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B80556" w14:textId="55D2C38D" w:rsidR="00D43028" w:rsidRPr="00755D92" w:rsidRDefault="00ED50C3" w:rsidP="005653CA">
      <w:pPr>
        <w:jc w:val="center"/>
        <w:rPr>
          <w:rFonts w:ascii="Times New Roman" w:hAnsi="Times New Roman" w:cs="Times New Roman"/>
        </w:rPr>
      </w:pPr>
      <w:r w:rsidRPr="00ED50C3">
        <w:rPr>
          <w:rFonts w:ascii="Times New Roman" w:hAnsi="Times New Roman" w:cs="Times New Roman"/>
          <w:noProof/>
          <w:sz w:val="36"/>
          <w:szCs w:val="36"/>
        </w:rPr>
        <w:drawing>
          <wp:inline distT="0" distB="0" distL="0" distR="0" wp14:anchorId="643716AC" wp14:editId="254184CF">
            <wp:extent cx="5274310" cy="2841625"/>
            <wp:effectExtent l="0" t="0" r="2540" b="0"/>
            <wp:docPr id="157954704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310" cy="2841625"/>
                    </a:xfrm>
                    <a:prstGeom prst="rect">
                      <a:avLst/>
                    </a:prstGeom>
                    <a:noFill/>
                    <a:ln>
                      <a:noFill/>
                    </a:ln>
                  </pic:spPr>
                </pic:pic>
              </a:graphicData>
            </a:graphic>
          </wp:inline>
        </w:drawing>
      </w:r>
      <w:r w:rsidR="00D43028" w:rsidRPr="005653CA">
        <w:rPr>
          <w:rFonts w:ascii="Times New Roman" w:hAnsi="Times New Roman" w:cs="Times New Roman"/>
          <w:sz w:val="36"/>
          <w:szCs w:val="36"/>
        </w:rPr>
        <w:t>Development a Strategic Marketing Plan to Enhance Health Positioning of McDonald’s in the UK</w:t>
      </w:r>
    </w:p>
    <w:p w14:paraId="37EAB46C" w14:textId="77777777" w:rsidR="00274B5E" w:rsidRDefault="00274B5E" w:rsidP="005653CA">
      <w:pPr>
        <w:widowControl/>
        <w:jc w:val="center"/>
        <w:rPr>
          <w:rFonts w:ascii="Times New Roman" w:hAnsi="Times New Roman" w:cs="Times New Roman"/>
        </w:rPr>
      </w:pPr>
    </w:p>
    <w:p w14:paraId="3BBEBEDD" w14:textId="77777777" w:rsidR="00274B5E" w:rsidRDefault="00274B5E" w:rsidP="005653CA">
      <w:pPr>
        <w:widowControl/>
        <w:jc w:val="center"/>
        <w:rPr>
          <w:rFonts w:ascii="Times New Roman" w:hAnsi="Times New Roman" w:cs="Times New Roman"/>
        </w:rPr>
      </w:pPr>
    </w:p>
    <w:p w14:paraId="48A11A30" w14:textId="77777777" w:rsidR="00274B5E" w:rsidRDefault="00274B5E" w:rsidP="005653CA">
      <w:pPr>
        <w:widowControl/>
        <w:jc w:val="center"/>
        <w:rPr>
          <w:rFonts w:ascii="Times New Roman" w:hAnsi="Times New Roman" w:cs="Times New Roman"/>
        </w:rPr>
      </w:pPr>
    </w:p>
    <w:p w14:paraId="726B51CB" w14:textId="312F0792" w:rsidR="005653CA" w:rsidRPr="00274B5E" w:rsidRDefault="005653CA" w:rsidP="005653CA">
      <w:pPr>
        <w:widowControl/>
        <w:jc w:val="center"/>
        <w:rPr>
          <w:rFonts w:ascii="Times New Roman" w:hAnsi="Times New Roman" w:cs="Times New Roman" w:hint="eastAsia"/>
          <w:sz w:val="32"/>
          <w:szCs w:val="32"/>
        </w:rPr>
      </w:pPr>
      <w:r w:rsidRPr="00274B5E">
        <w:rPr>
          <w:rFonts w:ascii="Times New Roman" w:hAnsi="Times New Roman" w:cs="Times New Roman" w:hint="eastAsia"/>
          <w:sz w:val="32"/>
          <w:szCs w:val="32"/>
        </w:rPr>
        <w:t>Lecturer</w:t>
      </w:r>
      <w:r w:rsidRPr="00274B5E">
        <w:rPr>
          <w:rFonts w:ascii="Times New Roman" w:hAnsi="Times New Roman" w:cs="Times New Roman"/>
          <w:sz w:val="32"/>
          <w:szCs w:val="32"/>
        </w:rPr>
        <w:t>’</w:t>
      </w:r>
      <w:r w:rsidRPr="00274B5E">
        <w:rPr>
          <w:rFonts w:ascii="Times New Roman" w:hAnsi="Times New Roman" w:cs="Times New Roman" w:hint="eastAsia"/>
          <w:sz w:val="32"/>
          <w:szCs w:val="32"/>
        </w:rPr>
        <w:t xml:space="preserve">s Name: </w:t>
      </w:r>
      <w:r w:rsidR="00ED50C3">
        <w:rPr>
          <w:rFonts w:ascii="Times New Roman" w:hAnsi="Times New Roman" w:cs="Times New Roman" w:hint="eastAsia"/>
          <w:sz w:val="32"/>
          <w:szCs w:val="32"/>
        </w:rPr>
        <w:t>Gwyneth Jones</w:t>
      </w:r>
    </w:p>
    <w:p w14:paraId="242F14C4" w14:textId="77777777" w:rsidR="005653CA" w:rsidRPr="00274B5E" w:rsidRDefault="005653CA" w:rsidP="005653CA">
      <w:pPr>
        <w:widowControl/>
        <w:jc w:val="center"/>
        <w:rPr>
          <w:rFonts w:ascii="Times New Roman" w:hAnsi="Times New Roman" w:cs="Times New Roman"/>
          <w:sz w:val="32"/>
          <w:szCs w:val="32"/>
        </w:rPr>
      </w:pPr>
      <w:r w:rsidRPr="00274B5E">
        <w:rPr>
          <w:rFonts w:ascii="Times New Roman" w:hAnsi="Times New Roman" w:cs="Times New Roman" w:hint="eastAsia"/>
          <w:sz w:val="32"/>
          <w:szCs w:val="32"/>
        </w:rPr>
        <w:t>Module Name: Strategic Marketing</w:t>
      </w:r>
    </w:p>
    <w:p w14:paraId="0C4342D3" w14:textId="73EB8519" w:rsidR="005653CA" w:rsidRPr="00274B5E" w:rsidRDefault="005653CA" w:rsidP="005653CA">
      <w:pPr>
        <w:widowControl/>
        <w:jc w:val="center"/>
        <w:rPr>
          <w:rFonts w:ascii="Times New Roman" w:hAnsi="Times New Roman" w:cs="Times New Roman" w:hint="eastAsia"/>
          <w:sz w:val="32"/>
          <w:szCs w:val="32"/>
        </w:rPr>
      </w:pPr>
      <w:r w:rsidRPr="00274B5E">
        <w:rPr>
          <w:rFonts w:ascii="Times New Roman" w:hAnsi="Times New Roman" w:cs="Times New Roman" w:hint="eastAsia"/>
          <w:sz w:val="32"/>
          <w:szCs w:val="32"/>
        </w:rPr>
        <w:t xml:space="preserve">Module Code: </w:t>
      </w:r>
      <w:r w:rsidR="00ED50C3">
        <w:rPr>
          <w:rFonts w:ascii="Times New Roman" w:hAnsi="Times New Roman" w:cs="Times New Roman" w:hint="eastAsia"/>
          <w:sz w:val="32"/>
          <w:szCs w:val="32"/>
        </w:rPr>
        <w:t>BMBM6016</w:t>
      </w:r>
    </w:p>
    <w:p w14:paraId="31AFBA01" w14:textId="6658681A" w:rsidR="005653CA" w:rsidRDefault="005653CA" w:rsidP="005653CA">
      <w:pPr>
        <w:widowControl/>
        <w:jc w:val="center"/>
        <w:rPr>
          <w:rFonts w:ascii="Times New Roman" w:hAnsi="Times New Roman" w:cs="Times New Roman"/>
          <w:sz w:val="32"/>
          <w:szCs w:val="32"/>
        </w:rPr>
      </w:pPr>
      <w:r w:rsidRPr="00274B5E">
        <w:rPr>
          <w:rFonts w:ascii="Times New Roman" w:hAnsi="Times New Roman" w:cs="Times New Roman" w:hint="eastAsia"/>
          <w:sz w:val="32"/>
          <w:szCs w:val="32"/>
        </w:rPr>
        <w:t>Student</w:t>
      </w:r>
      <w:r w:rsidRPr="00274B5E">
        <w:rPr>
          <w:rFonts w:ascii="Times New Roman" w:hAnsi="Times New Roman" w:cs="Times New Roman"/>
          <w:sz w:val="32"/>
          <w:szCs w:val="32"/>
        </w:rPr>
        <w:t>’</w:t>
      </w:r>
      <w:r w:rsidRPr="00274B5E">
        <w:rPr>
          <w:rFonts w:ascii="Times New Roman" w:hAnsi="Times New Roman" w:cs="Times New Roman" w:hint="eastAsia"/>
          <w:sz w:val="32"/>
          <w:szCs w:val="32"/>
        </w:rPr>
        <w:t xml:space="preserve">s Name: </w:t>
      </w:r>
      <w:r w:rsidR="00ED50C3">
        <w:rPr>
          <w:rFonts w:ascii="Times New Roman" w:hAnsi="Times New Roman" w:cs="Times New Roman" w:hint="eastAsia"/>
          <w:sz w:val="32"/>
          <w:szCs w:val="32"/>
        </w:rPr>
        <w:t>Mengyang Jiang</w:t>
      </w:r>
    </w:p>
    <w:p w14:paraId="28732242" w14:textId="586B3E4A" w:rsidR="00ED50C3" w:rsidRPr="00274B5E" w:rsidRDefault="00ED50C3" w:rsidP="005653CA">
      <w:pPr>
        <w:widowControl/>
        <w:jc w:val="center"/>
        <w:rPr>
          <w:rFonts w:ascii="Times New Roman" w:hAnsi="Times New Roman" w:cs="Times New Roman" w:hint="eastAsia"/>
          <w:sz w:val="32"/>
          <w:szCs w:val="32"/>
        </w:rPr>
      </w:pPr>
      <w:r>
        <w:rPr>
          <w:rFonts w:ascii="Times New Roman" w:hAnsi="Times New Roman" w:cs="Times New Roman" w:hint="eastAsia"/>
          <w:sz w:val="32"/>
          <w:szCs w:val="32"/>
        </w:rPr>
        <w:t>Student</w:t>
      </w:r>
      <w:r>
        <w:rPr>
          <w:rFonts w:ascii="Times New Roman" w:hAnsi="Times New Roman" w:cs="Times New Roman"/>
          <w:sz w:val="32"/>
          <w:szCs w:val="32"/>
        </w:rPr>
        <w:t>’</w:t>
      </w:r>
      <w:r>
        <w:rPr>
          <w:rFonts w:ascii="Times New Roman" w:hAnsi="Times New Roman" w:cs="Times New Roman" w:hint="eastAsia"/>
          <w:sz w:val="32"/>
          <w:szCs w:val="32"/>
        </w:rPr>
        <w:t>s Number: 2420050</w:t>
      </w:r>
    </w:p>
    <w:p w14:paraId="35036584" w14:textId="3F78FE08" w:rsidR="005653CA" w:rsidRPr="00755D92" w:rsidRDefault="005653CA" w:rsidP="005653CA">
      <w:pPr>
        <w:widowControl/>
        <w:jc w:val="center"/>
        <w:rPr>
          <w:rFonts w:ascii="Times New Roman" w:hAnsi="Times New Roman" w:cs="Times New Roman"/>
        </w:rPr>
      </w:pPr>
      <w:r w:rsidRPr="00274B5E">
        <w:rPr>
          <w:rFonts w:ascii="Times New Roman" w:hAnsi="Times New Roman" w:cs="Times New Roman" w:hint="eastAsia"/>
          <w:sz w:val="32"/>
          <w:szCs w:val="32"/>
        </w:rPr>
        <w:t>Time: 06 May 2026</w:t>
      </w:r>
      <w:r w:rsidR="00D43028" w:rsidRPr="00755D92">
        <w:rPr>
          <w:rFonts w:ascii="Times New Roman" w:hAnsi="Times New Roman" w:cs="Times New Roman"/>
        </w:rPr>
        <w:br w:type="page"/>
      </w:r>
    </w:p>
    <w:p w14:paraId="651D259E" w14:textId="4FA16FE6" w:rsidR="000D43D5" w:rsidRPr="004E6D1C" w:rsidRDefault="00D43028" w:rsidP="004E6D1C">
      <w:pPr>
        <w:outlineLvl w:val="0"/>
        <w:rPr>
          <w:rFonts w:ascii="Times New Roman" w:hAnsi="Times New Roman" w:cs="Times New Roman"/>
          <w:b/>
          <w:bCs/>
          <w:sz w:val="32"/>
          <w:szCs w:val="32"/>
        </w:rPr>
      </w:pPr>
      <w:bookmarkStart w:id="0" w:name="_Toc228929577"/>
      <w:r w:rsidRPr="004E6D1C">
        <w:rPr>
          <w:rFonts w:ascii="Times New Roman" w:hAnsi="Times New Roman" w:cs="Times New Roman"/>
          <w:b/>
          <w:bCs/>
          <w:sz w:val="32"/>
          <w:szCs w:val="32"/>
        </w:rPr>
        <w:lastRenderedPageBreak/>
        <w:t>Executive Summary</w:t>
      </w:r>
      <w:bookmarkEnd w:id="0"/>
    </w:p>
    <w:p w14:paraId="05A11867" w14:textId="77777777" w:rsidR="00D43028" w:rsidRPr="00755D92" w:rsidRDefault="00D43028">
      <w:pPr>
        <w:rPr>
          <w:rFonts w:ascii="Times New Roman" w:hAnsi="Times New Roman" w:cs="Times New Roman"/>
        </w:rPr>
      </w:pPr>
    </w:p>
    <w:p w14:paraId="65CB25E7" w14:textId="77777777" w:rsidR="00A03318" w:rsidRPr="00A03318" w:rsidRDefault="00A03318" w:rsidP="00A03318">
      <w:pPr>
        <w:widowControl/>
        <w:jc w:val="left"/>
        <w:rPr>
          <w:rFonts w:ascii="Times New Roman" w:hAnsi="Times New Roman" w:cs="Times New Roman"/>
          <w:sz w:val="24"/>
          <w:szCs w:val="24"/>
        </w:rPr>
      </w:pPr>
      <w:bookmarkStart w:id="1" w:name="OLE_LINK14"/>
      <w:r w:rsidRPr="00A03318">
        <w:rPr>
          <w:rFonts w:ascii="Times New Roman" w:hAnsi="Times New Roman" w:cs="Times New Roman"/>
          <w:sz w:val="24"/>
          <w:szCs w:val="24"/>
        </w:rPr>
        <w:t>Based on the SOSTAC marketing model (Suharyati, Handayani and Norbelson, 2023), this paper will design a marketing strategy for McDonald's in the UK. This report highlights the major issue of the corporation. McDonald's remains associated with junk food. The need for more nutritious foods increases among customers.</w:t>
      </w:r>
    </w:p>
    <w:p w14:paraId="3D79F499" w14:textId="77777777" w:rsidR="00A03318" w:rsidRPr="00A03318" w:rsidRDefault="00A03318" w:rsidP="00A03318">
      <w:pPr>
        <w:widowControl/>
        <w:jc w:val="left"/>
        <w:rPr>
          <w:rFonts w:ascii="Times New Roman" w:hAnsi="Times New Roman" w:cs="Times New Roman"/>
          <w:sz w:val="24"/>
          <w:szCs w:val="24"/>
        </w:rPr>
      </w:pPr>
    </w:p>
    <w:p w14:paraId="0AA957B8" w14:textId="77777777" w:rsidR="00A03318" w:rsidRPr="00A03318" w:rsidRDefault="00A03318" w:rsidP="00A03318">
      <w:pPr>
        <w:widowControl/>
        <w:jc w:val="left"/>
        <w:rPr>
          <w:rFonts w:ascii="Times New Roman" w:hAnsi="Times New Roman" w:cs="Times New Roman"/>
          <w:sz w:val="24"/>
          <w:szCs w:val="24"/>
        </w:rPr>
      </w:pPr>
      <w:r w:rsidRPr="00A03318">
        <w:rPr>
          <w:rFonts w:ascii="Times New Roman" w:hAnsi="Times New Roman" w:cs="Times New Roman"/>
          <w:sz w:val="24"/>
          <w:szCs w:val="24"/>
        </w:rPr>
        <w:t>This report will define a SMART goal which will be increasing sales of healthier food products by 15% within 12 months. The current report implements existing models used for marketing. For instance, Ansoff Matrix, Porter General Strategy, and STP. This strategy will be implemented using 7P marketing mix. Moreover, a timeline and performance metrics will be included in the report.</w:t>
      </w:r>
    </w:p>
    <w:p w14:paraId="1D96E1EC" w14:textId="77777777" w:rsidR="00A03318" w:rsidRPr="00A03318" w:rsidRDefault="00A03318" w:rsidP="00A03318">
      <w:pPr>
        <w:widowControl/>
        <w:jc w:val="left"/>
        <w:rPr>
          <w:rFonts w:ascii="Times New Roman" w:hAnsi="Times New Roman" w:cs="Times New Roman"/>
          <w:sz w:val="24"/>
          <w:szCs w:val="24"/>
        </w:rPr>
      </w:pPr>
    </w:p>
    <w:p w14:paraId="4065D76D" w14:textId="77777777" w:rsidR="00A03318" w:rsidRPr="00A03318" w:rsidRDefault="00A03318" w:rsidP="00A03318">
      <w:pPr>
        <w:widowControl/>
        <w:jc w:val="left"/>
        <w:rPr>
          <w:rFonts w:ascii="Times New Roman" w:hAnsi="Times New Roman" w:cs="Times New Roman"/>
          <w:sz w:val="24"/>
          <w:szCs w:val="24"/>
        </w:rPr>
      </w:pPr>
      <w:r w:rsidRPr="00A03318">
        <w:rPr>
          <w:rFonts w:ascii="Times New Roman" w:hAnsi="Times New Roman" w:cs="Times New Roman"/>
          <w:sz w:val="24"/>
          <w:szCs w:val="24"/>
        </w:rPr>
        <w:t>The target market will be health-oriented consumers from ages 18 to 35. Youth is the focal group since it reacts well to the Internet interaction and a healthy lifestyle trend. The most effective tactics involve the implementation of social media campaigns led by influencers, introduction of healthier menu items, personalized promotional activity in an application, and eco-friendly packaging.</w:t>
      </w:r>
    </w:p>
    <w:p w14:paraId="1E064F62" w14:textId="77777777" w:rsidR="00A03318" w:rsidRPr="00A03318" w:rsidRDefault="00A03318" w:rsidP="00A03318">
      <w:pPr>
        <w:widowControl/>
        <w:jc w:val="left"/>
        <w:rPr>
          <w:rFonts w:ascii="Times New Roman" w:hAnsi="Times New Roman" w:cs="Times New Roman"/>
          <w:sz w:val="24"/>
          <w:szCs w:val="24"/>
        </w:rPr>
      </w:pPr>
    </w:p>
    <w:p w14:paraId="72933968" w14:textId="732033D2" w:rsidR="00B154A4" w:rsidRPr="00755D92" w:rsidRDefault="00A03318" w:rsidP="00A03318">
      <w:pPr>
        <w:widowControl/>
        <w:jc w:val="left"/>
        <w:rPr>
          <w:rFonts w:ascii="Times New Roman" w:hAnsi="Times New Roman" w:cs="Times New Roman"/>
        </w:rPr>
      </w:pPr>
      <w:r w:rsidRPr="00A03318">
        <w:rPr>
          <w:rFonts w:ascii="Times New Roman" w:hAnsi="Times New Roman" w:cs="Times New Roman"/>
          <w:sz w:val="24"/>
          <w:szCs w:val="24"/>
        </w:rPr>
        <w:t>In conclusion, this report aims to enhance sales results of McDonald's in the UK market.</w:t>
      </w:r>
      <w:r w:rsidR="008812A6">
        <w:rPr>
          <w:rFonts w:ascii="Times New Roman" w:hAnsi="Times New Roman" w:cs="Times New Roman" w:hint="eastAsia"/>
          <w:sz w:val="24"/>
          <w:szCs w:val="24"/>
        </w:rPr>
        <w:t xml:space="preserve"> Then </w:t>
      </w:r>
      <w:r w:rsidR="0067070C" w:rsidRPr="0067070C">
        <w:rPr>
          <w:rFonts w:ascii="Times New Roman" w:hAnsi="Times New Roman" w:cs="Times New Roman"/>
          <w:sz w:val="24"/>
          <w:szCs w:val="24"/>
        </w:rPr>
        <w:t>consolidate its long-term brand positioning.</w:t>
      </w:r>
      <w:bookmarkEnd w:id="1"/>
      <w:r w:rsidR="00B154A4" w:rsidRPr="00755D92">
        <w:rPr>
          <w:rFonts w:ascii="Times New Roman" w:hAnsi="Times New Roman" w:cs="Times New Roman"/>
        </w:rPr>
        <w:br w:type="page"/>
      </w:r>
    </w:p>
    <w:sdt>
      <w:sdtPr>
        <w:rPr>
          <w:rFonts w:asciiTheme="minorHAnsi" w:eastAsiaTheme="minorEastAsia" w:hAnsiTheme="minorHAnsi" w:cstheme="minorBidi"/>
          <w:color w:val="auto"/>
          <w:kern w:val="2"/>
          <w:sz w:val="21"/>
          <w:szCs w:val="22"/>
          <w:lang w:val="zh-CN"/>
        </w:rPr>
        <w:id w:val="956682080"/>
        <w:docPartObj>
          <w:docPartGallery w:val="Table of Contents"/>
          <w:docPartUnique/>
        </w:docPartObj>
      </w:sdtPr>
      <w:sdtEndPr>
        <w:rPr>
          <w:b/>
          <w:bCs/>
        </w:rPr>
      </w:sdtEndPr>
      <w:sdtContent>
        <w:p w14:paraId="479B5EF3" w14:textId="6870C1AB" w:rsidR="0093622B" w:rsidRPr="0093622B" w:rsidRDefault="0093622B">
          <w:pPr>
            <w:pStyle w:val="TOC"/>
            <w:rPr>
              <w:rFonts w:ascii="Times New Roman" w:hAnsi="Times New Roman" w:cs="Times New Roman"/>
              <w:b/>
              <w:bCs/>
              <w:color w:val="auto"/>
            </w:rPr>
          </w:pPr>
          <w:r w:rsidRPr="0093622B">
            <w:rPr>
              <w:rFonts w:ascii="Times New Roman" w:hAnsi="Times New Roman" w:cs="Times New Roman"/>
              <w:b/>
              <w:bCs/>
              <w:color w:val="auto"/>
              <w:lang w:val="zh-CN"/>
            </w:rPr>
            <w:t>Contents</w:t>
          </w:r>
        </w:p>
        <w:p w14:paraId="5B0E4319" w14:textId="43A1D115" w:rsidR="0093622B" w:rsidRPr="0093622B" w:rsidRDefault="0093622B">
          <w:pPr>
            <w:pStyle w:val="TOC1"/>
            <w:tabs>
              <w:tab w:val="right" w:leader="dot" w:pos="8296"/>
            </w:tabs>
            <w:rPr>
              <w:rFonts w:ascii="Times New Roman" w:hAnsi="Times New Roman" w:cs="Times New Roman"/>
              <w:noProof/>
              <w:sz w:val="24"/>
              <w:szCs w:val="24"/>
            </w:rPr>
          </w:pPr>
          <w:r w:rsidRPr="0093622B">
            <w:rPr>
              <w:rFonts w:ascii="Times New Roman" w:hAnsi="Times New Roman" w:cs="Times New Roman"/>
              <w:sz w:val="24"/>
              <w:szCs w:val="24"/>
            </w:rPr>
            <w:fldChar w:fldCharType="begin"/>
          </w:r>
          <w:r w:rsidRPr="0093622B">
            <w:rPr>
              <w:rFonts w:ascii="Times New Roman" w:hAnsi="Times New Roman" w:cs="Times New Roman"/>
              <w:sz w:val="24"/>
              <w:szCs w:val="24"/>
            </w:rPr>
            <w:instrText xml:space="preserve"> TOC \o "1-3" \h \z \u </w:instrText>
          </w:r>
          <w:r w:rsidRPr="0093622B">
            <w:rPr>
              <w:rFonts w:ascii="Times New Roman" w:hAnsi="Times New Roman" w:cs="Times New Roman"/>
              <w:sz w:val="24"/>
              <w:szCs w:val="24"/>
            </w:rPr>
            <w:fldChar w:fldCharType="separate"/>
          </w:r>
          <w:hyperlink w:anchor="_Toc228929577" w:history="1">
            <w:r w:rsidRPr="0093622B">
              <w:rPr>
                <w:rStyle w:val="af"/>
                <w:rFonts w:ascii="Times New Roman" w:hAnsi="Times New Roman" w:cs="Times New Roman"/>
                <w:b/>
                <w:bCs/>
                <w:noProof/>
                <w:sz w:val="24"/>
                <w:szCs w:val="24"/>
              </w:rPr>
              <w:t>Executive Summary</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_Toc228929577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2</w:t>
            </w:r>
            <w:r w:rsidRPr="0093622B">
              <w:rPr>
                <w:rFonts w:ascii="Times New Roman" w:hAnsi="Times New Roman" w:cs="Times New Roman"/>
                <w:noProof/>
                <w:webHidden/>
                <w:sz w:val="24"/>
                <w:szCs w:val="24"/>
              </w:rPr>
              <w:fldChar w:fldCharType="end"/>
            </w:r>
          </w:hyperlink>
        </w:p>
        <w:p w14:paraId="4D30F504" w14:textId="4D56C978" w:rsidR="0093622B" w:rsidRPr="0093622B" w:rsidRDefault="0093622B">
          <w:pPr>
            <w:pStyle w:val="TOC1"/>
            <w:tabs>
              <w:tab w:val="right" w:leader="dot" w:pos="8296"/>
            </w:tabs>
            <w:rPr>
              <w:rFonts w:ascii="Times New Roman" w:hAnsi="Times New Roman" w:cs="Times New Roman"/>
              <w:noProof/>
              <w:sz w:val="24"/>
              <w:szCs w:val="24"/>
            </w:rPr>
          </w:pPr>
          <w:hyperlink w:anchor="_Toc228929578" w:history="1">
            <w:r w:rsidRPr="0093622B">
              <w:rPr>
                <w:rStyle w:val="af"/>
                <w:rFonts w:ascii="Times New Roman" w:hAnsi="Times New Roman" w:cs="Times New Roman"/>
                <w:b/>
                <w:bCs/>
                <w:noProof/>
                <w:sz w:val="24"/>
                <w:szCs w:val="24"/>
              </w:rPr>
              <w:t>1. Introduction</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_Toc228929578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4</w:t>
            </w:r>
            <w:r w:rsidRPr="0093622B">
              <w:rPr>
                <w:rFonts w:ascii="Times New Roman" w:hAnsi="Times New Roman" w:cs="Times New Roman"/>
                <w:noProof/>
                <w:webHidden/>
                <w:sz w:val="24"/>
                <w:szCs w:val="24"/>
              </w:rPr>
              <w:fldChar w:fldCharType="end"/>
            </w:r>
          </w:hyperlink>
        </w:p>
        <w:p w14:paraId="6A34799C" w14:textId="49F39774" w:rsidR="0093622B" w:rsidRPr="0093622B" w:rsidRDefault="0093622B">
          <w:pPr>
            <w:pStyle w:val="TOC1"/>
            <w:tabs>
              <w:tab w:val="right" w:leader="dot" w:pos="8296"/>
            </w:tabs>
            <w:rPr>
              <w:rFonts w:ascii="Times New Roman" w:hAnsi="Times New Roman" w:cs="Times New Roman"/>
              <w:noProof/>
              <w:sz w:val="24"/>
              <w:szCs w:val="24"/>
            </w:rPr>
          </w:pPr>
          <w:hyperlink w:anchor="_Toc228929579" w:history="1">
            <w:r w:rsidRPr="0093622B">
              <w:rPr>
                <w:rStyle w:val="af"/>
                <w:rFonts w:ascii="Times New Roman" w:hAnsi="Times New Roman" w:cs="Times New Roman"/>
                <w:b/>
                <w:bCs/>
                <w:noProof/>
                <w:sz w:val="24"/>
                <w:szCs w:val="24"/>
              </w:rPr>
              <w:t>2. Situation Analysis</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_Toc228929579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5</w:t>
            </w:r>
            <w:r w:rsidRPr="0093622B">
              <w:rPr>
                <w:rFonts w:ascii="Times New Roman" w:hAnsi="Times New Roman" w:cs="Times New Roman"/>
                <w:noProof/>
                <w:webHidden/>
                <w:sz w:val="24"/>
                <w:szCs w:val="24"/>
              </w:rPr>
              <w:fldChar w:fldCharType="end"/>
            </w:r>
          </w:hyperlink>
        </w:p>
        <w:p w14:paraId="7A2A49BC" w14:textId="047DEC66" w:rsidR="0093622B" w:rsidRPr="0093622B" w:rsidRDefault="0093622B">
          <w:pPr>
            <w:pStyle w:val="TOC2"/>
            <w:tabs>
              <w:tab w:val="right" w:leader="dot" w:pos="8296"/>
            </w:tabs>
            <w:rPr>
              <w:rFonts w:ascii="Times New Roman" w:hAnsi="Times New Roman" w:cs="Times New Roman"/>
              <w:noProof/>
              <w:sz w:val="24"/>
              <w:szCs w:val="24"/>
            </w:rPr>
          </w:pPr>
          <w:hyperlink w:anchor="_Toc228929580" w:history="1">
            <w:r w:rsidRPr="0093622B">
              <w:rPr>
                <w:rStyle w:val="af"/>
                <w:rFonts w:ascii="Times New Roman" w:hAnsi="Times New Roman" w:cs="Times New Roman"/>
                <w:b/>
                <w:bCs/>
                <w:noProof/>
                <w:sz w:val="24"/>
                <w:szCs w:val="24"/>
              </w:rPr>
              <w:t>2.1. External Environment Analysis</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_Toc228929580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5</w:t>
            </w:r>
            <w:r w:rsidRPr="0093622B">
              <w:rPr>
                <w:rFonts w:ascii="Times New Roman" w:hAnsi="Times New Roman" w:cs="Times New Roman"/>
                <w:noProof/>
                <w:webHidden/>
                <w:sz w:val="24"/>
                <w:szCs w:val="24"/>
              </w:rPr>
              <w:fldChar w:fldCharType="end"/>
            </w:r>
          </w:hyperlink>
        </w:p>
        <w:p w14:paraId="435B98FF" w14:textId="2DF36966" w:rsidR="0093622B" w:rsidRPr="0093622B" w:rsidRDefault="0093622B">
          <w:pPr>
            <w:pStyle w:val="TOC2"/>
            <w:tabs>
              <w:tab w:val="right" w:leader="dot" w:pos="8296"/>
            </w:tabs>
            <w:rPr>
              <w:rFonts w:ascii="Times New Roman" w:hAnsi="Times New Roman" w:cs="Times New Roman"/>
              <w:noProof/>
              <w:sz w:val="24"/>
              <w:szCs w:val="24"/>
            </w:rPr>
          </w:pPr>
          <w:hyperlink w:anchor="_Toc228929581" w:history="1">
            <w:r w:rsidRPr="0093622B">
              <w:rPr>
                <w:rStyle w:val="af"/>
                <w:rFonts w:ascii="Times New Roman" w:hAnsi="Times New Roman" w:cs="Times New Roman"/>
                <w:b/>
                <w:bCs/>
                <w:noProof/>
                <w:sz w:val="24"/>
                <w:szCs w:val="24"/>
              </w:rPr>
              <w:t>2.2. Competitive Analysis</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_Toc228929581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5</w:t>
            </w:r>
            <w:r w:rsidRPr="0093622B">
              <w:rPr>
                <w:rFonts w:ascii="Times New Roman" w:hAnsi="Times New Roman" w:cs="Times New Roman"/>
                <w:noProof/>
                <w:webHidden/>
                <w:sz w:val="24"/>
                <w:szCs w:val="24"/>
              </w:rPr>
              <w:fldChar w:fldCharType="end"/>
            </w:r>
          </w:hyperlink>
        </w:p>
        <w:p w14:paraId="2C095777" w14:textId="3EC008C3" w:rsidR="0093622B" w:rsidRPr="0093622B" w:rsidRDefault="0093622B">
          <w:pPr>
            <w:pStyle w:val="TOC1"/>
            <w:tabs>
              <w:tab w:val="right" w:leader="dot" w:pos="8296"/>
            </w:tabs>
            <w:rPr>
              <w:rFonts w:ascii="Times New Roman" w:hAnsi="Times New Roman" w:cs="Times New Roman"/>
              <w:noProof/>
              <w:sz w:val="24"/>
              <w:szCs w:val="24"/>
            </w:rPr>
          </w:pPr>
          <w:hyperlink w:anchor="_Toc228929582" w:history="1">
            <w:r w:rsidRPr="0093622B">
              <w:rPr>
                <w:rStyle w:val="af"/>
                <w:rFonts w:ascii="Times New Roman" w:hAnsi="Times New Roman" w:cs="Times New Roman"/>
                <w:b/>
                <w:bCs/>
                <w:noProof/>
                <w:sz w:val="24"/>
                <w:szCs w:val="24"/>
              </w:rPr>
              <w:t>3. Objectives (SMART)</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_Toc228929582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6</w:t>
            </w:r>
            <w:r w:rsidRPr="0093622B">
              <w:rPr>
                <w:rFonts w:ascii="Times New Roman" w:hAnsi="Times New Roman" w:cs="Times New Roman"/>
                <w:noProof/>
                <w:webHidden/>
                <w:sz w:val="24"/>
                <w:szCs w:val="24"/>
              </w:rPr>
              <w:fldChar w:fldCharType="end"/>
            </w:r>
          </w:hyperlink>
        </w:p>
        <w:p w14:paraId="7D6D2820" w14:textId="3CB820A4" w:rsidR="0093622B" w:rsidRPr="0093622B" w:rsidRDefault="0093622B">
          <w:pPr>
            <w:pStyle w:val="TOC1"/>
            <w:tabs>
              <w:tab w:val="right" w:leader="dot" w:pos="8296"/>
            </w:tabs>
            <w:rPr>
              <w:rFonts w:ascii="Times New Roman" w:hAnsi="Times New Roman" w:cs="Times New Roman"/>
              <w:noProof/>
              <w:sz w:val="24"/>
              <w:szCs w:val="24"/>
            </w:rPr>
          </w:pPr>
          <w:hyperlink w:anchor="_Toc228929583" w:history="1">
            <w:r w:rsidRPr="0093622B">
              <w:rPr>
                <w:rStyle w:val="af"/>
                <w:rFonts w:ascii="Times New Roman" w:hAnsi="Times New Roman" w:cs="Times New Roman"/>
                <w:b/>
                <w:bCs/>
                <w:noProof/>
                <w:sz w:val="24"/>
                <w:szCs w:val="24"/>
              </w:rPr>
              <w:t>4. Strategy</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_Toc228929583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6</w:t>
            </w:r>
            <w:r w:rsidRPr="0093622B">
              <w:rPr>
                <w:rFonts w:ascii="Times New Roman" w:hAnsi="Times New Roman" w:cs="Times New Roman"/>
                <w:noProof/>
                <w:webHidden/>
                <w:sz w:val="24"/>
                <w:szCs w:val="24"/>
              </w:rPr>
              <w:fldChar w:fldCharType="end"/>
            </w:r>
          </w:hyperlink>
        </w:p>
        <w:p w14:paraId="5FA940CB" w14:textId="7F45F3DF" w:rsidR="0093622B" w:rsidRPr="0093622B" w:rsidRDefault="0093622B">
          <w:pPr>
            <w:pStyle w:val="TOC2"/>
            <w:tabs>
              <w:tab w:val="right" w:leader="dot" w:pos="8296"/>
            </w:tabs>
            <w:rPr>
              <w:rFonts w:ascii="Times New Roman" w:hAnsi="Times New Roman" w:cs="Times New Roman"/>
              <w:noProof/>
              <w:sz w:val="24"/>
              <w:szCs w:val="24"/>
            </w:rPr>
          </w:pPr>
          <w:hyperlink w:anchor="_Toc228929584" w:history="1">
            <w:r w:rsidRPr="0093622B">
              <w:rPr>
                <w:rStyle w:val="af"/>
                <w:rFonts w:ascii="Times New Roman" w:hAnsi="Times New Roman" w:cs="Times New Roman"/>
                <w:b/>
                <w:bCs/>
                <w:noProof/>
                <w:sz w:val="24"/>
                <w:szCs w:val="24"/>
              </w:rPr>
              <w:t>4.1. Ansoff Matrix</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_Toc228929584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7</w:t>
            </w:r>
            <w:r w:rsidRPr="0093622B">
              <w:rPr>
                <w:rFonts w:ascii="Times New Roman" w:hAnsi="Times New Roman" w:cs="Times New Roman"/>
                <w:noProof/>
                <w:webHidden/>
                <w:sz w:val="24"/>
                <w:szCs w:val="24"/>
              </w:rPr>
              <w:fldChar w:fldCharType="end"/>
            </w:r>
          </w:hyperlink>
        </w:p>
        <w:p w14:paraId="7B279E9C" w14:textId="3D40C413" w:rsidR="0093622B" w:rsidRPr="0093622B" w:rsidRDefault="0093622B">
          <w:pPr>
            <w:pStyle w:val="TOC2"/>
            <w:tabs>
              <w:tab w:val="right" w:leader="dot" w:pos="8296"/>
            </w:tabs>
            <w:rPr>
              <w:rFonts w:ascii="Times New Roman" w:hAnsi="Times New Roman" w:cs="Times New Roman"/>
              <w:noProof/>
              <w:sz w:val="24"/>
              <w:szCs w:val="24"/>
            </w:rPr>
          </w:pPr>
          <w:hyperlink w:anchor="_Toc228929585" w:history="1">
            <w:r w:rsidRPr="0093622B">
              <w:rPr>
                <w:rStyle w:val="af"/>
                <w:rFonts w:ascii="Times New Roman" w:hAnsi="Times New Roman" w:cs="Times New Roman"/>
                <w:b/>
                <w:bCs/>
                <w:noProof/>
                <w:sz w:val="24"/>
                <w:szCs w:val="24"/>
              </w:rPr>
              <w:t>4.2. Porter’s Generic Strategies</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_Toc228929585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7</w:t>
            </w:r>
            <w:r w:rsidRPr="0093622B">
              <w:rPr>
                <w:rFonts w:ascii="Times New Roman" w:hAnsi="Times New Roman" w:cs="Times New Roman"/>
                <w:noProof/>
                <w:webHidden/>
                <w:sz w:val="24"/>
                <w:szCs w:val="24"/>
              </w:rPr>
              <w:fldChar w:fldCharType="end"/>
            </w:r>
          </w:hyperlink>
        </w:p>
        <w:p w14:paraId="39FCB1F8" w14:textId="677B0857" w:rsidR="0093622B" w:rsidRPr="0093622B" w:rsidRDefault="0093622B">
          <w:pPr>
            <w:pStyle w:val="TOC2"/>
            <w:tabs>
              <w:tab w:val="right" w:leader="dot" w:pos="8296"/>
            </w:tabs>
            <w:rPr>
              <w:rFonts w:ascii="Times New Roman" w:hAnsi="Times New Roman" w:cs="Times New Roman"/>
              <w:noProof/>
              <w:sz w:val="24"/>
              <w:szCs w:val="24"/>
            </w:rPr>
          </w:pPr>
          <w:hyperlink w:anchor="_Toc228929586" w:history="1">
            <w:r w:rsidRPr="0093622B">
              <w:rPr>
                <w:rStyle w:val="af"/>
                <w:rFonts w:ascii="Times New Roman" w:hAnsi="Times New Roman" w:cs="Times New Roman"/>
                <w:b/>
                <w:bCs/>
                <w:noProof/>
                <w:sz w:val="24"/>
                <w:szCs w:val="24"/>
              </w:rPr>
              <w:t>4.3. STP Model</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_Toc228929586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8</w:t>
            </w:r>
            <w:r w:rsidRPr="0093622B">
              <w:rPr>
                <w:rFonts w:ascii="Times New Roman" w:hAnsi="Times New Roman" w:cs="Times New Roman"/>
                <w:noProof/>
                <w:webHidden/>
                <w:sz w:val="24"/>
                <w:szCs w:val="24"/>
              </w:rPr>
              <w:fldChar w:fldCharType="end"/>
            </w:r>
          </w:hyperlink>
        </w:p>
        <w:p w14:paraId="2E445521" w14:textId="5D6724A5" w:rsidR="0093622B" w:rsidRPr="0093622B" w:rsidRDefault="0093622B">
          <w:pPr>
            <w:pStyle w:val="TOC2"/>
            <w:tabs>
              <w:tab w:val="right" w:leader="dot" w:pos="8296"/>
            </w:tabs>
            <w:rPr>
              <w:rFonts w:ascii="Times New Roman" w:hAnsi="Times New Roman" w:cs="Times New Roman"/>
              <w:noProof/>
              <w:sz w:val="24"/>
              <w:szCs w:val="24"/>
            </w:rPr>
          </w:pPr>
          <w:hyperlink w:anchor="_Toc228929587" w:history="1">
            <w:r w:rsidRPr="0093622B">
              <w:rPr>
                <w:rStyle w:val="af"/>
                <w:rFonts w:ascii="Times New Roman" w:hAnsi="Times New Roman" w:cs="Times New Roman"/>
                <w:b/>
                <w:bCs/>
                <w:noProof/>
                <w:sz w:val="24"/>
                <w:szCs w:val="24"/>
              </w:rPr>
              <w:t>4.4. Strategic Limitations</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_Toc228929587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8</w:t>
            </w:r>
            <w:r w:rsidRPr="0093622B">
              <w:rPr>
                <w:rFonts w:ascii="Times New Roman" w:hAnsi="Times New Roman" w:cs="Times New Roman"/>
                <w:noProof/>
                <w:webHidden/>
                <w:sz w:val="24"/>
                <w:szCs w:val="24"/>
              </w:rPr>
              <w:fldChar w:fldCharType="end"/>
            </w:r>
          </w:hyperlink>
        </w:p>
        <w:p w14:paraId="0E82AB42" w14:textId="66D5CB6D" w:rsidR="0093622B" w:rsidRPr="0093622B" w:rsidRDefault="0093622B">
          <w:pPr>
            <w:pStyle w:val="TOC1"/>
            <w:tabs>
              <w:tab w:val="right" w:leader="dot" w:pos="8296"/>
            </w:tabs>
            <w:rPr>
              <w:rFonts w:ascii="Times New Roman" w:hAnsi="Times New Roman" w:cs="Times New Roman"/>
              <w:noProof/>
              <w:sz w:val="24"/>
              <w:szCs w:val="24"/>
            </w:rPr>
          </w:pPr>
          <w:hyperlink w:anchor="_Toc228929588" w:history="1">
            <w:r w:rsidRPr="0093622B">
              <w:rPr>
                <w:rStyle w:val="af"/>
                <w:rFonts w:ascii="Times New Roman" w:hAnsi="Times New Roman" w:cs="Times New Roman"/>
                <w:b/>
                <w:bCs/>
                <w:noProof/>
                <w:sz w:val="24"/>
                <w:szCs w:val="24"/>
              </w:rPr>
              <w:t>5. Tactics</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_Toc228929588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9</w:t>
            </w:r>
            <w:r w:rsidRPr="0093622B">
              <w:rPr>
                <w:rFonts w:ascii="Times New Roman" w:hAnsi="Times New Roman" w:cs="Times New Roman"/>
                <w:noProof/>
                <w:webHidden/>
                <w:sz w:val="24"/>
                <w:szCs w:val="24"/>
              </w:rPr>
              <w:fldChar w:fldCharType="end"/>
            </w:r>
          </w:hyperlink>
        </w:p>
        <w:p w14:paraId="45F0B567" w14:textId="547B4434" w:rsidR="0093622B" w:rsidRPr="0093622B" w:rsidRDefault="0093622B">
          <w:pPr>
            <w:pStyle w:val="TOC2"/>
            <w:tabs>
              <w:tab w:val="right" w:leader="dot" w:pos="8296"/>
            </w:tabs>
            <w:rPr>
              <w:rFonts w:ascii="Times New Roman" w:hAnsi="Times New Roman" w:cs="Times New Roman"/>
              <w:noProof/>
              <w:sz w:val="24"/>
              <w:szCs w:val="24"/>
            </w:rPr>
          </w:pPr>
          <w:hyperlink w:anchor="_Toc228929589" w:history="1">
            <w:r w:rsidRPr="0093622B">
              <w:rPr>
                <w:rStyle w:val="af"/>
                <w:rFonts w:ascii="Times New Roman" w:hAnsi="Times New Roman" w:cs="Times New Roman"/>
                <w:b/>
                <w:bCs/>
                <w:noProof/>
                <w:sz w:val="24"/>
                <w:szCs w:val="24"/>
              </w:rPr>
              <w:t>5.1. Product</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_Toc228929589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9</w:t>
            </w:r>
            <w:r w:rsidRPr="0093622B">
              <w:rPr>
                <w:rFonts w:ascii="Times New Roman" w:hAnsi="Times New Roman" w:cs="Times New Roman"/>
                <w:noProof/>
                <w:webHidden/>
                <w:sz w:val="24"/>
                <w:szCs w:val="24"/>
              </w:rPr>
              <w:fldChar w:fldCharType="end"/>
            </w:r>
          </w:hyperlink>
        </w:p>
        <w:p w14:paraId="3E6C13A0" w14:textId="135BD6DA" w:rsidR="0093622B" w:rsidRPr="0093622B" w:rsidRDefault="0093622B">
          <w:pPr>
            <w:pStyle w:val="TOC2"/>
            <w:tabs>
              <w:tab w:val="right" w:leader="dot" w:pos="8296"/>
            </w:tabs>
            <w:rPr>
              <w:rFonts w:ascii="Times New Roman" w:hAnsi="Times New Roman" w:cs="Times New Roman"/>
              <w:noProof/>
              <w:sz w:val="24"/>
              <w:szCs w:val="24"/>
            </w:rPr>
          </w:pPr>
          <w:hyperlink w:anchor="_Toc228929590" w:history="1">
            <w:r w:rsidRPr="0093622B">
              <w:rPr>
                <w:rStyle w:val="af"/>
                <w:rFonts w:ascii="Times New Roman" w:hAnsi="Times New Roman" w:cs="Times New Roman"/>
                <w:b/>
                <w:bCs/>
                <w:noProof/>
                <w:sz w:val="24"/>
                <w:szCs w:val="24"/>
              </w:rPr>
              <w:t>5.2. Price</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_Toc228929590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10</w:t>
            </w:r>
            <w:r w:rsidRPr="0093622B">
              <w:rPr>
                <w:rFonts w:ascii="Times New Roman" w:hAnsi="Times New Roman" w:cs="Times New Roman"/>
                <w:noProof/>
                <w:webHidden/>
                <w:sz w:val="24"/>
                <w:szCs w:val="24"/>
              </w:rPr>
              <w:fldChar w:fldCharType="end"/>
            </w:r>
          </w:hyperlink>
        </w:p>
        <w:p w14:paraId="5339A77B" w14:textId="60B483E5" w:rsidR="0093622B" w:rsidRPr="0093622B" w:rsidRDefault="0093622B">
          <w:pPr>
            <w:pStyle w:val="TOC2"/>
            <w:tabs>
              <w:tab w:val="right" w:leader="dot" w:pos="8296"/>
            </w:tabs>
            <w:rPr>
              <w:rFonts w:ascii="Times New Roman" w:hAnsi="Times New Roman" w:cs="Times New Roman"/>
              <w:noProof/>
              <w:sz w:val="24"/>
              <w:szCs w:val="24"/>
            </w:rPr>
          </w:pPr>
          <w:hyperlink w:anchor="_Toc228929591" w:history="1">
            <w:r w:rsidRPr="0093622B">
              <w:rPr>
                <w:rStyle w:val="af"/>
                <w:rFonts w:ascii="Times New Roman" w:hAnsi="Times New Roman" w:cs="Times New Roman"/>
                <w:b/>
                <w:bCs/>
                <w:noProof/>
                <w:sz w:val="24"/>
                <w:szCs w:val="24"/>
              </w:rPr>
              <w:t>5.3. Place</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_Toc228929591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10</w:t>
            </w:r>
            <w:r w:rsidRPr="0093622B">
              <w:rPr>
                <w:rFonts w:ascii="Times New Roman" w:hAnsi="Times New Roman" w:cs="Times New Roman"/>
                <w:noProof/>
                <w:webHidden/>
                <w:sz w:val="24"/>
                <w:szCs w:val="24"/>
              </w:rPr>
              <w:fldChar w:fldCharType="end"/>
            </w:r>
          </w:hyperlink>
        </w:p>
        <w:p w14:paraId="65DB0906" w14:textId="6F76CB5D" w:rsidR="0093622B" w:rsidRPr="0093622B" w:rsidRDefault="0093622B">
          <w:pPr>
            <w:pStyle w:val="TOC2"/>
            <w:tabs>
              <w:tab w:val="right" w:leader="dot" w:pos="8296"/>
            </w:tabs>
            <w:rPr>
              <w:rFonts w:ascii="Times New Roman" w:hAnsi="Times New Roman" w:cs="Times New Roman"/>
              <w:noProof/>
              <w:sz w:val="24"/>
              <w:szCs w:val="24"/>
            </w:rPr>
          </w:pPr>
          <w:hyperlink w:anchor="_Toc228929592" w:history="1">
            <w:r w:rsidRPr="0093622B">
              <w:rPr>
                <w:rStyle w:val="af"/>
                <w:rFonts w:ascii="Times New Roman" w:hAnsi="Times New Roman" w:cs="Times New Roman"/>
                <w:b/>
                <w:bCs/>
                <w:noProof/>
                <w:sz w:val="24"/>
                <w:szCs w:val="24"/>
              </w:rPr>
              <w:t>5.4. Promotion</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_Toc228929592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10</w:t>
            </w:r>
            <w:r w:rsidRPr="0093622B">
              <w:rPr>
                <w:rFonts w:ascii="Times New Roman" w:hAnsi="Times New Roman" w:cs="Times New Roman"/>
                <w:noProof/>
                <w:webHidden/>
                <w:sz w:val="24"/>
                <w:szCs w:val="24"/>
              </w:rPr>
              <w:fldChar w:fldCharType="end"/>
            </w:r>
          </w:hyperlink>
        </w:p>
        <w:p w14:paraId="1EF6283D" w14:textId="1D6F5621" w:rsidR="0093622B" w:rsidRPr="0093622B" w:rsidRDefault="0093622B">
          <w:pPr>
            <w:pStyle w:val="TOC2"/>
            <w:tabs>
              <w:tab w:val="right" w:leader="dot" w:pos="8296"/>
            </w:tabs>
            <w:rPr>
              <w:rFonts w:ascii="Times New Roman" w:hAnsi="Times New Roman" w:cs="Times New Roman"/>
              <w:noProof/>
              <w:sz w:val="24"/>
              <w:szCs w:val="24"/>
            </w:rPr>
          </w:pPr>
          <w:hyperlink w:anchor="_Toc228929593" w:history="1">
            <w:r w:rsidRPr="0093622B">
              <w:rPr>
                <w:rStyle w:val="af"/>
                <w:rFonts w:ascii="Times New Roman" w:hAnsi="Times New Roman" w:cs="Times New Roman"/>
                <w:b/>
                <w:bCs/>
                <w:noProof/>
                <w:sz w:val="24"/>
                <w:szCs w:val="24"/>
              </w:rPr>
              <w:t>5.5. People</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_Toc228929593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10</w:t>
            </w:r>
            <w:r w:rsidRPr="0093622B">
              <w:rPr>
                <w:rFonts w:ascii="Times New Roman" w:hAnsi="Times New Roman" w:cs="Times New Roman"/>
                <w:noProof/>
                <w:webHidden/>
                <w:sz w:val="24"/>
                <w:szCs w:val="24"/>
              </w:rPr>
              <w:fldChar w:fldCharType="end"/>
            </w:r>
          </w:hyperlink>
        </w:p>
        <w:p w14:paraId="647265B4" w14:textId="0A975F41" w:rsidR="0093622B" w:rsidRPr="0093622B" w:rsidRDefault="0093622B">
          <w:pPr>
            <w:pStyle w:val="TOC2"/>
            <w:tabs>
              <w:tab w:val="right" w:leader="dot" w:pos="8296"/>
            </w:tabs>
            <w:rPr>
              <w:rFonts w:ascii="Times New Roman" w:hAnsi="Times New Roman" w:cs="Times New Roman"/>
              <w:noProof/>
              <w:sz w:val="24"/>
              <w:szCs w:val="24"/>
            </w:rPr>
          </w:pPr>
          <w:hyperlink w:anchor="_Toc228929594" w:history="1">
            <w:r w:rsidRPr="0093622B">
              <w:rPr>
                <w:rStyle w:val="af"/>
                <w:rFonts w:ascii="Times New Roman" w:hAnsi="Times New Roman" w:cs="Times New Roman"/>
                <w:b/>
                <w:bCs/>
                <w:noProof/>
                <w:sz w:val="24"/>
                <w:szCs w:val="24"/>
              </w:rPr>
              <w:t>5.6. Process</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_Toc228929594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10</w:t>
            </w:r>
            <w:r w:rsidRPr="0093622B">
              <w:rPr>
                <w:rFonts w:ascii="Times New Roman" w:hAnsi="Times New Roman" w:cs="Times New Roman"/>
                <w:noProof/>
                <w:webHidden/>
                <w:sz w:val="24"/>
                <w:szCs w:val="24"/>
              </w:rPr>
              <w:fldChar w:fldCharType="end"/>
            </w:r>
          </w:hyperlink>
        </w:p>
        <w:p w14:paraId="13B4976A" w14:textId="3D04E4FB" w:rsidR="0093622B" w:rsidRPr="0093622B" w:rsidRDefault="0093622B">
          <w:pPr>
            <w:pStyle w:val="TOC2"/>
            <w:tabs>
              <w:tab w:val="right" w:leader="dot" w:pos="8296"/>
            </w:tabs>
            <w:rPr>
              <w:rFonts w:ascii="Times New Roman" w:hAnsi="Times New Roman" w:cs="Times New Roman"/>
              <w:noProof/>
              <w:sz w:val="24"/>
              <w:szCs w:val="24"/>
            </w:rPr>
          </w:pPr>
          <w:hyperlink w:anchor="_Toc228929595" w:history="1">
            <w:r w:rsidRPr="0093622B">
              <w:rPr>
                <w:rStyle w:val="af"/>
                <w:rFonts w:ascii="Times New Roman" w:hAnsi="Times New Roman" w:cs="Times New Roman"/>
                <w:b/>
                <w:bCs/>
                <w:noProof/>
                <w:sz w:val="24"/>
                <w:szCs w:val="24"/>
              </w:rPr>
              <w:t>5.7. Physical Evidence</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_Toc228929595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11</w:t>
            </w:r>
            <w:r w:rsidRPr="0093622B">
              <w:rPr>
                <w:rFonts w:ascii="Times New Roman" w:hAnsi="Times New Roman" w:cs="Times New Roman"/>
                <w:noProof/>
                <w:webHidden/>
                <w:sz w:val="24"/>
                <w:szCs w:val="24"/>
              </w:rPr>
              <w:fldChar w:fldCharType="end"/>
            </w:r>
          </w:hyperlink>
        </w:p>
        <w:p w14:paraId="12217C00" w14:textId="1A85BEDF" w:rsidR="0093622B" w:rsidRPr="0093622B" w:rsidRDefault="0093622B">
          <w:pPr>
            <w:pStyle w:val="TOC1"/>
            <w:tabs>
              <w:tab w:val="right" w:leader="dot" w:pos="8296"/>
            </w:tabs>
            <w:rPr>
              <w:rFonts w:ascii="Times New Roman" w:hAnsi="Times New Roman" w:cs="Times New Roman"/>
              <w:noProof/>
              <w:sz w:val="24"/>
              <w:szCs w:val="24"/>
            </w:rPr>
          </w:pPr>
          <w:hyperlink w:anchor="_Toc228929596" w:history="1">
            <w:r w:rsidRPr="0093622B">
              <w:rPr>
                <w:rStyle w:val="af"/>
                <w:rFonts w:ascii="Times New Roman" w:hAnsi="Times New Roman" w:cs="Times New Roman"/>
                <w:b/>
                <w:bCs/>
                <w:noProof/>
                <w:sz w:val="24"/>
                <w:szCs w:val="24"/>
              </w:rPr>
              <w:t>6. Actions</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_Toc228929596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11</w:t>
            </w:r>
            <w:r w:rsidRPr="0093622B">
              <w:rPr>
                <w:rFonts w:ascii="Times New Roman" w:hAnsi="Times New Roman" w:cs="Times New Roman"/>
                <w:noProof/>
                <w:webHidden/>
                <w:sz w:val="24"/>
                <w:szCs w:val="24"/>
              </w:rPr>
              <w:fldChar w:fldCharType="end"/>
            </w:r>
          </w:hyperlink>
        </w:p>
        <w:p w14:paraId="299ED236" w14:textId="2956F626" w:rsidR="0093622B" w:rsidRPr="0093622B" w:rsidRDefault="0093622B">
          <w:pPr>
            <w:pStyle w:val="TOC1"/>
            <w:tabs>
              <w:tab w:val="right" w:leader="dot" w:pos="8296"/>
            </w:tabs>
            <w:rPr>
              <w:rFonts w:ascii="Times New Roman" w:hAnsi="Times New Roman" w:cs="Times New Roman"/>
              <w:noProof/>
              <w:sz w:val="24"/>
              <w:szCs w:val="24"/>
            </w:rPr>
          </w:pPr>
          <w:hyperlink w:anchor="_Toc228929597" w:history="1">
            <w:r w:rsidRPr="0093622B">
              <w:rPr>
                <w:rStyle w:val="af"/>
                <w:rFonts w:ascii="Times New Roman" w:hAnsi="Times New Roman" w:cs="Times New Roman"/>
                <w:b/>
                <w:bCs/>
                <w:noProof/>
                <w:sz w:val="24"/>
                <w:szCs w:val="24"/>
              </w:rPr>
              <w:t>7. Control</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_Toc228929597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12</w:t>
            </w:r>
            <w:r w:rsidRPr="0093622B">
              <w:rPr>
                <w:rFonts w:ascii="Times New Roman" w:hAnsi="Times New Roman" w:cs="Times New Roman"/>
                <w:noProof/>
                <w:webHidden/>
                <w:sz w:val="24"/>
                <w:szCs w:val="24"/>
              </w:rPr>
              <w:fldChar w:fldCharType="end"/>
            </w:r>
          </w:hyperlink>
        </w:p>
        <w:p w14:paraId="4CF31CA9" w14:textId="60869D5C" w:rsidR="0093622B" w:rsidRPr="0093622B" w:rsidRDefault="0093622B">
          <w:pPr>
            <w:pStyle w:val="TOC1"/>
            <w:tabs>
              <w:tab w:val="right" w:leader="dot" w:pos="8296"/>
            </w:tabs>
            <w:rPr>
              <w:rFonts w:ascii="Times New Roman" w:hAnsi="Times New Roman" w:cs="Times New Roman"/>
              <w:noProof/>
              <w:sz w:val="24"/>
              <w:szCs w:val="24"/>
            </w:rPr>
          </w:pPr>
          <w:hyperlink w:anchor="_Toc228929598" w:history="1">
            <w:r w:rsidRPr="0093622B">
              <w:rPr>
                <w:rStyle w:val="af"/>
                <w:rFonts w:ascii="Times New Roman" w:hAnsi="Times New Roman" w:cs="Times New Roman"/>
                <w:b/>
                <w:bCs/>
                <w:noProof/>
                <w:sz w:val="24"/>
                <w:szCs w:val="24"/>
              </w:rPr>
              <w:t>8. Risk Analysis</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_Toc228929598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13</w:t>
            </w:r>
            <w:r w:rsidRPr="0093622B">
              <w:rPr>
                <w:rFonts w:ascii="Times New Roman" w:hAnsi="Times New Roman" w:cs="Times New Roman"/>
                <w:noProof/>
                <w:webHidden/>
                <w:sz w:val="24"/>
                <w:szCs w:val="24"/>
              </w:rPr>
              <w:fldChar w:fldCharType="end"/>
            </w:r>
          </w:hyperlink>
        </w:p>
        <w:p w14:paraId="259F5E55" w14:textId="37764DAB" w:rsidR="0093622B" w:rsidRPr="0093622B" w:rsidRDefault="0093622B">
          <w:pPr>
            <w:pStyle w:val="TOC1"/>
            <w:tabs>
              <w:tab w:val="right" w:leader="dot" w:pos="8296"/>
            </w:tabs>
            <w:rPr>
              <w:rFonts w:ascii="Times New Roman" w:hAnsi="Times New Roman" w:cs="Times New Roman"/>
              <w:noProof/>
              <w:sz w:val="24"/>
              <w:szCs w:val="24"/>
            </w:rPr>
          </w:pPr>
          <w:hyperlink w:anchor="_Toc228929599" w:history="1">
            <w:r w:rsidRPr="0093622B">
              <w:rPr>
                <w:rStyle w:val="af"/>
                <w:rFonts w:ascii="Times New Roman" w:hAnsi="Times New Roman" w:cs="Times New Roman"/>
                <w:b/>
                <w:bCs/>
                <w:noProof/>
                <w:sz w:val="24"/>
                <w:szCs w:val="24"/>
              </w:rPr>
              <w:t>9. Recommendations</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_Toc228929599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13</w:t>
            </w:r>
            <w:r w:rsidRPr="0093622B">
              <w:rPr>
                <w:rFonts w:ascii="Times New Roman" w:hAnsi="Times New Roman" w:cs="Times New Roman"/>
                <w:noProof/>
                <w:webHidden/>
                <w:sz w:val="24"/>
                <w:szCs w:val="24"/>
              </w:rPr>
              <w:fldChar w:fldCharType="end"/>
            </w:r>
          </w:hyperlink>
        </w:p>
        <w:p w14:paraId="6DF29BAC" w14:textId="00620122" w:rsidR="0093622B" w:rsidRPr="0093622B" w:rsidRDefault="0093622B">
          <w:pPr>
            <w:pStyle w:val="TOC1"/>
            <w:tabs>
              <w:tab w:val="right" w:leader="dot" w:pos="8296"/>
            </w:tabs>
            <w:rPr>
              <w:rFonts w:ascii="Times New Roman" w:hAnsi="Times New Roman" w:cs="Times New Roman"/>
              <w:noProof/>
              <w:sz w:val="24"/>
              <w:szCs w:val="24"/>
            </w:rPr>
          </w:pPr>
          <w:hyperlink w:anchor="_Toc228929600" w:history="1">
            <w:r w:rsidRPr="0093622B">
              <w:rPr>
                <w:rStyle w:val="af"/>
                <w:rFonts w:ascii="Times New Roman" w:hAnsi="Times New Roman" w:cs="Times New Roman"/>
                <w:b/>
                <w:bCs/>
                <w:noProof/>
                <w:sz w:val="24"/>
                <w:szCs w:val="24"/>
              </w:rPr>
              <w:t>10. Conclusion</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_Toc228929600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14</w:t>
            </w:r>
            <w:r w:rsidRPr="0093622B">
              <w:rPr>
                <w:rFonts w:ascii="Times New Roman" w:hAnsi="Times New Roman" w:cs="Times New Roman"/>
                <w:noProof/>
                <w:webHidden/>
                <w:sz w:val="24"/>
                <w:szCs w:val="24"/>
              </w:rPr>
              <w:fldChar w:fldCharType="end"/>
            </w:r>
          </w:hyperlink>
        </w:p>
        <w:p w14:paraId="0F4B098D" w14:textId="7D1E8B8C" w:rsidR="0093622B" w:rsidRPr="0093622B" w:rsidRDefault="0093622B">
          <w:pPr>
            <w:pStyle w:val="TOC1"/>
            <w:tabs>
              <w:tab w:val="right" w:leader="dot" w:pos="8296"/>
            </w:tabs>
            <w:rPr>
              <w:rFonts w:ascii="Times New Roman" w:hAnsi="Times New Roman" w:cs="Times New Roman"/>
              <w:noProof/>
              <w:sz w:val="24"/>
              <w:szCs w:val="24"/>
            </w:rPr>
          </w:pPr>
          <w:hyperlink w:anchor="_Toc228929601" w:history="1">
            <w:r w:rsidRPr="0093622B">
              <w:rPr>
                <w:rStyle w:val="af"/>
                <w:rFonts w:ascii="Times New Roman" w:hAnsi="Times New Roman" w:cs="Times New Roman"/>
                <w:b/>
                <w:bCs/>
                <w:noProof/>
                <w:sz w:val="24"/>
                <w:szCs w:val="24"/>
              </w:rPr>
              <w:t>Reference</w:t>
            </w:r>
            <w:r w:rsidRPr="0093622B">
              <w:rPr>
                <w:rFonts w:ascii="Times New Roman" w:hAnsi="Times New Roman" w:cs="Times New Roman"/>
                <w:noProof/>
                <w:webHidden/>
                <w:sz w:val="24"/>
                <w:szCs w:val="24"/>
              </w:rPr>
              <w:tab/>
            </w:r>
            <w:r w:rsidRPr="0093622B">
              <w:rPr>
                <w:rFonts w:ascii="Times New Roman" w:hAnsi="Times New Roman" w:cs="Times New Roman"/>
                <w:noProof/>
                <w:webHidden/>
                <w:sz w:val="24"/>
                <w:szCs w:val="24"/>
              </w:rPr>
              <w:fldChar w:fldCharType="begin"/>
            </w:r>
            <w:r w:rsidRPr="0093622B">
              <w:rPr>
                <w:rFonts w:ascii="Times New Roman" w:hAnsi="Times New Roman" w:cs="Times New Roman"/>
                <w:noProof/>
                <w:webHidden/>
                <w:sz w:val="24"/>
                <w:szCs w:val="24"/>
              </w:rPr>
              <w:instrText xml:space="preserve"> PAGEREF _Toc228929601 \h </w:instrText>
            </w:r>
            <w:r w:rsidRPr="0093622B">
              <w:rPr>
                <w:rFonts w:ascii="Times New Roman" w:hAnsi="Times New Roman" w:cs="Times New Roman"/>
                <w:noProof/>
                <w:webHidden/>
                <w:sz w:val="24"/>
                <w:szCs w:val="24"/>
              </w:rPr>
            </w:r>
            <w:r w:rsidRPr="0093622B">
              <w:rPr>
                <w:rFonts w:ascii="Times New Roman" w:hAnsi="Times New Roman" w:cs="Times New Roman"/>
                <w:noProof/>
                <w:webHidden/>
                <w:sz w:val="24"/>
                <w:szCs w:val="24"/>
              </w:rPr>
              <w:fldChar w:fldCharType="separate"/>
            </w:r>
            <w:r w:rsidRPr="0093622B">
              <w:rPr>
                <w:rFonts w:ascii="Times New Roman" w:hAnsi="Times New Roman" w:cs="Times New Roman"/>
                <w:noProof/>
                <w:webHidden/>
                <w:sz w:val="24"/>
                <w:szCs w:val="24"/>
              </w:rPr>
              <w:t>15</w:t>
            </w:r>
            <w:r w:rsidRPr="0093622B">
              <w:rPr>
                <w:rFonts w:ascii="Times New Roman" w:hAnsi="Times New Roman" w:cs="Times New Roman"/>
                <w:noProof/>
                <w:webHidden/>
                <w:sz w:val="24"/>
                <w:szCs w:val="24"/>
              </w:rPr>
              <w:fldChar w:fldCharType="end"/>
            </w:r>
          </w:hyperlink>
        </w:p>
        <w:p w14:paraId="2E965C8E" w14:textId="17DC6589" w:rsidR="0093622B" w:rsidRDefault="0093622B">
          <w:r w:rsidRPr="0093622B">
            <w:rPr>
              <w:rFonts w:ascii="Times New Roman" w:hAnsi="Times New Roman" w:cs="Times New Roman"/>
              <w:b/>
              <w:bCs/>
              <w:sz w:val="24"/>
              <w:szCs w:val="24"/>
              <w:lang w:val="zh-CN"/>
            </w:rPr>
            <w:fldChar w:fldCharType="end"/>
          </w:r>
        </w:p>
      </w:sdtContent>
    </w:sdt>
    <w:p w14:paraId="44F83C69" w14:textId="77777777" w:rsidR="00B154A4" w:rsidRPr="00755D92" w:rsidRDefault="00B154A4">
      <w:pPr>
        <w:widowControl/>
        <w:jc w:val="left"/>
        <w:rPr>
          <w:rFonts w:ascii="Times New Roman" w:hAnsi="Times New Roman" w:cs="Times New Roman"/>
        </w:rPr>
      </w:pPr>
      <w:r w:rsidRPr="00755D92">
        <w:rPr>
          <w:rFonts w:ascii="Times New Roman" w:hAnsi="Times New Roman" w:cs="Times New Roman"/>
        </w:rPr>
        <w:br w:type="page"/>
      </w:r>
    </w:p>
    <w:p w14:paraId="56190FCE" w14:textId="13DBE371" w:rsidR="00D43028" w:rsidRPr="004E6D1C" w:rsidRDefault="00B154A4" w:rsidP="004E6D1C">
      <w:pPr>
        <w:outlineLvl w:val="0"/>
        <w:rPr>
          <w:rFonts w:ascii="Times New Roman" w:hAnsi="Times New Roman" w:cs="Times New Roman"/>
          <w:b/>
          <w:bCs/>
          <w:sz w:val="32"/>
          <w:szCs w:val="32"/>
        </w:rPr>
      </w:pPr>
      <w:bookmarkStart w:id="2" w:name="_Toc228929578"/>
      <w:r w:rsidRPr="004E6D1C">
        <w:rPr>
          <w:rFonts w:ascii="Times New Roman" w:hAnsi="Times New Roman" w:cs="Times New Roman"/>
          <w:b/>
          <w:bCs/>
          <w:sz w:val="32"/>
          <w:szCs w:val="32"/>
        </w:rPr>
        <w:lastRenderedPageBreak/>
        <w:t>1. Introduction</w:t>
      </w:r>
      <w:bookmarkEnd w:id="2"/>
    </w:p>
    <w:p w14:paraId="28242B16" w14:textId="77777777" w:rsidR="00B154A4" w:rsidRPr="00755D92" w:rsidRDefault="00B154A4" w:rsidP="00D43028">
      <w:pPr>
        <w:rPr>
          <w:rFonts w:ascii="Times New Roman" w:hAnsi="Times New Roman" w:cs="Times New Roman"/>
        </w:rPr>
      </w:pPr>
    </w:p>
    <w:p w14:paraId="088CD64A" w14:textId="5FFE9FAB" w:rsidR="00135090" w:rsidRPr="00135090" w:rsidRDefault="00135090" w:rsidP="00135090">
      <w:pPr>
        <w:rPr>
          <w:rFonts w:ascii="Times New Roman" w:hAnsi="Times New Roman" w:cs="Times New Roman"/>
          <w:sz w:val="24"/>
          <w:szCs w:val="24"/>
        </w:rPr>
      </w:pPr>
      <w:r w:rsidRPr="00135090">
        <w:rPr>
          <w:rFonts w:ascii="Times New Roman" w:hAnsi="Times New Roman" w:cs="Times New Roman"/>
          <w:sz w:val="24"/>
          <w:szCs w:val="24"/>
        </w:rPr>
        <w:t xml:space="preserve">In recent years, the </w:t>
      </w:r>
      <w:r w:rsidR="00F01AE8">
        <w:rPr>
          <w:rFonts w:ascii="Times New Roman" w:hAnsi="Times New Roman" w:cs="Times New Roman" w:hint="eastAsia"/>
          <w:sz w:val="24"/>
          <w:szCs w:val="24"/>
        </w:rPr>
        <w:t>UK</w:t>
      </w:r>
      <w:r w:rsidRPr="00135090">
        <w:rPr>
          <w:rFonts w:ascii="Times New Roman" w:hAnsi="Times New Roman" w:cs="Times New Roman"/>
          <w:sz w:val="24"/>
          <w:szCs w:val="24"/>
        </w:rPr>
        <w:t xml:space="preserve"> fast food industry has undergone major changes, mainly due to the increasing awareness of health and nutrition. Consumers no longer only pay attention to convenience and price, but are increasingly influenced by the nutritional value of their food choices (Sha</w:t>
      </w:r>
      <w:r>
        <w:rPr>
          <w:rFonts w:ascii="Times New Roman" w:hAnsi="Times New Roman" w:cs="Times New Roman" w:hint="eastAsia"/>
          <w:sz w:val="24"/>
          <w:szCs w:val="24"/>
        </w:rPr>
        <w:t>h</w:t>
      </w:r>
      <w:r w:rsidRPr="00135090">
        <w:rPr>
          <w:rFonts w:ascii="Times New Roman" w:hAnsi="Times New Roman" w:cs="Times New Roman"/>
          <w:sz w:val="24"/>
          <w:szCs w:val="24"/>
        </w:rPr>
        <w:t xml:space="preserve"> et al., 2025a). Government interventions, such as the sugar tax and the calorie labelling system, have further promoted this shift (Putra et al., 2025a).</w:t>
      </w:r>
    </w:p>
    <w:p w14:paraId="1E058CB5" w14:textId="77777777" w:rsidR="00135090" w:rsidRPr="00135090" w:rsidRDefault="00135090" w:rsidP="00135090">
      <w:pPr>
        <w:rPr>
          <w:rFonts w:ascii="Times New Roman" w:hAnsi="Times New Roman" w:cs="Times New Roman"/>
          <w:sz w:val="24"/>
          <w:szCs w:val="24"/>
        </w:rPr>
      </w:pPr>
    </w:p>
    <w:p w14:paraId="55F3BB98" w14:textId="77777777" w:rsidR="00135090" w:rsidRPr="00135090" w:rsidRDefault="00135090" w:rsidP="00135090">
      <w:pPr>
        <w:rPr>
          <w:rFonts w:ascii="Times New Roman" w:hAnsi="Times New Roman" w:cs="Times New Roman"/>
          <w:sz w:val="24"/>
          <w:szCs w:val="24"/>
        </w:rPr>
      </w:pPr>
      <w:r w:rsidRPr="00135090">
        <w:rPr>
          <w:rFonts w:ascii="Times New Roman" w:hAnsi="Times New Roman" w:cs="Times New Roman"/>
          <w:sz w:val="24"/>
          <w:szCs w:val="24"/>
        </w:rPr>
        <w:t>Although McDonald's occupies a strong position in the market, it is still closely related to unhealthy diet consumption (Sobolev, 2025). Compared with some competitors who have focussed on fresh ingredients or healthier choices, McDonald's has long relied heavily on high-calorie, high-sugar and processed fast food products. Therefore, with the increasing health awareness of the British market, the company may face greater pressure on its reputation. In fact, this has caused a disconnect between the existing image of the brand and the ever-changing expectations of consumers.</w:t>
      </w:r>
    </w:p>
    <w:p w14:paraId="027086C5" w14:textId="77777777" w:rsidR="00135090" w:rsidRPr="00135090" w:rsidRDefault="00135090" w:rsidP="00135090">
      <w:pPr>
        <w:rPr>
          <w:rFonts w:ascii="Times New Roman" w:hAnsi="Times New Roman" w:cs="Times New Roman"/>
          <w:sz w:val="24"/>
          <w:szCs w:val="24"/>
        </w:rPr>
      </w:pPr>
    </w:p>
    <w:p w14:paraId="31EEF129" w14:textId="77777777" w:rsidR="00135090" w:rsidRPr="00135090" w:rsidRDefault="00135090" w:rsidP="00135090">
      <w:pPr>
        <w:rPr>
          <w:rFonts w:ascii="Times New Roman" w:hAnsi="Times New Roman" w:cs="Times New Roman"/>
          <w:sz w:val="24"/>
          <w:szCs w:val="24"/>
        </w:rPr>
      </w:pPr>
      <w:r w:rsidRPr="00135090">
        <w:rPr>
          <w:rFonts w:ascii="Times New Roman" w:hAnsi="Times New Roman" w:cs="Times New Roman"/>
          <w:sz w:val="24"/>
          <w:szCs w:val="24"/>
        </w:rPr>
        <w:t>This highlights the need for fast food companies to adjust their strategies to remain competitive in a changing market environment. Therefore, this report uses the SOSTAC framework (Bustard and Ghisoiu, 2025) to develop a strategic marketing plan, supplemented by a SMART goal.</w:t>
      </w:r>
    </w:p>
    <w:p w14:paraId="36A67136" w14:textId="77777777" w:rsidR="00135090" w:rsidRPr="00135090" w:rsidRDefault="00135090" w:rsidP="00135090">
      <w:pPr>
        <w:rPr>
          <w:rFonts w:ascii="Times New Roman" w:hAnsi="Times New Roman" w:cs="Times New Roman"/>
          <w:sz w:val="24"/>
          <w:szCs w:val="24"/>
        </w:rPr>
      </w:pPr>
    </w:p>
    <w:p w14:paraId="2A5201C1" w14:textId="77777777" w:rsidR="00135090" w:rsidRPr="00135090" w:rsidRDefault="00135090" w:rsidP="00135090">
      <w:pPr>
        <w:rPr>
          <w:rFonts w:ascii="Times New Roman" w:hAnsi="Times New Roman" w:cs="Times New Roman"/>
          <w:sz w:val="24"/>
          <w:szCs w:val="24"/>
        </w:rPr>
      </w:pPr>
      <w:r w:rsidRPr="00135090">
        <w:rPr>
          <w:rFonts w:ascii="Times New Roman" w:hAnsi="Times New Roman" w:cs="Times New Roman"/>
          <w:sz w:val="24"/>
          <w:szCs w:val="24"/>
        </w:rPr>
        <w:t>This shift reflects broader changes in the British food industry, in which health and sustainability are becoming the core of competitive strategies (FFCC, 2024). Therefore, those enterprises that fail to adapt may face a decline in importance in the long run.</w:t>
      </w:r>
    </w:p>
    <w:p w14:paraId="271A1A7D" w14:textId="77777777" w:rsidR="00135090" w:rsidRPr="00135090" w:rsidRDefault="00135090" w:rsidP="00135090">
      <w:pPr>
        <w:rPr>
          <w:rFonts w:ascii="Times New Roman" w:hAnsi="Times New Roman" w:cs="Times New Roman"/>
          <w:sz w:val="24"/>
          <w:szCs w:val="24"/>
        </w:rPr>
      </w:pPr>
    </w:p>
    <w:p w14:paraId="41CE5A40" w14:textId="1A476927" w:rsidR="00155C3E" w:rsidRPr="00155C3E" w:rsidRDefault="00135090" w:rsidP="00155C3E">
      <w:pPr>
        <w:rPr>
          <w:rFonts w:ascii="Times New Roman" w:hAnsi="Times New Roman" w:cs="Times New Roman"/>
          <w:sz w:val="24"/>
          <w:szCs w:val="24"/>
        </w:rPr>
      </w:pPr>
      <w:r w:rsidRPr="00135090">
        <w:rPr>
          <w:rFonts w:ascii="Times New Roman" w:hAnsi="Times New Roman" w:cs="Times New Roman"/>
          <w:sz w:val="24"/>
          <w:szCs w:val="24"/>
        </w:rPr>
        <w:t xml:space="preserve">In addition, the increasing integration of digital technology in the fast food industry has further reshaped consumer expectations. </w:t>
      </w:r>
      <w:r w:rsidR="00155C3E" w:rsidRPr="00155C3E">
        <w:rPr>
          <w:rFonts w:ascii="Times New Roman" w:hAnsi="Times New Roman" w:cs="Times New Roman"/>
          <w:sz w:val="24"/>
          <w:szCs w:val="24"/>
        </w:rPr>
        <w:t>Onlin</w:t>
      </w:r>
      <w:r w:rsidR="00D449CD">
        <w:rPr>
          <w:rFonts w:ascii="Times New Roman" w:hAnsi="Times New Roman" w:cs="Times New Roman" w:hint="eastAsia"/>
          <w:sz w:val="24"/>
          <w:szCs w:val="24"/>
        </w:rPr>
        <w:t>ing</w:t>
      </w:r>
      <w:r w:rsidR="00155C3E" w:rsidRPr="00155C3E">
        <w:rPr>
          <w:rFonts w:ascii="Times New Roman" w:hAnsi="Times New Roman" w:cs="Times New Roman"/>
          <w:sz w:val="24"/>
          <w:szCs w:val="24"/>
        </w:rPr>
        <w:t xml:space="preserve"> order, takeaway platforms and personalised market are becoming important parts of customer experience (Cai and Choi, 2023).</w:t>
      </w:r>
    </w:p>
    <w:p w14:paraId="246929C2" w14:textId="77777777" w:rsidR="00155C3E" w:rsidRPr="00155C3E" w:rsidRDefault="00155C3E" w:rsidP="00155C3E">
      <w:pPr>
        <w:rPr>
          <w:rFonts w:ascii="Times New Roman" w:hAnsi="Times New Roman" w:cs="Times New Roman"/>
          <w:sz w:val="24"/>
          <w:szCs w:val="24"/>
        </w:rPr>
      </w:pPr>
    </w:p>
    <w:p w14:paraId="0E4E4C65" w14:textId="0747718E" w:rsidR="00B154A4" w:rsidRPr="004E6D1C" w:rsidRDefault="00155C3E" w:rsidP="00155C3E">
      <w:pPr>
        <w:rPr>
          <w:rFonts w:ascii="Times New Roman" w:hAnsi="Times New Roman" w:cs="Times New Roman"/>
          <w:sz w:val="24"/>
          <w:szCs w:val="24"/>
        </w:rPr>
      </w:pPr>
      <w:r w:rsidRPr="00155C3E">
        <w:rPr>
          <w:rFonts w:ascii="Times New Roman" w:hAnsi="Times New Roman" w:cs="Times New Roman"/>
          <w:sz w:val="24"/>
          <w:szCs w:val="24"/>
        </w:rPr>
        <w:t xml:space="preserve">This means companies must address health concerns and use digital </w:t>
      </w:r>
      <w:r w:rsidR="00F01AE8">
        <w:rPr>
          <w:rFonts w:ascii="Times New Roman" w:hAnsi="Times New Roman" w:cs="Times New Roman" w:hint="eastAsia"/>
          <w:sz w:val="24"/>
          <w:szCs w:val="24"/>
        </w:rPr>
        <w:t>things</w:t>
      </w:r>
      <w:r w:rsidRPr="00155C3E">
        <w:rPr>
          <w:rFonts w:ascii="Times New Roman" w:hAnsi="Times New Roman" w:cs="Times New Roman"/>
          <w:sz w:val="24"/>
          <w:szCs w:val="24"/>
        </w:rPr>
        <w:t xml:space="preserve"> to stay competitive.</w:t>
      </w:r>
    </w:p>
    <w:p w14:paraId="767CF308" w14:textId="77777777" w:rsidR="00654B30" w:rsidRPr="004E6D1C" w:rsidRDefault="00654B30" w:rsidP="00D43028">
      <w:pPr>
        <w:rPr>
          <w:rFonts w:ascii="Times New Roman" w:hAnsi="Times New Roman" w:cs="Times New Roman"/>
          <w:sz w:val="24"/>
          <w:szCs w:val="24"/>
        </w:rPr>
      </w:pPr>
    </w:p>
    <w:p w14:paraId="1EFCD98B" w14:textId="77777777" w:rsidR="00654B30" w:rsidRPr="004E6D1C" w:rsidRDefault="00654B30" w:rsidP="00D43028">
      <w:pPr>
        <w:rPr>
          <w:rFonts w:ascii="Times New Roman" w:hAnsi="Times New Roman" w:cs="Times New Roman"/>
          <w:sz w:val="24"/>
          <w:szCs w:val="24"/>
        </w:rPr>
      </w:pPr>
    </w:p>
    <w:p w14:paraId="592B225C" w14:textId="77777777" w:rsidR="00654B30" w:rsidRPr="004E6D1C" w:rsidRDefault="00654B30" w:rsidP="00D43028">
      <w:pPr>
        <w:rPr>
          <w:rFonts w:ascii="Times New Roman" w:hAnsi="Times New Roman" w:cs="Times New Roman"/>
          <w:sz w:val="24"/>
          <w:szCs w:val="24"/>
        </w:rPr>
      </w:pPr>
    </w:p>
    <w:p w14:paraId="222716EB" w14:textId="77777777" w:rsidR="00654B30" w:rsidRPr="004E6D1C" w:rsidRDefault="00654B30" w:rsidP="00D43028">
      <w:pPr>
        <w:rPr>
          <w:rFonts w:ascii="Times New Roman" w:hAnsi="Times New Roman" w:cs="Times New Roman"/>
          <w:sz w:val="24"/>
          <w:szCs w:val="24"/>
        </w:rPr>
      </w:pPr>
    </w:p>
    <w:p w14:paraId="2FDAAC03" w14:textId="77777777" w:rsidR="00654B30" w:rsidRPr="004E6D1C" w:rsidRDefault="00654B30" w:rsidP="00D43028">
      <w:pPr>
        <w:rPr>
          <w:rFonts w:ascii="Times New Roman" w:hAnsi="Times New Roman" w:cs="Times New Roman"/>
          <w:sz w:val="24"/>
          <w:szCs w:val="24"/>
        </w:rPr>
      </w:pPr>
    </w:p>
    <w:p w14:paraId="3DD51CD6" w14:textId="77777777" w:rsidR="00654B30" w:rsidRPr="004E6D1C" w:rsidRDefault="00654B30" w:rsidP="00D43028">
      <w:pPr>
        <w:rPr>
          <w:rFonts w:ascii="Times New Roman" w:hAnsi="Times New Roman" w:cs="Times New Roman"/>
          <w:sz w:val="24"/>
          <w:szCs w:val="24"/>
        </w:rPr>
      </w:pPr>
    </w:p>
    <w:p w14:paraId="68812164" w14:textId="77777777" w:rsidR="00654B30" w:rsidRPr="004E6D1C" w:rsidRDefault="00654B30" w:rsidP="00D43028">
      <w:pPr>
        <w:rPr>
          <w:rFonts w:ascii="Times New Roman" w:hAnsi="Times New Roman" w:cs="Times New Roman"/>
          <w:sz w:val="24"/>
          <w:szCs w:val="24"/>
        </w:rPr>
      </w:pPr>
    </w:p>
    <w:p w14:paraId="180A266A" w14:textId="77777777" w:rsidR="00654B30" w:rsidRPr="004E6D1C" w:rsidRDefault="00654B30" w:rsidP="00D43028">
      <w:pPr>
        <w:rPr>
          <w:rFonts w:ascii="Times New Roman" w:hAnsi="Times New Roman" w:cs="Times New Roman"/>
          <w:sz w:val="24"/>
          <w:szCs w:val="24"/>
        </w:rPr>
      </w:pPr>
    </w:p>
    <w:p w14:paraId="6F1F5985" w14:textId="77777777" w:rsidR="00654B30" w:rsidRPr="004E6D1C" w:rsidRDefault="00654B30" w:rsidP="00D43028">
      <w:pPr>
        <w:rPr>
          <w:rFonts w:ascii="Times New Roman" w:hAnsi="Times New Roman" w:cs="Times New Roman"/>
          <w:sz w:val="24"/>
          <w:szCs w:val="24"/>
        </w:rPr>
      </w:pPr>
    </w:p>
    <w:p w14:paraId="240ADF15" w14:textId="77777777" w:rsidR="00654B30" w:rsidRPr="004E6D1C" w:rsidRDefault="00654B30" w:rsidP="00D43028">
      <w:pPr>
        <w:rPr>
          <w:rFonts w:ascii="Times New Roman" w:hAnsi="Times New Roman" w:cs="Times New Roman"/>
          <w:sz w:val="24"/>
          <w:szCs w:val="24"/>
        </w:rPr>
      </w:pPr>
    </w:p>
    <w:p w14:paraId="02FA7285" w14:textId="77777777" w:rsidR="00654B30" w:rsidRPr="004E6D1C" w:rsidRDefault="00654B30" w:rsidP="00D43028">
      <w:pPr>
        <w:rPr>
          <w:rFonts w:ascii="Times New Roman" w:hAnsi="Times New Roman" w:cs="Times New Roman"/>
          <w:sz w:val="24"/>
          <w:szCs w:val="24"/>
        </w:rPr>
      </w:pPr>
    </w:p>
    <w:p w14:paraId="1AA4C64F" w14:textId="77777777" w:rsidR="00654B30" w:rsidRPr="004E6D1C" w:rsidRDefault="00654B30" w:rsidP="00D43028">
      <w:pPr>
        <w:rPr>
          <w:rFonts w:ascii="Times New Roman" w:hAnsi="Times New Roman" w:cs="Times New Roman"/>
          <w:sz w:val="24"/>
          <w:szCs w:val="24"/>
        </w:rPr>
      </w:pPr>
    </w:p>
    <w:p w14:paraId="64491988" w14:textId="77777777" w:rsidR="00654B30" w:rsidRPr="004E6D1C" w:rsidRDefault="00654B30" w:rsidP="00D43028">
      <w:pPr>
        <w:rPr>
          <w:rFonts w:ascii="Times New Roman" w:hAnsi="Times New Roman" w:cs="Times New Roman"/>
          <w:sz w:val="24"/>
          <w:szCs w:val="24"/>
        </w:rPr>
      </w:pPr>
    </w:p>
    <w:p w14:paraId="69E770A5" w14:textId="2C5DDA15" w:rsidR="007346A0" w:rsidRPr="004E6D1C" w:rsidRDefault="007346A0" w:rsidP="004E6D1C">
      <w:pPr>
        <w:outlineLvl w:val="0"/>
        <w:rPr>
          <w:rFonts w:ascii="Times New Roman" w:hAnsi="Times New Roman" w:cs="Times New Roman"/>
          <w:b/>
          <w:bCs/>
          <w:sz w:val="32"/>
          <w:szCs w:val="32"/>
        </w:rPr>
      </w:pPr>
      <w:bookmarkStart w:id="3" w:name="_Toc228929579"/>
      <w:r w:rsidRPr="004E6D1C">
        <w:rPr>
          <w:rFonts w:ascii="Times New Roman" w:hAnsi="Times New Roman" w:cs="Times New Roman"/>
          <w:b/>
          <w:bCs/>
          <w:sz w:val="32"/>
          <w:szCs w:val="32"/>
        </w:rPr>
        <w:t>2. Situation Analysis</w:t>
      </w:r>
      <w:bookmarkEnd w:id="3"/>
    </w:p>
    <w:p w14:paraId="4673482E" w14:textId="77777777" w:rsidR="007346A0" w:rsidRPr="004E6D1C" w:rsidRDefault="007346A0" w:rsidP="00D43028">
      <w:pPr>
        <w:rPr>
          <w:rFonts w:ascii="Times New Roman" w:hAnsi="Times New Roman" w:cs="Times New Roman"/>
          <w:sz w:val="24"/>
          <w:szCs w:val="24"/>
        </w:rPr>
      </w:pPr>
    </w:p>
    <w:p w14:paraId="08B93B6B" w14:textId="7709B553" w:rsidR="00D60B4D" w:rsidRPr="00D60B4D" w:rsidRDefault="00D60B4D" w:rsidP="00D60B4D">
      <w:pPr>
        <w:rPr>
          <w:rFonts w:ascii="Times New Roman" w:hAnsi="Times New Roman" w:cs="Times New Roman"/>
          <w:sz w:val="24"/>
          <w:szCs w:val="24"/>
        </w:rPr>
      </w:pPr>
      <w:r w:rsidRPr="00D60B4D">
        <w:rPr>
          <w:rFonts w:ascii="Times New Roman" w:hAnsi="Times New Roman" w:cs="Times New Roman"/>
          <w:sz w:val="24"/>
          <w:szCs w:val="24"/>
        </w:rPr>
        <w:t>Health factors have become increasingly relevant to consumer behaviour within the UK environment. Nowadays, more individuals tend to eat food to get healthier (Food Standards Agency, 2026). The UK consumers are more inclined to buy food taking into account health and sustainability factors (Food Standards Agency, 2026). The problem of obesity is becoming even more pressing for fast-food companies. McDonald's is one of the largest players in the fast food segment in the UK environment. Moreover, the corporation experiences some criticism because of the poor quality of its products. Thus, traditional fast food does not meet modern consumer demands to a full extent.</w:t>
      </w:r>
    </w:p>
    <w:p w14:paraId="45292B6C" w14:textId="77777777" w:rsidR="00D60B4D" w:rsidRPr="00D60B4D" w:rsidRDefault="00D60B4D" w:rsidP="00D60B4D">
      <w:pPr>
        <w:rPr>
          <w:rFonts w:ascii="Times New Roman" w:hAnsi="Times New Roman" w:cs="Times New Roman"/>
          <w:sz w:val="24"/>
          <w:szCs w:val="24"/>
        </w:rPr>
      </w:pPr>
    </w:p>
    <w:p w14:paraId="5773A6E0" w14:textId="77777777" w:rsidR="00D60B4D" w:rsidRPr="00D60B4D" w:rsidRDefault="00D60B4D" w:rsidP="00D60B4D">
      <w:pPr>
        <w:rPr>
          <w:rFonts w:ascii="Times New Roman" w:hAnsi="Times New Roman" w:cs="Times New Roman"/>
          <w:sz w:val="24"/>
          <w:szCs w:val="24"/>
        </w:rPr>
      </w:pPr>
      <w:r w:rsidRPr="00D60B4D">
        <w:rPr>
          <w:rFonts w:ascii="Times New Roman" w:hAnsi="Times New Roman" w:cs="Times New Roman"/>
          <w:sz w:val="24"/>
          <w:szCs w:val="24"/>
        </w:rPr>
        <w:t>The competition in the fast food industry is rather warm, since consumers have various alternatives, including healthier fast food brands or home-prepared products. Thus, switching costs are relatively low for customers, and businesses should not solely focus on prices and convenience (Dong et al., 2023).</w:t>
      </w:r>
    </w:p>
    <w:p w14:paraId="0AD5B4A6" w14:textId="77777777" w:rsidR="00D60B4D" w:rsidRPr="00D60B4D" w:rsidRDefault="00D60B4D" w:rsidP="00D60B4D">
      <w:pPr>
        <w:rPr>
          <w:rFonts w:ascii="Times New Roman" w:hAnsi="Times New Roman" w:cs="Times New Roman"/>
          <w:sz w:val="24"/>
          <w:szCs w:val="24"/>
        </w:rPr>
      </w:pPr>
    </w:p>
    <w:p w14:paraId="4A446E44" w14:textId="15F0F78B" w:rsidR="008D73ED" w:rsidRPr="008D73ED" w:rsidRDefault="00D60B4D" w:rsidP="00D60B4D">
      <w:pPr>
        <w:rPr>
          <w:rFonts w:ascii="Times New Roman" w:hAnsi="Times New Roman" w:cs="Times New Roman"/>
          <w:sz w:val="24"/>
          <w:szCs w:val="24"/>
        </w:rPr>
      </w:pPr>
      <w:r w:rsidRPr="00D60B4D">
        <w:rPr>
          <w:rFonts w:ascii="Times New Roman" w:hAnsi="Times New Roman" w:cs="Times New Roman"/>
          <w:sz w:val="24"/>
          <w:szCs w:val="24"/>
        </w:rPr>
        <w:t>There are some advantages of McDonald's. They include well-established brand, high economies of scale and efficient supply chains. The company operates the Crispy Big Mac, fruit pouches and calorie labelling within the UK market. Despite those steps, burgers and chips are the dominant product types purchased by consumers. At the same time, the corporation offers digital ordering, mobile applications and collaborations with Uber Eats and Just Eat for convenient delivery. Yet, the majority of consumers perceive McDonald's products as rather unhealthy.</w:t>
      </w:r>
      <w:r w:rsidR="008D73ED" w:rsidRPr="008D73ED">
        <w:rPr>
          <w:rFonts w:ascii="Times New Roman" w:hAnsi="Times New Roman" w:cs="Times New Roman"/>
          <w:sz w:val="24"/>
          <w:szCs w:val="24"/>
        </w:rPr>
        <w:t xml:space="preserve"> This weakens its appeal to health-conscious consumers.</w:t>
      </w:r>
    </w:p>
    <w:p w14:paraId="3E4713F4" w14:textId="77777777" w:rsidR="008D73ED" w:rsidRPr="008D73ED" w:rsidRDefault="008D73ED" w:rsidP="008D73ED">
      <w:pPr>
        <w:rPr>
          <w:rFonts w:ascii="Times New Roman" w:hAnsi="Times New Roman" w:cs="Times New Roman"/>
          <w:sz w:val="24"/>
          <w:szCs w:val="24"/>
        </w:rPr>
      </w:pPr>
    </w:p>
    <w:p w14:paraId="23783904" w14:textId="47D53BAD" w:rsidR="001A1BDE" w:rsidRDefault="008D73ED" w:rsidP="008D73ED">
      <w:pPr>
        <w:rPr>
          <w:rFonts w:ascii="Times New Roman" w:hAnsi="Times New Roman" w:cs="Times New Roman"/>
          <w:sz w:val="24"/>
          <w:szCs w:val="24"/>
        </w:rPr>
      </w:pPr>
      <w:r w:rsidRPr="008D73ED">
        <w:rPr>
          <w:rFonts w:ascii="Times New Roman" w:hAnsi="Times New Roman" w:cs="Times New Roman"/>
          <w:sz w:val="24"/>
          <w:szCs w:val="24"/>
        </w:rPr>
        <w:t>Overall, McDonald’s has not fully adapted to changing consumer expectations about health and nutrition. This could weaken its competitive position in the future.</w:t>
      </w:r>
    </w:p>
    <w:p w14:paraId="1F1C93B0" w14:textId="77777777" w:rsidR="008D73ED" w:rsidRPr="004E6D1C" w:rsidRDefault="008D73ED" w:rsidP="008D73ED">
      <w:pPr>
        <w:rPr>
          <w:rFonts w:ascii="Times New Roman" w:hAnsi="Times New Roman" w:cs="Times New Roman"/>
          <w:sz w:val="24"/>
          <w:szCs w:val="24"/>
        </w:rPr>
      </w:pPr>
    </w:p>
    <w:p w14:paraId="52841CBF" w14:textId="61D5F75B" w:rsidR="008D421B" w:rsidRPr="004E6D1C" w:rsidRDefault="008D421B" w:rsidP="004E6D1C">
      <w:pPr>
        <w:outlineLvl w:val="1"/>
        <w:rPr>
          <w:rFonts w:ascii="Times New Roman" w:hAnsi="Times New Roman" w:cs="Times New Roman"/>
          <w:b/>
          <w:bCs/>
          <w:sz w:val="30"/>
          <w:szCs w:val="30"/>
        </w:rPr>
      </w:pPr>
      <w:bookmarkStart w:id="4" w:name="_Toc228929580"/>
      <w:r w:rsidRPr="004E6D1C">
        <w:rPr>
          <w:rFonts w:ascii="Times New Roman" w:hAnsi="Times New Roman" w:cs="Times New Roman"/>
          <w:b/>
          <w:bCs/>
          <w:sz w:val="30"/>
          <w:szCs w:val="30"/>
        </w:rPr>
        <w:t>2.1. External Environment Analysis</w:t>
      </w:r>
      <w:bookmarkEnd w:id="4"/>
    </w:p>
    <w:p w14:paraId="73C6E1C4" w14:textId="77777777" w:rsidR="008D421B" w:rsidRPr="004E6D1C" w:rsidRDefault="008D421B" w:rsidP="007346A0">
      <w:pPr>
        <w:rPr>
          <w:rFonts w:ascii="Times New Roman" w:hAnsi="Times New Roman" w:cs="Times New Roman"/>
          <w:sz w:val="24"/>
          <w:szCs w:val="24"/>
        </w:rPr>
      </w:pPr>
    </w:p>
    <w:p w14:paraId="59E5F0A7" w14:textId="77777777" w:rsidR="00F53A44" w:rsidRPr="00F53A44" w:rsidRDefault="00F53A44" w:rsidP="00F53A44">
      <w:pPr>
        <w:rPr>
          <w:rFonts w:ascii="Times New Roman" w:hAnsi="Times New Roman" w:cs="Times New Roman"/>
          <w:sz w:val="24"/>
          <w:szCs w:val="24"/>
        </w:rPr>
      </w:pPr>
      <w:bookmarkStart w:id="5" w:name="OLE_LINK5"/>
      <w:r w:rsidRPr="00F53A44">
        <w:rPr>
          <w:rFonts w:ascii="Times New Roman" w:hAnsi="Times New Roman" w:cs="Times New Roman"/>
          <w:sz w:val="24"/>
          <w:szCs w:val="24"/>
        </w:rPr>
        <w:t>PESTLE analysis can be used to examine the external environment affecting McDonald's in the UK. The framework analyses political, economic, social, technological, legal and environmental factors (CIPD, 2025).</w:t>
      </w:r>
    </w:p>
    <w:p w14:paraId="654E2E8D" w14:textId="77777777" w:rsidR="00F53A44" w:rsidRPr="00F53A44" w:rsidRDefault="00F53A44" w:rsidP="00F53A44">
      <w:pPr>
        <w:rPr>
          <w:rFonts w:ascii="Times New Roman" w:hAnsi="Times New Roman" w:cs="Times New Roman"/>
          <w:sz w:val="24"/>
          <w:szCs w:val="24"/>
        </w:rPr>
      </w:pPr>
    </w:p>
    <w:p w14:paraId="035CC90B" w14:textId="77777777" w:rsidR="00F53A44" w:rsidRPr="00F53A44" w:rsidRDefault="00F53A44" w:rsidP="00F53A44">
      <w:pPr>
        <w:rPr>
          <w:rFonts w:ascii="Times New Roman" w:hAnsi="Times New Roman" w:cs="Times New Roman"/>
          <w:sz w:val="24"/>
          <w:szCs w:val="24"/>
        </w:rPr>
      </w:pPr>
      <w:r w:rsidRPr="00F53A44">
        <w:rPr>
          <w:rFonts w:ascii="Times New Roman" w:hAnsi="Times New Roman" w:cs="Times New Roman"/>
          <w:sz w:val="24"/>
          <w:szCs w:val="24"/>
        </w:rPr>
        <w:t>From a political perspective, policies such as the sugar tax and calorie labelling regulations encourage healthier eating habits (Putra et al., 2025b). Economically, the rising cost of living is changing consumer behaviour. Many consumers now focus more on value for money.</w:t>
      </w:r>
    </w:p>
    <w:p w14:paraId="19995B1A" w14:textId="77777777" w:rsidR="00F53A44" w:rsidRPr="00F53A44" w:rsidRDefault="00F53A44" w:rsidP="00F53A44">
      <w:pPr>
        <w:rPr>
          <w:rFonts w:ascii="Times New Roman" w:hAnsi="Times New Roman" w:cs="Times New Roman"/>
          <w:sz w:val="24"/>
          <w:szCs w:val="24"/>
        </w:rPr>
      </w:pPr>
    </w:p>
    <w:p w14:paraId="6E32EA5B" w14:textId="2B48BF73" w:rsidR="0067304F" w:rsidRPr="0067304F" w:rsidRDefault="00F53A44" w:rsidP="00F53A44">
      <w:pPr>
        <w:rPr>
          <w:rFonts w:ascii="Times New Roman" w:hAnsi="Times New Roman" w:cs="Times New Roman"/>
          <w:sz w:val="24"/>
          <w:szCs w:val="24"/>
        </w:rPr>
      </w:pPr>
      <w:r w:rsidRPr="00F53A44">
        <w:rPr>
          <w:rFonts w:ascii="Times New Roman" w:hAnsi="Times New Roman" w:cs="Times New Roman"/>
          <w:sz w:val="24"/>
          <w:szCs w:val="24"/>
        </w:rPr>
        <w:lastRenderedPageBreak/>
        <w:t>Social trends show increasing awareness of health and sustainability. This is changing customer expectations (Food Standards Agency, 2026; Sodexo, 2025). Technological developments such as digital ordering and delivery platforms are also changing the fast-food industry.</w:t>
      </w:r>
    </w:p>
    <w:bookmarkEnd w:id="5"/>
    <w:p w14:paraId="32559B99" w14:textId="77777777" w:rsidR="0067304F" w:rsidRPr="0067304F" w:rsidRDefault="0067304F" w:rsidP="0067304F">
      <w:pPr>
        <w:rPr>
          <w:rFonts w:ascii="Times New Roman" w:hAnsi="Times New Roman" w:cs="Times New Roman"/>
          <w:sz w:val="24"/>
          <w:szCs w:val="24"/>
        </w:rPr>
      </w:pPr>
    </w:p>
    <w:p w14:paraId="63AD4644" w14:textId="193EFDD9" w:rsidR="00B65554" w:rsidRDefault="0067304F" w:rsidP="0067304F">
      <w:pPr>
        <w:rPr>
          <w:rFonts w:ascii="Times New Roman" w:hAnsi="Times New Roman" w:cs="Times New Roman"/>
          <w:sz w:val="24"/>
          <w:szCs w:val="24"/>
        </w:rPr>
      </w:pPr>
      <w:r w:rsidRPr="0067304F">
        <w:rPr>
          <w:rFonts w:ascii="Times New Roman" w:hAnsi="Times New Roman" w:cs="Times New Roman"/>
          <w:sz w:val="24"/>
          <w:szCs w:val="24"/>
        </w:rPr>
        <w:t>In general, these external factors highlight the need for McDonald's to adjust its strategy to remain competitive.</w:t>
      </w:r>
    </w:p>
    <w:p w14:paraId="48473788" w14:textId="77777777" w:rsidR="0067304F" w:rsidRPr="004E6D1C" w:rsidRDefault="0067304F" w:rsidP="0067304F">
      <w:pPr>
        <w:rPr>
          <w:rFonts w:ascii="Times New Roman" w:hAnsi="Times New Roman" w:cs="Times New Roman"/>
          <w:sz w:val="24"/>
          <w:szCs w:val="24"/>
        </w:rPr>
      </w:pPr>
    </w:p>
    <w:p w14:paraId="68F53857" w14:textId="301883F9" w:rsidR="00307443" w:rsidRPr="004E6D1C" w:rsidRDefault="00307443" w:rsidP="004E6D1C">
      <w:pPr>
        <w:outlineLvl w:val="1"/>
        <w:rPr>
          <w:rFonts w:ascii="Times New Roman" w:hAnsi="Times New Roman" w:cs="Times New Roman"/>
          <w:b/>
          <w:bCs/>
          <w:sz w:val="30"/>
          <w:szCs w:val="30"/>
        </w:rPr>
      </w:pPr>
      <w:bookmarkStart w:id="6" w:name="_Toc228929581"/>
      <w:r w:rsidRPr="004E6D1C">
        <w:rPr>
          <w:rFonts w:ascii="Times New Roman" w:hAnsi="Times New Roman" w:cs="Times New Roman"/>
          <w:b/>
          <w:bCs/>
          <w:sz w:val="30"/>
          <w:szCs w:val="30"/>
        </w:rPr>
        <w:t>2.2. Competitive Analysis</w:t>
      </w:r>
      <w:bookmarkEnd w:id="6"/>
    </w:p>
    <w:p w14:paraId="06E53966" w14:textId="77777777" w:rsidR="00307443" w:rsidRPr="004E6D1C" w:rsidRDefault="00307443" w:rsidP="007346A0">
      <w:pPr>
        <w:rPr>
          <w:rFonts w:ascii="Times New Roman" w:hAnsi="Times New Roman" w:cs="Times New Roman"/>
          <w:sz w:val="24"/>
          <w:szCs w:val="24"/>
        </w:rPr>
      </w:pPr>
    </w:p>
    <w:p w14:paraId="306A0F73" w14:textId="1A02EE06" w:rsidR="0067304F" w:rsidRPr="0067304F" w:rsidRDefault="0067304F" w:rsidP="0067304F">
      <w:pPr>
        <w:rPr>
          <w:rFonts w:ascii="Times New Roman" w:hAnsi="Times New Roman" w:cs="Times New Roman"/>
          <w:sz w:val="24"/>
          <w:szCs w:val="24"/>
        </w:rPr>
      </w:pPr>
      <w:r w:rsidRPr="0067304F">
        <w:rPr>
          <w:rFonts w:ascii="Times New Roman" w:hAnsi="Times New Roman" w:cs="Times New Roman"/>
          <w:sz w:val="24"/>
          <w:szCs w:val="24"/>
        </w:rPr>
        <w:t>Porter's five-force model can be used to analyse the competitive structure of the fast food industry (Lor</w:t>
      </w:r>
      <w:r>
        <w:rPr>
          <w:rFonts w:ascii="Times New Roman" w:hAnsi="Times New Roman" w:cs="Times New Roman" w:hint="eastAsia"/>
          <w:sz w:val="24"/>
          <w:szCs w:val="24"/>
        </w:rPr>
        <w:t>e</w:t>
      </w:r>
      <w:r w:rsidRPr="0067304F">
        <w:rPr>
          <w:rFonts w:ascii="Times New Roman" w:hAnsi="Times New Roman" w:cs="Times New Roman"/>
          <w:sz w:val="24"/>
          <w:szCs w:val="24"/>
        </w:rPr>
        <w:t>dana, 2024).</w:t>
      </w:r>
    </w:p>
    <w:p w14:paraId="6FDF7A9A" w14:textId="77777777" w:rsidR="0067304F" w:rsidRPr="0067304F" w:rsidRDefault="0067304F" w:rsidP="0067304F">
      <w:pPr>
        <w:rPr>
          <w:rFonts w:ascii="Times New Roman" w:hAnsi="Times New Roman" w:cs="Times New Roman"/>
          <w:sz w:val="24"/>
          <w:szCs w:val="24"/>
        </w:rPr>
      </w:pPr>
    </w:p>
    <w:p w14:paraId="6B6F5F40" w14:textId="77777777" w:rsidR="0067304F" w:rsidRPr="0067304F" w:rsidRDefault="0067304F" w:rsidP="0067304F">
      <w:pPr>
        <w:rPr>
          <w:rFonts w:ascii="Times New Roman" w:hAnsi="Times New Roman" w:cs="Times New Roman"/>
          <w:sz w:val="24"/>
          <w:szCs w:val="24"/>
        </w:rPr>
      </w:pPr>
      <w:r w:rsidRPr="0067304F">
        <w:rPr>
          <w:rFonts w:ascii="Times New Roman" w:hAnsi="Times New Roman" w:cs="Times New Roman"/>
          <w:sz w:val="24"/>
          <w:szCs w:val="24"/>
        </w:rPr>
        <w:t>Due to the high demand for capital and strong brand loyalty, the threat to new entrants is relatively low. However, the threat of substitutes is high because consumers can easily turn to healthier food options or homemade meals.</w:t>
      </w:r>
    </w:p>
    <w:p w14:paraId="2AA61D73" w14:textId="77777777" w:rsidR="0067304F" w:rsidRPr="0067304F" w:rsidRDefault="0067304F" w:rsidP="0067304F">
      <w:pPr>
        <w:rPr>
          <w:rFonts w:ascii="Times New Roman" w:hAnsi="Times New Roman" w:cs="Times New Roman"/>
          <w:sz w:val="24"/>
          <w:szCs w:val="24"/>
        </w:rPr>
      </w:pPr>
    </w:p>
    <w:p w14:paraId="41C4A0B7" w14:textId="77777777" w:rsidR="0067304F" w:rsidRPr="0067304F" w:rsidRDefault="0067304F" w:rsidP="0067304F">
      <w:pPr>
        <w:rPr>
          <w:rFonts w:ascii="Times New Roman" w:hAnsi="Times New Roman" w:cs="Times New Roman"/>
          <w:sz w:val="24"/>
          <w:szCs w:val="24"/>
        </w:rPr>
      </w:pPr>
      <w:r w:rsidRPr="0067304F">
        <w:rPr>
          <w:rFonts w:ascii="Times New Roman" w:hAnsi="Times New Roman" w:cs="Times New Roman"/>
          <w:sz w:val="24"/>
          <w:szCs w:val="24"/>
        </w:rPr>
        <w:t>The competition is fierce, with the main participants competing in terms of price and convenience, and the competition in health is intensifying. Buyers also have strong bargaining power, because consumers have many choices.</w:t>
      </w:r>
    </w:p>
    <w:p w14:paraId="2F566173" w14:textId="77777777" w:rsidR="0067304F" w:rsidRPr="0067304F" w:rsidRDefault="0067304F" w:rsidP="0067304F">
      <w:pPr>
        <w:rPr>
          <w:rFonts w:ascii="Times New Roman" w:hAnsi="Times New Roman" w:cs="Times New Roman"/>
          <w:sz w:val="24"/>
          <w:szCs w:val="24"/>
        </w:rPr>
      </w:pPr>
    </w:p>
    <w:p w14:paraId="472A26EF" w14:textId="1FE551DF" w:rsidR="00307443" w:rsidRPr="004E6D1C" w:rsidRDefault="0067304F" w:rsidP="0067304F">
      <w:pPr>
        <w:rPr>
          <w:rFonts w:ascii="Times New Roman" w:hAnsi="Times New Roman" w:cs="Times New Roman"/>
          <w:sz w:val="24"/>
          <w:szCs w:val="24"/>
        </w:rPr>
      </w:pPr>
      <w:r w:rsidRPr="0067304F">
        <w:rPr>
          <w:rFonts w:ascii="Times New Roman" w:hAnsi="Times New Roman" w:cs="Times New Roman"/>
          <w:sz w:val="24"/>
          <w:szCs w:val="24"/>
        </w:rPr>
        <w:t>This shows that McDonald's must make itself different to maintain its competitive position.</w:t>
      </w:r>
    </w:p>
    <w:p w14:paraId="18ED3E7E" w14:textId="77777777" w:rsidR="00307443" w:rsidRPr="004E6D1C" w:rsidRDefault="00307443" w:rsidP="00307443">
      <w:pPr>
        <w:rPr>
          <w:rFonts w:ascii="Times New Roman" w:hAnsi="Times New Roman" w:cs="Times New Roman"/>
          <w:sz w:val="24"/>
          <w:szCs w:val="24"/>
        </w:rPr>
      </w:pPr>
    </w:p>
    <w:p w14:paraId="478DFFFA" w14:textId="62E7E605" w:rsidR="00B65554" w:rsidRPr="004E6D1C" w:rsidRDefault="00B65554" w:rsidP="004E6D1C">
      <w:pPr>
        <w:outlineLvl w:val="0"/>
        <w:rPr>
          <w:rFonts w:ascii="Times New Roman" w:hAnsi="Times New Roman" w:cs="Times New Roman"/>
          <w:b/>
          <w:bCs/>
          <w:sz w:val="32"/>
          <w:szCs w:val="32"/>
        </w:rPr>
      </w:pPr>
      <w:bookmarkStart w:id="7" w:name="_Toc228929582"/>
      <w:r w:rsidRPr="004E6D1C">
        <w:rPr>
          <w:rFonts w:ascii="Times New Roman" w:hAnsi="Times New Roman" w:cs="Times New Roman"/>
          <w:b/>
          <w:bCs/>
          <w:sz w:val="32"/>
          <w:szCs w:val="32"/>
        </w:rPr>
        <w:t>3. Objectives (SMART)</w:t>
      </w:r>
      <w:bookmarkEnd w:id="7"/>
    </w:p>
    <w:p w14:paraId="6D62EA88" w14:textId="77777777" w:rsidR="00B65554" w:rsidRPr="004E6D1C" w:rsidRDefault="00B65554" w:rsidP="007346A0">
      <w:pPr>
        <w:rPr>
          <w:rFonts w:ascii="Times New Roman" w:hAnsi="Times New Roman" w:cs="Times New Roman"/>
          <w:sz w:val="24"/>
          <w:szCs w:val="24"/>
        </w:rPr>
      </w:pPr>
    </w:p>
    <w:p w14:paraId="5DE3D3CA" w14:textId="09FDC66E" w:rsidR="0067304F" w:rsidRPr="0067304F" w:rsidRDefault="0067304F" w:rsidP="0067304F">
      <w:pPr>
        <w:rPr>
          <w:rFonts w:ascii="Times New Roman" w:hAnsi="Times New Roman" w:cs="Times New Roman"/>
          <w:sz w:val="24"/>
          <w:szCs w:val="24"/>
        </w:rPr>
      </w:pPr>
      <w:r w:rsidRPr="0067304F">
        <w:rPr>
          <w:rFonts w:ascii="Times New Roman" w:hAnsi="Times New Roman" w:cs="Times New Roman"/>
          <w:sz w:val="24"/>
          <w:szCs w:val="24"/>
        </w:rPr>
        <w:t xml:space="preserve">In order to clarify the direction, the goals of this marketing plan are set in a measurable way (Chartered </w:t>
      </w:r>
      <w:r w:rsidR="00865965">
        <w:rPr>
          <w:rFonts w:ascii="Times New Roman" w:hAnsi="Times New Roman" w:cs="Times New Roman" w:hint="eastAsia"/>
          <w:sz w:val="24"/>
          <w:szCs w:val="24"/>
        </w:rPr>
        <w:t>Institute</w:t>
      </w:r>
      <w:r w:rsidRPr="0067304F">
        <w:rPr>
          <w:rFonts w:ascii="Times New Roman" w:hAnsi="Times New Roman" w:cs="Times New Roman"/>
          <w:sz w:val="24"/>
          <w:szCs w:val="24"/>
        </w:rPr>
        <w:t xml:space="preserve"> </w:t>
      </w:r>
      <w:r w:rsidR="00865965">
        <w:rPr>
          <w:rFonts w:ascii="Times New Roman" w:hAnsi="Times New Roman" w:cs="Times New Roman" w:hint="eastAsia"/>
          <w:sz w:val="24"/>
          <w:szCs w:val="24"/>
        </w:rPr>
        <w:t>of Marketing</w:t>
      </w:r>
      <w:r w:rsidRPr="0067304F">
        <w:rPr>
          <w:rFonts w:ascii="Times New Roman" w:hAnsi="Times New Roman" w:cs="Times New Roman"/>
          <w:sz w:val="24"/>
          <w:szCs w:val="24"/>
        </w:rPr>
        <w:t>, 2024).</w:t>
      </w:r>
    </w:p>
    <w:p w14:paraId="0840D583" w14:textId="77777777" w:rsidR="0067304F" w:rsidRPr="0067304F" w:rsidRDefault="0067304F" w:rsidP="0067304F">
      <w:pPr>
        <w:rPr>
          <w:rFonts w:ascii="Times New Roman" w:hAnsi="Times New Roman" w:cs="Times New Roman"/>
          <w:sz w:val="24"/>
          <w:szCs w:val="24"/>
        </w:rPr>
      </w:pPr>
    </w:p>
    <w:p w14:paraId="3A4BAFFF" w14:textId="77777777" w:rsidR="0067304F" w:rsidRPr="0067304F" w:rsidRDefault="0067304F" w:rsidP="0067304F">
      <w:pPr>
        <w:rPr>
          <w:rFonts w:ascii="Times New Roman" w:hAnsi="Times New Roman" w:cs="Times New Roman"/>
          <w:sz w:val="24"/>
          <w:szCs w:val="24"/>
        </w:rPr>
      </w:pPr>
      <w:r w:rsidRPr="0067304F">
        <w:rPr>
          <w:rFonts w:ascii="Times New Roman" w:hAnsi="Times New Roman" w:cs="Times New Roman"/>
          <w:sz w:val="24"/>
          <w:szCs w:val="24"/>
        </w:rPr>
        <w:t>The main goal is to increase sales of McDonald's healthier menu options by 15% in the UK within 12 months (May 2026 to April 2027).</w:t>
      </w:r>
    </w:p>
    <w:p w14:paraId="04ABA654" w14:textId="77777777" w:rsidR="0067304F" w:rsidRPr="0067304F" w:rsidRDefault="0067304F" w:rsidP="0067304F">
      <w:pPr>
        <w:rPr>
          <w:rFonts w:ascii="Times New Roman" w:hAnsi="Times New Roman" w:cs="Times New Roman"/>
          <w:sz w:val="24"/>
          <w:szCs w:val="24"/>
        </w:rPr>
      </w:pPr>
    </w:p>
    <w:p w14:paraId="70C2B181" w14:textId="3D9ABE89" w:rsidR="0067304F" w:rsidRDefault="00F53A44" w:rsidP="0067304F">
      <w:pPr>
        <w:rPr>
          <w:rFonts w:ascii="Times New Roman" w:hAnsi="Times New Roman" w:cs="Times New Roman"/>
          <w:sz w:val="24"/>
          <w:szCs w:val="24"/>
        </w:rPr>
      </w:pPr>
      <w:r w:rsidRPr="00F53A44">
        <w:rPr>
          <w:rFonts w:ascii="Times New Roman" w:hAnsi="Times New Roman" w:cs="Times New Roman"/>
          <w:sz w:val="24"/>
          <w:szCs w:val="24"/>
        </w:rPr>
        <w:t>This target focuses on specific product categories</w:t>
      </w:r>
      <w:r w:rsidR="00F01AE8">
        <w:rPr>
          <w:rFonts w:ascii="Times New Roman" w:hAnsi="Times New Roman" w:cs="Times New Roman" w:hint="eastAsia"/>
          <w:sz w:val="24"/>
          <w:szCs w:val="24"/>
        </w:rPr>
        <w:t xml:space="preserve">. It </w:t>
      </w:r>
      <w:r w:rsidRPr="00F53A44">
        <w:rPr>
          <w:rFonts w:ascii="Times New Roman" w:hAnsi="Times New Roman" w:cs="Times New Roman"/>
          <w:sz w:val="24"/>
          <w:szCs w:val="24"/>
        </w:rPr>
        <w:t>can be measured through sales data. McDonald’s has the resources to achieve this goal. The target also links directly to the issues identified in the situation analysis.</w:t>
      </w:r>
    </w:p>
    <w:p w14:paraId="189DB728" w14:textId="77777777" w:rsidR="00F53A44" w:rsidRPr="0067304F" w:rsidRDefault="00F53A44" w:rsidP="0067304F">
      <w:pPr>
        <w:rPr>
          <w:rFonts w:ascii="Times New Roman" w:hAnsi="Times New Roman" w:cs="Times New Roman"/>
          <w:sz w:val="24"/>
          <w:szCs w:val="24"/>
        </w:rPr>
      </w:pPr>
    </w:p>
    <w:p w14:paraId="6AABA2B1" w14:textId="6C8908C2" w:rsidR="00B65554" w:rsidRPr="004E6D1C" w:rsidRDefault="0067304F" w:rsidP="0067304F">
      <w:pPr>
        <w:rPr>
          <w:rFonts w:ascii="Times New Roman" w:hAnsi="Times New Roman" w:cs="Times New Roman"/>
          <w:sz w:val="24"/>
          <w:szCs w:val="24"/>
        </w:rPr>
      </w:pPr>
      <w:r w:rsidRPr="0067304F">
        <w:rPr>
          <w:rFonts w:ascii="Times New Roman" w:hAnsi="Times New Roman" w:cs="Times New Roman"/>
          <w:sz w:val="24"/>
          <w:szCs w:val="24"/>
        </w:rPr>
        <w:t>However, achieving this goal may depend</w:t>
      </w:r>
      <w:r w:rsidR="00F01AE8">
        <w:rPr>
          <w:rFonts w:ascii="Times New Roman" w:hAnsi="Times New Roman" w:cs="Times New Roman" w:hint="eastAsia"/>
          <w:sz w:val="24"/>
          <w:szCs w:val="24"/>
        </w:rPr>
        <w:t>s</w:t>
      </w:r>
      <w:r w:rsidRPr="0067304F">
        <w:rPr>
          <w:rFonts w:ascii="Times New Roman" w:hAnsi="Times New Roman" w:cs="Times New Roman"/>
          <w:sz w:val="24"/>
          <w:szCs w:val="24"/>
        </w:rPr>
        <w:t xml:space="preserve"> on the extent to consumer perceptions can be influenced within a given time frame, indicating that long-term efforts may be required.</w:t>
      </w:r>
    </w:p>
    <w:p w14:paraId="7A6613DC" w14:textId="77777777" w:rsidR="00CA74C5" w:rsidRPr="004E6D1C" w:rsidRDefault="00CA74C5" w:rsidP="00CA74C5">
      <w:pPr>
        <w:rPr>
          <w:rFonts w:ascii="Times New Roman" w:hAnsi="Times New Roman" w:cs="Times New Roman"/>
          <w:sz w:val="24"/>
          <w:szCs w:val="24"/>
        </w:rPr>
      </w:pPr>
    </w:p>
    <w:p w14:paraId="6FDD8A83" w14:textId="2AD3CF42" w:rsidR="00CA74C5" w:rsidRPr="004E6D1C" w:rsidRDefault="00CA74C5" w:rsidP="004E6D1C">
      <w:pPr>
        <w:outlineLvl w:val="0"/>
        <w:rPr>
          <w:rFonts w:ascii="Times New Roman" w:hAnsi="Times New Roman" w:cs="Times New Roman"/>
          <w:b/>
          <w:bCs/>
          <w:sz w:val="32"/>
          <w:szCs w:val="32"/>
        </w:rPr>
      </w:pPr>
      <w:bookmarkStart w:id="8" w:name="_Toc228929583"/>
      <w:r w:rsidRPr="004E6D1C">
        <w:rPr>
          <w:rFonts w:ascii="Times New Roman" w:hAnsi="Times New Roman" w:cs="Times New Roman"/>
          <w:b/>
          <w:bCs/>
          <w:sz w:val="32"/>
          <w:szCs w:val="32"/>
        </w:rPr>
        <w:t xml:space="preserve">4. </w:t>
      </w:r>
      <w:r w:rsidR="009A19E8" w:rsidRPr="004E6D1C">
        <w:rPr>
          <w:rFonts w:ascii="Times New Roman" w:hAnsi="Times New Roman" w:cs="Times New Roman"/>
          <w:b/>
          <w:bCs/>
          <w:sz w:val="32"/>
          <w:szCs w:val="32"/>
        </w:rPr>
        <w:t>Strategy</w:t>
      </w:r>
      <w:bookmarkEnd w:id="8"/>
    </w:p>
    <w:p w14:paraId="2B40095A" w14:textId="77777777" w:rsidR="009A19E8" w:rsidRPr="004E6D1C" w:rsidRDefault="009A19E8" w:rsidP="00CA74C5">
      <w:pPr>
        <w:rPr>
          <w:rFonts w:ascii="Times New Roman" w:hAnsi="Times New Roman" w:cs="Times New Roman"/>
          <w:sz w:val="24"/>
          <w:szCs w:val="24"/>
        </w:rPr>
      </w:pPr>
    </w:p>
    <w:p w14:paraId="425A3B37" w14:textId="77777777" w:rsidR="00865965" w:rsidRPr="00865965" w:rsidRDefault="00865965" w:rsidP="00865965">
      <w:pPr>
        <w:rPr>
          <w:rFonts w:ascii="Times New Roman" w:hAnsi="Times New Roman" w:cs="Times New Roman"/>
          <w:sz w:val="24"/>
          <w:szCs w:val="24"/>
        </w:rPr>
      </w:pPr>
      <w:r w:rsidRPr="00865965">
        <w:rPr>
          <w:rFonts w:ascii="Times New Roman" w:hAnsi="Times New Roman" w:cs="Times New Roman"/>
          <w:sz w:val="24"/>
          <w:szCs w:val="24"/>
        </w:rPr>
        <w:t>In order to formulate effective strategic countermeasures, several marketing frameworks have been adopted to guide decision-making.</w:t>
      </w:r>
    </w:p>
    <w:p w14:paraId="1A9E7AFC" w14:textId="77777777" w:rsidR="00865965" w:rsidRPr="00865965" w:rsidRDefault="00865965" w:rsidP="00865965">
      <w:pPr>
        <w:rPr>
          <w:rFonts w:ascii="Times New Roman" w:hAnsi="Times New Roman" w:cs="Times New Roman"/>
          <w:sz w:val="24"/>
          <w:szCs w:val="24"/>
        </w:rPr>
      </w:pPr>
    </w:p>
    <w:p w14:paraId="4CE0CC65" w14:textId="77777777" w:rsidR="00865965" w:rsidRPr="00865965" w:rsidRDefault="00865965" w:rsidP="00865965">
      <w:pPr>
        <w:rPr>
          <w:rFonts w:ascii="Times New Roman" w:hAnsi="Times New Roman" w:cs="Times New Roman"/>
          <w:sz w:val="24"/>
          <w:szCs w:val="24"/>
        </w:rPr>
      </w:pPr>
      <w:r w:rsidRPr="00865965">
        <w:rPr>
          <w:rFonts w:ascii="Times New Roman" w:hAnsi="Times New Roman" w:cs="Times New Roman"/>
          <w:sz w:val="24"/>
          <w:szCs w:val="24"/>
        </w:rPr>
        <w:t>The selected strategy is not only supported by internal capabilities, but also conforms to external market conditions. McDonald's strong brand recognition and operational efficiency have laid a solid foundation for product development. At the same time, external trends such as increasing health awareness have also created a favourable environment for this strategy. Therefore, the strategy is not only appropriate in theory, but also feasible in practice.</w:t>
      </w:r>
    </w:p>
    <w:p w14:paraId="670E1708" w14:textId="77777777" w:rsidR="00865965" w:rsidRPr="00865965" w:rsidRDefault="00865965" w:rsidP="00865965">
      <w:pPr>
        <w:rPr>
          <w:rFonts w:ascii="Times New Roman" w:hAnsi="Times New Roman" w:cs="Times New Roman"/>
          <w:sz w:val="24"/>
          <w:szCs w:val="24"/>
        </w:rPr>
      </w:pPr>
    </w:p>
    <w:p w14:paraId="04CBB90D" w14:textId="22966DAB" w:rsidR="0004118E" w:rsidRDefault="00865965" w:rsidP="00865965">
      <w:pPr>
        <w:rPr>
          <w:rFonts w:ascii="Times New Roman" w:hAnsi="Times New Roman" w:cs="Times New Roman"/>
          <w:sz w:val="24"/>
          <w:szCs w:val="24"/>
        </w:rPr>
      </w:pPr>
      <w:r w:rsidRPr="00865965">
        <w:rPr>
          <w:rFonts w:ascii="Times New Roman" w:hAnsi="Times New Roman" w:cs="Times New Roman"/>
          <w:sz w:val="24"/>
          <w:szCs w:val="24"/>
        </w:rPr>
        <w:t>In general, the selected strategy reflects the fit between internal capabilities and external market conditions. This fit is crucial, because it is difficult to succeed in practice without the support of organisational resources. Therefore, the combination of theoretical framework and practical considerations improves the feasibility of the proposed method.</w:t>
      </w:r>
    </w:p>
    <w:p w14:paraId="32BFB234" w14:textId="77777777" w:rsidR="00865965" w:rsidRPr="004E6D1C" w:rsidRDefault="00865965" w:rsidP="00865965">
      <w:pPr>
        <w:rPr>
          <w:rFonts w:ascii="Times New Roman" w:hAnsi="Times New Roman" w:cs="Times New Roman"/>
          <w:sz w:val="24"/>
          <w:szCs w:val="24"/>
        </w:rPr>
      </w:pPr>
    </w:p>
    <w:p w14:paraId="64D991F3" w14:textId="31A3C636" w:rsidR="004433D5" w:rsidRPr="004E6D1C" w:rsidRDefault="004433D5" w:rsidP="004E6D1C">
      <w:pPr>
        <w:outlineLvl w:val="1"/>
        <w:rPr>
          <w:rFonts w:ascii="Times New Roman" w:hAnsi="Times New Roman" w:cs="Times New Roman"/>
          <w:b/>
          <w:bCs/>
          <w:sz w:val="30"/>
          <w:szCs w:val="30"/>
        </w:rPr>
      </w:pPr>
      <w:bookmarkStart w:id="9" w:name="_Toc228929584"/>
      <w:r w:rsidRPr="004E6D1C">
        <w:rPr>
          <w:rFonts w:ascii="Times New Roman" w:hAnsi="Times New Roman" w:cs="Times New Roman"/>
          <w:b/>
          <w:bCs/>
          <w:sz w:val="30"/>
          <w:szCs w:val="30"/>
        </w:rPr>
        <w:t>4.1. Ansoff Matrix</w:t>
      </w:r>
      <w:bookmarkEnd w:id="9"/>
    </w:p>
    <w:p w14:paraId="2A165F3F" w14:textId="77777777" w:rsidR="004433D5" w:rsidRPr="004E6D1C" w:rsidRDefault="004433D5" w:rsidP="00CA74C5">
      <w:pPr>
        <w:rPr>
          <w:rFonts w:ascii="Times New Roman" w:hAnsi="Times New Roman" w:cs="Times New Roman"/>
          <w:sz w:val="24"/>
          <w:szCs w:val="24"/>
        </w:rPr>
      </w:pPr>
    </w:p>
    <w:p w14:paraId="77EDC83A" w14:textId="2EFD92C1" w:rsidR="00F80612" w:rsidRPr="004E6D1C" w:rsidRDefault="00865965" w:rsidP="00F80612">
      <w:pPr>
        <w:rPr>
          <w:rFonts w:ascii="Times New Roman" w:hAnsi="Times New Roman" w:cs="Times New Roman"/>
          <w:sz w:val="24"/>
          <w:szCs w:val="24"/>
        </w:rPr>
      </w:pPr>
      <w:r w:rsidRPr="00865965">
        <w:rPr>
          <w:rFonts w:ascii="Times New Roman" w:hAnsi="Times New Roman" w:cs="Times New Roman"/>
          <w:sz w:val="24"/>
          <w:szCs w:val="24"/>
        </w:rPr>
        <w:t>The Ansoff matrix is used to identify growth opportunities based on products and markets (</w:t>
      </w:r>
      <w:r>
        <w:rPr>
          <w:rFonts w:ascii="Times New Roman" w:hAnsi="Times New Roman" w:cs="Times New Roman" w:hint="eastAsia"/>
          <w:sz w:val="24"/>
          <w:szCs w:val="24"/>
        </w:rPr>
        <w:t>Corporate Finance Institute</w:t>
      </w:r>
      <w:r w:rsidRPr="00865965">
        <w:rPr>
          <w:rFonts w:ascii="Times New Roman" w:hAnsi="Times New Roman" w:cs="Times New Roman"/>
          <w:sz w:val="24"/>
          <w:szCs w:val="24"/>
        </w:rPr>
        <w:t>, 2022; Strategic Management Insights, 2025). It helps organisations determine whether to focus on existing markets and products or to develop new markets and products.</w:t>
      </w:r>
    </w:p>
    <w:p w14:paraId="45EF4474" w14:textId="77777777" w:rsidR="009A1B0E" w:rsidRPr="004E6D1C" w:rsidRDefault="009A1B0E" w:rsidP="00F80612">
      <w:pPr>
        <w:rPr>
          <w:rFonts w:ascii="Times New Roman" w:hAnsi="Times New Roman" w:cs="Times New Roman"/>
          <w:sz w:val="24"/>
          <w:szCs w:val="24"/>
        </w:rPr>
      </w:pPr>
    </w:p>
    <w:p w14:paraId="3E89E4A1" w14:textId="7692D153" w:rsidR="009A1B0E" w:rsidRPr="004E6D1C" w:rsidRDefault="009A1B0E" w:rsidP="00F80612">
      <w:pPr>
        <w:rPr>
          <w:rFonts w:ascii="Times New Roman" w:hAnsi="Times New Roman" w:cs="Times New Roman"/>
          <w:sz w:val="24"/>
          <w:szCs w:val="24"/>
        </w:rPr>
      </w:pPr>
      <w:r w:rsidRPr="004E6D1C">
        <w:rPr>
          <w:rFonts w:ascii="Times New Roman" w:hAnsi="Times New Roman" w:cs="Times New Roman"/>
          <w:noProof/>
          <w:sz w:val="24"/>
          <w:szCs w:val="24"/>
        </w:rPr>
        <w:lastRenderedPageBreak/>
        <w:drawing>
          <wp:inline distT="0" distB="0" distL="0" distR="0" wp14:anchorId="79755901" wp14:editId="53B711AE">
            <wp:extent cx="5274310" cy="3956050"/>
            <wp:effectExtent l="0" t="0" r="2540" b="6350"/>
            <wp:docPr id="127862407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624072" name="图片 1278624072"/>
                    <pic:cNvPicPr/>
                  </pic:nvPicPr>
                  <pic:blipFill>
                    <a:blip r:embed="rId8">
                      <a:extLst>
                        <a:ext uri="{28A0092B-C50C-407E-A947-70E740481C1C}">
                          <a14:useLocalDpi xmlns:a14="http://schemas.microsoft.com/office/drawing/2010/main" val="0"/>
                        </a:ext>
                      </a:extLst>
                    </a:blip>
                    <a:stretch>
                      <a:fillRect/>
                    </a:stretch>
                  </pic:blipFill>
                  <pic:spPr>
                    <a:xfrm>
                      <a:off x="0" y="0"/>
                      <a:ext cx="5274310" cy="3956050"/>
                    </a:xfrm>
                    <a:prstGeom prst="rect">
                      <a:avLst/>
                    </a:prstGeom>
                  </pic:spPr>
                </pic:pic>
              </a:graphicData>
            </a:graphic>
          </wp:inline>
        </w:drawing>
      </w:r>
    </w:p>
    <w:p w14:paraId="7827640F" w14:textId="0D571298" w:rsidR="00F80612" w:rsidRPr="004E6D1C" w:rsidRDefault="009A1B0E" w:rsidP="009A1B0E">
      <w:pPr>
        <w:jc w:val="center"/>
        <w:rPr>
          <w:rFonts w:ascii="Times New Roman" w:hAnsi="Times New Roman" w:cs="Times New Roman"/>
          <w:sz w:val="24"/>
          <w:szCs w:val="24"/>
        </w:rPr>
      </w:pPr>
      <w:r w:rsidRPr="004E6D1C">
        <w:rPr>
          <w:rFonts w:ascii="Times New Roman" w:hAnsi="Times New Roman" w:cs="Times New Roman"/>
          <w:sz w:val="24"/>
          <w:szCs w:val="24"/>
        </w:rPr>
        <w:t>Figure1: Strategic Growth Options for McDonal’s</w:t>
      </w:r>
    </w:p>
    <w:p w14:paraId="6B027E13" w14:textId="77777777" w:rsidR="009A1B0E" w:rsidRPr="004E6D1C" w:rsidRDefault="009A1B0E" w:rsidP="00F80612">
      <w:pPr>
        <w:rPr>
          <w:rFonts w:ascii="Times New Roman" w:hAnsi="Times New Roman" w:cs="Times New Roman"/>
          <w:sz w:val="24"/>
          <w:szCs w:val="24"/>
        </w:rPr>
      </w:pPr>
    </w:p>
    <w:p w14:paraId="047990E7" w14:textId="77777777" w:rsidR="00865965" w:rsidRPr="00865965" w:rsidRDefault="00865965" w:rsidP="00865965">
      <w:pPr>
        <w:rPr>
          <w:rFonts w:ascii="Times New Roman" w:hAnsi="Times New Roman" w:cs="Times New Roman"/>
          <w:sz w:val="24"/>
          <w:szCs w:val="24"/>
        </w:rPr>
      </w:pPr>
      <w:r w:rsidRPr="00865965">
        <w:rPr>
          <w:rFonts w:ascii="Times New Roman" w:hAnsi="Times New Roman" w:cs="Times New Roman"/>
          <w:sz w:val="24"/>
          <w:szCs w:val="24"/>
        </w:rPr>
        <w:t>A product development strategy has been selected to focus on introducing healthier menu options in the existing UK market.</w:t>
      </w:r>
    </w:p>
    <w:p w14:paraId="46B8A8F6" w14:textId="77777777" w:rsidR="00865965" w:rsidRPr="00865965" w:rsidRDefault="00865965" w:rsidP="00865965">
      <w:pPr>
        <w:rPr>
          <w:rFonts w:ascii="Times New Roman" w:hAnsi="Times New Roman" w:cs="Times New Roman"/>
          <w:sz w:val="24"/>
          <w:szCs w:val="24"/>
        </w:rPr>
      </w:pPr>
    </w:p>
    <w:p w14:paraId="3536C44D" w14:textId="77777777" w:rsidR="00865965" w:rsidRPr="00865965" w:rsidRDefault="00865965" w:rsidP="00865965">
      <w:pPr>
        <w:rPr>
          <w:rFonts w:ascii="Times New Roman" w:hAnsi="Times New Roman" w:cs="Times New Roman"/>
          <w:sz w:val="24"/>
          <w:szCs w:val="24"/>
        </w:rPr>
      </w:pPr>
      <w:r w:rsidRPr="00865965">
        <w:rPr>
          <w:rFonts w:ascii="Times New Roman" w:hAnsi="Times New Roman" w:cs="Times New Roman"/>
          <w:sz w:val="24"/>
          <w:szCs w:val="24"/>
        </w:rPr>
        <w:t>Given McDonald's strong market influence, this strategy is particularly suitable for the company to make full use of the existing customer base and distribution network.</w:t>
      </w:r>
    </w:p>
    <w:p w14:paraId="11159D23" w14:textId="77777777" w:rsidR="00865965" w:rsidRPr="00865965" w:rsidRDefault="00865965" w:rsidP="00865965">
      <w:pPr>
        <w:rPr>
          <w:rFonts w:ascii="Times New Roman" w:hAnsi="Times New Roman" w:cs="Times New Roman"/>
          <w:sz w:val="24"/>
          <w:szCs w:val="24"/>
        </w:rPr>
      </w:pPr>
    </w:p>
    <w:p w14:paraId="22E8E071" w14:textId="54CDF10F" w:rsidR="00360CB0" w:rsidRPr="004E6D1C" w:rsidRDefault="00865965" w:rsidP="00865965">
      <w:pPr>
        <w:rPr>
          <w:rFonts w:ascii="Times New Roman" w:hAnsi="Times New Roman" w:cs="Times New Roman"/>
          <w:sz w:val="24"/>
          <w:szCs w:val="24"/>
        </w:rPr>
      </w:pPr>
      <w:r w:rsidRPr="00865965">
        <w:rPr>
          <w:rFonts w:ascii="Times New Roman" w:hAnsi="Times New Roman" w:cs="Times New Roman"/>
          <w:sz w:val="24"/>
          <w:szCs w:val="24"/>
        </w:rPr>
        <w:t>However, product development also involves a number of risks, including higher R&amp;D costs, operational complexity, and uncertainty about consumers' acceptance of healthier products.</w:t>
      </w:r>
      <w:r>
        <w:rPr>
          <w:rFonts w:ascii="Times New Roman" w:hAnsi="Times New Roman" w:cs="Times New Roman" w:hint="eastAsia"/>
          <w:sz w:val="24"/>
          <w:szCs w:val="24"/>
        </w:rPr>
        <w:t xml:space="preserve"> </w:t>
      </w:r>
      <w:r w:rsidR="00360CB0" w:rsidRPr="00360CB0">
        <w:rPr>
          <w:rFonts w:ascii="Times New Roman" w:hAnsi="Times New Roman" w:cs="Times New Roman"/>
          <w:sz w:val="24"/>
          <w:szCs w:val="24"/>
        </w:rPr>
        <w:t>Existing customers may also resist significant changes to familiar menu offerings.</w:t>
      </w:r>
    </w:p>
    <w:p w14:paraId="6CD07B2F" w14:textId="77777777" w:rsidR="009A1B0E" w:rsidRPr="004E6D1C" w:rsidRDefault="009A1B0E" w:rsidP="00F80612">
      <w:pPr>
        <w:rPr>
          <w:rFonts w:ascii="Times New Roman" w:hAnsi="Times New Roman" w:cs="Times New Roman"/>
          <w:sz w:val="24"/>
          <w:szCs w:val="24"/>
        </w:rPr>
      </w:pPr>
    </w:p>
    <w:p w14:paraId="091F7760" w14:textId="1E8FE72C" w:rsidR="009A1B0E" w:rsidRPr="004E6D1C" w:rsidRDefault="009A1B0E" w:rsidP="004E6D1C">
      <w:pPr>
        <w:outlineLvl w:val="1"/>
        <w:rPr>
          <w:rFonts w:ascii="Times New Roman" w:hAnsi="Times New Roman" w:cs="Times New Roman"/>
          <w:b/>
          <w:bCs/>
          <w:sz w:val="30"/>
          <w:szCs w:val="30"/>
        </w:rPr>
      </w:pPr>
      <w:bookmarkStart w:id="10" w:name="_Toc228929585"/>
      <w:r w:rsidRPr="004E6D1C">
        <w:rPr>
          <w:rFonts w:ascii="Times New Roman" w:hAnsi="Times New Roman" w:cs="Times New Roman"/>
          <w:b/>
          <w:bCs/>
          <w:sz w:val="30"/>
          <w:szCs w:val="30"/>
        </w:rPr>
        <w:t>4.2. Porter’s Generic Strategies</w:t>
      </w:r>
      <w:bookmarkEnd w:id="10"/>
    </w:p>
    <w:p w14:paraId="6731175A" w14:textId="77777777" w:rsidR="009A1B0E" w:rsidRPr="004E6D1C" w:rsidRDefault="009A1B0E" w:rsidP="00F80612">
      <w:pPr>
        <w:rPr>
          <w:rFonts w:ascii="Times New Roman" w:hAnsi="Times New Roman" w:cs="Times New Roman"/>
          <w:sz w:val="24"/>
          <w:szCs w:val="24"/>
        </w:rPr>
      </w:pPr>
    </w:p>
    <w:p w14:paraId="31322FA6" w14:textId="54AB9F00" w:rsidR="009A1B0E" w:rsidRPr="004E6D1C" w:rsidRDefault="009A1B0E" w:rsidP="009A1B0E">
      <w:pPr>
        <w:rPr>
          <w:rFonts w:ascii="Times New Roman" w:hAnsi="Times New Roman" w:cs="Times New Roman"/>
          <w:sz w:val="24"/>
          <w:szCs w:val="24"/>
        </w:rPr>
      </w:pPr>
      <w:r w:rsidRPr="004E6D1C">
        <w:rPr>
          <w:rFonts w:ascii="Times New Roman" w:hAnsi="Times New Roman" w:cs="Times New Roman"/>
          <w:sz w:val="24"/>
          <w:szCs w:val="24"/>
        </w:rPr>
        <w:t xml:space="preserve">Porter's Generic Strategies explains how firms achieve competitive advantage through differentiation, cost leadership, or focus </w:t>
      </w:r>
      <w:r w:rsidR="00C10D16" w:rsidRPr="00C10D16">
        <w:rPr>
          <w:rFonts w:ascii="Times New Roman" w:hAnsi="Times New Roman" w:cs="Times New Roman"/>
          <w:sz w:val="24"/>
          <w:szCs w:val="24"/>
        </w:rPr>
        <w:t>(Sharma and Khurana, 2025; Iswanti, Ramadhani and Atika, 2025)</w:t>
      </w:r>
      <w:r w:rsidRPr="004E6D1C">
        <w:rPr>
          <w:rFonts w:ascii="Times New Roman" w:hAnsi="Times New Roman" w:cs="Times New Roman"/>
          <w:sz w:val="24"/>
          <w:szCs w:val="24"/>
        </w:rPr>
        <w:t>.</w:t>
      </w:r>
    </w:p>
    <w:p w14:paraId="6D5AB41D" w14:textId="77777777" w:rsidR="009A1B0E" w:rsidRPr="004E6D1C" w:rsidRDefault="009A1B0E" w:rsidP="009A1B0E">
      <w:pPr>
        <w:rPr>
          <w:rFonts w:ascii="Times New Roman" w:hAnsi="Times New Roman" w:cs="Times New Roman"/>
          <w:sz w:val="24"/>
          <w:szCs w:val="24"/>
        </w:rPr>
      </w:pPr>
    </w:p>
    <w:p w14:paraId="4BBCC14F" w14:textId="77777777" w:rsidR="009A1B0E" w:rsidRPr="004E6D1C" w:rsidRDefault="009A1B0E" w:rsidP="009A1B0E">
      <w:pPr>
        <w:rPr>
          <w:rFonts w:ascii="Times New Roman" w:hAnsi="Times New Roman" w:cs="Times New Roman"/>
          <w:sz w:val="24"/>
          <w:szCs w:val="24"/>
        </w:rPr>
      </w:pPr>
      <w:r w:rsidRPr="004E6D1C">
        <w:rPr>
          <w:rFonts w:ascii="Times New Roman" w:hAnsi="Times New Roman" w:cs="Times New Roman"/>
          <w:sz w:val="24"/>
          <w:szCs w:val="24"/>
        </w:rPr>
        <w:t>In this case, a differentiation strategy is adopted, where healthier menu options are used to distinguish McDonald’s from competitors.</w:t>
      </w:r>
    </w:p>
    <w:p w14:paraId="2350C872" w14:textId="77777777" w:rsidR="009A1B0E" w:rsidRPr="004E6D1C" w:rsidRDefault="009A1B0E" w:rsidP="009A1B0E">
      <w:pPr>
        <w:rPr>
          <w:rFonts w:ascii="Times New Roman" w:hAnsi="Times New Roman" w:cs="Times New Roman"/>
          <w:sz w:val="24"/>
          <w:szCs w:val="24"/>
        </w:rPr>
      </w:pPr>
    </w:p>
    <w:p w14:paraId="4B836958" w14:textId="6D268199" w:rsidR="009A1B0E" w:rsidRDefault="009A1B0E" w:rsidP="009A1B0E">
      <w:pPr>
        <w:rPr>
          <w:rFonts w:ascii="Times New Roman" w:hAnsi="Times New Roman" w:cs="Times New Roman"/>
          <w:sz w:val="24"/>
          <w:szCs w:val="24"/>
        </w:rPr>
      </w:pPr>
      <w:r w:rsidRPr="004E6D1C">
        <w:rPr>
          <w:rFonts w:ascii="Times New Roman" w:hAnsi="Times New Roman" w:cs="Times New Roman"/>
          <w:sz w:val="24"/>
          <w:szCs w:val="24"/>
        </w:rPr>
        <w:lastRenderedPageBreak/>
        <w:t>This reflects the increasing importance of health as a key factor in consumer decision-making within the fast-food industry.</w:t>
      </w:r>
    </w:p>
    <w:p w14:paraId="3ECFB30B" w14:textId="77777777" w:rsidR="00F30D3C" w:rsidRDefault="00F30D3C" w:rsidP="009A1B0E">
      <w:pPr>
        <w:rPr>
          <w:rFonts w:ascii="Times New Roman" w:hAnsi="Times New Roman" w:cs="Times New Roman"/>
          <w:sz w:val="24"/>
          <w:szCs w:val="24"/>
        </w:rPr>
      </w:pPr>
    </w:p>
    <w:p w14:paraId="4A15A1F8" w14:textId="2F64D0E1" w:rsidR="00F30D3C" w:rsidRPr="004E6D1C" w:rsidRDefault="00F30D3C" w:rsidP="009A1B0E">
      <w:pPr>
        <w:rPr>
          <w:rFonts w:ascii="Times New Roman" w:hAnsi="Times New Roman" w:cs="Times New Roman"/>
          <w:sz w:val="24"/>
          <w:szCs w:val="24"/>
        </w:rPr>
      </w:pPr>
      <w:r w:rsidRPr="00F30D3C">
        <w:rPr>
          <w:rFonts w:ascii="Times New Roman" w:hAnsi="Times New Roman" w:cs="Times New Roman"/>
          <w:sz w:val="24"/>
          <w:szCs w:val="24"/>
        </w:rPr>
        <w:t>Nevertheless, affordability remains highly important within the UK fast-food market. Therefore, McDonald’s must ensure that healthier menu options remain competitively priced in order to maintain value-for-money perceptions among consumers.</w:t>
      </w:r>
    </w:p>
    <w:p w14:paraId="05215E6C" w14:textId="77777777" w:rsidR="009A1B0E" w:rsidRPr="004E6D1C" w:rsidRDefault="009A1B0E" w:rsidP="00F80612">
      <w:pPr>
        <w:rPr>
          <w:rFonts w:ascii="Times New Roman" w:hAnsi="Times New Roman" w:cs="Times New Roman"/>
          <w:sz w:val="24"/>
          <w:szCs w:val="24"/>
        </w:rPr>
      </w:pPr>
    </w:p>
    <w:p w14:paraId="52F6BB0A" w14:textId="5B3F87E3" w:rsidR="009A1B0E" w:rsidRPr="004E6D1C" w:rsidRDefault="009A1B0E" w:rsidP="004E6D1C">
      <w:pPr>
        <w:outlineLvl w:val="1"/>
        <w:rPr>
          <w:rFonts w:ascii="Times New Roman" w:hAnsi="Times New Roman" w:cs="Times New Roman"/>
          <w:b/>
          <w:bCs/>
          <w:sz w:val="30"/>
          <w:szCs w:val="30"/>
        </w:rPr>
      </w:pPr>
      <w:bookmarkStart w:id="11" w:name="_Toc228929586"/>
      <w:r w:rsidRPr="004E6D1C">
        <w:rPr>
          <w:rFonts w:ascii="Times New Roman" w:hAnsi="Times New Roman" w:cs="Times New Roman"/>
          <w:b/>
          <w:bCs/>
          <w:sz w:val="30"/>
          <w:szCs w:val="30"/>
        </w:rPr>
        <w:t>4.3. STP Model</w:t>
      </w:r>
      <w:bookmarkEnd w:id="11"/>
    </w:p>
    <w:p w14:paraId="33D5F010" w14:textId="77777777" w:rsidR="009A1B0E" w:rsidRPr="004E6D1C" w:rsidRDefault="009A1B0E" w:rsidP="00F80612">
      <w:pPr>
        <w:rPr>
          <w:rFonts w:ascii="Times New Roman" w:hAnsi="Times New Roman" w:cs="Times New Roman"/>
          <w:sz w:val="24"/>
          <w:szCs w:val="24"/>
        </w:rPr>
      </w:pPr>
    </w:p>
    <w:p w14:paraId="522DAD06" w14:textId="18727A49" w:rsidR="009A1B0E" w:rsidRPr="004E6D1C" w:rsidRDefault="009A1B0E" w:rsidP="009A1B0E">
      <w:pPr>
        <w:rPr>
          <w:rFonts w:ascii="Times New Roman" w:hAnsi="Times New Roman" w:cs="Times New Roman"/>
          <w:sz w:val="24"/>
          <w:szCs w:val="24"/>
        </w:rPr>
      </w:pPr>
      <w:r w:rsidRPr="004E6D1C">
        <w:rPr>
          <w:rFonts w:ascii="Times New Roman" w:hAnsi="Times New Roman" w:cs="Times New Roman"/>
          <w:sz w:val="24"/>
          <w:szCs w:val="24"/>
        </w:rPr>
        <w:t xml:space="preserve">The STP model is widely used to identify target segments and position brands effectively, consisting of segmentation, targeting and positioning processes </w:t>
      </w:r>
      <w:r w:rsidR="00C10D16" w:rsidRPr="00C10D16">
        <w:rPr>
          <w:rFonts w:ascii="Times New Roman" w:hAnsi="Times New Roman" w:cs="Times New Roman"/>
          <w:sz w:val="24"/>
          <w:szCs w:val="24"/>
        </w:rPr>
        <w:t>(Sharma, Kaur and Syan, 2021)</w:t>
      </w:r>
      <w:r w:rsidRPr="004E6D1C">
        <w:rPr>
          <w:rFonts w:ascii="Times New Roman" w:hAnsi="Times New Roman" w:cs="Times New Roman"/>
          <w:sz w:val="24"/>
          <w:szCs w:val="24"/>
        </w:rPr>
        <w:t xml:space="preserve">. Recent studies further highlight its continued relevance in modern marketing strategy development </w:t>
      </w:r>
      <w:r w:rsidR="00C10D16" w:rsidRPr="00C10D16">
        <w:rPr>
          <w:rFonts w:ascii="Times New Roman" w:hAnsi="Times New Roman" w:cs="Times New Roman"/>
          <w:sz w:val="24"/>
          <w:szCs w:val="24"/>
        </w:rPr>
        <w:t>(Luthfiandana et al., 2024)</w:t>
      </w:r>
      <w:r w:rsidRPr="004E6D1C">
        <w:rPr>
          <w:rFonts w:ascii="Times New Roman" w:hAnsi="Times New Roman" w:cs="Times New Roman"/>
          <w:sz w:val="24"/>
          <w:szCs w:val="24"/>
        </w:rPr>
        <w:t>.</w:t>
      </w:r>
    </w:p>
    <w:p w14:paraId="3D53B378" w14:textId="77777777" w:rsidR="009A1B0E" w:rsidRPr="004E6D1C" w:rsidRDefault="009A1B0E" w:rsidP="009A1B0E">
      <w:pPr>
        <w:rPr>
          <w:rFonts w:ascii="Times New Roman" w:hAnsi="Times New Roman" w:cs="Times New Roman"/>
          <w:sz w:val="24"/>
          <w:szCs w:val="24"/>
        </w:rPr>
      </w:pPr>
    </w:p>
    <w:p w14:paraId="4F18D8D6" w14:textId="77777777" w:rsidR="009A1B0E" w:rsidRPr="004E6D1C" w:rsidRDefault="009A1B0E" w:rsidP="009A1B0E">
      <w:pPr>
        <w:rPr>
          <w:rFonts w:ascii="Times New Roman" w:hAnsi="Times New Roman" w:cs="Times New Roman"/>
          <w:sz w:val="24"/>
          <w:szCs w:val="24"/>
        </w:rPr>
      </w:pPr>
      <w:r w:rsidRPr="004E6D1C">
        <w:rPr>
          <w:rFonts w:ascii="Times New Roman" w:hAnsi="Times New Roman" w:cs="Times New Roman"/>
          <w:sz w:val="24"/>
          <w:szCs w:val="24"/>
        </w:rPr>
        <w:t>The market is segmented based on lifestyle and health awareness, with the target segment consisting of health-conscious consumers aged 18–35.</w:t>
      </w:r>
    </w:p>
    <w:p w14:paraId="6E901733" w14:textId="77777777" w:rsidR="009A1B0E" w:rsidRPr="004E6D1C" w:rsidRDefault="009A1B0E" w:rsidP="009A1B0E">
      <w:pPr>
        <w:rPr>
          <w:rFonts w:ascii="Times New Roman" w:hAnsi="Times New Roman" w:cs="Times New Roman"/>
          <w:sz w:val="24"/>
          <w:szCs w:val="24"/>
        </w:rPr>
      </w:pPr>
    </w:p>
    <w:p w14:paraId="3FB4B846" w14:textId="02E2D232" w:rsidR="009A1B0E" w:rsidRPr="004E6D1C" w:rsidRDefault="009A1B0E" w:rsidP="009A1B0E">
      <w:pPr>
        <w:rPr>
          <w:rFonts w:ascii="Times New Roman" w:hAnsi="Times New Roman" w:cs="Times New Roman"/>
          <w:sz w:val="24"/>
          <w:szCs w:val="24"/>
        </w:rPr>
      </w:pPr>
      <w:bookmarkStart w:id="12" w:name="OLE_LINK1"/>
      <w:r w:rsidRPr="004E6D1C">
        <w:rPr>
          <w:rFonts w:ascii="Times New Roman" w:hAnsi="Times New Roman" w:cs="Times New Roman"/>
          <w:sz w:val="24"/>
          <w:szCs w:val="24"/>
        </w:rPr>
        <w:t>This segment is particularly relevant as younger consumers are more responsive to health trends and digital marketing strategies</w:t>
      </w:r>
      <w:r w:rsidR="00F30D3C">
        <w:rPr>
          <w:rFonts w:ascii="Times New Roman" w:hAnsi="Times New Roman" w:cs="Times New Roman" w:hint="eastAsia"/>
          <w:sz w:val="24"/>
          <w:szCs w:val="24"/>
        </w:rPr>
        <w:t xml:space="preserve"> </w:t>
      </w:r>
      <w:r w:rsidR="00C10D16" w:rsidRPr="00C10D16">
        <w:rPr>
          <w:rFonts w:ascii="Times New Roman" w:hAnsi="Times New Roman" w:cs="Times New Roman"/>
          <w:sz w:val="24"/>
          <w:szCs w:val="24"/>
        </w:rPr>
        <w:t>(Nandwani et al., 2025)</w:t>
      </w:r>
      <w:r w:rsidRPr="004E6D1C">
        <w:rPr>
          <w:rFonts w:ascii="Times New Roman" w:hAnsi="Times New Roman" w:cs="Times New Roman"/>
          <w:sz w:val="24"/>
          <w:szCs w:val="24"/>
        </w:rPr>
        <w:t>.</w:t>
      </w:r>
      <w:bookmarkEnd w:id="12"/>
    </w:p>
    <w:p w14:paraId="130E380A" w14:textId="77777777" w:rsidR="009A1B0E" w:rsidRPr="004E6D1C" w:rsidRDefault="009A1B0E" w:rsidP="009A1B0E">
      <w:pPr>
        <w:rPr>
          <w:rFonts w:ascii="Times New Roman" w:hAnsi="Times New Roman" w:cs="Times New Roman"/>
          <w:sz w:val="24"/>
          <w:szCs w:val="24"/>
        </w:rPr>
      </w:pPr>
    </w:p>
    <w:p w14:paraId="44B9C1ED" w14:textId="77777777" w:rsidR="00865965" w:rsidRPr="00865965" w:rsidRDefault="00865965" w:rsidP="00865965">
      <w:pPr>
        <w:rPr>
          <w:rFonts w:ascii="Times New Roman" w:hAnsi="Times New Roman" w:cs="Times New Roman"/>
          <w:sz w:val="24"/>
          <w:szCs w:val="24"/>
        </w:rPr>
      </w:pPr>
      <w:r w:rsidRPr="00865965">
        <w:rPr>
          <w:rFonts w:ascii="Times New Roman" w:hAnsi="Times New Roman" w:cs="Times New Roman"/>
          <w:sz w:val="24"/>
          <w:szCs w:val="24"/>
        </w:rPr>
        <w:t>However, due to McDonald's long-standing close ties with traditional fast food, repositioning may be challenging, which may limit the effectiveness of this strategy.</w:t>
      </w:r>
    </w:p>
    <w:p w14:paraId="255177DE" w14:textId="77777777" w:rsidR="00865965" w:rsidRPr="00865965" w:rsidRDefault="00865965" w:rsidP="00865965">
      <w:pPr>
        <w:rPr>
          <w:rFonts w:ascii="Times New Roman" w:hAnsi="Times New Roman" w:cs="Times New Roman"/>
          <w:sz w:val="24"/>
          <w:szCs w:val="24"/>
        </w:rPr>
      </w:pPr>
    </w:p>
    <w:p w14:paraId="41704029" w14:textId="51679079" w:rsidR="00865965" w:rsidRPr="00865965" w:rsidRDefault="00865965" w:rsidP="00865965">
      <w:pPr>
        <w:rPr>
          <w:rFonts w:ascii="Times New Roman" w:hAnsi="Times New Roman" w:cs="Times New Roman"/>
          <w:sz w:val="24"/>
          <w:szCs w:val="24"/>
        </w:rPr>
      </w:pPr>
      <w:r w:rsidRPr="00865965">
        <w:rPr>
          <w:rFonts w:ascii="Times New Roman" w:hAnsi="Times New Roman" w:cs="Times New Roman"/>
          <w:sz w:val="24"/>
          <w:szCs w:val="24"/>
        </w:rPr>
        <w:t>In addition, providing providers who position the brand as a healthier choice requires consistent information transmission throughout all marketing channels. Without this consistency, consumers may think that the strategy is inconsistent or untrue (Fernande</w:t>
      </w:r>
      <w:r>
        <w:rPr>
          <w:rFonts w:ascii="Times New Roman" w:hAnsi="Times New Roman" w:cs="Times New Roman" w:hint="eastAsia"/>
          <w:sz w:val="24"/>
          <w:szCs w:val="24"/>
        </w:rPr>
        <w:t>s</w:t>
      </w:r>
      <w:r w:rsidRPr="00865965">
        <w:rPr>
          <w:rFonts w:ascii="Times New Roman" w:hAnsi="Times New Roman" w:cs="Times New Roman"/>
          <w:sz w:val="24"/>
          <w:szCs w:val="24"/>
        </w:rPr>
        <w:t>, Gu</w:t>
      </w:r>
      <w:r>
        <w:rPr>
          <w:rFonts w:ascii="Times New Roman" w:hAnsi="Times New Roman" w:cs="Times New Roman" w:hint="eastAsia"/>
          <w:sz w:val="24"/>
          <w:szCs w:val="24"/>
        </w:rPr>
        <w:t>z</w:t>
      </w:r>
      <w:r w:rsidRPr="00865965">
        <w:rPr>
          <w:rFonts w:ascii="Times New Roman" w:hAnsi="Times New Roman" w:cs="Times New Roman"/>
          <w:sz w:val="24"/>
          <w:szCs w:val="24"/>
        </w:rPr>
        <w:t>man and Mota, 2024).</w:t>
      </w:r>
    </w:p>
    <w:p w14:paraId="0A5A4DCC" w14:textId="77777777" w:rsidR="00865965" w:rsidRPr="00865965" w:rsidRDefault="00865965" w:rsidP="00865965">
      <w:pPr>
        <w:rPr>
          <w:rFonts w:ascii="Times New Roman" w:hAnsi="Times New Roman" w:cs="Times New Roman"/>
          <w:sz w:val="24"/>
          <w:szCs w:val="24"/>
        </w:rPr>
      </w:pPr>
    </w:p>
    <w:p w14:paraId="456749F9" w14:textId="77777777" w:rsidR="00865965" w:rsidRPr="00865965" w:rsidRDefault="00865965" w:rsidP="00865965">
      <w:pPr>
        <w:rPr>
          <w:rFonts w:ascii="Times New Roman" w:hAnsi="Times New Roman" w:cs="Times New Roman"/>
          <w:sz w:val="24"/>
          <w:szCs w:val="24"/>
        </w:rPr>
      </w:pPr>
      <w:r w:rsidRPr="00865965">
        <w:rPr>
          <w:rFonts w:ascii="Times New Roman" w:hAnsi="Times New Roman" w:cs="Times New Roman"/>
          <w:sz w:val="24"/>
          <w:szCs w:val="24"/>
        </w:rPr>
        <w:t>Therefore, the strategic consistency between positioning and implementation is crucial to ensuring credibility and effectiveness.</w:t>
      </w:r>
    </w:p>
    <w:p w14:paraId="268DBE82" w14:textId="77777777" w:rsidR="00865965" w:rsidRPr="00865965" w:rsidRDefault="00865965" w:rsidP="00865965">
      <w:pPr>
        <w:rPr>
          <w:rFonts w:ascii="Times New Roman" w:hAnsi="Times New Roman" w:cs="Times New Roman"/>
          <w:sz w:val="24"/>
          <w:szCs w:val="24"/>
        </w:rPr>
      </w:pPr>
    </w:p>
    <w:p w14:paraId="0C4E12D5" w14:textId="26D24E08" w:rsidR="006E2618" w:rsidRDefault="00865965" w:rsidP="00865965">
      <w:pPr>
        <w:rPr>
          <w:rFonts w:ascii="Times New Roman" w:hAnsi="Times New Roman" w:cs="Times New Roman"/>
          <w:sz w:val="24"/>
          <w:szCs w:val="24"/>
        </w:rPr>
      </w:pPr>
      <w:r w:rsidRPr="00865965">
        <w:rPr>
          <w:rFonts w:ascii="Times New Roman" w:hAnsi="Times New Roman" w:cs="Times New Roman"/>
          <w:sz w:val="24"/>
          <w:szCs w:val="24"/>
        </w:rPr>
        <w:t>McDonald's UK's positioning intention is not only to be regarded as a convenient fast food brand, but also to become a provider of healthier dining options available to modern consumers.</w:t>
      </w:r>
    </w:p>
    <w:p w14:paraId="710CA13E" w14:textId="77777777" w:rsidR="00865965" w:rsidRPr="004E6D1C" w:rsidRDefault="00865965" w:rsidP="00865965">
      <w:pPr>
        <w:rPr>
          <w:rFonts w:ascii="Times New Roman" w:hAnsi="Times New Roman" w:cs="Times New Roman"/>
          <w:sz w:val="24"/>
          <w:szCs w:val="24"/>
        </w:rPr>
      </w:pPr>
    </w:p>
    <w:p w14:paraId="52B27F25" w14:textId="7A6386BA" w:rsidR="006E2618" w:rsidRPr="004E6D1C" w:rsidRDefault="006E2618" w:rsidP="004E6D1C">
      <w:pPr>
        <w:outlineLvl w:val="1"/>
        <w:rPr>
          <w:rFonts w:ascii="Times New Roman" w:hAnsi="Times New Roman" w:cs="Times New Roman"/>
          <w:b/>
          <w:bCs/>
          <w:sz w:val="30"/>
          <w:szCs w:val="30"/>
        </w:rPr>
      </w:pPr>
      <w:bookmarkStart w:id="13" w:name="_Toc228929587"/>
      <w:r w:rsidRPr="004E6D1C">
        <w:rPr>
          <w:rFonts w:ascii="Times New Roman" w:hAnsi="Times New Roman" w:cs="Times New Roman"/>
          <w:b/>
          <w:bCs/>
          <w:sz w:val="30"/>
          <w:szCs w:val="30"/>
        </w:rPr>
        <w:t>4.4. Strategic Limitations</w:t>
      </w:r>
      <w:bookmarkEnd w:id="13"/>
    </w:p>
    <w:p w14:paraId="128F4060" w14:textId="77777777" w:rsidR="006E2618" w:rsidRPr="004E6D1C" w:rsidRDefault="006E2618" w:rsidP="00746CAD">
      <w:pPr>
        <w:rPr>
          <w:rFonts w:ascii="Times New Roman" w:hAnsi="Times New Roman" w:cs="Times New Roman"/>
          <w:sz w:val="24"/>
          <w:szCs w:val="24"/>
        </w:rPr>
      </w:pPr>
    </w:p>
    <w:p w14:paraId="127D7B8A" w14:textId="77777777" w:rsidR="00865965" w:rsidRPr="00865965" w:rsidRDefault="00865965" w:rsidP="00865965">
      <w:pPr>
        <w:rPr>
          <w:rFonts w:ascii="Times New Roman" w:hAnsi="Times New Roman" w:cs="Times New Roman"/>
          <w:sz w:val="24"/>
          <w:szCs w:val="24"/>
        </w:rPr>
      </w:pPr>
      <w:r w:rsidRPr="00865965">
        <w:rPr>
          <w:rFonts w:ascii="Times New Roman" w:hAnsi="Times New Roman" w:cs="Times New Roman"/>
          <w:sz w:val="24"/>
          <w:szCs w:val="24"/>
        </w:rPr>
        <w:t>While the proposed strategy provides a structured way for McDonald's to improve its health image, a number of limitations should be recognised.</w:t>
      </w:r>
    </w:p>
    <w:p w14:paraId="72F9078A" w14:textId="77777777" w:rsidR="00865965" w:rsidRPr="00865965" w:rsidRDefault="00865965" w:rsidP="00865965">
      <w:pPr>
        <w:rPr>
          <w:rFonts w:ascii="Times New Roman" w:hAnsi="Times New Roman" w:cs="Times New Roman"/>
          <w:sz w:val="24"/>
          <w:szCs w:val="24"/>
        </w:rPr>
      </w:pPr>
    </w:p>
    <w:p w14:paraId="56A331FE" w14:textId="05D1C55E" w:rsidR="00865965" w:rsidRPr="00865965" w:rsidRDefault="00865965" w:rsidP="00865965">
      <w:pPr>
        <w:rPr>
          <w:rFonts w:ascii="Times New Roman" w:hAnsi="Times New Roman" w:cs="Times New Roman"/>
          <w:sz w:val="24"/>
          <w:szCs w:val="24"/>
        </w:rPr>
      </w:pPr>
      <w:r w:rsidRPr="00865965">
        <w:rPr>
          <w:rFonts w:ascii="Times New Roman" w:hAnsi="Times New Roman" w:cs="Times New Roman"/>
          <w:sz w:val="24"/>
          <w:szCs w:val="24"/>
        </w:rPr>
        <w:t xml:space="preserve">First of all, although product development focusses on healthier menu options, consumers' views on fast food brands are often entrenched and may be difficult to </w:t>
      </w:r>
      <w:r w:rsidRPr="00865965">
        <w:rPr>
          <w:rFonts w:ascii="Times New Roman" w:hAnsi="Times New Roman" w:cs="Times New Roman"/>
          <w:sz w:val="24"/>
          <w:szCs w:val="24"/>
        </w:rPr>
        <w:lastRenderedPageBreak/>
        <w:t>change in the short term (Pan, B</w:t>
      </w:r>
      <w:r>
        <w:rPr>
          <w:rFonts w:ascii="Times New Roman" w:hAnsi="Times New Roman" w:cs="Times New Roman" w:hint="eastAsia"/>
          <w:sz w:val="24"/>
          <w:szCs w:val="24"/>
        </w:rPr>
        <w:t>h</w:t>
      </w:r>
      <w:r w:rsidRPr="00865965">
        <w:rPr>
          <w:rFonts w:ascii="Times New Roman" w:hAnsi="Times New Roman" w:cs="Times New Roman"/>
          <w:sz w:val="24"/>
          <w:szCs w:val="24"/>
        </w:rPr>
        <w:t>andari and Zeng, 2024).</w:t>
      </w:r>
    </w:p>
    <w:p w14:paraId="4DC1B6AA" w14:textId="77777777" w:rsidR="00865965" w:rsidRPr="00865965" w:rsidRDefault="00865965" w:rsidP="00865965">
      <w:pPr>
        <w:rPr>
          <w:rFonts w:ascii="Times New Roman" w:hAnsi="Times New Roman" w:cs="Times New Roman"/>
          <w:sz w:val="24"/>
          <w:szCs w:val="24"/>
        </w:rPr>
      </w:pPr>
    </w:p>
    <w:p w14:paraId="08E9E5CF" w14:textId="77777777" w:rsidR="001A1BDE" w:rsidRPr="001A1BDE" w:rsidRDefault="001A1BDE" w:rsidP="001A1BDE">
      <w:pPr>
        <w:rPr>
          <w:rFonts w:ascii="Times New Roman" w:hAnsi="Times New Roman" w:cs="Times New Roman"/>
          <w:sz w:val="24"/>
          <w:szCs w:val="24"/>
        </w:rPr>
      </w:pPr>
      <w:r w:rsidRPr="001A1BDE">
        <w:rPr>
          <w:rFonts w:ascii="Times New Roman" w:hAnsi="Times New Roman" w:cs="Times New Roman"/>
          <w:sz w:val="24"/>
          <w:szCs w:val="24"/>
        </w:rPr>
        <w:t>Secondly, the effectiveness of a health-based differentiation strategy may be undermined by competitors offering similar products. As many fast-food chains are also introducing healthier alternatives, the extent to which such differentiation can be achieved in practice may be limited.</w:t>
      </w:r>
    </w:p>
    <w:p w14:paraId="1021FEBC" w14:textId="77777777" w:rsidR="001A1BDE" w:rsidRPr="001A1BDE" w:rsidRDefault="001A1BDE" w:rsidP="001A1BDE">
      <w:pPr>
        <w:rPr>
          <w:rFonts w:ascii="Times New Roman" w:hAnsi="Times New Roman" w:cs="Times New Roman"/>
          <w:sz w:val="24"/>
          <w:szCs w:val="24"/>
        </w:rPr>
      </w:pPr>
    </w:p>
    <w:p w14:paraId="03361F2F" w14:textId="50FA2D5E" w:rsidR="001A1BDE" w:rsidRPr="001A1BDE" w:rsidRDefault="001A1BDE" w:rsidP="001A1BDE">
      <w:pPr>
        <w:rPr>
          <w:rFonts w:ascii="Times New Roman" w:hAnsi="Times New Roman" w:cs="Times New Roman"/>
          <w:sz w:val="24"/>
          <w:szCs w:val="24"/>
        </w:rPr>
      </w:pPr>
      <w:r w:rsidRPr="001A1BDE">
        <w:rPr>
          <w:rFonts w:ascii="Times New Roman" w:hAnsi="Times New Roman" w:cs="Times New Roman"/>
          <w:sz w:val="24"/>
          <w:szCs w:val="24"/>
        </w:rPr>
        <w:t>Furthermore, there may be a conflict between maintaining profitability and offering healthier options</w:t>
      </w:r>
      <w:r w:rsidR="00060C72">
        <w:rPr>
          <w:rFonts w:ascii="Times New Roman" w:hAnsi="Times New Roman" w:cs="Times New Roman" w:hint="eastAsia"/>
          <w:sz w:val="24"/>
          <w:szCs w:val="24"/>
        </w:rPr>
        <w:t>. It</w:t>
      </w:r>
      <w:r w:rsidRPr="001A1BDE">
        <w:rPr>
          <w:rFonts w:ascii="Times New Roman" w:hAnsi="Times New Roman" w:cs="Times New Roman"/>
          <w:sz w:val="24"/>
          <w:szCs w:val="24"/>
        </w:rPr>
        <w:t xml:space="preserve"> could lead to rising production costs or reduced profit margins (L</w:t>
      </w:r>
      <w:r>
        <w:rPr>
          <w:rFonts w:ascii="Times New Roman" w:hAnsi="Times New Roman" w:cs="Times New Roman" w:hint="eastAsia"/>
          <w:sz w:val="24"/>
          <w:szCs w:val="24"/>
        </w:rPr>
        <w:t>acai</w:t>
      </w:r>
      <w:r w:rsidRPr="001A1BDE">
        <w:rPr>
          <w:rFonts w:ascii="Times New Roman" w:hAnsi="Times New Roman" w:cs="Times New Roman"/>
          <w:sz w:val="24"/>
          <w:szCs w:val="24"/>
        </w:rPr>
        <w:t>, 2025).</w:t>
      </w:r>
    </w:p>
    <w:p w14:paraId="4E56F9FB" w14:textId="77777777" w:rsidR="001A1BDE" w:rsidRPr="001A1BDE" w:rsidRDefault="001A1BDE" w:rsidP="001A1BDE">
      <w:pPr>
        <w:rPr>
          <w:rFonts w:ascii="Times New Roman" w:hAnsi="Times New Roman" w:cs="Times New Roman"/>
          <w:sz w:val="24"/>
          <w:szCs w:val="24"/>
        </w:rPr>
      </w:pPr>
    </w:p>
    <w:p w14:paraId="79C0FCF5" w14:textId="3CCF1E65" w:rsidR="001A1BDE" w:rsidRPr="001A1BDE" w:rsidRDefault="001A1BDE" w:rsidP="001A1BDE">
      <w:pPr>
        <w:rPr>
          <w:rFonts w:ascii="Times New Roman" w:hAnsi="Times New Roman" w:cs="Times New Roman"/>
          <w:sz w:val="24"/>
          <w:szCs w:val="24"/>
        </w:rPr>
      </w:pPr>
      <w:r w:rsidRPr="001A1BDE">
        <w:rPr>
          <w:rFonts w:ascii="Times New Roman" w:hAnsi="Times New Roman" w:cs="Times New Roman"/>
          <w:sz w:val="24"/>
          <w:szCs w:val="24"/>
        </w:rPr>
        <w:t>Consequently, whilst the strategy is theoretically sound</w:t>
      </w:r>
      <w:r w:rsidR="00060C72">
        <w:rPr>
          <w:rFonts w:ascii="Times New Roman" w:hAnsi="Times New Roman" w:cs="Times New Roman" w:hint="eastAsia"/>
          <w:sz w:val="24"/>
          <w:szCs w:val="24"/>
        </w:rPr>
        <w:t>. I</w:t>
      </w:r>
      <w:r w:rsidRPr="001A1BDE">
        <w:rPr>
          <w:rFonts w:ascii="Times New Roman" w:hAnsi="Times New Roman" w:cs="Times New Roman"/>
          <w:sz w:val="24"/>
          <w:szCs w:val="24"/>
        </w:rPr>
        <w:t>ts success will depend on careful implementation and the ability to balance multiple competing priorities.</w:t>
      </w:r>
    </w:p>
    <w:p w14:paraId="00C43829" w14:textId="77777777" w:rsidR="00746CAD" w:rsidRPr="001A1BDE" w:rsidRDefault="00746CAD" w:rsidP="00746CAD">
      <w:pPr>
        <w:rPr>
          <w:rFonts w:ascii="Times New Roman" w:hAnsi="Times New Roman" w:cs="Times New Roman"/>
          <w:sz w:val="24"/>
          <w:szCs w:val="24"/>
        </w:rPr>
      </w:pPr>
    </w:p>
    <w:p w14:paraId="5C7A47E6" w14:textId="06DA18E0" w:rsidR="009A1B0E" w:rsidRPr="004E6D1C" w:rsidRDefault="009A1B0E" w:rsidP="004E6D1C">
      <w:pPr>
        <w:outlineLvl w:val="0"/>
        <w:rPr>
          <w:rFonts w:ascii="Times New Roman" w:hAnsi="Times New Roman" w:cs="Times New Roman"/>
          <w:b/>
          <w:bCs/>
          <w:sz w:val="32"/>
          <w:szCs w:val="32"/>
        </w:rPr>
      </w:pPr>
      <w:bookmarkStart w:id="14" w:name="_Toc228929588"/>
      <w:r w:rsidRPr="004E6D1C">
        <w:rPr>
          <w:rFonts w:ascii="Times New Roman" w:hAnsi="Times New Roman" w:cs="Times New Roman"/>
          <w:b/>
          <w:bCs/>
          <w:sz w:val="32"/>
          <w:szCs w:val="32"/>
        </w:rPr>
        <w:t>5. Tactics</w:t>
      </w:r>
      <w:bookmarkEnd w:id="14"/>
    </w:p>
    <w:p w14:paraId="36D6F9B8" w14:textId="77777777" w:rsidR="009A1B0E" w:rsidRPr="004E6D1C" w:rsidRDefault="009A1B0E" w:rsidP="00F80612">
      <w:pPr>
        <w:rPr>
          <w:rFonts w:ascii="Times New Roman" w:hAnsi="Times New Roman" w:cs="Times New Roman"/>
          <w:sz w:val="24"/>
          <w:szCs w:val="24"/>
        </w:rPr>
      </w:pPr>
    </w:p>
    <w:p w14:paraId="2703DAE2" w14:textId="5385D767" w:rsidR="00AE01F8" w:rsidRPr="004E6D1C" w:rsidRDefault="009A1B0E" w:rsidP="00D85597">
      <w:pPr>
        <w:jc w:val="center"/>
        <w:rPr>
          <w:rFonts w:ascii="Times New Roman" w:hAnsi="Times New Roman" w:cs="Times New Roman"/>
          <w:sz w:val="24"/>
          <w:szCs w:val="24"/>
        </w:rPr>
      </w:pPr>
      <w:r w:rsidRPr="004E6D1C">
        <w:rPr>
          <w:rFonts w:ascii="Times New Roman" w:hAnsi="Times New Roman" w:cs="Times New Roman"/>
          <w:sz w:val="24"/>
          <w:szCs w:val="24"/>
        </w:rPr>
        <w:t>The marketing mix (7Ps) provides a framework for implementing marketing strategies and ensuring consistency across all customer touchpoints (Smart Insights, 2023; EFMD Global, 2024</w:t>
      </w:r>
      <w:r w:rsidR="00D85597" w:rsidRPr="004E6D1C">
        <w:rPr>
          <w:rFonts w:ascii="Times New Roman" w:hAnsi="Times New Roman" w:cs="Times New Roman"/>
          <w:sz w:val="24"/>
          <w:szCs w:val="24"/>
        </w:rPr>
        <w:t>)</w:t>
      </w:r>
      <w:r w:rsidR="008F73E8" w:rsidRPr="004E6D1C">
        <w:rPr>
          <w:rFonts w:ascii="Times New Roman" w:hAnsi="Times New Roman" w:cs="Times New Roman"/>
          <w:noProof/>
          <w:sz w:val="24"/>
          <w:szCs w:val="24"/>
        </w:rPr>
        <w:drawing>
          <wp:inline distT="0" distB="0" distL="0" distR="0" wp14:anchorId="398E8DA5" wp14:editId="2A41D53D">
            <wp:extent cx="5274310" cy="2125980"/>
            <wp:effectExtent l="0" t="0" r="2540" b="7620"/>
            <wp:docPr id="114207206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072060" name="图片 114207206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4310" cy="2125980"/>
                    </a:xfrm>
                    <a:prstGeom prst="rect">
                      <a:avLst/>
                    </a:prstGeom>
                  </pic:spPr>
                </pic:pic>
              </a:graphicData>
            </a:graphic>
          </wp:inline>
        </w:drawing>
      </w:r>
    </w:p>
    <w:p w14:paraId="50495EA8" w14:textId="01C5A7E1" w:rsidR="008F73E8" w:rsidRPr="004E6D1C" w:rsidRDefault="008F73E8" w:rsidP="008F73E8">
      <w:pPr>
        <w:jc w:val="center"/>
        <w:rPr>
          <w:rFonts w:ascii="Times New Roman" w:hAnsi="Times New Roman" w:cs="Times New Roman"/>
          <w:sz w:val="24"/>
          <w:szCs w:val="24"/>
        </w:rPr>
      </w:pPr>
      <w:r w:rsidRPr="004E6D1C">
        <w:rPr>
          <w:rFonts w:ascii="Times New Roman" w:hAnsi="Times New Roman" w:cs="Times New Roman"/>
          <w:sz w:val="24"/>
          <w:szCs w:val="24"/>
        </w:rPr>
        <w:t>Figure2: Extended Marketing Mix (7Ps) Framework</w:t>
      </w:r>
    </w:p>
    <w:p w14:paraId="74CEC291" w14:textId="77777777" w:rsidR="008F73E8" w:rsidRPr="004E6D1C" w:rsidRDefault="008F73E8" w:rsidP="00F80612">
      <w:pPr>
        <w:rPr>
          <w:rFonts w:ascii="Times New Roman" w:hAnsi="Times New Roman" w:cs="Times New Roman"/>
          <w:sz w:val="24"/>
          <w:szCs w:val="24"/>
        </w:rPr>
      </w:pPr>
    </w:p>
    <w:p w14:paraId="5712509F" w14:textId="77777777" w:rsidR="008F73E8" w:rsidRPr="004E6D1C" w:rsidRDefault="008F73E8" w:rsidP="008F73E8">
      <w:pPr>
        <w:rPr>
          <w:rFonts w:ascii="Times New Roman" w:hAnsi="Times New Roman" w:cs="Times New Roman"/>
          <w:sz w:val="24"/>
          <w:szCs w:val="24"/>
        </w:rPr>
      </w:pPr>
      <w:r w:rsidRPr="004E6D1C">
        <w:rPr>
          <w:rFonts w:ascii="Times New Roman" w:hAnsi="Times New Roman" w:cs="Times New Roman"/>
          <w:sz w:val="24"/>
          <w:szCs w:val="24"/>
        </w:rPr>
        <w:t>The figure above illustrates the extended marketing mix framework, which highlights the key elements involved in delivering a service-based offering. The 7Ps model is particularly useful in ensuring that all aspects of the customer experience are considered when implementing a marketing strategy.</w:t>
      </w:r>
    </w:p>
    <w:p w14:paraId="74ABD1FA" w14:textId="77777777" w:rsidR="008F73E8" w:rsidRPr="004E6D1C" w:rsidRDefault="008F73E8" w:rsidP="008F73E8">
      <w:pPr>
        <w:rPr>
          <w:rFonts w:ascii="Times New Roman" w:hAnsi="Times New Roman" w:cs="Times New Roman"/>
          <w:sz w:val="24"/>
          <w:szCs w:val="24"/>
        </w:rPr>
      </w:pPr>
    </w:p>
    <w:p w14:paraId="47915631" w14:textId="7EA36B70" w:rsidR="008F73E8" w:rsidRPr="004E6D1C" w:rsidRDefault="008F73E8" w:rsidP="008F73E8">
      <w:pPr>
        <w:rPr>
          <w:rFonts w:ascii="Times New Roman" w:hAnsi="Times New Roman" w:cs="Times New Roman"/>
          <w:sz w:val="24"/>
          <w:szCs w:val="24"/>
        </w:rPr>
      </w:pPr>
      <w:r w:rsidRPr="004E6D1C">
        <w:rPr>
          <w:rFonts w:ascii="Times New Roman" w:hAnsi="Times New Roman" w:cs="Times New Roman"/>
          <w:sz w:val="24"/>
          <w:szCs w:val="24"/>
        </w:rPr>
        <w:t>In this context, the framework is applied to support McDonald’s strategy by aligning product development, pricing, promotion, and service delivery with changing consumer expectations regarding health.</w:t>
      </w:r>
    </w:p>
    <w:p w14:paraId="48B13694" w14:textId="77777777" w:rsidR="008F73E8" w:rsidRPr="004E6D1C" w:rsidRDefault="008F73E8" w:rsidP="008F73E8">
      <w:pPr>
        <w:rPr>
          <w:rFonts w:ascii="Times New Roman" w:hAnsi="Times New Roman" w:cs="Times New Roman"/>
          <w:sz w:val="24"/>
          <w:szCs w:val="24"/>
        </w:rPr>
      </w:pPr>
    </w:p>
    <w:p w14:paraId="61BF4D50" w14:textId="2EFFACD6" w:rsidR="00F31A2E" w:rsidRPr="00006675" w:rsidRDefault="00F31A2E" w:rsidP="00006675">
      <w:pPr>
        <w:outlineLvl w:val="1"/>
        <w:rPr>
          <w:rFonts w:ascii="Times New Roman" w:hAnsi="Times New Roman" w:cs="Times New Roman"/>
          <w:b/>
          <w:bCs/>
          <w:sz w:val="30"/>
          <w:szCs w:val="30"/>
        </w:rPr>
      </w:pPr>
      <w:bookmarkStart w:id="15" w:name="_Toc228929589"/>
      <w:r w:rsidRPr="00006675">
        <w:rPr>
          <w:rFonts w:ascii="Times New Roman" w:hAnsi="Times New Roman" w:cs="Times New Roman"/>
          <w:b/>
          <w:bCs/>
          <w:sz w:val="30"/>
          <w:szCs w:val="30"/>
        </w:rPr>
        <w:t>5.1. Product</w:t>
      </w:r>
      <w:bookmarkEnd w:id="15"/>
    </w:p>
    <w:p w14:paraId="1F47B0E0" w14:textId="77777777" w:rsidR="00F31A2E" w:rsidRPr="004E6D1C" w:rsidRDefault="00F31A2E" w:rsidP="00F80612">
      <w:pPr>
        <w:rPr>
          <w:rFonts w:ascii="Times New Roman" w:hAnsi="Times New Roman" w:cs="Times New Roman"/>
          <w:sz w:val="24"/>
          <w:szCs w:val="24"/>
        </w:rPr>
      </w:pPr>
    </w:p>
    <w:p w14:paraId="59C9B56C" w14:textId="7DEF9956" w:rsidR="008F73E8" w:rsidRPr="004E6D1C" w:rsidRDefault="00503F97" w:rsidP="00503F97">
      <w:pPr>
        <w:rPr>
          <w:rFonts w:ascii="Times New Roman" w:hAnsi="Times New Roman" w:cs="Times New Roman"/>
          <w:sz w:val="24"/>
          <w:szCs w:val="24"/>
        </w:rPr>
      </w:pPr>
      <w:r w:rsidRPr="004E6D1C">
        <w:rPr>
          <w:rFonts w:ascii="Times New Roman" w:hAnsi="Times New Roman" w:cs="Times New Roman"/>
          <w:sz w:val="24"/>
          <w:szCs w:val="24"/>
        </w:rPr>
        <w:t xml:space="preserve">Healthier menu items such as low-calorie meals, plant-based options, and reduced-sugar beverages will be introduced. This is important as consumers are increasingly concerned about the nutritional content of their food choices </w:t>
      </w:r>
      <w:r w:rsidR="00C10D16" w:rsidRPr="00C10D16">
        <w:rPr>
          <w:rFonts w:ascii="Times New Roman" w:hAnsi="Times New Roman" w:cs="Times New Roman"/>
          <w:sz w:val="24"/>
          <w:szCs w:val="24"/>
        </w:rPr>
        <w:t>(Shah et al., 2025b)</w:t>
      </w:r>
      <w:r w:rsidRPr="004E6D1C">
        <w:rPr>
          <w:rFonts w:ascii="Times New Roman" w:hAnsi="Times New Roman" w:cs="Times New Roman"/>
          <w:sz w:val="24"/>
          <w:szCs w:val="24"/>
        </w:rPr>
        <w:t>. As a result, this approach may enhance customer trust and support long-term brand perception.</w:t>
      </w:r>
    </w:p>
    <w:p w14:paraId="207CE432" w14:textId="77777777" w:rsidR="00503F97" w:rsidRPr="004E6D1C" w:rsidRDefault="00503F97" w:rsidP="00503F97">
      <w:pPr>
        <w:rPr>
          <w:rFonts w:ascii="Times New Roman" w:hAnsi="Times New Roman" w:cs="Times New Roman"/>
          <w:sz w:val="24"/>
          <w:szCs w:val="24"/>
        </w:rPr>
      </w:pPr>
    </w:p>
    <w:p w14:paraId="4779C454" w14:textId="2DE1BCE1" w:rsidR="00503F97" w:rsidRPr="00AF143A" w:rsidRDefault="00503F97" w:rsidP="00AF143A">
      <w:pPr>
        <w:outlineLvl w:val="1"/>
        <w:rPr>
          <w:rFonts w:ascii="Times New Roman" w:hAnsi="Times New Roman" w:cs="Times New Roman"/>
          <w:b/>
          <w:bCs/>
          <w:sz w:val="30"/>
          <w:szCs w:val="30"/>
        </w:rPr>
      </w:pPr>
      <w:bookmarkStart w:id="16" w:name="_Toc228929590"/>
      <w:r w:rsidRPr="00AF143A">
        <w:rPr>
          <w:rFonts w:ascii="Times New Roman" w:hAnsi="Times New Roman" w:cs="Times New Roman"/>
          <w:b/>
          <w:bCs/>
          <w:sz w:val="30"/>
          <w:szCs w:val="30"/>
        </w:rPr>
        <w:t>5.2. Price</w:t>
      </w:r>
      <w:bookmarkEnd w:id="16"/>
    </w:p>
    <w:p w14:paraId="533DEF3C" w14:textId="77777777" w:rsidR="00503F97" w:rsidRPr="004E6D1C" w:rsidRDefault="00503F97" w:rsidP="00503F97">
      <w:pPr>
        <w:rPr>
          <w:rFonts w:ascii="Times New Roman" w:hAnsi="Times New Roman" w:cs="Times New Roman"/>
          <w:sz w:val="24"/>
          <w:szCs w:val="24"/>
        </w:rPr>
      </w:pPr>
    </w:p>
    <w:p w14:paraId="174E32AA" w14:textId="3656FCA1" w:rsidR="00503F97" w:rsidRPr="004E6D1C" w:rsidRDefault="00503F97" w:rsidP="00503F97">
      <w:pPr>
        <w:rPr>
          <w:rFonts w:ascii="Times New Roman" w:hAnsi="Times New Roman" w:cs="Times New Roman"/>
          <w:sz w:val="24"/>
          <w:szCs w:val="24"/>
        </w:rPr>
      </w:pPr>
      <w:r w:rsidRPr="004E6D1C">
        <w:rPr>
          <w:rFonts w:ascii="Times New Roman" w:hAnsi="Times New Roman" w:cs="Times New Roman"/>
          <w:sz w:val="24"/>
          <w:szCs w:val="24"/>
        </w:rPr>
        <w:t xml:space="preserve">Promotional pricing strategies will be used to encourage trial of healthier options. </w:t>
      </w:r>
      <w:r w:rsidR="00865965" w:rsidRPr="00865965">
        <w:rPr>
          <w:rFonts w:ascii="Times New Roman" w:hAnsi="Times New Roman" w:cs="Times New Roman"/>
          <w:sz w:val="24"/>
          <w:szCs w:val="24"/>
        </w:rPr>
        <w:t>This helps to reduce the perceived risk of switching from a familiar product to a new product. Therefore, over time, this may increase the adoption rate of the product and affect the purchasing behaviour.</w:t>
      </w:r>
    </w:p>
    <w:p w14:paraId="28EAF73A" w14:textId="77777777" w:rsidR="00F31A2E" w:rsidRPr="004E6D1C" w:rsidRDefault="00F31A2E" w:rsidP="00F80612">
      <w:pPr>
        <w:rPr>
          <w:rFonts w:ascii="Times New Roman" w:hAnsi="Times New Roman" w:cs="Times New Roman"/>
          <w:sz w:val="24"/>
          <w:szCs w:val="24"/>
        </w:rPr>
      </w:pPr>
    </w:p>
    <w:p w14:paraId="3889A38A" w14:textId="710FC313" w:rsidR="00D85597" w:rsidRPr="00AF143A" w:rsidRDefault="00D85597" w:rsidP="00AF143A">
      <w:pPr>
        <w:outlineLvl w:val="1"/>
        <w:rPr>
          <w:rFonts w:ascii="Times New Roman" w:hAnsi="Times New Roman" w:cs="Times New Roman"/>
          <w:b/>
          <w:bCs/>
          <w:sz w:val="30"/>
          <w:szCs w:val="30"/>
        </w:rPr>
      </w:pPr>
      <w:bookmarkStart w:id="17" w:name="_Toc228929591"/>
      <w:r w:rsidRPr="00AF143A">
        <w:rPr>
          <w:rFonts w:ascii="Times New Roman" w:hAnsi="Times New Roman" w:cs="Times New Roman"/>
          <w:b/>
          <w:bCs/>
          <w:sz w:val="30"/>
          <w:szCs w:val="30"/>
        </w:rPr>
        <w:t>5.3. Place</w:t>
      </w:r>
      <w:bookmarkEnd w:id="17"/>
    </w:p>
    <w:p w14:paraId="2E7F97A5" w14:textId="77777777" w:rsidR="00D85597" w:rsidRPr="004E6D1C" w:rsidRDefault="00D85597" w:rsidP="00F80612">
      <w:pPr>
        <w:rPr>
          <w:rFonts w:ascii="Times New Roman" w:hAnsi="Times New Roman" w:cs="Times New Roman"/>
          <w:sz w:val="24"/>
          <w:szCs w:val="24"/>
        </w:rPr>
      </w:pPr>
    </w:p>
    <w:p w14:paraId="0C4F56D5" w14:textId="28D938B9" w:rsidR="009A1B0E" w:rsidRDefault="00865965" w:rsidP="00F80612">
      <w:pPr>
        <w:rPr>
          <w:rFonts w:ascii="Times New Roman" w:hAnsi="Times New Roman" w:cs="Times New Roman"/>
          <w:sz w:val="24"/>
          <w:szCs w:val="24"/>
        </w:rPr>
      </w:pPr>
      <w:r w:rsidRPr="00865965">
        <w:rPr>
          <w:rFonts w:ascii="Times New Roman" w:hAnsi="Times New Roman" w:cs="Times New Roman"/>
          <w:sz w:val="24"/>
          <w:szCs w:val="24"/>
        </w:rPr>
        <w:t>Distribution will use both physical stores and digital platforms (Chaw</w:t>
      </w:r>
      <w:r w:rsidR="00B16677">
        <w:rPr>
          <w:rFonts w:ascii="Times New Roman" w:hAnsi="Times New Roman" w:cs="Times New Roman" w:hint="eastAsia"/>
          <w:sz w:val="24"/>
          <w:szCs w:val="24"/>
        </w:rPr>
        <w:t>l</w:t>
      </w:r>
      <w:r w:rsidRPr="00865965">
        <w:rPr>
          <w:rFonts w:ascii="Times New Roman" w:hAnsi="Times New Roman" w:cs="Times New Roman"/>
          <w:sz w:val="24"/>
          <w:szCs w:val="24"/>
        </w:rPr>
        <w:t>a, Chaw</w:t>
      </w:r>
      <w:r w:rsidR="00B16677">
        <w:rPr>
          <w:rFonts w:ascii="Times New Roman" w:hAnsi="Times New Roman" w:cs="Times New Roman" w:hint="eastAsia"/>
          <w:sz w:val="24"/>
          <w:szCs w:val="24"/>
        </w:rPr>
        <w:t>l</w:t>
      </w:r>
      <w:r w:rsidRPr="00865965">
        <w:rPr>
          <w:rFonts w:ascii="Times New Roman" w:hAnsi="Times New Roman" w:cs="Times New Roman"/>
          <w:sz w:val="24"/>
          <w:szCs w:val="24"/>
        </w:rPr>
        <w:t>a and Ja</w:t>
      </w:r>
      <w:r w:rsidR="00B16677">
        <w:rPr>
          <w:rFonts w:ascii="Times New Roman" w:hAnsi="Times New Roman" w:cs="Times New Roman" w:hint="eastAsia"/>
          <w:sz w:val="24"/>
          <w:szCs w:val="24"/>
        </w:rPr>
        <w:t>i</w:t>
      </w:r>
      <w:r w:rsidRPr="00865965">
        <w:rPr>
          <w:rFonts w:ascii="Times New Roman" w:hAnsi="Times New Roman" w:cs="Times New Roman"/>
          <w:sz w:val="24"/>
          <w:szCs w:val="24"/>
        </w:rPr>
        <w:t>n, 2025). This is especially important because convenience is still a key factor in fast food consumption. Therefore, improving product supply while maintaining convenience may improve customer satisfaction.</w:t>
      </w:r>
    </w:p>
    <w:p w14:paraId="5C956877" w14:textId="77777777" w:rsidR="00865965" w:rsidRPr="004E6D1C" w:rsidRDefault="00865965" w:rsidP="00F80612">
      <w:pPr>
        <w:rPr>
          <w:rFonts w:ascii="Times New Roman" w:hAnsi="Times New Roman" w:cs="Times New Roman"/>
          <w:sz w:val="24"/>
          <w:szCs w:val="24"/>
        </w:rPr>
      </w:pPr>
    </w:p>
    <w:p w14:paraId="2BA68BB6" w14:textId="64BF3DC8" w:rsidR="00D85597" w:rsidRPr="00AF143A" w:rsidRDefault="00D85597" w:rsidP="00AF143A">
      <w:pPr>
        <w:outlineLvl w:val="1"/>
        <w:rPr>
          <w:rFonts w:ascii="Times New Roman" w:hAnsi="Times New Roman" w:cs="Times New Roman"/>
          <w:b/>
          <w:bCs/>
          <w:sz w:val="30"/>
          <w:szCs w:val="30"/>
        </w:rPr>
      </w:pPr>
      <w:bookmarkStart w:id="18" w:name="_Toc228929592"/>
      <w:r w:rsidRPr="00AF143A">
        <w:rPr>
          <w:rFonts w:ascii="Times New Roman" w:hAnsi="Times New Roman" w:cs="Times New Roman"/>
          <w:b/>
          <w:bCs/>
          <w:sz w:val="30"/>
          <w:szCs w:val="30"/>
        </w:rPr>
        <w:t>5.4. Promotion</w:t>
      </w:r>
      <w:bookmarkEnd w:id="18"/>
    </w:p>
    <w:p w14:paraId="24181125" w14:textId="77777777" w:rsidR="00D85597" w:rsidRPr="004E6D1C" w:rsidRDefault="00D85597" w:rsidP="00F80612">
      <w:pPr>
        <w:rPr>
          <w:rFonts w:ascii="Times New Roman" w:hAnsi="Times New Roman" w:cs="Times New Roman"/>
          <w:sz w:val="24"/>
          <w:szCs w:val="24"/>
        </w:rPr>
      </w:pPr>
    </w:p>
    <w:p w14:paraId="5FD941FC" w14:textId="53833C0A" w:rsidR="00D85597" w:rsidRDefault="00B16677" w:rsidP="00F80612">
      <w:pPr>
        <w:rPr>
          <w:rFonts w:ascii="Times New Roman" w:hAnsi="Times New Roman" w:cs="Times New Roman"/>
          <w:sz w:val="24"/>
          <w:szCs w:val="24"/>
        </w:rPr>
      </w:pPr>
      <w:r w:rsidRPr="00B16677">
        <w:rPr>
          <w:rFonts w:ascii="Times New Roman" w:hAnsi="Times New Roman" w:cs="Times New Roman"/>
          <w:sz w:val="24"/>
          <w:szCs w:val="24"/>
        </w:rPr>
        <w:t>Marketing work will focus on activities targeting young consumers on TikTok, Instagram and mobile apps. McDonald's UK can work with fitness celebrities and health-conscious creators to improve consumers' perceptions of healthier menu options. Promotional messages such as "Healthy Choice Easy" can strengthen the brand's repositioning. Integrated marketing communication theory shows that maintaining information consistency through multiple channels can improve brand awareness and enhance consumer trust (Šerić and Mikulić, 2023).</w:t>
      </w:r>
    </w:p>
    <w:p w14:paraId="4DE39676" w14:textId="77777777" w:rsidR="00B16677" w:rsidRPr="004E6D1C" w:rsidRDefault="00B16677" w:rsidP="00F80612">
      <w:pPr>
        <w:rPr>
          <w:rFonts w:ascii="Times New Roman" w:hAnsi="Times New Roman" w:cs="Times New Roman"/>
          <w:sz w:val="24"/>
          <w:szCs w:val="24"/>
        </w:rPr>
      </w:pPr>
    </w:p>
    <w:p w14:paraId="25ED732C" w14:textId="0D4D9D0D" w:rsidR="00D85597" w:rsidRPr="00AF143A" w:rsidRDefault="00D85597" w:rsidP="00AF143A">
      <w:pPr>
        <w:outlineLvl w:val="1"/>
        <w:rPr>
          <w:rFonts w:ascii="Times New Roman" w:hAnsi="Times New Roman" w:cs="Times New Roman"/>
          <w:b/>
          <w:bCs/>
          <w:sz w:val="30"/>
          <w:szCs w:val="30"/>
        </w:rPr>
      </w:pPr>
      <w:bookmarkStart w:id="19" w:name="_Toc228929593"/>
      <w:r w:rsidRPr="00AF143A">
        <w:rPr>
          <w:rFonts w:ascii="Times New Roman" w:hAnsi="Times New Roman" w:cs="Times New Roman"/>
          <w:b/>
          <w:bCs/>
          <w:sz w:val="30"/>
          <w:szCs w:val="30"/>
        </w:rPr>
        <w:t>5.5. People</w:t>
      </w:r>
      <w:bookmarkEnd w:id="19"/>
    </w:p>
    <w:p w14:paraId="7D3790F5" w14:textId="77777777" w:rsidR="00D85597" w:rsidRPr="004E6D1C" w:rsidRDefault="00D85597" w:rsidP="00F80612">
      <w:pPr>
        <w:rPr>
          <w:rFonts w:ascii="Times New Roman" w:hAnsi="Times New Roman" w:cs="Times New Roman"/>
          <w:sz w:val="24"/>
          <w:szCs w:val="24"/>
        </w:rPr>
      </w:pPr>
    </w:p>
    <w:p w14:paraId="008E384B" w14:textId="7D244107" w:rsidR="00B16677" w:rsidRDefault="00F53A44" w:rsidP="00F80612">
      <w:pPr>
        <w:rPr>
          <w:rFonts w:ascii="Times New Roman" w:hAnsi="Times New Roman" w:cs="Times New Roman"/>
          <w:sz w:val="24"/>
          <w:szCs w:val="24"/>
        </w:rPr>
      </w:pPr>
      <w:r w:rsidRPr="00F53A44">
        <w:rPr>
          <w:rFonts w:ascii="Times New Roman" w:hAnsi="Times New Roman" w:cs="Times New Roman"/>
          <w:sz w:val="24"/>
          <w:szCs w:val="24"/>
        </w:rPr>
        <w:t xml:space="preserve">Employees will receive train to promote healthier choices and improve service quality. This helps </w:t>
      </w:r>
      <w:r w:rsidR="00AE2B79">
        <w:rPr>
          <w:rFonts w:ascii="Times New Roman" w:hAnsi="Times New Roman" w:cs="Times New Roman" w:hint="eastAsia"/>
          <w:sz w:val="24"/>
          <w:szCs w:val="24"/>
        </w:rPr>
        <w:t>hand</w:t>
      </w:r>
      <w:r w:rsidRPr="00F53A44">
        <w:rPr>
          <w:rFonts w:ascii="Times New Roman" w:hAnsi="Times New Roman" w:cs="Times New Roman"/>
          <w:sz w:val="24"/>
          <w:szCs w:val="24"/>
        </w:rPr>
        <w:t xml:space="preserve"> a consistent brand message to customers. It can also improve customer experience and strengthen the brand position.</w:t>
      </w:r>
    </w:p>
    <w:p w14:paraId="4853ACF0" w14:textId="77777777" w:rsidR="00F53A44" w:rsidRPr="004E6D1C" w:rsidRDefault="00F53A44" w:rsidP="00F80612">
      <w:pPr>
        <w:rPr>
          <w:rFonts w:ascii="Times New Roman" w:hAnsi="Times New Roman" w:cs="Times New Roman"/>
          <w:sz w:val="24"/>
          <w:szCs w:val="24"/>
        </w:rPr>
      </w:pPr>
    </w:p>
    <w:p w14:paraId="6BF943C6" w14:textId="182EE14C" w:rsidR="00D85597" w:rsidRPr="00AF143A" w:rsidRDefault="00D85597" w:rsidP="00AF143A">
      <w:pPr>
        <w:outlineLvl w:val="1"/>
        <w:rPr>
          <w:rFonts w:ascii="Times New Roman" w:hAnsi="Times New Roman" w:cs="Times New Roman"/>
          <w:b/>
          <w:bCs/>
          <w:sz w:val="30"/>
          <w:szCs w:val="30"/>
        </w:rPr>
      </w:pPr>
      <w:bookmarkStart w:id="20" w:name="_Toc228929594"/>
      <w:r w:rsidRPr="00AF143A">
        <w:rPr>
          <w:rFonts w:ascii="Times New Roman" w:hAnsi="Times New Roman" w:cs="Times New Roman"/>
          <w:b/>
          <w:bCs/>
          <w:sz w:val="30"/>
          <w:szCs w:val="30"/>
        </w:rPr>
        <w:t>5.6. Process</w:t>
      </w:r>
      <w:bookmarkEnd w:id="20"/>
    </w:p>
    <w:p w14:paraId="7D150DF2" w14:textId="77777777" w:rsidR="00D85597" w:rsidRPr="004E6D1C" w:rsidRDefault="00D85597" w:rsidP="00F80612">
      <w:pPr>
        <w:rPr>
          <w:rFonts w:ascii="Times New Roman" w:hAnsi="Times New Roman" w:cs="Times New Roman"/>
          <w:sz w:val="24"/>
          <w:szCs w:val="24"/>
        </w:rPr>
      </w:pPr>
    </w:p>
    <w:p w14:paraId="3A740151" w14:textId="50EB6E36" w:rsidR="001A1BDE" w:rsidRDefault="002D3194" w:rsidP="00F80612">
      <w:pPr>
        <w:rPr>
          <w:rFonts w:ascii="Times New Roman" w:hAnsi="Times New Roman" w:cs="Times New Roman"/>
          <w:sz w:val="24"/>
          <w:szCs w:val="24"/>
        </w:rPr>
      </w:pPr>
      <w:r w:rsidRPr="002D3194">
        <w:rPr>
          <w:rFonts w:ascii="Times New Roman" w:hAnsi="Times New Roman" w:cs="Times New Roman"/>
          <w:sz w:val="24"/>
          <w:szCs w:val="24"/>
        </w:rPr>
        <w:lastRenderedPageBreak/>
        <w:t>The digital ordering system will display healthy food items and recommend them to customers. They can be influenced towards choosing healthier products, which does not limit their choices but gradually develops healthier habits among consumers.</w:t>
      </w:r>
    </w:p>
    <w:p w14:paraId="7BAE6138" w14:textId="77777777" w:rsidR="002D3194" w:rsidRPr="001A1BDE" w:rsidRDefault="002D3194" w:rsidP="00F80612">
      <w:pPr>
        <w:rPr>
          <w:rFonts w:ascii="Times New Roman" w:hAnsi="Times New Roman" w:cs="Times New Roman"/>
          <w:sz w:val="24"/>
          <w:szCs w:val="24"/>
          <w:lang w:val="en-US"/>
        </w:rPr>
      </w:pPr>
    </w:p>
    <w:p w14:paraId="0C001F2A" w14:textId="7374C74A" w:rsidR="00D85597" w:rsidRPr="00AF143A" w:rsidRDefault="00D85597" w:rsidP="00AF143A">
      <w:pPr>
        <w:outlineLvl w:val="1"/>
        <w:rPr>
          <w:rFonts w:ascii="Times New Roman" w:hAnsi="Times New Roman" w:cs="Times New Roman"/>
          <w:b/>
          <w:bCs/>
          <w:sz w:val="30"/>
          <w:szCs w:val="30"/>
        </w:rPr>
      </w:pPr>
      <w:bookmarkStart w:id="21" w:name="_Toc228929595"/>
      <w:r w:rsidRPr="00AF143A">
        <w:rPr>
          <w:rFonts w:ascii="Times New Roman" w:hAnsi="Times New Roman" w:cs="Times New Roman"/>
          <w:b/>
          <w:bCs/>
          <w:sz w:val="30"/>
          <w:szCs w:val="30"/>
        </w:rPr>
        <w:t>5.7. Physical Evidence</w:t>
      </w:r>
      <w:bookmarkEnd w:id="21"/>
    </w:p>
    <w:p w14:paraId="5C711C30" w14:textId="77777777" w:rsidR="00D85597" w:rsidRPr="004E6D1C" w:rsidRDefault="00D85597" w:rsidP="00F80612">
      <w:pPr>
        <w:rPr>
          <w:rFonts w:ascii="Times New Roman" w:hAnsi="Times New Roman" w:cs="Times New Roman"/>
          <w:sz w:val="24"/>
          <w:szCs w:val="24"/>
        </w:rPr>
      </w:pPr>
    </w:p>
    <w:p w14:paraId="2447DFD4" w14:textId="2E8E3804" w:rsidR="00F53A44" w:rsidRPr="00F53A44" w:rsidRDefault="002D3194" w:rsidP="00F53A44">
      <w:pPr>
        <w:rPr>
          <w:rFonts w:ascii="Times New Roman" w:hAnsi="Times New Roman" w:cs="Times New Roman"/>
          <w:sz w:val="24"/>
          <w:szCs w:val="24"/>
        </w:rPr>
      </w:pPr>
      <w:r w:rsidRPr="002D3194">
        <w:rPr>
          <w:rFonts w:ascii="Times New Roman" w:hAnsi="Times New Roman" w:cs="Times New Roman"/>
          <w:sz w:val="24"/>
          <w:szCs w:val="24"/>
        </w:rPr>
        <w:t>The store layout and packaging designs will make the store appear healthy and sustainable.</w:t>
      </w:r>
      <w:r w:rsidR="00F53A44" w:rsidRPr="00F53A44">
        <w:rPr>
          <w:rFonts w:ascii="Times New Roman" w:hAnsi="Times New Roman" w:cs="Times New Roman"/>
          <w:sz w:val="24"/>
          <w:szCs w:val="24"/>
        </w:rPr>
        <w:t xml:space="preserve"> Otherwise, customers may see them as simple marketing tactics. If managed well, these changes can improve brand credibility.</w:t>
      </w:r>
    </w:p>
    <w:p w14:paraId="74629B1C" w14:textId="77777777" w:rsidR="00F53A44" w:rsidRPr="00F53A44" w:rsidRDefault="00F53A44" w:rsidP="00F53A44">
      <w:pPr>
        <w:rPr>
          <w:rFonts w:ascii="Times New Roman" w:hAnsi="Times New Roman" w:cs="Times New Roman"/>
          <w:sz w:val="24"/>
          <w:szCs w:val="24"/>
        </w:rPr>
      </w:pPr>
    </w:p>
    <w:p w14:paraId="05E56BE0" w14:textId="2834D7E0" w:rsidR="00F53A44" w:rsidRPr="00F53A44" w:rsidRDefault="00F53A44" w:rsidP="00F53A44">
      <w:pPr>
        <w:rPr>
          <w:rFonts w:ascii="Times New Roman" w:hAnsi="Times New Roman" w:cs="Times New Roman"/>
          <w:sz w:val="24"/>
          <w:szCs w:val="24"/>
        </w:rPr>
      </w:pPr>
      <w:r w:rsidRPr="00F53A44">
        <w:rPr>
          <w:rFonts w:ascii="Times New Roman" w:hAnsi="Times New Roman" w:cs="Times New Roman"/>
          <w:sz w:val="24"/>
          <w:szCs w:val="24"/>
        </w:rPr>
        <w:t>The</w:t>
      </w:r>
      <w:r w:rsidR="00AE2B79">
        <w:rPr>
          <w:rFonts w:ascii="Times New Roman" w:hAnsi="Times New Roman" w:cs="Times New Roman" w:hint="eastAsia"/>
          <w:sz w:val="24"/>
          <w:szCs w:val="24"/>
        </w:rPr>
        <w:t xml:space="preserve"> </w:t>
      </w:r>
      <w:r w:rsidRPr="00F53A44">
        <w:rPr>
          <w:rFonts w:ascii="Times New Roman" w:hAnsi="Times New Roman" w:cs="Times New Roman"/>
          <w:sz w:val="24"/>
          <w:szCs w:val="24"/>
        </w:rPr>
        <w:t xml:space="preserve">integration mix elements also improves consistency in strategy implementation. Product, pricing, promotion and service </w:t>
      </w:r>
      <w:r w:rsidR="00AE2B79">
        <w:rPr>
          <w:rFonts w:ascii="Times New Roman" w:hAnsi="Times New Roman" w:cs="Times New Roman" w:hint="eastAsia"/>
          <w:sz w:val="24"/>
          <w:szCs w:val="24"/>
        </w:rPr>
        <w:t>transfer</w:t>
      </w:r>
      <w:r w:rsidRPr="00F53A44">
        <w:rPr>
          <w:rFonts w:ascii="Times New Roman" w:hAnsi="Times New Roman" w:cs="Times New Roman"/>
          <w:sz w:val="24"/>
          <w:szCs w:val="24"/>
        </w:rPr>
        <w:t xml:space="preserve"> work together rather than separately. This increases the overall impact of the strategy. It also improves the chances of influencing consumer behaviour and achieving long-term objectives.</w:t>
      </w:r>
    </w:p>
    <w:p w14:paraId="4D6816AA" w14:textId="77777777" w:rsidR="00F53A44" w:rsidRPr="00F53A44" w:rsidRDefault="00F53A44" w:rsidP="00F53A44">
      <w:pPr>
        <w:rPr>
          <w:rFonts w:ascii="Times New Roman" w:hAnsi="Times New Roman" w:cs="Times New Roman"/>
          <w:sz w:val="24"/>
          <w:szCs w:val="24"/>
        </w:rPr>
      </w:pPr>
    </w:p>
    <w:p w14:paraId="2D3A4AA1" w14:textId="47F99070" w:rsidR="00F53A44" w:rsidRPr="00F53A44" w:rsidRDefault="00F53A44" w:rsidP="00F53A44">
      <w:pPr>
        <w:rPr>
          <w:rFonts w:ascii="Times New Roman" w:hAnsi="Times New Roman" w:cs="Times New Roman"/>
          <w:sz w:val="24"/>
          <w:szCs w:val="24"/>
        </w:rPr>
      </w:pPr>
      <w:r w:rsidRPr="00F53A44">
        <w:rPr>
          <w:rFonts w:ascii="Times New Roman" w:hAnsi="Times New Roman" w:cs="Times New Roman"/>
          <w:sz w:val="24"/>
          <w:szCs w:val="24"/>
        </w:rPr>
        <w:t>In addition, the 7Ps framework highlights a consistent customer experience. In fast-food businesses, different elements of the marketing mix strongly influence customer perceptions.</w:t>
      </w:r>
    </w:p>
    <w:p w14:paraId="304DD848" w14:textId="77777777" w:rsidR="00F53A44" w:rsidRPr="00F53A44" w:rsidRDefault="00F53A44" w:rsidP="00F53A44">
      <w:pPr>
        <w:rPr>
          <w:rFonts w:ascii="Times New Roman" w:hAnsi="Times New Roman" w:cs="Times New Roman"/>
          <w:sz w:val="24"/>
          <w:szCs w:val="24"/>
        </w:rPr>
      </w:pPr>
    </w:p>
    <w:p w14:paraId="4A113544" w14:textId="752A6C1C" w:rsidR="001A1BDE" w:rsidRDefault="00F53A44" w:rsidP="00F53A44">
      <w:pPr>
        <w:rPr>
          <w:rFonts w:ascii="Times New Roman" w:hAnsi="Times New Roman" w:cs="Times New Roman"/>
          <w:sz w:val="24"/>
          <w:szCs w:val="24"/>
        </w:rPr>
      </w:pPr>
      <w:r w:rsidRPr="00F53A44">
        <w:rPr>
          <w:rFonts w:ascii="Times New Roman" w:hAnsi="Times New Roman" w:cs="Times New Roman"/>
          <w:sz w:val="24"/>
          <w:szCs w:val="24"/>
        </w:rPr>
        <w:t>This suggests successful repositioning not only</w:t>
      </w:r>
      <w:r w:rsidR="00AE2B79">
        <w:rPr>
          <w:rFonts w:ascii="Times New Roman" w:hAnsi="Times New Roman" w:cs="Times New Roman" w:hint="eastAsia"/>
          <w:sz w:val="24"/>
          <w:szCs w:val="24"/>
        </w:rPr>
        <w:t xml:space="preserve"> depend</w:t>
      </w:r>
      <w:r w:rsidRPr="00F53A44">
        <w:rPr>
          <w:rFonts w:ascii="Times New Roman" w:hAnsi="Times New Roman" w:cs="Times New Roman"/>
          <w:sz w:val="24"/>
          <w:szCs w:val="24"/>
        </w:rPr>
        <w:t xml:space="preserve"> on product changes, but also on the overall service environment.</w:t>
      </w:r>
    </w:p>
    <w:p w14:paraId="4C15EE4D" w14:textId="77777777" w:rsidR="00F53A44" w:rsidRPr="004E6D1C" w:rsidRDefault="00F53A44" w:rsidP="00F53A44">
      <w:pPr>
        <w:rPr>
          <w:rFonts w:ascii="Times New Roman" w:hAnsi="Times New Roman" w:cs="Times New Roman"/>
          <w:sz w:val="24"/>
          <w:szCs w:val="24"/>
        </w:rPr>
      </w:pPr>
    </w:p>
    <w:p w14:paraId="53710029" w14:textId="256C142E" w:rsidR="00D85597" w:rsidRPr="00AF143A" w:rsidRDefault="00D85597" w:rsidP="00AF143A">
      <w:pPr>
        <w:outlineLvl w:val="0"/>
        <w:rPr>
          <w:rFonts w:ascii="Times New Roman" w:hAnsi="Times New Roman" w:cs="Times New Roman"/>
          <w:b/>
          <w:bCs/>
          <w:sz w:val="32"/>
          <w:szCs w:val="32"/>
        </w:rPr>
      </w:pPr>
      <w:bookmarkStart w:id="22" w:name="_Toc228929596"/>
      <w:r w:rsidRPr="00AF143A">
        <w:rPr>
          <w:rFonts w:ascii="Times New Roman" w:hAnsi="Times New Roman" w:cs="Times New Roman"/>
          <w:b/>
          <w:bCs/>
          <w:sz w:val="32"/>
          <w:szCs w:val="32"/>
        </w:rPr>
        <w:t>6. Actions</w:t>
      </w:r>
      <w:bookmarkEnd w:id="22"/>
    </w:p>
    <w:p w14:paraId="77A61274" w14:textId="77777777" w:rsidR="00D85597" w:rsidRPr="004E6D1C" w:rsidRDefault="00D85597" w:rsidP="00F80612">
      <w:pPr>
        <w:rPr>
          <w:rFonts w:ascii="Times New Roman" w:hAnsi="Times New Roman" w:cs="Times New Roman"/>
          <w:sz w:val="24"/>
          <w:szCs w:val="24"/>
        </w:rPr>
      </w:pPr>
    </w:p>
    <w:p w14:paraId="1588FA51" w14:textId="16F1DEFD" w:rsidR="00B16677" w:rsidRDefault="00B16677" w:rsidP="00F80612">
      <w:pPr>
        <w:rPr>
          <w:rFonts w:ascii="Times New Roman" w:hAnsi="Times New Roman" w:cs="Times New Roman"/>
          <w:sz w:val="24"/>
          <w:szCs w:val="24"/>
        </w:rPr>
      </w:pPr>
      <w:r w:rsidRPr="00B16677">
        <w:rPr>
          <w:rFonts w:ascii="Times New Roman" w:hAnsi="Times New Roman" w:cs="Times New Roman"/>
          <w:sz w:val="24"/>
          <w:szCs w:val="24"/>
        </w:rPr>
        <w:t>The program will be implemented in stages within 12 months, starting with product development, followed by marketing activities and evaluation. This phased approach reduces the risk of implementation and ensures that each stage can be effectively managed. It also allows continuous adjustment based on performance. In the first three months, McDonald's in the UK will conduct consumer research and try to promote healthier menu items at selected locations, and then promote them nationwide. An employee training program will be launched to ensure that employees can effectively communicate nutritional benefits and promotional activities to customers. The marketing, operation and supply chain teams will work together to ensure the consistency and availability of products in British stores. Strategic management theory shows that phased implementation and cross-functional coordination can improve organisational adaptability and implementation effectiveness (Holm, K</w:t>
      </w:r>
      <w:r>
        <w:rPr>
          <w:rFonts w:ascii="Times New Roman" w:hAnsi="Times New Roman" w:cs="Times New Roman" w:hint="eastAsia"/>
          <w:sz w:val="24"/>
          <w:szCs w:val="24"/>
        </w:rPr>
        <w:t>r</w:t>
      </w:r>
      <w:r w:rsidRPr="00B16677">
        <w:rPr>
          <w:rFonts w:ascii="Times New Roman" w:hAnsi="Times New Roman" w:cs="Times New Roman"/>
          <w:sz w:val="24"/>
          <w:szCs w:val="24"/>
        </w:rPr>
        <w:t>ingel</w:t>
      </w:r>
      <w:r>
        <w:rPr>
          <w:rFonts w:ascii="Times New Roman" w:hAnsi="Times New Roman" w:cs="Times New Roman" w:hint="eastAsia"/>
          <w:sz w:val="24"/>
          <w:szCs w:val="24"/>
        </w:rPr>
        <w:t>u</w:t>
      </w:r>
      <w:r w:rsidRPr="00B16677">
        <w:rPr>
          <w:rFonts w:ascii="Times New Roman" w:hAnsi="Times New Roman" w:cs="Times New Roman"/>
          <w:sz w:val="24"/>
          <w:szCs w:val="24"/>
        </w:rPr>
        <w:t>m and Anand, 2026).</w:t>
      </w:r>
    </w:p>
    <w:p w14:paraId="7D3476ED" w14:textId="48F90D88" w:rsidR="0049103F" w:rsidRPr="004E6D1C" w:rsidRDefault="0049103F" w:rsidP="00F80612">
      <w:pPr>
        <w:rPr>
          <w:rFonts w:ascii="Times New Roman" w:hAnsi="Times New Roman" w:cs="Times New Roman"/>
          <w:sz w:val="24"/>
          <w:szCs w:val="24"/>
        </w:rPr>
      </w:pPr>
      <w:r w:rsidRPr="004E6D1C">
        <w:rPr>
          <w:rFonts w:ascii="Times New Roman" w:hAnsi="Times New Roman" w:cs="Times New Roman"/>
          <w:noProof/>
          <w:sz w:val="24"/>
          <w:szCs w:val="24"/>
        </w:rPr>
        <w:lastRenderedPageBreak/>
        <w:drawing>
          <wp:inline distT="0" distB="0" distL="0" distR="0" wp14:anchorId="0336AA65" wp14:editId="7DA0CA31">
            <wp:extent cx="5274310" cy="3515995"/>
            <wp:effectExtent l="0" t="0" r="2540" b="8255"/>
            <wp:docPr id="148150985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09852" name="图片 148150985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3515995"/>
                    </a:xfrm>
                    <a:prstGeom prst="rect">
                      <a:avLst/>
                    </a:prstGeom>
                  </pic:spPr>
                </pic:pic>
              </a:graphicData>
            </a:graphic>
          </wp:inline>
        </w:drawing>
      </w:r>
    </w:p>
    <w:p w14:paraId="3FBF16D4" w14:textId="37890CE6" w:rsidR="0049103F" w:rsidRPr="004E6D1C" w:rsidRDefault="0049103F" w:rsidP="00AF143A">
      <w:pPr>
        <w:jc w:val="center"/>
        <w:rPr>
          <w:rFonts w:ascii="Times New Roman" w:hAnsi="Times New Roman" w:cs="Times New Roman"/>
          <w:sz w:val="24"/>
          <w:szCs w:val="24"/>
        </w:rPr>
      </w:pPr>
      <w:r w:rsidRPr="004E6D1C">
        <w:rPr>
          <w:rFonts w:ascii="Times New Roman" w:hAnsi="Times New Roman" w:cs="Times New Roman"/>
          <w:sz w:val="24"/>
          <w:szCs w:val="24"/>
        </w:rPr>
        <w:t xml:space="preserve">Figure3: </w:t>
      </w:r>
      <w:r w:rsidR="00627E43" w:rsidRPr="004E6D1C">
        <w:rPr>
          <w:rFonts w:ascii="Times New Roman" w:hAnsi="Times New Roman" w:cs="Times New Roman"/>
          <w:sz w:val="24"/>
          <w:szCs w:val="24"/>
        </w:rPr>
        <w:t>illustrates the implementation timeline of the proposed marketing plan over a 12-month period.</w:t>
      </w:r>
    </w:p>
    <w:p w14:paraId="3EA34389" w14:textId="77777777" w:rsidR="00627E43" w:rsidRPr="004E6D1C" w:rsidRDefault="00627E43" w:rsidP="00F80612">
      <w:pPr>
        <w:rPr>
          <w:rFonts w:ascii="Times New Roman" w:hAnsi="Times New Roman" w:cs="Times New Roman"/>
          <w:sz w:val="24"/>
          <w:szCs w:val="24"/>
        </w:rPr>
      </w:pPr>
    </w:p>
    <w:p w14:paraId="4B63A28A" w14:textId="0F1E5CDE" w:rsidR="00B16677" w:rsidRPr="00B16677" w:rsidRDefault="00B16677" w:rsidP="00B16677">
      <w:pPr>
        <w:rPr>
          <w:rFonts w:ascii="Times New Roman" w:hAnsi="Times New Roman" w:cs="Times New Roman"/>
          <w:sz w:val="24"/>
          <w:szCs w:val="24"/>
        </w:rPr>
      </w:pPr>
      <w:r w:rsidRPr="00B16677">
        <w:rPr>
          <w:rFonts w:ascii="Times New Roman" w:hAnsi="Times New Roman" w:cs="Times New Roman"/>
          <w:sz w:val="24"/>
          <w:szCs w:val="24"/>
        </w:rPr>
        <w:t>The process begins with market research and product development, followed by employee training and phased product release. Marketing activities are concentrated in the middle stage to maximise visibility and participation. This phased approach reduces the risk of implementation and allows continuous monitoring and adjustment based on performance. In fact, this ensures that the strategy remains flexible and able to respond to changing market conditions. Strategic management theory shows that in a dynamic environment, phased implementation and continuous evaluation can improve the adaptability and implementation effectiveness of the organisation (Oganda and T</w:t>
      </w:r>
      <w:r>
        <w:rPr>
          <w:rFonts w:ascii="Times New Roman" w:hAnsi="Times New Roman" w:cs="Times New Roman" w:hint="eastAsia"/>
          <w:sz w:val="24"/>
          <w:szCs w:val="24"/>
        </w:rPr>
        <w:t>e</w:t>
      </w:r>
      <w:r w:rsidRPr="00B16677">
        <w:rPr>
          <w:rFonts w:ascii="Times New Roman" w:hAnsi="Times New Roman" w:cs="Times New Roman"/>
          <w:sz w:val="24"/>
          <w:szCs w:val="24"/>
        </w:rPr>
        <w:t>rizla, 2024).</w:t>
      </w:r>
    </w:p>
    <w:p w14:paraId="485F5D53" w14:textId="77777777" w:rsidR="00B16677" w:rsidRPr="00B16677" w:rsidRDefault="00B16677" w:rsidP="00B16677">
      <w:pPr>
        <w:rPr>
          <w:rFonts w:ascii="Times New Roman" w:hAnsi="Times New Roman" w:cs="Times New Roman"/>
          <w:sz w:val="24"/>
          <w:szCs w:val="24"/>
        </w:rPr>
      </w:pPr>
    </w:p>
    <w:p w14:paraId="0D8C2727" w14:textId="3623B082" w:rsidR="00B16677" w:rsidRPr="00B16677" w:rsidRDefault="00B16677" w:rsidP="00B16677">
      <w:pPr>
        <w:rPr>
          <w:rFonts w:ascii="Times New Roman" w:hAnsi="Times New Roman" w:cs="Times New Roman"/>
          <w:sz w:val="24"/>
          <w:szCs w:val="24"/>
        </w:rPr>
      </w:pPr>
      <w:r w:rsidRPr="00B16677">
        <w:rPr>
          <w:rFonts w:ascii="Times New Roman" w:hAnsi="Times New Roman" w:cs="Times New Roman"/>
          <w:sz w:val="24"/>
          <w:szCs w:val="24"/>
        </w:rPr>
        <w:t>In addition, a clear division of responsibilities and schedule is crucial to ensure that each stage can be completed efficiently. This can reduce the possibility of delays and ensure that strategic objectives are consistent with operational execution. Ta</w:t>
      </w:r>
      <w:r>
        <w:rPr>
          <w:rFonts w:ascii="Times New Roman" w:hAnsi="Times New Roman" w:cs="Times New Roman" w:hint="eastAsia"/>
          <w:sz w:val="24"/>
          <w:szCs w:val="24"/>
        </w:rPr>
        <w:t>wse</w:t>
      </w:r>
      <w:r w:rsidRPr="00B16677">
        <w:rPr>
          <w:rFonts w:ascii="Times New Roman" w:hAnsi="Times New Roman" w:cs="Times New Roman"/>
          <w:sz w:val="24"/>
          <w:szCs w:val="24"/>
        </w:rPr>
        <w:t xml:space="preserve"> and Tabesh (2021) believe that the effective implementation of the strategy within the organisation requires structured coordination and a clearly defined implementation process.</w:t>
      </w:r>
    </w:p>
    <w:p w14:paraId="54C6A928" w14:textId="77777777" w:rsidR="00B16677" w:rsidRPr="00B16677" w:rsidRDefault="00B16677" w:rsidP="00B16677">
      <w:pPr>
        <w:rPr>
          <w:rFonts w:ascii="Times New Roman" w:hAnsi="Times New Roman" w:cs="Times New Roman"/>
          <w:sz w:val="24"/>
          <w:szCs w:val="24"/>
        </w:rPr>
      </w:pPr>
    </w:p>
    <w:p w14:paraId="645440E4" w14:textId="346B6F5E" w:rsidR="00B16677" w:rsidRPr="00B16677" w:rsidRDefault="00B16677" w:rsidP="00B16677">
      <w:pPr>
        <w:rPr>
          <w:rFonts w:ascii="Times New Roman" w:hAnsi="Times New Roman" w:cs="Times New Roman"/>
          <w:sz w:val="24"/>
          <w:szCs w:val="24"/>
        </w:rPr>
      </w:pPr>
      <w:r w:rsidRPr="00B16677">
        <w:rPr>
          <w:rFonts w:ascii="Times New Roman" w:hAnsi="Times New Roman" w:cs="Times New Roman"/>
          <w:sz w:val="24"/>
          <w:szCs w:val="24"/>
        </w:rPr>
        <w:t>In addition, effective communication between different departments is crucial to ensure smooth implementation. The coordination between marketing, operation and supply chain functions will have a significant impact on the success of the strategy. Chik</w:t>
      </w:r>
      <w:r>
        <w:rPr>
          <w:rFonts w:ascii="Times New Roman" w:hAnsi="Times New Roman" w:cs="Times New Roman" w:hint="eastAsia"/>
          <w:sz w:val="24"/>
          <w:szCs w:val="24"/>
        </w:rPr>
        <w:t>ezie</w:t>
      </w:r>
      <w:r w:rsidRPr="00B16677">
        <w:rPr>
          <w:rFonts w:ascii="Times New Roman" w:hAnsi="Times New Roman" w:cs="Times New Roman"/>
          <w:sz w:val="24"/>
          <w:szCs w:val="24"/>
        </w:rPr>
        <w:t xml:space="preserve"> et al. (2024) pointed out that organisational culture and cross-functional collaboration play an important role in supporting the successful implementation of the strategy.</w:t>
      </w:r>
    </w:p>
    <w:p w14:paraId="0F4A511C" w14:textId="77777777" w:rsidR="00B16677" w:rsidRPr="00B16677" w:rsidRDefault="00B16677" w:rsidP="00B16677">
      <w:pPr>
        <w:rPr>
          <w:rFonts w:ascii="Times New Roman" w:hAnsi="Times New Roman" w:cs="Times New Roman"/>
          <w:sz w:val="24"/>
          <w:szCs w:val="24"/>
        </w:rPr>
      </w:pPr>
    </w:p>
    <w:p w14:paraId="4362AB59" w14:textId="31165053" w:rsidR="00B415E2" w:rsidRDefault="00B16677" w:rsidP="00B16677">
      <w:pPr>
        <w:rPr>
          <w:rFonts w:ascii="Times New Roman" w:hAnsi="Times New Roman" w:cs="Times New Roman"/>
          <w:sz w:val="24"/>
          <w:szCs w:val="24"/>
        </w:rPr>
      </w:pPr>
      <w:r w:rsidRPr="00B16677">
        <w:rPr>
          <w:rFonts w:ascii="Times New Roman" w:hAnsi="Times New Roman" w:cs="Times New Roman"/>
          <w:sz w:val="24"/>
          <w:szCs w:val="24"/>
        </w:rPr>
        <w:lastRenderedPageBreak/>
        <w:t>This highlights the importance of internal coordination in achieving strategic goals.</w:t>
      </w:r>
    </w:p>
    <w:p w14:paraId="68B32C99" w14:textId="77777777" w:rsidR="00B16677" w:rsidRPr="004E6D1C" w:rsidRDefault="00B16677" w:rsidP="00B16677">
      <w:pPr>
        <w:rPr>
          <w:rFonts w:ascii="Times New Roman" w:hAnsi="Times New Roman" w:cs="Times New Roman"/>
          <w:sz w:val="24"/>
          <w:szCs w:val="24"/>
        </w:rPr>
      </w:pPr>
    </w:p>
    <w:p w14:paraId="2E2555EE" w14:textId="165EA773" w:rsidR="00D85597" w:rsidRPr="007B4F28" w:rsidRDefault="00D85597" w:rsidP="007B4F28">
      <w:pPr>
        <w:outlineLvl w:val="0"/>
        <w:rPr>
          <w:rFonts w:ascii="Times New Roman" w:hAnsi="Times New Roman" w:cs="Times New Roman"/>
          <w:b/>
          <w:bCs/>
          <w:sz w:val="32"/>
          <w:szCs w:val="32"/>
        </w:rPr>
      </w:pPr>
      <w:bookmarkStart w:id="23" w:name="_Toc228929597"/>
      <w:r w:rsidRPr="007B4F28">
        <w:rPr>
          <w:rFonts w:ascii="Times New Roman" w:hAnsi="Times New Roman" w:cs="Times New Roman"/>
          <w:b/>
          <w:bCs/>
          <w:sz w:val="32"/>
          <w:szCs w:val="32"/>
        </w:rPr>
        <w:t>7. Control</w:t>
      </w:r>
      <w:bookmarkEnd w:id="23"/>
    </w:p>
    <w:p w14:paraId="72571269" w14:textId="77777777" w:rsidR="00D85597" w:rsidRPr="004E6D1C" w:rsidRDefault="00D85597" w:rsidP="00F80612">
      <w:pPr>
        <w:rPr>
          <w:rFonts w:ascii="Times New Roman" w:hAnsi="Times New Roman" w:cs="Times New Roman"/>
          <w:sz w:val="24"/>
          <w:szCs w:val="24"/>
        </w:rPr>
      </w:pPr>
    </w:p>
    <w:p w14:paraId="1507809D" w14:textId="77777777" w:rsidR="00B16677" w:rsidRPr="00B16677" w:rsidRDefault="00B16677" w:rsidP="00B16677">
      <w:pPr>
        <w:rPr>
          <w:rFonts w:ascii="Times New Roman" w:hAnsi="Times New Roman" w:cs="Times New Roman"/>
          <w:sz w:val="24"/>
          <w:szCs w:val="24"/>
        </w:rPr>
      </w:pPr>
      <w:r w:rsidRPr="00B16677">
        <w:rPr>
          <w:rFonts w:ascii="Times New Roman" w:hAnsi="Times New Roman" w:cs="Times New Roman"/>
          <w:sz w:val="24"/>
          <w:szCs w:val="24"/>
        </w:rPr>
        <w:t>Performance will be measured by key performance indicators (KPIs) such as sales growth, customer satisfaction and participation (Redwan, Niraula and Swamy, 2025). This enables the company to assess whether the strategy has achieved the expected results. Continuous monitoring ensures that strategic decision-making is based on data and supports continuous improvement. McDonald's UK can monitor the sales performance of monthly healthier menu items through the digital ordering system and loyalty application. Customer satisfaction surveys, repeat purchases, application engagement data, and social media interactions can also be analysed to assess activity effectiveness and consumer response. Kaplan and Norton's balanced scorecard approach emphasises the importance of measurable indicators in evaluating strategic performance and supporting continuous improvement (Liao et al., 2025).</w:t>
      </w:r>
    </w:p>
    <w:p w14:paraId="5BDDB57D" w14:textId="77777777" w:rsidR="00B16677" w:rsidRPr="00B16677" w:rsidRDefault="00B16677" w:rsidP="00B16677">
      <w:pPr>
        <w:rPr>
          <w:rFonts w:ascii="Times New Roman" w:hAnsi="Times New Roman" w:cs="Times New Roman"/>
          <w:sz w:val="24"/>
          <w:szCs w:val="24"/>
        </w:rPr>
      </w:pPr>
    </w:p>
    <w:p w14:paraId="63886DED" w14:textId="77777777" w:rsidR="00B16677" w:rsidRPr="00B16677" w:rsidRDefault="00B16677" w:rsidP="00B16677">
      <w:pPr>
        <w:rPr>
          <w:rFonts w:ascii="Times New Roman" w:hAnsi="Times New Roman" w:cs="Times New Roman"/>
          <w:sz w:val="24"/>
          <w:szCs w:val="24"/>
        </w:rPr>
      </w:pPr>
      <w:r w:rsidRPr="00B16677">
        <w:rPr>
          <w:rFonts w:ascii="Times New Roman" w:hAnsi="Times New Roman" w:cs="Times New Roman"/>
          <w:sz w:val="24"/>
          <w:szCs w:val="24"/>
        </w:rPr>
        <w:t>In addition, comparing performance with competitors may provide further insight into the effectiveness of the strategy. This enables McDonald's to find improvements and maintain its competitive position.</w:t>
      </w:r>
    </w:p>
    <w:p w14:paraId="03EDFE0F" w14:textId="77777777" w:rsidR="00B16677" w:rsidRPr="00B16677" w:rsidRDefault="00B16677" w:rsidP="00B16677">
      <w:pPr>
        <w:rPr>
          <w:rFonts w:ascii="Times New Roman" w:hAnsi="Times New Roman" w:cs="Times New Roman"/>
          <w:sz w:val="24"/>
          <w:szCs w:val="24"/>
        </w:rPr>
      </w:pPr>
    </w:p>
    <w:p w14:paraId="301B9BD8" w14:textId="5C383A92" w:rsidR="00570229" w:rsidRDefault="00B16677" w:rsidP="00B16677">
      <w:pPr>
        <w:rPr>
          <w:rFonts w:ascii="Times New Roman" w:hAnsi="Times New Roman" w:cs="Times New Roman"/>
          <w:sz w:val="24"/>
          <w:szCs w:val="24"/>
        </w:rPr>
      </w:pPr>
      <w:r w:rsidRPr="00B16677">
        <w:rPr>
          <w:rFonts w:ascii="Times New Roman" w:hAnsi="Times New Roman" w:cs="Times New Roman"/>
          <w:sz w:val="24"/>
          <w:szCs w:val="24"/>
        </w:rPr>
        <w:t>In addition, customer feedback collected through digital platforms can provide real-time insights into consumer preferences. This enables McDonald's to respond quickly to changing market conditions and improve decision-making. Therefore, continuous data analysis has become a key component of strategic control.</w:t>
      </w:r>
    </w:p>
    <w:p w14:paraId="53E0518D" w14:textId="77777777" w:rsidR="00B16677" w:rsidRPr="004E6D1C" w:rsidRDefault="00B16677" w:rsidP="00B16677">
      <w:pPr>
        <w:rPr>
          <w:rFonts w:ascii="Times New Roman" w:hAnsi="Times New Roman" w:cs="Times New Roman"/>
          <w:sz w:val="24"/>
          <w:szCs w:val="24"/>
        </w:rPr>
      </w:pPr>
    </w:p>
    <w:p w14:paraId="7BB58198" w14:textId="148362C9" w:rsidR="00570229" w:rsidRPr="007B4F28" w:rsidRDefault="00570229" w:rsidP="007B4F28">
      <w:pPr>
        <w:outlineLvl w:val="0"/>
        <w:rPr>
          <w:rFonts w:ascii="Times New Roman" w:hAnsi="Times New Roman" w:cs="Times New Roman"/>
          <w:b/>
          <w:bCs/>
          <w:sz w:val="32"/>
          <w:szCs w:val="32"/>
        </w:rPr>
      </w:pPr>
      <w:bookmarkStart w:id="24" w:name="_Toc228929598"/>
      <w:r w:rsidRPr="007B4F28">
        <w:rPr>
          <w:rFonts w:ascii="Times New Roman" w:hAnsi="Times New Roman" w:cs="Times New Roman"/>
          <w:b/>
          <w:bCs/>
          <w:sz w:val="32"/>
          <w:szCs w:val="32"/>
        </w:rPr>
        <w:t>8. Risk Analysis</w:t>
      </w:r>
      <w:bookmarkEnd w:id="24"/>
    </w:p>
    <w:p w14:paraId="0EC365A5" w14:textId="77777777" w:rsidR="00570229" w:rsidRPr="004E6D1C" w:rsidRDefault="00570229" w:rsidP="00F80612">
      <w:pPr>
        <w:rPr>
          <w:rFonts w:ascii="Times New Roman" w:hAnsi="Times New Roman" w:cs="Times New Roman"/>
          <w:sz w:val="24"/>
          <w:szCs w:val="24"/>
        </w:rPr>
      </w:pPr>
    </w:p>
    <w:p w14:paraId="2E396E6D" w14:textId="77777777" w:rsidR="00890E17" w:rsidRPr="00890E17" w:rsidRDefault="00890E17" w:rsidP="00890E17">
      <w:pPr>
        <w:rPr>
          <w:rFonts w:ascii="Times New Roman" w:hAnsi="Times New Roman" w:cs="Times New Roman"/>
          <w:sz w:val="24"/>
          <w:szCs w:val="24"/>
        </w:rPr>
      </w:pPr>
      <w:r w:rsidRPr="00890E17">
        <w:rPr>
          <w:rFonts w:ascii="Times New Roman" w:hAnsi="Times New Roman" w:cs="Times New Roman"/>
          <w:sz w:val="24"/>
          <w:szCs w:val="24"/>
        </w:rPr>
        <w:t>Although the proposed strategy may bring many benefits, a number of risks still need to be considered. For example, consumers may remain sceptical of McDonald's commitment to health, which may limit the effectiveness of the repositioning initiative.</w:t>
      </w:r>
    </w:p>
    <w:p w14:paraId="6C4E122D" w14:textId="77777777" w:rsidR="00890E17" w:rsidRPr="00890E17" w:rsidRDefault="00890E17" w:rsidP="00890E17">
      <w:pPr>
        <w:rPr>
          <w:rFonts w:ascii="Times New Roman" w:hAnsi="Times New Roman" w:cs="Times New Roman"/>
          <w:sz w:val="24"/>
          <w:szCs w:val="24"/>
        </w:rPr>
      </w:pPr>
    </w:p>
    <w:p w14:paraId="0A1C4C9A" w14:textId="77777777" w:rsidR="00890E17" w:rsidRPr="00890E17" w:rsidRDefault="00890E17" w:rsidP="00890E17">
      <w:pPr>
        <w:rPr>
          <w:rFonts w:ascii="Times New Roman" w:hAnsi="Times New Roman" w:cs="Times New Roman"/>
          <w:sz w:val="24"/>
          <w:szCs w:val="24"/>
        </w:rPr>
      </w:pPr>
      <w:r w:rsidRPr="00890E17">
        <w:rPr>
          <w:rFonts w:ascii="Times New Roman" w:hAnsi="Times New Roman" w:cs="Times New Roman"/>
          <w:sz w:val="24"/>
          <w:szCs w:val="24"/>
        </w:rPr>
        <w:t>In addition, the development of healthier products and marketing activities may increase operating costs, which may affect profitability.</w:t>
      </w:r>
    </w:p>
    <w:p w14:paraId="7AB353FC" w14:textId="77777777" w:rsidR="00890E17" w:rsidRPr="00890E17" w:rsidRDefault="00890E17" w:rsidP="00890E17">
      <w:pPr>
        <w:rPr>
          <w:rFonts w:ascii="Times New Roman" w:hAnsi="Times New Roman" w:cs="Times New Roman"/>
          <w:sz w:val="24"/>
          <w:szCs w:val="24"/>
        </w:rPr>
      </w:pPr>
    </w:p>
    <w:p w14:paraId="4CA9D28C" w14:textId="77777777" w:rsidR="00890E17" w:rsidRPr="00890E17" w:rsidRDefault="00890E17" w:rsidP="00890E17">
      <w:pPr>
        <w:rPr>
          <w:rFonts w:ascii="Times New Roman" w:hAnsi="Times New Roman" w:cs="Times New Roman"/>
          <w:sz w:val="24"/>
          <w:szCs w:val="24"/>
        </w:rPr>
      </w:pPr>
      <w:r w:rsidRPr="00890E17">
        <w:rPr>
          <w:rFonts w:ascii="Times New Roman" w:hAnsi="Times New Roman" w:cs="Times New Roman"/>
          <w:sz w:val="24"/>
          <w:szCs w:val="24"/>
        </w:rPr>
        <w:t>In addition, fierce competition within the fast food industry may weaken the impact of differentiation strategies.</w:t>
      </w:r>
    </w:p>
    <w:p w14:paraId="29FF2332" w14:textId="77777777" w:rsidR="00890E17" w:rsidRPr="00890E17" w:rsidRDefault="00890E17" w:rsidP="00890E17">
      <w:pPr>
        <w:rPr>
          <w:rFonts w:ascii="Times New Roman" w:hAnsi="Times New Roman" w:cs="Times New Roman"/>
          <w:sz w:val="24"/>
          <w:szCs w:val="24"/>
        </w:rPr>
      </w:pPr>
    </w:p>
    <w:p w14:paraId="3BF602F1" w14:textId="77777777" w:rsidR="00890E17" w:rsidRPr="00890E17" w:rsidRDefault="00890E17" w:rsidP="00890E17">
      <w:pPr>
        <w:rPr>
          <w:rFonts w:ascii="Times New Roman" w:hAnsi="Times New Roman" w:cs="Times New Roman"/>
          <w:sz w:val="24"/>
          <w:szCs w:val="24"/>
        </w:rPr>
      </w:pPr>
      <w:r w:rsidRPr="00890E17">
        <w:rPr>
          <w:rFonts w:ascii="Times New Roman" w:hAnsi="Times New Roman" w:cs="Times New Roman"/>
          <w:sz w:val="24"/>
          <w:szCs w:val="24"/>
        </w:rPr>
        <w:t>Therefore, continuous monitoring and strategic flexibility are crucial to reducing these risks.</w:t>
      </w:r>
    </w:p>
    <w:p w14:paraId="67DB9FDB" w14:textId="77777777" w:rsidR="00890E17" w:rsidRPr="00890E17" w:rsidRDefault="00890E17" w:rsidP="00890E17">
      <w:pPr>
        <w:rPr>
          <w:rFonts w:ascii="Times New Roman" w:hAnsi="Times New Roman" w:cs="Times New Roman"/>
          <w:sz w:val="24"/>
          <w:szCs w:val="24"/>
        </w:rPr>
      </w:pPr>
    </w:p>
    <w:p w14:paraId="1FFD8D68" w14:textId="10B69AC6" w:rsidR="00B415E2" w:rsidRDefault="00890E17" w:rsidP="00890E17">
      <w:pPr>
        <w:rPr>
          <w:rFonts w:ascii="Times New Roman" w:hAnsi="Times New Roman" w:cs="Times New Roman"/>
          <w:sz w:val="24"/>
          <w:szCs w:val="24"/>
        </w:rPr>
      </w:pPr>
      <w:r w:rsidRPr="00890E17">
        <w:rPr>
          <w:rFonts w:ascii="Times New Roman" w:hAnsi="Times New Roman" w:cs="Times New Roman"/>
          <w:sz w:val="24"/>
          <w:szCs w:val="24"/>
        </w:rPr>
        <w:t>In addition, there is a risk that healthier menu options may not reach the popularity of traditional products</w:t>
      </w:r>
      <w:r w:rsidR="001A1BDE">
        <w:rPr>
          <w:rFonts w:ascii="Times New Roman" w:hAnsi="Times New Roman" w:cs="Times New Roman" w:hint="eastAsia"/>
          <w:sz w:val="24"/>
          <w:szCs w:val="24"/>
        </w:rPr>
        <w:t xml:space="preserve"> they</w:t>
      </w:r>
      <w:r w:rsidRPr="00890E17">
        <w:rPr>
          <w:rFonts w:ascii="Times New Roman" w:hAnsi="Times New Roman" w:cs="Times New Roman"/>
          <w:sz w:val="24"/>
          <w:szCs w:val="24"/>
        </w:rPr>
        <w:t xml:space="preserve"> may limit financial returns. </w:t>
      </w:r>
      <w:r w:rsidR="00FB0292" w:rsidRPr="00FB0292">
        <w:rPr>
          <w:rFonts w:ascii="Times New Roman" w:hAnsi="Times New Roman" w:cs="Times New Roman"/>
          <w:sz w:val="24"/>
          <w:szCs w:val="24"/>
        </w:rPr>
        <w:t xml:space="preserve">This highlights the difficulty of </w:t>
      </w:r>
      <w:r w:rsidR="00E26D73" w:rsidRPr="00FB0292">
        <w:rPr>
          <w:rFonts w:ascii="Times New Roman" w:hAnsi="Times New Roman" w:cs="Times New Roman"/>
          <w:sz w:val="24"/>
          <w:szCs w:val="24"/>
        </w:rPr>
        <w:lastRenderedPageBreak/>
        <w:t>promote</w:t>
      </w:r>
      <w:r w:rsidR="00FB0292" w:rsidRPr="00FB0292">
        <w:rPr>
          <w:rFonts w:ascii="Times New Roman" w:hAnsi="Times New Roman" w:cs="Times New Roman"/>
          <w:sz w:val="24"/>
          <w:szCs w:val="24"/>
        </w:rPr>
        <w:t xml:space="preserve"> a healthier image </w:t>
      </w:r>
      <w:r w:rsidR="00E26D73">
        <w:rPr>
          <w:rFonts w:ascii="Times New Roman" w:hAnsi="Times New Roman" w:cs="Times New Roman" w:hint="eastAsia"/>
          <w:sz w:val="24"/>
          <w:szCs w:val="24"/>
        </w:rPr>
        <w:t>and</w:t>
      </w:r>
      <w:r w:rsidR="00FB0292" w:rsidRPr="00FB0292">
        <w:rPr>
          <w:rFonts w:ascii="Times New Roman" w:hAnsi="Times New Roman" w:cs="Times New Roman"/>
          <w:sz w:val="24"/>
          <w:szCs w:val="24"/>
        </w:rPr>
        <w:t xml:space="preserve"> still meeting core customer needs. Therefore, a gradual strategy may be more effective than rapid change.</w:t>
      </w:r>
    </w:p>
    <w:p w14:paraId="61B8832E" w14:textId="77777777" w:rsidR="00890E17" w:rsidRPr="004E6D1C" w:rsidRDefault="00890E17" w:rsidP="00890E17">
      <w:pPr>
        <w:rPr>
          <w:rFonts w:ascii="Times New Roman" w:hAnsi="Times New Roman" w:cs="Times New Roman"/>
          <w:sz w:val="24"/>
          <w:szCs w:val="24"/>
        </w:rPr>
      </w:pPr>
    </w:p>
    <w:p w14:paraId="07156F45" w14:textId="1192BA2B" w:rsidR="00D85597" w:rsidRPr="007B4F28" w:rsidRDefault="00570229" w:rsidP="007B4F28">
      <w:pPr>
        <w:outlineLvl w:val="0"/>
        <w:rPr>
          <w:rFonts w:ascii="Times New Roman" w:hAnsi="Times New Roman" w:cs="Times New Roman"/>
          <w:b/>
          <w:bCs/>
          <w:sz w:val="32"/>
          <w:szCs w:val="32"/>
        </w:rPr>
      </w:pPr>
      <w:bookmarkStart w:id="25" w:name="_Toc228929599"/>
      <w:r w:rsidRPr="007B4F28">
        <w:rPr>
          <w:rFonts w:ascii="Times New Roman" w:hAnsi="Times New Roman" w:cs="Times New Roman"/>
          <w:b/>
          <w:bCs/>
          <w:sz w:val="32"/>
          <w:szCs w:val="32"/>
        </w:rPr>
        <w:t>9</w:t>
      </w:r>
      <w:r w:rsidR="00D85597" w:rsidRPr="007B4F28">
        <w:rPr>
          <w:rFonts w:ascii="Times New Roman" w:hAnsi="Times New Roman" w:cs="Times New Roman"/>
          <w:b/>
          <w:bCs/>
          <w:sz w:val="32"/>
          <w:szCs w:val="32"/>
        </w:rPr>
        <w:t>. Recommendations</w:t>
      </w:r>
      <w:bookmarkEnd w:id="25"/>
    </w:p>
    <w:p w14:paraId="7E30CECF" w14:textId="77777777" w:rsidR="00D85597" w:rsidRPr="004E6D1C" w:rsidRDefault="00D85597" w:rsidP="00F80612">
      <w:pPr>
        <w:rPr>
          <w:rFonts w:ascii="Times New Roman" w:hAnsi="Times New Roman" w:cs="Times New Roman"/>
          <w:sz w:val="24"/>
          <w:szCs w:val="24"/>
        </w:rPr>
      </w:pPr>
    </w:p>
    <w:p w14:paraId="0675C511" w14:textId="77777777" w:rsidR="00090BDA" w:rsidRPr="00090BDA" w:rsidRDefault="00FB0292" w:rsidP="00090BDA">
      <w:pPr>
        <w:rPr>
          <w:rFonts w:ascii="Times New Roman" w:hAnsi="Times New Roman" w:cs="Times New Roman"/>
          <w:sz w:val="24"/>
          <w:szCs w:val="24"/>
        </w:rPr>
      </w:pPr>
      <w:r w:rsidRPr="00FB0292">
        <w:rPr>
          <w:rFonts w:ascii="Times New Roman" w:hAnsi="Times New Roman" w:cs="Times New Roman"/>
          <w:sz w:val="24"/>
          <w:szCs w:val="24"/>
        </w:rPr>
        <w:t xml:space="preserve">It is recommended McDonald's continues investing in healthier products and digital marketing strategies. </w:t>
      </w:r>
      <w:r w:rsidR="00090BDA" w:rsidRPr="00090BDA">
        <w:rPr>
          <w:rFonts w:ascii="Times New Roman" w:hAnsi="Times New Roman" w:cs="Times New Roman"/>
          <w:sz w:val="24"/>
          <w:szCs w:val="24"/>
        </w:rPr>
        <w:t>Together with sustainability efforts, this combination could help build a stronger reputation for the brand.</w:t>
      </w:r>
    </w:p>
    <w:p w14:paraId="6F15C077" w14:textId="77777777" w:rsidR="00090BDA" w:rsidRPr="00090BDA" w:rsidRDefault="00090BDA" w:rsidP="00090BDA">
      <w:pPr>
        <w:rPr>
          <w:rFonts w:ascii="Times New Roman" w:hAnsi="Times New Roman" w:cs="Times New Roman"/>
          <w:sz w:val="24"/>
          <w:szCs w:val="24"/>
        </w:rPr>
      </w:pPr>
    </w:p>
    <w:p w14:paraId="1E045779" w14:textId="0D3052C4" w:rsidR="00D13B0C" w:rsidRDefault="00090BDA" w:rsidP="00090BDA">
      <w:pPr>
        <w:rPr>
          <w:rFonts w:ascii="Times New Roman" w:hAnsi="Times New Roman" w:cs="Times New Roman"/>
          <w:sz w:val="24"/>
          <w:szCs w:val="24"/>
        </w:rPr>
      </w:pPr>
      <w:r w:rsidRPr="00090BDA">
        <w:rPr>
          <w:rFonts w:ascii="Times New Roman" w:hAnsi="Times New Roman" w:cs="Times New Roman"/>
          <w:sz w:val="24"/>
          <w:szCs w:val="24"/>
        </w:rPr>
        <w:t>Moreover, investing in innovations like digital marketing and analytics. Especially considering the data-driven nature of modern marketing practices. Since it will positively impact future marketing efforts</w:t>
      </w:r>
      <w:r w:rsidR="00FD0037" w:rsidRPr="00FD0037">
        <w:rPr>
          <w:rFonts w:ascii="Times New Roman" w:hAnsi="Times New Roman" w:cs="Times New Roman"/>
          <w:sz w:val="24"/>
          <w:szCs w:val="24"/>
        </w:rPr>
        <w:t>.</w:t>
      </w:r>
    </w:p>
    <w:p w14:paraId="5343C273" w14:textId="77777777" w:rsidR="007D209B" w:rsidRPr="00D13B0C" w:rsidRDefault="007D209B" w:rsidP="007D209B">
      <w:pPr>
        <w:rPr>
          <w:rFonts w:ascii="Times New Roman" w:hAnsi="Times New Roman" w:cs="Times New Roman"/>
          <w:sz w:val="24"/>
          <w:szCs w:val="24"/>
          <w:lang w:val="en-US"/>
        </w:rPr>
      </w:pPr>
    </w:p>
    <w:p w14:paraId="54762F88" w14:textId="0AC6B691" w:rsidR="00D85597" w:rsidRPr="007B4F28" w:rsidRDefault="00570229" w:rsidP="007B4F28">
      <w:pPr>
        <w:outlineLvl w:val="0"/>
        <w:rPr>
          <w:rFonts w:ascii="Times New Roman" w:hAnsi="Times New Roman" w:cs="Times New Roman"/>
          <w:b/>
          <w:bCs/>
          <w:sz w:val="32"/>
          <w:szCs w:val="32"/>
        </w:rPr>
      </w:pPr>
      <w:bookmarkStart w:id="26" w:name="_Toc228929600"/>
      <w:r w:rsidRPr="007B4F28">
        <w:rPr>
          <w:rFonts w:ascii="Times New Roman" w:hAnsi="Times New Roman" w:cs="Times New Roman"/>
          <w:b/>
          <w:bCs/>
          <w:sz w:val="32"/>
          <w:szCs w:val="32"/>
        </w:rPr>
        <w:t>10</w:t>
      </w:r>
      <w:r w:rsidR="00D85597" w:rsidRPr="007B4F28">
        <w:rPr>
          <w:rFonts w:ascii="Times New Roman" w:hAnsi="Times New Roman" w:cs="Times New Roman"/>
          <w:b/>
          <w:bCs/>
          <w:sz w:val="32"/>
          <w:szCs w:val="32"/>
        </w:rPr>
        <w:t>. Conclusion</w:t>
      </w:r>
      <w:bookmarkEnd w:id="26"/>
    </w:p>
    <w:p w14:paraId="402024F9" w14:textId="77777777" w:rsidR="00D85597" w:rsidRPr="004E6D1C" w:rsidRDefault="00D85597" w:rsidP="00F80612">
      <w:pPr>
        <w:rPr>
          <w:rFonts w:ascii="Times New Roman" w:hAnsi="Times New Roman" w:cs="Times New Roman"/>
          <w:sz w:val="24"/>
          <w:szCs w:val="24"/>
        </w:rPr>
      </w:pPr>
    </w:p>
    <w:p w14:paraId="791DD404" w14:textId="77777777" w:rsidR="00090BDA" w:rsidRPr="00090BDA" w:rsidRDefault="00090BDA" w:rsidP="00090BDA">
      <w:pPr>
        <w:widowControl/>
        <w:jc w:val="left"/>
        <w:rPr>
          <w:rFonts w:ascii="Times New Roman" w:hAnsi="Times New Roman" w:cs="Times New Roman"/>
          <w:sz w:val="24"/>
          <w:szCs w:val="24"/>
        </w:rPr>
      </w:pPr>
      <w:r w:rsidRPr="00090BDA">
        <w:rPr>
          <w:rFonts w:ascii="Times New Roman" w:hAnsi="Times New Roman" w:cs="Times New Roman"/>
          <w:sz w:val="24"/>
          <w:szCs w:val="24"/>
        </w:rPr>
        <w:t>The following report highlights a strategic marketing plan for improving the health image of McDonald's in the United Kingdom market. The strategy emphasizes product development and differentiation.</w:t>
      </w:r>
    </w:p>
    <w:p w14:paraId="085B8B4D" w14:textId="77777777" w:rsidR="00090BDA" w:rsidRPr="00090BDA" w:rsidRDefault="00090BDA" w:rsidP="00090BDA">
      <w:pPr>
        <w:widowControl/>
        <w:jc w:val="left"/>
        <w:rPr>
          <w:rFonts w:ascii="Times New Roman" w:hAnsi="Times New Roman" w:cs="Times New Roman"/>
          <w:sz w:val="24"/>
          <w:szCs w:val="24"/>
        </w:rPr>
      </w:pPr>
    </w:p>
    <w:p w14:paraId="3AFBC78A" w14:textId="77777777" w:rsidR="00090BDA" w:rsidRPr="00090BDA" w:rsidRDefault="00090BDA" w:rsidP="00090BDA">
      <w:pPr>
        <w:widowControl/>
        <w:jc w:val="left"/>
        <w:rPr>
          <w:rFonts w:ascii="Times New Roman" w:hAnsi="Times New Roman" w:cs="Times New Roman"/>
          <w:sz w:val="24"/>
          <w:szCs w:val="24"/>
        </w:rPr>
      </w:pPr>
      <w:r w:rsidRPr="00090BDA">
        <w:rPr>
          <w:rFonts w:ascii="Times New Roman" w:hAnsi="Times New Roman" w:cs="Times New Roman"/>
          <w:sz w:val="24"/>
          <w:szCs w:val="24"/>
        </w:rPr>
        <w:t>It is a response to changes in the fast food industry. As health and sustainability are emerging as key competitiveness issues in the contemporary era, their incorporation within the strategy makes sense.</w:t>
      </w:r>
    </w:p>
    <w:p w14:paraId="6822C64F" w14:textId="77777777" w:rsidR="00090BDA" w:rsidRPr="00090BDA" w:rsidRDefault="00090BDA" w:rsidP="00090BDA">
      <w:pPr>
        <w:widowControl/>
        <w:jc w:val="left"/>
        <w:rPr>
          <w:rFonts w:ascii="Times New Roman" w:hAnsi="Times New Roman" w:cs="Times New Roman"/>
          <w:sz w:val="24"/>
          <w:szCs w:val="24"/>
        </w:rPr>
      </w:pPr>
    </w:p>
    <w:p w14:paraId="191EA1FD" w14:textId="77777777" w:rsidR="00090BDA" w:rsidRPr="00090BDA" w:rsidRDefault="00090BDA" w:rsidP="00090BDA">
      <w:pPr>
        <w:widowControl/>
        <w:jc w:val="left"/>
        <w:rPr>
          <w:rFonts w:ascii="Times New Roman" w:hAnsi="Times New Roman" w:cs="Times New Roman"/>
          <w:sz w:val="24"/>
          <w:szCs w:val="24"/>
        </w:rPr>
      </w:pPr>
      <w:r w:rsidRPr="00090BDA">
        <w:rPr>
          <w:rFonts w:ascii="Times New Roman" w:hAnsi="Times New Roman" w:cs="Times New Roman"/>
          <w:sz w:val="24"/>
          <w:szCs w:val="24"/>
        </w:rPr>
        <w:t>However, the successful execution of the strategy would be dependent upon implementation and customer confidence.</w:t>
      </w:r>
    </w:p>
    <w:p w14:paraId="47391FDB" w14:textId="77777777" w:rsidR="00090BDA" w:rsidRPr="00090BDA" w:rsidRDefault="00090BDA" w:rsidP="00090BDA">
      <w:pPr>
        <w:widowControl/>
        <w:jc w:val="left"/>
        <w:rPr>
          <w:rFonts w:ascii="Times New Roman" w:hAnsi="Times New Roman" w:cs="Times New Roman"/>
          <w:sz w:val="24"/>
          <w:szCs w:val="24"/>
        </w:rPr>
      </w:pPr>
    </w:p>
    <w:p w14:paraId="1EADDC5E" w14:textId="7587F031" w:rsidR="007B4F28" w:rsidRDefault="00090BDA" w:rsidP="00090BDA">
      <w:pPr>
        <w:widowControl/>
        <w:jc w:val="left"/>
        <w:rPr>
          <w:rFonts w:ascii="Times New Roman" w:hAnsi="Times New Roman" w:cs="Times New Roman"/>
          <w:sz w:val="24"/>
          <w:szCs w:val="24"/>
        </w:rPr>
      </w:pPr>
      <w:r w:rsidRPr="00090BDA">
        <w:rPr>
          <w:rFonts w:ascii="Times New Roman" w:hAnsi="Times New Roman" w:cs="Times New Roman"/>
          <w:sz w:val="24"/>
          <w:szCs w:val="24"/>
        </w:rPr>
        <w:t>Consequently, adapting and innovating continuously will be necessary in the future.</w:t>
      </w:r>
      <w:r w:rsidR="007B4F28">
        <w:rPr>
          <w:rFonts w:ascii="Times New Roman" w:hAnsi="Times New Roman" w:cs="Times New Roman"/>
          <w:sz w:val="24"/>
          <w:szCs w:val="24"/>
        </w:rPr>
        <w:br w:type="page"/>
      </w:r>
    </w:p>
    <w:p w14:paraId="45CBD9F8" w14:textId="3688244C" w:rsidR="00D85597" w:rsidRPr="007B4F28" w:rsidRDefault="007B4F28" w:rsidP="007B4F28">
      <w:pPr>
        <w:outlineLvl w:val="0"/>
        <w:rPr>
          <w:rFonts w:ascii="Times New Roman" w:hAnsi="Times New Roman" w:cs="Times New Roman"/>
          <w:b/>
          <w:bCs/>
          <w:sz w:val="32"/>
          <w:szCs w:val="32"/>
        </w:rPr>
      </w:pPr>
      <w:bookmarkStart w:id="27" w:name="_Toc228929601"/>
      <w:r w:rsidRPr="007B4F28">
        <w:rPr>
          <w:rFonts w:ascii="Times New Roman" w:hAnsi="Times New Roman" w:cs="Times New Roman" w:hint="eastAsia"/>
          <w:b/>
          <w:bCs/>
          <w:sz w:val="32"/>
          <w:szCs w:val="32"/>
        </w:rPr>
        <w:lastRenderedPageBreak/>
        <w:t>Reference</w:t>
      </w:r>
      <w:bookmarkEnd w:id="27"/>
    </w:p>
    <w:p w14:paraId="38815C55" w14:textId="77777777" w:rsidR="007B4F28" w:rsidRDefault="007B4F28" w:rsidP="00570229">
      <w:pPr>
        <w:rPr>
          <w:rFonts w:ascii="Times New Roman" w:hAnsi="Times New Roman" w:cs="Times New Roman"/>
          <w:sz w:val="24"/>
          <w:szCs w:val="24"/>
        </w:rPr>
      </w:pPr>
    </w:p>
    <w:p w14:paraId="746F9A37" w14:textId="77777777" w:rsidR="006014E7" w:rsidRPr="004C7562" w:rsidRDefault="007B4F28" w:rsidP="006014E7">
      <w:pPr>
        <w:pStyle w:val="ae"/>
        <w:rPr>
          <w:rFonts w:ascii="Times New Roman" w:hAnsi="Times New Roman" w:cs="Times New Roman"/>
        </w:rPr>
      </w:pPr>
      <w:r w:rsidRPr="004C7562">
        <w:rPr>
          <w:rFonts w:ascii="Times New Roman" w:hAnsi="Times New Roman" w:cs="Times New Roman"/>
          <w:szCs w:val="24"/>
        </w:rPr>
        <w:fldChar w:fldCharType="begin"/>
      </w:r>
      <w:r w:rsidR="006014E7" w:rsidRPr="004C7562">
        <w:rPr>
          <w:rFonts w:ascii="Times New Roman" w:hAnsi="Times New Roman" w:cs="Times New Roman"/>
          <w:szCs w:val="24"/>
        </w:rPr>
        <w:instrText xml:space="preserve"> ADDIN ZOTERO_BIBL {"uncited":[],"omitted":[],"custom":[]} CSL_BIBLIOGRAPHY </w:instrText>
      </w:r>
      <w:r w:rsidRPr="004C7562">
        <w:rPr>
          <w:rFonts w:ascii="Times New Roman" w:hAnsi="Times New Roman" w:cs="Times New Roman"/>
          <w:szCs w:val="24"/>
        </w:rPr>
        <w:fldChar w:fldCharType="separate"/>
      </w:r>
      <w:r w:rsidR="006014E7" w:rsidRPr="004C7562">
        <w:rPr>
          <w:rFonts w:ascii="Times New Roman" w:hAnsi="Times New Roman" w:cs="Times New Roman"/>
        </w:rPr>
        <w:t xml:space="preserve">Bustard, J. and Ghisoiu, M. (2025) ‘Revolutionising digital marketing education with generative artificial intelligence integration: An asynchronous approach’. </w:t>
      </w:r>
      <w:r w:rsidR="006014E7" w:rsidRPr="004C7562">
        <w:rPr>
          <w:rFonts w:ascii="Times New Roman" w:hAnsi="Times New Roman" w:cs="Times New Roman"/>
          <w:i/>
          <w:iCs/>
        </w:rPr>
        <w:t>Proceedings</w:t>
      </w:r>
      <w:r w:rsidR="006014E7" w:rsidRPr="004C7562">
        <w:rPr>
          <w:rFonts w:ascii="Times New Roman" w:hAnsi="Times New Roman" w:cs="Times New Roman"/>
        </w:rPr>
        <w:t>, MDPI, p. 1.</w:t>
      </w:r>
    </w:p>
    <w:p w14:paraId="787C19B4"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Cai, Y.-J. and Choi, T.-M. (2023) ‘Omni-channel marketing strategy in the digital platform era’, </w:t>
      </w:r>
      <w:r w:rsidRPr="004C7562">
        <w:rPr>
          <w:rFonts w:ascii="Times New Roman" w:hAnsi="Times New Roman" w:cs="Times New Roman"/>
          <w:i/>
          <w:iCs/>
        </w:rPr>
        <w:t>Journal of Business Research</w:t>
      </w:r>
      <w:r w:rsidRPr="004C7562">
        <w:rPr>
          <w:rFonts w:ascii="Times New Roman" w:hAnsi="Times New Roman" w:cs="Times New Roman"/>
        </w:rPr>
        <w:t>, 168, p. 114197.</w:t>
      </w:r>
    </w:p>
    <w:p w14:paraId="4BF2F39E"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Chawla, P., Chawla, M. and Jain, A. (2025) ‘Omni-Channel Strategies Integrating Digital and Physical Experiences: The Role of Omni-Channel Strategies in Integrating Physical and Digital Touchpoints’, </w:t>
      </w:r>
      <w:r w:rsidRPr="004C7562">
        <w:rPr>
          <w:rFonts w:ascii="Times New Roman" w:hAnsi="Times New Roman" w:cs="Times New Roman"/>
          <w:i/>
          <w:iCs/>
        </w:rPr>
        <w:t>Retail Innovations in Business Models</w:t>
      </w:r>
      <w:r w:rsidRPr="004C7562">
        <w:rPr>
          <w:rFonts w:ascii="Times New Roman" w:hAnsi="Times New Roman" w:cs="Times New Roman"/>
        </w:rPr>
        <w:t>. IGI Global Scientific Publishing, pp. 279–292.</w:t>
      </w:r>
    </w:p>
    <w:p w14:paraId="4278DD86"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Chikezie, P. </w:t>
      </w:r>
      <w:r w:rsidRPr="004C7562">
        <w:rPr>
          <w:rFonts w:ascii="Times New Roman" w:hAnsi="Times New Roman" w:cs="Times New Roman"/>
          <w:i/>
          <w:iCs/>
        </w:rPr>
        <w:t>et al.</w:t>
      </w:r>
      <w:r w:rsidRPr="004C7562">
        <w:rPr>
          <w:rFonts w:ascii="Times New Roman" w:hAnsi="Times New Roman" w:cs="Times New Roman"/>
        </w:rPr>
        <w:t xml:space="preserve"> (2024) ‘Developing a cross-functional team coordination framework: A model for optimizing business operations’, </w:t>
      </w:r>
      <w:r w:rsidRPr="004C7562">
        <w:rPr>
          <w:rFonts w:ascii="Times New Roman" w:hAnsi="Times New Roman" w:cs="Times New Roman"/>
          <w:i/>
          <w:iCs/>
        </w:rPr>
        <w:t>International Journal of Frontline Research in Multidisciplinary Studies</w:t>
      </w:r>
      <w:r w:rsidRPr="004C7562">
        <w:rPr>
          <w:rFonts w:ascii="Times New Roman" w:hAnsi="Times New Roman" w:cs="Times New Roman"/>
        </w:rPr>
        <w:t>, 4(1), pp. 15–34.</w:t>
      </w:r>
    </w:p>
    <w:p w14:paraId="343FC69C" w14:textId="38855972" w:rsidR="006014E7" w:rsidRPr="004C7562" w:rsidRDefault="006014E7" w:rsidP="006014E7">
      <w:pPr>
        <w:rPr>
          <w:rFonts w:ascii="Times New Roman" w:hAnsi="Times New Roman" w:cs="Times New Roman"/>
        </w:rPr>
      </w:pPr>
      <w:r w:rsidRPr="004C7562">
        <w:rPr>
          <w:rFonts w:ascii="Times New Roman" w:hAnsi="Times New Roman" w:cs="Times New Roman"/>
        </w:rPr>
        <w:t>Campbell, D. (2024) ‘UK’s unhealthy food habits cost £268bn a year, report finds’, The Guardian, 15 November. Available at: https://www.theguardian.com/politics/2024/nov/15/uk-unhealthy-food-costs-268bn-a-year-report-food-farming-countryside-nhs</w:t>
      </w:r>
    </w:p>
    <w:p w14:paraId="1D6B8ABB" w14:textId="77777777" w:rsidR="006014E7" w:rsidRPr="004C7562" w:rsidRDefault="006014E7" w:rsidP="006014E7">
      <w:pPr>
        <w:rPr>
          <w:rFonts w:ascii="Times New Roman" w:hAnsi="Times New Roman" w:cs="Times New Roman"/>
        </w:rPr>
      </w:pPr>
    </w:p>
    <w:p w14:paraId="7D04AAE5" w14:textId="3C1CBABC" w:rsidR="006014E7" w:rsidRPr="004C7562" w:rsidRDefault="006014E7" w:rsidP="006014E7">
      <w:pPr>
        <w:rPr>
          <w:rFonts w:ascii="Times New Roman" w:hAnsi="Times New Roman" w:cs="Times New Roman"/>
        </w:rPr>
      </w:pPr>
      <w:r w:rsidRPr="004C7562">
        <w:rPr>
          <w:rFonts w:ascii="Times New Roman" w:hAnsi="Times New Roman" w:cs="Times New Roman"/>
        </w:rPr>
        <w:t>CIPD (2025) PESTLE analysis. Available at: https://www.cipd.org/uk/knowledge/factsheets/pestle-analysis-factsheet/</w:t>
      </w:r>
    </w:p>
    <w:p w14:paraId="3C1F5B03" w14:textId="77777777" w:rsidR="006014E7" w:rsidRPr="004C7562" w:rsidRDefault="006014E7" w:rsidP="006014E7">
      <w:pPr>
        <w:rPr>
          <w:rFonts w:ascii="Times New Roman" w:hAnsi="Times New Roman" w:cs="Times New Roman"/>
        </w:rPr>
      </w:pPr>
    </w:p>
    <w:p w14:paraId="31D73173"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Dong, R. </w:t>
      </w:r>
      <w:r w:rsidRPr="004C7562">
        <w:rPr>
          <w:rFonts w:ascii="Times New Roman" w:hAnsi="Times New Roman" w:cs="Times New Roman"/>
          <w:i/>
          <w:iCs/>
        </w:rPr>
        <w:t>et al.</w:t>
      </w:r>
      <w:r w:rsidRPr="004C7562">
        <w:rPr>
          <w:rFonts w:ascii="Times New Roman" w:hAnsi="Times New Roman" w:cs="Times New Roman"/>
        </w:rPr>
        <w:t xml:space="preserve"> (2023) ‘Within-brand or cross-brand: The trade-in option under consumer switching costs’, </w:t>
      </w:r>
      <w:r w:rsidRPr="004C7562">
        <w:rPr>
          <w:rFonts w:ascii="Times New Roman" w:hAnsi="Times New Roman" w:cs="Times New Roman"/>
          <w:i/>
          <w:iCs/>
        </w:rPr>
        <w:t>International Journal of Production Economics</w:t>
      </w:r>
      <w:r w:rsidRPr="004C7562">
        <w:rPr>
          <w:rFonts w:ascii="Times New Roman" w:hAnsi="Times New Roman" w:cs="Times New Roman"/>
        </w:rPr>
        <w:t>, 255, p. 108676.</w:t>
      </w:r>
    </w:p>
    <w:p w14:paraId="2790E577"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Fernandes, T., Guzman, F. and Mota, M. (2024) ‘Purpose is the new branding: understanding conscientious purpose-driven marketing and its impact on brand outcomes’, </w:t>
      </w:r>
      <w:r w:rsidRPr="004C7562">
        <w:rPr>
          <w:rFonts w:ascii="Times New Roman" w:hAnsi="Times New Roman" w:cs="Times New Roman"/>
          <w:i/>
          <w:iCs/>
        </w:rPr>
        <w:t>Journal of Product &amp; Brand Management</w:t>
      </w:r>
      <w:r w:rsidRPr="004C7562">
        <w:rPr>
          <w:rFonts w:ascii="Times New Roman" w:hAnsi="Times New Roman" w:cs="Times New Roman"/>
        </w:rPr>
        <w:t>, 33(6), pp. 761–782.</w:t>
      </w:r>
    </w:p>
    <w:p w14:paraId="24FB6F16" w14:textId="4B917BB9" w:rsidR="006014E7" w:rsidRPr="004C7562" w:rsidRDefault="006014E7" w:rsidP="006014E7">
      <w:pPr>
        <w:rPr>
          <w:rFonts w:ascii="Times New Roman" w:hAnsi="Times New Roman" w:cs="Times New Roman"/>
        </w:rPr>
      </w:pPr>
      <w:r w:rsidRPr="004C7562">
        <w:rPr>
          <w:rFonts w:ascii="Times New Roman" w:hAnsi="Times New Roman" w:cs="Times New Roman"/>
        </w:rPr>
        <w:t>Food Standards Agency (2026) FSA survey reveals public’s growing appetite for healthier and more sustainable food choices. Available at: https://www.food.gov.uk/news-alerts/news/fsa-survey-reveals-publics-growing-appetite-for-healthier-and-more-sustainable-food-choices</w:t>
      </w:r>
    </w:p>
    <w:p w14:paraId="009B188D" w14:textId="77777777" w:rsidR="006014E7" w:rsidRPr="004C7562" w:rsidRDefault="006014E7" w:rsidP="006014E7">
      <w:pPr>
        <w:rPr>
          <w:rFonts w:ascii="Times New Roman" w:hAnsi="Times New Roman" w:cs="Times New Roman"/>
        </w:rPr>
      </w:pPr>
    </w:p>
    <w:p w14:paraId="7CBFD427"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Holm, C.G., Kringelum, L. and Anand, A. (2026) ‘Creating effective strategy implementation: a systematic review of managerial and organizational levers’, </w:t>
      </w:r>
      <w:r w:rsidRPr="004C7562">
        <w:rPr>
          <w:rFonts w:ascii="Times New Roman" w:hAnsi="Times New Roman" w:cs="Times New Roman"/>
          <w:i/>
          <w:iCs/>
        </w:rPr>
        <w:t>Review of Managerial Science</w:t>
      </w:r>
      <w:r w:rsidRPr="004C7562">
        <w:rPr>
          <w:rFonts w:ascii="Times New Roman" w:hAnsi="Times New Roman" w:cs="Times New Roman"/>
        </w:rPr>
        <w:t>, 20(2), pp. 673–705.</w:t>
      </w:r>
    </w:p>
    <w:p w14:paraId="60CEA506" w14:textId="06AE10BD" w:rsidR="006014E7" w:rsidRPr="004C7562" w:rsidRDefault="006014E7" w:rsidP="006014E7">
      <w:pPr>
        <w:rPr>
          <w:rFonts w:ascii="Times New Roman" w:hAnsi="Times New Roman" w:cs="Times New Roman"/>
        </w:rPr>
      </w:pPr>
      <w:r w:rsidRPr="004C7562">
        <w:rPr>
          <w:rFonts w:ascii="Times New Roman" w:hAnsi="Times New Roman" w:cs="Times New Roman"/>
        </w:rPr>
        <w:t>Hanlon, A. (2023) How to use the 7Ps Marketing Mix. Available at: https://www.smartinsights.com/marketing-planning/marketing-models/how-to-use-the-7ps-marketing-mix/</w:t>
      </w:r>
    </w:p>
    <w:p w14:paraId="40EA67CB" w14:textId="77777777" w:rsidR="006014E7" w:rsidRPr="004C7562" w:rsidRDefault="006014E7" w:rsidP="006014E7">
      <w:pPr>
        <w:rPr>
          <w:rFonts w:ascii="Times New Roman" w:hAnsi="Times New Roman" w:cs="Times New Roman"/>
        </w:rPr>
      </w:pPr>
    </w:p>
    <w:p w14:paraId="663AD8C6"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Iswanti, P., Ramadhani, S. and Atika, A. (no date) ‘Analysis of Generic Porter’s Strategy in Increasing the Competitive Advantage’, </w:t>
      </w:r>
      <w:r w:rsidRPr="004C7562">
        <w:rPr>
          <w:rFonts w:ascii="Times New Roman" w:hAnsi="Times New Roman" w:cs="Times New Roman"/>
          <w:i/>
          <w:iCs/>
        </w:rPr>
        <w:t>Image: Jurnal Riset Manajemen</w:t>
      </w:r>
      <w:r w:rsidRPr="004C7562">
        <w:rPr>
          <w:rFonts w:ascii="Times New Roman" w:hAnsi="Times New Roman" w:cs="Times New Roman"/>
        </w:rPr>
        <w:t>, 12(2), pp. 358–364.</w:t>
      </w:r>
    </w:p>
    <w:p w14:paraId="425DBCA0" w14:textId="337150FD" w:rsidR="006014E7" w:rsidRPr="004C7562" w:rsidRDefault="006014E7" w:rsidP="006014E7">
      <w:pPr>
        <w:rPr>
          <w:rFonts w:ascii="Times New Roman" w:hAnsi="Times New Roman" w:cs="Times New Roman"/>
        </w:rPr>
      </w:pPr>
      <w:r w:rsidRPr="004C7562">
        <w:rPr>
          <w:rFonts w:ascii="Times New Roman" w:hAnsi="Times New Roman" w:cs="Times New Roman"/>
        </w:rPr>
        <w:lastRenderedPageBreak/>
        <w:t>Jurevicius, O. (2025) Ansoff Matrix explained. Available at: https://strategicmanagementinsight.com/tools/ansoff-matrix/</w:t>
      </w:r>
    </w:p>
    <w:p w14:paraId="3F8ED5B3" w14:textId="77777777" w:rsidR="006014E7" w:rsidRPr="004C7562" w:rsidRDefault="006014E7" w:rsidP="006014E7">
      <w:pPr>
        <w:rPr>
          <w:rFonts w:ascii="Times New Roman" w:hAnsi="Times New Roman" w:cs="Times New Roman"/>
        </w:rPr>
      </w:pPr>
    </w:p>
    <w:p w14:paraId="7A9B0076"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Liao, Y.-K. </w:t>
      </w:r>
      <w:r w:rsidRPr="004C7562">
        <w:rPr>
          <w:rFonts w:ascii="Times New Roman" w:hAnsi="Times New Roman" w:cs="Times New Roman"/>
          <w:i/>
          <w:iCs/>
        </w:rPr>
        <w:t>et al.</w:t>
      </w:r>
      <w:r w:rsidRPr="004C7562">
        <w:rPr>
          <w:rFonts w:ascii="Times New Roman" w:hAnsi="Times New Roman" w:cs="Times New Roman"/>
        </w:rPr>
        <w:t xml:space="preserve"> (2025) ‘An Investigation of Leading and Lagging Indicators for Balanced Scorecard: A Meta-Analytic Approach’, </w:t>
      </w:r>
      <w:r w:rsidRPr="004C7562">
        <w:rPr>
          <w:rFonts w:ascii="Times New Roman" w:hAnsi="Times New Roman" w:cs="Times New Roman"/>
          <w:i/>
          <w:iCs/>
        </w:rPr>
        <w:t>Sage Open</w:t>
      </w:r>
      <w:r w:rsidRPr="004C7562">
        <w:rPr>
          <w:rFonts w:ascii="Times New Roman" w:hAnsi="Times New Roman" w:cs="Times New Roman"/>
        </w:rPr>
        <w:t>, 15(4), p. 21582440251359833.</w:t>
      </w:r>
    </w:p>
    <w:p w14:paraId="276DBB96"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Loredana, E.M. (2024) ‘Porter’S 5 Competitive Forces’, </w:t>
      </w:r>
      <w:r w:rsidRPr="004C7562">
        <w:rPr>
          <w:rFonts w:ascii="Times New Roman" w:hAnsi="Times New Roman" w:cs="Times New Roman"/>
          <w:i/>
          <w:iCs/>
        </w:rPr>
        <w:t>Annals-Economy Series</w:t>
      </w:r>
      <w:r w:rsidRPr="004C7562">
        <w:rPr>
          <w:rFonts w:ascii="Times New Roman" w:hAnsi="Times New Roman" w:cs="Times New Roman"/>
        </w:rPr>
        <w:t>, 4, pp. 142–146.</w:t>
      </w:r>
    </w:p>
    <w:p w14:paraId="37C221C4"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Luthfiandana, R. </w:t>
      </w:r>
      <w:r w:rsidRPr="004C7562">
        <w:rPr>
          <w:rFonts w:ascii="Times New Roman" w:hAnsi="Times New Roman" w:cs="Times New Roman"/>
          <w:i/>
          <w:iCs/>
        </w:rPr>
        <w:t>et al.</w:t>
      </w:r>
      <w:r w:rsidRPr="004C7562">
        <w:rPr>
          <w:rFonts w:ascii="Times New Roman" w:hAnsi="Times New Roman" w:cs="Times New Roman"/>
        </w:rPr>
        <w:t xml:space="preserve"> (2024) ‘Marketing strategy: Segmenting, targeting, and positioning for digital business (Literature review)’, </w:t>
      </w:r>
      <w:r w:rsidRPr="004C7562">
        <w:rPr>
          <w:rFonts w:ascii="Times New Roman" w:hAnsi="Times New Roman" w:cs="Times New Roman"/>
          <w:i/>
          <w:iCs/>
        </w:rPr>
        <w:t>Siber International Journal of Digital Business (SIJDB)</w:t>
      </w:r>
      <w:r w:rsidRPr="004C7562">
        <w:rPr>
          <w:rFonts w:ascii="Times New Roman" w:hAnsi="Times New Roman" w:cs="Times New Roman"/>
        </w:rPr>
        <w:t>, 1(4), pp. 11–22.</w:t>
      </w:r>
    </w:p>
    <w:p w14:paraId="2362F9DB" w14:textId="2F48EB92" w:rsidR="006014E7" w:rsidRPr="004C7562" w:rsidRDefault="006014E7" w:rsidP="006014E7">
      <w:pPr>
        <w:rPr>
          <w:rFonts w:ascii="Times New Roman" w:hAnsi="Times New Roman" w:cs="Times New Roman"/>
        </w:rPr>
      </w:pPr>
      <w:r w:rsidRPr="004C7562">
        <w:rPr>
          <w:rFonts w:ascii="Times New Roman" w:hAnsi="Times New Roman" w:cs="Times New Roman"/>
        </w:rPr>
        <w:t>LA ÇAÍ (2025) How to create a profitable healthy restaurant menu in food service. Available at: https://lacai.be/blog-post/healthy-restaurant-menu-food-service-2025/</w:t>
      </w:r>
    </w:p>
    <w:p w14:paraId="667E5D0F" w14:textId="77777777" w:rsidR="006014E7" w:rsidRPr="004C7562" w:rsidRDefault="006014E7" w:rsidP="006014E7">
      <w:pPr>
        <w:rPr>
          <w:rFonts w:ascii="Times New Roman" w:hAnsi="Times New Roman" w:cs="Times New Roman"/>
        </w:rPr>
      </w:pPr>
    </w:p>
    <w:p w14:paraId="2D961F7D"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Nandwani, R. </w:t>
      </w:r>
      <w:r w:rsidRPr="004C7562">
        <w:rPr>
          <w:rFonts w:ascii="Times New Roman" w:hAnsi="Times New Roman" w:cs="Times New Roman"/>
          <w:i/>
          <w:iCs/>
        </w:rPr>
        <w:t>et al.</w:t>
      </w:r>
      <w:r w:rsidRPr="004C7562">
        <w:rPr>
          <w:rFonts w:ascii="Times New Roman" w:hAnsi="Times New Roman" w:cs="Times New Roman"/>
        </w:rPr>
        <w:t xml:space="preserve"> (2025) ‘Social Media Usage and Advertising Food-Related Content: Influence on Dietary Choices of Gen Z’, </w:t>
      </w:r>
      <w:r w:rsidRPr="004C7562">
        <w:rPr>
          <w:rFonts w:ascii="Times New Roman" w:hAnsi="Times New Roman" w:cs="Times New Roman"/>
          <w:i/>
          <w:iCs/>
        </w:rPr>
        <w:t>Nutrients</w:t>
      </w:r>
      <w:r w:rsidRPr="004C7562">
        <w:rPr>
          <w:rFonts w:ascii="Times New Roman" w:hAnsi="Times New Roman" w:cs="Times New Roman"/>
        </w:rPr>
        <w:t>, 17(24), p. 3930.</w:t>
      </w:r>
    </w:p>
    <w:p w14:paraId="7342DC98"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Oganda, P. and Terizla, R. (2024) ‘Strategic management practices in dynamic business environments’, </w:t>
      </w:r>
      <w:r w:rsidRPr="004C7562">
        <w:rPr>
          <w:rFonts w:ascii="Times New Roman" w:hAnsi="Times New Roman" w:cs="Times New Roman"/>
          <w:i/>
          <w:iCs/>
        </w:rPr>
        <w:t>APTISI Transactions on Management</w:t>
      </w:r>
      <w:r w:rsidRPr="004C7562">
        <w:rPr>
          <w:rFonts w:ascii="Times New Roman" w:hAnsi="Times New Roman" w:cs="Times New Roman"/>
        </w:rPr>
        <w:t>, 8(1), pp. 24–31.</w:t>
      </w:r>
    </w:p>
    <w:p w14:paraId="56BC44F0" w14:textId="73D65ABA" w:rsidR="006014E7" w:rsidRPr="004C7562" w:rsidRDefault="006014E7" w:rsidP="006014E7">
      <w:pPr>
        <w:rPr>
          <w:rFonts w:ascii="Times New Roman" w:hAnsi="Times New Roman" w:cs="Times New Roman"/>
        </w:rPr>
      </w:pPr>
      <w:r w:rsidRPr="004C7562">
        <w:rPr>
          <w:rFonts w:ascii="Times New Roman" w:hAnsi="Times New Roman" w:cs="Times New Roman"/>
        </w:rPr>
        <w:t>Oyedele, O.M. (2024) Customer-centric education: Using the 7Ps to drive student satisfaction in higher education. Available at: https://blog.efmdglobal.org/2024/10/15/customer-centric-education-using-the-7ps-to-drive-student-satisfaction-in-higher-education/</w:t>
      </w:r>
    </w:p>
    <w:p w14:paraId="630D33FC" w14:textId="77777777" w:rsidR="006014E7" w:rsidRPr="004C7562" w:rsidRDefault="006014E7" w:rsidP="006014E7">
      <w:pPr>
        <w:rPr>
          <w:rFonts w:ascii="Times New Roman" w:hAnsi="Times New Roman" w:cs="Times New Roman"/>
        </w:rPr>
      </w:pPr>
    </w:p>
    <w:p w14:paraId="6715996B"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Pan, P.-L., Bhandari, M. and Zeng, L. (2024) ‘The Dynamic Impacts of Public Perceptions of Fast-Food Products with Nutrition Facts on Fast-Food Consumption’, </w:t>
      </w:r>
      <w:r w:rsidRPr="004C7562">
        <w:rPr>
          <w:rFonts w:ascii="Times New Roman" w:hAnsi="Times New Roman" w:cs="Times New Roman"/>
          <w:i/>
          <w:iCs/>
        </w:rPr>
        <w:t>Sustainability</w:t>
      </w:r>
      <w:r w:rsidRPr="004C7562">
        <w:rPr>
          <w:rFonts w:ascii="Times New Roman" w:hAnsi="Times New Roman" w:cs="Times New Roman"/>
        </w:rPr>
        <w:t>, 16(22), p. 9913.</w:t>
      </w:r>
    </w:p>
    <w:p w14:paraId="42AB94C8"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Putra, I.G.N.E. </w:t>
      </w:r>
      <w:r w:rsidRPr="004C7562">
        <w:rPr>
          <w:rFonts w:ascii="Times New Roman" w:hAnsi="Times New Roman" w:cs="Times New Roman"/>
          <w:i/>
          <w:iCs/>
        </w:rPr>
        <w:t>et al.</w:t>
      </w:r>
      <w:r w:rsidRPr="004C7562">
        <w:rPr>
          <w:rFonts w:ascii="Times New Roman" w:hAnsi="Times New Roman" w:cs="Times New Roman"/>
        </w:rPr>
        <w:t xml:space="preserve"> (2025a) ‘Estimating the health impact of menu calorie labelling policy and sugar-sweetened beverage taxation in two European countries: a microsimulation study’, </w:t>
      </w:r>
      <w:r w:rsidRPr="004C7562">
        <w:rPr>
          <w:rFonts w:ascii="Times New Roman" w:hAnsi="Times New Roman" w:cs="Times New Roman"/>
          <w:i/>
          <w:iCs/>
        </w:rPr>
        <w:t>European journal of preventive cardiology</w:t>
      </w:r>
      <w:r w:rsidRPr="004C7562">
        <w:rPr>
          <w:rFonts w:ascii="Times New Roman" w:hAnsi="Times New Roman" w:cs="Times New Roman"/>
        </w:rPr>
        <w:t>, 32(16), pp. 1649–1659.</w:t>
      </w:r>
    </w:p>
    <w:p w14:paraId="4B77A09C"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Putra, I.G.N.E. </w:t>
      </w:r>
      <w:r w:rsidRPr="004C7562">
        <w:rPr>
          <w:rFonts w:ascii="Times New Roman" w:hAnsi="Times New Roman" w:cs="Times New Roman"/>
          <w:i/>
          <w:iCs/>
        </w:rPr>
        <w:t>et al.</w:t>
      </w:r>
      <w:r w:rsidRPr="004C7562">
        <w:rPr>
          <w:rFonts w:ascii="Times New Roman" w:hAnsi="Times New Roman" w:cs="Times New Roman"/>
        </w:rPr>
        <w:t xml:space="preserve"> (2025b) ‘Estimating the health impact of menu calorie labelling policy and sugar-sweetened beverage taxation in two European countries: a microsimulation study’, </w:t>
      </w:r>
      <w:r w:rsidRPr="004C7562">
        <w:rPr>
          <w:rFonts w:ascii="Times New Roman" w:hAnsi="Times New Roman" w:cs="Times New Roman"/>
          <w:i/>
          <w:iCs/>
        </w:rPr>
        <w:t>European journal of preventive cardiology</w:t>
      </w:r>
      <w:r w:rsidRPr="004C7562">
        <w:rPr>
          <w:rFonts w:ascii="Times New Roman" w:hAnsi="Times New Roman" w:cs="Times New Roman"/>
        </w:rPr>
        <w:t>, 32(16), pp. 1649–1659.</w:t>
      </w:r>
    </w:p>
    <w:p w14:paraId="1603AB3A" w14:textId="03322452" w:rsidR="006014E7" w:rsidRPr="004C7562" w:rsidRDefault="006014E7" w:rsidP="006014E7">
      <w:pPr>
        <w:rPr>
          <w:rFonts w:ascii="Times New Roman" w:hAnsi="Times New Roman" w:cs="Times New Roman"/>
        </w:rPr>
      </w:pPr>
      <w:r w:rsidRPr="004C7562">
        <w:rPr>
          <w:rFonts w:ascii="Times New Roman" w:hAnsi="Times New Roman" w:cs="Times New Roman"/>
        </w:rPr>
        <w:t>Peterdy, K. (2022) Ansoff Matrix. Available at: https://corporatefinanceinstitute.com/resources/management/ansoff-matrix/</w:t>
      </w:r>
    </w:p>
    <w:p w14:paraId="0A4F5F08" w14:textId="77777777" w:rsidR="006014E7" w:rsidRPr="004C7562" w:rsidRDefault="006014E7" w:rsidP="006014E7">
      <w:pPr>
        <w:rPr>
          <w:rFonts w:ascii="Times New Roman" w:hAnsi="Times New Roman" w:cs="Times New Roman"/>
        </w:rPr>
      </w:pPr>
    </w:p>
    <w:p w14:paraId="47596659"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Redwan, R., Niraula, S. and Swamy, A.S. (2025) ‘KPI Tracking and Performance Metrics for Brand Growth Optimization’, </w:t>
      </w:r>
      <w:r w:rsidRPr="004C7562">
        <w:rPr>
          <w:rFonts w:ascii="Times New Roman" w:hAnsi="Times New Roman" w:cs="Times New Roman"/>
          <w:i/>
          <w:iCs/>
        </w:rPr>
        <w:t>Research Journal in Business and Economics</w:t>
      </w:r>
      <w:r w:rsidRPr="004C7562">
        <w:rPr>
          <w:rFonts w:ascii="Times New Roman" w:hAnsi="Times New Roman" w:cs="Times New Roman"/>
        </w:rPr>
        <w:t>, 3(2), pp. 25–33.</w:t>
      </w:r>
    </w:p>
    <w:p w14:paraId="4BB850D4"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Šerić, M. and Mikulić, J. (2023) </w:t>
      </w:r>
      <w:r w:rsidRPr="004C7562">
        <w:rPr>
          <w:rFonts w:ascii="Times New Roman" w:eastAsia="等线" w:hAnsi="Times New Roman" w:cs="Times New Roman"/>
        </w:rPr>
        <w:t>‘</w:t>
      </w:r>
      <w:r w:rsidRPr="004C7562">
        <w:rPr>
          <w:rFonts w:ascii="Times New Roman" w:hAnsi="Times New Roman" w:cs="Times New Roman"/>
        </w:rPr>
        <w:t>The impact of integrated marketing communications consistency on destination brand equity in times of uncertainty: the case of Croatia</w:t>
      </w:r>
      <w:r w:rsidRPr="004C7562">
        <w:rPr>
          <w:rFonts w:ascii="Times New Roman" w:eastAsia="等线" w:hAnsi="Times New Roman" w:cs="Times New Roman"/>
        </w:rPr>
        <w:t>’</w:t>
      </w:r>
      <w:r w:rsidRPr="004C7562">
        <w:rPr>
          <w:rFonts w:ascii="Times New Roman" w:hAnsi="Times New Roman" w:cs="Times New Roman"/>
        </w:rPr>
        <w:t xml:space="preserve">, </w:t>
      </w:r>
      <w:r w:rsidRPr="004C7562">
        <w:rPr>
          <w:rFonts w:ascii="Times New Roman" w:hAnsi="Times New Roman" w:cs="Times New Roman"/>
          <w:i/>
          <w:iCs/>
        </w:rPr>
        <w:t>Tourism Review</w:t>
      </w:r>
      <w:r w:rsidRPr="004C7562">
        <w:rPr>
          <w:rFonts w:ascii="Times New Roman" w:hAnsi="Times New Roman" w:cs="Times New Roman"/>
        </w:rPr>
        <w:t>, 78(3), pp. 697–711.</w:t>
      </w:r>
    </w:p>
    <w:p w14:paraId="7901AF73"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Shah, P. </w:t>
      </w:r>
      <w:r w:rsidRPr="004C7562">
        <w:rPr>
          <w:rFonts w:ascii="Times New Roman" w:hAnsi="Times New Roman" w:cs="Times New Roman"/>
          <w:i/>
          <w:iCs/>
        </w:rPr>
        <w:t>et al.</w:t>
      </w:r>
      <w:r w:rsidRPr="004C7562">
        <w:rPr>
          <w:rFonts w:ascii="Times New Roman" w:hAnsi="Times New Roman" w:cs="Times New Roman"/>
        </w:rPr>
        <w:t xml:space="preserve"> (2025a) ‘Consumer Decision‐Making Processes Regarding Healthy Food Choices: A </w:t>
      </w:r>
      <w:r w:rsidRPr="004C7562">
        <w:rPr>
          <w:rFonts w:ascii="Times New Roman" w:hAnsi="Times New Roman" w:cs="Times New Roman"/>
        </w:rPr>
        <w:lastRenderedPageBreak/>
        <w:t xml:space="preserve">Systematic Literature Review and Future Research Agenda’, </w:t>
      </w:r>
      <w:r w:rsidRPr="004C7562">
        <w:rPr>
          <w:rFonts w:ascii="Times New Roman" w:hAnsi="Times New Roman" w:cs="Times New Roman"/>
          <w:i/>
          <w:iCs/>
        </w:rPr>
        <w:t>International Journal of Consumer Studies</w:t>
      </w:r>
      <w:r w:rsidRPr="004C7562">
        <w:rPr>
          <w:rFonts w:ascii="Times New Roman" w:hAnsi="Times New Roman" w:cs="Times New Roman"/>
        </w:rPr>
        <w:t>, 49(1), p. e70021.</w:t>
      </w:r>
    </w:p>
    <w:p w14:paraId="50B4D832"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Shah, P. </w:t>
      </w:r>
      <w:r w:rsidRPr="004C7562">
        <w:rPr>
          <w:rFonts w:ascii="Times New Roman" w:hAnsi="Times New Roman" w:cs="Times New Roman"/>
          <w:i/>
          <w:iCs/>
        </w:rPr>
        <w:t>et al.</w:t>
      </w:r>
      <w:r w:rsidRPr="004C7562">
        <w:rPr>
          <w:rFonts w:ascii="Times New Roman" w:hAnsi="Times New Roman" w:cs="Times New Roman"/>
        </w:rPr>
        <w:t xml:space="preserve"> (2025b) ‘Consumer Decision‐Making Processes Regarding Healthy Food Choices: A Systematic Literature Review and Future Research Agenda’, </w:t>
      </w:r>
      <w:r w:rsidRPr="004C7562">
        <w:rPr>
          <w:rFonts w:ascii="Times New Roman" w:hAnsi="Times New Roman" w:cs="Times New Roman"/>
          <w:i/>
          <w:iCs/>
        </w:rPr>
        <w:t>International Journal of Consumer Studies</w:t>
      </w:r>
      <w:r w:rsidRPr="004C7562">
        <w:rPr>
          <w:rFonts w:ascii="Times New Roman" w:hAnsi="Times New Roman" w:cs="Times New Roman"/>
        </w:rPr>
        <w:t>, 49(1), p. e70021.</w:t>
      </w:r>
    </w:p>
    <w:p w14:paraId="44D6D519"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Sharma, M. and Khurana, S. (2025) ‘Impact of Effective Generic Business Strategies on Probability of Default: A Study of NSE Listed Firms’, </w:t>
      </w:r>
      <w:r w:rsidRPr="004C7562">
        <w:rPr>
          <w:rFonts w:ascii="Times New Roman" w:hAnsi="Times New Roman" w:cs="Times New Roman"/>
          <w:i/>
          <w:iCs/>
        </w:rPr>
        <w:t>NMIMS Management Review</w:t>
      </w:r>
      <w:r w:rsidRPr="004C7562">
        <w:rPr>
          <w:rFonts w:ascii="Times New Roman" w:hAnsi="Times New Roman" w:cs="Times New Roman"/>
        </w:rPr>
        <w:t>, 33(1), pp. 29–39.</w:t>
      </w:r>
    </w:p>
    <w:p w14:paraId="00B9FF3F"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Sharma, R.R., Kaur, T. and Syan, A.S. (2021) ‘Market segmentation, targeting and positioning’, </w:t>
      </w:r>
      <w:r w:rsidRPr="004C7562">
        <w:rPr>
          <w:rFonts w:ascii="Times New Roman" w:hAnsi="Times New Roman" w:cs="Times New Roman"/>
          <w:i/>
          <w:iCs/>
        </w:rPr>
        <w:t>Sustainability Marketing</w:t>
      </w:r>
      <w:r w:rsidRPr="004C7562">
        <w:rPr>
          <w:rFonts w:ascii="Times New Roman" w:hAnsi="Times New Roman" w:cs="Times New Roman"/>
        </w:rPr>
        <w:t>. Emerald Publishing Limited, pp. 119–132.</w:t>
      </w:r>
    </w:p>
    <w:p w14:paraId="7A81BB39"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Sobolev, D. (2025) ‘Reimagining fast food: consumers’ judgments and acceptance of fast food alternatives’, </w:t>
      </w:r>
      <w:r w:rsidRPr="004C7562">
        <w:rPr>
          <w:rFonts w:ascii="Times New Roman" w:hAnsi="Times New Roman" w:cs="Times New Roman"/>
          <w:i/>
          <w:iCs/>
        </w:rPr>
        <w:t>Food Quality and Preference</w:t>
      </w:r>
      <w:r w:rsidRPr="004C7562">
        <w:rPr>
          <w:rFonts w:ascii="Times New Roman" w:hAnsi="Times New Roman" w:cs="Times New Roman"/>
        </w:rPr>
        <w:t>, 126, p. 105420.</w:t>
      </w:r>
    </w:p>
    <w:p w14:paraId="5DF86168"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Suharyati, S., Handayani, T. and Nobelson, N. (2023) ‘The Impact of Sostac’s Digital Marketing Planning Strategy on Marketing Performance Through Competitive Advantage’, </w:t>
      </w:r>
      <w:r w:rsidRPr="004C7562">
        <w:rPr>
          <w:rFonts w:ascii="Times New Roman" w:hAnsi="Times New Roman" w:cs="Times New Roman"/>
          <w:i/>
          <w:iCs/>
        </w:rPr>
        <w:t>International Journal of Entrepreneurship and Sustainability Studies</w:t>
      </w:r>
      <w:r w:rsidRPr="004C7562">
        <w:rPr>
          <w:rFonts w:ascii="Times New Roman" w:hAnsi="Times New Roman" w:cs="Times New Roman"/>
        </w:rPr>
        <w:t>, 3(1), p. 34.</w:t>
      </w:r>
    </w:p>
    <w:p w14:paraId="0F5F41B2" w14:textId="737B4DC9" w:rsidR="006014E7" w:rsidRPr="004C7562" w:rsidRDefault="006014E7" w:rsidP="006014E7">
      <w:pPr>
        <w:rPr>
          <w:rFonts w:ascii="Times New Roman" w:hAnsi="Times New Roman" w:cs="Times New Roman"/>
        </w:rPr>
      </w:pPr>
      <w:r w:rsidRPr="004C7562">
        <w:rPr>
          <w:rFonts w:ascii="Times New Roman" w:hAnsi="Times New Roman" w:cs="Times New Roman"/>
        </w:rPr>
        <w:t>Smith, P.R. (2025) SOSTAC® plans in the AI age. Available at: https://www.cim.co.uk/content-insights/articles/sostac-plans-in-the-ai-age/</w:t>
      </w:r>
    </w:p>
    <w:p w14:paraId="05922503" w14:textId="77777777" w:rsidR="006014E7" w:rsidRPr="004C7562" w:rsidRDefault="006014E7" w:rsidP="006014E7">
      <w:pPr>
        <w:rPr>
          <w:rFonts w:ascii="Times New Roman" w:hAnsi="Times New Roman" w:cs="Times New Roman"/>
        </w:rPr>
      </w:pPr>
    </w:p>
    <w:p w14:paraId="42278CA6" w14:textId="643AE63B" w:rsidR="006014E7" w:rsidRPr="004C7562" w:rsidRDefault="006014E7" w:rsidP="006014E7">
      <w:pPr>
        <w:rPr>
          <w:rFonts w:ascii="Times New Roman" w:hAnsi="Times New Roman" w:cs="Times New Roman"/>
        </w:rPr>
      </w:pPr>
      <w:r w:rsidRPr="004C7562">
        <w:rPr>
          <w:rFonts w:ascii="Times New Roman" w:hAnsi="Times New Roman" w:cs="Times New Roman"/>
        </w:rPr>
        <w:t>Sodexo UK &amp; Ireland (2025) New Sodexo research reveals UK consumers value sustainable food, but barriers still remain. Available at: https://uk.sodexo.com/newsroom/2025/01-sustainable-food-barometer-25</w:t>
      </w:r>
    </w:p>
    <w:p w14:paraId="746A79A8" w14:textId="77777777" w:rsidR="006014E7" w:rsidRPr="004C7562" w:rsidRDefault="006014E7" w:rsidP="006014E7">
      <w:pPr>
        <w:rPr>
          <w:rFonts w:ascii="Times New Roman" w:hAnsi="Times New Roman" w:cs="Times New Roman"/>
        </w:rPr>
      </w:pPr>
    </w:p>
    <w:p w14:paraId="1CBDC726" w14:textId="77777777" w:rsidR="006014E7" w:rsidRPr="004C7562" w:rsidRDefault="006014E7" w:rsidP="006014E7">
      <w:pPr>
        <w:pStyle w:val="ae"/>
        <w:rPr>
          <w:rFonts w:ascii="Times New Roman" w:hAnsi="Times New Roman" w:cs="Times New Roman"/>
        </w:rPr>
      </w:pPr>
      <w:r w:rsidRPr="004C7562">
        <w:rPr>
          <w:rFonts w:ascii="Times New Roman" w:hAnsi="Times New Roman" w:cs="Times New Roman"/>
        </w:rPr>
        <w:t xml:space="preserve">Tawse, A. and Tabesh, P. (2021) ‘Strategy implementation: A review and an introductory framework’, </w:t>
      </w:r>
      <w:r w:rsidRPr="004C7562">
        <w:rPr>
          <w:rFonts w:ascii="Times New Roman" w:hAnsi="Times New Roman" w:cs="Times New Roman"/>
          <w:i/>
          <w:iCs/>
        </w:rPr>
        <w:t>European management journal</w:t>
      </w:r>
      <w:r w:rsidRPr="004C7562">
        <w:rPr>
          <w:rFonts w:ascii="Times New Roman" w:hAnsi="Times New Roman" w:cs="Times New Roman"/>
        </w:rPr>
        <w:t>, 39(1), pp. 22–33.</w:t>
      </w:r>
    </w:p>
    <w:p w14:paraId="390583D1" w14:textId="14340D16" w:rsidR="00114358" w:rsidRPr="00114358" w:rsidRDefault="007B4F28" w:rsidP="00570229">
      <w:pPr>
        <w:rPr>
          <w:rFonts w:ascii="Times New Roman" w:hAnsi="Times New Roman" w:cs="Times New Roman"/>
          <w:sz w:val="24"/>
          <w:szCs w:val="24"/>
        </w:rPr>
      </w:pPr>
      <w:r w:rsidRPr="004C7562">
        <w:rPr>
          <w:rFonts w:ascii="Times New Roman" w:hAnsi="Times New Roman" w:cs="Times New Roman"/>
          <w:sz w:val="24"/>
          <w:szCs w:val="24"/>
        </w:rPr>
        <w:fldChar w:fldCharType="end"/>
      </w:r>
    </w:p>
    <w:sectPr w:rsidR="00114358" w:rsidRPr="0011435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D7ACC" w14:textId="77777777" w:rsidR="00F429EB" w:rsidRDefault="00F429EB" w:rsidP="00135090">
      <w:r>
        <w:separator/>
      </w:r>
    </w:p>
  </w:endnote>
  <w:endnote w:type="continuationSeparator" w:id="0">
    <w:p w14:paraId="2B734B9A" w14:textId="77777777" w:rsidR="00F429EB" w:rsidRDefault="00F429EB" w:rsidP="001350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04E62" w14:textId="77777777" w:rsidR="00F429EB" w:rsidRDefault="00F429EB" w:rsidP="00135090">
      <w:r>
        <w:separator/>
      </w:r>
    </w:p>
  </w:footnote>
  <w:footnote w:type="continuationSeparator" w:id="0">
    <w:p w14:paraId="1BADDEBD" w14:textId="77777777" w:rsidR="00F429EB" w:rsidRDefault="00F429EB" w:rsidP="0013509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736"/>
    <w:rsid w:val="00006675"/>
    <w:rsid w:val="00012656"/>
    <w:rsid w:val="0004118E"/>
    <w:rsid w:val="00060C72"/>
    <w:rsid w:val="000656D6"/>
    <w:rsid w:val="00090BDA"/>
    <w:rsid w:val="000D43D5"/>
    <w:rsid w:val="000E4389"/>
    <w:rsid w:val="00114358"/>
    <w:rsid w:val="00135090"/>
    <w:rsid w:val="00155C3E"/>
    <w:rsid w:val="0019716B"/>
    <w:rsid w:val="001A1BDE"/>
    <w:rsid w:val="00267507"/>
    <w:rsid w:val="00272A44"/>
    <w:rsid w:val="00274B5E"/>
    <w:rsid w:val="002756CF"/>
    <w:rsid w:val="00294FDF"/>
    <w:rsid w:val="002978E8"/>
    <w:rsid w:val="002C48FD"/>
    <w:rsid w:val="002D3194"/>
    <w:rsid w:val="002D5633"/>
    <w:rsid w:val="00307443"/>
    <w:rsid w:val="00360CB0"/>
    <w:rsid w:val="003B00BF"/>
    <w:rsid w:val="004433D5"/>
    <w:rsid w:val="0045043C"/>
    <w:rsid w:val="0049103F"/>
    <w:rsid w:val="004C7562"/>
    <w:rsid w:val="004D6DD6"/>
    <w:rsid w:val="004E6D1C"/>
    <w:rsid w:val="004F4E79"/>
    <w:rsid w:val="00503F97"/>
    <w:rsid w:val="005653CA"/>
    <w:rsid w:val="00570229"/>
    <w:rsid w:val="00575587"/>
    <w:rsid w:val="005869B7"/>
    <w:rsid w:val="005909AC"/>
    <w:rsid w:val="005B5711"/>
    <w:rsid w:val="005D1A38"/>
    <w:rsid w:val="005D38DF"/>
    <w:rsid w:val="006014E7"/>
    <w:rsid w:val="00614208"/>
    <w:rsid w:val="00627E43"/>
    <w:rsid w:val="00654B30"/>
    <w:rsid w:val="0067070C"/>
    <w:rsid w:val="0067304F"/>
    <w:rsid w:val="0069098C"/>
    <w:rsid w:val="006C4F8F"/>
    <w:rsid w:val="006E2618"/>
    <w:rsid w:val="006E3B31"/>
    <w:rsid w:val="00721180"/>
    <w:rsid w:val="007346A0"/>
    <w:rsid w:val="00746CAD"/>
    <w:rsid w:val="00755D92"/>
    <w:rsid w:val="007A12A6"/>
    <w:rsid w:val="007B4F28"/>
    <w:rsid w:val="007D209B"/>
    <w:rsid w:val="008156BD"/>
    <w:rsid w:val="00865965"/>
    <w:rsid w:val="008812A6"/>
    <w:rsid w:val="00890E17"/>
    <w:rsid w:val="008D421B"/>
    <w:rsid w:val="008D73ED"/>
    <w:rsid w:val="008E79BB"/>
    <w:rsid w:val="008F73E8"/>
    <w:rsid w:val="0093622B"/>
    <w:rsid w:val="00956538"/>
    <w:rsid w:val="00980A5F"/>
    <w:rsid w:val="009A19E8"/>
    <w:rsid w:val="009A1B0E"/>
    <w:rsid w:val="009B178D"/>
    <w:rsid w:val="009C08C7"/>
    <w:rsid w:val="00A03318"/>
    <w:rsid w:val="00A45D86"/>
    <w:rsid w:val="00A75D7E"/>
    <w:rsid w:val="00AE01F8"/>
    <w:rsid w:val="00AE2737"/>
    <w:rsid w:val="00AE2B79"/>
    <w:rsid w:val="00AF143A"/>
    <w:rsid w:val="00B01736"/>
    <w:rsid w:val="00B06B39"/>
    <w:rsid w:val="00B154A4"/>
    <w:rsid w:val="00B16677"/>
    <w:rsid w:val="00B415E2"/>
    <w:rsid w:val="00B44AD8"/>
    <w:rsid w:val="00B65554"/>
    <w:rsid w:val="00B9329F"/>
    <w:rsid w:val="00BF7D32"/>
    <w:rsid w:val="00C01B3F"/>
    <w:rsid w:val="00C10D16"/>
    <w:rsid w:val="00CA5C07"/>
    <w:rsid w:val="00CA74C5"/>
    <w:rsid w:val="00CF2843"/>
    <w:rsid w:val="00D01217"/>
    <w:rsid w:val="00D105A3"/>
    <w:rsid w:val="00D13B0C"/>
    <w:rsid w:val="00D43028"/>
    <w:rsid w:val="00D449CD"/>
    <w:rsid w:val="00D57D56"/>
    <w:rsid w:val="00D60B4D"/>
    <w:rsid w:val="00D85597"/>
    <w:rsid w:val="00D8564D"/>
    <w:rsid w:val="00D97A06"/>
    <w:rsid w:val="00E26D73"/>
    <w:rsid w:val="00E821F6"/>
    <w:rsid w:val="00ED50C3"/>
    <w:rsid w:val="00F01AE8"/>
    <w:rsid w:val="00F30D3C"/>
    <w:rsid w:val="00F31A2E"/>
    <w:rsid w:val="00F429EB"/>
    <w:rsid w:val="00F53A44"/>
    <w:rsid w:val="00F80612"/>
    <w:rsid w:val="00FB0292"/>
    <w:rsid w:val="00FC37E8"/>
    <w:rsid w:val="00FD003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4D781D"/>
  <w15:chartTrackingRefBased/>
  <w15:docId w15:val="{67A120B9-189F-45F9-A2ED-EDCC740F7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B01736"/>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B01736"/>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B01736"/>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B01736"/>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B01736"/>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B01736"/>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B01736"/>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B01736"/>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B01736"/>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01736"/>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B01736"/>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B01736"/>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B01736"/>
    <w:rPr>
      <w:rFonts w:cstheme="majorBidi"/>
      <w:color w:val="2F5496" w:themeColor="accent1" w:themeShade="BF"/>
      <w:sz w:val="28"/>
      <w:szCs w:val="28"/>
    </w:rPr>
  </w:style>
  <w:style w:type="character" w:customStyle="1" w:styleId="50">
    <w:name w:val="标题 5 字符"/>
    <w:basedOn w:val="a0"/>
    <w:link w:val="5"/>
    <w:uiPriority w:val="9"/>
    <w:semiHidden/>
    <w:rsid w:val="00B01736"/>
    <w:rPr>
      <w:rFonts w:cstheme="majorBidi"/>
      <w:color w:val="2F5496" w:themeColor="accent1" w:themeShade="BF"/>
      <w:sz w:val="24"/>
      <w:szCs w:val="24"/>
    </w:rPr>
  </w:style>
  <w:style w:type="character" w:customStyle="1" w:styleId="60">
    <w:name w:val="标题 6 字符"/>
    <w:basedOn w:val="a0"/>
    <w:link w:val="6"/>
    <w:uiPriority w:val="9"/>
    <w:semiHidden/>
    <w:rsid w:val="00B01736"/>
    <w:rPr>
      <w:rFonts w:cstheme="majorBidi"/>
      <w:b/>
      <w:bCs/>
      <w:color w:val="2F5496" w:themeColor="accent1" w:themeShade="BF"/>
    </w:rPr>
  </w:style>
  <w:style w:type="character" w:customStyle="1" w:styleId="70">
    <w:name w:val="标题 7 字符"/>
    <w:basedOn w:val="a0"/>
    <w:link w:val="7"/>
    <w:uiPriority w:val="9"/>
    <w:semiHidden/>
    <w:rsid w:val="00B01736"/>
    <w:rPr>
      <w:rFonts w:cstheme="majorBidi"/>
      <w:b/>
      <w:bCs/>
      <w:color w:val="595959" w:themeColor="text1" w:themeTint="A6"/>
    </w:rPr>
  </w:style>
  <w:style w:type="character" w:customStyle="1" w:styleId="80">
    <w:name w:val="标题 8 字符"/>
    <w:basedOn w:val="a0"/>
    <w:link w:val="8"/>
    <w:uiPriority w:val="9"/>
    <w:semiHidden/>
    <w:rsid w:val="00B01736"/>
    <w:rPr>
      <w:rFonts w:cstheme="majorBidi"/>
      <w:color w:val="595959" w:themeColor="text1" w:themeTint="A6"/>
    </w:rPr>
  </w:style>
  <w:style w:type="character" w:customStyle="1" w:styleId="90">
    <w:name w:val="标题 9 字符"/>
    <w:basedOn w:val="a0"/>
    <w:link w:val="9"/>
    <w:uiPriority w:val="9"/>
    <w:semiHidden/>
    <w:rsid w:val="00B01736"/>
    <w:rPr>
      <w:rFonts w:eastAsiaTheme="majorEastAsia" w:cstheme="majorBidi"/>
      <w:color w:val="595959" w:themeColor="text1" w:themeTint="A6"/>
    </w:rPr>
  </w:style>
  <w:style w:type="paragraph" w:styleId="a3">
    <w:name w:val="Title"/>
    <w:basedOn w:val="a"/>
    <w:next w:val="a"/>
    <w:link w:val="a4"/>
    <w:uiPriority w:val="10"/>
    <w:qFormat/>
    <w:rsid w:val="00B0173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B0173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01736"/>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B01736"/>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B01736"/>
    <w:pPr>
      <w:spacing w:before="160" w:after="160"/>
      <w:jc w:val="center"/>
    </w:pPr>
    <w:rPr>
      <w:i/>
      <w:iCs/>
      <w:color w:val="404040" w:themeColor="text1" w:themeTint="BF"/>
    </w:rPr>
  </w:style>
  <w:style w:type="character" w:customStyle="1" w:styleId="a8">
    <w:name w:val="引用 字符"/>
    <w:basedOn w:val="a0"/>
    <w:link w:val="a7"/>
    <w:uiPriority w:val="29"/>
    <w:rsid w:val="00B01736"/>
    <w:rPr>
      <w:i/>
      <w:iCs/>
      <w:color w:val="404040" w:themeColor="text1" w:themeTint="BF"/>
    </w:rPr>
  </w:style>
  <w:style w:type="paragraph" w:styleId="a9">
    <w:name w:val="List Paragraph"/>
    <w:basedOn w:val="a"/>
    <w:uiPriority w:val="34"/>
    <w:qFormat/>
    <w:rsid w:val="00B01736"/>
    <w:pPr>
      <w:ind w:left="720"/>
      <w:contextualSpacing/>
    </w:pPr>
  </w:style>
  <w:style w:type="character" w:styleId="aa">
    <w:name w:val="Intense Emphasis"/>
    <w:basedOn w:val="a0"/>
    <w:uiPriority w:val="21"/>
    <w:qFormat/>
    <w:rsid w:val="00B01736"/>
    <w:rPr>
      <w:i/>
      <w:iCs/>
      <w:color w:val="2F5496" w:themeColor="accent1" w:themeShade="BF"/>
    </w:rPr>
  </w:style>
  <w:style w:type="paragraph" w:styleId="ab">
    <w:name w:val="Intense Quote"/>
    <w:basedOn w:val="a"/>
    <w:next w:val="a"/>
    <w:link w:val="ac"/>
    <w:uiPriority w:val="30"/>
    <w:qFormat/>
    <w:rsid w:val="00B017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B01736"/>
    <w:rPr>
      <w:i/>
      <w:iCs/>
      <w:color w:val="2F5496" w:themeColor="accent1" w:themeShade="BF"/>
    </w:rPr>
  </w:style>
  <w:style w:type="character" w:styleId="ad">
    <w:name w:val="Intense Reference"/>
    <w:basedOn w:val="a0"/>
    <w:uiPriority w:val="32"/>
    <w:qFormat/>
    <w:rsid w:val="00B01736"/>
    <w:rPr>
      <w:b/>
      <w:bCs/>
      <w:smallCaps/>
      <w:color w:val="2F5496" w:themeColor="accent1" w:themeShade="BF"/>
      <w:spacing w:val="5"/>
    </w:rPr>
  </w:style>
  <w:style w:type="paragraph" w:styleId="ae">
    <w:name w:val="Bibliography"/>
    <w:basedOn w:val="a"/>
    <w:next w:val="a"/>
    <w:uiPriority w:val="37"/>
    <w:unhideWhenUsed/>
    <w:rsid w:val="007B4F28"/>
    <w:pPr>
      <w:spacing w:after="240"/>
    </w:pPr>
  </w:style>
  <w:style w:type="character" w:styleId="af">
    <w:name w:val="Hyperlink"/>
    <w:basedOn w:val="a0"/>
    <w:uiPriority w:val="99"/>
    <w:unhideWhenUsed/>
    <w:rsid w:val="000656D6"/>
    <w:rPr>
      <w:color w:val="0563C1" w:themeColor="hyperlink"/>
      <w:u w:val="single"/>
    </w:rPr>
  </w:style>
  <w:style w:type="character" w:styleId="af0">
    <w:name w:val="Unresolved Mention"/>
    <w:basedOn w:val="a0"/>
    <w:uiPriority w:val="99"/>
    <w:semiHidden/>
    <w:unhideWhenUsed/>
    <w:rsid w:val="000656D6"/>
    <w:rPr>
      <w:color w:val="605E5C"/>
      <w:shd w:val="clear" w:color="auto" w:fill="E1DFDD"/>
    </w:rPr>
  </w:style>
  <w:style w:type="paragraph" w:styleId="TOC">
    <w:name w:val="TOC Heading"/>
    <w:basedOn w:val="1"/>
    <w:next w:val="a"/>
    <w:uiPriority w:val="39"/>
    <w:unhideWhenUsed/>
    <w:qFormat/>
    <w:rsid w:val="0093622B"/>
    <w:pPr>
      <w:widowControl/>
      <w:spacing w:before="240" w:after="0" w:line="259" w:lineRule="auto"/>
      <w:jc w:val="left"/>
      <w:outlineLvl w:val="9"/>
    </w:pPr>
    <w:rPr>
      <w:kern w:val="0"/>
      <w:sz w:val="32"/>
      <w:szCs w:val="32"/>
      <w:lang w:val="en-US"/>
    </w:rPr>
  </w:style>
  <w:style w:type="paragraph" w:styleId="TOC1">
    <w:name w:val="toc 1"/>
    <w:basedOn w:val="a"/>
    <w:next w:val="a"/>
    <w:autoRedefine/>
    <w:uiPriority w:val="39"/>
    <w:unhideWhenUsed/>
    <w:rsid w:val="0093622B"/>
  </w:style>
  <w:style w:type="paragraph" w:styleId="TOC2">
    <w:name w:val="toc 2"/>
    <w:basedOn w:val="a"/>
    <w:next w:val="a"/>
    <w:autoRedefine/>
    <w:uiPriority w:val="39"/>
    <w:unhideWhenUsed/>
    <w:rsid w:val="0093622B"/>
    <w:pPr>
      <w:ind w:leftChars="200" w:left="420"/>
    </w:pPr>
  </w:style>
  <w:style w:type="character" w:styleId="af1">
    <w:name w:val="annotation reference"/>
    <w:basedOn w:val="a0"/>
    <w:uiPriority w:val="99"/>
    <w:semiHidden/>
    <w:unhideWhenUsed/>
    <w:rsid w:val="00AE2737"/>
    <w:rPr>
      <w:sz w:val="16"/>
      <w:szCs w:val="16"/>
    </w:rPr>
  </w:style>
  <w:style w:type="paragraph" w:styleId="af2">
    <w:name w:val="annotation text"/>
    <w:basedOn w:val="a"/>
    <w:link w:val="af3"/>
    <w:uiPriority w:val="99"/>
    <w:unhideWhenUsed/>
    <w:rsid w:val="00AE2737"/>
    <w:rPr>
      <w:sz w:val="20"/>
      <w:szCs w:val="20"/>
    </w:rPr>
  </w:style>
  <w:style w:type="character" w:customStyle="1" w:styleId="af3">
    <w:name w:val="批注文字 字符"/>
    <w:basedOn w:val="a0"/>
    <w:link w:val="af2"/>
    <w:uiPriority w:val="99"/>
    <w:rsid w:val="00AE2737"/>
    <w:rPr>
      <w:sz w:val="20"/>
      <w:szCs w:val="20"/>
      <w:lang w:val="en-GB"/>
    </w:rPr>
  </w:style>
  <w:style w:type="paragraph" w:styleId="af4">
    <w:name w:val="annotation subject"/>
    <w:basedOn w:val="af2"/>
    <w:next w:val="af2"/>
    <w:link w:val="af5"/>
    <w:uiPriority w:val="99"/>
    <w:semiHidden/>
    <w:unhideWhenUsed/>
    <w:rsid w:val="00AE2737"/>
    <w:rPr>
      <w:b/>
      <w:bCs/>
    </w:rPr>
  </w:style>
  <w:style w:type="character" w:customStyle="1" w:styleId="af5">
    <w:name w:val="批注主题 字符"/>
    <w:basedOn w:val="af3"/>
    <w:link w:val="af4"/>
    <w:uiPriority w:val="99"/>
    <w:semiHidden/>
    <w:rsid w:val="00AE2737"/>
    <w:rPr>
      <w:b/>
      <w:bCs/>
      <w:sz w:val="20"/>
      <w:szCs w:val="20"/>
      <w:lang w:val="en-GB"/>
    </w:rPr>
  </w:style>
  <w:style w:type="paragraph" w:styleId="af6">
    <w:name w:val="header"/>
    <w:basedOn w:val="a"/>
    <w:link w:val="af7"/>
    <w:uiPriority w:val="99"/>
    <w:unhideWhenUsed/>
    <w:rsid w:val="00135090"/>
    <w:pPr>
      <w:tabs>
        <w:tab w:val="center" w:pos="4153"/>
        <w:tab w:val="right" w:pos="8306"/>
      </w:tabs>
      <w:snapToGrid w:val="0"/>
      <w:jc w:val="center"/>
    </w:pPr>
    <w:rPr>
      <w:sz w:val="18"/>
      <w:szCs w:val="18"/>
    </w:rPr>
  </w:style>
  <w:style w:type="character" w:customStyle="1" w:styleId="af7">
    <w:name w:val="页眉 字符"/>
    <w:basedOn w:val="a0"/>
    <w:link w:val="af6"/>
    <w:uiPriority w:val="99"/>
    <w:rsid w:val="00135090"/>
    <w:rPr>
      <w:sz w:val="18"/>
      <w:szCs w:val="18"/>
      <w:lang w:val="en-GB"/>
    </w:rPr>
  </w:style>
  <w:style w:type="paragraph" w:styleId="af8">
    <w:name w:val="footer"/>
    <w:basedOn w:val="a"/>
    <w:link w:val="af9"/>
    <w:uiPriority w:val="99"/>
    <w:unhideWhenUsed/>
    <w:rsid w:val="00135090"/>
    <w:pPr>
      <w:tabs>
        <w:tab w:val="center" w:pos="4153"/>
        <w:tab w:val="right" w:pos="8306"/>
      </w:tabs>
      <w:snapToGrid w:val="0"/>
      <w:jc w:val="left"/>
    </w:pPr>
    <w:rPr>
      <w:sz w:val="18"/>
      <w:szCs w:val="18"/>
    </w:rPr>
  </w:style>
  <w:style w:type="character" w:customStyle="1" w:styleId="af9">
    <w:name w:val="页脚 字符"/>
    <w:basedOn w:val="a0"/>
    <w:link w:val="af8"/>
    <w:uiPriority w:val="99"/>
    <w:rsid w:val="00135090"/>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AC3A8-18C8-4A20-9F19-BF469A192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374</TotalTime>
  <Pages>18</Pages>
  <Words>4654</Words>
  <Characters>26529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孟洋 蒋</dc:creator>
  <cp:keywords/>
  <dc:description/>
  <cp:lastModifiedBy>孟洋 蒋</cp:lastModifiedBy>
  <cp:revision>78</cp:revision>
  <dcterms:created xsi:type="dcterms:W3CDTF">2026-05-05T16:52:00Z</dcterms:created>
  <dcterms:modified xsi:type="dcterms:W3CDTF">2026-05-13T17:23:00Z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zotero-version="9.0.3"&gt;&lt;session id="HIRHDgS5"/&gt;&lt;style id="http://www.zotero.org/styles/harvard-cite-them-right" locale="en-GB"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ies>
</file>