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E68E4A" w14:textId="77777777" w:rsidR="00661EAD" w:rsidRPr="00056005" w:rsidRDefault="00D1765D" w:rsidP="00D1765D">
      <w:pPr>
        <w:jc w:val="center"/>
        <w:rPr>
          <w:rFonts w:ascii="Arial" w:hAnsi="Arial" w:cs="Arial"/>
          <w:b/>
          <w:color w:val="333333"/>
          <w:sz w:val="32"/>
          <w:szCs w:val="32"/>
          <w:u w:val="single"/>
          <w:shd w:val="clear" w:color="auto" w:fill="FFFFFF"/>
        </w:rPr>
      </w:pPr>
      <w:r w:rsidRPr="00056005">
        <w:rPr>
          <w:rFonts w:ascii="Arial" w:hAnsi="Arial" w:cs="Arial"/>
          <w:b/>
          <w:color w:val="333333"/>
          <w:sz w:val="32"/>
          <w:szCs w:val="32"/>
          <w:u w:val="single"/>
          <w:shd w:val="clear" w:color="auto" w:fill="FFFFFF"/>
        </w:rPr>
        <w:t>Leadership and Management Skills for the Workplace</w:t>
      </w:r>
    </w:p>
    <w:p w14:paraId="55E1D0F3" w14:textId="77777777" w:rsidR="00C8240F" w:rsidRPr="00CC5974" w:rsidRDefault="00C8240F" w:rsidP="00351538">
      <w:pPr>
        <w:rPr>
          <w:rFonts w:ascii="Arial" w:hAnsi="Arial" w:cs="Arial"/>
          <w:b/>
          <w:color w:val="333333"/>
          <w:sz w:val="22"/>
          <w:shd w:val="clear" w:color="auto" w:fill="FFFFFF"/>
        </w:rPr>
      </w:pPr>
    </w:p>
    <w:p w14:paraId="17A4A625" w14:textId="6B242F90" w:rsidR="00530004" w:rsidRPr="00811473" w:rsidRDefault="00351538" w:rsidP="00351538">
      <w:pPr>
        <w:rPr>
          <w:rFonts w:ascii="Arial" w:hAnsi="Arial" w:cs="Arial"/>
          <w:b/>
          <w:color w:val="333333"/>
          <w:sz w:val="22"/>
          <w:shd w:val="clear" w:color="auto" w:fill="FFFFFF"/>
        </w:rPr>
      </w:pPr>
      <w:r w:rsidRPr="00811473">
        <w:rPr>
          <w:rFonts w:ascii="Arial" w:hAnsi="Arial" w:cs="Arial"/>
          <w:b/>
          <w:color w:val="333333"/>
          <w:sz w:val="22"/>
          <w:shd w:val="clear" w:color="auto" w:fill="FFFFFF"/>
        </w:rPr>
        <w:t>Student name:</w:t>
      </w:r>
      <w:r w:rsidR="00F04D8B" w:rsidRPr="00811473">
        <w:rPr>
          <w:rFonts w:ascii="Arial" w:hAnsi="Arial" w:cs="Arial"/>
          <w:b/>
          <w:color w:val="333333"/>
          <w:sz w:val="22"/>
          <w:shd w:val="clear" w:color="auto" w:fill="FFFFFF"/>
        </w:rPr>
        <w:t xml:space="preserve">  </w:t>
      </w:r>
      <w:r w:rsidR="0023712D" w:rsidRPr="00811473">
        <w:rPr>
          <w:rFonts w:ascii="Arial" w:hAnsi="Arial" w:cs="Arial"/>
          <w:b/>
          <w:color w:val="333333"/>
          <w:sz w:val="22"/>
          <w:shd w:val="clear" w:color="auto" w:fill="FFFFFF"/>
        </w:rPr>
        <w:t xml:space="preserve"> </w:t>
      </w:r>
      <w:r w:rsidR="00EC062A" w:rsidRPr="00811473">
        <w:rPr>
          <w:rFonts w:ascii="Arial" w:hAnsi="Arial" w:cs="Arial"/>
          <w:b/>
          <w:color w:val="333333"/>
          <w:sz w:val="22"/>
          <w:shd w:val="clear" w:color="auto" w:fill="FFFFFF"/>
        </w:rPr>
        <w:t xml:space="preserve">   </w:t>
      </w:r>
      <w:r w:rsidR="0023712D" w:rsidRPr="00811473">
        <w:rPr>
          <w:rFonts w:ascii="Arial" w:hAnsi="Arial" w:cs="Arial"/>
          <w:b/>
          <w:color w:val="333333"/>
          <w:sz w:val="22"/>
          <w:shd w:val="clear" w:color="auto" w:fill="FFFFFF"/>
        </w:rPr>
        <w:t>Stephen Lie</w:t>
      </w:r>
      <w:r w:rsidR="007D6AC5" w:rsidRPr="00811473">
        <w:rPr>
          <w:rFonts w:ascii="Arial" w:hAnsi="Arial" w:cs="Arial"/>
          <w:b/>
          <w:color w:val="333333"/>
          <w:sz w:val="22"/>
          <w:shd w:val="clear" w:color="auto" w:fill="FFFFFF"/>
        </w:rPr>
        <w:t>p Choik</w:t>
      </w:r>
    </w:p>
    <w:p w14:paraId="72717480" w14:textId="0C6F7A11" w:rsidR="00D4682C" w:rsidRPr="00811473" w:rsidRDefault="0089142D" w:rsidP="00351538">
      <w:pPr>
        <w:rPr>
          <w:rFonts w:ascii="Arial" w:hAnsi="Arial" w:cs="Arial"/>
          <w:b/>
          <w:color w:val="333333"/>
          <w:sz w:val="22"/>
          <w:shd w:val="clear" w:color="auto" w:fill="FFFFFF"/>
        </w:rPr>
      </w:pPr>
      <w:r w:rsidRPr="00811473">
        <w:rPr>
          <w:rFonts w:ascii="Arial" w:hAnsi="Arial" w:cs="Arial"/>
          <w:b/>
          <w:color w:val="333333"/>
          <w:sz w:val="22"/>
          <w:shd w:val="clear" w:color="auto" w:fill="FFFFFF"/>
        </w:rPr>
        <w:t xml:space="preserve">Student ID:   </w:t>
      </w:r>
      <w:r w:rsidR="00F04D8B" w:rsidRPr="00811473">
        <w:rPr>
          <w:rFonts w:ascii="Arial" w:hAnsi="Arial" w:cs="Arial"/>
          <w:b/>
          <w:color w:val="333333"/>
          <w:sz w:val="22"/>
          <w:shd w:val="clear" w:color="auto" w:fill="FFFFFF"/>
        </w:rPr>
        <w:t xml:space="preserve">    </w:t>
      </w:r>
      <w:r w:rsidRPr="00811473">
        <w:rPr>
          <w:rFonts w:ascii="Arial" w:hAnsi="Arial" w:cs="Arial"/>
          <w:b/>
          <w:color w:val="333333"/>
          <w:sz w:val="22"/>
          <w:shd w:val="clear" w:color="auto" w:fill="FFFFFF"/>
        </w:rPr>
        <w:t xml:space="preserve"> </w:t>
      </w:r>
      <w:r w:rsidR="00EC062A" w:rsidRPr="00811473">
        <w:rPr>
          <w:rFonts w:ascii="Arial" w:hAnsi="Arial" w:cs="Arial"/>
          <w:b/>
          <w:color w:val="333333"/>
          <w:sz w:val="22"/>
          <w:shd w:val="clear" w:color="auto" w:fill="FFFFFF"/>
        </w:rPr>
        <w:t xml:space="preserve">   </w:t>
      </w:r>
      <w:r w:rsidRPr="00811473">
        <w:rPr>
          <w:rFonts w:ascii="Arial" w:hAnsi="Arial" w:cs="Arial"/>
          <w:b/>
          <w:color w:val="333333"/>
          <w:sz w:val="22"/>
          <w:shd w:val="clear" w:color="auto" w:fill="FFFFFF"/>
        </w:rPr>
        <w:t xml:space="preserve"> </w:t>
      </w:r>
      <w:r w:rsidR="00D4682C" w:rsidRPr="00811473">
        <w:rPr>
          <w:rFonts w:ascii="Arial" w:hAnsi="Arial" w:cs="Arial"/>
          <w:b/>
          <w:color w:val="333333"/>
          <w:sz w:val="22"/>
          <w:shd w:val="clear" w:color="auto" w:fill="FFFFFF"/>
        </w:rPr>
        <w:t>2121659</w:t>
      </w:r>
    </w:p>
    <w:p w14:paraId="42C58177" w14:textId="4E52FEDA" w:rsidR="0089142D" w:rsidRPr="00811473" w:rsidRDefault="00785FFB" w:rsidP="00351538">
      <w:pPr>
        <w:rPr>
          <w:rFonts w:ascii="Arial" w:hAnsi="Arial" w:cs="Arial"/>
          <w:b/>
          <w:color w:val="333333"/>
          <w:sz w:val="22"/>
          <w:shd w:val="clear" w:color="auto" w:fill="FFFFFF"/>
        </w:rPr>
      </w:pPr>
      <w:r w:rsidRPr="00811473">
        <w:rPr>
          <w:rFonts w:ascii="Arial" w:hAnsi="Arial" w:cs="Arial"/>
          <w:b/>
          <w:color w:val="333333"/>
          <w:sz w:val="22"/>
          <w:shd w:val="clear" w:color="auto" w:fill="FFFFFF"/>
        </w:rPr>
        <w:t>Programme:</w:t>
      </w:r>
      <w:r w:rsidR="00AE0FE6" w:rsidRPr="00811473">
        <w:rPr>
          <w:rFonts w:ascii="Arial" w:hAnsi="Arial" w:cs="Arial"/>
          <w:b/>
          <w:color w:val="333333"/>
          <w:sz w:val="22"/>
          <w:shd w:val="clear" w:color="auto" w:fill="FFFFFF"/>
        </w:rPr>
        <w:t xml:space="preserve"> </w:t>
      </w:r>
      <w:r w:rsidRPr="00811473">
        <w:rPr>
          <w:rFonts w:ascii="Arial" w:hAnsi="Arial" w:cs="Arial"/>
          <w:b/>
          <w:color w:val="333333"/>
          <w:sz w:val="22"/>
          <w:shd w:val="clear" w:color="auto" w:fill="FFFFFF"/>
        </w:rPr>
        <w:t>BA(Hons)</w:t>
      </w:r>
      <w:r w:rsidR="00C716A0" w:rsidRPr="00811473">
        <w:rPr>
          <w:rFonts w:ascii="Arial" w:hAnsi="Arial" w:cs="Arial"/>
          <w:b/>
          <w:color w:val="333333"/>
          <w:sz w:val="22"/>
          <w:shd w:val="clear" w:color="auto" w:fill="FFFFFF"/>
        </w:rPr>
        <w:t>Leadership</w:t>
      </w:r>
      <w:r w:rsidR="00AE0FE6" w:rsidRPr="00811473">
        <w:rPr>
          <w:rFonts w:ascii="Arial" w:hAnsi="Arial" w:cs="Arial"/>
          <w:b/>
          <w:color w:val="333333"/>
          <w:sz w:val="22"/>
          <w:shd w:val="clear" w:color="auto" w:fill="FFFFFF"/>
        </w:rPr>
        <w:t xml:space="preserve"> </w:t>
      </w:r>
      <w:r w:rsidR="00C716A0" w:rsidRPr="00811473">
        <w:rPr>
          <w:rFonts w:ascii="Arial" w:hAnsi="Arial" w:cs="Arial"/>
          <w:b/>
          <w:color w:val="333333"/>
          <w:sz w:val="22"/>
          <w:shd w:val="clear" w:color="auto" w:fill="FFFFFF"/>
        </w:rPr>
        <w:t xml:space="preserve">and Management Skills for the workplace </w:t>
      </w:r>
    </w:p>
    <w:p w14:paraId="6AC0B194" w14:textId="1099CBAF" w:rsidR="006D00D6" w:rsidRPr="00811473" w:rsidRDefault="006D00D6" w:rsidP="00351538">
      <w:pPr>
        <w:rPr>
          <w:rFonts w:ascii="Arial" w:hAnsi="Arial" w:cs="Arial"/>
          <w:b/>
          <w:color w:val="333333"/>
          <w:sz w:val="22"/>
          <w:shd w:val="clear" w:color="auto" w:fill="FFFFFF"/>
        </w:rPr>
      </w:pPr>
      <w:r w:rsidRPr="00811473">
        <w:rPr>
          <w:rFonts w:ascii="Arial" w:hAnsi="Arial" w:cs="Arial"/>
          <w:b/>
          <w:color w:val="333333"/>
          <w:sz w:val="22"/>
          <w:shd w:val="clear" w:color="auto" w:fill="FFFFFF"/>
        </w:rPr>
        <w:t>Module:</w:t>
      </w:r>
      <w:r w:rsidR="006D4295" w:rsidRPr="00811473">
        <w:rPr>
          <w:rFonts w:ascii="Arial" w:hAnsi="Arial" w:cs="Arial"/>
          <w:b/>
          <w:color w:val="333333"/>
          <w:sz w:val="22"/>
          <w:shd w:val="clear" w:color="auto" w:fill="FFFFFF"/>
        </w:rPr>
        <w:t xml:space="preserve">                Le</w:t>
      </w:r>
      <w:r w:rsidRPr="00811473">
        <w:rPr>
          <w:rFonts w:ascii="Arial" w:hAnsi="Arial" w:cs="Arial"/>
          <w:b/>
          <w:color w:val="333333"/>
          <w:sz w:val="22"/>
          <w:shd w:val="clear" w:color="auto" w:fill="FFFFFF"/>
        </w:rPr>
        <w:t>ading</w:t>
      </w:r>
      <w:r w:rsidR="00EE6736" w:rsidRPr="00811473">
        <w:rPr>
          <w:rFonts w:ascii="Arial" w:hAnsi="Arial" w:cs="Arial"/>
          <w:b/>
          <w:color w:val="333333"/>
          <w:sz w:val="22"/>
          <w:shd w:val="clear" w:color="auto" w:fill="FFFFFF"/>
        </w:rPr>
        <w:t xml:space="preserve"> </w:t>
      </w:r>
      <w:r w:rsidRPr="00811473">
        <w:rPr>
          <w:rFonts w:ascii="Arial" w:hAnsi="Arial" w:cs="Arial"/>
          <w:b/>
          <w:color w:val="333333"/>
          <w:sz w:val="22"/>
          <w:shd w:val="clear" w:color="auto" w:fill="FFFFFF"/>
        </w:rPr>
        <w:t xml:space="preserve">and </w:t>
      </w:r>
      <w:r w:rsidR="00453A70" w:rsidRPr="00811473">
        <w:rPr>
          <w:rFonts w:ascii="Arial" w:hAnsi="Arial" w:cs="Arial"/>
          <w:b/>
          <w:color w:val="333333"/>
          <w:sz w:val="22"/>
          <w:shd w:val="clear" w:color="auto" w:fill="FFFFFF"/>
        </w:rPr>
        <w:t xml:space="preserve">Implementing Change </w:t>
      </w:r>
    </w:p>
    <w:p w14:paraId="1589CA41" w14:textId="5A60CFEC" w:rsidR="00C17744" w:rsidRPr="00811473" w:rsidRDefault="00BD7FE5" w:rsidP="00351538">
      <w:pPr>
        <w:rPr>
          <w:rFonts w:ascii="Arial" w:hAnsi="Arial" w:cs="Arial"/>
          <w:b/>
          <w:color w:val="333333"/>
          <w:sz w:val="22"/>
          <w:shd w:val="clear" w:color="auto" w:fill="FFFFFF"/>
        </w:rPr>
      </w:pPr>
      <w:r w:rsidRPr="00811473">
        <w:rPr>
          <w:rFonts w:ascii="Arial" w:hAnsi="Arial" w:cs="Arial"/>
          <w:b/>
          <w:color w:val="333333"/>
          <w:sz w:val="22"/>
          <w:shd w:val="clear" w:color="auto" w:fill="FFFFFF"/>
        </w:rPr>
        <w:t xml:space="preserve">Module code: </w:t>
      </w:r>
      <w:r w:rsidR="007D3CD2" w:rsidRPr="00811473">
        <w:rPr>
          <w:rFonts w:ascii="Arial" w:hAnsi="Arial" w:cs="Arial"/>
          <w:b/>
          <w:color w:val="333333"/>
          <w:sz w:val="22"/>
          <w:shd w:val="clear" w:color="auto" w:fill="FFFFFF"/>
        </w:rPr>
        <w:t xml:space="preserve">   </w:t>
      </w:r>
      <w:r w:rsidR="00ED7004" w:rsidRPr="00811473">
        <w:rPr>
          <w:rFonts w:ascii="Arial" w:hAnsi="Arial" w:cs="Arial"/>
          <w:b/>
          <w:color w:val="333333"/>
          <w:sz w:val="22"/>
          <w:shd w:val="clear" w:color="auto" w:fill="FFFFFF"/>
        </w:rPr>
        <w:t>LCLM6003</w:t>
      </w:r>
    </w:p>
    <w:p w14:paraId="0516EFBC" w14:textId="26F54553" w:rsidR="006A3DC0" w:rsidRPr="00811473" w:rsidRDefault="000D0546" w:rsidP="00351538">
      <w:pPr>
        <w:rPr>
          <w:rFonts w:ascii="Arial" w:hAnsi="Arial" w:cs="Arial"/>
          <w:b/>
          <w:color w:val="333333"/>
          <w:sz w:val="22"/>
          <w:shd w:val="clear" w:color="auto" w:fill="FFFFFF"/>
        </w:rPr>
      </w:pPr>
      <w:r w:rsidRPr="00811473">
        <w:rPr>
          <w:rFonts w:ascii="Arial" w:hAnsi="Arial" w:cs="Arial"/>
          <w:b/>
          <w:color w:val="333333"/>
          <w:sz w:val="22"/>
          <w:shd w:val="clear" w:color="auto" w:fill="FFFFFF"/>
        </w:rPr>
        <w:t xml:space="preserve">Module Leader: Nadeem Mirza </w:t>
      </w:r>
    </w:p>
    <w:p w14:paraId="0C6868E5" w14:textId="16E81E8A" w:rsidR="00137FF3" w:rsidRPr="00811473" w:rsidRDefault="00D40ABD" w:rsidP="00351538">
      <w:pPr>
        <w:rPr>
          <w:rFonts w:ascii="Arial" w:hAnsi="Arial" w:cs="Arial"/>
          <w:b/>
          <w:color w:val="333333"/>
          <w:sz w:val="22"/>
          <w:shd w:val="clear" w:color="auto" w:fill="FFFFFF"/>
        </w:rPr>
      </w:pPr>
      <w:r w:rsidRPr="00811473">
        <w:rPr>
          <w:rFonts w:ascii="Arial" w:hAnsi="Arial" w:cs="Arial"/>
          <w:b/>
          <w:color w:val="333333"/>
          <w:sz w:val="22"/>
          <w:shd w:val="clear" w:color="auto" w:fill="FFFFFF"/>
        </w:rPr>
        <w:t>Assignment Title</w:t>
      </w:r>
      <w:r w:rsidR="00137FF3" w:rsidRPr="00811473">
        <w:rPr>
          <w:rFonts w:ascii="Arial" w:hAnsi="Arial" w:cs="Arial"/>
          <w:b/>
          <w:color w:val="333333"/>
          <w:sz w:val="22"/>
          <w:shd w:val="clear" w:color="auto" w:fill="FFFFFF"/>
        </w:rPr>
        <w:t>:</w:t>
      </w:r>
      <w:r w:rsidR="00610C2F" w:rsidRPr="00811473">
        <w:rPr>
          <w:rFonts w:ascii="Arial" w:hAnsi="Arial" w:cs="Arial"/>
          <w:b/>
          <w:color w:val="333333"/>
          <w:sz w:val="22"/>
          <w:shd w:val="clear" w:color="auto" w:fill="FFFFFF"/>
        </w:rPr>
        <w:t xml:space="preserve"> </w:t>
      </w:r>
      <w:r w:rsidR="00032123" w:rsidRPr="00811473">
        <w:rPr>
          <w:rFonts w:ascii="Arial" w:hAnsi="Arial" w:cs="Arial"/>
          <w:b/>
          <w:color w:val="333333"/>
          <w:sz w:val="22"/>
          <w:shd w:val="clear" w:color="auto" w:fill="FFFFFF"/>
        </w:rPr>
        <w:t xml:space="preserve">A strategy </w:t>
      </w:r>
      <w:r w:rsidR="00137FF3" w:rsidRPr="00811473">
        <w:rPr>
          <w:rFonts w:ascii="Arial" w:hAnsi="Arial" w:cs="Arial"/>
          <w:b/>
          <w:color w:val="333333"/>
          <w:sz w:val="22"/>
          <w:shd w:val="clear" w:color="auto" w:fill="FFFFFF"/>
        </w:rPr>
        <w:t xml:space="preserve">Change plan </w:t>
      </w:r>
    </w:p>
    <w:p w14:paraId="3CED7C15" w14:textId="77777777" w:rsidR="00661EAD" w:rsidRPr="00811473" w:rsidRDefault="00661EAD">
      <w:pPr>
        <w:suppressAutoHyphens w:val="0"/>
        <w:spacing w:after="160" w:line="259" w:lineRule="auto"/>
        <w:jc w:val="left"/>
        <w:rPr>
          <w:rFonts w:ascii="Arial" w:hAnsi="Arial" w:cs="Arial"/>
          <w:b/>
          <w:color w:val="333333"/>
          <w:sz w:val="22"/>
          <w:shd w:val="clear" w:color="auto" w:fill="FFFFFF"/>
        </w:rPr>
      </w:pPr>
      <w:r w:rsidRPr="00811473">
        <w:rPr>
          <w:rFonts w:ascii="Arial" w:hAnsi="Arial" w:cs="Arial"/>
          <w:b/>
          <w:color w:val="333333"/>
          <w:sz w:val="22"/>
          <w:shd w:val="clear" w:color="auto" w:fill="FFFFFF"/>
        </w:rPr>
        <w:br w:type="page"/>
      </w:r>
    </w:p>
    <w:p w14:paraId="7DBE0B3D" w14:textId="77777777" w:rsidR="00661EAD" w:rsidRPr="00811473" w:rsidRDefault="00661EAD" w:rsidP="00661EAD">
      <w:pPr>
        <w:pStyle w:val="Heading1"/>
        <w:rPr>
          <w:rFonts w:ascii="Arial" w:hAnsi="Arial" w:cs="Arial"/>
          <w:sz w:val="22"/>
          <w:szCs w:val="22"/>
          <w:shd w:val="clear" w:color="auto" w:fill="FFFFFF"/>
        </w:rPr>
      </w:pPr>
      <w:bookmarkStart w:id="0" w:name="_Toc213234845"/>
      <w:r w:rsidRPr="00811473">
        <w:rPr>
          <w:rFonts w:ascii="Arial" w:hAnsi="Arial" w:cs="Arial"/>
          <w:sz w:val="22"/>
          <w:szCs w:val="22"/>
          <w:shd w:val="clear" w:color="auto" w:fill="FFFFFF"/>
        </w:rPr>
        <w:t>EXECUTIVE SUMMMARY</w:t>
      </w:r>
      <w:bookmarkEnd w:id="0"/>
    </w:p>
    <w:p w14:paraId="7EC22CA6" w14:textId="77777777" w:rsidR="00661EAD" w:rsidRPr="00811473" w:rsidRDefault="00A12C8F" w:rsidP="00661EAD">
      <w:pPr>
        <w:pStyle w:val="BodyText"/>
        <w:ind w:firstLine="432"/>
        <w:rPr>
          <w:rFonts w:ascii="Arial" w:hAnsi="Arial" w:cs="Arial"/>
          <w:sz w:val="22"/>
        </w:rPr>
      </w:pPr>
      <w:r w:rsidRPr="00811473">
        <w:rPr>
          <w:rFonts w:ascii="Arial" w:hAnsi="Arial" w:cs="Arial"/>
          <w:sz w:val="22"/>
        </w:rPr>
        <w:t xml:space="preserve">This report provides Tesla with a strategic change plan with a focus on the actual problems that this firm confronts in the rapidly changing business environment. </w:t>
      </w:r>
      <w:r w:rsidR="00661EAD" w:rsidRPr="00811473">
        <w:rPr>
          <w:rFonts w:ascii="Arial" w:hAnsi="Arial" w:cs="Arial"/>
          <w:sz w:val="22"/>
        </w:rPr>
        <w:t>Tesla, an Electric vehicles (EV) and green energy industry pioneer, has transformed the world of automobiles and energy production through its unique vision of green technology. Nevertheless, the firm has to be ready to constantly adjust to various external and internal developments such as digital disruption, competition in the market, changing regulatory systems, as well as technological innovations.</w:t>
      </w:r>
    </w:p>
    <w:p w14:paraId="7A37E87E" w14:textId="77777777" w:rsidR="00661EAD" w:rsidRPr="00811473" w:rsidRDefault="00661EAD" w:rsidP="00661EAD">
      <w:pPr>
        <w:pStyle w:val="BodyText"/>
        <w:ind w:firstLine="432"/>
        <w:rPr>
          <w:rFonts w:ascii="Arial" w:hAnsi="Arial" w:cs="Arial"/>
          <w:sz w:val="22"/>
        </w:rPr>
      </w:pPr>
      <w:r w:rsidRPr="00811473">
        <w:rPr>
          <w:rFonts w:ascii="Arial" w:hAnsi="Arial" w:cs="Arial"/>
          <w:sz w:val="22"/>
        </w:rPr>
        <w:t xml:space="preserve">The analysis of the recent history of Tesla, uncovering the key internal developments, including leadership turnover and the product innovations, and the external factors, including the competition with the traditional automakers, technological shocks including AI and autonomous driving, and the increased role of sustainability. </w:t>
      </w:r>
    </w:p>
    <w:p w14:paraId="4DDF2448" w14:textId="77777777" w:rsidR="00661EAD" w:rsidRPr="00811473" w:rsidRDefault="00661EAD" w:rsidP="00661EAD">
      <w:pPr>
        <w:pStyle w:val="BodyText"/>
        <w:ind w:firstLine="432"/>
        <w:rPr>
          <w:rFonts w:ascii="Arial" w:hAnsi="Arial" w:cs="Arial"/>
          <w:sz w:val="22"/>
        </w:rPr>
      </w:pPr>
      <w:r w:rsidRPr="00811473">
        <w:rPr>
          <w:rFonts w:ascii="Arial" w:hAnsi="Arial" w:cs="Arial"/>
          <w:sz w:val="22"/>
        </w:rPr>
        <w:t>This report also discusses different models of change management, such as the 8-Step Change Model by Kotter and Change Management Model by Lewin, to come up with a framework of the effective management of Tesla strategic changes. Tesla CEO, Elon Musk, leadership style is key to going through these changes, creating an innovative culture, and having a high level of organizational culture that encourages the taking of risks and a quick adaptation culture.</w:t>
      </w:r>
    </w:p>
    <w:p w14:paraId="047FB766" w14:textId="77777777" w:rsidR="00661EAD" w:rsidRPr="00811473" w:rsidRDefault="00661EAD" w:rsidP="00661EAD">
      <w:pPr>
        <w:pStyle w:val="BodyText"/>
        <w:ind w:firstLine="432"/>
        <w:rPr>
          <w:rFonts w:ascii="Arial" w:hAnsi="Arial" w:cs="Arial"/>
          <w:sz w:val="22"/>
        </w:rPr>
      </w:pPr>
      <w:r w:rsidRPr="00811473">
        <w:rPr>
          <w:rFonts w:ascii="Arial" w:hAnsi="Arial" w:cs="Arial"/>
          <w:sz w:val="22"/>
        </w:rPr>
        <w:t>Lastly, the report outlines a planned change management plan based on objectives, financial, communication and evaluation plans. The plan includes a description of the objectives of Tesla to improve its supply chain resilience, optimize its production, and increase its market share in the renewable energy. The suggested strategy is a guarantee of Tesla further development, innovation and sustainability in the highly competitive global market.</w:t>
      </w:r>
    </w:p>
    <w:p w14:paraId="32AB8458" w14:textId="77777777" w:rsidR="0000711E" w:rsidRPr="00811473" w:rsidRDefault="00661EAD">
      <w:pPr>
        <w:suppressAutoHyphens w:val="0"/>
        <w:spacing w:after="160" w:line="259" w:lineRule="auto"/>
        <w:jc w:val="left"/>
        <w:rPr>
          <w:rFonts w:ascii="Arial" w:hAnsi="Arial" w:cs="Arial"/>
          <w:b/>
          <w:color w:val="333333"/>
          <w:sz w:val="22"/>
          <w:shd w:val="clear" w:color="auto" w:fill="FFFFFF"/>
        </w:rPr>
      </w:pPr>
      <w:r w:rsidRPr="00811473">
        <w:rPr>
          <w:rFonts w:ascii="Arial" w:hAnsi="Arial" w:cs="Arial"/>
          <w:b/>
          <w:color w:val="333333"/>
          <w:sz w:val="22"/>
          <w:shd w:val="clear" w:color="auto" w:fill="FFFFFF"/>
        </w:rPr>
        <w:br w:type="page"/>
      </w:r>
    </w:p>
    <w:sdt>
      <w:sdtPr>
        <w:rPr>
          <w:rFonts w:ascii="Arial" w:eastAsia="Calibri" w:hAnsi="Arial" w:cs="Arial"/>
          <w:color w:val="000000"/>
          <w:sz w:val="22"/>
          <w:szCs w:val="22"/>
          <w:lang w:val="en-GB" w:eastAsia="ar-SA"/>
        </w:rPr>
        <w:id w:val="1007638575"/>
        <w:docPartObj>
          <w:docPartGallery w:val="Table of Contents"/>
          <w:docPartUnique/>
        </w:docPartObj>
      </w:sdtPr>
      <w:sdtEndPr>
        <w:rPr>
          <w:b/>
          <w:bCs/>
          <w:noProof/>
        </w:rPr>
      </w:sdtEndPr>
      <w:sdtContent>
        <w:p w14:paraId="7900F7F6" w14:textId="77777777" w:rsidR="0000711E" w:rsidRPr="00811473" w:rsidRDefault="0000711E">
          <w:pPr>
            <w:pStyle w:val="TOCHeading"/>
            <w:rPr>
              <w:rFonts w:ascii="Arial" w:hAnsi="Arial" w:cs="Arial"/>
              <w:sz w:val="22"/>
              <w:szCs w:val="22"/>
            </w:rPr>
          </w:pPr>
          <w:r w:rsidRPr="00811473">
            <w:rPr>
              <w:rFonts w:ascii="Arial" w:hAnsi="Arial" w:cs="Arial"/>
              <w:sz w:val="22"/>
              <w:szCs w:val="22"/>
            </w:rPr>
            <w:t>Contents</w:t>
          </w:r>
        </w:p>
        <w:p w14:paraId="353589F6" w14:textId="77777777" w:rsidR="00E778B6" w:rsidRPr="00811473" w:rsidRDefault="0000711E">
          <w:pPr>
            <w:pStyle w:val="TOC1"/>
            <w:rPr>
              <w:rFonts w:ascii="Arial" w:eastAsiaTheme="minorEastAsia" w:hAnsi="Arial" w:cs="Arial"/>
              <w:noProof/>
              <w:color w:val="auto"/>
              <w:sz w:val="22"/>
              <w:lang w:val="en-IN" w:eastAsia="en-IN"/>
            </w:rPr>
          </w:pPr>
          <w:r w:rsidRPr="00811473">
            <w:rPr>
              <w:rFonts w:ascii="Arial" w:hAnsi="Arial" w:cs="Arial"/>
              <w:sz w:val="22"/>
            </w:rPr>
            <w:fldChar w:fldCharType="begin"/>
          </w:r>
          <w:r w:rsidRPr="00811473">
            <w:rPr>
              <w:rFonts w:ascii="Arial" w:hAnsi="Arial" w:cs="Arial"/>
              <w:sz w:val="22"/>
            </w:rPr>
            <w:instrText xml:space="preserve"> TOC \o "1-3" \h \z \u </w:instrText>
          </w:r>
          <w:r w:rsidRPr="00811473">
            <w:rPr>
              <w:rFonts w:ascii="Arial" w:hAnsi="Arial" w:cs="Arial"/>
              <w:sz w:val="22"/>
            </w:rPr>
            <w:fldChar w:fldCharType="separate"/>
          </w:r>
          <w:hyperlink w:anchor="_Toc213234845" w:history="1">
            <w:r w:rsidR="00E778B6" w:rsidRPr="00811473">
              <w:rPr>
                <w:rStyle w:val="Hyperlink"/>
                <w:rFonts w:ascii="Arial" w:hAnsi="Arial" w:cs="Arial"/>
                <w:noProof/>
                <w:sz w:val="22"/>
                <w:shd w:val="clear" w:color="auto" w:fill="FFFFFF"/>
              </w:rPr>
              <w:t>EXECUTIVE SUMMMARY</w:t>
            </w:r>
            <w:r w:rsidR="00E778B6" w:rsidRPr="00811473">
              <w:rPr>
                <w:rFonts w:ascii="Arial" w:hAnsi="Arial" w:cs="Arial"/>
                <w:noProof/>
                <w:webHidden/>
                <w:sz w:val="22"/>
              </w:rPr>
              <w:tab/>
            </w:r>
            <w:r w:rsidR="00E778B6" w:rsidRPr="00811473">
              <w:rPr>
                <w:rFonts w:ascii="Arial" w:hAnsi="Arial" w:cs="Arial"/>
                <w:noProof/>
                <w:webHidden/>
                <w:sz w:val="22"/>
              </w:rPr>
              <w:fldChar w:fldCharType="begin"/>
            </w:r>
            <w:r w:rsidR="00E778B6" w:rsidRPr="00811473">
              <w:rPr>
                <w:rFonts w:ascii="Arial" w:hAnsi="Arial" w:cs="Arial"/>
                <w:noProof/>
                <w:webHidden/>
                <w:sz w:val="22"/>
              </w:rPr>
              <w:instrText xml:space="preserve"> PAGEREF _Toc213234845 \h </w:instrText>
            </w:r>
            <w:r w:rsidR="00E778B6" w:rsidRPr="00811473">
              <w:rPr>
                <w:rFonts w:ascii="Arial" w:hAnsi="Arial" w:cs="Arial"/>
                <w:noProof/>
                <w:webHidden/>
                <w:sz w:val="22"/>
              </w:rPr>
            </w:r>
            <w:r w:rsidR="00E778B6" w:rsidRPr="00811473">
              <w:rPr>
                <w:rFonts w:ascii="Arial" w:hAnsi="Arial" w:cs="Arial"/>
                <w:noProof/>
                <w:webHidden/>
                <w:sz w:val="22"/>
              </w:rPr>
              <w:fldChar w:fldCharType="separate"/>
            </w:r>
            <w:r w:rsidR="00E778B6" w:rsidRPr="00811473">
              <w:rPr>
                <w:rFonts w:ascii="Arial" w:hAnsi="Arial" w:cs="Arial"/>
                <w:noProof/>
                <w:webHidden/>
                <w:sz w:val="22"/>
              </w:rPr>
              <w:t>2</w:t>
            </w:r>
            <w:r w:rsidR="00E778B6" w:rsidRPr="00811473">
              <w:rPr>
                <w:rFonts w:ascii="Arial" w:hAnsi="Arial" w:cs="Arial"/>
                <w:noProof/>
                <w:webHidden/>
                <w:sz w:val="22"/>
              </w:rPr>
              <w:fldChar w:fldCharType="end"/>
            </w:r>
          </w:hyperlink>
        </w:p>
        <w:p w14:paraId="61FA63ED" w14:textId="77777777" w:rsidR="00E778B6" w:rsidRPr="00811473" w:rsidRDefault="00E778B6">
          <w:pPr>
            <w:pStyle w:val="TOC1"/>
            <w:rPr>
              <w:rFonts w:ascii="Arial" w:eastAsiaTheme="minorEastAsia" w:hAnsi="Arial" w:cs="Arial"/>
              <w:noProof/>
              <w:color w:val="auto"/>
              <w:sz w:val="22"/>
              <w:lang w:val="en-IN" w:eastAsia="en-IN"/>
            </w:rPr>
          </w:pPr>
          <w:hyperlink w:anchor="_Toc213234846" w:history="1">
            <w:r w:rsidRPr="00811473">
              <w:rPr>
                <w:rStyle w:val="Hyperlink"/>
                <w:rFonts w:ascii="Arial" w:hAnsi="Arial" w:cs="Arial"/>
                <w:noProof/>
                <w:sz w:val="22"/>
              </w:rPr>
              <w:t>INTRODUCTION</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_Toc213234846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5</w:t>
            </w:r>
            <w:r w:rsidRPr="00811473">
              <w:rPr>
                <w:rFonts w:ascii="Arial" w:hAnsi="Arial" w:cs="Arial"/>
                <w:noProof/>
                <w:webHidden/>
                <w:sz w:val="22"/>
              </w:rPr>
              <w:fldChar w:fldCharType="end"/>
            </w:r>
          </w:hyperlink>
        </w:p>
        <w:p w14:paraId="5DD878D3" w14:textId="77777777" w:rsidR="00E778B6" w:rsidRPr="00811473" w:rsidRDefault="00E778B6">
          <w:pPr>
            <w:pStyle w:val="TOC1"/>
            <w:rPr>
              <w:rFonts w:ascii="Arial" w:eastAsiaTheme="minorEastAsia" w:hAnsi="Arial" w:cs="Arial"/>
              <w:noProof/>
              <w:color w:val="auto"/>
              <w:sz w:val="22"/>
              <w:lang w:val="en-IN" w:eastAsia="en-IN"/>
            </w:rPr>
          </w:pPr>
          <w:hyperlink w:anchor="_Toc213234847" w:history="1">
            <w:r w:rsidRPr="00811473">
              <w:rPr>
                <w:rStyle w:val="Hyperlink"/>
                <w:rFonts w:ascii="Arial" w:hAnsi="Arial" w:cs="Arial"/>
                <w:noProof/>
                <w:sz w:val="22"/>
              </w:rPr>
              <w:t>MAIN BODY</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_Toc213234847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6</w:t>
            </w:r>
            <w:r w:rsidRPr="00811473">
              <w:rPr>
                <w:rFonts w:ascii="Arial" w:hAnsi="Arial" w:cs="Arial"/>
                <w:noProof/>
                <w:webHidden/>
                <w:sz w:val="22"/>
              </w:rPr>
              <w:fldChar w:fldCharType="end"/>
            </w:r>
          </w:hyperlink>
        </w:p>
        <w:p w14:paraId="54A02EE9" w14:textId="77777777" w:rsidR="00E778B6" w:rsidRPr="00811473" w:rsidRDefault="00E778B6">
          <w:pPr>
            <w:pStyle w:val="TOC1"/>
            <w:rPr>
              <w:rFonts w:ascii="Arial" w:eastAsiaTheme="minorEastAsia" w:hAnsi="Arial" w:cs="Arial"/>
              <w:noProof/>
              <w:color w:val="auto"/>
              <w:sz w:val="22"/>
              <w:lang w:val="en-IN" w:eastAsia="en-IN"/>
            </w:rPr>
          </w:pPr>
          <w:hyperlink w:anchor="_Toc213234848" w:history="1">
            <w:r w:rsidRPr="00811473">
              <w:rPr>
                <w:rStyle w:val="Hyperlink"/>
                <w:rFonts w:ascii="Arial" w:hAnsi="Arial" w:cs="Arial"/>
                <w:noProof/>
                <w:sz w:val="22"/>
              </w:rPr>
              <w:t>Analysis of Tesla’s Recent History and Impact of Changes</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_Toc213234848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6</w:t>
            </w:r>
            <w:r w:rsidRPr="00811473">
              <w:rPr>
                <w:rFonts w:ascii="Arial" w:hAnsi="Arial" w:cs="Arial"/>
                <w:noProof/>
                <w:webHidden/>
                <w:sz w:val="22"/>
              </w:rPr>
              <w:fldChar w:fldCharType="end"/>
            </w:r>
          </w:hyperlink>
        </w:p>
        <w:p w14:paraId="20348EF1" w14:textId="77777777" w:rsidR="00E778B6" w:rsidRPr="00811473" w:rsidRDefault="00E778B6">
          <w:pPr>
            <w:pStyle w:val="TOC2"/>
            <w:rPr>
              <w:rFonts w:ascii="Arial" w:eastAsiaTheme="minorEastAsia" w:hAnsi="Arial" w:cs="Arial"/>
              <w:noProof/>
              <w:color w:val="auto"/>
              <w:sz w:val="22"/>
              <w:lang w:val="en-IN" w:eastAsia="en-IN"/>
            </w:rPr>
          </w:pPr>
          <w:hyperlink w:anchor="_Toc213234849" w:history="1">
            <w:r w:rsidRPr="00811473">
              <w:rPr>
                <w:rStyle w:val="Hyperlink"/>
                <w:rFonts w:ascii="Arial" w:hAnsi="Arial" w:cs="Arial"/>
                <w:noProof/>
                <w:sz w:val="22"/>
              </w:rPr>
              <w:t>Internal Changes and Challenges</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_Toc213234849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6</w:t>
            </w:r>
            <w:r w:rsidRPr="00811473">
              <w:rPr>
                <w:rFonts w:ascii="Arial" w:hAnsi="Arial" w:cs="Arial"/>
                <w:noProof/>
                <w:webHidden/>
                <w:sz w:val="22"/>
              </w:rPr>
              <w:fldChar w:fldCharType="end"/>
            </w:r>
          </w:hyperlink>
        </w:p>
        <w:p w14:paraId="1B5C756A" w14:textId="77777777" w:rsidR="00E778B6" w:rsidRPr="00811473" w:rsidRDefault="00E778B6">
          <w:pPr>
            <w:pStyle w:val="TOC2"/>
            <w:rPr>
              <w:rFonts w:ascii="Arial" w:eastAsiaTheme="minorEastAsia" w:hAnsi="Arial" w:cs="Arial"/>
              <w:noProof/>
              <w:color w:val="auto"/>
              <w:sz w:val="22"/>
              <w:lang w:val="en-IN" w:eastAsia="en-IN"/>
            </w:rPr>
          </w:pPr>
          <w:hyperlink w:anchor="_Toc213234850" w:history="1">
            <w:r w:rsidRPr="00811473">
              <w:rPr>
                <w:rStyle w:val="Hyperlink"/>
                <w:rFonts w:ascii="Arial" w:hAnsi="Arial" w:cs="Arial"/>
                <w:noProof/>
                <w:sz w:val="22"/>
              </w:rPr>
              <w:t>Market Forces and External Changes</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_Toc213234850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6</w:t>
            </w:r>
            <w:r w:rsidRPr="00811473">
              <w:rPr>
                <w:rFonts w:ascii="Arial" w:hAnsi="Arial" w:cs="Arial"/>
                <w:noProof/>
                <w:webHidden/>
                <w:sz w:val="22"/>
              </w:rPr>
              <w:fldChar w:fldCharType="end"/>
            </w:r>
          </w:hyperlink>
        </w:p>
        <w:p w14:paraId="45113062" w14:textId="77777777" w:rsidR="00E778B6" w:rsidRPr="00811473" w:rsidRDefault="00E778B6">
          <w:pPr>
            <w:pStyle w:val="TOC2"/>
            <w:rPr>
              <w:rFonts w:ascii="Arial" w:eastAsiaTheme="minorEastAsia" w:hAnsi="Arial" w:cs="Arial"/>
              <w:noProof/>
              <w:color w:val="auto"/>
              <w:sz w:val="22"/>
              <w:lang w:val="en-IN" w:eastAsia="en-IN"/>
            </w:rPr>
          </w:pPr>
          <w:hyperlink w:anchor="_Toc213234851" w:history="1">
            <w:r w:rsidRPr="00811473">
              <w:rPr>
                <w:rStyle w:val="Hyperlink"/>
                <w:rFonts w:ascii="Arial" w:hAnsi="Arial" w:cs="Arial"/>
                <w:noProof/>
                <w:sz w:val="22"/>
              </w:rPr>
              <w:t>Implication of these Changes on Tesla</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_Toc213234851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7</w:t>
            </w:r>
            <w:r w:rsidRPr="00811473">
              <w:rPr>
                <w:rFonts w:ascii="Arial" w:hAnsi="Arial" w:cs="Arial"/>
                <w:noProof/>
                <w:webHidden/>
                <w:sz w:val="22"/>
              </w:rPr>
              <w:fldChar w:fldCharType="end"/>
            </w:r>
          </w:hyperlink>
        </w:p>
        <w:p w14:paraId="3F7A0761" w14:textId="77777777" w:rsidR="00E778B6" w:rsidRPr="00811473" w:rsidRDefault="00E778B6">
          <w:pPr>
            <w:pStyle w:val="TOC1"/>
            <w:rPr>
              <w:rFonts w:ascii="Arial" w:eastAsiaTheme="minorEastAsia" w:hAnsi="Arial" w:cs="Arial"/>
              <w:noProof/>
              <w:color w:val="auto"/>
              <w:sz w:val="22"/>
              <w:lang w:val="en-IN" w:eastAsia="en-IN"/>
            </w:rPr>
          </w:pPr>
          <w:hyperlink w:anchor="_Toc213234852" w:history="1">
            <w:r w:rsidRPr="00811473">
              <w:rPr>
                <w:rStyle w:val="Hyperlink"/>
                <w:rFonts w:ascii="Arial" w:hAnsi="Arial" w:cs="Arial"/>
                <w:noProof/>
                <w:sz w:val="22"/>
              </w:rPr>
              <w:t>Change Management Models and Strategic Change at Tesla</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_Toc213234852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8</w:t>
            </w:r>
            <w:r w:rsidRPr="00811473">
              <w:rPr>
                <w:rFonts w:ascii="Arial" w:hAnsi="Arial" w:cs="Arial"/>
                <w:noProof/>
                <w:webHidden/>
                <w:sz w:val="22"/>
              </w:rPr>
              <w:fldChar w:fldCharType="end"/>
            </w:r>
          </w:hyperlink>
        </w:p>
        <w:p w14:paraId="4779DDAB" w14:textId="77777777" w:rsidR="00E778B6" w:rsidRPr="00811473" w:rsidRDefault="00E778B6">
          <w:pPr>
            <w:pStyle w:val="TOC2"/>
            <w:rPr>
              <w:rFonts w:ascii="Arial" w:eastAsiaTheme="minorEastAsia" w:hAnsi="Arial" w:cs="Arial"/>
              <w:noProof/>
              <w:color w:val="auto"/>
              <w:sz w:val="22"/>
              <w:lang w:val="en-IN" w:eastAsia="en-IN"/>
            </w:rPr>
          </w:pPr>
          <w:hyperlink w:anchor="_Toc213234853" w:history="1">
            <w:r w:rsidRPr="00811473">
              <w:rPr>
                <w:rStyle w:val="Hyperlink"/>
                <w:rFonts w:ascii="Arial" w:hAnsi="Arial" w:cs="Arial"/>
                <w:noProof/>
                <w:sz w:val="22"/>
              </w:rPr>
              <w:t>Change Management Models</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_Toc213234853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8</w:t>
            </w:r>
            <w:r w:rsidRPr="00811473">
              <w:rPr>
                <w:rFonts w:ascii="Arial" w:hAnsi="Arial" w:cs="Arial"/>
                <w:noProof/>
                <w:webHidden/>
                <w:sz w:val="22"/>
              </w:rPr>
              <w:fldChar w:fldCharType="end"/>
            </w:r>
          </w:hyperlink>
        </w:p>
        <w:p w14:paraId="2939C343" w14:textId="77777777" w:rsidR="00E778B6" w:rsidRPr="00811473" w:rsidRDefault="00E778B6">
          <w:pPr>
            <w:pStyle w:val="TOC2"/>
            <w:rPr>
              <w:rFonts w:ascii="Arial" w:eastAsiaTheme="minorEastAsia" w:hAnsi="Arial" w:cs="Arial"/>
              <w:noProof/>
              <w:color w:val="auto"/>
              <w:sz w:val="22"/>
              <w:lang w:val="en-IN" w:eastAsia="en-IN"/>
            </w:rPr>
          </w:pPr>
          <w:hyperlink w:anchor="_Toc213234854" w:history="1">
            <w:r w:rsidRPr="00811473">
              <w:rPr>
                <w:rStyle w:val="Hyperlink"/>
                <w:rFonts w:ascii="Arial" w:hAnsi="Arial" w:cs="Arial"/>
                <w:noProof/>
                <w:sz w:val="22"/>
              </w:rPr>
              <w:t>The Change Management Model of Lewin.</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_Toc213234854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9</w:t>
            </w:r>
            <w:r w:rsidRPr="00811473">
              <w:rPr>
                <w:rFonts w:ascii="Arial" w:hAnsi="Arial" w:cs="Arial"/>
                <w:noProof/>
                <w:webHidden/>
                <w:sz w:val="22"/>
              </w:rPr>
              <w:fldChar w:fldCharType="end"/>
            </w:r>
          </w:hyperlink>
        </w:p>
        <w:p w14:paraId="2804A886" w14:textId="77777777" w:rsidR="00E778B6" w:rsidRPr="00811473" w:rsidRDefault="00E778B6">
          <w:pPr>
            <w:pStyle w:val="TOC1"/>
            <w:rPr>
              <w:rFonts w:ascii="Arial" w:eastAsiaTheme="minorEastAsia" w:hAnsi="Arial" w:cs="Arial"/>
              <w:noProof/>
              <w:color w:val="auto"/>
              <w:sz w:val="22"/>
              <w:lang w:val="en-IN" w:eastAsia="en-IN"/>
            </w:rPr>
          </w:pPr>
          <w:hyperlink w:anchor="_Toc213234855" w:history="1">
            <w:r w:rsidRPr="00811473">
              <w:rPr>
                <w:rStyle w:val="Hyperlink"/>
                <w:rFonts w:ascii="Arial" w:hAnsi="Arial" w:cs="Arial"/>
                <w:noProof/>
                <w:sz w:val="22"/>
              </w:rPr>
              <w:t>Leadership in Change Management at Tesla</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_Toc213234855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10</w:t>
            </w:r>
            <w:r w:rsidRPr="00811473">
              <w:rPr>
                <w:rFonts w:ascii="Arial" w:hAnsi="Arial" w:cs="Arial"/>
                <w:noProof/>
                <w:webHidden/>
                <w:sz w:val="22"/>
              </w:rPr>
              <w:fldChar w:fldCharType="end"/>
            </w:r>
          </w:hyperlink>
        </w:p>
        <w:p w14:paraId="55C1E595" w14:textId="77777777" w:rsidR="00E778B6" w:rsidRPr="00811473" w:rsidRDefault="00E778B6">
          <w:pPr>
            <w:pStyle w:val="TOC2"/>
            <w:rPr>
              <w:rFonts w:ascii="Arial" w:eastAsiaTheme="minorEastAsia" w:hAnsi="Arial" w:cs="Arial"/>
              <w:noProof/>
              <w:color w:val="auto"/>
              <w:sz w:val="22"/>
              <w:lang w:val="en-IN" w:eastAsia="en-IN"/>
            </w:rPr>
          </w:pPr>
          <w:hyperlink w:anchor="_Toc213234856" w:history="1">
            <w:r w:rsidRPr="00811473">
              <w:rPr>
                <w:rStyle w:val="Hyperlink"/>
                <w:rFonts w:ascii="Arial" w:hAnsi="Arial" w:cs="Arial"/>
                <w:noProof/>
                <w:sz w:val="22"/>
              </w:rPr>
              <w:t>Elon Musk’s Leadership Style</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_Toc213234856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10</w:t>
            </w:r>
            <w:r w:rsidRPr="00811473">
              <w:rPr>
                <w:rFonts w:ascii="Arial" w:hAnsi="Arial" w:cs="Arial"/>
                <w:noProof/>
                <w:webHidden/>
                <w:sz w:val="22"/>
              </w:rPr>
              <w:fldChar w:fldCharType="end"/>
            </w:r>
          </w:hyperlink>
        </w:p>
        <w:p w14:paraId="0A917B38" w14:textId="77777777" w:rsidR="00E778B6" w:rsidRPr="00811473" w:rsidRDefault="00E778B6">
          <w:pPr>
            <w:pStyle w:val="TOC2"/>
            <w:rPr>
              <w:rFonts w:ascii="Arial" w:eastAsiaTheme="minorEastAsia" w:hAnsi="Arial" w:cs="Arial"/>
              <w:noProof/>
              <w:color w:val="auto"/>
              <w:sz w:val="22"/>
              <w:lang w:val="en-IN" w:eastAsia="en-IN"/>
            </w:rPr>
          </w:pPr>
          <w:hyperlink w:anchor="_Toc213234857" w:history="1">
            <w:r w:rsidRPr="00811473">
              <w:rPr>
                <w:rStyle w:val="Hyperlink"/>
                <w:rFonts w:ascii="Arial" w:hAnsi="Arial" w:cs="Arial"/>
                <w:noProof/>
                <w:sz w:val="22"/>
              </w:rPr>
              <w:t>The role of Leadership in Change Management.</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_Toc213234857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11</w:t>
            </w:r>
            <w:r w:rsidRPr="00811473">
              <w:rPr>
                <w:rFonts w:ascii="Arial" w:hAnsi="Arial" w:cs="Arial"/>
                <w:noProof/>
                <w:webHidden/>
                <w:sz w:val="22"/>
              </w:rPr>
              <w:fldChar w:fldCharType="end"/>
            </w:r>
          </w:hyperlink>
        </w:p>
        <w:p w14:paraId="0A30D103" w14:textId="77777777" w:rsidR="00E778B6" w:rsidRPr="00811473" w:rsidRDefault="00E778B6">
          <w:pPr>
            <w:pStyle w:val="TOC2"/>
            <w:rPr>
              <w:rFonts w:ascii="Arial" w:eastAsiaTheme="minorEastAsia" w:hAnsi="Arial" w:cs="Arial"/>
              <w:noProof/>
              <w:color w:val="auto"/>
              <w:sz w:val="22"/>
              <w:lang w:val="en-IN" w:eastAsia="en-IN"/>
            </w:rPr>
          </w:pPr>
          <w:hyperlink w:anchor="_Toc213234858" w:history="1">
            <w:r w:rsidRPr="00811473">
              <w:rPr>
                <w:rStyle w:val="Hyperlink"/>
                <w:rFonts w:ascii="Arial" w:hAnsi="Arial" w:cs="Arial"/>
                <w:noProof/>
                <w:sz w:val="22"/>
              </w:rPr>
              <w:t>Impact of Organizational Culture to Change Management</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_Toc213234858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11</w:t>
            </w:r>
            <w:r w:rsidRPr="00811473">
              <w:rPr>
                <w:rFonts w:ascii="Arial" w:hAnsi="Arial" w:cs="Arial"/>
                <w:noProof/>
                <w:webHidden/>
                <w:sz w:val="22"/>
              </w:rPr>
              <w:fldChar w:fldCharType="end"/>
            </w:r>
          </w:hyperlink>
        </w:p>
        <w:p w14:paraId="0DCF2660" w14:textId="77777777" w:rsidR="00E778B6" w:rsidRPr="00811473" w:rsidRDefault="00E778B6">
          <w:pPr>
            <w:pStyle w:val="TOC1"/>
            <w:rPr>
              <w:rFonts w:ascii="Arial" w:eastAsiaTheme="minorEastAsia" w:hAnsi="Arial" w:cs="Arial"/>
              <w:noProof/>
              <w:color w:val="auto"/>
              <w:sz w:val="22"/>
              <w:lang w:val="en-IN" w:eastAsia="en-IN"/>
            </w:rPr>
          </w:pPr>
          <w:hyperlink w:anchor="_Toc213234859" w:history="1">
            <w:r w:rsidRPr="00811473">
              <w:rPr>
                <w:rStyle w:val="Hyperlink"/>
                <w:rFonts w:ascii="Arial" w:hAnsi="Arial" w:cs="Arial"/>
                <w:noProof/>
                <w:sz w:val="22"/>
              </w:rPr>
              <w:t>Developing a Change Management Plan for Tesla</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_Toc213234859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12</w:t>
            </w:r>
            <w:r w:rsidRPr="00811473">
              <w:rPr>
                <w:rFonts w:ascii="Arial" w:hAnsi="Arial" w:cs="Arial"/>
                <w:noProof/>
                <w:webHidden/>
                <w:sz w:val="22"/>
              </w:rPr>
              <w:fldChar w:fldCharType="end"/>
            </w:r>
          </w:hyperlink>
        </w:p>
        <w:p w14:paraId="5EFFF2E3" w14:textId="77777777" w:rsidR="00E778B6" w:rsidRPr="00811473" w:rsidRDefault="00E778B6">
          <w:pPr>
            <w:pStyle w:val="TOC2"/>
            <w:rPr>
              <w:rFonts w:ascii="Arial" w:eastAsiaTheme="minorEastAsia" w:hAnsi="Arial" w:cs="Arial"/>
              <w:noProof/>
              <w:color w:val="auto"/>
              <w:sz w:val="22"/>
              <w:lang w:val="en-IN" w:eastAsia="en-IN"/>
            </w:rPr>
          </w:pPr>
          <w:hyperlink w:anchor="_Toc213234860" w:history="1">
            <w:r w:rsidRPr="00811473">
              <w:rPr>
                <w:rStyle w:val="Hyperlink"/>
                <w:rFonts w:ascii="Arial" w:hAnsi="Arial" w:cs="Arial"/>
                <w:noProof/>
                <w:sz w:val="22"/>
              </w:rPr>
              <w:t>Proposed Change at Tesla</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_Toc213234860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12</w:t>
            </w:r>
            <w:r w:rsidRPr="00811473">
              <w:rPr>
                <w:rFonts w:ascii="Arial" w:hAnsi="Arial" w:cs="Arial"/>
                <w:noProof/>
                <w:webHidden/>
                <w:sz w:val="22"/>
              </w:rPr>
              <w:fldChar w:fldCharType="end"/>
            </w:r>
          </w:hyperlink>
        </w:p>
        <w:p w14:paraId="1C15C948" w14:textId="77777777" w:rsidR="00E778B6" w:rsidRPr="00811473" w:rsidRDefault="00E778B6">
          <w:pPr>
            <w:pStyle w:val="TOC1"/>
            <w:rPr>
              <w:rFonts w:ascii="Arial" w:eastAsiaTheme="minorEastAsia" w:hAnsi="Arial" w:cs="Arial"/>
              <w:noProof/>
              <w:color w:val="auto"/>
              <w:sz w:val="22"/>
              <w:lang w:val="en-IN" w:eastAsia="en-IN"/>
            </w:rPr>
          </w:pPr>
          <w:hyperlink w:anchor="_Toc213234861" w:history="1">
            <w:r w:rsidRPr="00811473">
              <w:rPr>
                <w:rStyle w:val="Hyperlink"/>
                <w:rFonts w:ascii="Arial" w:hAnsi="Arial" w:cs="Arial"/>
                <w:noProof/>
                <w:sz w:val="22"/>
              </w:rPr>
              <w:t>CONCLUSION</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_Toc213234861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15</w:t>
            </w:r>
            <w:r w:rsidRPr="00811473">
              <w:rPr>
                <w:rFonts w:ascii="Arial" w:hAnsi="Arial" w:cs="Arial"/>
                <w:noProof/>
                <w:webHidden/>
                <w:sz w:val="22"/>
              </w:rPr>
              <w:fldChar w:fldCharType="end"/>
            </w:r>
          </w:hyperlink>
        </w:p>
        <w:p w14:paraId="0AD78855" w14:textId="77777777" w:rsidR="00E778B6" w:rsidRPr="00811473" w:rsidRDefault="00E778B6">
          <w:pPr>
            <w:pStyle w:val="TOC1"/>
            <w:rPr>
              <w:rFonts w:ascii="Arial" w:eastAsiaTheme="minorEastAsia" w:hAnsi="Arial" w:cs="Arial"/>
              <w:noProof/>
              <w:color w:val="auto"/>
              <w:sz w:val="22"/>
              <w:lang w:val="en-IN" w:eastAsia="en-IN"/>
            </w:rPr>
          </w:pPr>
          <w:hyperlink w:anchor="_Toc213234862" w:history="1">
            <w:r w:rsidRPr="00811473">
              <w:rPr>
                <w:rStyle w:val="Hyperlink"/>
                <w:rFonts w:ascii="Arial" w:hAnsi="Arial" w:cs="Arial"/>
                <w:noProof/>
                <w:sz w:val="22"/>
              </w:rPr>
              <w:t>REFERENCES</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_Toc213234862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17</w:t>
            </w:r>
            <w:r w:rsidRPr="00811473">
              <w:rPr>
                <w:rFonts w:ascii="Arial" w:hAnsi="Arial" w:cs="Arial"/>
                <w:noProof/>
                <w:webHidden/>
                <w:sz w:val="22"/>
              </w:rPr>
              <w:fldChar w:fldCharType="end"/>
            </w:r>
          </w:hyperlink>
        </w:p>
        <w:p w14:paraId="0995C8B3" w14:textId="77777777" w:rsidR="0000711E" w:rsidRPr="00811473" w:rsidRDefault="0000711E">
          <w:pPr>
            <w:rPr>
              <w:rFonts w:ascii="Arial" w:hAnsi="Arial" w:cs="Arial"/>
              <w:sz w:val="22"/>
            </w:rPr>
          </w:pPr>
          <w:r w:rsidRPr="00811473">
            <w:rPr>
              <w:rFonts w:ascii="Arial" w:hAnsi="Arial" w:cs="Arial"/>
              <w:b/>
              <w:bCs/>
              <w:noProof/>
              <w:sz w:val="22"/>
            </w:rPr>
            <w:fldChar w:fldCharType="end"/>
          </w:r>
        </w:p>
      </w:sdtContent>
    </w:sdt>
    <w:p w14:paraId="524127C2" w14:textId="77777777" w:rsidR="00DC2DC5" w:rsidRPr="00811473" w:rsidRDefault="00DC2DC5" w:rsidP="004A19D8">
      <w:pPr>
        <w:pStyle w:val="TableofFigures"/>
        <w:tabs>
          <w:tab w:val="right" w:leader="dot" w:pos="9016"/>
        </w:tabs>
        <w:jc w:val="center"/>
        <w:rPr>
          <w:rFonts w:ascii="Arial" w:hAnsi="Arial" w:cs="Arial"/>
          <w:b/>
          <w:color w:val="333333"/>
          <w:sz w:val="22"/>
          <w:shd w:val="clear" w:color="auto" w:fill="FFFFFF"/>
        </w:rPr>
      </w:pPr>
      <w:r w:rsidRPr="00811473">
        <w:rPr>
          <w:rFonts w:ascii="Arial" w:hAnsi="Arial" w:cs="Arial"/>
          <w:b/>
          <w:color w:val="333333"/>
          <w:sz w:val="22"/>
          <w:shd w:val="clear" w:color="auto" w:fill="FFFFFF"/>
        </w:rPr>
        <w:t>LIST OF FIGURES</w:t>
      </w:r>
    </w:p>
    <w:p w14:paraId="289F282D" w14:textId="77777777" w:rsidR="00DC2DC5" w:rsidRPr="00811473" w:rsidRDefault="00DC2DC5">
      <w:pPr>
        <w:pStyle w:val="TableofFigures"/>
        <w:tabs>
          <w:tab w:val="right" w:leader="dot" w:pos="9016"/>
        </w:tabs>
        <w:rPr>
          <w:rFonts w:ascii="Arial" w:eastAsiaTheme="minorEastAsia" w:hAnsi="Arial" w:cs="Arial"/>
          <w:noProof/>
          <w:color w:val="auto"/>
          <w:sz w:val="22"/>
          <w:lang w:val="en-IN" w:eastAsia="en-IN"/>
        </w:rPr>
      </w:pPr>
      <w:r w:rsidRPr="00811473">
        <w:rPr>
          <w:rFonts w:ascii="Arial" w:hAnsi="Arial" w:cs="Arial"/>
          <w:b/>
          <w:color w:val="333333"/>
          <w:sz w:val="22"/>
          <w:shd w:val="clear" w:color="auto" w:fill="FFFFFF"/>
        </w:rPr>
        <w:fldChar w:fldCharType="begin"/>
      </w:r>
      <w:r w:rsidRPr="00811473">
        <w:rPr>
          <w:rFonts w:ascii="Arial" w:hAnsi="Arial" w:cs="Arial"/>
          <w:b/>
          <w:color w:val="333333"/>
          <w:sz w:val="22"/>
          <w:shd w:val="clear" w:color="auto" w:fill="FFFFFF"/>
        </w:rPr>
        <w:instrText xml:space="preserve"> TOC \h \z \c "Figure" </w:instrText>
      </w:r>
      <w:r w:rsidRPr="00811473">
        <w:rPr>
          <w:rFonts w:ascii="Arial" w:hAnsi="Arial" w:cs="Arial"/>
          <w:b/>
          <w:color w:val="333333"/>
          <w:sz w:val="22"/>
          <w:shd w:val="clear" w:color="auto" w:fill="FFFFFF"/>
        </w:rPr>
        <w:fldChar w:fldCharType="separate"/>
      </w:r>
      <w:hyperlink w:anchor="_Toc213235421" w:history="1">
        <w:r w:rsidRPr="00811473">
          <w:rPr>
            <w:rStyle w:val="Hyperlink"/>
            <w:rFonts w:ascii="Arial" w:hAnsi="Arial" w:cs="Arial"/>
            <w:noProof/>
            <w:sz w:val="22"/>
          </w:rPr>
          <w:t>Figure 1: TESLA, UK</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_Toc213235421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5</w:t>
        </w:r>
        <w:r w:rsidRPr="00811473">
          <w:rPr>
            <w:rFonts w:ascii="Arial" w:hAnsi="Arial" w:cs="Arial"/>
            <w:noProof/>
            <w:webHidden/>
            <w:sz w:val="22"/>
          </w:rPr>
          <w:fldChar w:fldCharType="end"/>
        </w:r>
      </w:hyperlink>
    </w:p>
    <w:p w14:paraId="7CD512FF" w14:textId="77777777" w:rsidR="00DC2DC5" w:rsidRPr="00811473" w:rsidRDefault="00DC2DC5">
      <w:pPr>
        <w:pStyle w:val="TableofFigures"/>
        <w:tabs>
          <w:tab w:val="right" w:leader="dot" w:pos="9016"/>
        </w:tabs>
        <w:rPr>
          <w:rFonts w:ascii="Arial" w:eastAsiaTheme="minorEastAsia" w:hAnsi="Arial" w:cs="Arial"/>
          <w:noProof/>
          <w:color w:val="auto"/>
          <w:sz w:val="22"/>
          <w:lang w:val="en-IN" w:eastAsia="en-IN"/>
        </w:rPr>
      </w:pPr>
      <w:hyperlink w:anchor="_Toc213235422" w:history="1">
        <w:r w:rsidRPr="00811473">
          <w:rPr>
            <w:rStyle w:val="Hyperlink"/>
            <w:rFonts w:ascii="Arial" w:hAnsi="Arial" w:cs="Arial"/>
            <w:noProof/>
            <w:sz w:val="22"/>
          </w:rPr>
          <w:t>Figure 2: Kotter’s 8 Step Change Management Model</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_Toc213235422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9</w:t>
        </w:r>
        <w:r w:rsidRPr="00811473">
          <w:rPr>
            <w:rFonts w:ascii="Arial" w:hAnsi="Arial" w:cs="Arial"/>
            <w:noProof/>
            <w:webHidden/>
            <w:sz w:val="22"/>
          </w:rPr>
          <w:fldChar w:fldCharType="end"/>
        </w:r>
      </w:hyperlink>
    </w:p>
    <w:p w14:paraId="1546B9E0" w14:textId="77777777" w:rsidR="00C17F2C" w:rsidRPr="00811473" w:rsidRDefault="00DC2DC5" w:rsidP="00D1765D">
      <w:pPr>
        <w:jc w:val="center"/>
        <w:rPr>
          <w:rFonts w:ascii="Arial" w:hAnsi="Arial" w:cs="Arial"/>
          <w:b/>
          <w:color w:val="333333"/>
          <w:sz w:val="22"/>
          <w:shd w:val="clear" w:color="auto" w:fill="FFFFFF"/>
        </w:rPr>
      </w:pPr>
      <w:r w:rsidRPr="00811473">
        <w:rPr>
          <w:rFonts w:ascii="Arial" w:hAnsi="Arial" w:cs="Arial"/>
          <w:b/>
          <w:color w:val="333333"/>
          <w:sz w:val="22"/>
          <w:shd w:val="clear" w:color="auto" w:fill="FFFFFF"/>
        </w:rPr>
        <w:fldChar w:fldCharType="end"/>
      </w:r>
      <w:r w:rsidR="00627F27" w:rsidRPr="00811473">
        <w:rPr>
          <w:rFonts w:ascii="Arial" w:hAnsi="Arial" w:cs="Arial"/>
          <w:b/>
          <w:color w:val="333333"/>
          <w:sz w:val="22"/>
          <w:shd w:val="clear" w:color="auto" w:fill="FFFFFF"/>
        </w:rPr>
        <w:t>LIST OF TABLES</w:t>
      </w:r>
    </w:p>
    <w:p w14:paraId="555575CE" w14:textId="77777777" w:rsidR="00627F27" w:rsidRPr="00811473" w:rsidRDefault="00627F27">
      <w:pPr>
        <w:pStyle w:val="TableofFigures"/>
        <w:tabs>
          <w:tab w:val="right" w:leader="dot" w:pos="9016"/>
        </w:tabs>
        <w:rPr>
          <w:rFonts w:ascii="Arial" w:eastAsiaTheme="minorEastAsia" w:hAnsi="Arial" w:cs="Arial"/>
          <w:noProof/>
          <w:color w:val="auto"/>
          <w:sz w:val="22"/>
          <w:lang w:val="en-IN" w:eastAsia="en-IN"/>
        </w:rPr>
      </w:pPr>
      <w:r w:rsidRPr="00811473">
        <w:rPr>
          <w:rFonts w:ascii="Arial" w:hAnsi="Arial" w:cs="Arial"/>
          <w:b/>
          <w:color w:val="333333"/>
          <w:sz w:val="22"/>
          <w:shd w:val="clear" w:color="auto" w:fill="FFFFFF"/>
        </w:rPr>
        <w:fldChar w:fldCharType="begin"/>
      </w:r>
      <w:r w:rsidRPr="00811473">
        <w:rPr>
          <w:rFonts w:ascii="Arial" w:hAnsi="Arial" w:cs="Arial"/>
          <w:b/>
          <w:color w:val="333333"/>
          <w:sz w:val="22"/>
          <w:shd w:val="clear" w:color="auto" w:fill="FFFFFF"/>
        </w:rPr>
        <w:instrText xml:space="preserve"> TOC \h \z \c "Table" </w:instrText>
      </w:r>
      <w:r w:rsidRPr="00811473">
        <w:rPr>
          <w:rFonts w:ascii="Arial" w:hAnsi="Arial" w:cs="Arial"/>
          <w:b/>
          <w:color w:val="333333"/>
          <w:sz w:val="22"/>
          <w:shd w:val="clear" w:color="auto" w:fill="FFFFFF"/>
        </w:rPr>
        <w:fldChar w:fldCharType="separate"/>
      </w:r>
      <w:hyperlink w:anchor="_Toc216871318" w:history="1">
        <w:r w:rsidRPr="00811473">
          <w:rPr>
            <w:rStyle w:val="Hyperlink"/>
            <w:rFonts w:ascii="Arial" w:hAnsi="Arial" w:cs="Arial"/>
            <w:noProof/>
            <w:sz w:val="22"/>
          </w:rPr>
          <w:t>Table 1: Communication Plan</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_Toc216871318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13</w:t>
        </w:r>
        <w:r w:rsidRPr="00811473">
          <w:rPr>
            <w:rFonts w:ascii="Arial" w:hAnsi="Arial" w:cs="Arial"/>
            <w:noProof/>
            <w:webHidden/>
            <w:sz w:val="22"/>
          </w:rPr>
          <w:fldChar w:fldCharType="end"/>
        </w:r>
      </w:hyperlink>
    </w:p>
    <w:p w14:paraId="4A9538DA" w14:textId="77777777" w:rsidR="00627F27" w:rsidRPr="00811473" w:rsidRDefault="00627F27">
      <w:pPr>
        <w:pStyle w:val="TableofFigures"/>
        <w:tabs>
          <w:tab w:val="right" w:leader="dot" w:pos="9016"/>
        </w:tabs>
        <w:rPr>
          <w:rFonts w:ascii="Arial" w:eastAsiaTheme="minorEastAsia" w:hAnsi="Arial" w:cs="Arial"/>
          <w:noProof/>
          <w:color w:val="auto"/>
          <w:sz w:val="22"/>
          <w:lang w:val="en-IN" w:eastAsia="en-IN"/>
        </w:rPr>
      </w:pPr>
      <w:hyperlink w:anchor="_Toc216871319" w:history="1">
        <w:r w:rsidRPr="00811473">
          <w:rPr>
            <w:rStyle w:val="Hyperlink"/>
            <w:rFonts w:ascii="Arial" w:hAnsi="Arial" w:cs="Arial"/>
            <w:noProof/>
            <w:sz w:val="22"/>
          </w:rPr>
          <w:t>Table 2: Financial Plan</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_Toc216871319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15</w:t>
        </w:r>
        <w:r w:rsidRPr="00811473">
          <w:rPr>
            <w:rFonts w:ascii="Arial" w:hAnsi="Arial" w:cs="Arial"/>
            <w:noProof/>
            <w:webHidden/>
            <w:sz w:val="22"/>
          </w:rPr>
          <w:fldChar w:fldCharType="end"/>
        </w:r>
      </w:hyperlink>
    </w:p>
    <w:p w14:paraId="59B2D4F1" w14:textId="77777777" w:rsidR="00627F27" w:rsidRPr="00811473" w:rsidRDefault="00627F27">
      <w:pPr>
        <w:pStyle w:val="TableofFigures"/>
        <w:tabs>
          <w:tab w:val="right" w:leader="dot" w:pos="9016"/>
        </w:tabs>
        <w:rPr>
          <w:rFonts w:ascii="Arial" w:eastAsiaTheme="minorEastAsia" w:hAnsi="Arial" w:cs="Arial"/>
          <w:noProof/>
          <w:color w:val="auto"/>
          <w:sz w:val="22"/>
          <w:lang w:val="en-IN" w:eastAsia="en-IN"/>
        </w:rPr>
      </w:pPr>
      <w:hyperlink w:anchor="_Toc216871320" w:history="1">
        <w:r w:rsidRPr="00811473">
          <w:rPr>
            <w:rStyle w:val="Hyperlink"/>
            <w:rFonts w:ascii="Arial" w:hAnsi="Arial" w:cs="Arial"/>
            <w:noProof/>
            <w:sz w:val="22"/>
          </w:rPr>
          <w:t>Table 3: Evaluation Plan Template (Scorecard)</w:t>
        </w:r>
        <w:r w:rsidRPr="00811473">
          <w:rPr>
            <w:rFonts w:ascii="Arial" w:hAnsi="Arial" w:cs="Arial"/>
            <w:noProof/>
            <w:webHidden/>
            <w:sz w:val="22"/>
          </w:rPr>
          <w:tab/>
        </w:r>
        <w:r w:rsidRPr="00811473">
          <w:rPr>
            <w:rFonts w:ascii="Arial" w:hAnsi="Arial" w:cs="Arial"/>
            <w:noProof/>
            <w:webHidden/>
            <w:sz w:val="22"/>
          </w:rPr>
          <w:fldChar w:fldCharType="begin"/>
        </w:r>
        <w:r w:rsidRPr="00811473">
          <w:rPr>
            <w:rFonts w:ascii="Arial" w:hAnsi="Arial" w:cs="Arial"/>
            <w:noProof/>
            <w:webHidden/>
            <w:sz w:val="22"/>
          </w:rPr>
          <w:instrText xml:space="preserve"> PAGEREF _Toc216871320 \h </w:instrText>
        </w:r>
        <w:r w:rsidRPr="00811473">
          <w:rPr>
            <w:rFonts w:ascii="Arial" w:hAnsi="Arial" w:cs="Arial"/>
            <w:noProof/>
            <w:webHidden/>
            <w:sz w:val="22"/>
          </w:rPr>
        </w:r>
        <w:r w:rsidRPr="00811473">
          <w:rPr>
            <w:rFonts w:ascii="Arial" w:hAnsi="Arial" w:cs="Arial"/>
            <w:noProof/>
            <w:webHidden/>
            <w:sz w:val="22"/>
          </w:rPr>
          <w:fldChar w:fldCharType="separate"/>
        </w:r>
        <w:r w:rsidRPr="00811473">
          <w:rPr>
            <w:rFonts w:ascii="Arial" w:hAnsi="Arial" w:cs="Arial"/>
            <w:noProof/>
            <w:webHidden/>
            <w:sz w:val="22"/>
          </w:rPr>
          <w:t>16</w:t>
        </w:r>
        <w:r w:rsidRPr="00811473">
          <w:rPr>
            <w:rFonts w:ascii="Arial" w:hAnsi="Arial" w:cs="Arial"/>
            <w:noProof/>
            <w:webHidden/>
            <w:sz w:val="22"/>
          </w:rPr>
          <w:fldChar w:fldCharType="end"/>
        </w:r>
      </w:hyperlink>
    </w:p>
    <w:p w14:paraId="3CA001E9" w14:textId="77777777" w:rsidR="003B6713" w:rsidRPr="00811473" w:rsidRDefault="00627F27">
      <w:pPr>
        <w:suppressAutoHyphens w:val="0"/>
        <w:spacing w:after="160" w:line="259" w:lineRule="auto"/>
        <w:jc w:val="left"/>
        <w:rPr>
          <w:rFonts w:ascii="Arial" w:hAnsi="Arial" w:cs="Arial"/>
          <w:b/>
          <w:color w:val="333333"/>
          <w:sz w:val="22"/>
          <w:shd w:val="clear" w:color="auto" w:fill="FFFFFF"/>
        </w:rPr>
      </w:pPr>
      <w:r w:rsidRPr="00811473">
        <w:rPr>
          <w:rFonts w:ascii="Arial" w:hAnsi="Arial" w:cs="Arial"/>
          <w:b/>
          <w:color w:val="333333"/>
          <w:sz w:val="22"/>
          <w:shd w:val="clear" w:color="auto" w:fill="FFFFFF"/>
        </w:rPr>
        <w:fldChar w:fldCharType="end"/>
      </w:r>
    </w:p>
    <w:p w14:paraId="617611BF" w14:textId="77777777" w:rsidR="003B6713" w:rsidRPr="00811473" w:rsidRDefault="003B6713">
      <w:pPr>
        <w:suppressAutoHyphens w:val="0"/>
        <w:spacing w:after="160" w:line="259" w:lineRule="auto"/>
        <w:jc w:val="left"/>
        <w:rPr>
          <w:rFonts w:ascii="Arial" w:hAnsi="Arial" w:cs="Arial"/>
          <w:b/>
          <w:color w:val="333333"/>
          <w:sz w:val="22"/>
          <w:shd w:val="clear" w:color="auto" w:fill="FFFFFF"/>
        </w:rPr>
      </w:pPr>
      <w:r w:rsidRPr="00811473">
        <w:rPr>
          <w:rFonts w:ascii="Arial" w:hAnsi="Arial" w:cs="Arial"/>
          <w:b/>
          <w:color w:val="333333"/>
          <w:sz w:val="22"/>
          <w:shd w:val="clear" w:color="auto" w:fill="FFFFFF"/>
        </w:rPr>
        <w:br w:type="page"/>
      </w:r>
    </w:p>
    <w:p w14:paraId="0993BEE1" w14:textId="77777777" w:rsidR="00C17F2C" w:rsidRPr="00811473" w:rsidRDefault="00C17F2C">
      <w:pPr>
        <w:suppressAutoHyphens w:val="0"/>
        <w:spacing w:after="160" w:line="259" w:lineRule="auto"/>
        <w:jc w:val="left"/>
        <w:rPr>
          <w:rFonts w:ascii="Arial" w:hAnsi="Arial" w:cs="Arial"/>
          <w:b/>
          <w:color w:val="333333"/>
          <w:sz w:val="22"/>
          <w:shd w:val="clear" w:color="auto" w:fill="FFFFFF"/>
        </w:rPr>
      </w:pPr>
    </w:p>
    <w:p w14:paraId="040E8633" w14:textId="77777777" w:rsidR="0090426D" w:rsidRPr="00811473" w:rsidRDefault="00D1765D" w:rsidP="00D1765D">
      <w:pPr>
        <w:pStyle w:val="Heading1"/>
        <w:rPr>
          <w:rFonts w:ascii="Arial" w:hAnsi="Arial" w:cs="Arial"/>
          <w:sz w:val="22"/>
          <w:szCs w:val="22"/>
        </w:rPr>
      </w:pPr>
      <w:bookmarkStart w:id="1" w:name="_Toc213234846"/>
      <w:r w:rsidRPr="00811473">
        <w:rPr>
          <w:rFonts w:ascii="Arial" w:hAnsi="Arial" w:cs="Arial"/>
          <w:sz w:val="22"/>
          <w:szCs w:val="22"/>
        </w:rPr>
        <w:t>INTRODUCTION</w:t>
      </w:r>
      <w:bookmarkEnd w:id="1"/>
    </w:p>
    <w:p w14:paraId="3C3EF871" w14:textId="77777777" w:rsidR="00FA7459" w:rsidRPr="00811473" w:rsidRDefault="00FA7459" w:rsidP="00F91238">
      <w:pPr>
        <w:suppressAutoHyphens w:val="0"/>
        <w:ind w:firstLine="432"/>
        <w:rPr>
          <w:rFonts w:ascii="Arial" w:eastAsia="Times New Roman" w:hAnsi="Arial" w:cs="Arial"/>
          <w:color w:val="auto"/>
          <w:sz w:val="22"/>
          <w:lang w:val="en-IN" w:eastAsia="en-IN"/>
        </w:rPr>
      </w:pPr>
      <w:r w:rsidRPr="00811473">
        <w:rPr>
          <w:rFonts w:ascii="Arial" w:hAnsi="Arial" w:cs="Arial"/>
          <w:sz w:val="22"/>
        </w:rPr>
        <w:t xml:space="preserve">The Tesla, Inc. is an innovative electric vehicles (EV) and clean energy corporation started in 2003 by Martin Eberhard and Marc </w:t>
      </w:r>
      <w:proofErr w:type="spellStart"/>
      <w:r w:rsidRPr="00811473">
        <w:rPr>
          <w:rFonts w:ascii="Arial" w:hAnsi="Arial" w:cs="Arial"/>
          <w:sz w:val="22"/>
        </w:rPr>
        <w:t>Tarpenning</w:t>
      </w:r>
      <w:proofErr w:type="spellEnd"/>
      <w:r w:rsidRPr="00811473">
        <w:rPr>
          <w:rFonts w:ascii="Arial" w:hAnsi="Arial" w:cs="Arial"/>
          <w:sz w:val="22"/>
        </w:rPr>
        <w:t>, both engineers, and soon after that, Elon Musk joined to the company. Considered the innovative company in terms of electric vehicles, renewable energy sources, and energy storage technologies, Tesla has emerged as a leading company in the world in terms of sustainable technologies</w:t>
      </w:r>
      <w:r w:rsidR="00F91238" w:rsidRPr="00811473">
        <w:rPr>
          <w:rFonts w:ascii="Arial" w:hAnsi="Arial" w:cs="Arial"/>
          <w:sz w:val="22"/>
        </w:rPr>
        <w:t xml:space="preserve"> </w:t>
      </w:r>
      <w:r w:rsidR="00F91238" w:rsidRPr="00811473">
        <w:rPr>
          <w:rFonts w:ascii="Arial" w:eastAsia="Times New Roman" w:hAnsi="Arial" w:cs="Arial"/>
          <w:color w:val="auto"/>
          <w:sz w:val="22"/>
          <w:lang w:val="en-IN" w:eastAsia="en-IN"/>
        </w:rPr>
        <w:t xml:space="preserve">(Schreiber, </w:t>
      </w:r>
      <w:proofErr w:type="spellStart"/>
      <w:r w:rsidR="00F91238" w:rsidRPr="00811473">
        <w:rPr>
          <w:rFonts w:ascii="Arial" w:eastAsia="Times New Roman" w:hAnsi="Arial" w:cs="Arial"/>
          <w:color w:val="auto"/>
          <w:sz w:val="22"/>
          <w:lang w:val="en-IN" w:eastAsia="en-IN"/>
        </w:rPr>
        <w:t>Gregersen</w:t>
      </w:r>
      <w:proofErr w:type="spellEnd"/>
      <w:r w:rsidR="00F91238" w:rsidRPr="00811473">
        <w:rPr>
          <w:rFonts w:ascii="Arial" w:eastAsia="Times New Roman" w:hAnsi="Arial" w:cs="Arial"/>
          <w:color w:val="auto"/>
          <w:sz w:val="22"/>
          <w:lang w:val="en-IN" w:eastAsia="en-IN"/>
        </w:rPr>
        <w:t xml:space="preserve"> and Ashburn, 2025)</w:t>
      </w:r>
      <w:r w:rsidRPr="00811473">
        <w:rPr>
          <w:rFonts w:ascii="Arial" w:hAnsi="Arial" w:cs="Arial"/>
          <w:sz w:val="22"/>
        </w:rPr>
        <w:t>. The reason behind Tesla products, operations and market positioning is its mission statement of accelerating the conversion of the world to a sustainable energy source.</w:t>
      </w:r>
    </w:p>
    <w:p w14:paraId="56CDDD71" w14:textId="77777777" w:rsidR="00FA7459" w:rsidRPr="00811473" w:rsidRDefault="00FA7459" w:rsidP="00F91238">
      <w:pPr>
        <w:pStyle w:val="BodyText"/>
        <w:spacing w:after="0"/>
        <w:ind w:firstLine="432"/>
        <w:rPr>
          <w:rFonts w:ascii="Arial" w:hAnsi="Arial" w:cs="Arial"/>
          <w:sz w:val="22"/>
        </w:rPr>
      </w:pPr>
      <w:r w:rsidRPr="00811473">
        <w:rPr>
          <w:rFonts w:ascii="Arial" w:hAnsi="Arial" w:cs="Arial"/>
          <w:sz w:val="22"/>
        </w:rPr>
        <w:t xml:space="preserve">Tesla is headquartered in Palo Alto, California, where they design, manufacture and sell electric vehicles (EVs), energy storage products, solar products and offer software to help these products. The Model S, Model X, Model 3, and the future </w:t>
      </w:r>
      <w:proofErr w:type="spellStart"/>
      <w:r w:rsidRPr="00811473">
        <w:rPr>
          <w:rFonts w:ascii="Arial" w:hAnsi="Arial" w:cs="Arial"/>
          <w:sz w:val="22"/>
        </w:rPr>
        <w:t>Cybertruck</w:t>
      </w:r>
      <w:proofErr w:type="spellEnd"/>
      <w:r w:rsidRPr="00811473">
        <w:rPr>
          <w:rFonts w:ascii="Arial" w:hAnsi="Arial" w:cs="Arial"/>
          <w:sz w:val="22"/>
        </w:rPr>
        <w:t xml:space="preserve"> are some of the most popular products of Tesla. The other ventures of the company include vehicles but also </w:t>
      </w:r>
      <w:proofErr w:type="spellStart"/>
      <w:r w:rsidRPr="00811473">
        <w:rPr>
          <w:rFonts w:ascii="Arial" w:hAnsi="Arial" w:cs="Arial"/>
          <w:sz w:val="22"/>
        </w:rPr>
        <w:t>Powerwall</w:t>
      </w:r>
      <w:proofErr w:type="spellEnd"/>
      <w:r w:rsidRPr="00811473">
        <w:rPr>
          <w:rFonts w:ascii="Arial" w:hAnsi="Arial" w:cs="Arial"/>
          <w:sz w:val="22"/>
        </w:rPr>
        <w:t xml:space="preserve">, </w:t>
      </w:r>
      <w:proofErr w:type="spellStart"/>
      <w:r w:rsidRPr="00811473">
        <w:rPr>
          <w:rFonts w:ascii="Arial" w:hAnsi="Arial" w:cs="Arial"/>
          <w:sz w:val="22"/>
        </w:rPr>
        <w:t>powerpack</w:t>
      </w:r>
      <w:proofErr w:type="spellEnd"/>
      <w:r w:rsidRPr="00811473">
        <w:rPr>
          <w:rFonts w:ascii="Arial" w:hAnsi="Arial" w:cs="Arial"/>
          <w:sz w:val="22"/>
        </w:rPr>
        <w:t xml:space="preserve"> and solar roof that can be used as a residential and commercial energy storage and solar energy generator.</w:t>
      </w:r>
    </w:p>
    <w:p w14:paraId="32B52273" w14:textId="77777777" w:rsidR="00FA7459" w:rsidRPr="00811473" w:rsidRDefault="00FA7459" w:rsidP="00FA7459">
      <w:pPr>
        <w:pStyle w:val="BodyText"/>
        <w:spacing w:after="0"/>
        <w:ind w:firstLine="432"/>
        <w:rPr>
          <w:rFonts w:ascii="Arial" w:hAnsi="Arial" w:cs="Arial"/>
          <w:sz w:val="22"/>
        </w:rPr>
      </w:pPr>
      <w:r w:rsidRPr="00811473">
        <w:rPr>
          <w:rFonts w:ascii="Arial" w:hAnsi="Arial" w:cs="Arial"/>
          <w:sz w:val="22"/>
        </w:rPr>
        <w:t>This report is a strategic change plan of Tesla with the highlight on its internal and external challenges that influence its future development. It examines the environmental changes that have affected Tesla, how the changes in leadership and organizational culture contributed to the ability of Tesla to handle change and suggest a strategy that can be used to ensure that Tesla remains competitive and sustainable amidst continuous industry shocks.</w:t>
      </w:r>
    </w:p>
    <w:p w14:paraId="69F76CEB" w14:textId="77777777" w:rsidR="00CF1416" w:rsidRPr="00811473" w:rsidRDefault="00FA7459" w:rsidP="00FA7459">
      <w:pPr>
        <w:pStyle w:val="BodyText"/>
        <w:spacing w:after="0"/>
        <w:ind w:firstLine="720"/>
        <w:rPr>
          <w:rFonts w:ascii="Arial" w:hAnsi="Arial" w:cs="Arial"/>
          <w:sz w:val="22"/>
        </w:rPr>
      </w:pPr>
      <w:r w:rsidRPr="00811473">
        <w:rPr>
          <w:rFonts w:ascii="Arial" w:hAnsi="Arial" w:cs="Arial"/>
          <w:sz w:val="22"/>
        </w:rPr>
        <w:t xml:space="preserve">This report aims to evaluate strategic issues at Tesla, specifically, those associated with digital disruption, competitive market in the automotive industry, and sustainable objectives. It will assess how these changes will affect the company and the overall change management plan will be suggested to deal with these challenges. </w:t>
      </w:r>
    </w:p>
    <w:p w14:paraId="541A56BA" w14:textId="77777777" w:rsidR="00DD0B5E" w:rsidRPr="00811473" w:rsidRDefault="00DD0B5E" w:rsidP="00FA7459">
      <w:pPr>
        <w:pStyle w:val="BodyText"/>
        <w:spacing w:after="0"/>
        <w:ind w:firstLine="720"/>
        <w:rPr>
          <w:rFonts w:ascii="Arial" w:hAnsi="Arial" w:cs="Arial"/>
          <w:sz w:val="22"/>
        </w:rPr>
      </w:pPr>
      <w:r w:rsidRPr="00811473">
        <w:rPr>
          <w:rFonts w:ascii="Arial" w:hAnsi="Arial" w:cs="Arial"/>
          <w:noProof/>
          <w:sz w:val="22"/>
          <w:lang w:val="en-IN" w:eastAsia="en-IN"/>
        </w:rPr>
        <mc:AlternateContent>
          <mc:Choice Requires="wps">
            <w:drawing>
              <wp:inline distT="0" distB="0" distL="0" distR="0" wp14:anchorId="7391F42E" wp14:editId="41517A61">
                <wp:extent cx="304800" cy="304800"/>
                <wp:effectExtent l="0" t="0" r="0" b="0"/>
                <wp:docPr id="3" name="Rectangle 3" descr="How Elon Musk's Leadership Has Shaped Tesla's Vis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421A4DB" id="Rectangle 3" o:spid="_x0000_s1026" alt="How Elon Musk's Leadership Has Shaped Tesla's Vis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" filled="f" stroked="f">
                <o:lock v:ext="edit" aspectratio="t"/>
                <w10:anchorlock/>
              </v:rect>
            </w:pict>
          </mc:Fallback>
        </mc:AlternateContent>
      </w:r>
      <w:r w:rsidRPr="00811473">
        <w:rPr>
          <w:rFonts w:ascii="Arial" w:hAnsi="Arial" w:cs="Arial"/>
          <w:noProof/>
          <w:sz w:val="22"/>
          <w:lang w:val="en-IN" w:eastAsia="en-IN"/>
        </w:rPr>
        <w:t xml:space="preserve"> </w:t>
      </w:r>
      <w:r w:rsidRPr="00811473">
        <w:rPr>
          <w:rFonts w:ascii="Arial" w:hAnsi="Arial" w:cs="Arial"/>
          <w:noProof/>
          <w:sz w:val="22"/>
          <w:lang w:val="en-IN" w:eastAsia="en-IN"/>
        </w:rPr>
        <mc:AlternateContent>
          <mc:Choice Requires="wps">
            <w:drawing>
              <wp:inline distT="0" distB="0" distL="0" distR="0" wp14:anchorId="6DD0A3D7" wp14:editId="782A6FAE">
                <wp:extent cx="304800" cy="304800"/>
                <wp:effectExtent l="0" t="0" r="0" b="0"/>
                <wp:docPr id="2" name="AutoShape 4" descr="How Elon Musk's Leadership Has Shaped Tesla's Vis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2A387A5" id="AutoShape 4" o:spid="_x0000_s1026" alt="How Elon Musk's Leadership Has Shaped Tesla's Vision"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" filled="f" stroked="f">
                <o:lock v:ext="edit" aspectratio="t"/>
                <w10:anchorlock/>
              </v:rect>
            </w:pict>
          </mc:Fallback>
        </mc:AlternateContent>
      </w:r>
    </w:p>
    <w:p w14:paraId="117DF1DE" w14:textId="77777777" w:rsidR="00DD0B5E" w:rsidRPr="00811473" w:rsidRDefault="00DD0B5E" w:rsidP="00FA7459">
      <w:pPr>
        <w:pStyle w:val="BodyText"/>
        <w:spacing w:after="0"/>
        <w:ind w:firstLine="720"/>
        <w:rPr>
          <w:rFonts w:ascii="Arial" w:hAnsi="Arial" w:cs="Arial"/>
          <w:sz w:val="22"/>
        </w:rPr>
      </w:pPr>
    </w:p>
    <w:p w14:paraId="27B49263" w14:textId="77777777" w:rsidR="00DD0B5E" w:rsidRPr="00811473" w:rsidRDefault="00DD0B5E" w:rsidP="00DD0B5E">
      <w:pPr>
        <w:pStyle w:val="BodyText"/>
        <w:keepNext/>
        <w:spacing w:after="0"/>
        <w:ind w:firstLine="720"/>
        <w:jc w:val="center"/>
        <w:rPr>
          <w:rFonts w:ascii="Arial" w:hAnsi="Arial" w:cs="Arial"/>
          <w:sz w:val="22"/>
        </w:rPr>
      </w:pPr>
      <w:r w:rsidRPr="00811473">
        <w:rPr>
          <w:rFonts w:ascii="Arial" w:hAnsi="Arial" w:cs="Arial"/>
          <w:noProof/>
          <w:sz w:val="22"/>
          <w:lang w:val="en-IN" w:eastAsia="en-IN"/>
        </w:rPr>
        <w:drawing>
          <wp:inline distT="0" distB="0" distL="0" distR="0" wp14:anchorId="0F0B5ABA" wp14:editId="41A4566E">
            <wp:extent cx="5257800" cy="295751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0138" cy="2958828"/>
                    </a:xfrm>
                    <a:prstGeom prst="rect">
                      <a:avLst/>
                    </a:prstGeom>
                    <a:noFill/>
                  </pic:spPr>
                </pic:pic>
              </a:graphicData>
            </a:graphic>
          </wp:inline>
        </w:drawing>
      </w:r>
    </w:p>
    <w:p w14:paraId="5560B768" w14:textId="77777777" w:rsidR="00DD0B5E" w:rsidRPr="00811473" w:rsidRDefault="00DD0B5E" w:rsidP="00DD0B5E">
      <w:pPr>
        <w:pStyle w:val="Caption"/>
        <w:jc w:val="center"/>
        <w:rPr>
          <w:rFonts w:ascii="Arial" w:hAnsi="Arial" w:cs="Arial"/>
          <w:sz w:val="22"/>
          <w:szCs w:val="22"/>
        </w:rPr>
      </w:pPr>
      <w:bookmarkStart w:id="2" w:name="_Toc213235421"/>
      <w:r w:rsidRPr="00811473">
        <w:rPr>
          <w:rFonts w:ascii="Arial" w:hAnsi="Arial" w:cs="Arial"/>
          <w:sz w:val="22"/>
          <w:szCs w:val="22"/>
        </w:rPr>
        <w:t xml:space="preserve">Figure </w:t>
      </w:r>
      <w:r w:rsidRPr="00811473">
        <w:rPr>
          <w:rFonts w:ascii="Arial" w:hAnsi="Arial" w:cs="Arial"/>
          <w:sz w:val="22"/>
          <w:szCs w:val="22"/>
        </w:rPr>
        <w:fldChar w:fldCharType="begin"/>
      </w:r>
      <w:r w:rsidRPr="00811473">
        <w:rPr>
          <w:rFonts w:ascii="Arial" w:hAnsi="Arial" w:cs="Arial"/>
          <w:sz w:val="22"/>
          <w:szCs w:val="22"/>
        </w:rPr>
        <w:instrText xml:space="preserve"> SEQ Figure \* ARABIC </w:instrText>
      </w:r>
      <w:r w:rsidRPr="00811473">
        <w:rPr>
          <w:rFonts w:ascii="Arial" w:hAnsi="Arial" w:cs="Arial"/>
          <w:sz w:val="22"/>
          <w:szCs w:val="22"/>
        </w:rPr>
        <w:fldChar w:fldCharType="separate"/>
      </w:r>
      <w:r w:rsidR="00C23A74" w:rsidRPr="00811473">
        <w:rPr>
          <w:rFonts w:ascii="Arial" w:hAnsi="Arial" w:cs="Arial"/>
          <w:noProof/>
          <w:sz w:val="22"/>
          <w:szCs w:val="22"/>
        </w:rPr>
        <w:t>1</w:t>
      </w:r>
      <w:r w:rsidRPr="00811473">
        <w:rPr>
          <w:rFonts w:ascii="Arial" w:hAnsi="Arial" w:cs="Arial"/>
          <w:sz w:val="22"/>
          <w:szCs w:val="22"/>
        </w:rPr>
        <w:fldChar w:fldCharType="end"/>
      </w:r>
      <w:r w:rsidRPr="00811473">
        <w:rPr>
          <w:rFonts w:ascii="Arial" w:hAnsi="Arial" w:cs="Arial"/>
          <w:sz w:val="22"/>
          <w:szCs w:val="22"/>
        </w:rPr>
        <w:t xml:space="preserve">: </w:t>
      </w:r>
      <w:r w:rsidR="00C23A74" w:rsidRPr="00811473">
        <w:rPr>
          <w:rFonts w:ascii="Arial" w:hAnsi="Arial" w:cs="Arial"/>
          <w:sz w:val="22"/>
          <w:szCs w:val="22"/>
        </w:rPr>
        <w:t>TESLA,</w:t>
      </w:r>
      <w:r w:rsidRPr="00811473">
        <w:rPr>
          <w:rFonts w:ascii="Arial" w:hAnsi="Arial" w:cs="Arial"/>
          <w:sz w:val="22"/>
          <w:szCs w:val="22"/>
        </w:rPr>
        <w:t xml:space="preserve"> UK</w:t>
      </w:r>
      <w:bookmarkEnd w:id="2"/>
    </w:p>
    <w:p w14:paraId="7A68E9A5" w14:textId="77777777" w:rsidR="00C923E3" w:rsidRPr="00811473" w:rsidRDefault="00DD0B5E" w:rsidP="00C23A74">
      <w:pPr>
        <w:suppressAutoHyphens w:val="0"/>
        <w:spacing w:line="240" w:lineRule="auto"/>
        <w:jc w:val="center"/>
        <w:rPr>
          <w:rFonts w:ascii="Arial" w:eastAsia="Times New Roman" w:hAnsi="Arial" w:cs="Arial"/>
          <w:color w:val="auto"/>
          <w:sz w:val="22"/>
          <w:lang w:val="en-IN" w:eastAsia="en-IN"/>
        </w:rPr>
      </w:pPr>
      <w:r w:rsidRPr="00811473">
        <w:rPr>
          <w:rFonts w:ascii="Arial" w:hAnsi="Arial" w:cs="Arial"/>
          <w:sz w:val="22"/>
        </w:rPr>
        <w:t xml:space="preserve">Source: </w:t>
      </w:r>
      <w:r w:rsidRPr="00811473">
        <w:rPr>
          <w:rFonts w:ascii="Arial" w:eastAsia="Times New Roman" w:hAnsi="Arial" w:cs="Arial"/>
          <w:color w:val="auto"/>
          <w:sz w:val="22"/>
          <w:lang w:val="en-IN" w:eastAsia="en-IN"/>
        </w:rPr>
        <w:t>(Ian, 2024)</w:t>
      </w:r>
    </w:p>
    <w:p w14:paraId="25D8491E" w14:textId="77777777" w:rsidR="00D1765D" w:rsidRPr="00811473" w:rsidRDefault="00D1765D" w:rsidP="00FC16BD">
      <w:pPr>
        <w:pStyle w:val="Heading1"/>
        <w:rPr>
          <w:rFonts w:ascii="Arial" w:hAnsi="Arial" w:cs="Arial"/>
          <w:sz w:val="22"/>
          <w:szCs w:val="22"/>
        </w:rPr>
      </w:pPr>
    </w:p>
    <w:p w14:paraId="7579C635" w14:textId="77777777" w:rsidR="00D1765D" w:rsidRPr="00811473" w:rsidRDefault="00D1765D" w:rsidP="00FC16BD">
      <w:pPr>
        <w:pStyle w:val="Heading1"/>
        <w:rPr>
          <w:rFonts w:ascii="Arial" w:hAnsi="Arial" w:cs="Arial"/>
          <w:sz w:val="22"/>
          <w:szCs w:val="22"/>
        </w:rPr>
      </w:pPr>
      <w:bookmarkStart w:id="3" w:name="_Toc213234847"/>
      <w:r w:rsidRPr="00811473">
        <w:rPr>
          <w:rFonts w:ascii="Arial" w:hAnsi="Arial" w:cs="Arial"/>
          <w:sz w:val="22"/>
          <w:szCs w:val="22"/>
        </w:rPr>
        <w:t>MAIN BODY</w:t>
      </w:r>
      <w:bookmarkEnd w:id="3"/>
    </w:p>
    <w:p w14:paraId="5BB5D5F0" w14:textId="77777777" w:rsidR="000D3F54" w:rsidRPr="00811473" w:rsidRDefault="000D3F54" w:rsidP="000D3F54">
      <w:pPr>
        <w:pStyle w:val="Heading1"/>
        <w:rPr>
          <w:rFonts w:ascii="Arial" w:hAnsi="Arial" w:cs="Arial"/>
          <w:sz w:val="22"/>
          <w:szCs w:val="22"/>
        </w:rPr>
      </w:pPr>
      <w:bookmarkStart w:id="4" w:name="_Toc213234848"/>
      <w:r w:rsidRPr="00811473">
        <w:rPr>
          <w:rFonts w:ascii="Arial" w:hAnsi="Arial" w:cs="Arial"/>
          <w:sz w:val="22"/>
          <w:szCs w:val="22"/>
        </w:rPr>
        <w:t>Analysis of Tesla’s Recent History and Impact of Changes</w:t>
      </w:r>
      <w:bookmarkEnd w:id="4"/>
    </w:p>
    <w:p w14:paraId="69DD4D99" w14:textId="77777777" w:rsidR="00C94661" w:rsidRPr="00811473" w:rsidRDefault="00C94661" w:rsidP="00180A11">
      <w:pPr>
        <w:pStyle w:val="Heading2"/>
        <w:spacing w:before="0"/>
        <w:rPr>
          <w:rFonts w:ascii="Arial" w:hAnsi="Arial" w:cs="Arial"/>
          <w:sz w:val="22"/>
          <w:szCs w:val="22"/>
        </w:rPr>
      </w:pPr>
      <w:bookmarkStart w:id="5" w:name="_Toc213234849"/>
      <w:r w:rsidRPr="00811473">
        <w:rPr>
          <w:rFonts w:ascii="Arial" w:hAnsi="Arial" w:cs="Arial"/>
          <w:sz w:val="22"/>
          <w:szCs w:val="22"/>
        </w:rPr>
        <w:t>Internal Changes and Challenges</w:t>
      </w:r>
      <w:bookmarkEnd w:id="5"/>
    </w:p>
    <w:p w14:paraId="69F6D89F" w14:textId="77777777" w:rsidR="006B6DCD" w:rsidRPr="00811473" w:rsidRDefault="006B6DCD" w:rsidP="00436A7D">
      <w:pPr>
        <w:pStyle w:val="BodyText"/>
        <w:ind w:firstLine="576"/>
        <w:rPr>
          <w:rFonts w:ascii="Arial" w:hAnsi="Arial" w:cs="Arial"/>
          <w:sz w:val="22"/>
        </w:rPr>
      </w:pPr>
      <w:r w:rsidRPr="00811473">
        <w:rPr>
          <w:rFonts w:ascii="Arial" w:hAnsi="Arial" w:cs="Arial"/>
          <w:sz w:val="22"/>
        </w:rPr>
        <w:t>Tesla has had an accelerated innovation and the company has experienced major internal changes that have defined its progress. The management of the company led by CEO Elon Musk has been central in the Tesla culture of innovation and risk-taking. The ambitious plans of Musk about electric cars, renewable energy, and artificial intelligence have made Tesla focus on the revolutionary technological breakthroughs, including driverless driving technology and new battery technology. This aggressive stance has however, ha</w:t>
      </w:r>
      <w:r w:rsidR="00C94661" w:rsidRPr="00811473">
        <w:rPr>
          <w:rFonts w:ascii="Arial" w:hAnsi="Arial" w:cs="Arial"/>
          <w:sz w:val="22"/>
        </w:rPr>
        <w:t>d its fair share of challenges.</w:t>
      </w:r>
    </w:p>
    <w:p w14:paraId="3DE13722" w14:textId="77777777" w:rsidR="006B6DCD" w:rsidRPr="00811473" w:rsidRDefault="006B6DCD" w:rsidP="00436A7D">
      <w:pPr>
        <w:suppressAutoHyphens w:val="0"/>
        <w:ind w:firstLine="576"/>
        <w:rPr>
          <w:rFonts w:ascii="Arial" w:eastAsia="Times New Roman" w:hAnsi="Arial" w:cs="Arial"/>
          <w:color w:val="auto"/>
          <w:sz w:val="22"/>
          <w:lang w:val="en-IN" w:eastAsia="en-IN"/>
        </w:rPr>
      </w:pPr>
      <w:r w:rsidRPr="00811473">
        <w:rPr>
          <w:rFonts w:ascii="Arial" w:hAnsi="Arial" w:cs="Arial"/>
          <w:sz w:val="22"/>
        </w:rPr>
        <w:t>The importance of producing on a global scale to cater to the global audience is one of the greatest internal pressures of Tesla</w:t>
      </w:r>
      <w:r w:rsidR="001E3F78" w:rsidRPr="00811473">
        <w:rPr>
          <w:rFonts w:ascii="Arial" w:hAnsi="Arial" w:cs="Arial"/>
          <w:sz w:val="22"/>
        </w:rPr>
        <w:t xml:space="preserve"> </w:t>
      </w:r>
      <w:r w:rsidR="001E3F78" w:rsidRPr="00811473">
        <w:rPr>
          <w:rFonts w:ascii="Arial" w:eastAsia="Times New Roman" w:hAnsi="Arial" w:cs="Arial"/>
          <w:color w:val="auto"/>
          <w:sz w:val="22"/>
          <w:lang w:val="en-IN" w:eastAsia="en-IN"/>
        </w:rPr>
        <w:t>(Adler, 2024)</w:t>
      </w:r>
      <w:r w:rsidRPr="00811473">
        <w:rPr>
          <w:rFonts w:ascii="Arial" w:hAnsi="Arial" w:cs="Arial"/>
          <w:sz w:val="22"/>
        </w:rPr>
        <w:t xml:space="preserve">. Although the company has succeeded in producing high-demand models such as the Model S and Model 3, production has at times slowed down due to delays in production and quality control problems that have slowed down Tesla. This has been worsened by the fact that Musk tends to drive towards a quick expansion at times at the expense of efficiency in the operation. The company has experienced continuous complications of ramp-ups in manufacturing </w:t>
      </w:r>
      <w:proofErr w:type="spellStart"/>
      <w:r w:rsidRPr="00811473">
        <w:rPr>
          <w:rFonts w:ascii="Arial" w:hAnsi="Arial" w:cs="Arial"/>
          <w:sz w:val="22"/>
        </w:rPr>
        <w:t>Janes</w:t>
      </w:r>
      <w:proofErr w:type="spellEnd"/>
      <w:r w:rsidRPr="00811473">
        <w:rPr>
          <w:rFonts w:ascii="Arial" w:hAnsi="Arial" w:cs="Arial"/>
          <w:sz w:val="22"/>
        </w:rPr>
        <w:t>, especially Model 3, which caused supply chain peaks and the inabilit</w:t>
      </w:r>
      <w:r w:rsidR="00C94661" w:rsidRPr="00811473">
        <w:rPr>
          <w:rFonts w:ascii="Arial" w:hAnsi="Arial" w:cs="Arial"/>
          <w:sz w:val="22"/>
        </w:rPr>
        <w:t>y to achieve goals in delivery.</w:t>
      </w:r>
    </w:p>
    <w:p w14:paraId="040CF85C" w14:textId="77777777" w:rsidR="006B6DCD" w:rsidRPr="00811473" w:rsidRDefault="006B6DCD" w:rsidP="00436A7D">
      <w:pPr>
        <w:pStyle w:val="BodyText"/>
        <w:ind w:firstLine="576"/>
        <w:rPr>
          <w:rFonts w:ascii="Arial" w:hAnsi="Arial" w:cs="Arial"/>
          <w:sz w:val="22"/>
        </w:rPr>
      </w:pPr>
      <w:r w:rsidRPr="00811473">
        <w:rPr>
          <w:rFonts w:ascii="Arial" w:hAnsi="Arial" w:cs="Arial"/>
          <w:sz w:val="22"/>
        </w:rPr>
        <w:t>Organizational change is also an issue that Tesla has had to address when the company grew. Although the vision of Musk has contributed to success of Tesla, growth in the company has necessitated a more systematic form of managing the company. Since Tesla ceases to be a start-up but as a big multinational company, the flexibility and innovation of its early days with the necessity of more formalized processes and management structure</w:t>
      </w:r>
      <w:r w:rsidR="00C94661" w:rsidRPr="00811473">
        <w:rPr>
          <w:rFonts w:ascii="Arial" w:hAnsi="Arial" w:cs="Arial"/>
          <w:sz w:val="22"/>
        </w:rPr>
        <w:t>s is a complicated undertaking.</w:t>
      </w:r>
    </w:p>
    <w:p w14:paraId="00A08F35" w14:textId="77777777" w:rsidR="006B6DCD" w:rsidRPr="00811473" w:rsidRDefault="006B6DCD" w:rsidP="00180A11">
      <w:pPr>
        <w:pStyle w:val="Heading2"/>
        <w:spacing w:before="0"/>
        <w:rPr>
          <w:rFonts w:ascii="Arial" w:hAnsi="Arial" w:cs="Arial"/>
          <w:sz w:val="22"/>
          <w:szCs w:val="22"/>
        </w:rPr>
      </w:pPr>
      <w:bookmarkStart w:id="6" w:name="_Toc213234850"/>
      <w:r w:rsidRPr="00811473">
        <w:rPr>
          <w:rFonts w:ascii="Arial" w:hAnsi="Arial" w:cs="Arial"/>
          <w:sz w:val="22"/>
          <w:szCs w:val="22"/>
        </w:rPr>
        <w:t>Mar</w:t>
      </w:r>
      <w:r w:rsidR="00180A11" w:rsidRPr="00811473">
        <w:rPr>
          <w:rFonts w:ascii="Arial" w:hAnsi="Arial" w:cs="Arial"/>
          <w:sz w:val="22"/>
          <w:szCs w:val="22"/>
        </w:rPr>
        <w:t>ket Forces and External Changes</w:t>
      </w:r>
      <w:bookmarkEnd w:id="6"/>
    </w:p>
    <w:p w14:paraId="2AA2970F" w14:textId="77777777" w:rsidR="006B6DCD" w:rsidRPr="00811473" w:rsidRDefault="006B6DCD" w:rsidP="00F8151D">
      <w:pPr>
        <w:suppressAutoHyphens w:val="0"/>
        <w:ind w:firstLine="576"/>
        <w:rPr>
          <w:rFonts w:ascii="Arial" w:eastAsia="Times New Roman" w:hAnsi="Arial" w:cs="Arial"/>
          <w:color w:val="auto"/>
          <w:sz w:val="22"/>
          <w:lang w:val="en-IN" w:eastAsia="en-IN"/>
        </w:rPr>
      </w:pPr>
      <w:r w:rsidRPr="00811473">
        <w:rPr>
          <w:rFonts w:ascii="Arial" w:hAnsi="Arial" w:cs="Arial"/>
          <w:sz w:val="22"/>
        </w:rPr>
        <w:t>Tesla engages in a very dynamic market that is affected by both the global and regional factors. On the outside, the automotive and energy sectors are undergoing significant transformations brought about by technology, alterations in policies and consumer tastes. With the growing interest of the world population in sustainability, governments all over the world are putting pressure on the automakers to decrease emissions, and many of them provide incentives to use electric vehicles. The policies have played to Tesla’s advantage, yet with the growing competition, Tesla is confronted with the challenge of entering more competitive markets as the old automotive companies in the business such as General Motors, Ford, and Volkswagen shift to th</w:t>
      </w:r>
      <w:r w:rsidR="00C94661" w:rsidRPr="00811473">
        <w:rPr>
          <w:rFonts w:ascii="Arial" w:hAnsi="Arial" w:cs="Arial"/>
          <w:sz w:val="22"/>
        </w:rPr>
        <w:t>e electric vehicle (EV) sector</w:t>
      </w:r>
      <w:r w:rsidR="00436A7D" w:rsidRPr="00811473">
        <w:rPr>
          <w:rFonts w:ascii="Arial" w:hAnsi="Arial" w:cs="Arial"/>
          <w:sz w:val="22"/>
        </w:rPr>
        <w:t xml:space="preserve"> </w:t>
      </w:r>
      <w:r w:rsidR="00436A7D" w:rsidRPr="00811473">
        <w:rPr>
          <w:rFonts w:ascii="Arial" w:eastAsia="Times New Roman" w:hAnsi="Arial" w:cs="Arial"/>
          <w:color w:val="auto"/>
          <w:sz w:val="22"/>
          <w:lang w:val="en-IN" w:eastAsia="en-IN"/>
        </w:rPr>
        <w:t>(</w:t>
      </w:r>
      <w:proofErr w:type="spellStart"/>
      <w:r w:rsidR="00436A7D" w:rsidRPr="00811473">
        <w:rPr>
          <w:rFonts w:ascii="Arial" w:eastAsia="Times New Roman" w:hAnsi="Arial" w:cs="Arial"/>
          <w:color w:val="auto"/>
          <w:sz w:val="22"/>
          <w:lang w:val="en-IN" w:eastAsia="en-IN"/>
        </w:rPr>
        <w:t>Accelingo</w:t>
      </w:r>
      <w:proofErr w:type="spellEnd"/>
      <w:r w:rsidR="00436A7D" w:rsidRPr="00811473">
        <w:rPr>
          <w:rFonts w:ascii="Arial" w:eastAsia="Times New Roman" w:hAnsi="Arial" w:cs="Arial"/>
          <w:color w:val="auto"/>
          <w:sz w:val="22"/>
          <w:lang w:val="en-IN" w:eastAsia="en-IN"/>
        </w:rPr>
        <w:t>, 2024)</w:t>
      </w:r>
      <w:r w:rsidR="00C94661" w:rsidRPr="00811473">
        <w:rPr>
          <w:rFonts w:ascii="Arial" w:hAnsi="Arial" w:cs="Arial"/>
          <w:sz w:val="22"/>
        </w:rPr>
        <w:t>.</w:t>
      </w:r>
    </w:p>
    <w:p w14:paraId="3A89D3C5" w14:textId="77777777" w:rsidR="006B6DCD" w:rsidRPr="00811473" w:rsidRDefault="006B6DCD" w:rsidP="00F8151D">
      <w:pPr>
        <w:pStyle w:val="BodyText"/>
        <w:ind w:firstLine="576"/>
        <w:rPr>
          <w:rFonts w:ascii="Arial" w:hAnsi="Arial" w:cs="Arial"/>
          <w:sz w:val="22"/>
        </w:rPr>
      </w:pPr>
      <w:r w:rsidRPr="00811473">
        <w:rPr>
          <w:rFonts w:ascii="Arial" w:hAnsi="Arial" w:cs="Arial"/>
          <w:sz w:val="22"/>
        </w:rPr>
        <w:t xml:space="preserve">Another of the important external factors affecting Tesla is the transition to digital transformation. Connected cars, autonomous driving technology, and artificial intelligence have become a reality in the automotive industry. Although Tesla has established itself as a frontrunner in AI-based innovation (be it its Autopilot and Full Self-Driving capabilities), there are problems in how to implement these features safely and efficiently. Competition within the field of autonomous driving is increasingly becoming fierce and tech giants such as </w:t>
      </w:r>
      <w:proofErr w:type="spellStart"/>
      <w:r w:rsidRPr="00811473">
        <w:rPr>
          <w:rFonts w:ascii="Arial" w:hAnsi="Arial" w:cs="Arial"/>
          <w:sz w:val="22"/>
        </w:rPr>
        <w:t>Waymo</w:t>
      </w:r>
      <w:proofErr w:type="spellEnd"/>
      <w:r w:rsidRPr="00811473">
        <w:rPr>
          <w:rFonts w:ascii="Arial" w:hAnsi="Arial" w:cs="Arial"/>
          <w:sz w:val="22"/>
        </w:rPr>
        <w:t xml:space="preserve"> at Google and established auto manufacturers e</w:t>
      </w:r>
      <w:r w:rsidR="00C94661" w:rsidRPr="00811473">
        <w:rPr>
          <w:rFonts w:ascii="Arial" w:hAnsi="Arial" w:cs="Arial"/>
          <w:sz w:val="22"/>
        </w:rPr>
        <w:t>xpedite their research into AI.</w:t>
      </w:r>
    </w:p>
    <w:p w14:paraId="548E102F" w14:textId="77777777" w:rsidR="006B6DCD" w:rsidRPr="00811473" w:rsidRDefault="00C94661" w:rsidP="00180A11">
      <w:pPr>
        <w:pStyle w:val="BodyText"/>
        <w:rPr>
          <w:rFonts w:ascii="Arial" w:hAnsi="Arial" w:cs="Arial"/>
          <w:b/>
          <w:sz w:val="22"/>
        </w:rPr>
      </w:pPr>
      <w:r w:rsidRPr="00811473">
        <w:rPr>
          <w:rFonts w:ascii="Arial" w:hAnsi="Arial" w:cs="Arial"/>
          <w:b/>
          <w:sz w:val="22"/>
        </w:rPr>
        <w:t>Technological Disruptions</w:t>
      </w:r>
    </w:p>
    <w:p w14:paraId="690FB49D" w14:textId="77777777" w:rsidR="006B6DCD" w:rsidRPr="00811473" w:rsidRDefault="006B6DCD" w:rsidP="005E1B48">
      <w:pPr>
        <w:suppressAutoHyphens w:val="0"/>
        <w:ind w:firstLine="720"/>
        <w:rPr>
          <w:rFonts w:ascii="Arial" w:eastAsia="Times New Roman" w:hAnsi="Arial" w:cs="Arial"/>
          <w:color w:val="auto"/>
          <w:sz w:val="22"/>
          <w:lang w:val="en-IN" w:eastAsia="en-IN"/>
        </w:rPr>
      </w:pPr>
      <w:r w:rsidRPr="00811473">
        <w:rPr>
          <w:rFonts w:ascii="Arial" w:hAnsi="Arial" w:cs="Arial"/>
          <w:sz w:val="22"/>
        </w:rPr>
        <w:t>The business of Tesla is immediately affected by the high-paced technological innovations, in particular, the electric powertrains, energy storage technologies, and self-driving technology. The company is the pioneer in terms of EV range, efficiency, and performance, yet, innovation remains of paramount importance to en</w:t>
      </w:r>
      <w:r w:rsidR="00C94661" w:rsidRPr="00811473">
        <w:rPr>
          <w:rFonts w:ascii="Arial" w:hAnsi="Arial" w:cs="Arial"/>
          <w:sz w:val="22"/>
        </w:rPr>
        <w:t>sure its competitive advantage</w:t>
      </w:r>
      <w:r w:rsidR="00031F58" w:rsidRPr="00811473">
        <w:rPr>
          <w:rFonts w:ascii="Arial" w:hAnsi="Arial" w:cs="Arial"/>
          <w:sz w:val="22"/>
        </w:rPr>
        <w:t xml:space="preserve"> </w:t>
      </w:r>
      <w:r w:rsidR="00031F58" w:rsidRPr="00811473">
        <w:rPr>
          <w:rFonts w:ascii="Arial" w:eastAsia="Times New Roman" w:hAnsi="Arial" w:cs="Arial"/>
          <w:color w:val="auto"/>
          <w:sz w:val="22"/>
          <w:lang w:val="en-IN" w:eastAsia="en-IN"/>
        </w:rPr>
        <w:t xml:space="preserve">(Liu, </w:t>
      </w:r>
      <w:proofErr w:type="spellStart"/>
      <w:r w:rsidR="00031F58" w:rsidRPr="00811473">
        <w:rPr>
          <w:rFonts w:ascii="Arial" w:eastAsia="Times New Roman" w:hAnsi="Arial" w:cs="Arial"/>
          <w:color w:val="auto"/>
          <w:sz w:val="22"/>
          <w:lang w:val="en-IN" w:eastAsia="en-IN"/>
        </w:rPr>
        <w:t>Boothman</w:t>
      </w:r>
      <w:proofErr w:type="spellEnd"/>
      <w:r w:rsidR="00031F58" w:rsidRPr="00811473">
        <w:rPr>
          <w:rFonts w:ascii="Arial" w:eastAsia="Times New Roman" w:hAnsi="Arial" w:cs="Arial"/>
          <w:color w:val="auto"/>
          <w:sz w:val="22"/>
          <w:lang w:val="en-IN" w:eastAsia="en-IN"/>
        </w:rPr>
        <w:t xml:space="preserve"> and Graham, 2025)</w:t>
      </w:r>
      <w:r w:rsidR="00C94661" w:rsidRPr="00811473">
        <w:rPr>
          <w:rFonts w:ascii="Arial" w:hAnsi="Arial" w:cs="Arial"/>
          <w:sz w:val="22"/>
        </w:rPr>
        <w:t>.</w:t>
      </w:r>
    </w:p>
    <w:p w14:paraId="1A90C733" w14:textId="77777777" w:rsidR="006B6DCD" w:rsidRPr="00811473" w:rsidRDefault="006B6DCD" w:rsidP="00DC0E38">
      <w:pPr>
        <w:pStyle w:val="BodyText"/>
        <w:ind w:firstLine="720"/>
        <w:rPr>
          <w:rFonts w:ascii="Arial" w:hAnsi="Arial" w:cs="Arial"/>
          <w:sz w:val="22"/>
        </w:rPr>
      </w:pPr>
      <w:r w:rsidRPr="00811473">
        <w:rPr>
          <w:rFonts w:ascii="Arial" w:hAnsi="Arial" w:cs="Arial"/>
          <w:sz w:val="22"/>
        </w:rPr>
        <w:t xml:space="preserve">Tesla faces opportunities and challenges with the emergence of new battery technologies, including solid-state batteries and new developments in charging infrastructure. Although Tesla has invested in its own </w:t>
      </w:r>
      <w:proofErr w:type="spellStart"/>
      <w:r w:rsidRPr="00811473">
        <w:rPr>
          <w:rFonts w:ascii="Arial" w:hAnsi="Arial" w:cs="Arial"/>
          <w:sz w:val="22"/>
        </w:rPr>
        <w:t>Gigafactories</w:t>
      </w:r>
      <w:proofErr w:type="spellEnd"/>
      <w:r w:rsidRPr="00811473">
        <w:rPr>
          <w:rFonts w:ascii="Arial" w:hAnsi="Arial" w:cs="Arial"/>
          <w:sz w:val="22"/>
        </w:rPr>
        <w:t xml:space="preserve"> and battery technology, which puts it in a lead among its industry competitors, the company has to keep up with the fast changing scene of battery innova</w:t>
      </w:r>
      <w:r w:rsidR="00C94661" w:rsidRPr="00811473">
        <w:rPr>
          <w:rFonts w:ascii="Arial" w:hAnsi="Arial" w:cs="Arial"/>
          <w:sz w:val="22"/>
        </w:rPr>
        <w:t>tion, lest it be caught behind.</w:t>
      </w:r>
    </w:p>
    <w:p w14:paraId="3F36B30A" w14:textId="77777777" w:rsidR="006B6DCD" w:rsidRPr="00811473" w:rsidRDefault="006B6DCD" w:rsidP="00180A11">
      <w:pPr>
        <w:pStyle w:val="Heading2"/>
        <w:spacing w:before="0"/>
        <w:rPr>
          <w:rFonts w:ascii="Arial" w:hAnsi="Arial" w:cs="Arial"/>
          <w:sz w:val="22"/>
          <w:szCs w:val="22"/>
        </w:rPr>
      </w:pPr>
      <w:bookmarkStart w:id="7" w:name="_Toc213234851"/>
      <w:r w:rsidRPr="00811473">
        <w:rPr>
          <w:rFonts w:ascii="Arial" w:hAnsi="Arial" w:cs="Arial"/>
          <w:sz w:val="22"/>
          <w:szCs w:val="22"/>
        </w:rPr>
        <w:t>Implica</w:t>
      </w:r>
      <w:r w:rsidR="00180A11" w:rsidRPr="00811473">
        <w:rPr>
          <w:rFonts w:ascii="Arial" w:hAnsi="Arial" w:cs="Arial"/>
          <w:sz w:val="22"/>
          <w:szCs w:val="22"/>
        </w:rPr>
        <w:t>tion of these Changes on Tesla</w:t>
      </w:r>
      <w:bookmarkEnd w:id="7"/>
    </w:p>
    <w:p w14:paraId="307F535C" w14:textId="77777777" w:rsidR="006B6DCD" w:rsidRPr="00811473" w:rsidRDefault="00D344B4" w:rsidP="001C7172">
      <w:pPr>
        <w:suppressAutoHyphens w:val="0"/>
        <w:rPr>
          <w:rFonts w:ascii="Arial" w:eastAsia="Times New Roman" w:hAnsi="Arial" w:cs="Arial"/>
          <w:color w:val="auto"/>
          <w:sz w:val="22"/>
          <w:lang w:val="en-IN" w:eastAsia="en-IN"/>
        </w:rPr>
      </w:pPr>
      <w:r w:rsidRPr="00811473">
        <w:rPr>
          <w:rFonts w:ascii="Arial" w:hAnsi="Arial" w:cs="Arial"/>
          <w:sz w:val="22"/>
        </w:rPr>
        <w:t xml:space="preserve">These internal and external changes are very important in long-term success of Tesla. Despite the fact the company has positioned itself on the forefront in regards to technological innovation in the automotive and energy business, it must balance on two fronts between exaggerated expansion and sustainability of its operations. The leaders in the market will depend on the complexity and size of the production, the introduction of new technologies, as well as the ability to react to the increasing number of competitors of Tesla </w:t>
      </w:r>
      <w:r w:rsidR="001C7172" w:rsidRPr="00811473">
        <w:rPr>
          <w:rFonts w:ascii="Arial" w:eastAsia="Times New Roman" w:hAnsi="Arial" w:cs="Arial"/>
          <w:color w:val="auto"/>
          <w:sz w:val="22"/>
          <w:lang w:val="en-IN" w:eastAsia="en-IN"/>
        </w:rPr>
        <w:t>(</w:t>
      </w:r>
      <w:proofErr w:type="spellStart"/>
      <w:r w:rsidR="001C7172" w:rsidRPr="00811473">
        <w:rPr>
          <w:rFonts w:ascii="Arial" w:eastAsia="Times New Roman" w:hAnsi="Arial" w:cs="Arial"/>
          <w:color w:val="auto"/>
          <w:sz w:val="22"/>
          <w:lang w:val="en-IN" w:eastAsia="en-IN"/>
        </w:rPr>
        <w:t>Sekar</w:t>
      </w:r>
      <w:proofErr w:type="spellEnd"/>
      <w:r w:rsidR="001C7172" w:rsidRPr="00811473">
        <w:rPr>
          <w:rFonts w:ascii="Arial" w:eastAsia="Times New Roman" w:hAnsi="Arial" w:cs="Arial"/>
          <w:color w:val="auto"/>
          <w:sz w:val="22"/>
          <w:lang w:val="en-IN" w:eastAsia="en-IN"/>
        </w:rPr>
        <w:t>, 2024)</w:t>
      </w:r>
      <w:r w:rsidR="00C94661" w:rsidRPr="00811473">
        <w:rPr>
          <w:rFonts w:ascii="Arial" w:hAnsi="Arial" w:cs="Arial"/>
          <w:sz w:val="22"/>
        </w:rPr>
        <w:t>.</w:t>
      </w:r>
    </w:p>
    <w:p w14:paraId="1FADCA43" w14:textId="77777777" w:rsidR="006B6DCD" w:rsidRPr="00811473" w:rsidRDefault="006B6DCD" w:rsidP="001C7172">
      <w:pPr>
        <w:pStyle w:val="BodyText"/>
        <w:ind w:firstLine="576"/>
        <w:rPr>
          <w:rFonts w:ascii="Arial" w:hAnsi="Arial" w:cs="Arial"/>
          <w:sz w:val="22"/>
        </w:rPr>
      </w:pPr>
      <w:r w:rsidRPr="00811473">
        <w:rPr>
          <w:rFonts w:ascii="Arial" w:hAnsi="Arial" w:cs="Arial"/>
          <w:sz w:val="22"/>
        </w:rPr>
        <w:t>Moreover, the leadership and organizational culture of Tesla is particularly important in the way the company copes with the changes. The entrepreneurial culture of risk taking that has ensured the quick expansion of the company has come with its own operational and organizational challenges. Tesla has a long way to grow, and change management within its culture and performance is going to need some plann</w:t>
      </w:r>
      <w:r w:rsidR="00C94661" w:rsidRPr="00811473">
        <w:rPr>
          <w:rFonts w:ascii="Arial" w:hAnsi="Arial" w:cs="Arial"/>
          <w:sz w:val="22"/>
        </w:rPr>
        <w:t>ing and strategic retaliations.</w:t>
      </w:r>
    </w:p>
    <w:p w14:paraId="69353E02" w14:textId="77777777" w:rsidR="000D3F54" w:rsidRPr="00811473" w:rsidRDefault="00DA693C" w:rsidP="00DA693C">
      <w:pPr>
        <w:pStyle w:val="Heading1"/>
        <w:rPr>
          <w:rFonts w:ascii="Arial" w:hAnsi="Arial" w:cs="Arial"/>
          <w:sz w:val="22"/>
          <w:szCs w:val="22"/>
        </w:rPr>
      </w:pPr>
      <w:bookmarkStart w:id="8" w:name="_Toc213234852"/>
      <w:r w:rsidRPr="00811473">
        <w:rPr>
          <w:rFonts w:ascii="Arial" w:hAnsi="Arial" w:cs="Arial"/>
          <w:sz w:val="22"/>
          <w:szCs w:val="22"/>
        </w:rPr>
        <w:t>Change Management Models and Strategic Change at Tesla</w:t>
      </w:r>
      <w:bookmarkEnd w:id="8"/>
    </w:p>
    <w:p w14:paraId="3A98D27B" w14:textId="77777777" w:rsidR="00DA693C" w:rsidRPr="00811473" w:rsidRDefault="00DA693C" w:rsidP="00501163">
      <w:pPr>
        <w:pStyle w:val="Heading2"/>
        <w:rPr>
          <w:rFonts w:ascii="Arial" w:hAnsi="Arial" w:cs="Arial"/>
          <w:sz w:val="22"/>
          <w:szCs w:val="22"/>
        </w:rPr>
      </w:pPr>
      <w:bookmarkStart w:id="9" w:name="_Toc213234853"/>
      <w:r w:rsidRPr="00811473">
        <w:rPr>
          <w:rFonts w:ascii="Arial" w:hAnsi="Arial" w:cs="Arial"/>
          <w:sz w:val="22"/>
          <w:szCs w:val="22"/>
        </w:rPr>
        <w:t>Change Management Models</w:t>
      </w:r>
      <w:bookmarkEnd w:id="9"/>
    </w:p>
    <w:p w14:paraId="13CF86E9" w14:textId="77777777" w:rsidR="00DA693C" w:rsidRPr="00811473" w:rsidRDefault="00DA693C" w:rsidP="00501163">
      <w:pPr>
        <w:rPr>
          <w:rFonts w:ascii="Arial" w:hAnsi="Arial" w:cs="Arial"/>
          <w:sz w:val="22"/>
        </w:rPr>
      </w:pPr>
      <w:r w:rsidRPr="00811473">
        <w:rPr>
          <w:rFonts w:ascii="Arial" w:hAnsi="Arial" w:cs="Arial"/>
          <w:sz w:val="22"/>
        </w:rPr>
        <w:t>To face the changes that take place at Tesla successfully, it is essential to use the accepted models of change management that can help navigate the challenges and reduce the risks. There are two popular change management models that can be used in the situation with Tesla: Change Management Model by Lewin and 8-Step Ch</w:t>
      </w:r>
      <w:r w:rsidR="00EB73F2" w:rsidRPr="00811473">
        <w:rPr>
          <w:rFonts w:ascii="Arial" w:hAnsi="Arial" w:cs="Arial"/>
          <w:sz w:val="22"/>
        </w:rPr>
        <w:t>ange Model developed by Kotter.</w:t>
      </w:r>
    </w:p>
    <w:p w14:paraId="1B776466" w14:textId="77777777" w:rsidR="00DA693C" w:rsidRPr="00811473" w:rsidRDefault="0066594B" w:rsidP="00501163">
      <w:pPr>
        <w:rPr>
          <w:rFonts w:ascii="Arial" w:hAnsi="Arial" w:cs="Arial"/>
          <w:b/>
          <w:sz w:val="22"/>
        </w:rPr>
      </w:pPr>
      <w:r w:rsidRPr="00811473">
        <w:rPr>
          <w:rFonts w:ascii="Arial" w:hAnsi="Arial" w:cs="Arial"/>
          <w:b/>
          <w:sz w:val="22"/>
        </w:rPr>
        <w:t>Kotter’s 8-Step Change Model</w:t>
      </w:r>
    </w:p>
    <w:p w14:paraId="4E536908" w14:textId="77777777" w:rsidR="00DA693C" w:rsidRPr="00811473" w:rsidRDefault="00DA693C" w:rsidP="00501163">
      <w:pPr>
        <w:rPr>
          <w:rFonts w:ascii="Arial" w:hAnsi="Arial" w:cs="Arial"/>
          <w:sz w:val="22"/>
        </w:rPr>
      </w:pPr>
      <w:r w:rsidRPr="00811473">
        <w:rPr>
          <w:rFonts w:ascii="Arial" w:hAnsi="Arial" w:cs="Arial"/>
          <w:sz w:val="22"/>
        </w:rPr>
        <w:t>The 8-Step Change Model developed by John Kotter is among the most popular change management models in usage. It offers a well-organized method of change to be used by leaders to achieve success. The model c</w:t>
      </w:r>
      <w:r w:rsidR="00252280" w:rsidRPr="00811473">
        <w:rPr>
          <w:rFonts w:ascii="Arial" w:hAnsi="Arial" w:cs="Arial"/>
          <w:sz w:val="22"/>
        </w:rPr>
        <w:t>onsists of the following steps:</w:t>
      </w:r>
    </w:p>
    <w:p w14:paraId="70F138C9" w14:textId="77777777" w:rsidR="00DA693C" w:rsidRPr="00811473" w:rsidRDefault="00DE57BD" w:rsidP="001C7172">
      <w:pPr>
        <w:pStyle w:val="ListParagraph"/>
        <w:numPr>
          <w:ilvl w:val="0"/>
          <w:numId w:val="37"/>
        </w:numPr>
        <w:suppressAutoHyphens w:val="0"/>
        <w:rPr>
          <w:rFonts w:ascii="Arial" w:eastAsia="Times New Roman" w:hAnsi="Arial" w:cs="Arial"/>
          <w:color w:val="auto"/>
          <w:sz w:val="22"/>
          <w:lang w:val="en-IN" w:eastAsia="en-IN"/>
        </w:rPr>
      </w:pPr>
      <w:r w:rsidRPr="00811473">
        <w:rPr>
          <w:rFonts w:ascii="Arial" w:hAnsi="Arial" w:cs="Arial"/>
          <w:b/>
          <w:sz w:val="22"/>
        </w:rPr>
        <w:t>Create a Sense of Urgency</w:t>
      </w:r>
      <w:r w:rsidR="00BA0F6B" w:rsidRPr="00811473">
        <w:rPr>
          <w:rFonts w:ascii="Arial" w:hAnsi="Arial" w:cs="Arial"/>
          <w:b/>
          <w:sz w:val="22"/>
        </w:rPr>
        <w:t xml:space="preserve">: </w:t>
      </w:r>
      <w:r w:rsidR="00DA693C" w:rsidRPr="00811473">
        <w:rPr>
          <w:rFonts w:ascii="Arial" w:hAnsi="Arial" w:cs="Arial"/>
          <w:sz w:val="22"/>
        </w:rPr>
        <w:t>Tesla has an opportunity to underline the immediate necessity of switching to renewable power and electric vehicles because the global competition within the EVs increases. Also, the dynamic market conditions and changes in policy that concerned environmental laws create an urgent necessity to innovate and develop fast</w:t>
      </w:r>
      <w:r w:rsidR="001C7172" w:rsidRPr="00811473">
        <w:rPr>
          <w:rFonts w:ascii="Arial" w:hAnsi="Arial" w:cs="Arial"/>
          <w:sz w:val="22"/>
        </w:rPr>
        <w:t xml:space="preserve"> </w:t>
      </w:r>
      <w:r w:rsidR="001C7172" w:rsidRPr="00811473">
        <w:rPr>
          <w:rFonts w:ascii="Arial" w:eastAsia="Times New Roman" w:hAnsi="Arial" w:cs="Arial"/>
          <w:color w:val="auto"/>
          <w:sz w:val="22"/>
          <w:lang w:val="en-IN" w:eastAsia="en-IN"/>
        </w:rPr>
        <w:t>(Bell, 2022)</w:t>
      </w:r>
      <w:r w:rsidR="00DA693C" w:rsidRPr="00811473">
        <w:rPr>
          <w:rFonts w:ascii="Arial" w:hAnsi="Arial" w:cs="Arial"/>
          <w:sz w:val="22"/>
        </w:rPr>
        <w:t>.</w:t>
      </w:r>
    </w:p>
    <w:p w14:paraId="711C71E6" w14:textId="77777777" w:rsidR="00DA693C" w:rsidRPr="00811473" w:rsidRDefault="000A6A5C" w:rsidP="001C7172">
      <w:pPr>
        <w:pStyle w:val="ListParagraph"/>
        <w:numPr>
          <w:ilvl w:val="0"/>
          <w:numId w:val="37"/>
        </w:numPr>
        <w:rPr>
          <w:rFonts w:ascii="Arial" w:hAnsi="Arial" w:cs="Arial"/>
          <w:b/>
          <w:sz w:val="22"/>
        </w:rPr>
      </w:pPr>
      <w:r w:rsidRPr="00811473">
        <w:rPr>
          <w:rFonts w:ascii="Arial" w:hAnsi="Arial" w:cs="Arial"/>
          <w:b/>
          <w:sz w:val="22"/>
        </w:rPr>
        <w:t>Build a Guiding Coalition</w:t>
      </w:r>
      <w:r w:rsidR="00BA0F6B" w:rsidRPr="00811473">
        <w:rPr>
          <w:rFonts w:ascii="Arial" w:hAnsi="Arial" w:cs="Arial"/>
          <w:b/>
          <w:sz w:val="22"/>
        </w:rPr>
        <w:t xml:space="preserve">: </w:t>
      </w:r>
      <w:r w:rsidR="00DA693C" w:rsidRPr="00811473">
        <w:rPr>
          <w:rFonts w:ascii="Arial" w:hAnsi="Arial" w:cs="Arial"/>
          <w:sz w:val="22"/>
        </w:rPr>
        <w:t>This will entail a powerful leadership team to lead the change. In the case of Tesla, this may involve the engineering, production and sustainability executives to facilitate the same vision regar</w:t>
      </w:r>
      <w:r w:rsidR="00D20639" w:rsidRPr="00811473">
        <w:rPr>
          <w:rFonts w:ascii="Arial" w:hAnsi="Arial" w:cs="Arial"/>
          <w:sz w:val="22"/>
        </w:rPr>
        <w:t>ding the future of the company.</w:t>
      </w:r>
    </w:p>
    <w:p w14:paraId="6B4A808F" w14:textId="77777777" w:rsidR="00DA693C" w:rsidRPr="00811473" w:rsidRDefault="00DA693C" w:rsidP="00BA0F6B">
      <w:pPr>
        <w:pStyle w:val="ListParagraph"/>
        <w:numPr>
          <w:ilvl w:val="0"/>
          <w:numId w:val="37"/>
        </w:numPr>
        <w:rPr>
          <w:rFonts w:ascii="Arial" w:hAnsi="Arial" w:cs="Arial"/>
          <w:b/>
          <w:sz w:val="22"/>
        </w:rPr>
      </w:pPr>
      <w:r w:rsidRPr="00811473">
        <w:rPr>
          <w:rFonts w:ascii="Arial" w:hAnsi="Arial" w:cs="Arial"/>
          <w:b/>
          <w:sz w:val="22"/>
        </w:rPr>
        <w:t>Form a St</w:t>
      </w:r>
      <w:r w:rsidR="002704DE" w:rsidRPr="00811473">
        <w:rPr>
          <w:rFonts w:ascii="Arial" w:hAnsi="Arial" w:cs="Arial"/>
          <w:b/>
          <w:sz w:val="22"/>
        </w:rPr>
        <w:t>rategic Vision</w:t>
      </w:r>
      <w:r w:rsidR="00BA0F6B" w:rsidRPr="00811473">
        <w:rPr>
          <w:rFonts w:ascii="Arial" w:hAnsi="Arial" w:cs="Arial"/>
          <w:b/>
          <w:sz w:val="22"/>
        </w:rPr>
        <w:t>:</w:t>
      </w:r>
      <w:r w:rsidRPr="00811473">
        <w:rPr>
          <w:rFonts w:ascii="Arial" w:hAnsi="Arial" w:cs="Arial"/>
          <w:sz w:val="22"/>
        </w:rPr>
        <w:t xml:space="preserve"> Tesla should always base its strategic choices on the vision of a sustainable future using electric cars, solar energy, and battery packs. This vision should be</w:t>
      </w:r>
      <w:r w:rsidR="007F6F84" w:rsidRPr="00811473">
        <w:rPr>
          <w:rFonts w:ascii="Arial" w:hAnsi="Arial" w:cs="Arial"/>
          <w:sz w:val="22"/>
        </w:rPr>
        <w:t xml:space="preserve"> conveyed to all the employees.</w:t>
      </w:r>
    </w:p>
    <w:p w14:paraId="2432DF78" w14:textId="77777777" w:rsidR="00DA693C" w:rsidRPr="00811473" w:rsidRDefault="00DE57BD" w:rsidP="00BA0F6B">
      <w:pPr>
        <w:pStyle w:val="ListParagraph"/>
        <w:numPr>
          <w:ilvl w:val="0"/>
          <w:numId w:val="37"/>
        </w:numPr>
        <w:rPr>
          <w:rFonts w:ascii="Arial" w:hAnsi="Arial" w:cs="Arial"/>
          <w:b/>
          <w:sz w:val="22"/>
        </w:rPr>
      </w:pPr>
      <w:r w:rsidRPr="00811473">
        <w:rPr>
          <w:rFonts w:ascii="Arial" w:hAnsi="Arial" w:cs="Arial"/>
          <w:b/>
          <w:sz w:val="22"/>
        </w:rPr>
        <w:t>Communicate the Vision</w:t>
      </w:r>
      <w:r w:rsidR="00BA0F6B" w:rsidRPr="00811473">
        <w:rPr>
          <w:rFonts w:ascii="Arial" w:hAnsi="Arial" w:cs="Arial"/>
          <w:b/>
          <w:sz w:val="22"/>
        </w:rPr>
        <w:t xml:space="preserve">: </w:t>
      </w:r>
      <w:r w:rsidR="00DA693C" w:rsidRPr="00811473">
        <w:rPr>
          <w:rFonts w:ascii="Arial" w:hAnsi="Arial" w:cs="Arial"/>
          <w:sz w:val="22"/>
        </w:rPr>
        <w:t>Tesla has already successfully applied the personal brand and social media of Elon Musk to convey the vision of the company. Nevertheless, even more focused communication within the company will be necessary, particularly in case the size of</w:t>
      </w:r>
      <w:r w:rsidR="00E60F4A" w:rsidRPr="00811473">
        <w:rPr>
          <w:rFonts w:ascii="Arial" w:hAnsi="Arial" w:cs="Arial"/>
          <w:sz w:val="22"/>
        </w:rPr>
        <w:t xml:space="preserve"> the company increases.</w:t>
      </w:r>
    </w:p>
    <w:p w14:paraId="4EB3B943" w14:textId="77777777" w:rsidR="00DA693C" w:rsidRPr="00811473" w:rsidRDefault="007D55B4" w:rsidP="00BA0F6B">
      <w:pPr>
        <w:pStyle w:val="ListParagraph"/>
        <w:numPr>
          <w:ilvl w:val="0"/>
          <w:numId w:val="37"/>
        </w:numPr>
        <w:rPr>
          <w:rFonts w:ascii="Arial" w:hAnsi="Arial" w:cs="Arial"/>
          <w:b/>
          <w:sz w:val="22"/>
        </w:rPr>
      </w:pPr>
      <w:r w:rsidRPr="00811473">
        <w:rPr>
          <w:rFonts w:ascii="Arial" w:hAnsi="Arial" w:cs="Arial"/>
          <w:b/>
          <w:sz w:val="22"/>
        </w:rPr>
        <w:t>Empower Broad-Based Action</w:t>
      </w:r>
      <w:r w:rsidR="00BA0F6B" w:rsidRPr="00811473">
        <w:rPr>
          <w:rFonts w:ascii="Arial" w:hAnsi="Arial" w:cs="Arial"/>
          <w:b/>
          <w:sz w:val="22"/>
        </w:rPr>
        <w:t xml:space="preserve">: </w:t>
      </w:r>
      <w:r w:rsidR="00DA693C" w:rsidRPr="00811473">
        <w:rPr>
          <w:rFonts w:ascii="Arial" w:hAnsi="Arial" w:cs="Arial"/>
          <w:sz w:val="22"/>
        </w:rPr>
        <w:t xml:space="preserve"> Employees should be given a chance to make decisions that would sustain the change vision. Tesla will be able to minimize bureaucratic obstacles and allow innovation on all levels of the corporation, where risk-taking and </w:t>
      </w:r>
      <w:r w:rsidR="00BA0F6B" w:rsidRPr="00811473">
        <w:rPr>
          <w:rFonts w:ascii="Arial" w:hAnsi="Arial" w:cs="Arial"/>
          <w:sz w:val="22"/>
        </w:rPr>
        <w:t>problem-solving are encouraged.</w:t>
      </w:r>
    </w:p>
    <w:p w14:paraId="5FD721CB" w14:textId="77777777" w:rsidR="00DA693C" w:rsidRPr="00811473" w:rsidRDefault="00BA0F6B" w:rsidP="00BA0F6B">
      <w:pPr>
        <w:pStyle w:val="ListParagraph"/>
        <w:numPr>
          <w:ilvl w:val="0"/>
          <w:numId w:val="37"/>
        </w:numPr>
        <w:rPr>
          <w:rFonts w:ascii="Arial" w:hAnsi="Arial" w:cs="Arial"/>
          <w:b/>
          <w:sz w:val="22"/>
        </w:rPr>
      </w:pPr>
      <w:r w:rsidRPr="00811473">
        <w:rPr>
          <w:rFonts w:ascii="Arial" w:hAnsi="Arial" w:cs="Arial"/>
          <w:b/>
          <w:sz w:val="22"/>
        </w:rPr>
        <w:t xml:space="preserve">Generate Short-Term Wins: </w:t>
      </w:r>
      <w:r w:rsidR="00DA693C" w:rsidRPr="00811473">
        <w:rPr>
          <w:rFonts w:ascii="Arial" w:hAnsi="Arial" w:cs="Arial"/>
          <w:sz w:val="22"/>
        </w:rPr>
        <w:t xml:space="preserve">Tesla can create short term wins through introducing new successful models (e.g., </w:t>
      </w:r>
      <w:proofErr w:type="spellStart"/>
      <w:r w:rsidR="00DA693C" w:rsidRPr="00811473">
        <w:rPr>
          <w:rFonts w:ascii="Arial" w:hAnsi="Arial" w:cs="Arial"/>
          <w:sz w:val="22"/>
        </w:rPr>
        <w:t>Cybertruck</w:t>
      </w:r>
      <w:proofErr w:type="spellEnd"/>
      <w:r w:rsidR="00DA693C" w:rsidRPr="00811473">
        <w:rPr>
          <w:rFonts w:ascii="Arial" w:hAnsi="Arial" w:cs="Arial"/>
          <w:sz w:val="22"/>
        </w:rPr>
        <w:t>) or making huge milestones in battery technology or energy storage solutions. This can be a source of inspiration and</w:t>
      </w:r>
      <w:r w:rsidRPr="00811473">
        <w:rPr>
          <w:rFonts w:ascii="Arial" w:hAnsi="Arial" w:cs="Arial"/>
          <w:sz w:val="22"/>
        </w:rPr>
        <w:t xml:space="preserve"> a sign of the worth of change.</w:t>
      </w:r>
    </w:p>
    <w:p w14:paraId="5B385C82" w14:textId="77777777" w:rsidR="00867431" w:rsidRPr="00811473" w:rsidRDefault="00DA693C" w:rsidP="00867431">
      <w:pPr>
        <w:pStyle w:val="ListParagraph"/>
        <w:numPr>
          <w:ilvl w:val="0"/>
          <w:numId w:val="37"/>
        </w:numPr>
        <w:rPr>
          <w:rFonts w:ascii="Arial" w:hAnsi="Arial" w:cs="Arial"/>
          <w:b/>
          <w:sz w:val="22"/>
        </w:rPr>
      </w:pPr>
      <w:r w:rsidRPr="00811473">
        <w:rPr>
          <w:rFonts w:ascii="Arial" w:hAnsi="Arial" w:cs="Arial"/>
          <w:b/>
          <w:sz w:val="22"/>
        </w:rPr>
        <w:t>Bring Together Gai</w:t>
      </w:r>
      <w:r w:rsidR="00BA0F6B" w:rsidRPr="00811473">
        <w:rPr>
          <w:rFonts w:ascii="Arial" w:hAnsi="Arial" w:cs="Arial"/>
          <w:b/>
          <w:sz w:val="22"/>
        </w:rPr>
        <w:t xml:space="preserve">ns and generate Greater Change: </w:t>
      </w:r>
      <w:r w:rsidRPr="00811473">
        <w:rPr>
          <w:rFonts w:ascii="Arial" w:hAnsi="Arial" w:cs="Arial"/>
          <w:sz w:val="22"/>
        </w:rPr>
        <w:t>With initial victories, Tesla has the opportunity to increase its tasks on the introduction of new technologies in the current systems and processes, including autonomous driving</w:t>
      </w:r>
      <w:r w:rsidR="00BA0F6B" w:rsidRPr="00811473">
        <w:rPr>
          <w:rFonts w:ascii="Arial" w:hAnsi="Arial" w:cs="Arial"/>
          <w:sz w:val="22"/>
        </w:rPr>
        <w:t xml:space="preserve"> or a new way of manufacturing.</w:t>
      </w:r>
    </w:p>
    <w:p w14:paraId="1C41D96B" w14:textId="77777777" w:rsidR="00DA693C" w:rsidRPr="00811473" w:rsidRDefault="00DA693C" w:rsidP="00867431">
      <w:pPr>
        <w:pStyle w:val="ListParagraph"/>
        <w:numPr>
          <w:ilvl w:val="0"/>
          <w:numId w:val="37"/>
        </w:numPr>
        <w:rPr>
          <w:rFonts w:ascii="Arial" w:hAnsi="Arial" w:cs="Arial"/>
          <w:b/>
          <w:sz w:val="22"/>
        </w:rPr>
      </w:pPr>
      <w:r w:rsidRPr="00811473">
        <w:rPr>
          <w:rFonts w:ascii="Arial" w:hAnsi="Arial" w:cs="Arial"/>
          <w:b/>
          <w:sz w:val="22"/>
        </w:rPr>
        <w:t>Anchor</w:t>
      </w:r>
      <w:r w:rsidR="00BA0F6B" w:rsidRPr="00811473">
        <w:rPr>
          <w:rFonts w:ascii="Arial" w:hAnsi="Arial" w:cs="Arial"/>
          <w:b/>
          <w:sz w:val="22"/>
        </w:rPr>
        <w:t xml:space="preserve"> New Approaches to the Culture: </w:t>
      </w:r>
      <w:r w:rsidRPr="00811473">
        <w:rPr>
          <w:rFonts w:ascii="Arial" w:hAnsi="Arial" w:cs="Arial"/>
          <w:sz w:val="22"/>
        </w:rPr>
        <w:t>The culture of Tesla needs to change in order to achieve long-term change</w:t>
      </w:r>
      <w:r w:rsidR="00867431" w:rsidRPr="00811473">
        <w:rPr>
          <w:rFonts w:ascii="Arial" w:hAnsi="Arial" w:cs="Arial"/>
          <w:sz w:val="22"/>
        </w:rPr>
        <w:t xml:space="preserve"> </w:t>
      </w:r>
      <w:r w:rsidR="00867431" w:rsidRPr="00811473">
        <w:rPr>
          <w:rFonts w:ascii="Arial" w:eastAsia="Times New Roman" w:hAnsi="Arial" w:cs="Arial"/>
          <w:color w:val="auto"/>
          <w:sz w:val="22"/>
          <w:lang w:val="en-IN" w:eastAsia="en-IN"/>
        </w:rPr>
        <w:t xml:space="preserve">(M. </w:t>
      </w:r>
      <w:proofErr w:type="spellStart"/>
      <w:r w:rsidR="00867431" w:rsidRPr="00811473">
        <w:rPr>
          <w:rFonts w:ascii="Arial" w:eastAsia="Times New Roman" w:hAnsi="Arial" w:cs="Arial"/>
          <w:color w:val="auto"/>
          <w:sz w:val="22"/>
          <w:lang w:val="en-IN" w:eastAsia="en-IN"/>
        </w:rPr>
        <w:t>Eshaq</w:t>
      </w:r>
      <w:proofErr w:type="spellEnd"/>
      <w:r w:rsidR="00867431" w:rsidRPr="00811473">
        <w:rPr>
          <w:rFonts w:ascii="Arial" w:eastAsia="Times New Roman" w:hAnsi="Arial" w:cs="Arial"/>
          <w:color w:val="auto"/>
          <w:sz w:val="22"/>
          <w:lang w:val="en-IN" w:eastAsia="en-IN"/>
        </w:rPr>
        <w:t xml:space="preserve"> </w:t>
      </w:r>
      <w:proofErr w:type="spellStart"/>
      <w:r w:rsidR="00867431" w:rsidRPr="00811473">
        <w:rPr>
          <w:rFonts w:ascii="Arial" w:eastAsia="Times New Roman" w:hAnsi="Arial" w:cs="Arial"/>
          <w:color w:val="auto"/>
          <w:sz w:val="22"/>
          <w:lang w:val="en-IN" w:eastAsia="en-IN"/>
        </w:rPr>
        <w:t>Stanikzai</w:t>
      </w:r>
      <w:proofErr w:type="spellEnd"/>
      <w:r w:rsidR="00867431" w:rsidRPr="00811473">
        <w:rPr>
          <w:rFonts w:ascii="Arial" w:eastAsia="Times New Roman" w:hAnsi="Arial" w:cs="Arial"/>
          <w:color w:val="auto"/>
          <w:sz w:val="22"/>
          <w:lang w:val="en-IN" w:eastAsia="en-IN"/>
        </w:rPr>
        <w:t xml:space="preserve"> and Mittal, 2025)</w:t>
      </w:r>
      <w:r w:rsidRPr="00811473">
        <w:rPr>
          <w:rFonts w:ascii="Arial" w:hAnsi="Arial" w:cs="Arial"/>
          <w:sz w:val="22"/>
        </w:rPr>
        <w:t>. These transformations can be a part and parcel of Tesla through instilling new practices into the organizational culture i.e. continuous</w:t>
      </w:r>
      <w:r w:rsidR="00BA0F6B" w:rsidRPr="00811473">
        <w:rPr>
          <w:rFonts w:ascii="Arial" w:hAnsi="Arial" w:cs="Arial"/>
          <w:sz w:val="22"/>
        </w:rPr>
        <w:t xml:space="preserve"> innovation and sustainability.</w:t>
      </w:r>
    </w:p>
    <w:p w14:paraId="253EB0D2" w14:textId="77777777" w:rsidR="00C23A74" w:rsidRPr="00811473" w:rsidRDefault="00C23A74" w:rsidP="00C23A74">
      <w:pPr>
        <w:keepNext/>
        <w:jc w:val="center"/>
        <w:rPr>
          <w:rFonts w:ascii="Arial" w:hAnsi="Arial" w:cs="Arial"/>
          <w:sz w:val="22"/>
        </w:rPr>
      </w:pPr>
      <w:r w:rsidRPr="00811473">
        <w:rPr>
          <w:rFonts w:ascii="Arial" w:hAnsi="Arial" w:cs="Arial"/>
          <w:noProof/>
          <w:sz w:val="22"/>
          <w:lang w:val="en-IN" w:eastAsia="en-IN"/>
        </w:rPr>
        <w:drawing>
          <wp:inline distT="0" distB="0" distL="0" distR="0" wp14:anchorId="58949107" wp14:editId="7C09BFFD">
            <wp:extent cx="5245100" cy="2638425"/>
            <wp:effectExtent l="0" t="0" r="0" b="9525"/>
            <wp:docPr id="5" name="Picture 5" descr="https://daniellock.com/wp-content/uploads/2019/09/kotters-8-step-change-management-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daniellock.com/wp-content/uploads/2019/09/kotters-8-step-change-management-model.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9470"/>
                    <a:stretch/>
                  </pic:blipFill>
                  <pic:spPr bwMode="auto">
                    <a:xfrm>
                      <a:off x="0" y="0"/>
                      <a:ext cx="5252121" cy="2641957"/>
                    </a:xfrm>
                    <a:prstGeom prst="rect">
                      <a:avLst/>
                    </a:prstGeom>
                    <a:noFill/>
                    <a:ln>
                      <a:noFill/>
                    </a:ln>
                    <a:extLst>
                      <a:ext uri="{53640926-AAD7-44D8-BBD7-CCE9431645EC}">
                        <a14:shadowObscured xmlns:a14="http://schemas.microsoft.com/office/drawing/2010/main"/>
                      </a:ext>
                    </a:extLst>
                  </pic:spPr>
                </pic:pic>
              </a:graphicData>
            </a:graphic>
          </wp:inline>
        </w:drawing>
      </w:r>
    </w:p>
    <w:p w14:paraId="71121EAF" w14:textId="77777777" w:rsidR="00C23A74" w:rsidRPr="00811473" w:rsidRDefault="00C23A74" w:rsidP="0077500C">
      <w:pPr>
        <w:pStyle w:val="Caption"/>
        <w:jc w:val="center"/>
        <w:rPr>
          <w:rFonts w:ascii="Arial" w:hAnsi="Arial" w:cs="Arial"/>
          <w:sz w:val="22"/>
          <w:szCs w:val="22"/>
        </w:rPr>
      </w:pPr>
      <w:bookmarkStart w:id="10" w:name="_Toc213235422"/>
      <w:r w:rsidRPr="00811473">
        <w:rPr>
          <w:rFonts w:ascii="Arial" w:hAnsi="Arial" w:cs="Arial"/>
          <w:sz w:val="22"/>
          <w:szCs w:val="22"/>
        </w:rPr>
        <w:t xml:space="preserve">Figure </w:t>
      </w:r>
      <w:r w:rsidRPr="00811473">
        <w:rPr>
          <w:rFonts w:ascii="Arial" w:hAnsi="Arial" w:cs="Arial"/>
          <w:sz w:val="22"/>
          <w:szCs w:val="22"/>
        </w:rPr>
        <w:fldChar w:fldCharType="begin"/>
      </w:r>
      <w:r w:rsidRPr="00811473">
        <w:rPr>
          <w:rFonts w:ascii="Arial" w:hAnsi="Arial" w:cs="Arial"/>
          <w:sz w:val="22"/>
          <w:szCs w:val="22"/>
        </w:rPr>
        <w:instrText xml:space="preserve"> SEQ Figure \* ARABIC </w:instrText>
      </w:r>
      <w:r w:rsidRPr="00811473">
        <w:rPr>
          <w:rFonts w:ascii="Arial" w:hAnsi="Arial" w:cs="Arial"/>
          <w:sz w:val="22"/>
          <w:szCs w:val="22"/>
        </w:rPr>
        <w:fldChar w:fldCharType="separate"/>
      </w:r>
      <w:r w:rsidRPr="00811473">
        <w:rPr>
          <w:rFonts w:ascii="Arial" w:hAnsi="Arial" w:cs="Arial"/>
          <w:noProof/>
          <w:sz w:val="22"/>
          <w:szCs w:val="22"/>
        </w:rPr>
        <w:t>2</w:t>
      </w:r>
      <w:r w:rsidRPr="00811473">
        <w:rPr>
          <w:rFonts w:ascii="Arial" w:hAnsi="Arial" w:cs="Arial"/>
          <w:sz w:val="22"/>
          <w:szCs w:val="22"/>
        </w:rPr>
        <w:fldChar w:fldCharType="end"/>
      </w:r>
      <w:r w:rsidRPr="00811473">
        <w:rPr>
          <w:rFonts w:ascii="Arial" w:hAnsi="Arial" w:cs="Arial"/>
          <w:sz w:val="22"/>
          <w:szCs w:val="22"/>
        </w:rPr>
        <w:t>: Kotter’s 8 Step Change Management Model</w:t>
      </w:r>
      <w:bookmarkEnd w:id="10"/>
    </w:p>
    <w:p w14:paraId="5F301AD4" w14:textId="77777777" w:rsidR="0077500C" w:rsidRPr="00811473" w:rsidRDefault="00C23A74" w:rsidP="0077500C">
      <w:pPr>
        <w:suppressAutoHyphens w:val="0"/>
        <w:spacing w:line="240" w:lineRule="auto"/>
        <w:jc w:val="center"/>
        <w:rPr>
          <w:rFonts w:ascii="Arial" w:eastAsia="Times New Roman" w:hAnsi="Arial" w:cs="Arial"/>
          <w:color w:val="auto"/>
          <w:sz w:val="22"/>
          <w:lang w:val="en-IN" w:eastAsia="en-IN"/>
        </w:rPr>
      </w:pPr>
      <w:r w:rsidRPr="00811473">
        <w:rPr>
          <w:rFonts w:ascii="Arial" w:hAnsi="Arial" w:cs="Arial"/>
          <w:sz w:val="22"/>
        </w:rPr>
        <w:t xml:space="preserve">Source: </w:t>
      </w:r>
      <w:r w:rsidR="0077500C" w:rsidRPr="00811473">
        <w:rPr>
          <w:rFonts w:ascii="Arial" w:eastAsia="Times New Roman" w:hAnsi="Arial" w:cs="Arial"/>
          <w:color w:val="auto"/>
          <w:sz w:val="22"/>
          <w:lang w:val="en-IN" w:eastAsia="en-IN"/>
        </w:rPr>
        <w:t>(Lock, 2019)</w:t>
      </w:r>
    </w:p>
    <w:p w14:paraId="53822F93" w14:textId="77777777" w:rsidR="00C23A74" w:rsidRPr="00811473" w:rsidRDefault="00C23A74" w:rsidP="00C23A74">
      <w:pPr>
        <w:pStyle w:val="Caption"/>
        <w:jc w:val="center"/>
        <w:rPr>
          <w:rFonts w:ascii="Arial" w:hAnsi="Arial" w:cs="Arial"/>
          <w:b/>
          <w:sz w:val="22"/>
          <w:szCs w:val="22"/>
        </w:rPr>
      </w:pPr>
    </w:p>
    <w:p w14:paraId="4467FE35" w14:textId="77777777" w:rsidR="00DA693C" w:rsidRPr="00811473" w:rsidRDefault="00DA693C" w:rsidP="00501163">
      <w:pPr>
        <w:pStyle w:val="Heading2"/>
        <w:rPr>
          <w:rFonts w:ascii="Arial" w:hAnsi="Arial" w:cs="Arial"/>
          <w:sz w:val="22"/>
          <w:szCs w:val="22"/>
        </w:rPr>
      </w:pPr>
      <w:bookmarkStart w:id="11" w:name="_Toc213234854"/>
      <w:r w:rsidRPr="00811473">
        <w:rPr>
          <w:rFonts w:ascii="Arial" w:hAnsi="Arial" w:cs="Arial"/>
          <w:sz w:val="22"/>
          <w:szCs w:val="22"/>
        </w:rPr>
        <w:t>The Change Management Model of Lewin.</w:t>
      </w:r>
      <w:bookmarkEnd w:id="11"/>
    </w:p>
    <w:p w14:paraId="64900EFE" w14:textId="77777777" w:rsidR="00DA693C" w:rsidRPr="00811473" w:rsidRDefault="00DA693C" w:rsidP="00501163">
      <w:pPr>
        <w:rPr>
          <w:rFonts w:ascii="Arial" w:hAnsi="Arial" w:cs="Arial"/>
          <w:sz w:val="22"/>
        </w:rPr>
      </w:pPr>
      <w:r w:rsidRPr="00811473">
        <w:rPr>
          <w:rFonts w:ascii="Arial" w:hAnsi="Arial" w:cs="Arial"/>
          <w:sz w:val="22"/>
        </w:rPr>
        <w:t>The Change Management Model developed by Kurt Lewin is easier and consists of three, which include Unfreeze, Change, and Refreeze. It comes in especially handy when dealing with profound cultural shifts within an organization, such as the one Tesla has to deal with when transform</w:t>
      </w:r>
      <w:r w:rsidR="00012703" w:rsidRPr="00811473">
        <w:rPr>
          <w:rFonts w:ascii="Arial" w:hAnsi="Arial" w:cs="Arial"/>
          <w:sz w:val="22"/>
        </w:rPr>
        <w:t>ing into a large-scale company.</w:t>
      </w:r>
    </w:p>
    <w:p w14:paraId="059C1B04" w14:textId="77777777" w:rsidR="00D915E6" w:rsidRPr="00811473" w:rsidRDefault="00BA0F6B" w:rsidP="00D915E6">
      <w:pPr>
        <w:pStyle w:val="ListParagraph"/>
        <w:numPr>
          <w:ilvl w:val="0"/>
          <w:numId w:val="36"/>
        </w:numPr>
        <w:rPr>
          <w:rFonts w:ascii="Arial" w:hAnsi="Arial" w:cs="Arial"/>
          <w:b/>
          <w:sz w:val="22"/>
        </w:rPr>
      </w:pPr>
      <w:r w:rsidRPr="00811473">
        <w:rPr>
          <w:rFonts w:ascii="Arial" w:hAnsi="Arial" w:cs="Arial"/>
          <w:b/>
          <w:sz w:val="22"/>
        </w:rPr>
        <w:t xml:space="preserve">Unfreeze: </w:t>
      </w:r>
      <w:r w:rsidR="00DA693C" w:rsidRPr="00811473">
        <w:rPr>
          <w:rFonts w:ascii="Arial" w:hAnsi="Arial" w:cs="Arial"/>
          <w:sz w:val="22"/>
        </w:rPr>
        <w:t>Unfreezing is the realization that there is need to change something and how to overcome opposition to change. In the case of Tesla, it may be the process of persuading stakeholders that change is necessary since the company is going through growing pains, including the need to resolve production delays and changes in the</w:t>
      </w:r>
      <w:r w:rsidRPr="00811473">
        <w:rPr>
          <w:rFonts w:ascii="Arial" w:hAnsi="Arial" w:cs="Arial"/>
          <w:sz w:val="22"/>
        </w:rPr>
        <w:t xml:space="preserve"> structure of its organization.</w:t>
      </w:r>
    </w:p>
    <w:p w14:paraId="50C51BC7" w14:textId="77777777" w:rsidR="00DA693C" w:rsidRPr="00811473" w:rsidRDefault="00BA0F6B" w:rsidP="00D915E6">
      <w:pPr>
        <w:pStyle w:val="ListParagraph"/>
        <w:numPr>
          <w:ilvl w:val="0"/>
          <w:numId w:val="36"/>
        </w:numPr>
        <w:rPr>
          <w:rFonts w:ascii="Arial" w:hAnsi="Arial" w:cs="Arial"/>
          <w:b/>
          <w:sz w:val="22"/>
        </w:rPr>
      </w:pPr>
      <w:r w:rsidRPr="00811473">
        <w:rPr>
          <w:rFonts w:ascii="Arial" w:hAnsi="Arial" w:cs="Arial"/>
          <w:b/>
          <w:sz w:val="22"/>
        </w:rPr>
        <w:t xml:space="preserve">Change (Transition): </w:t>
      </w:r>
      <w:r w:rsidRPr="00811473">
        <w:rPr>
          <w:rFonts w:ascii="Arial" w:hAnsi="Arial" w:cs="Arial"/>
          <w:sz w:val="22"/>
        </w:rPr>
        <w:t>C</w:t>
      </w:r>
      <w:r w:rsidR="00DA693C" w:rsidRPr="00811473">
        <w:rPr>
          <w:rFonts w:ascii="Arial" w:hAnsi="Arial" w:cs="Arial"/>
          <w:sz w:val="22"/>
        </w:rPr>
        <w:t xml:space="preserve">hange phase where Tesla would provide new initiatives like new vehicle models, enhanced AI to do autonomous driving or entering renewable energy markets. This transition should be taken through employees and training and support </w:t>
      </w:r>
      <w:r w:rsidRPr="00811473">
        <w:rPr>
          <w:rFonts w:ascii="Arial" w:hAnsi="Arial" w:cs="Arial"/>
          <w:sz w:val="22"/>
        </w:rPr>
        <w:t>systems should be put in place</w:t>
      </w:r>
      <w:r w:rsidR="00867431" w:rsidRPr="00811473">
        <w:rPr>
          <w:rFonts w:ascii="Arial" w:hAnsi="Arial" w:cs="Arial"/>
          <w:sz w:val="22"/>
        </w:rPr>
        <w:t xml:space="preserve"> </w:t>
      </w:r>
      <w:r w:rsidR="00867431" w:rsidRPr="00811473">
        <w:rPr>
          <w:rFonts w:ascii="Arial" w:eastAsia="Times New Roman" w:hAnsi="Arial" w:cs="Arial"/>
          <w:color w:val="auto"/>
          <w:sz w:val="22"/>
          <w:lang w:val="en-IN" w:eastAsia="en-IN"/>
        </w:rPr>
        <w:t>(Liu and Zhou, 2025)</w:t>
      </w:r>
      <w:r w:rsidRPr="00811473">
        <w:rPr>
          <w:rFonts w:ascii="Arial" w:hAnsi="Arial" w:cs="Arial"/>
          <w:sz w:val="22"/>
        </w:rPr>
        <w:t>.</w:t>
      </w:r>
    </w:p>
    <w:p w14:paraId="34C78B64" w14:textId="77777777" w:rsidR="00DA693C" w:rsidRPr="00811473" w:rsidRDefault="00DA693C" w:rsidP="00BA0F6B">
      <w:pPr>
        <w:pStyle w:val="ListParagraph"/>
        <w:numPr>
          <w:ilvl w:val="0"/>
          <w:numId w:val="36"/>
        </w:numPr>
        <w:rPr>
          <w:rFonts w:ascii="Arial" w:hAnsi="Arial" w:cs="Arial"/>
          <w:b/>
          <w:sz w:val="22"/>
        </w:rPr>
      </w:pPr>
      <w:r w:rsidRPr="00811473">
        <w:rPr>
          <w:rFonts w:ascii="Arial" w:hAnsi="Arial" w:cs="Arial"/>
          <w:b/>
          <w:sz w:val="22"/>
        </w:rPr>
        <w:t>Refree</w:t>
      </w:r>
      <w:r w:rsidR="00BA0F6B" w:rsidRPr="00811473">
        <w:rPr>
          <w:rFonts w:ascii="Arial" w:hAnsi="Arial" w:cs="Arial"/>
          <w:b/>
          <w:sz w:val="22"/>
        </w:rPr>
        <w:t xml:space="preserve">ze: </w:t>
      </w:r>
      <w:r w:rsidRPr="00811473">
        <w:rPr>
          <w:rFonts w:ascii="Arial" w:hAnsi="Arial" w:cs="Arial"/>
          <w:sz w:val="22"/>
        </w:rPr>
        <w:t xml:space="preserve">After the implementation of changes, Tesla should make sure that new processes and structures are introduced to daily operations. To refreeze the company, the company can adjust its measures of performance and its reward systems to support </w:t>
      </w:r>
      <w:proofErr w:type="spellStart"/>
      <w:r w:rsidRPr="00811473">
        <w:rPr>
          <w:rFonts w:ascii="Arial" w:hAnsi="Arial" w:cs="Arial"/>
          <w:sz w:val="22"/>
        </w:rPr>
        <w:t>behaviors</w:t>
      </w:r>
      <w:proofErr w:type="spellEnd"/>
      <w:r w:rsidRPr="00811473">
        <w:rPr>
          <w:rFonts w:ascii="Arial" w:hAnsi="Arial" w:cs="Arial"/>
          <w:sz w:val="22"/>
        </w:rPr>
        <w:t xml:space="preserve"> that a</w:t>
      </w:r>
      <w:r w:rsidR="00BA0F6B" w:rsidRPr="00811473">
        <w:rPr>
          <w:rFonts w:ascii="Arial" w:hAnsi="Arial" w:cs="Arial"/>
          <w:sz w:val="22"/>
        </w:rPr>
        <w:t>re in line with the new course.</w:t>
      </w:r>
    </w:p>
    <w:p w14:paraId="663B5CF5" w14:textId="77777777" w:rsidR="00DA693C" w:rsidRPr="00811473" w:rsidRDefault="00DA693C" w:rsidP="00501163">
      <w:pPr>
        <w:rPr>
          <w:rFonts w:ascii="Arial" w:hAnsi="Arial" w:cs="Arial"/>
          <w:b/>
          <w:sz w:val="22"/>
        </w:rPr>
      </w:pPr>
      <w:r w:rsidRPr="00811473">
        <w:rPr>
          <w:rFonts w:ascii="Arial" w:hAnsi="Arial" w:cs="Arial"/>
          <w:b/>
          <w:sz w:val="22"/>
        </w:rPr>
        <w:t xml:space="preserve">Tesla Strategic </w:t>
      </w:r>
      <w:r w:rsidR="00BA0F6B" w:rsidRPr="00811473">
        <w:rPr>
          <w:rFonts w:ascii="Arial" w:hAnsi="Arial" w:cs="Arial"/>
          <w:b/>
          <w:sz w:val="22"/>
        </w:rPr>
        <w:t>Change: How Change Was Managed.</w:t>
      </w:r>
    </w:p>
    <w:p w14:paraId="0E6A16D9" w14:textId="77777777" w:rsidR="00DA693C" w:rsidRPr="00811473" w:rsidRDefault="00DA693C" w:rsidP="0087322C">
      <w:pPr>
        <w:ind w:firstLine="720"/>
        <w:rPr>
          <w:rFonts w:ascii="Arial" w:hAnsi="Arial" w:cs="Arial"/>
          <w:sz w:val="22"/>
        </w:rPr>
      </w:pPr>
      <w:r w:rsidRPr="00811473">
        <w:rPr>
          <w:rFonts w:ascii="Arial" w:hAnsi="Arial" w:cs="Arial"/>
          <w:sz w:val="22"/>
        </w:rPr>
        <w:t>Tesla has been significantly shaped to adopt a change management style by its leadership especially Elon Musk. This kind of disruptive vision has been driven by Musk in the company, including its aggressive electric vehicles and solar energy moves. The readiness to risk together with Tesla having a long-term vision has helped Musk innovate rapidly and chan</w:t>
      </w:r>
      <w:r w:rsidR="00BA0F6B" w:rsidRPr="00811473">
        <w:rPr>
          <w:rFonts w:ascii="Arial" w:hAnsi="Arial" w:cs="Arial"/>
          <w:sz w:val="22"/>
        </w:rPr>
        <w:t>ge according to market demands.</w:t>
      </w:r>
    </w:p>
    <w:p w14:paraId="16FB2F44" w14:textId="77777777" w:rsidR="00DA693C" w:rsidRPr="00811473" w:rsidRDefault="00DA693C" w:rsidP="0087322C">
      <w:pPr>
        <w:suppressAutoHyphens w:val="0"/>
        <w:rPr>
          <w:rFonts w:ascii="Arial" w:eastAsia="Times New Roman" w:hAnsi="Arial" w:cs="Arial"/>
          <w:color w:val="auto"/>
          <w:sz w:val="22"/>
          <w:lang w:val="en-IN" w:eastAsia="en-IN"/>
        </w:rPr>
      </w:pPr>
      <w:r w:rsidRPr="00811473">
        <w:rPr>
          <w:rFonts w:ascii="Arial" w:hAnsi="Arial" w:cs="Arial"/>
          <w:sz w:val="22"/>
        </w:rPr>
        <w:t>Tesla has been successful in the ways it has managed strategic change through pushing the limits of technology. But this has proven to be reactive and not proactive which has sometimes resulted in internal friction especially in manufacturing and supply chain management. As an illustration, the company has been too eager to increase production of the Model 3 that has resulted to what Musk described infamously as production hell. This is how the conflict between fast growth and scaling produ</w:t>
      </w:r>
      <w:r w:rsidR="00BA0F6B" w:rsidRPr="00811473">
        <w:rPr>
          <w:rFonts w:ascii="Arial" w:hAnsi="Arial" w:cs="Arial"/>
          <w:sz w:val="22"/>
        </w:rPr>
        <w:t>ction difficulties can be seen</w:t>
      </w:r>
      <w:r w:rsidR="0087322C" w:rsidRPr="00811473">
        <w:rPr>
          <w:rFonts w:ascii="Arial" w:hAnsi="Arial" w:cs="Arial"/>
          <w:sz w:val="22"/>
        </w:rPr>
        <w:t xml:space="preserve"> </w:t>
      </w:r>
      <w:r w:rsidR="0087322C" w:rsidRPr="00811473">
        <w:rPr>
          <w:rFonts w:ascii="Arial" w:eastAsia="Times New Roman" w:hAnsi="Arial" w:cs="Arial"/>
          <w:color w:val="auto"/>
          <w:sz w:val="22"/>
          <w:lang w:val="en-IN" w:eastAsia="en-IN"/>
        </w:rPr>
        <w:t>(Denning, 2023)</w:t>
      </w:r>
      <w:r w:rsidR="00BA0F6B" w:rsidRPr="00811473">
        <w:rPr>
          <w:rFonts w:ascii="Arial" w:hAnsi="Arial" w:cs="Arial"/>
          <w:sz w:val="22"/>
        </w:rPr>
        <w:t>.</w:t>
      </w:r>
    </w:p>
    <w:p w14:paraId="3D511287" w14:textId="77777777" w:rsidR="00D1765D" w:rsidRPr="00811473" w:rsidRDefault="00DA693C" w:rsidP="0087322C">
      <w:pPr>
        <w:ind w:firstLine="720"/>
        <w:rPr>
          <w:rFonts w:ascii="Arial" w:hAnsi="Arial" w:cs="Arial"/>
          <w:sz w:val="22"/>
        </w:rPr>
      </w:pPr>
      <w:r w:rsidRPr="00811473">
        <w:rPr>
          <w:rFonts w:ascii="Arial" w:hAnsi="Arial" w:cs="Arial"/>
          <w:sz w:val="22"/>
        </w:rPr>
        <w:t>The change management at Tesla also puts emphasis on the organizational culture. The culture of the company is founded on the principles of the innovativeness of the company, environmental friendliness, and the quickness of turning around. Nevertheless, Tesla is expanding, and its culture will have to be modified to accommodate a bigger and more diverse workforce. The matching of organizational culture and strategic goals of the company will help manage the future changes successfully.</w:t>
      </w:r>
    </w:p>
    <w:p w14:paraId="6A40A22D" w14:textId="77777777" w:rsidR="004A4FA4" w:rsidRPr="00811473" w:rsidRDefault="004A4FA4" w:rsidP="004A4FA4">
      <w:pPr>
        <w:pStyle w:val="Heading1"/>
        <w:rPr>
          <w:rFonts w:ascii="Arial" w:hAnsi="Arial" w:cs="Arial"/>
          <w:sz w:val="22"/>
          <w:szCs w:val="22"/>
        </w:rPr>
      </w:pPr>
      <w:bookmarkStart w:id="12" w:name="_Toc213234855"/>
      <w:r w:rsidRPr="00811473">
        <w:rPr>
          <w:rFonts w:ascii="Arial" w:hAnsi="Arial" w:cs="Arial"/>
          <w:sz w:val="22"/>
          <w:szCs w:val="22"/>
        </w:rPr>
        <w:t>Leadership in Change Management at Tesla</w:t>
      </w:r>
      <w:bookmarkEnd w:id="12"/>
    </w:p>
    <w:p w14:paraId="4C9A9015" w14:textId="77777777" w:rsidR="004A4FA4" w:rsidRPr="00811473" w:rsidRDefault="004A4FA4" w:rsidP="004A4FA4">
      <w:pPr>
        <w:pStyle w:val="Heading2"/>
        <w:rPr>
          <w:rFonts w:ascii="Arial" w:hAnsi="Arial" w:cs="Arial"/>
          <w:sz w:val="22"/>
          <w:szCs w:val="22"/>
        </w:rPr>
      </w:pPr>
      <w:bookmarkStart w:id="13" w:name="_Toc213234856"/>
      <w:r w:rsidRPr="00811473">
        <w:rPr>
          <w:rFonts w:ascii="Arial" w:hAnsi="Arial" w:cs="Arial"/>
          <w:sz w:val="22"/>
          <w:szCs w:val="22"/>
        </w:rPr>
        <w:t>Elon Musk’s Leadership Style</w:t>
      </w:r>
      <w:bookmarkEnd w:id="13"/>
    </w:p>
    <w:p w14:paraId="60965982" w14:textId="77777777" w:rsidR="004A4FA4" w:rsidRPr="00811473" w:rsidRDefault="004A4FA4" w:rsidP="0087322C">
      <w:pPr>
        <w:suppressAutoHyphens w:val="0"/>
        <w:ind w:firstLine="576"/>
        <w:rPr>
          <w:rFonts w:ascii="Arial" w:eastAsia="Times New Roman" w:hAnsi="Arial" w:cs="Arial"/>
          <w:color w:val="auto"/>
          <w:sz w:val="22"/>
          <w:lang w:val="en-IN" w:eastAsia="en-IN"/>
        </w:rPr>
      </w:pPr>
      <w:r w:rsidRPr="00811473">
        <w:rPr>
          <w:rFonts w:ascii="Arial" w:hAnsi="Arial" w:cs="Arial"/>
          <w:sz w:val="22"/>
        </w:rPr>
        <w:t>The power of Tesla to be innovative and make major change is a characteristic feature of its leadership style as developed by Elon Musk. His leadership style can be classified as visionary whereby he is able to inspire others with a large-term vision of a sustainable future. Musk has been able to defy the conventional and break the limits of technology in his leadership style, which has helped Tesla disrupt the automotive and the energy industries. Nevertheless, his leadership approach is also characterized by the features of transformational leadership, in which he promotes the willingness to risk, cherishes creativity, and tries to inspire employees by a c</w:t>
      </w:r>
      <w:r w:rsidR="00EB0B87" w:rsidRPr="00811473">
        <w:rPr>
          <w:rFonts w:ascii="Arial" w:hAnsi="Arial" w:cs="Arial"/>
          <w:sz w:val="22"/>
        </w:rPr>
        <w:t>ommon vision of sustainability</w:t>
      </w:r>
      <w:r w:rsidR="0087322C" w:rsidRPr="00811473">
        <w:rPr>
          <w:rFonts w:ascii="Arial" w:hAnsi="Arial" w:cs="Arial"/>
          <w:sz w:val="22"/>
        </w:rPr>
        <w:t xml:space="preserve"> </w:t>
      </w:r>
      <w:r w:rsidR="0087322C" w:rsidRPr="00811473">
        <w:rPr>
          <w:rFonts w:ascii="Arial" w:eastAsia="Times New Roman" w:hAnsi="Arial" w:cs="Arial"/>
          <w:color w:val="auto"/>
          <w:sz w:val="22"/>
          <w:lang w:val="en-IN" w:eastAsia="en-IN"/>
        </w:rPr>
        <w:t>(</w:t>
      </w:r>
      <w:proofErr w:type="spellStart"/>
      <w:r w:rsidR="0087322C" w:rsidRPr="00811473">
        <w:rPr>
          <w:rFonts w:ascii="Arial" w:eastAsia="Times New Roman" w:hAnsi="Arial" w:cs="Arial"/>
          <w:color w:val="auto"/>
          <w:sz w:val="22"/>
          <w:lang w:val="en-IN" w:eastAsia="en-IN"/>
        </w:rPr>
        <w:t>Taplin</w:t>
      </w:r>
      <w:proofErr w:type="spellEnd"/>
      <w:r w:rsidR="0087322C" w:rsidRPr="00811473">
        <w:rPr>
          <w:rFonts w:ascii="Arial" w:eastAsia="Times New Roman" w:hAnsi="Arial" w:cs="Arial"/>
          <w:color w:val="auto"/>
          <w:sz w:val="22"/>
          <w:lang w:val="en-IN" w:eastAsia="en-IN"/>
        </w:rPr>
        <w:t>, 2024)</w:t>
      </w:r>
      <w:r w:rsidR="00EB0B87" w:rsidRPr="00811473">
        <w:rPr>
          <w:rFonts w:ascii="Arial" w:hAnsi="Arial" w:cs="Arial"/>
          <w:sz w:val="22"/>
        </w:rPr>
        <w:t>.</w:t>
      </w:r>
    </w:p>
    <w:p w14:paraId="02F4AEF1" w14:textId="77777777" w:rsidR="004A4FA4" w:rsidRPr="00811473" w:rsidRDefault="004A4FA4" w:rsidP="00830893">
      <w:pPr>
        <w:pStyle w:val="BodyText"/>
        <w:ind w:firstLine="576"/>
        <w:rPr>
          <w:rFonts w:ascii="Arial" w:hAnsi="Arial" w:cs="Arial"/>
          <w:sz w:val="22"/>
        </w:rPr>
      </w:pPr>
      <w:r w:rsidRPr="00811473">
        <w:rPr>
          <w:rFonts w:ascii="Arial" w:hAnsi="Arial" w:cs="Arial"/>
          <w:sz w:val="22"/>
        </w:rPr>
        <w:t xml:space="preserve">The culture of leadership adopted by Tesla under Musk promotes the culture of failure that can easily turn into a stepping stone towards success. This may be an advantage and a disadvantage. On the one hand, it has promoted innovativeness, resulting in such revolutionary products as the Model S, the first electric car with a range of 300 miles, and the invention of the Tesla Autopilot. Conversely, the leadership approach of Musk has occasionally caused internal issues especially the issue of employee burnout, stressful work atmosphere, and inability to balance the magnitude of operations </w:t>
      </w:r>
      <w:proofErr w:type="spellStart"/>
      <w:r w:rsidRPr="00811473">
        <w:rPr>
          <w:rFonts w:ascii="Arial" w:hAnsi="Arial" w:cs="Arial"/>
          <w:sz w:val="22"/>
        </w:rPr>
        <w:t>o</w:t>
      </w:r>
      <w:r w:rsidR="00EB0B87" w:rsidRPr="00811473">
        <w:rPr>
          <w:rFonts w:ascii="Arial" w:hAnsi="Arial" w:cs="Arial"/>
          <w:sz w:val="22"/>
        </w:rPr>
        <w:t>perations</w:t>
      </w:r>
      <w:proofErr w:type="spellEnd"/>
      <w:r w:rsidR="00EB0B87" w:rsidRPr="00811473">
        <w:rPr>
          <w:rFonts w:ascii="Arial" w:hAnsi="Arial" w:cs="Arial"/>
          <w:sz w:val="22"/>
        </w:rPr>
        <w:t xml:space="preserve"> as the company grows.</w:t>
      </w:r>
    </w:p>
    <w:p w14:paraId="7FE7F770" w14:textId="77777777" w:rsidR="004A4FA4" w:rsidRPr="00811473" w:rsidRDefault="004A4FA4" w:rsidP="008E2AFF">
      <w:pPr>
        <w:suppressAutoHyphens w:val="0"/>
        <w:ind w:firstLine="576"/>
        <w:rPr>
          <w:rFonts w:ascii="Arial" w:eastAsia="Times New Roman" w:hAnsi="Arial" w:cs="Arial"/>
          <w:color w:val="auto"/>
          <w:sz w:val="22"/>
          <w:lang w:val="en-IN" w:eastAsia="en-IN"/>
        </w:rPr>
      </w:pPr>
      <w:r w:rsidRPr="00811473">
        <w:rPr>
          <w:rFonts w:ascii="Arial" w:hAnsi="Arial" w:cs="Arial"/>
          <w:sz w:val="22"/>
        </w:rPr>
        <w:t>Irrespective of these, Musk has managed to ensure that Tesla has had a robust sense of purpose which has brought employees together by the belief in clean energy and sustainability</w:t>
      </w:r>
      <w:r w:rsidR="00830893" w:rsidRPr="00811473">
        <w:rPr>
          <w:rFonts w:ascii="Arial" w:hAnsi="Arial" w:cs="Arial"/>
          <w:sz w:val="22"/>
        </w:rPr>
        <w:t xml:space="preserve"> </w:t>
      </w:r>
      <w:r w:rsidR="00830893" w:rsidRPr="00811473">
        <w:rPr>
          <w:rFonts w:ascii="Arial" w:eastAsia="Times New Roman" w:hAnsi="Arial" w:cs="Arial"/>
          <w:color w:val="auto"/>
          <w:sz w:val="22"/>
          <w:lang w:val="en-IN" w:eastAsia="en-IN"/>
        </w:rPr>
        <w:t>(</w:t>
      </w:r>
      <w:proofErr w:type="spellStart"/>
      <w:r w:rsidR="00830893" w:rsidRPr="00811473">
        <w:rPr>
          <w:rFonts w:ascii="Arial" w:eastAsia="Times New Roman" w:hAnsi="Arial" w:cs="Arial"/>
          <w:color w:val="auto"/>
          <w:sz w:val="22"/>
          <w:lang w:val="en-IN" w:eastAsia="en-IN"/>
        </w:rPr>
        <w:t>Szekely</w:t>
      </w:r>
      <w:proofErr w:type="spellEnd"/>
      <w:r w:rsidR="00830893" w:rsidRPr="00811473">
        <w:rPr>
          <w:rFonts w:ascii="Arial" w:eastAsia="Times New Roman" w:hAnsi="Arial" w:cs="Arial"/>
          <w:color w:val="auto"/>
          <w:sz w:val="22"/>
          <w:lang w:val="en-IN" w:eastAsia="en-IN"/>
        </w:rPr>
        <w:t>, 2022)</w:t>
      </w:r>
      <w:r w:rsidRPr="00811473">
        <w:rPr>
          <w:rFonts w:ascii="Arial" w:hAnsi="Arial" w:cs="Arial"/>
          <w:sz w:val="22"/>
        </w:rPr>
        <w:t>. His capacity to communicate and act on the long-term vision of Tesla has played a critical role in letting the corporation deal with the significant changes and stay on the lead in the electric car industry a</w:t>
      </w:r>
      <w:r w:rsidR="00EB0B87" w:rsidRPr="00811473">
        <w:rPr>
          <w:rFonts w:ascii="Arial" w:hAnsi="Arial" w:cs="Arial"/>
          <w:sz w:val="22"/>
        </w:rPr>
        <w:t>nd the renewable energy sector.</w:t>
      </w:r>
    </w:p>
    <w:p w14:paraId="010C841F" w14:textId="77777777" w:rsidR="004A4FA4" w:rsidRPr="00811473" w:rsidRDefault="004A4FA4" w:rsidP="00EB0B87">
      <w:pPr>
        <w:pStyle w:val="Heading2"/>
        <w:rPr>
          <w:rFonts w:ascii="Arial" w:hAnsi="Arial" w:cs="Arial"/>
          <w:sz w:val="22"/>
          <w:szCs w:val="22"/>
        </w:rPr>
      </w:pPr>
      <w:bookmarkStart w:id="14" w:name="_Toc213234857"/>
      <w:r w:rsidRPr="00811473">
        <w:rPr>
          <w:rFonts w:ascii="Arial" w:hAnsi="Arial" w:cs="Arial"/>
          <w:sz w:val="22"/>
          <w:szCs w:val="22"/>
        </w:rPr>
        <w:t>The role of L</w:t>
      </w:r>
      <w:r w:rsidR="00EB0B87" w:rsidRPr="00811473">
        <w:rPr>
          <w:rFonts w:ascii="Arial" w:hAnsi="Arial" w:cs="Arial"/>
          <w:sz w:val="22"/>
          <w:szCs w:val="22"/>
        </w:rPr>
        <w:t>eadership in Change Management.</w:t>
      </w:r>
      <w:bookmarkEnd w:id="14"/>
    </w:p>
    <w:p w14:paraId="58354A0A" w14:textId="77777777" w:rsidR="004A4FA4" w:rsidRPr="00811473" w:rsidRDefault="004A4FA4" w:rsidP="00E6513E">
      <w:pPr>
        <w:pStyle w:val="BodyText"/>
        <w:ind w:firstLine="576"/>
        <w:rPr>
          <w:rFonts w:ascii="Arial" w:hAnsi="Arial" w:cs="Arial"/>
          <w:sz w:val="22"/>
        </w:rPr>
      </w:pPr>
      <w:r w:rsidRPr="00811473">
        <w:rPr>
          <w:rFonts w:ascii="Arial" w:hAnsi="Arial" w:cs="Arial"/>
          <w:sz w:val="22"/>
        </w:rPr>
        <w:t>In the process of managing change, leadership is very important especially in an organization such as Tesla where disruption and innovation are core business principles. In the case of Tesla, change management is not only about adapting to the external market trends, it is also a process that demands coordination of internal operations, culture and strategy to ensure the continuatio</w:t>
      </w:r>
      <w:r w:rsidR="00EB0B87" w:rsidRPr="00811473">
        <w:rPr>
          <w:rFonts w:ascii="Arial" w:hAnsi="Arial" w:cs="Arial"/>
          <w:sz w:val="22"/>
        </w:rPr>
        <w:t>n of its competitive advantage.</w:t>
      </w:r>
    </w:p>
    <w:p w14:paraId="0F6644FE" w14:textId="77777777" w:rsidR="004A4FA4" w:rsidRPr="00811473" w:rsidRDefault="004A4FA4" w:rsidP="00E6513E">
      <w:pPr>
        <w:pStyle w:val="BodyText"/>
        <w:ind w:firstLine="576"/>
        <w:rPr>
          <w:rFonts w:ascii="Arial" w:hAnsi="Arial" w:cs="Arial"/>
          <w:sz w:val="22"/>
        </w:rPr>
      </w:pPr>
      <w:r w:rsidRPr="00811473">
        <w:rPr>
          <w:rFonts w:ascii="Arial" w:hAnsi="Arial" w:cs="Arial"/>
          <w:sz w:val="22"/>
        </w:rPr>
        <w:t xml:space="preserve">The type of leadership used by Musk has an impact on the process of implementing change at Tesla. He is also extensively engaged in decision-making process, including design of a vehicle, production process, and creation of new technologies. This practical, top-down method is effective in ensuring that the change is instituted at a very rapid rate, however, it may bring difficulties when the company grows and demands </w:t>
      </w:r>
      <w:r w:rsidR="00EB0B87" w:rsidRPr="00811473">
        <w:rPr>
          <w:rFonts w:ascii="Arial" w:hAnsi="Arial" w:cs="Arial"/>
          <w:sz w:val="22"/>
        </w:rPr>
        <w:t>increased delegation of duties.</w:t>
      </w:r>
    </w:p>
    <w:p w14:paraId="61717DAB" w14:textId="77777777" w:rsidR="004A4FA4" w:rsidRPr="00811473" w:rsidRDefault="004A4FA4" w:rsidP="00E6513E">
      <w:pPr>
        <w:suppressAutoHyphens w:val="0"/>
        <w:ind w:firstLine="576"/>
        <w:rPr>
          <w:rFonts w:ascii="Arial" w:eastAsia="Times New Roman" w:hAnsi="Arial" w:cs="Arial"/>
          <w:color w:val="auto"/>
          <w:sz w:val="22"/>
          <w:lang w:val="en-IN" w:eastAsia="en-IN"/>
        </w:rPr>
      </w:pPr>
      <w:r w:rsidRPr="00811473">
        <w:rPr>
          <w:rFonts w:ascii="Arial" w:hAnsi="Arial" w:cs="Arial"/>
          <w:sz w:val="22"/>
        </w:rPr>
        <w:t>As Tesla keeps expanding, the firm will be forced to explore the issue of the sustainability of the highly centralized leadership style portrayed by Musk</w:t>
      </w:r>
      <w:r w:rsidR="00E6513E" w:rsidRPr="00811473">
        <w:rPr>
          <w:rFonts w:ascii="Arial" w:hAnsi="Arial" w:cs="Arial"/>
          <w:sz w:val="22"/>
        </w:rPr>
        <w:t xml:space="preserve"> </w:t>
      </w:r>
      <w:r w:rsidR="00E6513E" w:rsidRPr="00811473">
        <w:rPr>
          <w:rFonts w:ascii="Arial" w:eastAsia="Times New Roman" w:hAnsi="Arial" w:cs="Arial"/>
          <w:color w:val="auto"/>
          <w:sz w:val="22"/>
          <w:lang w:val="en-IN" w:eastAsia="en-IN"/>
        </w:rPr>
        <w:t>(</w:t>
      </w:r>
      <w:proofErr w:type="spellStart"/>
      <w:r w:rsidR="00E6513E" w:rsidRPr="00811473">
        <w:rPr>
          <w:rFonts w:ascii="Arial" w:eastAsia="Times New Roman" w:hAnsi="Arial" w:cs="Arial"/>
          <w:color w:val="auto"/>
          <w:sz w:val="22"/>
          <w:lang w:val="en-IN" w:eastAsia="en-IN"/>
        </w:rPr>
        <w:t>McPheat</w:t>
      </w:r>
      <w:proofErr w:type="spellEnd"/>
      <w:r w:rsidR="00E6513E" w:rsidRPr="00811473">
        <w:rPr>
          <w:rFonts w:ascii="Arial" w:eastAsia="Times New Roman" w:hAnsi="Arial" w:cs="Arial"/>
          <w:color w:val="auto"/>
          <w:sz w:val="22"/>
          <w:lang w:val="en-IN" w:eastAsia="en-IN"/>
        </w:rPr>
        <w:t>, 2023)</w:t>
      </w:r>
      <w:r w:rsidRPr="00811473">
        <w:rPr>
          <w:rFonts w:ascii="Arial" w:hAnsi="Arial" w:cs="Arial"/>
          <w:sz w:val="22"/>
        </w:rPr>
        <w:t>. A more decentralized leadership approach might be required when the change initiative is large-scale and requires the expansion of Tesla energy solutions or the autonomous vehicle development; in such cases, it is crucial to empower regional teams and make sure that the local market conditions a</w:t>
      </w:r>
      <w:r w:rsidR="004E4D86" w:rsidRPr="00811473">
        <w:rPr>
          <w:rFonts w:ascii="Arial" w:hAnsi="Arial" w:cs="Arial"/>
          <w:sz w:val="22"/>
        </w:rPr>
        <w:t>re considered.</w:t>
      </w:r>
    </w:p>
    <w:p w14:paraId="59EEE834" w14:textId="77777777" w:rsidR="004A4FA4" w:rsidRPr="00811473" w:rsidRDefault="004E4D86" w:rsidP="00EB0B87">
      <w:pPr>
        <w:pStyle w:val="Heading2"/>
        <w:rPr>
          <w:rFonts w:ascii="Arial" w:hAnsi="Arial" w:cs="Arial"/>
          <w:sz w:val="22"/>
          <w:szCs w:val="22"/>
        </w:rPr>
      </w:pPr>
      <w:bookmarkStart w:id="15" w:name="_Toc213234858"/>
      <w:r w:rsidRPr="00811473">
        <w:rPr>
          <w:rFonts w:ascii="Arial" w:hAnsi="Arial" w:cs="Arial"/>
          <w:sz w:val="22"/>
          <w:szCs w:val="22"/>
        </w:rPr>
        <w:t xml:space="preserve">Impact </w:t>
      </w:r>
      <w:r w:rsidR="004A4FA4" w:rsidRPr="00811473">
        <w:rPr>
          <w:rFonts w:ascii="Arial" w:hAnsi="Arial" w:cs="Arial"/>
          <w:sz w:val="22"/>
          <w:szCs w:val="22"/>
        </w:rPr>
        <w:t>of Organizationa</w:t>
      </w:r>
      <w:r w:rsidR="00EB0B87" w:rsidRPr="00811473">
        <w:rPr>
          <w:rFonts w:ascii="Arial" w:hAnsi="Arial" w:cs="Arial"/>
          <w:sz w:val="22"/>
          <w:szCs w:val="22"/>
        </w:rPr>
        <w:t>l Culture to Change Management</w:t>
      </w:r>
      <w:bookmarkEnd w:id="15"/>
    </w:p>
    <w:p w14:paraId="3D4EFFFD" w14:textId="77777777" w:rsidR="004A4FA4" w:rsidRPr="00811473" w:rsidRDefault="004A4FA4" w:rsidP="00B15276">
      <w:pPr>
        <w:suppressAutoHyphens w:val="0"/>
        <w:ind w:firstLine="576"/>
        <w:rPr>
          <w:rFonts w:ascii="Arial" w:eastAsia="Times New Roman" w:hAnsi="Arial" w:cs="Arial"/>
          <w:color w:val="auto"/>
          <w:sz w:val="22"/>
          <w:lang w:val="en-IN" w:eastAsia="en-IN"/>
        </w:rPr>
      </w:pPr>
      <w:r w:rsidRPr="00811473">
        <w:rPr>
          <w:rFonts w:ascii="Arial" w:hAnsi="Arial" w:cs="Arial"/>
          <w:sz w:val="22"/>
        </w:rPr>
        <w:t>One of the key elements that have contributed to Tesla in its change management is the organizational culture. The organizational culture of the company encourages innovation, nimbleness and disruption</w:t>
      </w:r>
      <w:r w:rsidR="00B2209F" w:rsidRPr="00811473">
        <w:rPr>
          <w:rFonts w:ascii="Arial" w:hAnsi="Arial" w:cs="Arial"/>
          <w:sz w:val="22"/>
        </w:rPr>
        <w:t xml:space="preserve"> </w:t>
      </w:r>
      <w:r w:rsidR="00B2209F" w:rsidRPr="00811473">
        <w:rPr>
          <w:rFonts w:ascii="Arial" w:eastAsia="Times New Roman" w:hAnsi="Arial" w:cs="Arial"/>
          <w:color w:val="auto"/>
          <w:sz w:val="22"/>
          <w:lang w:val="en-IN" w:eastAsia="en-IN"/>
        </w:rPr>
        <w:t>(</w:t>
      </w:r>
      <w:proofErr w:type="spellStart"/>
      <w:r w:rsidR="00B2209F" w:rsidRPr="00811473">
        <w:rPr>
          <w:rFonts w:ascii="Arial" w:eastAsia="Times New Roman" w:hAnsi="Arial" w:cs="Arial"/>
          <w:color w:val="auto"/>
          <w:sz w:val="22"/>
          <w:lang w:val="en-IN" w:eastAsia="en-IN"/>
        </w:rPr>
        <w:t>Livescault</w:t>
      </w:r>
      <w:proofErr w:type="spellEnd"/>
      <w:r w:rsidR="00B2209F" w:rsidRPr="00811473">
        <w:rPr>
          <w:rFonts w:ascii="Arial" w:eastAsia="Times New Roman" w:hAnsi="Arial" w:cs="Arial"/>
          <w:color w:val="auto"/>
          <w:sz w:val="22"/>
          <w:lang w:val="en-IN" w:eastAsia="en-IN"/>
        </w:rPr>
        <w:t>, 2021)</w:t>
      </w:r>
      <w:r w:rsidRPr="00811473">
        <w:rPr>
          <w:rFonts w:ascii="Arial" w:hAnsi="Arial" w:cs="Arial"/>
          <w:sz w:val="22"/>
        </w:rPr>
        <w:t>. It flourishes when it has complicated issues to solve, and in most cases, it finds a different approach to the problem. This culture has enabled Tesla to quickly innovate new technologies, simplify the manufacturing process and accomplish much in the produc</w:t>
      </w:r>
      <w:r w:rsidR="004E4D86" w:rsidRPr="00811473">
        <w:rPr>
          <w:rFonts w:ascii="Arial" w:hAnsi="Arial" w:cs="Arial"/>
          <w:sz w:val="22"/>
        </w:rPr>
        <w:t>tion of EVs and energy storage.</w:t>
      </w:r>
    </w:p>
    <w:p w14:paraId="1ABF525F" w14:textId="77777777" w:rsidR="004A4FA4" w:rsidRPr="00811473" w:rsidRDefault="004A4FA4" w:rsidP="00C9343D">
      <w:pPr>
        <w:suppressAutoHyphens w:val="0"/>
        <w:ind w:firstLine="720"/>
        <w:rPr>
          <w:rFonts w:ascii="Arial" w:eastAsia="Times New Roman" w:hAnsi="Arial" w:cs="Arial"/>
          <w:color w:val="auto"/>
          <w:sz w:val="22"/>
          <w:lang w:val="en-IN" w:eastAsia="en-IN"/>
        </w:rPr>
      </w:pPr>
      <w:r w:rsidRPr="00811473">
        <w:rPr>
          <w:rFonts w:ascii="Arial" w:hAnsi="Arial" w:cs="Arial"/>
          <w:sz w:val="22"/>
        </w:rPr>
        <w:t>Nevertheless, the culture of high pressure and results at Tesla has its challenges. With the company growing larger and its workforce larger, it will be necessary to keep this culture intact and deal with the challenges of scaling operations by making deliberate adjustments to the way Tesla handles its staff and its organizational functions. Among the aspects of culture and change management, recruiting and retaining talent is one of the intersections that Tesla has made</w:t>
      </w:r>
      <w:r w:rsidR="00C9343D" w:rsidRPr="00811473">
        <w:rPr>
          <w:rFonts w:ascii="Arial" w:hAnsi="Arial" w:cs="Arial"/>
          <w:sz w:val="22"/>
        </w:rPr>
        <w:t xml:space="preserve"> </w:t>
      </w:r>
      <w:r w:rsidR="00C9343D" w:rsidRPr="00811473">
        <w:rPr>
          <w:rFonts w:ascii="Arial" w:eastAsia="Times New Roman" w:hAnsi="Arial" w:cs="Arial"/>
          <w:color w:val="auto"/>
          <w:sz w:val="22"/>
          <w:lang w:val="en-IN" w:eastAsia="en-IN"/>
        </w:rPr>
        <w:t>(Benton, 2021)</w:t>
      </w:r>
      <w:r w:rsidRPr="00811473">
        <w:rPr>
          <w:rFonts w:ascii="Arial" w:hAnsi="Arial" w:cs="Arial"/>
          <w:sz w:val="22"/>
        </w:rPr>
        <w:t>. The company also manages to recruit the best employees because of its innovative image and ambitious targets, yet the workers are usually under a lot of stress and do not always get enough rest. This stress might affect employee retention and satisfaction as Tesla faces off with other technology and automotiv</w:t>
      </w:r>
      <w:r w:rsidR="004E4D86" w:rsidRPr="00811473">
        <w:rPr>
          <w:rFonts w:ascii="Arial" w:hAnsi="Arial" w:cs="Arial"/>
          <w:sz w:val="22"/>
        </w:rPr>
        <w:t>e giants on talent acquisition.</w:t>
      </w:r>
    </w:p>
    <w:p w14:paraId="38C7C899" w14:textId="77777777" w:rsidR="004A4FA4" w:rsidRPr="00811473" w:rsidRDefault="004A4FA4" w:rsidP="00C9343D">
      <w:pPr>
        <w:pStyle w:val="BodyText"/>
        <w:rPr>
          <w:rFonts w:ascii="Arial" w:hAnsi="Arial" w:cs="Arial"/>
          <w:sz w:val="22"/>
        </w:rPr>
      </w:pPr>
      <w:r w:rsidRPr="00811473">
        <w:rPr>
          <w:rFonts w:ascii="Arial" w:hAnsi="Arial" w:cs="Arial"/>
          <w:sz w:val="22"/>
        </w:rPr>
        <w:t>The culture of constant innovation in Tesla should be handled with great care to make it a competitive edge and not sacrifice the welfare of the employees. This will necessitate a change in the way the company will operate with regards to its leadership, communication, and support of employee</w:t>
      </w:r>
      <w:r w:rsidR="004E4D86" w:rsidRPr="00811473">
        <w:rPr>
          <w:rFonts w:ascii="Arial" w:hAnsi="Arial" w:cs="Arial"/>
          <w:sz w:val="22"/>
        </w:rPr>
        <w:t>s as it changes with the times.</w:t>
      </w:r>
    </w:p>
    <w:p w14:paraId="6367775D" w14:textId="77777777" w:rsidR="004A4FA4" w:rsidRPr="00811473" w:rsidRDefault="004A4FA4" w:rsidP="004A4FA4">
      <w:pPr>
        <w:pStyle w:val="BodyText"/>
        <w:rPr>
          <w:rFonts w:ascii="Arial" w:hAnsi="Arial" w:cs="Arial"/>
          <w:b/>
          <w:sz w:val="22"/>
        </w:rPr>
      </w:pPr>
      <w:r w:rsidRPr="00811473">
        <w:rPr>
          <w:rFonts w:ascii="Arial" w:hAnsi="Arial" w:cs="Arial"/>
          <w:b/>
          <w:sz w:val="22"/>
        </w:rPr>
        <w:t>Overview of Tesla Leadership in Change Management</w:t>
      </w:r>
    </w:p>
    <w:p w14:paraId="135B0633" w14:textId="77777777" w:rsidR="004A4FA4" w:rsidRPr="00811473" w:rsidRDefault="004A4FA4" w:rsidP="00BF7B77">
      <w:pPr>
        <w:pStyle w:val="BodyText"/>
        <w:rPr>
          <w:rFonts w:ascii="Arial" w:hAnsi="Arial" w:cs="Arial"/>
          <w:sz w:val="22"/>
        </w:rPr>
      </w:pPr>
      <w:r w:rsidRPr="00811473">
        <w:rPr>
          <w:rFonts w:ascii="Arial" w:hAnsi="Arial" w:cs="Arial"/>
          <w:sz w:val="22"/>
        </w:rPr>
        <w:t>Elon Musk has been a leader that has contributed towards the success of Tesla especially in how the company has been able to cope and execute critical changes within the automotive and energy industries. His visionary style has taken the firm to technological achievements, yet has brought about scale, employee bur</w:t>
      </w:r>
      <w:r w:rsidR="004E4D86" w:rsidRPr="00811473">
        <w:rPr>
          <w:rFonts w:ascii="Arial" w:hAnsi="Arial" w:cs="Arial"/>
          <w:sz w:val="22"/>
        </w:rPr>
        <w:t>nout and sustainability issues.</w:t>
      </w:r>
    </w:p>
    <w:p w14:paraId="26099D15" w14:textId="77777777" w:rsidR="004A4FA4" w:rsidRPr="00811473" w:rsidRDefault="004A4FA4" w:rsidP="00BF7B77">
      <w:pPr>
        <w:suppressAutoHyphens w:val="0"/>
        <w:rPr>
          <w:rFonts w:ascii="Arial" w:eastAsia="Times New Roman" w:hAnsi="Arial" w:cs="Arial"/>
          <w:color w:val="auto"/>
          <w:sz w:val="22"/>
          <w:lang w:val="en-IN" w:eastAsia="en-IN"/>
        </w:rPr>
      </w:pPr>
      <w:r w:rsidRPr="00811473">
        <w:rPr>
          <w:rFonts w:ascii="Arial" w:hAnsi="Arial" w:cs="Arial"/>
          <w:sz w:val="22"/>
        </w:rPr>
        <w:t>The organizational culture of Tesla, based on innovation and quick action, has enabled the company to stay at the top of the disruptive trends in the industry. But with expansion of the company, the company would have to change its leadership approach and organizational culture to allow it to effectively handle change</w:t>
      </w:r>
      <w:r w:rsidR="00BF7B77" w:rsidRPr="00811473">
        <w:rPr>
          <w:rFonts w:ascii="Arial" w:hAnsi="Arial" w:cs="Arial"/>
          <w:sz w:val="22"/>
        </w:rPr>
        <w:t xml:space="preserve"> </w:t>
      </w:r>
      <w:r w:rsidR="00BF7B77" w:rsidRPr="00811473">
        <w:rPr>
          <w:rFonts w:ascii="Arial" w:eastAsia="Times New Roman" w:hAnsi="Arial" w:cs="Arial"/>
          <w:color w:val="auto"/>
          <w:sz w:val="22"/>
          <w:lang w:val="en-IN" w:eastAsia="en-IN"/>
        </w:rPr>
        <w:t>(</w:t>
      </w:r>
      <w:proofErr w:type="spellStart"/>
      <w:r w:rsidR="00BF7B77" w:rsidRPr="00811473">
        <w:rPr>
          <w:rFonts w:ascii="Arial" w:eastAsia="Times New Roman" w:hAnsi="Arial" w:cs="Arial"/>
          <w:color w:val="auto"/>
          <w:sz w:val="22"/>
          <w:lang w:val="en-IN" w:eastAsia="en-IN"/>
        </w:rPr>
        <w:t>Gelfand</w:t>
      </w:r>
      <w:proofErr w:type="spellEnd"/>
      <w:r w:rsidR="00BF7B77" w:rsidRPr="00811473">
        <w:rPr>
          <w:rFonts w:ascii="Arial" w:eastAsia="Times New Roman" w:hAnsi="Arial" w:cs="Arial"/>
          <w:color w:val="auto"/>
          <w:sz w:val="22"/>
          <w:lang w:val="en-IN" w:eastAsia="en-IN"/>
        </w:rPr>
        <w:t xml:space="preserve">, Choi and </w:t>
      </w:r>
      <w:proofErr w:type="spellStart"/>
      <w:r w:rsidR="00BF7B77" w:rsidRPr="00811473">
        <w:rPr>
          <w:rFonts w:ascii="Arial" w:eastAsia="Times New Roman" w:hAnsi="Arial" w:cs="Arial"/>
          <w:color w:val="auto"/>
          <w:sz w:val="22"/>
          <w:lang w:val="en-IN" w:eastAsia="en-IN"/>
        </w:rPr>
        <w:t>Prokopowicz</w:t>
      </w:r>
      <w:proofErr w:type="spellEnd"/>
      <w:r w:rsidR="00BF7B77" w:rsidRPr="00811473">
        <w:rPr>
          <w:rFonts w:ascii="Arial" w:eastAsia="Times New Roman" w:hAnsi="Arial" w:cs="Arial"/>
          <w:color w:val="auto"/>
          <w:sz w:val="22"/>
          <w:lang w:val="en-IN" w:eastAsia="en-IN"/>
        </w:rPr>
        <w:t>, 2019)</w:t>
      </w:r>
      <w:r w:rsidRPr="00811473">
        <w:rPr>
          <w:rFonts w:ascii="Arial" w:hAnsi="Arial" w:cs="Arial"/>
          <w:sz w:val="22"/>
        </w:rPr>
        <w:t>. Tesla needs to consider focusing on the development of leadership, employee welfare, and streamlining its culture to the long-term strategic goals.</w:t>
      </w:r>
    </w:p>
    <w:p w14:paraId="59DBFE34" w14:textId="77777777" w:rsidR="00836389" w:rsidRPr="00811473" w:rsidRDefault="00836389" w:rsidP="00BF7B77">
      <w:pPr>
        <w:pStyle w:val="Heading1"/>
        <w:rPr>
          <w:rFonts w:ascii="Arial" w:hAnsi="Arial" w:cs="Arial"/>
          <w:sz w:val="22"/>
          <w:szCs w:val="22"/>
        </w:rPr>
      </w:pPr>
      <w:bookmarkStart w:id="16" w:name="_Toc213234859"/>
      <w:r w:rsidRPr="00811473">
        <w:rPr>
          <w:rFonts w:ascii="Arial" w:hAnsi="Arial" w:cs="Arial"/>
          <w:sz w:val="22"/>
          <w:szCs w:val="22"/>
        </w:rPr>
        <w:t>Developing a Change Management Plan for Tesla</w:t>
      </w:r>
      <w:bookmarkEnd w:id="16"/>
    </w:p>
    <w:p w14:paraId="67B3E6FB" w14:textId="77777777" w:rsidR="0055541D" w:rsidRPr="00811473" w:rsidRDefault="0055541D" w:rsidP="00BF7B77">
      <w:pPr>
        <w:suppressAutoHyphens w:val="0"/>
        <w:ind w:firstLine="432"/>
        <w:rPr>
          <w:rFonts w:ascii="Arial" w:eastAsia="Times New Roman" w:hAnsi="Arial" w:cs="Arial"/>
          <w:color w:val="auto"/>
          <w:sz w:val="22"/>
          <w:lang w:val="en-IN" w:eastAsia="en-IN"/>
        </w:rPr>
      </w:pPr>
      <w:r w:rsidRPr="00811473">
        <w:rPr>
          <w:rFonts w:ascii="Arial" w:hAnsi="Arial" w:cs="Arial"/>
          <w:sz w:val="22"/>
        </w:rPr>
        <w:t>To effectively deal with the changes and challenges that Tesla must continue to face in the growth and expansion, a formal change management plan is necessary</w:t>
      </w:r>
      <w:r w:rsidR="00BF7B77" w:rsidRPr="00811473">
        <w:rPr>
          <w:rFonts w:ascii="Arial" w:hAnsi="Arial" w:cs="Arial"/>
          <w:sz w:val="22"/>
        </w:rPr>
        <w:t xml:space="preserve"> </w:t>
      </w:r>
      <w:r w:rsidR="00BF7B77" w:rsidRPr="00811473">
        <w:rPr>
          <w:rFonts w:ascii="Arial" w:eastAsia="Times New Roman" w:hAnsi="Arial" w:cs="Arial"/>
          <w:color w:val="auto"/>
          <w:sz w:val="22"/>
          <w:lang w:val="en-IN" w:eastAsia="en-IN"/>
        </w:rPr>
        <w:t xml:space="preserve">(Bach, </w:t>
      </w:r>
      <w:proofErr w:type="spellStart"/>
      <w:r w:rsidR="00BF7B77" w:rsidRPr="00811473">
        <w:rPr>
          <w:rFonts w:ascii="Arial" w:eastAsia="Times New Roman" w:hAnsi="Arial" w:cs="Arial"/>
          <w:color w:val="auto"/>
          <w:sz w:val="22"/>
          <w:lang w:val="en-IN" w:eastAsia="en-IN"/>
        </w:rPr>
        <w:t>Pisani</w:t>
      </w:r>
      <w:proofErr w:type="spellEnd"/>
      <w:r w:rsidR="00BF7B77" w:rsidRPr="00811473">
        <w:rPr>
          <w:rFonts w:ascii="Arial" w:eastAsia="Times New Roman" w:hAnsi="Arial" w:cs="Arial"/>
          <w:color w:val="auto"/>
          <w:sz w:val="22"/>
          <w:lang w:val="en-IN" w:eastAsia="en-IN"/>
        </w:rPr>
        <w:t xml:space="preserve"> and Duke, 2021)</w:t>
      </w:r>
      <w:r w:rsidRPr="00811473">
        <w:rPr>
          <w:rFonts w:ascii="Arial" w:hAnsi="Arial" w:cs="Arial"/>
          <w:sz w:val="22"/>
        </w:rPr>
        <w:t>. The plan will assist in ensuring that Tesla is able to achieve its innovation, scale, and leadership in the electric vehicle (EV</w:t>
      </w:r>
      <w:r w:rsidR="00730418" w:rsidRPr="00811473">
        <w:rPr>
          <w:rFonts w:ascii="Arial" w:hAnsi="Arial" w:cs="Arial"/>
          <w:sz w:val="22"/>
        </w:rPr>
        <w:t>) and renewable energy markets.</w:t>
      </w:r>
    </w:p>
    <w:p w14:paraId="7BB12012" w14:textId="77777777" w:rsidR="0055541D" w:rsidRPr="00811473" w:rsidRDefault="00730418" w:rsidP="00BF7B77">
      <w:pPr>
        <w:pStyle w:val="Heading2"/>
        <w:rPr>
          <w:rFonts w:ascii="Arial" w:hAnsi="Arial" w:cs="Arial"/>
          <w:sz w:val="22"/>
          <w:szCs w:val="22"/>
        </w:rPr>
      </w:pPr>
      <w:bookmarkStart w:id="17" w:name="_Toc213234860"/>
      <w:r w:rsidRPr="00811473">
        <w:rPr>
          <w:rFonts w:ascii="Arial" w:hAnsi="Arial" w:cs="Arial"/>
          <w:sz w:val="22"/>
          <w:szCs w:val="22"/>
        </w:rPr>
        <w:t>Proposed Change at Tesla</w:t>
      </w:r>
      <w:bookmarkEnd w:id="17"/>
    </w:p>
    <w:p w14:paraId="55283A2A" w14:textId="77777777" w:rsidR="0055541D" w:rsidRPr="00811473" w:rsidRDefault="0055541D" w:rsidP="00BF7B77">
      <w:pPr>
        <w:pStyle w:val="BodyText"/>
        <w:rPr>
          <w:rFonts w:ascii="Arial" w:hAnsi="Arial" w:cs="Arial"/>
          <w:sz w:val="22"/>
        </w:rPr>
      </w:pPr>
      <w:r w:rsidRPr="00811473">
        <w:rPr>
          <w:rFonts w:ascii="Arial" w:hAnsi="Arial" w:cs="Arial"/>
          <w:sz w:val="22"/>
        </w:rPr>
        <w:t>The change that is suggested is related to increasing the production capacity of Tesla and streamlining the processes of supply chains to respond to increased demand in addition to ensuring the high quality and</w:t>
      </w:r>
      <w:r w:rsidR="00730418" w:rsidRPr="00811473">
        <w:rPr>
          <w:rFonts w:ascii="Arial" w:hAnsi="Arial" w:cs="Arial"/>
          <w:sz w:val="22"/>
        </w:rPr>
        <w:t xml:space="preserve"> sustainability. This includes:</w:t>
      </w:r>
    </w:p>
    <w:p w14:paraId="034C3F31" w14:textId="77777777" w:rsidR="00953853" w:rsidRPr="00811473" w:rsidRDefault="0055541D" w:rsidP="00953853">
      <w:pPr>
        <w:pStyle w:val="BodyText"/>
        <w:numPr>
          <w:ilvl w:val="0"/>
          <w:numId w:val="43"/>
        </w:numPr>
        <w:rPr>
          <w:rFonts w:ascii="Arial" w:hAnsi="Arial" w:cs="Arial"/>
          <w:sz w:val="22"/>
        </w:rPr>
      </w:pPr>
      <w:r w:rsidRPr="00811473">
        <w:rPr>
          <w:rFonts w:ascii="Arial" w:hAnsi="Arial" w:cs="Arial"/>
          <w:b/>
          <w:sz w:val="22"/>
        </w:rPr>
        <w:t xml:space="preserve">Expansive </w:t>
      </w:r>
      <w:proofErr w:type="spellStart"/>
      <w:r w:rsidRPr="00811473">
        <w:rPr>
          <w:rFonts w:ascii="Arial" w:hAnsi="Arial" w:cs="Arial"/>
          <w:b/>
          <w:sz w:val="22"/>
        </w:rPr>
        <w:t>Gigafactory</w:t>
      </w:r>
      <w:proofErr w:type="spellEnd"/>
      <w:r w:rsidRPr="00811473">
        <w:rPr>
          <w:rFonts w:ascii="Arial" w:hAnsi="Arial" w:cs="Arial"/>
          <w:b/>
          <w:sz w:val="22"/>
        </w:rPr>
        <w:t>:</w:t>
      </w:r>
      <w:r w:rsidRPr="00811473">
        <w:rPr>
          <w:rFonts w:ascii="Arial" w:hAnsi="Arial" w:cs="Arial"/>
          <w:sz w:val="22"/>
        </w:rPr>
        <w:t xml:space="preserve"> As the demand increases in the electric vehicles and battery storage products, Tesla should increase its production capacity to manufacture</w:t>
      </w:r>
      <w:r w:rsidR="00730418" w:rsidRPr="00811473">
        <w:rPr>
          <w:rFonts w:ascii="Arial" w:hAnsi="Arial" w:cs="Arial"/>
          <w:sz w:val="22"/>
        </w:rPr>
        <w:t xml:space="preserve"> more cars and energy products.</w:t>
      </w:r>
    </w:p>
    <w:p w14:paraId="1F20FDCA" w14:textId="77777777" w:rsidR="0055541D" w:rsidRPr="00811473" w:rsidRDefault="0055541D" w:rsidP="00953853">
      <w:pPr>
        <w:pStyle w:val="BodyText"/>
        <w:numPr>
          <w:ilvl w:val="0"/>
          <w:numId w:val="43"/>
        </w:numPr>
        <w:rPr>
          <w:rFonts w:ascii="Arial" w:hAnsi="Arial" w:cs="Arial"/>
          <w:sz w:val="22"/>
        </w:rPr>
      </w:pPr>
      <w:r w:rsidRPr="00811473">
        <w:rPr>
          <w:rFonts w:ascii="Arial" w:hAnsi="Arial" w:cs="Arial"/>
          <w:b/>
          <w:sz w:val="22"/>
        </w:rPr>
        <w:t>Enhancing the resilience of the chain of supply:</w:t>
      </w:r>
      <w:r w:rsidRPr="00811473">
        <w:rPr>
          <w:rFonts w:ascii="Arial" w:hAnsi="Arial" w:cs="Arial"/>
          <w:sz w:val="22"/>
        </w:rPr>
        <w:t xml:space="preserve"> To </w:t>
      </w:r>
      <w:proofErr w:type="spellStart"/>
      <w:r w:rsidRPr="00811473">
        <w:rPr>
          <w:rFonts w:ascii="Arial" w:hAnsi="Arial" w:cs="Arial"/>
          <w:sz w:val="22"/>
        </w:rPr>
        <w:t>fulfill</w:t>
      </w:r>
      <w:proofErr w:type="spellEnd"/>
      <w:r w:rsidRPr="00811473">
        <w:rPr>
          <w:rFonts w:ascii="Arial" w:hAnsi="Arial" w:cs="Arial"/>
          <w:sz w:val="22"/>
        </w:rPr>
        <w:t xml:space="preserve"> the future demand, it is important to solve the bottlenecks of the production process, especially in battery supply and rare-earth materials</w:t>
      </w:r>
      <w:r w:rsidR="00730418" w:rsidRPr="00811473">
        <w:rPr>
          <w:rFonts w:ascii="Arial" w:hAnsi="Arial" w:cs="Arial"/>
          <w:sz w:val="22"/>
        </w:rPr>
        <w:t xml:space="preserve"> without affecting the quality</w:t>
      </w:r>
      <w:r w:rsidR="00953853" w:rsidRPr="00811473">
        <w:rPr>
          <w:rFonts w:ascii="Arial" w:hAnsi="Arial" w:cs="Arial"/>
          <w:sz w:val="22"/>
        </w:rPr>
        <w:t xml:space="preserve"> </w:t>
      </w:r>
      <w:r w:rsidR="00953853" w:rsidRPr="00811473">
        <w:rPr>
          <w:rFonts w:ascii="Arial" w:eastAsia="Times New Roman" w:hAnsi="Arial" w:cs="Arial"/>
          <w:color w:val="auto"/>
          <w:sz w:val="22"/>
          <w:lang w:val="en-IN" w:eastAsia="en-IN"/>
        </w:rPr>
        <w:t>(Jones, Nguyen</w:t>
      </w:r>
      <w:r w:rsidR="00953853" w:rsidRPr="00811473">
        <w:rPr>
          <w:rFonts w:ascii="Cambria Math" w:eastAsia="Times New Roman" w:hAnsi="Cambria Math" w:cs="Cambria Math"/>
          <w:color w:val="auto"/>
          <w:sz w:val="22"/>
          <w:lang w:val="en-IN" w:eastAsia="en-IN"/>
        </w:rPr>
        <w:t>‐</w:t>
      </w:r>
      <w:r w:rsidR="00953853" w:rsidRPr="00811473">
        <w:rPr>
          <w:rFonts w:ascii="Arial" w:eastAsia="Times New Roman" w:hAnsi="Arial" w:cs="Arial"/>
          <w:color w:val="auto"/>
          <w:sz w:val="22"/>
          <w:lang w:val="en-IN" w:eastAsia="en-IN"/>
        </w:rPr>
        <w:t>Tien and Elliott, 2022)</w:t>
      </w:r>
      <w:r w:rsidR="00730418" w:rsidRPr="00811473">
        <w:rPr>
          <w:rFonts w:ascii="Arial" w:hAnsi="Arial" w:cs="Arial"/>
          <w:sz w:val="22"/>
        </w:rPr>
        <w:t>.</w:t>
      </w:r>
    </w:p>
    <w:p w14:paraId="4FB4F0B2" w14:textId="77777777" w:rsidR="0055541D" w:rsidRPr="00811473" w:rsidRDefault="0055541D" w:rsidP="00730418">
      <w:pPr>
        <w:pStyle w:val="BodyText"/>
        <w:numPr>
          <w:ilvl w:val="0"/>
          <w:numId w:val="43"/>
        </w:numPr>
        <w:rPr>
          <w:rFonts w:ascii="Arial" w:hAnsi="Arial" w:cs="Arial"/>
          <w:sz w:val="22"/>
        </w:rPr>
      </w:pPr>
      <w:r w:rsidRPr="00811473">
        <w:rPr>
          <w:rFonts w:ascii="Arial" w:hAnsi="Arial" w:cs="Arial"/>
          <w:b/>
          <w:sz w:val="22"/>
        </w:rPr>
        <w:t>Cooperation with energy solutions:</w:t>
      </w:r>
      <w:r w:rsidRPr="00811473">
        <w:rPr>
          <w:rFonts w:ascii="Arial" w:hAnsi="Arial" w:cs="Arial"/>
          <w:sz w:val="22"/>
        </w:rPr>
        <w:t xml:space="preserve"> Tesla needs to increase its investment in renewable energy solutions (solar panels and energy storage systems) to increase its market sta</w:t>
      </w:r>
      <w:r w:rsidR="00730418" w:rsidRPr="00811473">
        <w:rPr>
          <w:rFonts w:ascii="Arial" w:hAnsi="Arial" w:cs="Arial"/>
          <w:sz w:val="22"/>
        </w:rPr>
        <w:t>nding as a clean energy player.</w:t>
      </w:r>
    </w:p>
    <w:p w14:paraId="6B82C3FD" w14:textId="77777777" w:rsidR="0055541D" w:rsidRPr="00811473" w:rsidRDefault="0055541D" w:rsidP="0055541D">
      <w:pPr>
        <w:pStyle w:val="BodyText"/>
        <w:rPr>
          <w:rFonts w:ascii="Arial" w:hAnsi="Arial" w:cs="Arial"/>
          <w:sz w:val="22"/>
        </w:rPr>
      </w:pPr>
      <w:r w:rsidRPr="00811473">
        <w:rPr>
          <w:rFonts w:ascii="Arial" w:hAnsi="Arial" w:cs="Arial"/>
          <w:sz w:val="22"/>
        </w:rPr>
        <w:t>These transformations conform to the mission of Tesla to hasten the process of converting to sustainable energy, besides making the company competitive in th</w:t>
      </w:r>
      <w:r w:rsidR="00730418" w:rsidRPr="00811473">
        <w:rPr>
          <w:rFonts w:ascii="Arial" w:hAnsi="Arial" w:cs="Arial"/>
          <w:sz w:val="22"/>
        </w:rPr>
        <w:t xml:space="preserve">e fast changing markets on both </w:t>
      </w:r>
      <w:r w:rsidRPr="00811473">
        <w:rPr>
          <w:rFonts w:ascii="Arial" w:hAnsi="Arial" w:cs="Arial"/>
          <w:sz w:val="22"/>
        </w:rPr>
        <w:t>the</w:t>
      </w:r>
      <w:r w:rsidR="00730418" w:rsidRPr="00811473">
        <w:rPr>
          <w:rFonts w:ascii="Arial" w:hAnsi="Arial" w:cs="Arial"/>
          <w:sz w:val="22"/>
        </w:rPr>
        <w:t xml:space="preserve"> automobile and energy sectors.</w:t>
      </w:r>
    </w:p>
    <w:p w14:paraId="12A5AD42" w14:textId="77777777" w:rsidR="0055541D" w:rsidRPr="00811473" w:rsidRDefault="00730418" w:rsidP="0055541D">
      <w:pPr>
        <w:pStyle w:val="BodyText"/>
        <w:rPr>
          <w:rFonts w:ascii="Arial" w:hAnsi="Arial" w:cs="Arial"/>
          <w:b/>
          <w:sz w:val="22"/>
        </w:rPr>
      </w:pPr>
      <w:r w:rsidRPr="00811473">
        <w:rPr>
          <w:rFonts w:ascii="Arial" w:hAnsi="Arial" w:cs="Arial"/>
          <w:b/>
          <w:sz w:val="22"/>
        </w:rPr>
        <w:t>Objectives of the Change</w:t>
      </w:r>
    </w:p>
    <w:p w14:paraId="78F4897A" w14:textId="77777777" w:rsidR="0055541D" w:rsidRPr="00811473" w:rsidRDefault="0055541D" w:rsidP="0055541D">
      <w:pPr>
        <w:pStyle w:val="BodyText"/>
        <w:rPr>
          <w:rFonts w:ascii="Arial" w:hAnsi="Arial" w:cs="Arial"/>
          <w:sz w:val="22"/>
        </w:rPr>
      </w:pPr>
      <w:r w:rsidRPr="00811473">
        <w:rPr>
          <w:rFonts w:ascii="Arial" w:hAnsi="Arial" w:cs="Arial"/>
          <w:sz w:val="22"/>
        </w:rPr>
        <w:t>The key goals of the plan</w:t>
      </w:r>
      <w:r w:rsidR="00730418" w:rsidRPr="00811473">
        <w:rPr>
          <w:rFonts w:ascii="Arial" w:hAnsi="Arial" w:cs="Arial"/>
          <w:sz w:val="22"/>
        </w:rPr>
        <w:t>ned change management plan are:</w:t>
      </w:r>
    </w:p>
    <w:p w14:paraId="584AF89E" w14:textId="77777777" w:rsidR="00953853" w:rsidRPr="00811473" w:rsidRDefault="0055541D" w:rsidP="00953853">
      <w:pPr>
        <w:pStyle w:val="BodyText"/>
        <w:numPr>
          <w:ilvl w:val="0"/>
          <w:numId w:val="42"/>
        </w:numPr>
        <w:rPr>
          <w:rFonts w:ascii="Arial" w:hAnsi="Arial" w:cs="Arial"/>
          <w:sz w:val="22"/>
        </w:rPr>
      </w:pPr>
      <w:r w:rsidRPr="00811473">
        <w:rPr>
          <w:rFonts w:ascii="Arial" w:hAnsi="Arial" w:cs="Arial"/>
          <w:b/>
          <w:sz w:val="22"/>
        </w:rPr>
        <w:t>Expand Capacity:</w:t>
      </w:r>
      <w:r w:rsidRPr="00811473">
        <w:rPr>
          <w:rFonts w:ascii="Arial" w:hAnsi="Arial" w:cs="Arial"/>
          <w:sz w:val="22"/>
        </w:rPr>
        <w:t xml:space="preserve"> To address the increase in the demand of Tesla vehicles and its energy products through the production expansion of</w:t>
      </w:r>
      <w:r w:rsidR="00730418" w:rsidRPr="00811473">
        <w:rPr>
          <w:rFonts w:ascii="Arial" w:hAnsi="Arial" w:cs="Arial"/>
          <w:sz w:val="22"/>
        </w:rPr>
        <w:t xml:space="preserve"> current and new </w:t>
      </w:r>
      <w:proofErr w:type="spellStart"/>
      <w:r w:rsidR="00730418" w:rsidRPr="00811473">
        <w:rPr>
          <w:rFonts w:ascii="Arial" w:hAnsi="Arial" w:cs="Arial"/>
          <w:sz w:val="22"/>
        </w:rPr>
        <w:t>Gigafactories</w:t>
      </w:r>
      <w:proofErr w:type="spellEnd"/>
      <w:r w:rsidR="00730418" w:rsidRPr="00811473">
        <w:rPr>
          <w:rFonts w:ascii="Arial" w:hAnsi="Arial" w:cs="Arial"/>
          <w:sz w:val="22"/>
        </w:rPr>
        <w:t>.</w:t>
      </w:r>
    </w:p>
    <w:p w14:paraId="4F30A36F" w14:textId="77777777" w:rsidR="0055541D" w:rsidRPr="00811473" w:rsidRDefault="0055541D" w:rsidP="00953853">
      <w:pPr>
        <w:pStyle w:val="BodyText"/>
        <w:numPr>
          <w:ilvl w:val="0"/>
          <w:numId w:val="42"/>
        </w:numPr>
        <w:rPr>
          <w:rFonts w:ascii="Arial" w:hAnsi="Arial" w:cs="Arial"/>
          <w:sz w:val="22"/>
        </w:rPr>
      </w:pPr>
      <w:r w:rsidRPr="00811473">
        <w:rPr>
          <w:rFonts w:ascii="Arial" w:hAnsi="Arial" w:cs="Arial"/>
          <w:b/>
          <w:sz w:val="22"/>
        </w:rPr>
        <w:t>Improve Supply Chain Resilience:</w:t>
      </w:r>
      <w:r w:rsidRPr="00811473">
        <w:rPr>
          <w:rFonts w:ascii="Arial" w:hAnsi="Arial" w:cs="Arial"/>
          <w:sz w:val="22"/>
        </w:rPr>
        <w:t xml:space="preserve"> To decrease reliance on outside suppliers, logistical efficiency, and lock in the essential material, including lithium and cobalt to assemb</w:t>
      </w:r>
      <w:r w:rsidR="00730418" w:rsidRPr="00811473">
        <w:rPr>
          <w:rFonts w:ascii="Arial" w:hAnsi="Arial" w:cs="Arial"/>
          <w:sz w:val="22"/>
        </w:rPr>
        <w:t>le batteries</w:t>
      </w:r>
      <w:r w:rsidR="00953853" w:rsidRPr="00811473">
        <w:rPr>
          <w:rFonts w:ascii="Arial" w:hAnsi="Arial" w:cs="Arial"/>
          <w:sz w:val="22"/>
        </w:rPr>
        <w:t xml:space="preserve"> </w:t>
      </w:r>
      <w:r w:rsidR="00953853" w:rsidRPr="00811473">
        <w:rPr>
          <w:rFonts w:ascii="Arial" w:eastAsia="Times New Roman" w:hAnsi="Arial" w:cs="Arial"/>
          <w:color w:val="auto"/>
          <w:sz w:val="22"/>
          <w:lang w:val="en-IN" w:eastAsia="en-IN"/>
        </w:rPr>
        <w:t>(</w:t>
      </w:r>
      <w:proofErr w:type="spellStart"/>
      <w:r w:rsidR="00953853" w:rsidRPr="00811473">
        <w:rPr>
          <w:rFonts w:ascii="Arial" w:eastAsia="Times New Roman" w:hAnsi="Arial" w:cs="Arial"/>
          <w:color w:val="auto"/>
          <w:sz w:val="22"/>
          <w:lang w:val="en-IN" w:eastAsia="en-IN"/>
        </w:rPr>
        <w:t>Lövenich</w:t>
      </w:r>
      <w:proofErr w:type="spellEnd"/>
      <w:r w:rsidR="00953853" w:rsidRPr="00811473">
        <w:rPr>
          <w:rFonts w:ascii="Arial" w:eastAsia="Times New Roman" w:hAnsi="Arial" w:cs="Arial"/>
          <w:color w:val="auto"/>
          <w:sz w:val="22"/>
          <w:lang w:val="en-IN" w:eastAsia="en-IN"/>
        </w:rPr>
        <w:t>, 2025)</w:t>
      </w:r>
      <w:r w:rsidR="00730418" w:rsidRPr="00811473">
        <w:rPr>
          <w:rFonts w:ascii="Arial" w:hAnsi="Arial" w:cs="Arial"/>
          <w:sz w:val="22"/>
        </w:rPr>
        <w:t>.</w:t>
      </w:r>
    </w:p>
    <w:p w14:paraId="17FAB198" w14:textId="77777777" w:rsidR="0055541D" w:rsidRPr="00811473" w:rsidRDefault="0055541D" w:rsidP="00730418">
      <w:pPr>
        <w:pStyle w:val="BodyText"/>
        <w:numPr>
          <w:ilvl w:val="0"/>
          <w:numId w:val="42"/>
        </w:numPr>
        <w:rPr>
          <w:rFonts w:ascii="Arial" w:hAnsi="Arial" w:cs="Arial"/>
          <w:sz w:val="22"/>
        </w:rPr>
      </w:pPr>
      <w:r w:rsidRPr="00811473">
        <w:rPr>
          <w:rFonts w:ascii="Arial" w:hAnsi="Arial" w:cs="Arial"/>
          <w:b/>
          <w:sz w:val="22"/>
        </w:rPr>
        <w:t>Grow Energy Solutions</w:t>
      </w:r>
      <w:r w:rsidRPr="00811473">
        <w:rPr>
          <w:rFonts w:ascii="Arial" w:hAnsi="Arial" w:cs="Arial"/>
          <w:sz w:val="22"/>
        </w:rPr>
        <w:t xml:space="preserve">: Double the range of renewable energy products Tesla sells, including solar roofs and </w:t>
      </w:r>
      <w:proofErr w:type="spellStart"/>
      <w:r w:rsidRPr="00811473">
        <w:rPr>
          <w:rFonts w:ascii="Arial" w:hAnsi="Arial" w:cs="Arial"/>
          <w:sz w:val="22"/>
        </w:rPr>
        <w:t>Powerwall</w:t>
      </w:r>
      <w:proofErr w:type="spellEnd"/>
      <w:r w:rsidRPr="00811473">
        <w:rPr>
          <w:rFonts w:ascii="Arial" w:hAnsi="Arial" w:cs="Arial"/>
          <w:sz w:val="22"/>
        </w:rPr>
        <w:t>, to increase the number of inc</w:t>
      </w:r>
      <w:r w:rsidR="00730418" w:rsidRPr="00811473">
        <w:rPr>
          <w:rFonts w:ascii="Arial" w:hAnsi="Arial" w:cs="Arial"/>
          <w:sz w:val="22"/>
        </w:rPr>
        <w:t>ome streams within the company.</w:t>
      </w:r>
    </w:p>
    <w:p w14:paraId="077BC6A6" w14:textId="77777777" w:rsidR="0055541D" w:rsidRPr="00811473" w:rsidRDefault="0055541D" w:rsidP="00730418">
      <w:pPr>
        <w:pStyle w:val="BodyText"/>
        <w:numPr>
          <w:ilvl w:val="0"/>
          <w:numId w:val="42"/>
        </w:numPr>
        <w:rPr>
          <w:rFonts w:ascii="Arial" w:hAnsi="Arial" w:cs="Arial"/>
          <w:sz w:val="22"/>
        </w:rPr>
      </w:pPr>
      <w:r w:rsidRPr="00811473">
        <w:rPr>
          <w:rFonts w:ascii="Arial" w:hAnsi="Arial" w:cs="Arial"/>
          <w:b/>
          <w:sz w:val="22"/>
        </w:rPr>
        <w:t>Enhance Operational Efficiency:</w:t>
      </w:r>
      <w:r w:rsidRPr="00811473">
        <w:rPr>
          <w:rFonts w:ascii="Arial" w:hAnsi="Arial" w:cs="Arial"/>
          <w:sz w:val="22"/>
        </w:rPr>
        <w:t xml:space="preserve"> Improve internal processes, implement automation that helps in cutting costs and</w:t>
      </w:r>
      <w:r w:rsidR="00730418" w:rsidRPr="00811473">
        <w:rPr>
          <w:rFonts w:ascii="Arial" w:hAnsi="Arial" w:cs="Arial"/>
          <w:sz w:val="22"/>
        </w:rPr>
        <w:t xml:space="preserve"> improving quality of products.</w:t>
      </w:r>
    </w:p>
    <w:p w14:paraId="32808B26" w14:textId="77777777" w:rsidR="0055541D" w:rsidRPr="00811473" w:rsidRDefault="00730418" w:rsidP="0055541D">
      <w:pPr>
        <w:pStyle w:val="BodyText"/>
        <w:rPr>
          <w:rFonts w:ascii="Arial" w:hAnsi="Arial" w:cs="Arial"/>
          <w:b/>
          <w:sz w:val="22"/>
        </w:rPr>
      </w:pPr>
      <w:r w:rsidRPr="00811473">
        <w:rPr>
          <w:rFonts w:ascii="Arial" w:hAnsi="Arial" w:cs="Arial"/>
          <w:b/>
          <w:sz w:val="22"/>
        </w:rPr>
        <w:t>Financial Plan</w:t>
      </w:r>
    </w:p>
    <w:p w14:paraId="0866F72B" w14:textId="77777777" w:rsidR="0055541D" w:rsidRPr="00811473" w:rsidRDefault="0055541D" w:rsidP="0055541D">
      <w:pPr>
        <w:pStyle w:val="BodyText"/>
        <w:rPr>
          <w:rFonts w:ascii="Arial" w:hAnsi="Arial" w:cs="Arial"/>
          <w:sz w:val="22"/>
        </w:rPr>
      </w:pPr>
      <w:r w:rsidRPr="00811473">
        <w:rPr>
          <w:rFonts w:ascii="Arial" w:hAnsi="Arial" w:cs="Arial"/>
          <w:sz w:val="22"/>
        </w:rPr>
        <w:t>Another important aspect of the change management plan is the budget investment towards the implementation of these change. Tesla will have to spend resour</w:t>
      </w:r>
      <w:r w:rsidR="00730418" w:rsidRPr="00811473">
        <w:rPr>
          <w:rFonts w:ascii="Arial" w:hAnsi="Arial" w:cs="Arial"/>
          <w:sz w:val="22"/>
        </w:rPr>
        <w:t>ces on:</w:t>
      </w:r>
    </w:p>
    <w:p w14:paraId="7124CF3C" w14:textId="77777777" w:rsidR="0055541D" w:rsidRPr="00811473" w:rsidRDefault="0055541D" w:rsidP="00730418">
      <w:pPr>
        <w:pStyle w:val="BodyText"/>
        <w:numPr>
          <w:ilvl w:val="0"/>
          <w:numId w:val="41"/>
        </w:numPr>
        <w:rPr>
          <w:rFonts w:ascii="Arial" w:hAnsi="Arial" w:cs="Arial"/>
          <w:sz w:val="22"/>
        </w:rPr>
      </w:pPr>
      <w:r w:rsidRPr="00811473">
        <w:rPr>
          <w:rFonts w:ascii="Arial" w:hAnsi="Arial" w:cs="Arial"/>
          <w:b/>
          <w:sz w:val="22"/>
        </w:rPr>
        <w:t>Research &amp; Development (R&amp;D):</w:t>
      </w:r>
      <w:r w:rsidRPr="00811473">
        <w:rPr>
          <w:rFonts w:ascii="Arial" w:hAnsi="Arial" w:cs="Arial"/>
          <w:sz w:val="22"/>
        </w:rPr>
        <w:t xml:space="preserve"> Has made substantial investments in the design of new technologies, including the next-generation batteries </w:t>
      </w:r>
      <w:r w:rsidR="00730418" w:rsidRPr="00811473">
        <w:rPr>
          <w:rFonts w:ascii="Arial" w:hAnsi="Arial" w:cs="Arial"/>
          <w:sz w:val="22"/>
        </w:rPr>
        <w:t>or autonomous driving software.</w:t>
      </w:r>
    </w:p>
    <w:p w14:paraId="2C2F2DDB" w14:textId="77777777" w:rsidR="00953853" w:rsidRPr="00811473" w:rsidRDefault="0055541D" w:rsidP="00953853">
      <w:pPr>
        <w:pStyle w:val="BodyText"/>
        <w:numPr>
          <w:ilvl w:val="0"/>
          <w:numId w:val="41"/>
        </w:numPr>
        <w:rPr>
          <w:rFonts w:ascii="Arial" w:hAnsi="Arial" w:cs="Arial"/>
          <w:sz w:val="22"/>
        </w:rPr>
      </w:pPr>
      <w:r w:rsidRPr="00811473">
        <w:rPr>
          <w:rFonts w:ascii="Arial" w:hAnsi="Arial" w:cs="Arial"/>
          <w:b/>
          <w:sz w:val="22"/>
        </w:rPr>
        <w:t>Manufacturing Infrastructure:</w:t>
      </w:r>
      <w:r w:rsidRPr="00811473">
        <w:rPr>
          <w:rFonts w:ascii="Arial" w:hAnsi="Arial" w:cs="Arial"/>
          <w:sz w:val="22"/>
        </w:rPr>
        <w:t xml:space="preserve"> It involves constructing new </w:t>
      </w:r>
      <w:proofErr w:type="spellStart"/>
      <w:r w:rsidRPr="00811473">
        <w:rPr>
          <w:rFonts w:ascii="Arial" w:hAnsi="Arial" w:cs="Arial"/>
          <w:sz w:val="22"/>
        </w:rPr>
        <w:t>Gigafactories</w:t>
      </w:r>
      <w:proofErr w:type="spellEnd"/>
      <w:r w:rsidRPr="00811473">
        <w:rPr>
          <w:rFonts w:ascii="Arial" w:hAnsi="Arial" w:cs="Arial"/>
          <w:sz w:val="22"/>
        </w:rPr>
        <w:t xml:space="preserve"> and renovating existing ones to expand their capacities. This can involve building facilities in new areas to su</w:t>
      </w:r>
      <w:r w:rsidR="00730418" w:rsidRPr="00811473">
        <w:rPr>
          <w:rFonts w:ascii="Arial" w:hAnsi="Arial" w:cs="Arial"/>
          <w:sz w:val="22"/>
        </w:rPr>
        <w:t>it the demand of other markets.</w:t>
      </w:r>
    </w:p>
    <w:p w14:paraId="28FEE42E" w14:textId="77777777" w:rsidR="0055541D" w:rsidRPr="00811473" w:rsidRDefault="0055541D" w:rsidP="00953853">
      <w:pPr>
        <w:pStyle w:val="BodyText"/>
        <w:numPr>
          <w:ilvl w:val="0"/>
          <w:numId w:val="41"/>
        </w:numPr>
        <w:rPr>
          <w:rFonts w:ascii="Arial" w:hAnsi="Arial" w:cs="Arial"/>
          <w:sz w:val="22"/>
        </w:rPr>
      </w:pPr>
      <w:r w:rsidRPr="00811473">
        <w:rPr>
          <w:rFonts w:ascii="Arial" w:hAnsi="Arial" w:cs="Arial"/>
          <w:b/>
          <w:sz w:val="22"/>
        </w:rPr>
        <w:t>Supply Chain Management:</w:t>
      </w:r>
      <w:r w:rsidRPr="00811473">
        <w:rPr>
          <w:rFonts w:ascii="Arial" w:hAnsi="Arial" w:cs="Arial"/>
          <w:sz w:val="22"/>
        </w:rPr>
        <w:t xml:space="preserve"> Establishing connections with other mining companies and suppliers in order to obtain important materials to produce EV and batteries. This can involve purchases or long</w:t>
      </w:r>
      <w:r w:rsidR="00730418" w:rsidRPr="00811473">
        <w:rPr>
          <w:rFonts w:ascii="Arial" w:hAnsi="Arial" w:cs="Arial"/>
          <w:sz w:val="22"/>
        </w:rPr>
        <w:t xml:space="preserve"> term alliances with suppliers</w:t>
      </w:r>
      <w:r w:rsidR="00953853" w:rsidRPr="00811473">
        <w:rPr>
          <w:rFonts w:ascii="Arial" w:hAnsi="Arial" w:cs="Arial"/>
          <w:sz w:val="22"/>
        </w:rPr>
        <w:t xml:space="preserve"> </w:t>
      </w:r>
      <w:r w:rsidR="00953853" w:rsidRPr="00811473">
        <w:rPr>
          <w:rFonts w:ascii="Arial" w:eastAsia="Times New Roman" w:hAnsi="Arial" w:cs="Arial"/>
          <w:color w:val="auto"/>
          <w:sz w:val="22"/>
          <w:lang w:val="en-IN" w:eastAsia="en-IN"/>
        </w:rPr>
        <w:t>(</w:t>
      </w:r>
      <w:proofErr w:type="spellStart"/>
      <w:r w:rsidR="00953853" w:rsidRPr="00811473">
        <w:rPr>
          <w:rFonts w:ascii="Arial" w:eastAsia="Times New Roman" w:hAnsi="Arial" w:cs="Arial"/>
          <w:color w:val="auto"/>
          <w:sz w:val="22"/>
          <w:lang w:val="en-IN" w:eastAsia="en-IN"/>
        </w:rPr>
        <w:t>Whiteaker</w:t>
      </w:r>
      <w:proofErr w:type="spellEnd"/>
      <w:r w:rsidR="00953853" w:rsidRPr="00811473">
        <w:rPr>
          <w:rFonts w:ascii="Arial" w:eastAsia="Times New Roman" w:hAnsi="Arial" w:cs="Arial"/>
          <w:color w:val="auto"/>
          <w:sz w:val="22"/>
          <w:lang w:val="en-IN" w:eastAsia="en-IN"/>
        </w:rPr>
        <w:t>, 2022)</w:t>
      </w:r>
      <w:r w:rsidR="00730418" w:rsidRPr="00811473">
        <w:rPr>
          <w:rFonts w:ascii="Arial" w:hAnsi="Arial" w:cs="Arial"/>
          <w:sz w:val="22"/>
        </w:rPr>
        <w:t>.</w:t>
      </w:r>
    </w:p>
    <w:p w14:paraId="55848656" w14:textId="77777777" w:rsidR="0055541D" w:rsidRPr="00811473" w:rsidRDefault="0055541D" w:rsidP="00730418">
      <w:pPr>
        <w:pStyle w:val="BodyText"/>
        <w:numPr>
          <w:ilvl w:val="0"/>
          <w:numId w:val="41"/>
        </w:numPr>
        <w:rPr>
          <w:rFonts w:ascii="Arial" w:hAnsi="Arial" w:cs="Arial"/>
          <w:sz w:val="22"/>
        </w:rPr>
      </w:pPr>
      <w:r w:rsidRPr="00811473">
        <w:rPr>
          <w:rFonts w:ascii="Arial" w:hAnsi="Arial" w:cs="Arial"/>
          <w:b/>
          <w:sz w:val="22"/>
        </w:rPr>
        <w:t>Expansion of Renewable Energy:</w:t>
      </w:r>
      <w:r w:rsidRPr="00811473">
        <w:rPr>
          <w:rFonts w:ascii="Arial" w:hAnsi="Arial" w:cs="Arial"/>
          <w:sz w:val="22"/>
        </w:rPr>
        <w:t xml:space="preserve"> The </w:t>
      </w:r>
      <w:r w:rsidR="00953853" w:rsidRPr="00811473">
        <w:rPr>
          <w:rFonts w:ascii="Arial" w:hAnsi="Arial" w:cs="Arial"/>
          <w:sz w:val="22"/>
        </w:rPr>
        <w:t>Company</w:t>
      </w:r>
      <w:r w:rsidRPr="00811473">
        <w:rPr>
          <w:rFonts w:ascii="Arial" w:hAnsi="Arial" w:cs="Arial"/>
          <w:sz w:val="22"/>
        </w:rPr>
        <w:t xml:space="preserve"> should invest more in solar and energy storage projects to diversify Tesla clean energy offerings, and make them intertwine with </w:t>
      </w:r>
      <w:r w:rsidR="00730418" w:rsidRPr="00811473">
        <w:rPr>
          <w:rFonts w:ascii="Arial" w:hAnsi="Arial" w:cs="Arial"/>
          <w:sz w:val="22"/>
        </w:rPr>
        <w:t>the company vehicular products.</w:t>
      </w:r>
    </w:p>
    <w:p w14:paraId="582271F9" w14:textId="77777777" w:rsidR="0055541D" w:rsidRPr="00811473" w:rsidRDefault="00730418" w:rsidP="0055541D">
      <w:pPr>
        <w:pStyle w:val="BodyText"/>
        <w:rPr>
          <w:rFonts w:ascii="Arial" w:hAnsi="Arial" w:cs="Arial"/>
          <w:b/>
          <w:sz w:val="22"/>
        </w:rPr>
      </w:pPr>
      <w:r w:rsidRPr="00811473">
        <w:rPr>
          <w:rFonts w:ascii="Arial" w:hAnsi="Arial" w:cs="Arial"/>
          <w:b/>
          <w:sz w:val="22"/>
        </w:rPr>
        <w:t>Communication Plan</w:t>
      </w:r>
    </w:p>
    <w:p w14:paraId="3C7B4A67" w14:textId="77777777" w:rsidR="0055541D" w:rsidRPr="00811473" w:rsidRDefault="0055541D" w:rsidP="0055541D">
      <w:pPr>
        <w:pStyle w:val="BodyText"/>
        <w:rPr>
          <w:rFonts w:ascii="Arial" w:hAnsi="Arial" w:cs="Arial"/>
          <w:sz w:val="22"/>
        </w:rPr>
      </w:pPr>
      <w:r w:rsidRPr="00811473">
        <w:rPr>
          <w:rFonts w:ascii="Arial" w:hAnsi="Arial" w:cs="Arial"/>
          <w:sz w:val="22"/>
        </w:rPr>
        <w:t>Change can only be effectively implemented through effective communication. Tesla will need to make known the change to all the stakeholders such as employees, suppliers, customers and investors. The communicati</w:t>
      </w:r>
      <w:r w:rsidR="00730418" w:rsidRPr="00811473">
        <w:rPr>
          <w:rFonts w:ascii="Arial" w:hAnsi="Arial" w:cs="Arial"/>
          <w:sz w:val="22"/>
        </w:rPr>
        <w:t>on plan is expected to contain:</w:t>
      </w:r>
    </w:p>
    <w:p w14:paraId="60E22F4D" w14:textId="77777777" w:rsidR="0055541D" w:rsidRPr="00811473" w:rsidRDefault="00730418" w:rsidP="00953853">
      <w:pPr>
        <w:pStyle w:val="BodyText"/>
        <w:rPr>
          <w:rFonts w:ascii="Arial" w:hAnsi="Arial" w:cs="Arial"/>
          <w:b/>
          <w:sz w:val="22"/>
        </w:rPr>
      </w:pPr>
      <w:r w:rsidRPr="00811473">
        <w:rPr>
          <w:rFonts w:ascii="Arial" w:hAnsi="Arial" w:cs="Arial"/>
          <w:b/>
          <w:sz w:val="22"/>
        </w:rPr>
        <w:t>Internal Communication:</w:t>
      </w:r>
    </w:p>
    <w:p w14:paraId="603D8DAA" w14:textId="77777777" w:rsidR="0055541D" w:rsidRPr="00811473" w:rsidRDefault="0055541D" w:rsidP="00953853">
      <w:pPr>
        <w:pStyle w:val="ListParagraph"/>
        <w:numPr>
          <w:ilvl w:val="0"/>
          <w:numId w:val="44"/>
        </w:numPr>
        <w:suppressAutoHyphens w:val="0"/>
        <w:rPr>
          <w:rFonts w:ascii="Arial" w:eastAsia="Times New Roman" w:hAnsi="Arial" w:cs="Arial"/>
          <w:color w:val="auto"/>
          <w:sz w:val="22"/>
          <w:lang w:val="en-IN" w:eastAsia="en-IN"/>
        </w:rPr>
      </w:pPr>
      <w:r w:rsidRPr="00811473">
        <w:rPr>
          <w:rFonts w:ascii="Arial" w:hAnsi="Arial" w:cs="Arial"/>
          <w:b/>
          <w:sz w:val="22"/>
        </w:rPr>
        <w:t>Leadership Briefings:</w:t>
      </w:r>
      <w:r w:rsidRPr="00811473">
        <w:rPr>
          <w:rFonts w:ascii="Arial" w:hAnsi="Arial" w:cs="Arial"/>
          <w:sz w:val="22"/>
        </w:rPr>
        <w:t xml:space="preserve"> Frequent communication of the leadership to the employees concerning the reasons behind the chan</w:t>
      </w:r>
      <w:r w:rsidR="00730418" w:rsidRPr="00811473">
        <w:rPr>
          <w:rFonts w:ascii="Arial" w:hAnsi="Arial" w:cs="Arial"/>
          <w:sz w:val="22"/>
        </w:rPr>
        <w:t>ge, the goals and the benefits</w:t>
      </w:r>
      <w:r w:rsidR="00953853" w:rsidRPr="00811473">
        <w:rPr>
          <w:rFonts w:ascii="Arial" w:hAnsi="Arial" w:cs="Arial"/>
          <w:sz w:val="22"/>
        </w:rPr>
        <w:t xml:space="preserve"> </w:t>
      </w:r>
      <w:r w:rsidR="00953853" w:rsidRPr="00811473">
        <w:rPr>
          <w:rFonts w:ascii="Arial" w:eastAsia="Times New Roman" w:hAnsi="Arial" w:cs="Arial"/>
          <w:color w:val="auto"/>
          <w:sz w:val="22"/>
          <w:lang w:val="en-IN" w:eastAsia="en-IN"/>
        </w:rPr>
        <w:t>(Grossman, 2025)</w:t>
      </w:r>
      <w:r w:rsidR="00730418" w:rsidRPr="00811473">
        <w:rPr>
          <w:rFonts w:ascii="Arial" w:hAnsi="Arial" w:cs="Arial"/>
          <w:sz w:val="22"/>
        </w:rPr>
        <w:t>.</w:t>
      </w:r>
    </w:p>
    <w:p w14:paraId="347093CA" w14:textId="77777777" w:rsidR="0055541D" w:rsidRPr="00811473" w:rsidRDefault="0055541D" w:rsidP="00953853">
      <w:pPr>
        <w:pStyle w:val="BodyText"/>
        <w:numPr>
          <w:ilvl w:val="0"/>
          <w:numId w:val="40"/>
        </w:numPr>
        <w:rPr>
          <w:rFonts w:ascii="Arial" w:hAnsi="Arial" w:cs="Arial"/>
          <w:sz w:val="22"/>
        </w:rPr>
      </w:pPr>
      <w:r w:rsidRPr="00811473">
        <w:rPr>
          <w:rFonts w:ascii="Arial" w:hAnsi="Arial" w:cs="Arial"/>
          <w:b/>
          <w:sz w:val="22"/>
        </w:rPr>
        <w:t>Employee Involvement:</w:t>
      </w:r>
      <w:r w:rsidRPr="00811473">
        <w:rPr>
          <w:rFonts w:ascii="Arial" w:hAnsi="Arial" w:cs="Arial"/>
          <w:sz w:val="22"/>
        </w:rPr>
        <w:t xml:space="preserve"> It is advised that there should be employee input and involvement, particularly to the ones who will be directly affected by the change in production or operations.</w:t>
      </w:r>
    </w:p>
    <w:p w14:paraId="5DE28ED6" w14:textId="77777777" w:rsidR="0055541D" w:rsidRPr="00811473" w:rsidRDefault="0055541D" w:rsidP="00730418">
      <w:pPr>
        <w:pStyle w:val="BodyText"/>
        <w:numPr>
          <w:ilvl w:val="0"/>
          <w:numId w:val="40"/>
        </w:numPr>
        <w:rPr>
          <w:rFonts w:ascii="Arial" w:hAnsi="Arial" w:cs="Arial"/>
          <w:sz w:val="22"/>
        </w:rPr>
      </w:pPr>
      <w:r w:rsidRPr="00811473">
        <w:rPr>
          <w:rFonts w:ascii="Arial" w:hAnsi="Arial" w:cs="Arial"/>
          <w:b/>
          <w:sz w:val="22"/>
        </w:rPr>
        <w:t>Training and Support:</w:t>
      </w:r>
      <w:r w:rsidRPr="00811473">
        <w:rPr>
          <w:rFonts w:ascii="Arial" w:hAnsi="Arial" w:cs="Arial"/>
          <w:sz w:val="22"/>
        </w:rPr>
        <w:t xml:space="preserve"> The employees should be given the required training that will enable them to adjust to the new technologies, processes and work structures to </w:t>
      </w:r>
      <w:r w:rsidR="00730418" w:rsidRPr="00811473">
        <w:rPr>
          <w:rFonts w:ascii="Arial" w:hAnsi="Arial" w:cs="Arial"/>
          <w:sz w:val="22"/>
        </w:rPr>
        <w:t>facilitate a smooth transition.</w:t>
      </w:r>
    </w:p>
    <w:p w14:paraId="578E9B81" w14:textId="77777777" w:rsidR="0055541D" w:rsidRPr="00811473" w:rsidRDefault="00730418" w:rsidP="0055541D">
      <w:pPr>
        <w:pStyle w:val="BodyText"/>
        <w:rPr>
          <w:rFonts w:ascii="Arial" w:hAnsi="Arial" w:cs="Arial"/>
          <w:b/>
          <w:sz w:val="22"/>
        </w:rPr>
      </w:pPr>
      <w:r w:rsidRPr="00811473">
        <w:rPr>
          <w:rFonts w:ascii="Arial" w:hAnsi="Arial" w:cs="Arial"/>
          <w:b/>
          <w:sz w:val="22"/>
        </w:rPr>
        <w:t>External Communication:</w:t>
      </w:r>
    </w:p>
    <w:p w14:paraId="14F0960F" w14:textId="77777777" w:rsidR="0055541D" w:rsidRPr="00811473" w:rsidRDefault="0055541D" w:rsidP="00730418">
      <w:pPr>
        <w:pStyle w:val="BodyText"/>
        <w:numPr>
          <w:ilvl w:val="0"/>
          <w:numId w:val="39"/>
        </w:numPr>
        <w:rPr>
          <w:rFonts w:ascii="Arial" w:hAnsi="Arial" w:cs="Arial"/>
          <w:sz w:val="22"/>
        </w:rPr>
      </w:pPr>
      <w:r w:rsidRPr="00811473">
        <w:rPr>
          <w:rFonts w:ascii="Arial" w:hAnsi="Arial" w:cs="Arial"/>
          <w:b/>
          <w:sz w:val="22"/>
        </w:rPr>
        <w:t>Investor Relations:</w:t>
      </w:r>
      <w:r w:rsidRPr="00811473">
        <w:rPr>
          <w:rFonts w:ascii="Arial" w:hAnsi="Arial" w:cs="Arial"/>
          <w:sz w:val="22"/>
        </w:rPr>
        <w:t xml:space="preserve"> Communicate with investors regarding the financial impact of the changes and what benefit is anticipated</w:t>
      </w:r>
      <w:r w:rsidR="00730418" w:rsidRPr="00811473">
        <w:rPr>
          <w:rFonts w:ascii="Arial" w:hAnsi="Arial" w:cs="Arial"/>
          <w:sz w:val="22"/>
        </w:rPr>
        <w:t xml:space="preserve"> as a result of the investment.</w:t>
      </w:r>
    </w:p>
    <w:p w14:paraId="6CB96A07" w14:textId="77777777" w:rsidR="0055541D" w:rsidRPr="00811473" w:rsidRDefault="0055541D" w:rsidP="00730418">
      <w:pPr>
        <w:pStyle w:val="BodyText"/>
        <w:numPr>
          <w:ilvl w:val="0"/>
          <w:numId w:val="39"/>
        </w:numPr>
        <w:rPr>
          <w:rFonts w:ascii="Arial" w:hAnsi="Arial" w:cs="Arial"/>
          <w:sz w:val="22"/>
        </w:rPr>
      </w:pPr>
      <w:r w:rsidRPr="00811473">
        <w:rPr>
          <w:rFonts w:ascii="Arial" w:hAnsi="Arial" w:cs="Arial"/>
          <w:b/>
          <w:sz w:val="22"/>
        </w:rPr>
        <w:t>Public Relations:</w:t>
      </w:r>
      <w:r w:rsidRPr="00811473">
        <w:rPr>
          <w:rFonts w:ascii="Arial" w:hAnsi="Arial" w:cs="Arial"/>
          <w:sz w:val="22"/>
        </w:rPr>
        <w:t xml:space="preserve"> Support the news to the community, underlining Tesla in terms of sustainability, innovation, and more production to sa</w:t>
      </w:r>
      <w:r w:rsidR="00730418" w:rsidRPr="00811473">
        <w:rPr>
          <w:rFonts w:ascii="Arial" w:hAnsi="Arial" w:cs="Arial"/>
          <w:sz w:val="22"/>
        </w:rPr>
        <w:t>tisfy the global demand of EVs.</w:t>
      </w:r>
    </w:p>
    <w:p w14:paraId="202591AB" w14:textId="77777777" w:rsidR="0055541D" w:rsidRPr="00811473" w:rsidRDefault="0055541D" w:rsidP="00730418">
      <w:pPr>
        <w:pStyle w:val="BodyText"/>
        <w:numPr>
          <w:ilvl w:val="0"/>
          <w:numId w:val="39"/>
        </w:numPr>
        <w:rPr>
          <w:rFonts w:ascii="Arial" w:hAnsi="Arial" w:cs="Arial"/>
          <w:sz w:val="22"/>
        </w:rPr>
      </w:pPr>
      <w:r w:rsidRPr="00811473">
        <w:rPr>
          <w:rFonts w:ascii="Arial" w:hAnsi="Arial" w:cs="Arial"/>
          <w:b/>
          <w:sz w:val="22"/>
        </w:rPr>
        <w:t>Customer Communication:</w:t>
      </w:r>
      <w:r w:rsidRPr="00811473">
        <w:rPr>
          <w:rFonts w:ascii="Arial" w:hAnsi="Arial" w:cs="Arial"/>
          <w:sz w:val="22"/>
        </w:rPr>
        <w:t xml:space="preserve"> Engage customers (Tesla) with the possible delivery schedules, new product releases,</w:t>
      </w:r>
      <w:r w:rsidR="00730418" w:rsidRPr="00811473">
        <w:rPr>
          <w:rFonts w:ascii="Arial" w:hAnsi="Arial" w:cs="Arial"/>
          <w:sz w:val="22"/>
        </w:rPr>
        <w:t xml:space="preserve"> and car and energy technology.</w:t>
      </w:r>
    </w:p>
    <w:p w14:paraId="5C522203" w14:textId="77777777" w:rsidR="00E1667C" w:rsidRPr="00811473" w:rsidRDefault="00E1667C" w:rsidP="00E1667C">
      <w:pPr>
        <w:pStyle w:val="Caption"/>
        <w:rPr>
          <w:rFonts w:ascii="Arial" w:hAnsi="Arial" w:cs="Arial"/>
          <w:sz w:val="22"/>
          <w:szCs w:val="22"/>
        </w:rPr>
      </w:pPr>
      <w:bookmarkStart w:id="18" w:name="_Toc216871318"/>
      <w:r w:rsidRPr="00811473">
        <w:rPr>
          <w:rFonts w:ascii="Arial" w:hAnsi="Arial" w:cs="Arial"/>
          <w:sz w:val="22"/>
          <w:szCs w:val="22"/>
        </w:rPr>
        <w:t xml:space="preserve">Table </w:t>
      </w:r>
      <w:r w:rsidRPr="00811473">
        <w:rPr>
          <w:rFonts w:ascii="Arial" w:hAnsi="Arial" w:cs="Arial"/>
          <w:sz w:val="22"/>
          <w:szCs w:val="22"/>
        </w:rPr>
        <w:fldChar w:fldCharType="begin"/>
      </w:r>
      <w:r w:rsidRPr="00811473">
        <w:rPr>
          <w:rFonts w:ascii="Arial" w:hAnsi="Arial" w:cs="Arial"/>
          <w:sz w:val="22"/>
          <w:szCs w:val="22"/>
        </w:rPr>
        <w:instrText xml:space="preserve"> SEQ Table \* ARABIC </w:instrText>
      </w:r>
      <w:r w:rsidRPr="00811473">
        <w:rPr>
          <w:rFonts w:ascii="Arial" w:hAnsi="Arial" w:cs="Arial"/>
          <w:sz w:val="22"/>
          <w:szCs w:val="22"/>
        </w:rPr>
        <w:fldChar w:fldCharType="separate"/>
      </w:r>
      <w:r w:rsidR="00733694" w:rsidRPr="00811473">
        <w:rPr>
          <w:rFonts w:ascii="Arial" w:hAnsi="Arial" w:cs="Arial"/>
          <w:noProof/>
          <w:sz w:val="22"/>
          <w:szCs w:val="22"/>
        </w:rPr>
        <w:t>1</w:t>
      </w:r>
      <w:r w:rsidRPr="00811473">
        <w:rPr>
          <w:rFonts w:ascii="Arial" w:hAnsi="Arial" w:cs="Arial"/>
          <w:sz w:val="22"/>
          <w:szCs w:val="22"/>
        </w:rPr>
        <w:fldChar w:fldCharType="end"/>
      </w:r>
      <w:r w:rsidRPr="00811473">
        <w:rPr>
          <w:rFonts w:ascii="Arial" w:hAnsi="Arial" w:cs="Arial"/>
          <w:sz w:val="22"/>
          <w:szCs w:val="22"/>
        </w:rPr>
        <w:t>: Communication Plan</w:t>
      </w:r>
      <w:bookmarkEnd w:id="18"/>
    </w:p>
    <w:tbl>
      <w:tblPr>
        <w:tblStyle w:val="TableGrid"/>
        <w:tblW w:w="0" w:type="auto"/>
        <w:tblLook w:val="04A0" w:firstRow="1" w:lastRow="0" w:firstColumn="1" w:lastColumn="0" w:noHBand="0" w:noVBand="1"/>
      </w:tblPr>
      <w:tblGrid>
        <w:gridCol w:w="1351"/>
        <w:gridCol w:w="1447"/>
        <w:gridCol w:w="1841"/>
        <w:gridCol w:w="1686"/>
        <w:gridCol w:w="1100"/>
        <w:gridCol w:w="1591"/>
      </w:tblGrid>
      <w:tr w:rsidR="00E1667C" w:rsidRPr="00811473" w14:paraId="4DA8B4BC" w14:textId="77777777" w:rsidTr="00E1667C">
        <w:tc>
          <w:tcPr>
            <w:tcW w:w="0" w:type="auto"/>
            <w:hideMark/>
          </w:tcPr>
          <w:p w14:paraId="55EFC593" w14:textId="77777777" w:rsidR="00E1667C" w:rsidRPr="00811473" w:rsidRDefault="00E1667C" w:rsidP="00E1667C">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Audience</w:t>
            </w:r>
          </w:p>
        </w:tc>
        <w:tc>
          <w:tcPr>
            <w:tcW w:w="0" w:type="auto"/>
            <w:hideMark/>
          </w:tcPr>
          <w:p w14:paraId="6A7B753C" w14:textId="77777777" w:rsidR="00E1667C" w:rsidRPr="00811473" w:rsidRDefault="00E1667C" w:rsidP="00E1667C">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Message</w:t>
            </w:r>
          </w:p>
        </w:tc>
        <w:tc>
          <w:tcPr>
            <w:tcW w:w="0" w:type="auto"/>
            <w:hideMark/>
          </w:tcPr>
          <w:p w14:paraId="1D4D8106" w14:textId="77777777" w:rsidR="00E1667C" w:rsidRPr="00811473" w:rsidRDefault="00E1667C" w:rsidP="00E1667C">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Method of Communication</w:t>
            </w:r>
          </w:p>
        </w:tc>
        <w:tc>
          <w:tcPr>
            <w:tcW w:w="0" w:type="auto"/>
            <w:hideMark/>
          </w:tcPr>
          <w:p w14:paraId="415B912E" w14:textId="77777777" w:rsidR="00E1667C" w:rsidRPr="00811473" w:rsidRDefault="00E1667C" w:rsidP="00E1667C">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Responsibility</w:t>
            </w:r>
          </w:p>
        </w:tc>
        <w:tc>
          <w:tcPr>
            <w:tcW w:w="0" w:type="auto"/>
            <w:hideMark/>
          </w:tcPr>
          <w:p w14:paraId="70DD6EEB" w14:textId="77777777" w:rsidR="00E1667C" w:rsidRPr="00811473" w:rsidRDefault="00E1667C" w:rsidP="00E1667C">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Timeline</w:t>
            </w:r>
          </w:p>
        </w:tc>
        <w:tc>
          <w:tcPr>
            <w:tcW w:w="0" w:type="auto"/>
            <w:hideMark/>
          </w:tcPr>
          <w:p w14:paraId="79F52C12" w14:textId="77777777" w:rsidR="00E1667C" w:rsidRPr="00811473" w:rsidRDefault="00E1667C" w:rsidP="00E1667C">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Key Points</w:t>
            </w:r>
          </w:p>
        </w:tc>
      </w:tr>
      <w:tr w:rsidR="00E1667C" w:rsidRPr="00811473" w14:paraId="03ADFA76" w14:textId="77777777" w:rsidTr="00E1667C">
        <w:tc>
          <w:tcPr>
            <w:tcW w:w="0" w:type="auto"/>
            <w:hideMark/>
          </w:tcPr>
          <w:p w14:paraId="5C2A766C"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Internal - Employees</w:t>
            </w:r>
          </w:p>
        </w:tc>
        <w:tc>
          <w:tcPr>
            <w:tcW w:w="0" w:type="auto"/>
            <w:hideMark/>
          </w:tcPr>
          <w:p w14:paraId="640DFD2D"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Announce strategic changes, objectives, and roles</w:t>
            </w:r>
          </w:p>
        </w:tc>
        <w:tc>
          <w:tcPr>
            <w:tcW w:w="0" w:type="auto"/>
            <w:hideMark/>
          </w:tcPr>
          <w:p w14:paraId="07B68F6D"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Leadership briefings, email, internal meetings</w:t>
            </w:r>
          </w:p>
        </w:tc>
        <w:tc>
          <w:tcPr>
            <w:tcW w:w="0" w:type="auto"/>
            <w:hideMark/>
          </w:tcPr>
          <w:p w14:paraId="01A9078B"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CEO, Change Manager</w:t>
            </w:r>
          </w:p>
        </w:tc>
        <w:tc>
          <w:tcPr>
            <w:tcW w:w="0" w:type="auto"/>
            <w:hideMark/>
          </w:tcPr>
          <w:p w14:paraId="4C9302C9"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Weekly updates</w:t>
            </w:r>
          </w:p>
        </w:tc>
        <w:tc>
          <w:tcPr>
            <w:tcW w:w="0" w:type="auto"/>
            <w:hideMark/>
          </w:tcPr>
          <w:p w14:paraId="3EDEC811"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Regular briefings, clear role expectations</w:t>
            </w:r>
          </w:p>
        </w:tc>
      </w:tr>
      <w:tr w:rsidR="00E1667C" w:rsidRPr="00811473" w14:paraId="7C8F42CD" w14:textId="77777777" w:rsidTr="00E1667C">
        <w:tc>
          <w:tcPr>
            <w:tcW w:w="0" w:type="auto"/>
            <w:hideMark/>
          </w:tcPr>
          <w:p w14:paraId="446E42E1"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Internal - Managers</w:t>
            </w:r>
          </w:p>
        </w:tc>
        <w:tc>
          <w:tcPr>
            <w:tcW w:w="0" w:type="auto"/>
            <w:hideMark/>
          </w:tcPr>
          <w:p w14:paraId="55088C8D"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Change impact on operations, performance expectations</w:t>
            </w:r>
          </w:p>
        </w:tc>
        <w:tc>
          <w:tcPr>
            <w:tcW w:w="0" w:type="auto"/>
            <w:hideMark/>
          </w:tcPr>
          <w:p w14:paraId="4404DCC2"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Department meetings, workshops</w:t>
            </w:r>
          </w:p>
        </w:tc>
        <w:tc>
          <w:tcPr>
            <w:tcW w:w="0" w:type="auto"/>
            <w:hideMark/>
          </w:tcPr>
          <w:p w14:paraId="0995C8A9"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Senior Managers</w:t>
            </w:r>
          </w:p>
        </w:tc>
        <w:tc>
          <w:tcPr>
            <w:tcW w:w="0" w:type="auto"/>
            <w:hideMark/>
          </w:tcPr>
          <w:p w14:paraId="523FA820"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Monthly updates</w:t>
            </w:r>
          </w:p>
        </w:tc>
        <w:tc>
          <w:tcPr>
            <w:tcW w:w="0" w:type="auto"/>
            <w:hideMark/>
          </w:tcPr>
          <w:p w14:paraId="6F21BE52"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Detailed planning, feedback loop</w:t>
            </w:r>
          </w:p>
        </w:tc>
      </w:tr>
      <w:tr w:rsidR="00E1667C" w:rsidRPr="00811473" w14:paraId="21153FD7" w14:textId="77777777" w:rsidTr="00E1667C">
        <w:tc>
          <w:tcPr>
            <w:tcW w:w="0" w:type="auto"/>
            <w:hideMark/>
          </w:tcPr>
          <w:p w14:paraId="1F02ABC9"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External - Investors</w:t>
            </w:r>
          </w:p>
        </w:tc>
        <w:tc>
          <w:tcPr>
            <w:tcW w:w="0" w:type="auto"/>
            <w:hideMark/>
          </w:tcPr>
          <w:p w14:paraId="4484F47E"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Impact of change on market position, ROI</w:t>
            </w:r>
          </w:p>
        </w:tc>
        <w:tc>
          <w:tcPr>
            <w:tcW w:w="0" w:type="auto"/>
            <w:hideMark/>
          </w:tcPr>
          <w:p w14:paraId="3BA461A3"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Investor meetings, quarterly reports</w:t>
            </w:r>
          </w:p>
        </w:tc>
        <w:tc>
          <w:tcPr>
            <w:tcW w:w="0" w:type="auto"/>
            <w:hideMark/>
          </w:tcPr>
          <w:p w14:paraId="2C427837"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Finance &amp; PR Team</w:t>
            </w:r>
          </w:p>
        </w:tc>
        <w:tc>
          <w:tcPr>
            <w:tcW w:w="0" w:type="auto"/>
            <w:hideMark/>
          </w:tcPr>
          <w:p w14:paraId="0D0AB332"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Quarterly</w:t>
            </w:r>
          </w:p>
        </w:tc>
        <w:tc>
          <w:tcPr>
            <w:tcW w:w="0" w:type="auto"/>
            <w:hideMark/>
          </w:tcPr>
          <w:p w14:paraId="6E893724"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Financial forecasts, strategic positioning</w:t>
            </w:r>
          </w:p>
        </w:tc>
      </w:tr>
      <w:tr w:rsidR="00E1667C" w:rsidRPr="00811473" w14:paraId="5FE6AF8D" w14:textId="77777777" w:rsidTr="00E1667C">
        <w:tc>
          <w:tcPr>
            <w:tcW w:w="0" w:type="auto"/>
            <w:hideMark/>
          </w:tcPr>
          <w:p w14:paraId="473ED3D3"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External - Customers</w:t>
            </w:r>
          </w:p>
        </w:tc>
        <w:tc>
          <w:tcPr>
            <w:tcW w:w="0" w:type="auto"/>
            <w:hideMark/>
          </w:tcPr>
          <w:p w14:paraId="505132BF"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New product launches, improved service offerings</w:t>
            </w:r>
          </w:p>
        </w:tc>
        <w:tc>
          <w:tcPr>
            <w:tcW w:w="0" w:type="auto"/>
            <w:hideMark/>
          </w:tcPr>
          <w:p w14:paraId="5614B535"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Social media, email newsletters, website</w:t>
            </w:r>
          </w:p>
        </w:tc>
        <w:tc>
          <w:tcPr>
            <w:tcW w:w="0" w:type="auto"/>
            <w:hideMark/>
          </w:tcPr>
          <w:p w14:paraId="73789AB3"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Marketing Team</w:t>
            </w:r>
          </w:p>
        </w:tc>
        <w:tc>
          <w:tcPr>
            <w:tcW w:w="0" w:type="auto"/>
            <w:hideMark/>
          </w:tcPr>
          <w:p w14:paraId="74D3CD2B"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Bi-monthly updates</w:t>
            </w:r>
          </w:p>
        </w:tc>
        <w:tc>
          <w:tcPr>
            <w:tcW w:w="0" w:type="auto"/>
            <w:hideMark/>
          </w:tcPr>
          <w:p w14:paraId="7C72EC78"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Transparency, product benefits</w:t>
            </w:r>
          </w:p>
        </w:tc>
      </w:tr>
      <w:tr w:rsidR="00E1667C" w:rsidRPr="00811473" w14:paraId="36EDA7C1" w14:textId="77777777" w:rsidTr="00E1667C">
        <w:tc>
          <w:tcPr>
            <w:tcW w:w="0" w:type="auto"/>
            <w:hideMark/>
          </w:tcPr>
          <w:p w14:paraId="2FE9AD15"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External - Suppliers</w:t>
            </w:r>
          </w:p>
        </w:tc>
        <w:tc>
          <w:tcPr>
            <w:tcW w:w="0" w:type="auto"/>
            <w:hideMark/>
          </w:tcPr>
          <w:p w14:paraId="32A1D7F2"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Adjustments in production schedules, demand forecasts</w:t>
            </w:r>
          </w:p>
        </w:tc>
        <w:tc>
          <w:tcPr>
            <w:tcW w:w="0" w:type="auto"/>
            <w:hideMark/>
          </w:tcPr>
          <w:p w14:paraId="05E6262D"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Supplier meetings, email, contracts</w:t>
            </w:r>
          </w:p>
        </w:tc>
        <w:tc>
          <w:tcPr>
            <w:tcW w:w="0" w:type="auto"/>
            <w:hideMark/>
          </w:tcPr>
          <w:p w14:paraId="695335DB"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Supply Chain Manager</w:t>
            </w:r>
          </w:p>
        </w:tc>
        <w:tc>
          <w:tcPr>
            <w:tcW w:w="0" w:type="auto"/>
            <w:hideMark/>
          </w:tcPr>
          <w:p w14:paraId="38460486"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As required</w:t>
            </w:r>
          </w:p>
        </w:tc>
        <w:tc>
          <w:tcPr>
            <w:tcW w:w="0" w:type="auto"/>
            <w:hideMark/>
          </w:tcPr>
          <w:p w14:paraId="71286D15"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Long-term collaboration, efficiency</w:t>
            </w:r>
          </w:p>
        </w:tc>
      </w:tr>
      <w:tr w:rsidR="00E1667C" w:rsidRPr="00811473" w14:paraId="6D0D43B7" w14:textId="77777777" w:rsidTr="00E1667C">
        <w:tc>
          <w:tcPr>
            <w:tcW w:w="0" w:type="auto"/>
            <w:hideMark/>
          </w:tcPr>
          <w:p w14:paraId="56496AF5"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External - Public</w:t>
            </w:r>
          </w:p>
        </w:tc>
        <w:tc>
          <w:tcPr>
            <w:tcW w:w="0" w:type="auto"/>
            <w:hideMark/>
          </w:tcPr>
          <w:p w14:paraId="59991CA8"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Tesla's commitment to sustainability and innovation</w:t>
            </w:r>
          </w:p>
        </w:tc>
        <w:tc>
          <w:tcPr>
            <w:tcW w:w="0" w:type="auto"/>
            <w:hideMark/>
          </w:tcPr>
          <w:p w14:paraId="61ED4932"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Press releases, social media posts</w:t>
            </w:r>
          </w:p>
        </w:tc>
        <w:tc>
          <w:tcPr>
            <w:tcW w:w="0" w:type="auto"/>
            <w:hideMark/>
          </w:tcPr>
          <w:p w14:paraId="671E0024"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PR Team</w:t>
            </w:r>
          </w:p>
        </w:tc>
        <w:tc>
          <w:tcPr>
            <w:tcW w:w="0" w:type="auto"/>
            <w:hideMark/>
          </w:tcPr>
          <w:p w14:paraId="04F86463"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Bi-weekly</w:t>
            </w:r>
          </w:p>
        </w:tc>
        <w:tc>
          <w:tcPr>
            <w:tcW w:w="0" w:type="auto"/>
            <w:hideMark/>
          </w:tcPr>
          <w:p w14:paraId="482FCE61" w14:textId="77777777" w:rsidR="00E1667C" w:rsidRPr="00811473" w:rsidRDefault="00E1667C" w:rsidP="00E1667C">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Focus on sustainability, innovation</w:t>
            </w:r>
          </w:p>
        </w:tc>
      </w:tr>
    </w:tbl>
    <w:p w14:paraId="30EBB393" w14:textId="77777777" w:rsidR="00E1667C" w:rsidRPr="00811473" w:rsidRDefault="00E1667C" w:rsidP="00E1667C">
      <w:pPr>
        <w:pStyle w:val="BodyText"/>
        <w:rPr>
          <w:rFonts w:ascii="Arial" w:hAnsi="Arial" w:cs="Arial"/>
          <w:sz w:val="22"/>
        </w:rPr>
      </w:pPr>
    </w:p>
    <w:p w14:paraId="5D54DE0D" w14:textId="77777777" w:rsidR="0055541D" w:rsidRPr="00811473" w:rsidRDefault="00730418" w:rsidP="0055541D">
      <w:pPr>
        <w:pStyle w:val="BodyText"/>
        <w:rPr>
          <w:rFonts w:ascii="Arial" w:hAnsi="Arial" w:cs="Arial"/>
          <w:b/>
          <w:sz w:val="22"/>
        </w:rPr>
      </w:pPr>
      <w:r w:rsidRPr="00811473">
        <w:rPr>
          <w:rFonts w:ascii="Arial" w:hAnsi="Arial" w:cs="Arial"/>
          <w:b/>
          <w:sz w:val="22"/>
        </w:rPr>
        <w:t>Evaluation Plan</w:t>
      </w:r>
    </w:p>
    <w:p w14:paraId="1BD775C9" w14:textId="77777777" w:rsidR="0055541D" w:rsidRPr="00811473" w:rsidRDefault="0055541D" w:rsidP="0055541D">
      <w:pPr>
        <w:pStyle w:val="BodyText"/>
        <w:rPr>
          <w:rFonts w:ascii="Arial" w:hAnsi="Arial" w:cs="Arial"/>
          <w:sz w:val="22"/>
        </w:rPr>
      </w:pPr>
      <w:r w:rsidRPr="00811473">
        <w:rPr>
          <w:rFonts w:ascii="Arial" w:hAnsi="Arial" w:cs="Arial"/>
          <w:sz w:val="22"/>
        </w:rPr>
        <w:t>In order to make the change management plan successful, one should establish clear criteria at which the progress can be assessed. The change effectiveness will be measured with the help of the evaluati</w:t>
      </w:r>
      <w:r w:rsidR="00730418" w:rsidRPr="00811473">
        <w:rPr>
          <w:rFonts w:ascii="Arial" w:hAnsi="Arial" w:cs="Arial"/>
          <w:sz w:val="22"/>
        </w:rPr>
        <w:t>on plan in a number of domains:</w:t>
      </w:r>
    </w:p>
    <w:p w14:paraId="33CE6A6D" w14:textId="77777777" w:rsidR="0055541D" w:rsidRPr="00811473" w:rsidRDefault="00730418" w:rsidP="0055541D">
      <w:pPr>
        <w:pStyle w:val="BodyText"/>
        <w:rPr>
          <w:rFonts w:ascii="Arial" w:hAnsi="Arial" w:cs="Arial"/>
          <w:b/>
          <w:sz w:val="22"/>
        </w:rPr>
      </w:pPr>
      <w:r w:rsidRPr="00811473">
        <w:rPr>
          <w:rFonts w:ascii="Arial" w:hAnsi="Arial" w:cs="Arial"/>
          <w:b/>
          <w:sz w:val="22"/>
        </w:rPr>
        <w:t>Performance Metrics:</w:t>
      </w:r>
    </w:p>
    <w:p w14:paraId="10D5993D" w14:textId="77777777" w:rsidR="00953853" w:rsidRPr="00811473" w:rsidRDefault="0055541D" w:rsidP="00953853">
      <w:pPr>
        <w:pStyle w:val="BodyText"/>
        <w:numPr>
          <w:ilvl w:val="0"/>
          <w:numId w:val="38"/>
        </w:numPr>
        <w:rPr>
          <w:rFonts w:ascii="Arial" w:hAnsi="Arial" w:cs="Arial"/>
          <w:sz w:val="22"/>
        </w:rPr>
      </w:pPr>
      <w:r w:rsidRPr="00811473">
        <w:rPr>
          <w:rFonts w:ascii="Arial" w:hAnsi="Arial" w:cs="Arial"/>
          <w:b/>
          <w:sz w:val="22"/>
        </w:rPr>
        <w:t>Production Metrics:</w:t>
      </w:r>
      <w:r w:rsidRPr="00811473">
        <w:rPr>
          <w:rFonts w:ascii="Arial" w:hAnsi="Arial" w:cs="Arial"/>
          <w:sz w:val="22"/>
        </w:rPr>
        <w:t xml:space="preserve"> Monitor the quantity of vehicles and energy products that has been manufactured per qua</w:t>
      </w:r>
      <w:r w:rsidR="00730418" w:rsidRPr="00811473">
        <w:rPr>
          <w:rFonts w:ascii="Arial" w:hAnsi="Arial" w:cs="Arial"/>
          <w:sz w:val="22"/>
        </w:rPr>
        <w:t>rter and compare against goals.</w:t>
      </w:r>
    </w:p>
    <w:p w14:paraId="6D647121" w14:textId="77777777" w:rsidR="0055541D" w:rsidRPr="00811473" w:rsidRDefault="0055541D" w:rsidP="00953853">
      <w:pPr>
        <w:pStyle w:val="BodyText"/>
        <w:numPr>
          <w:ilvl w:val="0"/>
          <w:numId w:val="38"/>
        </w:numPr>
        <w:rPr>
          <w:rFonts w:ascii="Arial" w:hAnsi="Arial" w:cs="Arial"/>
          <w:sz w:val="22"/>
        </w:rPr>
      </w:pPr>
      <w:r w:rsidRPr="00811473">
        <w:rPr>
          <w:rFonts w:ascii="Arial" w:hAnsi="Arial" w:cs="Arial"/>
          <w:b/>
          <w:sz w:val="22"/>
        </w:rPr>
        <w:t>Supply Chain Efficiency:</w:t>
      </w:r>
      <w:r w:rsidRPr="00811473">
        <w:rPr>
          <w:rFonts w:ascii="Arial" w:hAnsi="Arial" w:cs="Arial"/>
          <w:sz w:val="22"/>
        </w:rPr>
        <w:t xml:space="preserve"> Review the decrease in the number of production bottlenecks and enhancement of th</w:t>
      </w:r>
      <w:r w:rsidR="00730418" w:rsidRPr="00811473">
        <w:rPr>
          <w:rFonts w:ascii="Arial" w:hAnsi="Arial" w:cs="Arial"/>
          <w:sz w:val="22"/>
        </w:rPr>
        <w:t>e critical material lead times</w:t>
      </w:r>
      <w:r w:rsidR="00953853" w:rsidRPr="00811473">
        <w:rPr>
          <w:rFonts w:ascii="Arial" w:hAnsi="Arial" w:cs="Arial"/>
          <w:sz w:val="22"/>
        </w:rPr>
        <w:t xml:space="preserve"> </w:t>
      </w:r>
      <w:r w:rsidR="00953853" w:rsidRPr="00811473">
        <w:rPr>
          <w:rFonts w:ascii="Arial" w:eastAsia="Times New Roman" w:hAnsi="Arial" w:cs="Arial"/>
          <w:color w:val="auto"/>
          <w:sz w:val="22"/>
          <w:lang w:val="en-IN" w:eastAsia="en-IN"/>
        </w:rPr>
        <w:t>(Wren, 2024)</w:t>
      </w:r>
      <w:r w:rsidR="00730418" w:rsidRPr="00811473">
        <w:rPr>
          <w:rFonts w:ascii="Arial" w:hAnsi="Arial" w:cs="Arial"/>
          <w:sz w:val="22"/>
        </w:rPr>
        <w:t>.</w:t>
      </w:r>
    </w:p>
    <w:p w14:paraId="4154F321" w14:textId="77777777" w:rsidR="0055541D" w:rsidRPr="00811473" w:rsidRDefault="0055541D" w:rsidP="00730418">
      <w:pPr>
        <w:pStyle w:val="BodyText"/>
        <w:numPr>
          <w:ilvl w:val="0"/>
          <w:numId w:val="38"/>
        </w:numPr>
        <w:rPr>
          <w:rFonts w:ascii="Arial" w:hAnsi="Arial" w:cs="Arial"/>
          <w:sz w:val="22"/>
        </w:rPr>
      </w:pPr>
      <w:r w:rsidRPr="00811473">
        <w:rPr>
          <w:rFonts w:ascii="Arial" w:hAnsi="Arial" w:cs="Arial"/>
          <w:b/>
          <w:sz w:val="22"/>
        </w:rPr>
        <w:t>Cost Management:</w:t>
      </w:r>
      <w:r w:rsidRPr="00811473">
        <w:rPr>
          <w:rFonts w:ascii="Arial" w:hAnsi="Arial" w:cs="Arial"/>
          <w:sz w:val="22"/>
        </w:rPr>
        <w:t xml:space="preserve"> Track the effect of the change on the cost of production and profit margins in order to be financial</w:t>
      </w:r>
      <w:r w:rsidR="00730418" w:rsidRPr="00811473">
        <w:rPr>
          <w:rFonts w:ascii="Arial" w:hAnsi="Arial" w:cs="Arial"/>
          <w:sz w:val="22"/>
        </w:rPr>
        <w:t>ly sustainable.</w:t>
      </w:r>
    </w:p>
    <w:p w14:paraId="7300014B" w14:textId="77777777" w:rsidR="0055541D" w:rsidRPr="00811473" w:rsidRDefault="0055541D" w:rsidP="00730418">
      <w:pPr>
        <w:pStyle w:val="BodyText"/>
        <w:numPr>
          <w:ilvl w:val="0"/>
          <w:numId w:val="38"/>
        </w:numPr>
        <w:rPr>
          <w:rFonts w:ascii="Arial" w:hAnsi="Arial" w:cs="Arial"/>
          <w:sz w:val="22"/>
        </w:rPr>
      </w:pPr>
      <w:r w:rsidRPr="00811473">
        <w:rPr>
          <w:rFonts w:ascii="Arial" w:hAnsi="Arial" w:cs="Arial"/>
          <w:b/>
          <w:sz w:val="22"/>
        </w:rPr>
        <w:t>Employee Engagement and Satisfaction:</w:t>
      </w:r>
      <w:r w:rsidRPr="00811473">
        <w:rPr>
          <w:rFonts w:ascii="Arial" w:hAnsi="Arial" w:cs="Arial"/>
          <w:sz w:val="22"/>
        </w:rPr>
        <w:t xml:space="preserve"> Surveys and feedback loops will be done on a regular basis to measure the morale and engagement of the employees in the change process and ensure the workforce is motivated and geared towards the objec</w:t>
      </w:r>
      <w:r w:rsidR="00730418" w:rsidRPr="00811473">
        <w:rPr>
          <w:rFonts w:ascii="Arial" w:hAnsi="Arial" w:cs="Arial"/>
          <w:sz w:val="22"/>
        </w:rPr>
        <w:t>tives of the company.</w:t>
      </w:r>
    </w:p>
    <w:p w14:paraId="623E7EF3" w14:textId="77777777" w:rsidR="00D1765D" w:rsidRPr="00811473" w:rsidRDefault="00C3315B" w:rsidP="00C3315B">
      <w:pPr>
        <w:pStyle w:val="Caption"/>
        <w:rPr>
          <w:rFonts w:ascii="Arial" w:hAnsi="Arial" w:cs="Arial"/>
          <w:sz w:val="22"/>
          <w:szCs w:val="22"/>
        </w:rPr>
      </w:pPr>
      <w:bookmarkStart w:id="19" w:name="_Toc216871319"/>
      <w:r w:rsidRPr="00811473">
        <w:rPr>
          <w:rFonts w:ascii="Arial" w:hAnsi="Arial" w:cs="Arial"/>
          <w:sz w:val="22"/>
          <w:szCs w:val="22"/>
        </w:rPr>
        <w:t xml:space="preserve">Table </w:t>
      </w:r>
      <w:r w:rsidRPr="00811473">
        <w:rPr>
          <w:rFonts w:ascii="Arial" w:hAnsi="Arial" w:cs="Arial"/>
          <w:sz w:val="22"/>
          <w:szCs w:val="22"/>
        </w:rPr>
        <w:fldChar w:fldCharType="begin"/>
      </w:r>
      <w:r w:rsidRPr="00811473">
        <w:rPr>
          <w:rFonts w:ascii="Arial" w:hAnsi="Arial" w:cs="Arial"/>
          <w:sz w:val="22"/>
          <w:szCs w:val="22"/>
        </w:rPr>
        <w:instrText xml:space="preserve"> SEQ Table \* ARABIC </w:instrText>
      </w:r>
      <w:r w:rsidRPr="00811473">
        <w:rPr>
          <w:rFonts w:ascii="Arial" w:hAnsi="Arial" w:cs="Arial"/>
          <w:sz w:val="22"/>
          <w:szCs w:val="22"/>
        </w:rPr>
        <w:fldChar w:fldCharType="separate"/>
      </w:r>
      <w:r w:rsidR="00733694" w:rsidRPr="00811473">
        <w:rPr>
          <w:rFonts w:ascii="Arial" w:hAnsi="Arial" w:cs="Arial"/>
          <w:noProof/>
          <w:sz w:val="22"/>
          <w:szCs w:val="22"/>
        </w:rPr>
        <w:t>2</w:t>
      </w:r>
      <w:r w:rsidRPr="00811473">
        <w:rPr>
          <w:rFonts w:ascii="Arial" w:hAnsi="Arial" w:cs="Arial"/>
          <w:sz w:val="22"/>
          <w:szCs w:val="22"/>
        </w:rPr>
        <w:fldChar w:fldCharType="end"/>
      </w:r>
      <w:r w:rsidRPr="00811473">
        <w:rPr>
          <w:rFonts w:ascii="Arial" w:hAnsi="Arial" w:cs="Arial"/>
          <w:sz w:val="22"/>
          <w:szCs w:val="22"/>
        </w:rPr>
        <w:t>: Financial Plan</w:t>
      </w:r>
      <w:bookmarkEnd w:id="19"/>
    </w:p>
    <w:tbl>
      <w:tblPr>
        <w:tblStyle w:val="TableGrid"/>
        <w:tblW w:w="0" w:type="auto"/>
        <w:tblLook w:val="04A0" w:firstRow="1" w:lastRow="0" w:firstColumn="1" w:lastColumn="0" w:noHBand="0" w:noVBand="1"/>
      </w:tblPr>
      <w:tblGrid>
        <w:gridCol w:w="1832"/>
        <w:gridCol w:w="1811"/>
        <w:gridCol w:w="996"/>
        <w:gridCol w:w="1116"/>
        <w:gridCol w:w="1587"/>
        <w:gridCol w:w="1674"/>
      </w:tblGrid>
      <w:tr w:rsidR="00C3315B" w:rsidRPr="00811473" w14:paraId="43C36F10" w14:textId="77777777" w:rsidTr="00C3315B">
        <w:tc>
          <w:tcPr>
            <w:tcW w:w="0" w:type="auto"/>
            <w:hideMark/>
          </w:tcPr>
          <w:p w14:paraId="12990EEA" w14:textId="77777777" w:rsidR="00C3315B" w:rsidRPr="00811473" w:rsidRDefault="00C3315B" w:rsidP="00C3315B">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Area</w:t>
            </w:r>
          </w:p>
        </w:tc>
        <w:tc>
          <w:tcPr>
            <w:tcW w:w="0" w:type="auto"/>
            <w:hideMark/>
          </w:tcPr>
          <w:p w14:paraId="14DDEA4C" w14:textId="77777777" w:rsidR="00C3315B" w:rsidRPr="00811473" w:rsidRDefault="00C3315B" w:rsidP="00C3315B">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Details</w:t>
            </w:r>
          </w:p>
        </w:tc>
        <w:tc>
          <w:tcPr>
            <w:tcW w:w="0" w:type="auto"/>
            <w:hideMark/>
          </w:tcPr>
          <w:p w14:paraId="20721D6F" w14:textId="77777777" w:rsidR="00C3315B" w:rsidRPr="00811473" w:rsidRDefault="00C3315B" w:rsidP="00C3315B">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Budget</w:t>
            </w:r>
          </w:p>
        </w:tc>
        <w:tc>
          <w:tcPr>
            <w:tcW w:w="0" w:type="auto"/>
            <w:hideMark/>
          </w:tcPr>
          <w:p w14:paraId="54DFEB2A" w14:textId="77777777" w:rsidR="00C3315B" w:rsidRPr="00811473" w:rsidRDefault="00C3315B" w:rsidP="00C3315B">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Timeline</w:t>
            </w:r>
          </w:p>
        </w:tc>
        <w:tc>
          <w:tcPr>
            <w:tcW w:w="0" w:type="auto"/>
            <w:hideMark/>
          </w:tcPr>
          <w:p w14:paraId="2D4D7ACF" w14:textId="77777777" w:rsidR="00C3315B" w:rsidRPr="00811473" w:rsidRDefault="00C3315B" w:rsidP="00C3315B">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Responsible Parties</w:t>
            </w:r>
          </w:p>
        </w:tc>
        <w:tc>
          <w:tcPr>
            <w:tcW w:w="0" w:type="auto"/>
            <w:hideMark/>
          </w:tcPr>
          <w:p w14:paraId="106D14CB" w14:textId="77777777" w:rsidR="00C3315B" w:rsidRPr="00811473" w:rsidRDefault="00C3315B" w:rsidP="00C3315B">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Expected Outcome</w:t>
            </w:r>
          </w:p>
        </w:tc>
      </w:tr>
      <w:tr w:rsidR="00C3315B" w:rsidRPr="00811473" w14:paraId="45C2B8EF" w14:textId="77777777" w:rsidTr="00C3315B">
        <w:tc>
          <w:tcPr>
            <w:tcW w:w="0" w:type="auto"/>
            <w:hideMark/>
          </w:tcPr>
          <w:p w14:paraId="3B887EF2"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Research &amp; Development (R&amp;D)</w:t>
            </w:r>
          </w:p>
        </w:tc>
        <w:tc>
          <w:tcPr>
            <w:tcW w:w="0" w:type="auto"/>
            <w:hideMark/>
          </w:tcPr>
          <w:p w14:paraId="7E7AE459"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Investment in new technologies (batteries, AI, autonomous driving)</w:t>
            </w:r>
          </w:p>
        </w:tc>
        <w:tc>
          <w:tcPr>
            <w:tcW w:w="0" w:type="auto"/>
            <w:hideMark/>
          </w:tcPr>
          <w:p w14:paraId="4B9733C0"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$500 million</w:t>
            </w:r>
          </w:p>
        </w:tc>
        <w:tc>
          <w:tcPr>
            <w:tcW w:w="0" w:type="auto"/>
            <w:hideMark/>
          </w:tcPr>
          <w:p w14:paraId="02A92B8A"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Annual</w:t>
            </w:r>
          </w:p>
        </w:tc>
        <w:tc>
          <w:tcPr>
            <w:tcW w:w="0" w:type="auto"/>
            <w:hideMark/>
          </w:tcPr>
          <w:p w14:paraId="2EF7F7FE"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R&amp;D, Engineering Teams</w:t>
            </w:r>
          </w:p>
        </w:tc>
        <w:tc>
          <w:tcPr>
            <w:tcW w:w="0" w:type="auto"/>
            <w:hideMark/>
          </w:tcPr>
          <w:p w14:paraId="79F1A137"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Enhanced product offerings, new tech development</w:t>
            </w:r>
          </w:p>
        </w:tc>
      </w:tr>
      <w:tr w:rsidR="00C3315B" w:rsidRPr="00811473" w14:paraId="786B85B8" w14:textId="77777777" w:rsidTr="00C3315B">
        <w:tc>
          <w:tcPr>
            <w:tcW w:w="0" w:type="auto"/>
            <w:hideMark/>
          </w:tcPr>
          <w:p w14:paraId="5A3D8FB3"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Manufacturing Infrastructure</w:t>
            </w:r>
          </w:p>
        </w:tc>
        <w:tc>
          <w:tcPr>
            <w:tcW w:w="0" w:type="auto"/>
            <w:hideMark/>
          </w:tcPr>
          <w:p w14:paraId="06BEAEEE"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 xml:space="preserve">Expansion of </w:t>
            </w:r>
            <w:proofErr w:type="spellStart"/>
            <w:r w:rsidRPr="00811473">
              <w:rPr>
                <w:rFonts w:ascii="Arial" w:eastAsia="Times New Roman" w:hAnsi="Arial" w:cs="Arial"/>
                <w:color w:val="auto"/>
                <w:sz w:val="22"/>
                <w:lang w:val="en-IN" w:eastAsia="en-IN"/>
              </w:rPr>
              <w:t>Gigafactories</w:t>
            </w:r>
            <w:proofErr w:type="spellEnd"/>
            <w:r w:rsidRPr="00811473">
              <w:rPr>
                <w:rFonts w:ascii="Arial" w:eastAsia="Times New Roman" w:hAnsi="Arial" w:cs="Arial"/>
                <w:color w:val="auto"/>
                <w:sz w:val="22"/>
                <w:lang w:val="en-IN" w:eastAsia="en-IN"/>
              </w:rPr>
              <w:t xml:space="preserve"> to meet production demand</w:t>
            </w:r>
          </w:p>
        </w:tc>
        <w:tc>
          <w:tcPr>
            <w:tcW w:w="0" w:type="auto"/>
            <w:hideMark/>
          </w:tcPr>
          <w:p w14:paraId="5C499F53"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$1 billion</w:t>
            </w:r>
          </w:p>
        </w:tc>
        <w:tc>
          <w:tcPr>
            <w:tcW w:w="0" w:type="auto"/>
            <w:hideMark/>
          </w:tcPr>
          <w:p w14:paraId="0F721C35"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2 years</w:t>
            </w:r>
          </w:p>
        </w:tc>
        <w:tc>
          <w:tcPr>
            <w:tcW w:w="0" w:type="auto"/>
            <w:hideMark/>
          </w:tcPr>
          <w:p w14:paraId="27B0C3B2"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Operations, Finance</w:t>
            </w:r>
          </w:p>
        </w:tc>
        <w:tc>
          <w:tcPr>
            <w:tcW w:w="0" w:type="auto"/>
            <w:hideMark/>
          </w:tcPr>
          <w:p w14:paraId="43503E1C"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Increased production capacity, reduced bottlenecks</w:t>
            </w:r>
          </w:p>
        </w:tc>
      </w:tr>
      <w:tr w:rsidR="00C3315B" w:rsidRPr="00811473" w14:paraId="53476444" w14:textId="77777777" w:rsidTr="00C3315B">
        <w:tc>
          <w:tcPr>
            <w:tcW w:w="0" w:type="auto"/>
            <w:hideMark/>
          </w:tcPr>
          <w:p w14:paraId="4FF5E3F8"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Supply Chain Management</w:t>
            </w:r>
          </w:p>
        </w:tc>
        <w:tc>
          <w:tcPr>
            <w:tcW w:w="0" w:type="auto"/>
            <w:hideMark/>
          </w:tcPr>
          <w:p w14:paraId="2737922A"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Strengthen relationships with key suppliers and secure critical materials</w:t>
            </w:r>
          </w:p>
        </w:tc>
        <w:tc>
          <w:tcPr>
            <w:tcW w:w="0" w:type="auto"/>
            <w:hideMark/>
          </w:tcPr>
          <w:p w14:paraId="19EF0C68"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$300 million</w:t>
            </w:r>
          </w:p>
        </w:tc>
        <w:tc>
          <w:tcPr>
            <w:tcW w:w="0" w:type="auto"/>
            <w:hideMark/>
          </w:tcPr>
          <w:p w14:paraId="02BBBFA3"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18 months</w:t>
            </w:r>
          </w:p>
        </w:tc>
        <w:tc>
          <w:tcPr>
            <w:tcW w:w="0" w:type="auto"/>
            <w:hideMark/>
          </w:tcPr>
          <w:p w14:paraId="77B3791F"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Supply Chain Team</w:t>
            </w:r>
          </w:p>
        </w:tc>
        <w:tc>
          <w:tcPr>
            <w:tcW w:w="0" w:type="auto"/>
            <w:hideMark/>
          </w:tcPr>
          <w:p w14:paraId="3B3AA136"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Improved supply chain efficiency, reduced costs</w:t>
            </w:r>
          </w:p>
        </w:tc>
      </w:tr>
      <w:tr w:rsidR="00C3315B" w:rsidRPr="00811473" w14:paraId="57AF51D4" w14:textId="77777777" w:rsidTr="00C3315B">
        <w:tc>
          <w:tcPr>
            <w:tcW w:w="0" w:type="auto"/>
            <w:hideMark/>
          </w:tcPr>
          <w:p w14:paraId="74DE61C3"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Renewable Energy Investment</w:t>
            </w:r>
          </w:p>
        </w:tc>
        <w:tc>
          <w:tcPr>
            <w:tcW w:w="0" w:type="auto"/>
            <w:hideMark/>
          </w:tcPr>
          <w:p w14:paraId="1259669C"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Expand solar and energy storage solutions</w:t>
            </w:r>
          </w:p>
        </w:tc>
        <w:tc>
          <w:tcPr>
            <w:tcW w:w="0" w:type="auto"/>
            <w:hideMark/>
          </w:tcPr>
          <w:p w14:paraId="0AC23063"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$400 million</w:t>
            </w:r>
          </w:p>
        </w:tc>
        <w:tc>
          <w:tcPr>
            <w:tcW w:w="0" w:type="auto"/>
            <w:hideMark/>
          </w:tcPr>
          <w:p w14:paraId="56C704E7"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Ongoing</w:t>
            </w:r>
          </w:p>
        </w:tc>
        <w:tc>
          <w:tcPr>
            <w:tcW w:w="0" w:type="auto"/>
            <w:hideMark/>
          </w:tcPr>
          <w:p w14:paraId="2C1401F0"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Energy Solutions Team</w:t>
            </w:r>
          </w:p>
        </w:tc>
        <w:tc>
          <w:tcPr>
            <w:tcW w:w="0" w:type="auto"/>
            <w:hideMark/>
          </w:tcPr>
          <w:p w14:paraId="169B1CDF"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Broader market share in clean energy sector</w:t>
            </w:r>
          </w:p>
        </w:tc>
      </w:tr>
      <w:tr w:rsidR="00C3315B" w:rsidRPr="00811473" w14:paraId="2CE102C8" w14:textId="77777777" w:rsidTr="00C3315B">
        <w:tc>
          <w:tcPr>
            <w:tcW w:w="0" w:type="auto"/>
            <w:hideMark/>
          </w:tcPr>
          <w:p w14:paraId="7BE32268"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Marketing and Brand Awareness</w:t>
            </w:r>
          </w:p>
        </w:tc>
        <w:tc>
          <w:tcPr>
            <w:tcW w:w="0" w:type="auto"/>
            <w:hideMark/>
          </w:tcPr>
          <w:p w14:paraId="53ABDB4D"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Promotional campaigns for new products and sustainability initiatives</w:t>
            </w:r>
          </w:p>
        </w:tc>
        <w:tc>
          <w:tcPr>
            <w:tcW w:w="0" w:type="auto"/>
            <w:hideMark/>
          </w:tcPr>
          <w:p w14:paraId="03090BFE"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$150 million</w:t>
            </w:r>
          </w:p>
        </w:tc>
        <w:tc>
          <w:tcPr>
            <w:tcW w:w="0" w:type="auto"/>
            <w:hideMark/>
          </w:tcPr>
          <w:p w14:paraId="0D1DBBC9"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Ongoing</w:t>
            </w:r>
          </w:p>
        </w:tc>
        <w:tc>
          <w:tcPr>
            <w:tcW w:w="0" w:type="auto"/>
            <w:hideMark/>
          </w:tcPr>
          <w:p w14:paraId="48B9BD74"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Marketing Team</w:t>
            </w:r>
          </w:p>
        </w:tc>
        <w:tc>
          <w:tcPr>
            <w:tcW w:w="0" w:type="auto"/>
            <w:hideMark/>
          </w:tcPr>
          <w:p w14:paraId="18A5D4CA" w14:textId="77777777" w:rsidR="00C3315B" w:rsidRPr="00811473" w:rsidRDefault="00C3315B" w:rsidP="00C3315B">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Increased brand visibility, customer engagement</w:t>
            </w:r>
          </w:p>
        </w:tc>
      </w:tr>
    </w:tbl>
    <w:p w14:paraId="4F346B60" w14:textId="77777777" w:rsidR="00C3315B" w:rsidRPr="00811473" w:rsidRDefault="00733694" w:rsidP="00733694">
      <w:pPr>
        <w:pStyle w:val="Caption"/>
        <w:rPr>
          <w:rFonts w:ascii="Arial" w:hAnsi="Arial" w:cs="Arial"/>
          <w:sz w:val="22"/>
          <w:szCs w:val="22"/>
        </w:rPr>
      </w:pPr>
      <w:bookmarkStart w:id="20" w:name="_Toc216871320"/>
      <w:r w:rsidRPr="00811473">
        <w:rPr>
          <w:rFonts w:ascii="Arial" w:hAnsi="Arial" w:cs="Arial"/>
          <w:sz w:val="22"/>
          <w:szCs w:val="22"/>
        </w:rPr>
        <w:t xml:space="preserve">Table </w:t>
      </w:r>
      <w:r w:rsidRPr="00811473">
        <w:rPr>
          <w:rFonts w:ascii="Arial" w:hAnsi="Arial" w:cs="Arial"/>
          <w:sz w:val="22"/>
          <w:szCs w:val="22"/>
        </w:rPr>
        <w:fldChar w:fldCharType="begin"/>
      </w:r>
      <w:r w:rsidRPr="00811473">
        <w:rPr>
          <w:rFonts w:ascii="Arial" w:hAnsi="Arial" w:cs="Arial"/>
          <w:sz w:val="22"/>
          <w:szCs w:val="22"/>
        </w:rPr>
        <w:instrText xml:space="preserve"> SEQ Table \* ARABIC </w:instrText>
      </w:r>
      <w:r w:rsidRPr="00811473">
        <w:rPr>
          <w:rFonts w:ascii="Arial" w:hAnsi="Arial" w:cs="Arial"/>
          <w:sz w:val="22"/>
          <w:szCs w:val="22"/>
        </w:rPr>
        <w:fldChar w:fldCharType="separate"/>
      </w:r>
      <w:r w:rsidRPr="00811473">
        <w:rPr>
          <w:rFonts w:ascii="Arial" w:hAnsi="Arial" w:cs="Arial"/>
          <w:noProof/>
          <w:sz w:val="22"/>
          <w:szCs w:val="22"/>
        </w:rPr>
        <w:t>3</w:t>
      </w:r>
      <w:r w:rsidRPr="00811473">
        <w:rPr>
          <w:rFonts w:ascii="Arial" w:hAnsi="Arial" w:cs="Arial"/>
          <w:sz w:val="22"/>
          <w:szCs w:val="22"/>
        </w:rPr>
        <w:fldChar w:fldCharType="end"/>
      </w:r>
      <w:r w:rsidRPr="00811473">
        <w:rPr>
          <w:rFonts w:ascii="Arial" w:hAnsi="Arial" w:cs="Arial"/>
          <w:sz w:val="22"/>
          <w:szCs w:val="22"/>
        </w:rPr>
        <w:t>:</w:t>
      </w:r>
      <w:r w:rsidR="006356DE" w:rsidRPr="00811473">
        <w:rPr>
          <w:rFonts w:ascii="Arial" w:hAnsi="Arial" w:cs="Arial"/>
          <w:sz w:val="22"/>
          <w:szCs w:val="22"/>
        </w:rPr>
        <w:t xml:space="preserve"> </w:t>
      </w:r>
      <w:r w:rsidRPr="00811473">
        <w:rPr>
          <w:rFonts w:ascii="Arial" w:hAnsi="Arial" w:cs="Arial"/>
          <w:sz w:val="22"/>
          <w:szCs w:val="22"/>
        </w:rPr>
        <w:t>Evaluation Plan Template (Scorecard)</w:t>
      </w:r>
      <w:bookmarkEnd w:id="20"/>
    </w:p>
    <w:tbl>
      <w:tblPr>
        <w:tblStyle w:val="TableGrid"/>
        <w:tblW w:w="0" w:type="auto"/>
        <w:tblLook w:val="04A0" w:firstRow="1" w:lastRow="0" w:firstColumn="1" w:lastColumn="0" w:noHBand="0" w:noVBand="1"/>
      </w:tblPr>
      <w:tblGrid>
        <w:gridCol w:w="1687"/>
        <w:gridCol w:w="1498"/>
        <w:gridCol w:w="1777"/>
        <w:gridCol w:w="1582"/>
        <w:gridCol w:w="1329"/>
        <w:gridCol w:w="1143"/>
      </w:tblGrid>
      <w:tr w:rsidR="00733694" w:rsidRPr="00811473" w14:paraId="7C50BEB3" w14:textId="77777777" w:rsidTr="00733694">
        <w:tc>
          <w:tcPr>
            <w:tcW w:w="0" w:type="auto"/>
            <w:hideMark/>
          </w:tcPr>
          <w:p w14:paraId="29082EF9" w14:textId="77777777" w:rsidR="00733694" w:rsidRPr="00811473" w:rsidRDefault="00733694" w:rsidP="00733694">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Key Performance Indicator (KPI)</w:t>
            </w:r>
          </w:p>
        </w:tc>
        <w:tc>
          <w:tcPr>
            <w:tcW w:w="0" w:type="auto"/>
            <w:hideMark/>
          </w:tcPr>
          <w:p w14:paraId="39FECBEB" w14:textId="77777777" w:rsidR="00733694" w:rsidRPr="00811473" w:rsidRDefault="00733694" w:rsidP="00733694">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Target</w:t>
            </w:r>
          </w:p>
        </w:tc>
        <w:tc>
          <w:tcPr>
            <w:tcW w:w="0" w:type="auto"/>
            <w:hideMark/>
          </w:tcPr>
          <w:p w14:paraId="7EE1B874" w14:textId="77777777" w:rsidR="00733694" w:rsidRPr="00811473" w:rsidRDefault="00733694" w:rsidP="00733694">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Measurement Method</w:t>
            </w:r>
          </w:p>
        </w:tc>
        <w:tc>
          <w:tcPr>
            <w:tcW w:w="0" w:type="auto"/>
            <w:hideMark/>
          </w:tcPr>
          <w:p w14:paraId="346E4249" w14:textId="77777777" w:rsidR="00733694" w:rsidRPr="00811473" w:rsidRDefault="00733694" w:rsidP="00733694">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Responsible Party</w:t>
            </w:r>
          </w:p>
        </w:tc>
        <w:tc>
          <w:tcPr>
            <w:tcW w:w="0" w:type="auto"/>
            <w:hideMark/>
          </w:tcPr>
          <w:p w14:paraId="04F1C603" w14:textId="77777777" w:rsidR="00733694" w:rsidRPr="00811473" w:rsidRDefault="00733694" w:rsidP="00733694">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Frequency</w:t>
            </w:r>
          </w:p>
        </w:tc>
        <w:tc>
          <w:tcPr>
            <w:tcW w:w="0" w:type="auto"/>
            <w:hideMark/>
          </w:tcPr>
          <w:p w14:paraId="4A460C40" w14:textId="77777777" w:rsidR="00733694" w:rsidRPr="00811473" w:rsidRDefault="00733694" w:rsidP="00733694">
            <w:pPr>
              <w:suppressAutoHyphens w:val="0"/>
              <w:rPr>
                <w:rFonts w:ascii="Arial" w:eastAsia="Times New Roman" w:hAnsi="Arial" w:cs="Arial"/>
                <w:b/>
                <w:bCs/>
                <w:color w:val="auto"/>
                <w:sz w:val="22"/>
                <w:lang w:val="en-IN" w:eastAsia="en-IN"/>
              </w:rPr>
            </w:pPr>
            <w:r w:rsidRPr="00811473">
              <w:rPr>
                <w:rFonts w:ascii="Arial" w:eastAsia="Times New Roman" w:hAnsi="Arial" w:cs="Arial"/>
                <w:b/>
                <w:bCs/>
                <w:color w:val="auto"/>
                <w:sz w:val="22"/>
                <w:lang w:val="en-IN" w:eastAsia="en-IN"/>
              </w:rPr>
              <w:t>Status</w:t>
            </w:r>
          </w:p>
        </w:tc>
      </w:tr>
      <w:tr w:rsidR="00733694" w:rsidRPr="00811473" w14:paraId="6A99680E" w14:textId="77777777" w:rsidTr="00733694">
        <w:tc>
          <w:tcPr>
            <w:tcW w:w="0" w:type="auto"/>
            <w:hideMark/>
          </w:tcPr>
          <w:p w14:paraId="40B0D5DC"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Production Efficiency</w:t>
            </w:r>
          </w:p>
        </w:tc>
        <w:tc>
          <w:tcPr>
            <w:tcW w:w="0" w:type="auto"/>
            <w:hideMark/>
          </w:tcPr>
          <w:p w14:paraId="5B0923EC"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Increase production by 20% in 12 months</w:t>
            </w:r>
          </w:p>
        </w:tc>
        <w:tc>
          <w:tcPr>
            <w:tcW w:w="0" w:type="auto"/>
            <w:hideMark/>
          </w:tcPr>
          <w:p w14:paraId="08B40E1F"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Production data, output reports</w:t>
            </w:r>
          </w:p>
        </w:tc>
        <w:tc>
          <w:tcPr>
            <w:tcW w:w="0" w:type="auto"/>
            <w:hideMark/>
          </w:tcPr>
          <w:p w14:paraId="7E8E78A0"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Operations Team</w:t>
            </w:r>
          </w:p>
        </w:tc>
        <w:tc>
          <w:tcPr>
            <w:tcW w:w="0" w:type="auto"/>
            <w:hideMark/>
          </w:tcPr>
          <w:p w14:paraId="3AB68943"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Monthly</w:t>
            </w:r>
          </w:p>
        </w:tc>
        <w:tc>
          <w:tcPr>
            <w:tcW w:w="0" w:type="auto"/>
            <w:hideMark/>
          </w:tcPr>
          <w:p w14:paraId="07BCA1D7"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On track</w:t>
            </w:r>
          </w:p>
        </w:tc>
      </w:tr>
      <w:tr w:rsidR="00733694" w:rsidRPr="00811473" w14:paraId="09DE022C" w14:textId="77777777" w:rsidTr="00733694">
        <w:tc>
          <w:tcPr>
            <w:tcW w:w="0" w:type="auto"/>
            <w:hideMark/>
          </w:tcPr>
          <w:p w14:paraId="1A39CEB5"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Supply Chain Efficiency</w:t>
            </w:r>
          </w:p>
        </w:tc>
        <w:tc>
          <w:tcPr>
            <w:tcW w:w="0" w:type="auto"/>
            <w:hideMark/>
          </w:tcPr>
          <w:p w14:paraId="36BBC5A1"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Reduce lead times by 15%</w:t>
            </w:r>
          </w:p>
        </w:tc>
        <w:tc>
          <w:tcPr>
            <w:tcW w:w="0" w:type="auto"/>
            <w:hideMark/>
          </w:tcPr>
          <w:p w14:paraId="5C997D17"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Supplier feedback, inventory levels</w:t>
            </w:r>
          </w:p>
        </w:tc>
        <w:tc>
          <w:tcPr>
            <w:tcW w:w="0" w:type="auto"/>
            <w:hideMark/>
          </w:tcPr>
          <w:p w14:paraId="0760BFC3"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Supply Chain Manager</w:t>
            </w:r>
          </w:p>
        </w:tc>
        <w:tc>
          <w:tcPr>
            <w:tcW w:w="0" w:type="auto"/>
            <w:hideMark/>
          </w:tcPr>
          <w:p w14:paraId="25A95E9A"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Quarterly</w:t>
            </w:r>
          </w:p>
        </w:tc>
        <w:tc>
          <w:tcPr>
            <w:tcW w:w="0" w:type="auto"/>
            <w:hideMark/>
          </w:tcPr>
          <w:p w14:paraId="6D9F0DB6"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Behind schedule</w:t>
            </w:r>
          </w:p>
        </w:tc>
      </w:tr>
      <w:tr w:rsidR="00733694" w:rsidRPr="00811473" w14:paraId="18A52892" w14:textId="77777777" w:rsidTr="00733694">
        <w:tc>
          <w:tcPr>
            <w:tcW w:w="0" w:type="auto"/>
            <w:hideMark/>
          </w:tcPr>
          <w:p w14:paraId="2505F9A0"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Employee Engagement</w:t>
            </w:r>
          </w:p>
        </w:tc>
        <w:tc>
          <w:tcPr>
            <w:tcW w:w="0" w:type="auto"/>
            <w:hideMark/>
          </w:tcPr>
          <w:p w14:paraId="714625F8"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Achieve 85% employee satisfaction</w:t>
            </w:r>
          </w:p>
        </w:tc>
        <w:tc>
          <w:tcPr>
            <w:tcW w:w="0" w:type="auto"/>
            <w:hideMark/>
          </w:tcPr>
          <w:p w14:paraId="2B2B99CD"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Employee surveys, feedback sessions</w:t>
            </w:r>
          </w:p>
        </w:tc>
        <w:tc>
          <w:tcPr>
            <w:tcW w:w="0" w:type="auto"/>
            <w:hideMark/>
          </w:tcPr>
          <w:p w14:paraId="42B806F1"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HR Team</w:t>
            </w:r>
          </w:p>
        </w:tc>
        <w:tc>
          <w:tcPr>
            <w:tcW w:w="0" w:type="auto"/>
            <w:hideMark/>
          </w:tcPr>
          <w:p w14:paraId="28EF319B"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Bi-annually</w:t>
            </w:r>
          </w:p>
        </w:tc>
        <w:tc>
          <w:tcPr>
            <w:tcW w:w="0" w:type="auto"/>
            <w:hideMark/>
          </w:tcPr>
          <w:p w14:paraId="7B4EC9EB"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On track</w:t>
            </w:r>
          </w:p>
        </w:tc>
      </w:tr>
      <w:tr w:rsidR="00733694" w:rsidRPr="00811473" w14:paraId="685907DE" w14:textId="77777777" w:rsidTr="00733694">
        <w:tc>
          <w:tcPr>
            <w:tcW w:w="0" w:type="auto"/>
            <w:hideMark/>
          </w:tcPr>
          <w:p w14:paraId="1312279B"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Financial Performance (ROI)</w:t>
            </w:r>
          </w:p>
        </w:tc>
        <w:tc>
          <w:tcPr>
            <w:tcW w:w="0" w:type="auto"/>
            <w:hideMark/>
          </w:tcPr>
          <w:p w14:paraId="3A86327C"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Achieve 10% growth in ROI</w:t>
            </w:r>
          </w:p>
        </w:tc>
        <w:tc>
          <w:tcPr>
            <w:tcW w:w="0" w:type="auto"/>
            <w:hideMark/>
          </w:tcPr>
          <w:p w14:paraId="494B9C55"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Financial reports, profit margins</w:t>
            </w:r>
          </w:p>
        </w:tc>
        <w:tc>
          <w:tcPr>
            <w:tcW w:w="0" w:type="auto"/>
            <w:hideMark/>
          </w:tcPr>
          <w:p w14:paraId="74B9482F"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Finance Team</w:t>
            </w:r>
          </w:p>
        </w:tc>
        <w:tc>
          <w:tcPr>
            <w:tcW w:w="0" w:type="auto"/>
            <w:hideMark/>
          </w:tcPr>
          <w:p w14:paraId="03133514"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Quarterly</w:t>
            </w:r>
          </w:p>
        </w:tc>
        <w:tc>
          <w:tcPr>
            <w:tcW w:w="0" w:type="auto"/>
            <w:hideMark/>
          </w:tcPr>
          <w:p w14:paraId="12E7F970"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On track</w:t>
            </w:r>
          </w:p>
        </w:tc>
      </w:tr>
      <w:tr w:rsidR="00733694" w:rsidRPr="00811473" w14:paraId="1C1806F9" w14:textId="77777777" w:rsidTr="00733694">
        <w:tc>
          <w:tcPr>
            <w:tcW w:w="0" w:type="auto"/>
            <w:hideMark/>
          </w:tcPr>
          <w:p w14:paraId="3A8FB9BF"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Customer Satisfaction</w:t>
            </w:r>
          </w:p>
        </w:tc>
        <w:tc>
          <w:tcPr>
            <w:tcW w:w="0" w:type="auto"/>
            <w:hideMark/>
          </w:tcPr>
          <w:p w14:paraId="36D5B605"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Achieve 90% positive feedback</w:t>
            </w:r>
          </w:p>
        </w:tc>
        <w:tc>
          <w:tcPr>
            <w:tcW w:w="0" w:type="auto"/>
            <w:hideMark/>
          </w:tcPr>
          <w:p w14:paraId="3FB4AB4B"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Customer surveys, NPS scores</w:t>
            </w:r>
          </w:p>
        </w:tc>
        <w:tc>
          <w:tcPr>
            <w:tcW w:w="0" w:type="auto"/>
            <w:hideMark/>
          </w:tcPr>
          <w:p w14:paraId="111C2F0C"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Marketing Team</w:t>
            </w:r>
          </w:p>
        </w:tc>
        <w:tc>
          <w:tcPr>
            <w:tcW w:w="0" w:type="auto"/>
            <w:hideMark/>
          </w:tcPr>
          <w:p w14:paraId="014587D3"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Monthly</w:t>
            </w:r>
          </w:p>
        </w:tc>
        <w:tc>
          <w:tcPr>
            <w:tcW w:w="0" w:type="auto"/>
            <w:hideMark/>
          </w:tcPr>
          <w:p w14:paraId="6378606C"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On track</w:t>
            </w:r>
          </w:p>
        </w:tc>
      </w:tr>
      <w:tr w:rsidR="00733694" w:rsidRPr="00811473" w14:paraId="2A2884FE" w14:textId="77777777" w:rsidTr="00733694">
        <w:tc>
          <w:tcPr>
            <w:tcW w:w="0" w:type="auto"/>
            <w:hideMark/>
          </w:tcPr>
          <w:p w14:paraId="60D0476F"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b/>
                <w:bCs/>
                <w:color w:val="auto"/>
                <w:sz w:val="22"/>
                <w:lang w:val="en-IN" w:eastAsia="en-IN"/>
              </w:rPr>
              <w:t>Market Share Growth</w:t>
            </w:r>
          </w:p>
        </w:tc>
        <w:tc>
          <w:tcPr>
            <w:tcW w:w="0" w:type="auto"/>
            <w:hideMark/>
          </w:tcPr>
          <w:p w14:paraId="31516A61"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Increase market share by 5% annually</w:t>
            </w:r>
          </w:p>
        </w:tc>
        <w:tc>
          <w:tcPr>
            <w:tcW w:w="0" w:type="auto"/>
            <w:hideMark/>
          </w:tcPr>
          <w:p w14:paraId="1B6AEB26"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Market research, sales data</w:t>
            </w:r>
          </w:p>
        </w:tc>
        <w:tc>
          <w:tcPr>
            <w:tcW w:w="0" w:type="auto"/>
            <w:hideMark/>
          </w:tcPr>
          <w:p w14:paraId="6FCBD776"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Marketing Team</w:t>
            </w:r>
          </w:p>
        </w:tc>
        <w:tc>
          <w:tcPr>
            <w:tcW w:w="0" w:type="auto"/>
            <w:hideMark/>
          </w:tcPr>
          <w:p w14:paraId="7A15AEB8"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Annually</w:t>
            </w:r>
          </w:p>
        </w:tc>
        <w:tc>
          <w:tcPr>
            <w:tcW w:w="0" w:type="auto"/>
            <w:hideMark/>
          </w:tcPr>
          <w:p w14:paraId="2CDCB56B" w14:textId="77777777" w:rsidR="00733694" w:rsidRPr="00811473" w:rsidRDefault="00733694" w:rsidP="00733694">
            <w:pPr>
              <w:suppressAutoHyphens w:val="0"/>
              <w:rPr>
                <w:rFonts w:ascii="Arial" w:eastAsia="Times New Roman" w:hAnsi="Arial" w:cs="Arial"/>
                <w:color w:val="auto"/>
                <w:sz w:val="22"/>
                <w:lang w:val="en-IN" w:eastAsia="en-IN"/>
              </w:rPr>
            </w:pPr>
            <w:r w:rsidRPr="00811473">
              <w:rPr>
                <w:rFonts w:ascii="Arial" w:eastAsia="Times New Roman" w:hAnsi="Arial" w:cs="Arial"/>
                <w:color w:val="auto"/>
                <w:sz w:val="22"/>
                <w:lang w:val="en-IN" w:eastAsia="en-IN"/>
              </w:rPr>
              <w:t>On track</w:t>
            </w:r>
          </w:p>
        </w:tc>
      </w:tr>
    </w:tbl>
    <w:p w14:paraId="6F82C3CF" w14:textId="77777777" w:rsidR="00733694" w:rsidRPr="00811473" w:rsidRDefault="00733694" w:rsidP="00733694">
      <w:pPr>
        <w:pStyle w:val="Caption"/>
        <w:rPr>
          <w:rFonts w:ascii="Arial" w:hAnsi="Arial" w:cs="Arial"/>
          <w:sz w:val="22"/>
          <w:szCs w:val="22"/>
        </w:rPr>
      </w:pPr>
    </w:p>
    <w:p w14:paraId="069EDD9B" w14:textId="77777777" w:rsidR="00D1765D" w:rsidRPr="00811473" w:rsidRDefault="00D1765D" w:rsidP="00FC16BD">
      <w:pPr>
        <w:pStyle w:val="Heading1"/>
        <w:rPr>
          <w:rFonts w:ascii="Arial" w:hAnsi="Arial" w:cs="Arial"/>
          <w:sz w:val="22"/>
          <w:szCs w:val="22"/>
        </w:rPr>
      </w:pPr>
      <w:bookmarkStart w:id="21" w:name="_Toc213234861"/>
      <w:r w:rsidRPr="00811473">
        <w:rPr>
          <w:rFonts w:ascii="Arial" w:hAnsi="Arial" w:cs="Arial"/>
          <w:sz w:val="22"/>
          <w:szCs w:val="22"/>
        </w:rPr>
        <w:t>CONCLUSION</w:t>
      </w:r>
      <w:bookmarkEnd w:id="21"/>
    </w:p>
    <w:p w14:paraId="17A82B19" w14:textId="77777777" w:rsidR="002D1FB0" w:rsidRPr="00811473" w:rsidRDefault="002D1FB0" w:rsidP="00E20A77">
      <w:pPr>
        <w:pStyle w:val="BodyText"/>
        <w:ind w:firstLine="432"/>
        <w:rPr>
          <w:rFonts w:ascii="Arial" w:hAnsi="Arial" w:cs="Arial"/>
          <w:sz w:val="22"/>
        </w:rPr>
      </w:pPr>
      <w:r w:rsidRPr="00811473">
        <w:rPr>
          <w:rFonts w:ascii="Arial" w:hAnsi="Arial" w:cs="Arial"/>
          <w:sz w:val="22"/>
        </w:rPr>
        <w:t>It has been concluded that the Tesla has solidly positioned itself as an industry leader in the electric vehicle (EV) and the renewable energy industry. Nonetheless, as it grows, it has notable difficulties in expanding its production capacity, streamlining operations in the supply chain, and increasing its clean energy solutions. The proposed change management plan will involve handling these issues through augmentation of production, augmentation of operational efficiency and instigation of innovation in Tesla energy products.</w:t>
      </w:r>
    </w:p>
    <w:p w14:paraId="298A22DE" w14:textId="77777777" w:rsidR="002D1FB0" w:rsidRPr="00811473" w:rsidRDefault="002D1FB0" w:rsidP="00E20A77">
      <w:pPr>
        <w:pStyle w:val="BodyText"/>
        <w:ind w:firstLine="432"/>
        <w:rPr>
          <w:rFonts w:ascii="Arial" w:hAnsi="Arial" w:cs="Arial"/>
          <w:sz w:val="22"/>
        </w:rPr>
      </w:pPr>
      <w:r w:rsidRPr="00811473">
        <w:rPr>
          <w:rFonts w:ascii="Arial" w:hAnsi="Arial" w:cs="Arial"/>
          <w:sz w:val="22"/>
        </w:rPr>
        <w:t xml:space="preserve">The Tesla </w:t>
      </w:r>
      <w:r w:rsidR="00E20A77" w:rsidRPr="00811473">
        <w:rPr>
          <w:rFonts w:ascii="Arial" w:hAnsi="Arial" w:cs="Arial"/>
          <w:sz w:val="22"/>
        </w:rPr>
        <w:t>Company</w:t>
      </w:r>
      <w:r w:rsidRPr="00811473">
        <w:rPr>
          <w:rFonts w:ascii="Arial" w:hAnsi="Arial" w:cs="Arial"/>
          <w:sz w:val="22"/>
        </w:rPr>
        <w:t xml:space="preserve"> can go through these changes in a systematic manner by adopting change management models that have been successfully adopted by other companies like the 8-Step Change Model by Kotter and the Change Management Model by Lewin. The culture of innovation in the company will remain a core element in the leadership of the company, especially with the leadership of Elon Musk as its visionary leader. The culture of Tesla that emphasizes quick implementation and disruption will have to change over time as the company grows since it must be able to handle change without losing employee satisfaction and high performance.</w:t>
      </w:r>
    </w:p>
    <w:p w14:paraId="33686EBF" w14:textId="77777777" w:rsidR="002D1FB0" w:rsidRPr="00811473" w:rsidRDefault="002D1FB0" w:rsidP="00E20A77">
      <w:pPr>
        <w:pStyle w:val="BodyText"/>
        <w:ind w:firstLine="432"/>
        <w:rPr>
          <w:rFonts w:ascii="Arial" w:hAnsi="Arial" w:cs="Arial"/>
          <w:sz w:val="22"/>
        </w:rPr>
      </w:pPr>
      <w:r w:rsidRPr="00811473">
        <w:rPr>
          <w:rFonts w:ascii="Arial" w:hAnsi="Arial" w:cs="Arial"/>
          <w:sz w:val="22"/>
        </w:rPr>
        <w:t>The report includes financial, communication, and evaluation plans that are critical to the success of Tesla in these changes. Having clear goals, a financial plan, and a strong communication strategy, Tesla will be able to sustain its competitive advantage and still pursue its mission of transforming the world to sustainable energy.</w:t>
      </w:r>
    </w:p>
    <w:p w14:paraId="486D75E5" w14:textId="77777777" w:rsidR="00E20A77" w:rsidRPr="00811473" w:rsidRDefault="00E20A77">
      <w:pPr>
        <w:suppressAutoHyphens w:val="0"/>
        <w:spacing w:after="160" w:line="259" w:lineRule="auto"/>
        <w:jc w:val="left"/>
        <w:rPr>
          <w:rFonts w:ascii="Arial" w:eastAsia="Times New Roman" w:hAnsi="Arial" w:cs="Arial"/>
          <w:b/>
          <w:bCs/>
          <w:sz w:val="22"/>
        </w:rPr>
      </w:pPr>
      <w:r w:rsidRPr="00811473">
        <w:rPr>
          <w:rFonts w:ascii="Arial" w:hAnsi="Arial" w:cs="Arial"/>
          <w:sz w:val="22"/>
        </w:rPr>
        <w:br w:type="page"/>
      </w:r>
    </w:p>
    <w:p w14:paraId="2A50AA3C" w14:textId="77777777" w:rsidR="00D1765D" w:rsidRPr="00811473" w:rsidRDefault="00D1765D" w:rsidP="00FC16BD">
      <w:pPr>
        <w:pStyle w:val="Heading1"/>
        <w:rPr>
          <w:rFonts w:ascii="Arial" w:hAnsi="Arial" w:cs="Arial"/>
          <w:sz w:val="22"/>
          <w:szCs w:val="22"/>
        </w:rPr>
      </w:pPr>
    </w:p>
    <w:p w14:paraId="739F83AE" w14:textId="77777777" w:rsidR="00D1765D" w:rsidRPr="00811473" w:rsidRDefault="00D1765D" w:rsidP="00FC16BD">
      <w:pPr>
        <w:pStyle w:val="Heading1"/>
        <w:rPr>
          <w:rFonts w:ascii="Arial" w:hAnsi="Arial" w:cs="Arial"/>
          <w:sz w:val="22"/>
          <w:szCs w:val="22"/>
        </w:rPr>
      </w:pPr>
      <w:bookmarkStart w:id="22" w:name="_Toc213234862"/>
      <w:r w:rsidRPr="00811473">
        <w:rPr>
          <w:rFonts w:ascii="Arial" w:hAnsi="Arial" w:cs="Arial"/>
          <w:sz w:val="22"/>
          <w:szCs w:val="22"/>
        </w:rPr>
        <w:t>REFERENCES</w:t>
      </w:r>
      <w:bookmarkEnd w:id="22"/>
    </w:p>
    <w:p w14:paraId="498B99C7" w14:textId="77777777" w:rsidR="00953853" w:rsidRPr="00811473" w:rsidRDefault="00953853" w:rsidP="00953853">
      <w:pPr>
        <w:pStyle w:val="BodyText"/>
        <w:rPr>
          <w:rFonts w:ascii="Arial" w:hAnsi="Arial" w:cs="Arial"/>
          <w:sz w:val="22"/>
          <w:u w:val="single"/>
        </w:rPr>
      </w:pPr>
      <w:r w:rsidRPr="00811473">
        <w:rPr>
          <w:rFonts w:ascii="Arial" w:hAnsi="Arial" w:cs="Arial"/>
          <w:sz w:val="22"/>
          <w:u w:val="single"/>
        </w:rPr>
        <w:t>Books and Journals</w:t>
      </w:r>
    </w:p>
    <w:p w14:paraId="0B9752F8"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proofErr w:type="spellStart"/>
      <w:r w:rsidRPr="00811473">
        <w:rPr>
          <w:rFonts w:ascii="Arial" w:hAnsi="Arial" w:cs="Arial"/>
          <w:sz w:val="22"/>
          <w:szCs w:val="22"/>
        </w:rPr>
        <w:t>Accelingo</w:t>
      </w:r>
      <w:proofErr w:type="spellEnd"/>
      <w:r w:rsidRPr="00811473">
        <w:rPr>
          <w:rFonts w:ascii="Arial" w:hAnsi="Arial" w:cs="Arial"/>
          <w:sz w:val="22"/>
          <w:szCs w:val="22"/>
        </w:rPr>
        <w:t xml:space="preserve"> (2024) </w:t>
      </w:r>
      <w:r w:rsidRPr="00811473">
        <w:rPr>
          <w:rFonts w:ascii="Arial" w:hAnsi="Arial" w:cs="Arial"/>
          <w:i/>
          <w:iCs/>
          <w:sz w:val="22"/>
          <w:szCs w:val="22"/>
        </w:rPr>
        <w:t>Tesla’s Global Strategy: Taking over the World, One EV at a Time</w:t>
      </w:r>
      <w:r w:rsidRPr="00811473">
        <w:rPr>
          <w:rFonts w:ascii="Arial" w:hAnsi="Arial" w:cs="Arial"/>
          <w:sz w:val="22"/>
          <w:szCs w:val="22"/>
        </w:rPr>
        <w:t xml:space="preserve">, </w:t>
      </w:r>
      <w:proofErr w:type="spellStart"/>
      <w:r w:rsidRPr="00811473">
        <w:rPr>
          <w:rFonts w:ascii="Arial" w:hAnsi="Arial" w:cs="Arial"/>
          <w:i/>
          <w:iCs/>
          <w:sz w:val="22"/>
          <w:szCs w:val="22"/>
        </w:rPr>
        <w:t>Accelingo</w:t>
      </w:r>
      <w:proofErr w:type="spellEnd"/>
      <w:r w:rsidRPr="00811473">
        <w:rPr>
          <w:rFonts w:ascii="Arial" w:hAnsi="Arial" w:cs="Arial"/>
          <w:sz w:val="22"/>
          <w:szCs w:val="22"/>
        </w:rPr>
        <w:t xml:space="preserve">. Available at: </w:t>
      </w:r>
      <w:hyperlink r:id="rId10" w:history="1">
        <w:r w:rsidRPr="00811473">
          <w:rPr>
            <w:rStyle w:val="Hyperlink"/>
            <w:rFonts w:ascii="Arial" w:hAnsi="Arial" w:cs="Arial"/>
            <w:sz w:val="22"/>
            <w:szCs w:val="22"/>
          </w:rPr>
          <w:t>https://www.accelingo.com/teslas-global-strategy/</w:t>
        </w:r>
      </w:hyperlink>
      <w:r w:rsidRPr="00811473">
        <w:rPr>
          <w:rFonts w:ascii="Arial" w:hAnsi="Arial" w:cs="Arial"/>
          <w:sz w:val="22"/>
          <w:szCs w:val="22"/>
        </w:rPr>
        <w:t>.</w:t>
      </w:r>
    </w:p>
    <w:p w14:paraId="4756A83E"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Adler, T. (2024) </w:t>
      </w:r>
      <w:r w:rsidRPr="00811473">
        <w:rPr>
          <w:rFonts w:ascii="Arial" w:hAnsi="Arial" w:cs="Arial"/>
          <w:i/>
          <w:iCs/>
          <w:sz w:val="22"/>
          <w:szCs w:val="22"/>
        </w:rPr>
        <w:t>Tesla’s Innovation Culture: How Elon Musk Drives Excellence</w:t>
      </w:r>
      <w:r w:rsidRPr="00811473">
        <w:rPr>
          <w:rFonts w:ascii="Arial" w:hAnsi="Arial" w:cs="Arial"/>
          <w:sz w:val="22"/>
          <w:szCs w:val="22"/>
        </w:rPr>
        <w:t xml:space="preserve">, </w:t>
      </w:r>
      <w:r w:rsidRPr="00811473">
        <w:rPr>
          <w:rFonts w:ascii="Arial" w:hAnsi="Arial" w:cs="Arial"/>
          <w:i/>
          <w:iCs/>
          <w:sz w:val="22"/>
          <w:szCs w:val="22"/>
        </w:rPr>
        <w:t>Businesschief.com</w:t>
      </w:r>
      <w:r w:rsidRPr="00811473">
        <w:rPr>
          <w:rFonts w:ascii="Arial" w:hAnsi="Arial" w:cs="Arial"/>
          <w:sz w:val="22"/>
          <w:szCs w:val="22"/>
        </w:rPr>
        <w:t xml:space="preserve">. </w:t>
      </w:r>
      <w:proofErr w:type="spellStart"/>
      <w:r w:rsidRPr="00811473">
        <w:rPr>
          <w:rFonts w:ascii="Arial" w:hAnsi="Arial" w:cs="Arial"/>
          <w:sz w:val="22"/>
          <w:szCs w:val="22"/>
        </w:rPr>
        <w:t>Bizclik</w:t>
      </w:r>
      <w:proofErr w:type="spellEnd"/>
      <w:r w:rsidRPr="00811473">
        <w:rPr>
          <w:rFonts w:ascii="Arial" w:hAnsi="Arial" w:cs="Arial"/>
          <w:sz w:val="22"/>
          <w:szCs w:val="22"/>
        </w:rPr>
        <w:t xml:space="preserve"> Media Ltd. Available at: </w:t>
      </w:r>
      <w:hyperlink r:id="rId11" w:history="1">
        <w:r w:rsidRPr="00811473">
          <w:rPr>
            <w:rStyle w:val="Hyperlink"/>
            <w:rFonts w:ascii="Arial" w:hAnsi="Arial" w:cs="Arial"/>
            <w:sz w:val="22"/>
            <w:szCs w:val="22"/>
          </w:rPr>
          <w:t>https://businesschief.com/articles/teslas-innovation-culture-how-elon-musk-drives-creative-ex</w:t>
        </w:r>
      </w:hyperlink>
      <w:r w:rsidRPr="00811473">
        <w:rPr>
          <w:rFonts w:ascii="Arial" w:hAnsi="Arial" w:cs="Arial"/>
          <w:sz w:val="22"/>
          <w:szCs w:val="22"/>
        </w:rPr>
        <w:t>.</w:t>
      </w:r>
    </w:p>
    <w:p w14:paraId="62813C8C"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Bach, D., </w:t>
      </w:r>
      <w:proofErr w:type="spellStart"/>
      <w:r w:rsidRPr="00811473">
        <w:rPr>
          <w:rFonts w:ascii="Arial" w:hAnsi="Arial" w:cs="Arial"/>
          <w:sz w:val="22"/>
          <w:szCs w:val="22"/>
        </w:rPr>
        <w:t>Pisani</w:t>
      </w:r>
      <w:proofErr w:type="spellEnd"/>
      <w:r w:rsidRPr="00811473">
        <w:rPr>
          <w:rFonts w:ascii="Arial" w:hAnsi="Arial" w:cs="Arial"/>
          <w:sz w:val="22"/>
          <w:szCs w:val="22"/>
        </w:rPr>
        <w:t xml:space="preserve">, N. and Duke, L.S. (2021) </w:t>
      </w:r>
      <w:r w:rsidRPr="00811473">
        <w:rPr>
          <w:rFonts w:ascii="Arial" w:hAnsi="Arial" w:cs="Arial"/>
          <w:i/>
          <w:iCs/>
          <w:sz w:val="22"/>
          <w:szCs w:val="22"/>
        </w:rPr>
        <w:t>Tesla’s global expansion: Where to go next?</w:t>
      </w:r>
      <w:r w:rsidRPr="00811473">
        <w:rPr>
          <w:rFonts w:ascii="Arial" w:hAnsi="Arial" w:cs="Arial"/>
          <w:sz w:val="22"/>
          <w:szCs w:val="22"/>
        </w:rPr>
        <w:t xml:space="preserve">, </w:t>
      </w:r>
      <w:r w:rsidRPr="00811473">
        <w:rPr>
          <w:rFonts w:ascii="Arial" w:hAnsi="Arial" w:cs="Arial"/>
          <w:i/>
          <w:iCs/>
          <w:sz w:val="22"/>
          <w:szCs w:val="22"/>
        </w:rPr>
        <w:t>www.imd.org</w:t>
      </w:r>
      <w:r w:rsidRPr="00811473">
        <w:rPr>
          <w:rFonts w:ascii="Arial" w:hAnsi="Arial" w:cs="Arial"/>
          <w:sz w:val="22"/>
          <w:szCs w:val="22"/>
        </w:rPr>
        <w:t xml:space="preserve">. Available at: </w:t>
      </w:r>
      <w:hyperlink r:id="rId12" w:history="1">
        <w:r w:rsidRPr="00811473">
          <w:rPr>
            <w:rStyle w:val="Hyperlink"/>
            <w:rFonts w:ascii="Arial" w:hAnsi="Arial" w:cs="Arial"/>
            <w:sz w:val="22"/>
            <w:szCs w:val="22"/>
          </w:rPr>
          <w:t>https://www.imd.org/research-knowledge/strategy/casstudies/tesla-s-global-expansion-where-to-go-next/</w:t>
        </w:r>
      </w:hyperlink>
      <w:r w:rsidRPr="00811473">
        <w:rPr>
          <w:rFonts w:ascii="Arial" w:hAnsi="Arial" w:cs="Arial"/>
          <w:sz w:val="22"/>
          <w:szCs w:val="22"/>
        </w:rPr>
        <w:t>.</w:t>
      </w:r>
    </w:p>
    <w:p w14:paraId="12FCA187"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Bell, S. (2022) </w:t>
      </w:r>
      <w:r w:rsidRPr="00811473">
        <w:rPr>
          <w:rFonts w:ascii="Arial" w:hAnsi="Arial" w:cs="Arial"/>
          <w:i/>
          <w:iCs/>
          <w:sz w:val="22"/>
          <w:szCs w:val="22"/>
        </w:rPr>
        <w:t>Kotter’s 8-Step Change Model</w:t>
      </w:r>
      <w:r w:rsidRPr="00811473">
        <w:rPr>
          <w:rFonts w:ascii="Arial" w:hAnsi="Arial" w:cs="Arial"/>
          <w:sz w:val="22"/>
          <w:szCs w:val="22"/>
        </w:rPr>
        <w:t xml:space="preserve">, </w:t>
      </w:r>
      <w:proofErr w:type="spellStart"/>
      <w:r w:rsidRPr="00811473">
        <w:rPr>
          <w:rFonts w:ascii="Arial" w:hAnsi="Arial" w:cs="Arial"/>
          <w:i/>
          <w:iCs/>
          <w:sz w:val="22"/>
          <w:szCs w:val="22"/>
        </w:rPr>
        <w:t>Mindtools</w:t>
      </w:r>
      <w:proofErr w:type="spellEnd"/>
      <w:r w:rsidRPr="00811473">
        <w:rPr>
          <w:rFonts w:ascii="Arial" w:hAnsi="Arial" w:cs="Arial"/>
          <w:sz w:val="22"/>
          <w:szCs w:val="22"/>
        </w:rPr>
        <w:t xml:space="preserve">. Available at: </w:t>
      </w:r>
      <w:hyperlink r:id="rId13" w:history="1">
        <w:r w:rsidRPr="00811473">
          <w:rPr>
            <w:rStyle w:val="Hyperlink"/>
            <w:rFonts w:ascii="Arial" w:hAnsi="Arial" w:cs="Arial"/>
            <w:sz w:val="22"/>
            <w:szCs w:val="22"/>
          </w:rPr>
          <w:t>https://www.mindtools.com/a8nu5v5/kotters-8-step-change-model</w:t>
        </w:r>
      </w:hyperlink>
      <w:r w:rsidRPr="00811473">
        <w:rPr>
          <w:rFonts w:ascii="Arial" w:hAnsi="Arial" w:cs="Arial"/>
          <w:sz w:val="22"/>
          <w:szCs w:val="22"/>
        </w:rPr>
        <w:t>.</w:t>
      </w:r>
    </w:p>
    <w:p w14:paraId="00CD6348"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Benton, L. (2021) </w:t>
      </w:r>
      <w:r w:rsidRPr="00811473">
        <w:rPr>
          <w:rFonts w:ascii="Arial" w:hAnsi="Arial" w:cs="Arial"/>
          <w:i/>
          <w:iCs/>
          <w:sz w:val="22"/>
          <w:szCs w:val="22"/>
        </w:rPr>
        <w:t>What Drives Tesla Company Culture To Success? Solution-focussed thinking.</w:t>
      </w:r>
      <w:r w:rsidRPr="00811473">
        <w:rPr>
          <w:rFonts w:ascii="Arial" w:hAnsi="Arial" w:cs="Arial"/>
          <w:sz w:val="22"/>
          <w:szCs w:val="22"/>
        </w:rPr>
        <w:t xml:space="preserve">, </w:t>
      </w:r>
      <w:r w:rsidRPr="00811473">
        <w:rPr>
          <w:rFonts w:ascii="Arial" w:hAnsi="Arial" w:cs="Arial"/>
          <w:i/>
          <w:iCs/>
          <w:sz w:val="22"/>
          <w:szCs w:val="22"/>
        </w:rPr>
        <w:t>Liberty Mind</w:t>
      </w:r>
      <w:r w:rsidRPr="00811473">
        <w:rPr>
          <w:rFonts w:ascii="Arial" w:hAnsi="Arial" w:cs="Arial"/>
          <w:sz w:val="22"/>
          <w:szCs w:val="22"/>
        </w:rPr>
        <w:t xml:space="preserve">. Available at: </w:t>
      </w:r>
      <w:hyperlink r:id="rId14" w:history="1">
        <w:r w:rsidRPr="00811473">
          <w:rPr>
            <w:rStyle w:val="Hyperlink"/>
            <w:rFonts w:ascii="Arial" w:hAnsi="Arial" w:cs="Arial"/>
            <w:sz w:val="22"/>
            <w:szCs w:val="22"/>
          </w:rPr>
          <w:t>https://libertymind.co.uk/what-drives-tesla-company-culture-to-success-solution-focussed-thinking/</w:t>
        </w:r>
      </w:hyperlink>
      <w:r w:rsidRPr="00811473">
        <w:rPr>
          <w:rFonts w:ascii="Arial" w:hAnsi="Arial" w:cs="Arial"/>
          <w:sz w:val="22"/>
          <w:szCs w:val="22"/>
        </w:rPr>
        <w:t>.</w:t>
      </w:r>
    </w:p>
    <w:p w14:paraId="62666D36"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Denning, S. (2023) </w:t>
      </w:r>
      <w:r w:rsidRPr="00811473">
        <w:rPr>
          <w:rFonts w:ascii="Arial" w:hAnsi="Arial" w:cs="Arial"/>
          <w:i/>
          <w:iCs/>
          <w:sz w:val="22"/>
          <w:szCs w:val="22"/>
        </w:rPr>
        <w:t>How Tesla Is Revolutionizing Management to save the Planet</w:t>
      </w:r>
      <w:r w:rsidRPr="00811473">
        <w:rPr>
          <w:rFonts w:ascii="Arial" w:hAnsi="Arial" w:cs="Arial"/>
          <w:sz w:val="22"/>
          <w:szCs w:val="22"/>
        </w:rPr>
        <w:t xml:space="preserve">, </w:t>
      </w:r>
      <w:r w:rsidRPr="00811473">
        <w:rPr>
          <w:rFonts w:ascii="Arial" w:hAnsi="Arial" w:cs="Arial"/>
          <w:i/>
          <w:iCs/>
          <w:sz w:val="22"/>
          <w:szCs w:val="22"/>
        </w:rPr>
        <w:t>Forbes</w:t>
      </w:r>
      <w:r w:rsidRPr="00811473">
        <w:rPr>
          <w:rFonts w:ascii="Arial" w:hAnsi="Arial" w:cs="Arial"/>
          <w:sz w:val="22"/>
          <w:szCs w:val="22"/>
        </w:rPr>
        <w:t xml:space="preserve">. www.forbes.com. Available at: </w:t>
      </w:r>
      <w:hyperlink r:id="rId15" w:history="1">
        <w:r w:rsidRPr="00811473">
          <w:rPr>
            <w:rStyle w:val="Hyperlink"/>
            <w:rFonts w:ascii="Arial" w:hAnsi="Arial" w:cs="Arial"/>
            <w:sz w:val="22"/>
            <w:szCs w:val="22"/>
          </w:rPr>
          <w:t>https://www.forbes.com/sites/stevedenning/2023/07/05/how-tesla-is-revolutionizing-management-to-save-the-planet/</w:t>
        </w:r>
      </w:hyperlink>
      <w:r w:rsidRPr="00811473">
        <w:rPr>
          <w:rFonts w:ascii="Arial" w:hAnsi="Arial" w:cs="Arial"/>
          <w:sz w:val="22"/>
          <w:szCs w:val="22"/>
        </w:rPr>
        <w:t>.</w:t>
      </w:r>
    </w:p>
    <w:p w14:paraId="0E78A955"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proofErr w:type="spellStart"/>
      <w:r w:rsidRPr="00811473">
        <w:rPr>
          <w:rFonts w:ascii="Arial" w:hAnsi="Arial" w:cs="Arial"/>
          <w:sz w:val="22"/>
          <w:szCs w:val="22"/>
        </w:rPr>
        <w:t>Gelfand</w:t>
      </w:r>
      <w:proofErr w:type="spellEnd"/>
      <w:r w:rsidRPr="00811473">
        <w:rPr>
          <w:rFonts w:ascii="Arial" w:hAnsi="Arial" w:cs="Arial"/>
          <w:sz w:val="22"/>
          <w:szCs w:val="22"/>
        </w:rPr>
        <w:t xml:space="preserve">, M., Choi, V. and </w:t>
      </w:r>
      <w:proofErr w:type="spellStart"/>
      <w:r w:rsidRPr="00811473">
        <w:rPr>
          <w:rFonts w:ascii="Arial" w:hAnsi="Arial" w:cs="Arial"/>
          <w:sz w:val="22"/>
          <w:szCs w:val="22"/>
        </w:rPr>
        <w:t>Prokopowicz</w:t>
      </w:r>
      <w:proofErr w:type="spellEnd"/>
      <w:r w:rsidRPr="00811473">
        <w:rPr>
          <w:rFonts w:ascii="Arial" w:hAnsi="Arial" w:cs="Arial"/>
          <w:sz w:val="22"/>
          <w:szCs w:val="22"/>
        </w:rPr>
        <w:t xml:space="preserve">, P. (2019) </w:t>
      </w:r>
      <w:r w:rsidRPr="00811473">
        <w:rPr>
          <w:rFonts w:ascii="Arial" w:hAnsi="Arial" w:cs="Arial"/>
          <w:i/>
          <w:iCs/>
          <w:sz w:val="22"/>
          <w:szCs w:val="22"/>
        </w:rPr>
        <w:t>This is how Tesla can improve its company culture</w:t>
      </w:r>
      <w:r w:rsidRPr="00811473">
        <w:rPr>
          <w:rFonts w:ascii="Arial" w:hAnsi="Arial" w:cs="Arial"/>
          <w:sz w:val="22"/>
          <w:szCs w:val="22"/>
        </w:rPr>
        <w:t xml:space="preserve">, </w:t>
      </w:r>
      <w:r w:rsidRPr="00811473">
        <w:rPr>
          <w:rFonts w:ascii="Arial" w:hAnsi="Arial" w:cs="Arial"/>
          <w:i/>
          <w:iCs/>
          <w:sz w:val="22"/>
          <w:szCs w:val="22"/>
        </w:rPr>
        <w:t>Fast Company</w:t>
      </w:r>
      <w:r w:rsidRPr="00811473">
        <w:rPr>
          <w:rFonts w:ascii="Arial" w:hAnsi="Arial" w:cs="Arial"/>
          <w:sz w:val="22"/>
          <w:szCs w:val="22"/>
        </w:rPr>
        <w:t xml:space="preserve">. Fast Company. Available at: </w:t>
      </w:r>
      <w:hyperlink r:id="rId16" w:history="1">
        <w:r w:rsidRPr="00811473">
          <w:rPr>
            <w:rStyle w:val="Hyperlink"/>
            <w:rFonts w:ascii="Arial" w:hAnsi="Arial" w:cs="Arial"/>
            <w:sz w:val="22"/>
            <w:szCs w:val="22"/>
          </w:rPr>
          <w:t>https://www.fastcompany.com/90361545/this-is-how-tesla-can-improve-its-company-culture</w:t>
        </w:r>
      </w:hyperlink>
    </w:p>
    <w:p w14:paraId="4604D25C"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Grossman, D. (2025) </w:t>
      </w:r>
      <w:r w:rsidRPr="00811473">
        <w:rPr>
          <w:rFonts w:ascii="Arial" w:hAnsi="Arial" w:cs="Arial"/>
          <w:i/>
          <w:iCs/>
          <w:sz w:val="22"/>
          <w:szCs w:val="22"/>
        </w:rPr>
        <w:t>Change management communication: 5 step planning guide</w:t>
      </w:r>
      <w:r w:rsidRPr="00811473">
        <w:rPr>
          <w:rFonts w:ascii="Arial" w:hAnsi="Arial" w:cs="Arial"/>
          <w:sz w:val="22"/>
          <w:szCs w:val="22"/>
        </w:rPr>
        <w:t xml:space="preserve">, </w:t>
      </w:r>
      <w:r w:rsidRPr="00811473">
        <w:rPr>
          <w:rFonts w:ascii="Arial" w:hAnsi="Arial" w:cs="Arial"/>
          <w:i/>
          <w:iCs/>
          <w:sz w:val="22"/>
          <w:szCs w:val="22"/>
        </w:rPr>
        <w:t>www.yourthoughtpartner.com</w:t>
      </w:r>
      <w:r w:rsidRPr="00811473">
        <w:rPr>
          <w:rFonts w:ascii="Arial" w:hAnsi="Arial" w:cs="Arial"/>
          <w:sz w:val="22"/>
          <w:szCs w:val="22"/>
        </w:rPr>
        <w:t xml:space="preserve">. Available at: </w:t>
      </w:r>
      <w:hyperlink r:id="rId17" w:history="1">
        <w:r w:rsidRPr="00811473">
          <w:rPr>
            <w:rStyle w:val="Hyperlink"/>
            <w:rFonts w:ascii="Arial" w:hAnsi="Arial" w:cs="Arial"/>
            <w:sz w:val="22"/>
            <w:szCs w:val="22"/>
          </w:rPr>
          <w:t>https://www.yourthoughtpartner.com/blog/change-management-communication</w:t>
        </w:r>
      </w:hyperlink>
      <w:r w:rsidRPr="00811473">
        <w:rPr>
          <w:rFonts w:ascii="Arial" w:hAnsi="Arial" w:cs="Arial"/>
          <w:sz w:val="22"/>
          <w:szCs w:val="22"/>
        </w:rPr>
        <w:t>.</w:t>
      </w:r>
    </w:p>
    <w:p w14:paraId="4206DAE7"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Ian (2024) </w:t>
      </w:r>
      <w:r w:rsidRPr="00811473">
        <w:rPr>
          <w:rFonts w:ascii="Arial" w:hAnsi="Arial" w:cs="Arial"/>
          <w:i/>
          <w:iCs/>
          <w:sz w:val="22"/>
          <w:szCs w:val="22"/>
        </w:rPr>
        <w:t>How Has Elon Musk’s Leadership Shaped Tesla’s Vision and Goals?</w:t>
      </w:r>
      <w:r w:rsidRPr="00811473">
        <w:rPr>
          <w:rFonts w:ascii="Arial" w:hAnsi="Arial" w:cs="Arial"/>
          <w:sz w:val="22"/>
          <w:szCs w:val="22"/>
        </w:rPr>
        <w:t xml:space="preserve">, </w:t>
      </w:r>
      <w:proofErr w:type="spellStart"/>
      <w:r w:rsidRPr="00811473">
        <w:rPr>
          <w:rFonts w:ascii="Arial" w:hAnsi="Arial" w:cs="Arial"/>
          <w:i/>
          <w:iCs/>
          <w:sz w:val="22"/>
          <w:szCs w:val="22"/>
        </w:rPr>
        <w:t>Pressfarm</w:t>
      </w:r>
      <w:proofErr w:type="spellEnd"/>
      <w:r w:rsidRPr="00811473">
        <w:rPr>
          <w:rFonts w:ascii="Arial" w:hAnsi="Arial" w:cs="Arial"/>
          <w:sz w:val="22"/>
          <w:szCs w:val="22"/>
        </w:rPr>
        <w:t xml:space="preserve">. Available at: </w:t>
      </w:r>
      <w:hyperlink r:id="rId18" w:history="1">
        <w:r w:rsidRPr="00811473">
          <w:rPr>
            <w:rStyle w:val="Hyperlink"/>
            <w:rFonts w:ascii="Arial" w:hAnsi="Arial" w:cs="Arial"/>
            <w:sz w:val="22"/>
            <w:szCs w:val="22"/>
          </w:rPr>
          <w:t>https://press.farm/elon-musks-leadership-shaped-teslas-vision/</w:t>
        </w:r>
      </w:hyperlink>
      <w:r w:rsidRPr="00811473">
        <w:rPr>
          <w:rFonts w:ascii="Arial" w:hAnsi="Arial" w:cs="Arial"/>
          <w:sz w:val="22"/>
          <w:szCs w:val="22"/>
        </w:rPr>
        <w:t>.</w:t>
      </w:r>
    </w:p>
    <w:p w14:paraId="1C08B4B3"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Jones, B., Nguyen</w:t>
      </w:r>
      <w:r w:rsidRPr="00811473">
        <w:rPr>
          <w:rFonts w:ascii="Cambria Math" w:hAnsi="Cambria Math" w:cs="Cambria Math"/>
          <w:sz w:val="22"/>
          <w:szCs w:val="22"/>
        </w:rPr>
        <w:t>‐</w:t>
      </w:r>
      <w:r w:rsidRPr="00811473">
        <w:rPr>
          <w:rFonts w:ascii="Arial" w:hAnsi="Arial" w:cs="Arial"/>
          <w:sz w:val="22"/>
          <w:szCs w:val="22"/>
        </w:rPr>
        <w:t xml:space="preserve">Tien, V. and Elliott, R.J.R. (2022) ‘The electric vehicle revolution: Critical material supply chains, trade and development’, </w:t>
      </w:r>
      <w:r w:rsidRPr="00811473">
        <w:rPr>
          <w:rFonts w:ascii="Arial" w:hAnsi="Arial" w:cs="Arial"/>
          <w:i/>
          <w:iCs/>
          <w:sz w:val="22"/>
          <w:szCs w:val="22"/>
        </w:rPr>
        <w:t>The World Economy</w:t>
      </w:r>
      <w:r w:rsidRPr="00811473">
        <w:rPr>
          <w:rFonts w:ascii="Arial" w:hAnsi="Arial" w:cs="Arial"/>
          <w:sz w:val="22"/>
          <w:szCs w:val="22"/>
        </w:rPr>
        <w:t xml:space="preserve">, 46(1). Available at: </w:t>
      </w:r>
      <w:hyperlink r:id="rId19" w:history="1">
        <w:r w:rsidRPr="00811473">
          <w:rPr>
            <w:rStyle w:val="Hyperlink"/>
            <w:rFonts w:ascii="Arial" w:hAnsi="Arial" w:cs="Arial"/>
            <w:sz w:val="22"/>
            <w:szCs w:val="22"/>
          </w:rPr>
          <w:t>https://doi.org/10.1111/twec.13345</w:t>
        </w:r>
      </w:hyperlink>
      <w:r w:rsidRPr="00811473">
        <w:rPr>
          <w:rFonts w:ascii="Arial" w:hAnsi="Arial" w:cs="Arial"/>
          <w:sz w:val="22"/>
          <w:szCs w:val="22"/>
        </w:rPr>
        <w:t>.</w:t>
      </w:r>
    </w:p>
    <w:p w14:paraId="1508F645"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Liu, C.C., </w:t>
      </w:r>
      <w:proofErr w:type="spellStart"/>
      <w:r w:rsidRPr="00811473">
        <w:rPr>
          <w:rFonts w:ascii="Arial" w:hAnsi="Arial" w:cs="Arial"/>
          <w:sz w:val="22"/>
          <w:szCs w:val="22"/>
        </w:rPr>
        <w:t>Boothman</w:t>
      </w:r>
      <w:proofErr w:type="spellEnd"/>
      <w:r w:rsidRPr="00811473">
        <w:rPr>
          <w:rFonts w:ascii="Arial" w:hAnsi="Arial" w:cs="Arial"/>
          <w:sz w:val="22"/>
          <w:szCs w:val="22"/>
        </w:rPr>
        <w:t xml:space="preserve">, S.G. and Graham, J.D. (2025) ‘The Rise and Recent Decline of Tesla’s Share of the U.S. Electric Vehicle Market’, </w:t>
      </w:r>
      <w:r w:rsidRPr="00811473">
        <w:rPr>
          <w:rFonts w:ascii="Arial" w:hAnsi="Arial" w:cs="Arial"/>
          <w:i/>
          <w:iCs/>
          <w:sz w:val="22"/>
          <w:szCs w:val="22"/>
        </w:rPr>
        <w:t>World Electric Vehicle Journal</w:t>
      </w:r>
      <w:r w:rsidRPr="00811473">
        <w:rPr>
          <w:rFonts w:ascii="Arial" w:hAnsi="Arial" w:cs="Arial"/>
          <w:sz w:val="22"/>
          <w:szCs w:val="22"/>
        </w:rPr>
        <w:t xml:space="preserve">, 16(2), pp. 90–90. Available at: </w:t>
      </w:r>
      <w:hyperlink r:id="rId20" w:history="1">
        <w:r w:rsidRPr="00811473">
          <w:rPr>
            <w:rStyle w:val="Hyperlink"/>
            <w:rFonts w:ascii="Arial" w:hAnsi="Arial" w:cs="Arial"/>
            <w:sz w:val="22"/>
            <w:szCs w:val="22"/>
          </w:rPr>
          <w:t>https://doi.org/10.3390/wevj16020090</w:t>
        </w:r>
      </w:hyperlink>
      <w:r w:rsidRPr="00811473">
        <w:rPr>
          <w:rFonts w:ascii="Arial" w:hAnsi="Arial" w:cs="Arial"/>
          <w:sz w:val="22"/>
          <w:szCs w:val="22"/>
        </w:rPr>
        <w:t>.</w:t>
      </w:r>
    </w:p>
    <w:p w14:paraId="13DC743C"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Liu, X. and Zhou, Y. (2025) ‘The Impact of Strategic Corporate Social Responsibility on Organizational Resilience—An Exploratory Case Study Based on Tesla’, </w:t>
      </w:r>
      <w:r w:rsidRPr="00811473">
        <w:rPr>
          <w:rFonts w:ascii="Arial" w:hAnsi="Arial" w:cs="Arial"/>
          <w:i/>
          <w:iCs/>
          <w:sz w:val="22"/>
          <w:szCs w:val="22"/>
        </w:rPr>
        <w:t>Administrative Sciences</w:t>
      </w:r>
      <w:r w:rsidRPr="00811473">
        <w:rPr>
          <w:rFonts w:ascii="Arial" w:hAnsi="Arial" w:cs="Arial"/>
          <w:sz w:val="22"/>
          <w:szCs w:val="22"/>
        </w:rPr>
        <w:t xml:space="preserve">, 15(6), pp. 212–212. Available at: </w:t>
      </w:r>
      <w:hyperlink r:id="rId21" w:history="1">
        <w:r w:rsidRPr="00811473">
          <w:rPr>
            <w:rStyle w:val="Hyperlink"/>
            <w:rFonts w:ascii="Arial" w:hAnsi="Arial" w:cs="Arial"/>
            <w:sz w:val="22"/>
            <w:szCs w:val="22"/>
          </w:rPr>
          <w:t>https://doi.org/10.3390/admsci15060212</w:t>
        </w:r>
      </w:hyperlink>
      <w:r w:rsidRPr="00811473">
        <w:rPr>
          <w:rFonts w:ascii="Arial" w:hAnsi="Arial" w:cs="Arial"/>
          <w:sz w:val="22"/>
          <w:szCs w:val="22"/>
        </w:rPr>
        <w:t>.</w:t>
      </w:r>
    </w:p>
    <w:p w14:paraId="0B63D9FF"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proofErr w:type="spellStart"/>
      <w:r w:rsidRPr="00811473">
        <w:rPr>
          <w:rFonts w:ascii="Arial" w:hAnsi="Arial" w:cs="Arial"/>
          <w:sz w:val="22"/>
          <w:szCs w:val="22"/>
        </w:rPr>
        <w:t>Livescault</w:t>
      </w:r>
      <w:proofErr w:type="spellEnd"/>
      <w:r w:rsidRPr="00811473">
        <w:rPr>
          <w:rFonts w:ascii="Arial" w:hAnsi="Arial" w:cs="Arial"/>
          <w:sz w:val="22"/>
          <w:szCs w:val="22"/>
        </w:rPr>
        <w:t xml:space="preserve">, J. (2021) </w:t>
      </w:r>
      <w:r w:rsidRPr="00811473">
        <w:rPr>
          <w:rFonts w:ascii="Arial" w:hAnsi="Arial" w:cs="Arial"/>
          <w:i/>
          <w:iCs/>
          <w:sz w:val="22"/>
          <w:szCs w:val="22"/>
        </w:rPr>
        <w:t xml:space="preserve">7 Pillars Shaping Tesla’s Corporate Culture - Tech - </w:t>
      </w:r>
      <w:proofErr w:type="spellStart"/>
      <w:r w:rsidRPr="00811473">
        <w:rPr>
          <w:rFonts w:ascii="Arial" w:hAnsi="Arial" w:cs="Arial"/>
          <w:i/>
          <w:iCs/>
          <w:sz w:val="22"/>
          <w:szCs w:val="22"/>
        </w:rPr>
        <w:t>Webflow</w:t>
      </w:r>
      <w:proofErr w:type="spellEnd"/>
      <w:r w:rsidRPr="00811473">
        <w:rPr>
          <w:rFonts w:ascii="Arial" w:hAnsi="Arial" w:cs="Arial"/>
          <w:i/>
          <w:iCs/>
          <w:sz w:val="22"/>
          <w:szCs w:val="22"/>
        </w:rPr>
        <w:t xml:space="preserve"> Ecommerce Website Template</w:t>
      </w:r>
      <w:r w:rsidRPr="00811473">
        <w:rPr>
          <w:rFonts w:ascii="Arial" w:hAnsi="Arial" w:cs="Arial"/>
          <w:sz w:val="22"/>
          <w:szCs w:val="22"/>
        </w:rPr>
        <w:t xml:space="preserve">, </w:t>
      </w:r>
      <w:r w:rsidRPr="00811473">
        <w:rPr>
          <w:rFonts w:ascii="Arial" w:hAnsi="Arial" w:cs="Arial"/>
          <w:i/>
          <w:iCs/>
          <w:sz w:val="22"/>
          <w:szCs w:val="22"/>
        </w:rPr>
        <w:t>www.braineet.com</w:t>
      </w:r>
      <w:r w:rsidRPr="00811473">
        <w:rPr>
          <w:rFonts w:ascii="Arial" w:hAnsi="Arial" w:cs="Arial"/>
          <w:sz w:val="22"/>
          <w:szCs w:val="22"/>
        </w:rPr>
        <w:t xml:space="preserve">. Available at: </w:t>
      </w:r>
      <w:hyperlink r:id="rId22" w:history="1">
        <w:r w:rsidRPr="00811473">
          <w:rPr>
            <w:rStyle w:val="Hyperlink"/>
            <w:rFonts w:ascii="Arial" w:hAnsi="Arial" w:cs="Arial"/>
            <w:sz w:val="22"/>
            <w:szCs w:val="22"/>
          </w:rPr>
          <w:t>https://www.braineet.com/blog/tesla-innovation-culture</w:t>
        </w:r>
      </w:hyperlink>
      <w:r w:rsidRPr="00811473">
        <w:rPr>
          <w:rFonts w:ascii="Arial" w:hAnsi="Arial" w:cs="Arial"/>
          <w:sz w:val="22"/>
          <w:szCs w:val="22"/>
        </w:rPr>
        <w:t>.</w:t>
      </w:r>
    </w:p>
    <w:p w14:paraId="10AEC7F5"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Lock, D. (2019) </w:t>
      </w:r>
      <w:r w:rsidRPr="00811473">
        <w:rPr>
          <w:rFonts w:ascii="Arial" w:hAnsi="Arial" w:cs="Arial"/>
          <w:i/>
          <w:iCs/>
          <w:sz w:val="22"/>
          <w:szCs w:val="22"/>
        </w:rPr>
        <w:t>Change Management Models: Actionable Ways to Lead Organisational Change</w:t>
      </w:r>
      <w:r w:rsidRPr="00811473">
        <w:rPr>
          <w:rFonts w:ascii="Arial" w:hAnsi="Arial" w:cs="Arial"/>
          <w:sz w:val="22"/>
          <w:szCs w:val="22"/>
        </w:rPr>
        <w:t xml:space="preserve">, </w:t>
      </w:r>
      <w:r w:rsidRPr="00811473">
        <w:rPr>
          <w:rFonts w:ascii="Arial" w:hAnsi="Arial" w:cs="Arial"/>
          <w:i/>
          <w:iCs/>
          <w:sz w:val="22"/>
          <w:szCs w:val="22"/>
        </w:rPr>
        <w:t>Daniel Lock’s blog</w:t>
      </w:r>
      <w:r w:rsidRPr="00811473">
        <w:rPr>
          <w:rFonts w:ascii="Arial" w:hAnsi="Arial" w:cs="Arial"/>
          <w:sz w:val="22"/>
          <w:szCs w:val="22"/>
        </w:rPr>
        <w:t xml:space="preserve">. Available at: </w:t>
      </w:r>
      <w:hyperlink r:id="rId23" w:history="1">
        <w:r w:rsidRPr="00811473">
          <w:rPr>
            <w:rStyle w:val="Hyperlink"/>
            <w:rFonts w:ascii="Arial" w:hAnsi="Arial" w:cs="Arial"/>
            <w:sz w:val="22"/>
            <w:szCs w:val="22"/>
          </w:rPr>
          <w:t>https://daniellock.com/change-management-models/</w:t>
        </w:r>
      </w:hyperlink>
      <w:r w:rsidRPr="00811473">
        <w:rPr>
          <w:rFonts w:ascii="Arial" w:hAnsi="Arial" w:cs="Arial"/>
          <w:sz w:val="22"/>
          <w:szCs w:val="22"/>
        </w:rPr>
        <w:t>.</w:t>
      </w:r>
    </w:p>
    <w:p w14:paraId="1C39BDF3"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proofErr w:type="spellStart"/>
      <w:r w:rsidRPr="00811473">
        <w:rPr>
          <w:rFonts w:ascii="Arial" w:hAnsi="Arial" w:cs="Arial"/>
          <w:sz w:val="22"/>
          <w:szCs w:val="22"/>
        </w:rPr>
        <w:t>Lövenich</w:t>
      </w:r>
      <w:proofErr w:type="spellEnd"/>
      <w:r w:rsidRPr="00811473">
        <w:rPr>
          <w:rFonts w:ascii="Arial" w:hAnsi="Arial" w:cs="Arial"/>
          <w:sz w:val="22"/>
          <w:szCs w:val="22"/>
        </w:rPr>
        <w:t xml:space="preserve">, A. (2025) </w:t>
      </w:r>
      <w:r w:rsidRPr="00811473">
        <w:rPr>
          <w:rFonts w:ascii="Arial" w:hAnsi="Arial" w:cs="Arial"/>
          <w:i/>
          <w:iCs/>
          <w:sz w:val="22"/>
          <w:szCs w:val="22"/>
        </w:rPr>
        <w:t>Tesla’s Supply Chain in Detail: Innovation, Challenges, and Lessons</w:t>
      </w:r>
      <w:r w:rsidRPr="00811473">
        <w:rPr>
          <w:rFonts w:ascii="Arial" w:hAnsi="Arial" w:cs="Arial"/>
          <w:sz w:val="22"/>
          <w:szCs w:val="22"/>
        </w:rPr>
        <w:t xml:space="preserve">, </w:t>
      </w:r>
      <w:r w:rsidRPr="00811473">
        <w:rPr>
          <w:rFonts w:ascii="Arial" w:hAnsi="Arial" w:cs="Arial"/>
          <w:i/>
          <w:iCs/>
          <w:sz w:val="22"/>
          <w:szCs w:val="22"/>
        </w:rPr>
        <w:t>All Things Supply Chain</w:t>
      </w:r>
      <w:r w:rsidRPr="00811473">
        <w:rPr>
          <w:rFonts w:ascii="Arial" w:hAnsi="Arial" w:cs="Arial"/>
          <w:sz w:val="22"/>
          <w:szCs w:val="22"/>
        </w:rPr>
        <w:t xml:space="preserve">. Available at: </w:t>
      </w:r>
      <w:hyperlink r:id="rId24" w:history="1">
        <w:r w:rsidRPr="00811473">
          <w:rPr>
            <w:rStyle w:val="Hyperlink"/>
            <w:rFonts w:ascii="Arial" w:hAnsi="Arial" w:cs="Arial"/>
            <w:sz w:val="22"/>
            <w:szCs w:val="22"/>
          </w:rPr>
          <w:t>https://www.allthingssupplychain.com/teslas-supply-chain-in-detail-innovation-challenges-and-lessons/</w:t>
        </w:r>
      </w:hyperlink>
      <w:r w:rsidRPr="00811473">
        <w:rPr>
          <w:rFonts w:ascii="Arial" w:hAnsi="Arial" w:cs="Arial"/>
          <w:sz w:val="22"/>
          <w:szCs w:val="22"/>
        </w:rPr>
        <w:t>.</w:t>
      </w:r>
    </w:p>
    <w:p w14:paraId="6E38D2BD"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M. </w:t>
      </w:r>
      <w:proofErr w:type="spellStart"/>
      <w:r w:rsidRPr="00811473">
        <w:rPr>
          <w:rFonts w:ascii="Arial" w:hAnsi="Arial" w:cs="Arial"/>
          <w:sz w:val="22"/>
          <w:szCs w:val="22"/>
        </w:rPr>
        <w:t>Eshaq</w:t>
      </w:r>
      <w:proofErr w:type="spellEnd"/>
      <w:r w:rsidRPr="00811473">
        <w:rPr>
          <w:rFonts w:ascii="Arial" w:hAnsi="Arial" w:cs="Arial"/>
          <w:sz w:val="22"/>
          <w:szCs w:val="22"/>
        </w:rPr>
        <w:t xml:space="preserve"> </w:t>
      </w:r>
      <w:proofErr w:type="spellStart"/>
      <w:r w:rsidRPr="00811473">
        <w:rPr>
          <w:rFonts w:ascii="Arial" w:hAnsi="Arial" w:cs="Arial"/>
          <w:sz w:val="22"/>
          <w:szCs w:val="22"/>
        </w:rPr>
        <w:t>Stanikzai</w:t>
      </w:r>
      <w:proofErr w:type="spellEnd"/>
      <w:r w:rsidRPr="00811473">
        <w:rPr>
          <w:rFonts w:ascii="Arial" w:hAnsi="Arial" w:cs="Arial"/>
          <w:sz w:val="22"/>
          <w:szCs w:val="22"/>
        </w:rPr>
        <w:t xml:space="preserve"> and Mittal, E. (2025) ‘Strategic alignment of organizational structure based on decisions for sustainable organizational performance: a </w:t>
      </w:r>
      <w:proofErr w:type="spellStart"/>
      <w:r w:rsidRPr="00811473">
        <w:rPr>
          <w:rFonts w:ascii="Arial" w:hAnsi="Arial" w:cs="Arial"/>
          <w:sz w:val="22"/>
          <w:szCs w:val="22"/>
        </w:rPr>
        <w:t>bibliometric</w:t>
      </w:r>
      <w:proofErr w:type="spellEnd"/>
      <w:r w:rsidRPr="00811473">
        <w:rPr>
          <w:rFonts w:ascii="Arial" w:hAnsi="Arial" w:cs="Arial"/>
          <w:sz w:val="22"/>
          <w:szCs w:val="22"/>
        </w:rPr>
        <w:t xml:space="preserve">-systematic literature review’, </w:t>
      </w:r>
      <w:r w:rsidRPr="00811473">
        <w:rPr>
          <w:rFonts w:ascii="Arial" w:hAnsi="Arial" w:cs="Arial"/>
          <w:i/>
          <w:iCs/>
          <w:sz w:val="22"/>
          <w:szCs w:val="22"/>
        </w:rPr>
        <w:t>Cogent Business &amp; Management</w:t>
      </w:r>
      <w:r w:rsidRPr="00811473">
        <w:rPr>
          <w:rFonts w:ascii="Arial" w:hAnsi="Arial" w:cs="Arial"/>
          <w:sz w:val="22"/>
          <w:szCs w:val="22"/>
        </w:rPr>
        <w:t xml:space="preserve">, 12(1). Available at: </w:t>
      </w:r>
      <w:hyperlink r:id="rId25" w:history="1">
        <w:r w:rsidRPr="00811473">
          <w:rPr>
            <w:rStyle w:val="Hyperlink"/>
            <w:rFonts w:ascii="Arial" w:hAnsi="Arial" w:cs="Arial"/>
            <w:sz w:val="22"/>
            <w:szCs w:val="22"/>
          </w:rPr>
          <w:t>https://doi.org/10.1080/23311975.2025.2560650</w:t>
        </w:r>
      </w:hyperlink>
      <w:r w:rsidRPr="00811473">
        <w:rPr>
          <w:rFonts w:ascii="Arial" w:hAnsi="Arial" w:cs="Arial"/>
          <w:sz w:val="22"/>
          <w:szCs w:val="22"/>
        </w:rPr>
        <w:t>.</w:t>
      </w:r>
    </w:p>
    <w:p w14:paraId="14F99719"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proofErr w:type="spellStart"/>
      <w:r w:rsidRPr="00811473">
        <w:rPr>
          <w:rFonts w:ascii="Arial" w:hAnsi="Arial" w:cs="Arial"/>
          <w:sz w:val="22"/>
          <w:szCs w:val="22"/>
        </w:rPr>
        <w:t>McPheat</w:t>
      </w:r>
      <w:proofErr w:type="spellEnd"/>
      <w:r w:rsidRPr="00811473">
        <w:rPr>
          <w:rFonts w:ascii="Arial" w:hAnsi="Arial" w:cs="Arial"/>
          <w:sz w:val="22"/>
          <w:szCs w:val="22"/>
        </w:rPr>
        <w:t xml:space="preserve">, S. (2023) </w:t>
      </w:r>
      <w:r w:rsidRPr="00811473">
        <w:rPr>
          <w:rFonts w:ascii="Arial" w:hAnsi="Arial" w:cs="Arial"/>
          <w:i/>
          <w:iCs/>
          <w:sz w:val="22"/>
          <w:szCs w:val="22"/>
        </w:rPr>
        <w:t>Elon Musk Leadership Style Explained</w:t>
      </w:r>
      <w:r w:rsidRPr="00811473">
        <w:rPr>
          <w:rFonts w:ascii="Arial" w:hAnsi="Arial" w:cs="Arial"/>
          <w:sz w:val="22"/>
          <w:szCs w:val="22"/>
        </w:rPr>
        <w:t xml:space="preserve">, </w:t>
      </w:r>
      <w:r w:rsidRPr="00811473">
        <w:rPr>
          <w:rFonts w:ascii="Arial" w:hAnsi="Arial" w:cs="Arial"/>
          <w:i/>
          <w:iCs/>
          <w:sz w:val="22"/>
          <w:szCs w:val="22"/>
        </w:rPr>
        <w:t>Leadership and Management Training Courses UK | MTD Training</w:t>
      </w:r>
      <w:r w:rsidRPr="00811473">
        <w:rPr>
          <w:rFonts w:ascii="Arial" w:hAnsi="Arial" w:cs="Arial"/>
          <w:sz w:val="22"/>
          <w:szCs w:val="22"/>
        </w:rPr>
        <w:t xml:space="preserve">. Available at: </w:t>
      </w:r>
      <w:hyperlink r:id="rId26" w:history="1">
        <w:r w:rsidRPr="00811473">
          <w:rPr>
            <w:rStyle w:val="Hyperlink"/>
            <w:rFonts w:ascii="Arial" w:hAnsi="Arial" w:cs="Arial"/>
            <w:sz w:val="22"/>
            <w:szCs w:val="22"/>
          </w:rPr>
          <w:t>https://www.mtdtraining.com/blog/elon-musk-leadership-explained.htm</w:t>
        </w:r>
      </w:hyperlink>
      <w:r w:rsidRPr="00811473">
        <w:rPr>
          <w:rFonts w:ascii="Arial" w:hAnsi="Arial" w:cs="Arial"/>
          <w:sz w:val="22"/>
          <w:szCs w:val="22"/>
        </w:rPr>
        <w:t>.</w:t>
      </w:r>
    </w:p>
    <w:p w14:paraId="462645EA"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Schreiber, B.A., </w:t>
      </w:r>
      <w:proofErr w:type="spellStart"/>
      <w:r w:rsidRPr="00811473">
        <w:rPr>
          <w:rFonts w:ascii="Arial" w:hAnsi="Arial" w:cs="Arial"/>
          <w:sz w:val="22"/>
          <w:szCs w:val="22"/>
        </w:rPr>
        <w:t>Gregersen</w:t>
      </w:r>
      <w:proofErr w:type="spellEnd"/>
      <w:r w:rsidRPr="00811473">
        <w:rPr>
          <w:rFonts w:ascii="Arial" w:hAnsi="Arial" w:cs="Arial"/>
          <w:sz w:val="22"/>
          <w:szCs w:val="22"/>
        </w:rPr>
        <w:t xml:space="preserve">, E. and Ashburn, D. (2025) </w:t>
      </w:r>
      <w:r w:rsidRPr="00811473">
        <w:rPr>
          <w:rFonts w:ascii="Arial" w:hAnsi="Arial" w:cs="Arial"/>
          <w:i/>
          <w:iCs/>
          <w:sz w:val="22"/>
          <w:szCs w:val="22"/>
        </w:rPr>
        <w:t>Tesla, Inc.</w:t>
      </w:r>
      <w:r w:rsidRPr="00811473">
        <w:rPr>
          <w:rFonts w:ascii="Arial" w:hAnsi="Arial" w:cs="Arial"/>
          <w:sz w:val="22"/>
          <w:szCs w:val="22"/>
        </w:rPr>
        <w:t xml:space="preserve">, </w:t>
      </w:r>
      <w:r w:rsidRPr="00811473">
        <w:rPr>
          <w:rFonts w:ascii="Arial" w:hAnsi="Arial" w:cs="Arial"/>
          <w:i/>
          <w:iCs/>
          <w:sz w:val="22"/>
          <w:szCs w:val="22"/>
        </w:rPr>
        <w:t>Britannica Money</w:t>
      </w:r>
      <w:r w:rsidRPr="00811473">
        <w:rPr>
          <w:rFonts w:ascii="Arial" w:hAnsi="Arial" w:cs="Arial"/>
          <w:sz w:val="22"/>
          <w:szCs w:val="22"/>
        </w:rPr>
        <w:t xml:space="preserve">. Available at: </w:t>
      </w:r>
      <w:hyperlink r:id="rId27" w:history="1">
        <w:r w:rsidRPr="00811473">
          <w:rPr>
            <w:rStyle w:val="Hyperlink"/>
            <w:rFonts w:ascii="Arial" w:hAnsi="Arial" w:cs="Arial"/>
            <w:sz w:val="22"/>
            <w:szCs w:val="22"/>
          </w:rPr>
          <w:t>https://www.britannica.com/money/Tesla-Motors</w:t>
        </w:r>
      </w:hyperlink>
      <w:r w:rsidRPr="00811473">
        <w:rPr>
          <w:rFonts w:ascii="Arial" w:hAnsi="Arial" w:cs="Arial"/>
          <w:sz w:val="22"/>
          <w:szCs w:val="22"/>
        </w:rPr>
        <w:t>.</w:t>
      </w:r>
    </w:p>
    <w:p w14:paraId="455505D0"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proofErr w:type="spellStart"/>
      <w:r w:rsidRPr="00811473">
        <w:rPr>
          <w:rFonts w:ascii="Arial" w:hAnsi="Arial" w:cs="Arial"/>
          <w:sz w:val="22"/>
          <w:szCs w:val="22"/>
        </w:rPr>
        <w:t>Sekar</w:t>
      </w:r>
      <w:proofErr w:type="spellEnd"/>
      <w:r w:rsidRPr="00811473">
        <w:rPr>
          <w:rFonts w:ascii="Arial" w:hAnsi="Arial" w:cs="Arial"/>
          <w:sz w:val="22"/>
          <w:szCs w:val="22"/>
        </w:rPr>
        <w:t xml:space="preserve">, N. (2024) </w:t>
      </w:r>
      <w:r w:rsidRPr="00811473">
        <w:rPr>
          <w:rFonts w:ascii="Arial" w:hAnsi="Arial" w:cs="Arial"/>
          <w:i/>
          <w:iCs/>
          <w:sz w:val="22"/>
          <w:szCs w:val="22"/>
        </w:rPr>
        <w:t>Organizational Growth through Organic Growth at Tesla</w:t>
      </w:r>
      <w:r w:rsidRPr="00811473">
        <w:rPr>
          <w:rFonts w:ascii="Arial" w:hAnsi="Arial" w:cs="Arial"/>
          <w:sz w:val="22"/>
          <w:szCs w:val="22"/>
        </w:rPr>
        <w:t xml:space="preserve">, </w:t>
      </w:r>
      <w:r w:rsidRPr="00811473">
        <w:rPr>
          <w:rFonts w:ascii="Arial" w:hAnsi="Arial" w:cs="Arial"/>
          <w:i/>
          <w:iCs/>
          <w:sz w:val="22"/>
          <w:szCs w:val="22"/>
        </w:rPr>
        <w:t>Medium</w:t>
      </w:r>
      <w:r w:rsidRPr="00811473">
        <w:rPr>
          <w:rFonts w:ascii="Arial" w:hAnsi="Arial" w:cs="Arial"/>
          <w:sz w:val="22"/>
          <w:szCs w:val="22"/>
        </w:rPr>
        <w:t xml:space="preserve">. Medium. Available at: </w:t>
      </w:r>
      <w:hyperlink r:id="rId28" w:history="1">
        <w:r w:rsidRPr="00811473">
          <w:rPr>
            <w:rStyle w:val="Hyperlink"/>
            <w:rFonts w:ascii="Arial" w:hAnsi="Arial" w:cs="Arial"/>
            <w:sz w:val="22"/>
            <w:szCs w:val="22"/>
          </w:rPr>
          <w:t>https://medium.com/@nareshnavinash/organizational-growth-through organic-growth-at-tesla-4c3adaa801fb</w:t>
        </w:r>
      </w:hyperlink>
      <w:r w:rsidRPr="00811473">
        <w:rPr>
          <w:rFonts w:ascii="Arial" w:hAnsi="Arial" w:cs="Arial"/>
          <w:sz w:val="22"/>
          <w:szCs w:val="22"/>
        </w:rPr>
        <w:t>.</w:t>
      </w:r>
    </w:p>
    <w:p w14:paraId="69CCD44D"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proofErr w:type="spellStart"/>
      <w:r w:rsidRPr="00811473">
        <w:rPr>
          <w:rFonts w:ascii="Arial" w:hAnsi="Arial" w:cs="Arial"/>
          <w:sz w:val="22"/>
          <w:szCs w:val="22"/>
        </w:rPr>
        <w:t>Szekely</w:t>
      </w:r>
      <w:proofErr w:type="spellEnd"/>
      <w:r w:rsidRPr="00811473">
        <w:rPr>
          <w:rFonts w:ascii="Arial" w:hAnsi="Arial" w:cs="Arial"/>
          <w:sz w:val="22"/>
          <w:szCs w:val="22"/>
        </w:rPr>
        <w:t xml:space="preserve">, F. (2022) </w:t>
      </w:r>
      <w:r w:rsidRPr="00811473">
        <w:rPr>
          <w:rFonts w:ascii="Arial" w:hAnsi="Arial" w:cs="Arial"/>
          <w:i/>
          <w:iCs/>
          <w:sz w:val="22"/>
          <w:szCs w:val="22"/>
        </w:rPr>
        <w:t>TESLA becomes a model for sustainable leadership</w:t>
      </w:r>
      <w:r w:rsidRPr="00811473">
        <w:rPr>
          <w:rFonts w:ascii="Arial" w:hAnsi="Arial" w:cs="Arial"/>
          <w:sz w:val="22"/>
          <w:szCs w:val="22"/>
        </w:rPr>
        <w:t xml:space="preserve">, </w:t>
      </w:r>
      <w:r w:rsidRPr="00811473">
        <w:rPr>
          <w:rFonts w:ascii="Arial" w:hAnsi="Arial" w:cs="Arial"/>
          <w:i/>
          <w:iCs/>
          <w:sz w:val="22"/>
          <w:szCs w:val="22"/>
        </w:rPr>
        <w:t>www.imd.org</w:t>
      </w:r>
      <w:r w:rsidRPr="00811473">
        <w:rPr>
          <w:rFonts w:ascii="Arial" w:hAnsi="Arial" w:cs="Arial"/>
          <w:sz w:val="22"/>
          <w:szCs w:val="22"/>
        </w:rPr>
        <w:t xml:space="preserve">. Available at: </w:t>
      </w:r>
      <w:hyperlink r:id="rId29" w:history="1">
        <w:r w:rsidRPr="00811473">
          <w:rPr>
            <w:rStyle w:val="Hyperlink"/>
            <w:rFonts w:ascii="Arial" w:hAnsi="Arial" w:cs="Arial"/>
            <w:sz w:val="22"/>
            <w:szCs w:val="22"/>
          </w:rPr>
          <w:t>https://www.imd.org/research-knowledge/sustainability/articles/tesla-becomes-a-model-for-sustainable-leadership-david-and-goliath-revisited/</w:t>
        </w:r>
      </w:hyperlink>
      <w:r w:rsidRPr="00811473">
        <w:rPr>
          <w:rFonts w:ascii="Arial" w:hAnsi="Arial" w:cs="Arial"/>
          <w:sz w:val="22"/>
          <w:szCs w:val="22"/>
        </w:rPr>
        <w:t>.</w:t>
      </w:r>
    </w:p>
    <w:p w14:paraId="71F982B5"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proofErr w:type="spellStart"/>
      <w:r w:rsidRPr="00811473">
        <w:rPr>
          <w:rFonts w:ascii="Arial" w:hAnsi="Arial" w:cs="Arial"/>
          <w:sz w:val="22"/>
          <w:szCs w:val="22"/>
        </w:rPr>
        <w:t>Taplin</w:t>
      </w:r>
      <w:proofErr w:type="spellEnd"/>
      <w:r w:rsidRPr="00811473">
        <w:rPr>
          <w:rFonts w:ascii="Arial" w:hAnsi="Arial" w:cs="Arial"/>
          <w:sz w:val="22"/>
          <w:szCs w:val="22"/>
        </w:rPr>
        <w:t xml:space="preserve">, S. (2024) ‘Leadership Evolution: Inspiration from Elon Musk and Mark Cuban’, </w:t>
      </w:r>
      <w:r w:rsidRPr="00811473">
        <w:rPr>
          <w:rFonts w:ascii="Arial" w:hAnsi="Arial" w:cs="Arial"/>
          <w:i/>
          <w:iCs/>
          <w:sz w:val="22"/>
          <w:szCs w:val="22"/>
        </w:rPr>
        <w:t>Forbes</w:t>
      </w:r>
      <w:r w:rsidRPr="00811473">
        <w:rPr>
          <w:rFonts w:ascii="Arial" w:hAnsi="Arial" w:cs="Arial"/>
          <w:sz w:val="22"/>
          <w:szCs w:val="22"/>
        </w:rPr>
        <w:t xml:space="preserve">, 6 May. Available at: </w:t>
      </w:r>
      <w:hyperlink r:id="rId30" w:history="1">
        <w:r w:rsidRPr="00811473">
          <w:rPr>
            <w:rStyle w:val="Hyperlink"/>
            <w:rFonts w:ascii="Arial" w:hAnsi="Arial" w:cs="Arial"/>
            <w:sz w:val="22"/>
            <w:szCs w:val="22"/>
          </w:rPr>
          <w:t>https://www.forbes.com/councils/forbestechcouncil/2024/05/06/leadership-evolution-inspiration-from-elon-musk-and-mark-cuban/</w:t>
        </w:r>
      </w:hyperlink>
      <w:r w:rsidRPr="00811473">
        <w:rPr>
          <w:rFonts w:ascii="Arial" w:hAnsi="Arial" w:cs="Arial"/>
          <w:sz w:val="22"/>
          <w:szCs w:val="22"/>
        </w:rPr>
        <w:t>.</w:t>
      </w:r>
    </w:p>
    <w:p w14:paraId="0C1859CF"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proofErr w:type="spellStart"/>
      <w:r w:rsidRPr="00811473">
        <w:rPr>
          <w:rFonts w:ascii="Arial" w:hAnsi="Arial" w:cs="Arial"/>
          <w:sz w:val="22"/>
          <w:szCs w:val="22"/>
        </w:rPr>
        <w:t>Whiteaker</w:t>
      </w:r>
      <w:proofErr w:type="spellEnd"/>
      <w:r w:rsidRPr="00811473">
        <w:rPr>
          <w:rFonts w:ascii="Arial" w:hAnsi="Arial" w:cs="Arial"/>
          <w:sz w:val="22"/>
          <w:szCs w:val="22"/>
        </w:rPr>
        <w:t xml:space="preserve">, J. (2022) </w:t>
      </w:r>
      <w:r w:rsidRPr="00811473">
        <w:rPr>
          <w:rFonts w:ascii="Arial" w:hAnsi="Arial" w:cs="Arial"/>
          <w:i/>
          <w:iCs/>
          <w:sz w:val="22"/>
          <w:szCs w:val="22"/>
        </w:rPr>
        <w:t xml:space="preserve">What is a </w:t>
      </w:r>
      <w:proofErr w:type="spellStart"/>
      <w:r w:rsidRPr="00811473">
        <w:rPr>
          <w:rFonts w:ascii="Arial" w:hAnsi="Arial" w:cs="Arial"/>
          <w:i/>
          <w:iCs/>
          <w:sz w:val="22"/>
          <w:szCs w:val="22"/>
        </w:rPr>
        <w:t>gigafactory</w:t>
      </w:r>
      <w:proofErr w:type="spellEnd"/>
      <w:r w:rsidRPr="00811473">
        <w:rPr>
          <w:rFonts w:ascii="Arial" w:hAnsi="Arial" w:cs="Arial"/>
          <w:i/>
          <w:iCs/>
          <w:sz w:val="22"/>
          <w:szCs w:val="22"/>
        </w:rPr>
        <w:t xml:space="preserve"> and where are they being built?</w:t>
      </w:r>
      <w:r w:rsidRPr="00811473">
        <w:rPr>
          <w:rFonts w:ascii="Arial" w:hAnsi="Arial" w:cs="Arial"/>
          <w:sz w:val="22"/>
          <w:szCs w:val="22"/>
        </w:rPr>
        <w:t xml:space="preserve">, </w:t>
      </w:r>
      <w:r w:rsidRPr="00811473">
        <w:rPr>
          <w:rFonts w:ascii="Arial" w:hAnsi="Arial" w:cs="Arial"/>
          <w:i/>
          <w:iCs/>
          <w:sz w:val="22"/>
          <w:szCs w:val="22"/>
        </w:rPr>
        <w:t>Investment Monitor</w:t>
      </w:r>
      <w:r w:rsidRPr="00811473">
        <w:rPr>
          <w:rFonts w:ascii="Arial" w:hAnsi="Arial" w:cs="Arial"/>
          <w:sz w:val="22"/>
          <w:szCs w:val="22"/>
        </w:rPr>
        <w:t xml:space="preserve">. Available at: </w:t>
      </w:r>
      <w:hyperlink r:id="rId31" w:history="1">
        <w:r w:rsidRPr="00811473">
          <w:rPr>
            <w:rStyle w:val="Hyperlink"/>
            <w:rFonts w:ascii="Arial" w:hAnsi="Arial" w:cs="Arial"/>
            <w:sz w:val="22"/>
            <w:szCs w:val="22"/>
          </w:rPr>
          <w:t>https://www.investmentmonitor.ai/manufacturing/what-is-a-gigafactory-where-are-they-being-built/</w:t>
        </w:r>
      </w:hyperlink>
      <w:r w:rsidRPr="00811473">
        <w:rPr>
          <w:rFonts w:ascii="Arial" w:hAnsi="Arial" w:cs="Arial"/>
          <w:sz w:val="22"/>
          <w:szCs w:val="22"/>
        </w:rPr>
        <w:t>.</w:t>
      </w:r>
    </w:p>
    <w:p w14:paraId="1D3A1E03" w14:textId="77777777" w:rsidR="00953853" w:rsidRPr="00811473" w:rsidRDefault="00953853" w:rsidP="00953853">
      <w:pPr>
        <w:pStyle w:val="NormalWeb"/>
        <w:spacing w:before="0" w:beforeAutospacing="0" w:after="240" w:afterAutospacing="0"/>
        <w:ind w:left="720" w:hanging="720"/>
        <w:jc w:val="both"/>
        <w:rPr>
          <w:rFonts w:ascii="Arial" w:hAnsi="Arial" w:cs="Arial"/>
          <w:sz w:val="22"/>
          <w:szCs w:val="22"/>
        </w:rPr>
      </w:pPr>
      <w:r w:rsidRPr="00811473">
        <w:rPr>
          <w:rFonts w:ascii="Arial" w:hAnsi="Arial" w:cs="Arial"/>
          <w:sz w:val="22"/>
          <w:szCs w:val="22"/>
        </w:rPr>
        <w:t xml:space="preserve">Wren, H. (2024) </w:t>
      </w:r>
      <w:r w:rsidRPr="00811473">
        <w:rPr>
          <w:rFonts w:ascii="Arial" w:hAnsi="Arial" w:cs="Arial"/>
          <w:i/>
          <w:iCs/>
          <w:sz w:val="22"/>
          <w:szCs w:val="22"/>
        </w:rPr>
        <w:t>Metrics for Measuring Change Management 2021</w:t>
      </w:r>
      <w:r w:rsidRPr="00811473">
        <w:rPr>
          <w:rFonts w:ascii="Arial" w:hAnsi="Arial" w:cs="Arial"/>
          <w:sz w:val="22"/>
          <w:szCs w:val="22"/>
        </w:rPr>
        <w:t xml:space="preserve">, </w:t>
      </w:r>
      <w:proofErr w:type="spellStart"/>
      <w:r w:rsidRPr="00811473">
        <w:rPr>
          <w:rFonts w:ascii="Arial" w:hAnsi="Arial" w:cs="Arial"/>
          <w:i/>
          <w:iCs/>
          <w:sz w:val="22"/>
          <w:szCs w:val="22"/>
        </w:rPr>
        <w:t>Zendesk</w:t>
      </w:r>
      <w:proofErr w:type="spellEnd"/>
      <w:r w:rsidRPr="00811473">
        <w:rPr>
          <w:rFonts w:ascii="Arial" w:hAnsi="Arial" w:cs="Arial"/>
          <w:sz w:val="22"/>
          <w:szCs w:val="22"/>
        </w:rPr>
        <w:t xml:space="preserve">. Available at: </w:t>
      </w:r>
      <w:hyperlink r:id="rId32" w:history="1">
        <w:r w:rsidRPr="00811473">
          <w:rPr>
            <w:rStyle w:val="Hyperlink"/>
            <w:rFonts w:ascii="Arial" w:hAnsi="Arial" w:cs="Arial"/>
            <w:sz w:val="22"/>
            <w:szCs w:val="22"/>
          </w:rPr>
          <w:t>https://www.zendesk.co.uk/blog/measuring-change-management-success/</w:t>
        </w:r>
      </w:hyperlink>
      <w:r w:rsidRPr="00811473">
        <w:rPr>
          <w:rFonts w:ascii="Arial" w:hAnsi="Arial" w:cs="Arial"/>
          <w:sz w:val="22"/>
          <w:szCs w:val="22"/>
        </w:rPr>
        <w:t>.</w:t>
      </w:r>
    </w:p>
    <w:p w14:paraId="599E1B53" w14:textId="77777777" w:rsidR="00953853" w:rsidRPr="00F447EB" w:rsidRDefault="00953853" w:rsidP="00953853">
      <w:pPr>
        <w:pStyle w:val="NormalWeb"/>
        <w:spacing w:before="0" w:beforeAutospacing="0" w:after="240" w:afterAutospacing="0"/>
        <w:ind w:left="720" w:hanging="720"/>
        <w:jc w:val="both"/>
        <w:rPr>
          <w:rFonts w:ascii="Arial" w:hAnsi="Arial" w:cs="Arial"/>
          <w:sz w:val="22"/>
          <w:szCs w:val="22"/>
        </w:rPr>
      </w:pPr>
    </w:p>
    <w:p w14:paraId="218B2EDF" w14:textId="77777777" w:rsidR="00953853" w:rsidRPr="00F447EB" w:rsidRDefault="00953853" w:rsidP="00953853">
      <w:pPr>
        <w:pStyle w:val="BodyText"/>
        <w:spacing w:line="240" w:lineRule="auto"/>
        <w:ind w:left="720" w:hanging="720"/>
        <w:rPr>
          <w:rFonts w:ascii="Arial" w:hAnsi="Arial" w:cs="Arial"/>
          <w:sz w:val="22"/>
        </w:rPr>
      </w:pPr>
    </w:p>
    <w:sectPr w:rsidR="00953853" w:rsidRPr="00F447EB">
      <w:footerReference w:type="default" r:id="rId33"/>
      <w:pgSz w:w="11906" w:h="16838"/>
      <w:pgMar w:top="1440" w:right="1440" w:bottom="1440" w:left="1440" w:header="720" w:footer="708"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89211" w14:textId="77777777" w:rsidR="00DD3783" w:rsidRDefault="00DD3783">
      <w:pPr>
        <w:spacing w:line="240" w:lineRule="auto"/>
      </w:pPr>
      <w:r>
        <w:separator/>
      </w:r>
    </w:p>
  </w:endnote>
  <w:endnote w:type="continuationSeparator" w:id="0">
    <w:p w14:paraId="5036AA2F" w14:textId="77777777" w:rsidR="00DD3783" w:rsidRDefault="00DD37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altName w:val="MS Gothic"/>
    <w:charset w:val="80"/>
    <w:family w:val="auto"/>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3963E" w14:textId="77777777" w:rsidR="0090426D" w:rsidRDefault="0090426D">
    <w:pPr>
      <w:pStyle w:val="Footer"/>
    </w:pPr>
    <w:r>
      <w:fldChar w:fldCharType="begin"/>
    </w:r>
    <w:r>
      <w:instrText xml:space="preserve"> PAGE </w:instrText>
    </w:r>
    <w:r>
      <w:fldChar w:fldCharType="separate"/>
    </w:r>
    <w:r w:rsidR="00616683">
      <w:rPr>
        <w:noProof/>
      </w:rPr>
      <w:t>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BAF1B" w14:textId="77777777" w:rsidR="00DD3783" w:rsidRDefault="00DD3783">
      <w:pPr>
        <w:spacing w:line="240" w:lineRule="auto"/>
      </w:pPr>
      <w:r>
        <w:separator/>
      </w:r>
    </w:p>
  </w:footnote>
  <w:footnote w:type="continuationSeparator" w:id="0">
    <w:p w14:paraId="0701AA41" w14:textId="77777777" w:rsidR="00DD3783" w:rsidRDefault="00DD37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F26364"/>
    <w:multiLevelType w:val="hybridMultilevel"/>
    <w:tmpl w:val="A31E58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41D7A53"/>
    <w:multiLevelType w:val="hybridMultilevel"/>
    <w:tmpl w:val="3CA605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7E22505"/>
    <w:multiLevelType w:val="hybridMultilevel"/>
    <w:tmpl w:val="C130E6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C0E291D"/>
    <w:multiLevelType w:val="hybridMultilevel"/>
    <w:tmpl w:val="D95C43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D9E2AC2"/>
    <w:multiLevelType w:val="hybridMultilevel"/>
    <w:tmpl w:val="FF8412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DC91C1B"/>
    <w:multiLevelType w:val="hybridMultilevel"/>
    <w:tmpl w:val="C1C2C7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0FDB0912"/>
    <w:multiLevelType w:val="hybridMultilevel"/>
    <w:tmpl w:val="4FFE1A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3F97D86"/>
    <w:multiLevelType w:val="hybridMultilevel"/>
    <w:tmpl w:val="97DECA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8BF047E"/>
    <w:multiLevelType w:val="hybridMultilevel"/>
    <w:tmpl w:val="2CBCA1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C423E5C"/>
    <w:multiLevelType w:val="hybridMultilevel"/>
    <w:tmpl w:val="1E528D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C550F12"/>
    <w:multiLevelType w:val="hybridMultilevel"/>
    <w:tmpl w:val="B04CD7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5432F87"/>
    <w:multiLevelType w:val="hybridMultilevel"/>
    <w:tmpl w:val="35BE30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5AB59A9"/>
    <w:multiLevelType w:val="hybridMultilevel"/>
    <w:tmpl w:val="D1E037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8E938C3"/>
    <w:multiLevelType w:val="hybridMultilevel"/>
    <w:tmpl w:val="ADA41C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9264096"/>
    <w:multiLevelType w:val="hybridMultilevel"/>
    <w:tmpl w:val="1DF21A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2A44271D"/>
    <w:multiLevelType w:val="hybridMultilevel"/>
    <w:tmpl w:val="95567B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2A4A05A1"/>
    <w:multiLevelType w:val="hybridMultilevel"/>
    <w:tmpl w:val="464E77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2C0A31C6"/>
    <w:multiLevelType w:val="hybridMultilevel"/>
    <w:tmpl w:val="544A1A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2D6960A4"/>
    <w:multiLevelType w:val="hybridMultilevel"/>
    <w:tmpl w:val="79947E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2E46683D"/>
    <w:multiLevelType w:val="hybridMultilevel"/>
    <w:tmpl w:val="7FD225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2EC157D4"/>
    <w:multiLevelType w:val="hybridMultilevel"/>
    <w:tmpl w:val="72547D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2FDE01B9"/>
    <w:multiLevelType w:val="hybridMultilevel"/>
    <w:tmpl w:val="998038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36784BD7"/>
    <w:multiLevelType w:val="hybridMultilevel"/>
    <w:tmpl w:val="6CD0F5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2B13866"/>
    <w:multiLevelType w:val="hybridMultilevel"/>
    <w:tmpl w:val="9E4896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A5B59B8"/>
    <w:multiLevelType w:val="hybridMultilevel"/>
    <w:tmpl w:val="3C6A2A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D2F54C3"/>
    <w:multiLevelType w:val="hybridMultilevel"/>
    <w:tmpl w:val="274C0A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F8269EA"/>
    <w:multiLevelType w:val="hybridMultilevel"/>
    <w:tmpl w:val="253010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15E432B"/>
    <w:multiLevelType w:val="hybridMultilevel"/>
    <w:tmpl w:val="2E7CAC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3B33E55"/>
    <w:multiLevelType w:val="hybridMultilevel"/>
    <w:tmpl w:val="232E16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3CE4C44"/>
    <w:multiLevelType w:val="hybridMultilevel"/>
    <w:tmpl w:val="408CA2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7CE54B1"/>
    <w:multiLevelType w:val="hybridMultilevel"/>
    <w:tmpl w:val="AFACFD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5C5E48C4"/>
    <w:multiLevelType w:val="hybridMultilevel"/>
    <w:tmpl w:val="99BEBA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E536729"/>
    <w:multiLevelType w:val="hybridMultilevel"/>
    <w:tmpl w:val="B8C877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5E01A6D"/>
    <w:multiLevelType w:val="hybridMultilevel"/>
    <w:tmpl w:val="0E120E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5E1264D"/>
    <w:multiLevelType w:val="hybridMultilevel"/>
    <w:tmpl w:val="499658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C107BCC"/>
    <w:multiLevelType w:val="hybridMultilevel"/>
    <w:tmpl w:val="2AF2F7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0664727"/>
    <w:multiLevelType w:val="hybridMultilevel"/>
    <w:tmpl w:val="DCA416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71121749"/>
    <w:multiLevelType w:val="hybridMultilevel"/>
    <w:tmpl w:val="096016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3960A6B"/>
    <w:multiLevelType w:val="hybridMultilevel"/>
    <w:tmpl w:val="D00AAE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76AD1637"/>
    <w:multiLevelType w:val="hybridMultilevel"/>
    <w:tmpl w:val="0B9CE3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77042E2A"/>
    <w:multiLevelType w:val="hybridMultilevel"/>
    <w:tmpl w:val="81E0F3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7A654BCB"/>
    <w:multiLevelType w:val="hybridMultilevel"/>
    <w:tmpl w:val="DE2252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D26764C"/>
    <w:multiLevelType w:val="hybridMultilevel"/>
    <w:tmpl w:val="0B24DF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68667443">
    <w:abstractNumId w:val="0"/>
  </w:num>
  <w:num w:numId="2" w16cid:durableId="2064522855">
    <w:abstractNumId w:val="21"/>
  </w:num>
  <w:num w:numId="3" w16cid:durableId="631524411">
    <w:abstractNumId w:val="25"/>
  </w:num>
  <w:num w:numId="4" w16cid:durableId="252587629">
    <w:abstractNumId w:val="26"/>
  </w:num>
  <w:num w:numId="5" w16cid:durableId="1797062777">
    <w:abstractNumId w:val="30"/>
  </w:num>
  <w:num w:numId="6" w16cid:durableId="1943298156">
    <w:abstractNumId w:val="12"/>
  </w:num>
  <w:num w:numId="7" w16cid:durableId="1972906923">
    <w:abstractNumId w:val="39"/>
  </w:num>
  <w:num w:numId="8" w16cid:durableId="1872650621">
    <w:abstractNumId w:val="40"/>
  </w:num>
  <w:num w:numId="9" w16cid:durableId="803737636">
    <w:abstractNumId w:val="29"/>
  </w:num>
  <w:num w:numId="10" w16cid:durableId="952709862">
    <w:abstractNumId w:val="3"/>
  </w:num>
  <w:num w:numId="11" w16cid:durableId="1579484992">
    <w:abstractNumId w:val="9"/>
  </w:num>
  <w:num w:numId="12" w16cid:durableId="2031029306">
    <w:abstractNumId w:val="37"/>
  </w:num>
  <w:num w:numId="13" w16cid:durableId="264075719">
    <w:abstractNumId w:val="23"/>
  </w:num>
  <w:num w:numId="14" w16cid:durableId="447823533">
    <w:abstractNumId w:val="31"/>
  </w:num>
  <w:num w:numId="15" w16cid:durableId="549998267">
    <w:abstractNumId w:val="1"/>
  </w:num>
  <w:num w:numId="16" w16cid:durableId="2124572753">
    <w:abstractNumId w:val="32"/>
  </w:num>
  <w:num w:numId="17" w16cid:durableId="1879663336">
    <w:abstractNumId w:val="34"/>
  </w:num>
  <w:num w:numId="18" w16cid:durableId="893010248">
    <w:abstractNumId w:val="6"/>
  </w:num>
  <w:num w:numId="19" w16cid:durableId="1583490059">
    <w:abstractNumId w:val="16"/>
  </w:num>
  <w:num w:numId="20" w16cid:durableId="1226645735">
    <w:abstractNumId w:val="27"/>
  </w:num>
  <w:num w:numId="21" w16cid:durableId="141361189">
    <w:abstractNumId w:val="33"/>
  </w:num>
  <w:num w:numId="22" w16cid:durableId="1356078732">
    <w:abstractNumId w:val="41"/>
  </w:num>
  <w:num w:numId="23" w16cid:durableId="2028022354">
    <w:abstractNumId w:val="28"/>
  </w:num>
  <w:num w:numId="24" w16cid:durableId="1088162192">
    <w:abstractNumId w:val="22"/>
  </w:num>
  <w:num w:numId="25" w16cid:durableId="680283574">
    <w:abstractNumId w:val="36"/>
  </w:num>
  <w:num w:numId="26" w16cid:durableId="1953510432">
    <w:abstractNumId w:val="13"/>
  </w:num>
  <w:num w:numId="27" w16cid:durableId="150172915">
    <w:abstractNumId w:val="10"/>
  </w:num>
  <w:num w:numId="28" w16cid:durableId="1036348797">
    <w:abstractNumId w:val="15"/>
  </w:num>
  <w:num w:numId="29" w16cid:durableId="1584216602">
    <w:abstractNumId w:val="4"/>
  </w:num>
  <w:num w:numId="30" w16cid:durableId="1654286162">
    <w:abstractNumId w:val="17"/>
  </w:num>
  <w:num w:numId="31" w16cid:durableId="95567431">
    <w:abstractNumId w:val="18"/>
  </w:num>
  <w:num w:numId="32" w16cid:durableId="1170026175">
    <w:abstractNumId w:val="35"/>
  </w:num>
  <w:num w:numId="33" w16cid:durableId="314649611">
    <w:abstractNumId w:val="38"/>
  </w:num>
  <w:num w:numId="34" w16cid:durableId="1913077773">
    <w:abstractNumId w:val="5"/>
  </w:num>
  <w:num w:numId="35" w16cid:durableId="2005618735">
    <w:abstractNumId w:val="2"/>
  </w:num>
  <w:num w:numId="36" w16cid:durableId="1120294570">
    <w:abstractNumId w:val="19"/>
  </w:num>
  <w:num w:numId="37" w16cid:durableId="273488459">
    <w:abstractNumId w:val="42"/>
  </w:num>
  <w:num w:numId="38" w16cid:durableId="1794592475">
    <w:abstractNumId w:val="24"/>
  </w:num>
  <w:num w:numId="39" w16cid:durableId="431979143">
    <w:abstractNumId w:val="8"/>
  </w:num>
  <w:num w:numId="40" w16cid:durableId="290599356">
    <w:abstractNumId w:val="20"/>
  </w:num>
  <w:num w:numId="41" w16cid:durableId="1084186579">
    <w:abstractNumId w:val="43"/>
  </w:num>
  <w:num w:numId="42" w16cid:durableId="1429811774">
    <w:abstractNumId w:val="14"/>
  </w:num>
  <w:num w:numId="43" w16cid:durableId="1766613362">
    <w:abstractNumId w:val="7"/>
  </w:num>
  <w:num w:numId="44" w16cid:durableId="29853546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16EE"/>
    <w:rsid w:val="00006E50"/>
    <w:rsid w:val="0000711E"/>
    <w:rsid w:val="00012703"/>
    <w:rsid w:val="000250B8"/>
    <w:rsid w:val="00031F58"/>
    <w:rsid w:val="00032123"/>
    <w:rsid w:val="00056005"/>
    <w:rsid w:val="00067CF1"/>
    <w:rsid w:val="00072978"/>
    <w:rsid w:val="000842BD"/>
    <w:rsid w:val="0009773B"/>
    <w:rsid w:val="000A42A2"/>
    <w:rsid w:val="000A6A5C"/>
    <w:rsid w:val="000C7BCC"/>
    <w:rsid w:val="000D0546"/>
    <w:rsid w:val="000D3F54"/>
    <w:rsid w:val="00137FF3"/>
    <w:rsid w:val="00153E97"/>
    <w:rsid w:val="00161781"/>
    <w:rsid w:val="00180A11"/>
    <w:rsid w:val="001857B6"/>
    <w:rsid w:val="00187449"/>
    <w:rsid w:val="001979CD"/>
    <w:rsid w:val="001A0D8A"/>
    <w:rsid w:val="001A38AE"/>
    <w:rsid w:val="001A4BB5"/>
    <w:rsid w:val="001A7E65"/>
    <w:rsid w:val="001B7803"/>
    <w:rsid w:val="001C7172"/>
    <w:rsid w:val="001D3BF8"/>
    <w:rsid w:val="001D715F"/>
    <w:rsid w:val="001E3F78"/>
    <w:rsid w:val="001E50D7"/>
    <w:rsid w:val="001F5E32"/>
    <w:rsid w:val="001F6DB5"/>
    <w:rsid w:val="00207093"/>
    <w:rsid w:val="0023712D"/>
    <w:rsid w:val="00246357"/>
    <w:rsid w:val="00252280"/>
    <w:rsid w:val="002577B7"/>
    <w:rsid w:val="002704DE"/>
    <w:rsid w:val="00284845"/>
    <w:rsid w:val="002A32C6"/>
    <w:rsid w:val="002C2F5D"/>
    <w:rsid w:val="002D1FB0"/>
    <w:rsid w:val="002F2547"/>
    <w:rsid w:val="00320FD3"/>
    <w:rsid w:val="00331C94"/>
    <w:rsid w:val="00340205"/>
    <w:rsid w:val="00351538"/>
    <w:rsid w:val="00353A85"/>
    <w:rsid w:val="003540B1"/>
    <w:rsid w:val="00392A3F"/>
    <w:rsid w:val="003A2F63"/>
    <w:rsid w:val="003A58DB"/>
    <w:rsid w:val="003B6713"/>
    <w:rsid w:val="003C58CC"/>
    <w:rsid w:val="003C5EA1"/>
    <w:rsid w:val="003E3AA0"/>
    <w:rsid w:val="003E4DCE"/>
    <w:rsid w:val="00401CD9"/>
    <w:rsid w:val="00407B16"/>
    <w:rsid w:val="00416939"/>
    <w:rsid w:val="00426770"/>
    <w:rsid w:val="00436A7D"/>
    <w:rsid w:val="00453A70"/>
    <w:rsid w:val="004560CB"/>
    <w:rsid w:val="00483574"/>
    <w:rsid w:val="00486969"/>
    <w:rsid w:val="0049136A"/>
    <w:rsid w:val="00491B96"/>
    <w:rsid w:val="004A19D8"/>
    <w:rsid w:val="004A4FA4"/>
    <w:rsid w:val="004E4D86"/>
    <w:rsid w:val="00501163"/>
    <w:rsid w:val="00515473"/>
    <w:rsid w:val="00522284"/>
    <w:rsid w:val="00526027"/>
    <w:rsid w:val="00530004"/>
    <w:rsid w:val="0055541D"/>
    <w:rsid w:val="00585DF2"/>
    <w:rsid w:val="005B633C"/>
    <w:rsid w:val="005C2641"/>
    <w:rsid w:val="005E1B48"/>
    <w:rsid w:val="005F4E61"/>
    <w:rsid w:val="00610C2F"/>
    <w:rsid w:val="00616683"/>
    <w:rsid w:val="006258ED"/>
    <w:rsid w:val="00627F27"/>
    <w:rsid w:val="006356DE"/>
    <w:rsid w:val="00641349"/>
    <w:rsid w:val="00653DB0"/>
    <w:rsid w:val="00661203"/>
    <w:rsid w:val="00661EAD"/>
    <w:rsid w:val="0066594B"/>
    <w:rsid w:val="00680271"/>
    <w:rsid w:val="006A3DC0"/>
    <w:rsid w:val="006A7D41"/>
    <w:rsid w:val="006B2C5E"/>
    <w:rsid w:val="006B6DCD"/>
    <w:rsid w:val="006D00D6"/>
    <w:rsid w:val="006D4295"/>
    <w:rsid w:val="006E2D04"/>
    <w:rsid w:val="00703D90"/>
    <w:rsid w:val="007215B1"/>
    <w:rsid w:val="00724B73"/>
    <w:rsid w:val="00730418"/>
    <w:rsid w:val="00733330"/>
    <w:rsid w:val="00733694"/>
    <w:rsid w:val="00734F8F"/>
    <w:rsid w:val="007455D7"/>
    <w:rsid w:val="00767FC2"/>
    <w:rsid w:val="0077500C"/>
    <w:rsid w:val="00781F57"/>
    <w:rsid w:val="00785FFB"/>
    <w:rsid w:val="00790866"/>
    <w:rsid w:val="007A48FD"/>
    <w:rsid w:val="007B5AB6"/>
    <w:rsid w:val="007C0D73"/>
    <w:rsid w:val="007D3CD2"/>
    <w:rsid w:val="007D55B4"/>
    <w:rsid w:val="007D6AC5"/>
    <w:rsid w:val="007E16DB"/>
    <w:rsid w:val="007E580E"/>
    <w:rsid w:val="007E6470"/>
    <w:rsid w:val="007F0225"/>
    <w:rsid w:val="007F5089"/>
    <w:rsid w:val="007F6F84"/>
    <w:rsid w:val="0080065C"/>
    <w:rsid w:val="0080612B"/>
    <w:rsid w:val="00811473"/>
    <w:rsid w:val="00830893"/>
    <w:rsid w:val="00835F37"/>
    <w:rsid w:val="00836389"/>
    <w:rsid w:val="008515D6"/>
    <w:rsid w:val="00855BCE"/>
    <w:rsid w:val="008569FB"/>
    <w:rsid w:val="00857FA5"/>
    <w:rsid w:val="00863A31"/>
    <w:rsid w:val="00867431"/>
    <w:rsid w:val="0087322C"/>
    <w:rsid w:val="00885038"/>
    <w:rsid w:val="0089142D"/>
    <w:rsid w:val="008A38E8"/>
    <w:rsid w:val="008A7F6E"/>
    <w:rsid w:val="008D492C"/>
    <w:rsid w:val="008E2AFF"/>
    <w:rsid w:val="008E4C4D"/>
    <w:rsid w:val="008F03B2"/>
    <w:rsid w:val="00903804"/>
    <w:rsid w:val="0090426D"/>
    <w:rsid w:val="00906C86"/>
    <w:rsid w:val="00931055"/>
    <w:rsid w:val="00953853"/>
    <w:rsid w:val="009814EA"/>
    <w:rsid w:val="009A3A64"/>
    <w:rsid w:val="009E52F4"/>
    <w:rsid w:val="009E58AA"/>
    <w:rsid w:val="009F5FF5"/>
    <w:rsid w:val="00A12C8F"/>
    <w:rsid w:val="00A16EAD"/>
    <w:rsid w:val="00A22551"/>
    <w:rsid w:val="00A230CB"/>
    <w:rsid w:val="00A456BD"/>
    <w:rsid w:val="00A5090D"/>
    <w:rsid w:val="00A52A1A"/>
    <w:rsid w:val="00A67CE8"/>
    <w:rsid w:val="00A850A2"/>
    <w:rsid w:val="00A8620E"/>
    <w:rsid w:val="00AB07AC"/>
    <w:rsid w:val="00AE0FE6"/>
    <w:rsid w:val="00AF3BB2"/>
    <w:rsid w:val="00AF672B"/>
    <w:rsid w:val="00B15276"/>
    <w:rsid w:val="00B2209F"/>
    <w:rsid w:val="00B6310D"/>
    <w:rsid w:val="00B748A0"/>
    <w:rsid w:val="00B95C0F"/>
    <w:rsid w:val="00BA0F6B"/>
    <w:rsid w:val="00BA4F47"/>
    <w:rsid w:val="00BB2EDD"/>
    <w:rsid w:val="00BD0D28"/>
    <w:rsid w:val="00BD7FE5"/>
    <w:rsid w:val="00BF7B77"/>
    <w:rsid w:val="00C151AD"/>
    <w:rsid w:val="00C17744"/>
    <w:rsid w:val="00C17F2C"/>
    <w:rsid w:val="00C23A74"/>
    <w:rsid w:val="00C3315B"/>
    <w:rsid w:val="00C42092"/>
    <w:rsid w:val="00C475A1"/>
    <w:rsid w:val="00C716A0"/>
    <w:rsid w:val="00C8240F"/>
    <w:rsid w:val="00C923E3"/>
    <w:rsid w:val="00C9343D"/>
    <w:rsid w:val="00C94661"/>
    <w:rsid w:val="00CA225B"/>
    <w:rsid w:val="00CB009E"/>
    <w:rsid w:val="00CC1EB9"/>
    <w:rsid w:val="00CC3F0B"/>
    <w:rsid w:val="00CC5974"/>
    <w:rsid w:val="00CF1416"/>
    <w:rsid w:val="00D03F4D"/>
    <w:rsid w:val="00D14F0F"/>
    <w:rsid w:val="00D1765D"/>
    <w:rsid w:val="00D20639"/>
    <w:rsid w:val="00D30EA7"/>
    <w:rsid w:val="00D344B4"/>
    <w:rsid w:val="00D3723B"/>
    <w:rsid w:val="00D40ABD"/>
    <w:rsid w:val="00D4682C"/>
    <w:rsid w:val="00D55B36"/>
    <w:rsid w:val="00D82D94"/>
    <w:rsid w:val="00D915E6"/>
    <w:rsid w:val="00DA693C"/>
    <w:rsid w:val="00DA7A78"/>
    <w:rsid w:val="00DB0685"/>
    <w:rsid w:val="00DB3F48"/>
    <w:rsid w:val="00DC0E38"/>
    <w:rsid w:val="00DC2DC5"/>
    <w:rsid w:val="00DC6293"/>
    <w:rsid w:val="00DC73F8"/>
    <w:rsid w:val="00DD0B5E"/>
    <w:rsid w:val="00DD3783"/>
    <w:rsid w:val="00DD4BA6"/>
    <w:rsid w:val="00DD78ED"/>
    <w:rsid w:val="00DE57BD"/>
    <w:rsid w:val="00DF7A29"/>
    <w:rsid w:val="00E028EE"/>
    <w:rsid w:val="00E1667C"/>
    <w:rsid w:val="00E17696"/>
    <w:rsid w:val="00E20A77"/>
    <w:rsid w:val="00E24596"/>
    <w:rsid w:val="00E4067F"/>
    <w:rsid w:val="00E43E5E"/>
    <w:rsid w:val="00E5213A"/>
    <w:rsid w:val="00E60F4A"/>
    <w:rsid w:val="00E616EE"/>
    <w:rsid w:val="00E6513E"/>
    <w:rsid w:val="00E747A4"/>
    <w:rsid w:val="00E778B6"/>
    <w:rsid w:val="00EB0B87"/>
    <w:rsid w:val="00EB73F2"/>
    <w:rsid w:val="00EC062A"/>
    <w:rsid w:val="00EC5BAD"/>
    <w:rsid w:val="00ED7004"/>
    <w:rsid w:val="00EE5B3D"/>
    <w:rsid w:val="00EE6736"/>
    <w:rsid w:val="00F04D8B"/>
    <w:rsid w:val="00F447EB"/>
    <w:rsid w:val="00F47E06"/>
    <w:rsid w:val="00F716E4"/>
    <w:rsid w:val="00F8151D"/>
    <w:rsid w:val="00F91238"/>
    <w:rsid w:val="00FA7459"/>
    <w:rsid w:val="00FB14EE"/>
    <w:rsid w:val="00FC16BD"/>
    <w:rsid w:val="00FD48B7"/>
    <w:rsid w:val="00FE2C1B"/>
    <w:rsid w:val="00FF26C9"/>
    <w:rsid w:val="00FF4C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82DA9"/>
  <w15:chartTrackingRefBased/>
  <w15:docId w15:val="{A919EB8C-0D15-46DB-8A0C-506AC76A9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6EE"/>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BodyText"/>
    <w:link w:val="Heading1Char"/>
    <w:qFormat/>
    <w:rsid w:val="00E616EE"/>
    <w:pPr>
      <w:keepNext/>
      <w:keepLines/>
      <w:numPr>
        <w:numId w:val="1"/>
      </w:numPr>
      <w:spacing w:before="113"/>
      <w:outlineLvl w:val="0"/>
    </w:pPr>
    <w:rPr>
      <w:rFonts w:eastAsia="Times New Roman"/>
      <w:b/>
      <w:bCs/>
      <w:sz w:val="28"/>
      <w:szCs w:val="28"/>
    </w:rPr>
  </w:style>
  <w:style w:type="paragraph" w:styleId="Heading2">
    <w:name w:val="heading 2"/>
    <w:basedOn w:val="Normal"/>
    <w:next w:val="BodyText"/>
    <w:link w:val="Heading2Char"/>
    <w:qFormat/>
    <w:rsid w:val="00E616EE"/>
    <w:pPr>
      <w:keepNext/>
      <w:keepLines/>
      <w:numPr>
        <w:ilvl w:val="1"/>
        <w:numId w:val="1"/>
      </w:numPr>
      <w:spacing w:before="113"/>
      <w:outlineLvl w:val="1"/>
    </w:pPr>
    <w:rPr>
      <w:rFonts w:eastAsia="Times New Roman"/>
      <w:bCs/>
      <w:szCs w:val="26"/>
      <w:u w:val="single"/>
    </w:rPr>
  </w:style>
  <w:style w:type="paragraph" w:styleId="Heading3">
    <w:name w:val="heading 3"/>
    <w:basedOn w:val="Normal"/>
    <w:next w:val="Normal"/>
    <w:link w:val="Heading3Char"/>
    <w:uiPriority w:val="9"/>
    <w:semiHidden/>
    <w:unhideWhenUsed/>
    <w:qFormat/>
    <w:rsid w:val="00A850A2"/>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6B6DCD"/>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uiPriority w:val="9"/>
    <w:semiHidden/>
    <w:unhideWhenUsed/>
    <w:qFormat/>
    <w:rsid w:val="00A850A2"/>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616EE"/>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E616EE"/>
    <w:rPr>
      <w:rFonts w:ascii="Times New Roman" w:eastAsia="Times New Roman" w:hAnsi="Times New Roman" w:cs="Times New Roman"/>
      <w:bCs/>
      <w:color w:val="000000"/>
      <w:sz w:val="24"/>
      <w:szCs w:val="26"/>
      <w:u w:val="single"/>
      <w:lang w:val="en-GB" w:eastAsia="ar-SA"/>
    </w:rPr>
  </w:style>
  <w:style w:type="character" w:styleId="Hyperlink">
    <w:name w:val="Hyperlink"/>
    <w:uiPriority w:val="99"/>
    <w:rsid w:val="00E616EE"/>
    <w:rPr>
      <w:color w:val="000080"/>
      <w:u w:val="single"/>
    </w:rPr>
  </w:style>
  <w:style w:type="paragraph" w:styleId="BodyText">
    <w:name w:val="Body Text"/>
    <w:basedOn w:val="Normal"/>
    <w:link w:val="BodyTextChar"/>
    <w:rsid w:val="00E616EE"/>
    <w:pPr>
      <w:spacing w:after="120"/>
    </w:pPr>
  </w:style>
  <w:style w:type="character" w:customStyle="1" w:styleId="BodyTextChar">
    <w:name w:val="Body Text Char"/>
    <w:basedOn w:val="DefaultParagraphFont"/>
    <w:link w:val="BodyText"/>
    <w:rsid w:val="00E616EE"/>
    <w:rPr>
      <w:rFonts w:ascii="Times New Roman" w:eastAsia="Calibri" w:hAnsi="Times New Roman" w:cs="Times New Roman"/>
      <w:color w:val="000000"/>
      <w:sz w:val="24"/>
      <w:lang w:val="en-GB" w:eastAsia="ar-SA"/>
    </w:rPr>
  </w:style>
  <w:style w:type="paragraph" w:styleId="Caption">
    <w:name w:val="caption"/>
    <w:basedOn w:val="Normal"/>
    <w:qFormat/>
    <w:rsid w:val="00E616EE"/>
    <w:pPr>
      <w:suppressLineNumbers/>
      <w:spacing w:before="120" w:after="120"/>
    </w:pPr>
    <w:rPr>
      <w:rFonts w:cs="DejaVu Sans"/>
      <w:i/>
      <w:iCs/>
      <w:szCs w:val="24"/>
    </w:rPr>
  </w:style>
  <w:style w:type="paragraph" w:styleId="TOC1">
    <w:name w:val="toc 1"/>
    <w:basedOn w:val="Normal"/>
    <w:uiPriority w:val="39"/>
    <w:rsid w:val="00E616EE"/>
    <w:pPr>
      <w:suppressLineNumbers/>
      <w:tabs>
        <w:tab w:val="right" w:leader="dot" w:pos="9360"/>
      </w:tabs>
    </w:pPr>
    <w:rPr>
      <w:rFonts w:cs="DejaVu Sans"/>
    </w:rPr>
  </w:style>
  <w:style w:type="paragraph" w:styleId="TOC2">
    <w:name w:val="toc 2"/>
    <w:basedOn w:val="Normal"/>
    <w:uiPriority w:val="39"/>
    <w:rsid w:val="00E616EE"/>
    <w:pPr>
      <w:suppressLineNumbers/>
      <w:tabs>
        <w:tab w:val="right" w:leader="dot" w:pos="9077"/>
      </w:tabs>
      <w:ind w:left="283"/>
    </w:pPr>
    <w:rPr>
      <w:rFonts w:cs="DejaVu Sans"/>
    </w:rPr>
  </w:style>
  <w:style w:type="paragraph" w:styleId="Footer">
    <w:name w:val="footer"/>
    <w:basedOn w:val="Normal"/>
    <w:link w:val="FooterChar"/>
    <w:rsid w:val="00E616EE"/>
    <w:pPr>
      <w:suppressLineNumbers/>
      <w:tabs>
        <w:tab w:val="center" w:pos="4513"/>
        <w:tab w:val="right" w:pos="9026"/>
      </w:tabs>
      <w:spacing w:line="100" w:lineRule="atLeast"/>
    </w:pPr>
  </w:style>
  <w:style w:type="character" w:customStyle="1" w:styleId="FooterChar">
    <w:name w:val="Footer Char"/>
    <w:basedOn w:val="DefaultParagraphFont"/>
    <w:link w:val="Footer"/>
    <w:rsid w:val="00E616EE"/>
    <w:rPr>
      <w:rFonts w:ascii="Times New Roman" w:eastAsia="Calibri" w:hAnsi="Times New Roman" w:cs="Times New Roman"/>
      <w:color w:val="000000"/>
      <w:sz w:val="24"/>
      <w:lang w:val="en-GB" w:eastAsia="ar-SA"/>
    </w:rPr>
  </w:style>
  <w:style w:type="paragraph" w:styleId="TOCHeading">
    <w:name w:val="TOC Heading"/>
    <w:basedOn w:val="Heading1"/>
    <w:next w:val="Normal"/>
    <w:uiPriority w:val="39"/>
    <w:unhideWhenUsed/>
    <w:qFormat/>
    <w:rsid w:val="00E616EE"/>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TableofFigures">
    <w:name w:val="table of figures"/>
    <w:basedOn w:val="Normal"/>
    <w:next w:val="Normal"/>
    <w:uiPriority w:val="99"/>
    <w:unhideWhenUsed/>
    <w:rsid w:val="00E616EE"/>
  </w:style>
  <w:style w:type="character" w:styleId="Emphasis">
    <w:name w:val="Emphasis"/>
    <w:basedOn w:val="DefaultParagraphFont"/>
    <w:uiPriority w:val="20"/>
    <w:qFormat/>
    <w:rsid w:val="00E5213A"/>
    <w:rPr>
      <w:i/>
      <w:iCs/>
    </w:rPr>
  </w:style>
  <w:style w:type="paragraph" w:styleId="NormalWeb">
    <w:name w:val="Normal (Web)"/>
    <w:basedOn w:val="Normal"/>
    <w:uiPriority w:val="99"/>
    <w:unhideWhenUsed/>
    <w:rsid w:val="00E5213A"/>
    <w:pPr>
      <w:suppressAutoHyphens w:val="0"/>
      <w:spacing w:before="100" w:beforeAutospacing="1" w:after="100" w:afterAutospacing="1" w:line="240" w:lineRule="auto"/>
      <w:jc w:val="left"/>
    </w:pPr>
    <w:rPr>
      <w:rFonts w:eastAsia="Times New Roman"/>
      <w:color w:val="auto"/>
      <w:szCs w:val="24"/>
      <w:lang w:val="en-IN" w:eastAsia="en-IN"/>
    </w:rPr>
  </w:style>
  <w:style w:type="paragraph" w:styleId="ListParagraph">
    <w:name w:val="List Paragraph"/>
    <w:basedOn w:val="Normal"/>
    <w:uiPriority w:val="34"/>
    <w:qFormat/>
    <w:rsid w:val="00E5213A"/>
    <w:pPr>
      <w:ind w:left="720"/>
      <w:contextualSpacing/>
    </w:pPr>
  </w:style>
  <w:style w:type="character" w:styleId="Strong">
    <w:name w:val="Strong"/>
    <w:basedOn w:val="DefaultParagraphFont"/>
    <w:uiPriority w:val="22"/>
    <w:qFormat/>
    <w:rsid w:val="00C475A1"/>
    <w:rPr>
      <w:b/>
      <w:bCs/>
    </w:rPr>
  </w:style>
  <w:style w:type="table" w:styleId="TableGrid">
    <w:name w:val="Table Grid"/>
    <w:basedOn w:val="TableNormal"/>
    <w:uiPriority w:val="39"/>
    <w:rsid w:val="00C475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A850A2"/>
    <w:rPr>
      <w:rFonts w:asciiTheme="majorHAnsi" w:eastAsiaTheme="majorEastAsia" w:hAnsiTheme="majorHAnsi" w:cstheme="majorBidi"/>
      <w:color w:val="1F4D78" w:themeColor="accent1" w:themeShade="7F"/>
      <w:sz w:val="24"/>
      <w:szCs w:val="24"/>
      <w:lang w:val="en-GB" w:eastAsia="ar-SA"/>
    </w:rPr>
  </w:style>
  <w:style w:type="character" w:customStyle="1" w:styleId="Heading6Char">
    <w:name w:val="Heading 6 Char"/>
    <w:basedOn w:val="DefaultParagraphFont"/>
    <w:link w:val="Heading6"/>
    <w:uiPriority w:val="9"/>
    <w:semiHidden/>
    <w:rsid w:val="00A850A2"/>
    <w:rPr>
      <w:rFonts w:asciiTheme="majorHAnsi" w:eastAsiaTheme="majorEastAsia" w:hAnsiTheme="majorHAnsi" w:cstheme="majorBidi"/>
      <w:color w:val="1F4D78" w:themeColor="accent1" w:themeShade="7F"/>
      <w:sz w:val="24"/>
      <w:lang w:val="en-GB" w:eastAsia="ar-SA"/>
    </w:rPr>
  </w:style>
  <w:style w:type="character" w:customStyle="1" w:styleId="Heading4Char">
    <w:name w:val="Heading 4 Char"/>
    <w:basedOn w:val="DefaultParagraphFont"/>
    <w:link w:val="Heading4"/>
    <w:uiPriority w:val="9"/>
    <w:semiHidden/>
    <w:rsid w:val="006B6DCD"/>
    <w:rPr>
      <w:rFonts w:asciiTheme="majorHAnsi" w:eastAsiaTheme="majorEastAsia" w:hAnsiTheme="majorHAnsi" w:cstheme="majorBidi"/>
      <w:i/>
      <w:iCs/>
      <w:color w:val="2E74B5" w:themeColor="accent1" w:themeShade="BF"/>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73374">
      <w:bodyDiv w:val="1"/>
      <w:marLeft w:val="0"/>
      <w:marRight w:val="0"/>
      <w:marTop w:val="0"/>
      <w:marBottom w:val="0"/>
      <w:divBdr>
        <w:top w:val="none" w:sz="0" w:space="0" w:color="auto"/>
        <w:left w:val="none" w:sz="0" w:space="0" w:color="auto"/>
        <w:bottom w:val="none" w:sz="0" w:space="0" w:color="auto"/>
        <w:right w:val="none" w:sz="0" w:space="0" w:color="auto"/>
      </w:divBdr>
    </w:div>
    <w:div w:id="24910819">
      <w:bodyDiv w:val="1"/>
      <w:marLeft w:val="0"/>
      <w:marRight w:val="0"/>
      <w:marTop w:val="0"/>
      <w:marBottom w:val="0"/>
      <w:divBdr>
        <w:top w:val="none" w:sz="0" w:space="0" w:color="auto"/>
        <w:left w:val="none" w:sz="0" w:space="0" w:color="auto"/>
        <w:bottom w:val="none" w:sz="0" w:space="0" w:color="auto"/>
        <w:right w:val="none" w:sz="0" w:space="0" w:color="auto"/>
      </w:divBdr>
    </w:div>
    <w:div w:id="32075564">
      <w:bodyDiv w:val="1"/>
      <w:marLeft w:val="0"/>
      <w:marRight w:val="0"/>
      <w:marTop w:val="0"/>
      <w:marBottom w:val="0"/>
      <w:divBdr>
        <w:top w:val="none" w:sz="0" w:space="0" w:color="auto"/>
        <w:left w:val="none" w:sz="0" w:space="0" w:color="auto"/>
        <w:bottom w:val="none" w:sz="0" w:space="0" w:color="auto"/>
        <w:right w:val="none" w:sz="0" w:space="0" w:color="auto"/>
      </w:divBdr>
    </w:div>
    <w:div w:id="88042279">
      <w:bodyDiv w:val="1"/>
      <w:marLeft w:val="0"/>
      <w:marRight w:val="0"/>
      <w:marTop w:val="0"/>
      <w:marBottom w:val="0"/>
      <w:divBdr>
        <w:top w:val="none" w:sz="0" w:space="0" w:color="auto"/>
        <w:left w:val="none" w:sz="0" w:space="0" w:color="auto"/>
        <w:bottom w:val="none" w:sz="0" w:space="0" w:color="auto"/>
        <w:right w:val="none" w:sz="0" w:space="0" w:color="auto"/>
      </w:divBdr>
    </w:div>
    <w:div w:id="94326382">
      <w:bodyDiv w:val="1"/>
      <w:marLeft w:val="0"/>
      <w:marRight w:val="0"/>
      <w:marTop w:val="0"/>
      <w:marBottom w:val="0"/>
      <w:divBdr>
        <w:top w:val="none" w:sz="0" w:space="0" w:color="auto"/>
        <w:left w:val="none" w:sz="0" w:space="0" w:color="auto"/>
        <w:bottom w:val="none" w:sz="0" w:space="0" w:color="auto"/>
        <w:right w:val="none" w:sz="0" w:space="0" w:color="auto"/>
      </w:divBdr>
    </w:div>
    <w:div w:id="103772617">
      <w:bodyDiv w:val="1"/>
      <w:marLeft w:val="0"/>
      <w:marRight w:val="0"/>
      <w:marTop w:val="0"/>
      <w:marBottom w:val="0"/>
      <w:divBdr>
        <w:top w:val="none" w:sz="0" w:space="0" w:color="auto"/>
        <w:left w:val="none" w:sz="0" w:space="0" w:color="auto"/>
        <w:bottom w:val="none" w:sz="0" w:space="0" w:color="auto"/>
        <w:right w:val="none" w:sz="0" w:space="0" w:color="auto"/>
      </w:divBdr>
    </w:div>
    <w:div w:id="127826240">
      <w:bodyDiv w:val="1"/>
      <w:marLeft w:val="0"/>
      <w:marRight w:val="0"/>
      <w:marTop w:val="0"/>
      <w:marBottom w:val="0"/>
      <w:divBdr>
        <w:top w:val="none" w:sz="0" w:space="0" w:color="auto"/>
        <w:left w:val="none" w:sz="0" w:space="0" w:color="auto"/>
        <w:bottom w:val="none" w:sz="0" w:space="0" w:color="auto"/>
        <w:right w:val="none" w:sz="0" w:space="0" w:color="auto"/>
      </w:divBdr>
      <w:divsChild>
        <w:div w:id="756633596">
          <w:marLeft w:val="0"/>
          <w:marRight w:val="0"/>
          <w:marTop w:val="0"/>
          <w:marBottom w:val="0"/>
          <w:divBdr>
            <w:top w:val="none" w:sz="0" w:space="0" w:color="auto"/>
            <w:left w:val="none" w:sz="0" w:space="0" w:color="auto"/>
            <w:bottom w:val="none" w:sz="0" w:space="0" w:color="auto"/>
            <w:right w:val="none" w:sz="0" w:space="0" w:color="auto"/>
          </w:divBdr>
        </w:div>
      </w:divsChild>
    </w:div>
    <w:div w:id="144397376">
      <w:bodyDiv w:val="1"/>
      <w:marLeft w:val="0"/>
      <w:marRight w:val="0"/>
      <w:marTop w:val="0"/>
      <w:marBottom w:val="0"/>
      <w:divBdr>
        <w:top w:val="none" w:sz="0" w:space="0" w:color="auto"/>
        <w:left w:val="none" w:sz="0" w:space="0" w:color="auto"/>
        <w:bottom w:val="none" w:sz="0" w:space="0" w:color="auto"/>
        <w:right w:val="none" w:sz="0" w:space="0" w:color="auto"/>
      </w:divBdr>
    </w:div>
    <w:div w:id="158690684">
      <w:bodyDiv w:val="1"/>
      <w:marLeft w:val="0"/>
      <w:marRight w:val="0"/>
      <w:marTop w:val="0"/>
      <w:marBottom w:val="0"/>
      <w:divBdr>
        <w:top w:val="none" w:sz="0" w:space="0" w:color="auto"/>
        <w:left w:val="none" w:sz="0" w:space="0" w:color="auto"/>
        <w:bottom w:val="none" w:sz="0" w:space="0" w:color="auto"/>
        <w:right w:val="none" w:sz="0" w:space="0" w:color="auto"/>
      </w:divBdr>
    </w:div>
    <w:div w:id="194392877">
      <w:bodyDiv w:val="1"/>
      <w:marLeft w:val="0"/>
      <w:marRight w:val="0"/>
      <w:marTop w:val="0"/>
      <w:marBottom w:val="0"/>
      <w:divBdr>
        <w:top w:val="none" w:sz="0" w:space="0" w:color="auto"/>
        <w:left w:val="none" w:sz="0" w:space="0" w:color="auto"/>
        <w:bottom w:val="none" w:sz="0" w:space="0" w:color="auto"/>
        <w:right w:val="none" w:sz="0" w:space="0" w:color="auto"/>
      </w:divBdr>
    </w:div>
    <w:div w:id="199781631">
      <w:bodyDiv w:val="1"/>
      <w:marLeft w:val="0"/>
      <w:marRight w:val="0"/>
      <w:marTop w:val="0"/>
      <w:marBottom w:val="0"/>
      <w:divBdr>
        <w:top w:val="none" w:sz="0" w:space="0" w:color="auto"/>
        <w:left w:val="none" w:sz="0" w:space="0" w:color="auto"/>
        <w:bottom w:val="none" w:sz="0" w:space="0" w:color="auto"/>
        <w:right w:val="none" w:sz="0" w:space="0" w:color="auto"/>
      </w:divBdr>
    </w:div>
    <w:div w:id="239100117">
      <w:bodyDiv w:val="1"/>
      <w:marLeft w:val="0"/>
      <w:marRight w:val="0"/>
      <w:marTop w:val="0"/>
      <w:marBottom w:val="0"/>
      <w:divBdr>
        <w:top w:val="none" w:sz="0" w:space="0" w:color="auto"/>
        <w:left w:val="none" w:sz="0" w:space="0" w:color="auto"/>
        <w:bottom w:val="none" w:sz="0" w:space="0" w:color="auto"/>
        <w:right w:val="none" w:sz="0" w:space="0" w:color="auto"/>
      </w:divBdr>
    </w:div>
    <w:div w:id="283537913">
      <w:bodyDiv w:val="1"/>
      <w:marLeft w:val="0"/>
      <w:marRight w:val="0"/>
      <w:marTop w:val="0"/>
      <w:marBottom w:val="0"/>
      <w:divBdr>
        <w:top w:val="none" w:sz="0" w:space="0" w:color="auto"/>
        <w:left w:val="none" w:sz="0" w:space="0" w:color="auto"/>
        <w:bottom w:val="none" w:sz="0" w:space="0" w:color="auto"/>
        <w:right w:val="none" w:sz="0" w:space="0" w:color="auto"/>
      </w:divBdr>
    </w:div>
    <w:div w:id="285698140">
      <w:bodyDiv w:val="1"/>
      <w:marLeft w:val="0"/>
      <w:marRight w:val="0"/>
      <w:marTop w:val="0"/>
      <w:marBottom w:val="0"/>
      <w:divBdr>
        <w:top w:val="none" w:sz="0" w:space="0" w:color="auto"/>
        <w:left w:val="none" w:sz="0" w:space="0" w:color="auto"/>
        <w:bottom w:val="none" w:sz="0" w:space="0" w:color="auto"/>
        <w:right w:val="none" w:sz="0" w:space="0" w:color="auto"/>
      </w:divBdr>
    </w:div>
    <w:div w:id="305136002">
      <w:bodyDiv w:val="1"/>
      <w:marLeft w:val="0"/>
      <w:marRight w:val="0"/>
      <w:marTop w:val="0"/>
      <w:marBottom w:val="0"/>
      <w:divBdr>
        <w:top w:val="none" w:sz="0" w:space="0" w:color="auto"/>
        <w:left w:val="none" w:sz="0" w:space="0" w:color="auto"/>
        <w:bottom w:val="none" w:sz="0" w:space="0" w:color="auto"/>
        <w:right w:val="none" w:sz="0" w:space="0" w:color="auto"/>
      </w:divBdr>
    </w:div>
    <w:div w:id="349533937">
      <w:bodyDiv w:val="1"/>
      <w:marLeft w:val="0"/>
      <w:marRight w:val="0"/>
      <w:marTop w:val="0"/>
      <w:marBottom w:val="0"/>
      <w:divBdr>
        <w:top w:val="none" w:sz="0" w:space="0" w:color="auto"/>
        <w:left w:val="none" w:sz="0" w:space="0" w:color="auto"/>
        <w:bottom w:val="none" w:sz="0" w:space="0" w:color="auto"/>
        <w:right w:val="none" w:sz="0" w:space="0" w:color="auto"/>
      </w:divBdr>
    </w:div>
    <w:div w:id="350492484">
      <w:bodyDiv w:val="1"/>
      <w:marLeft w:val="0"/>
      <w:marRight w:val="0"/>
      <w:marTop w:val="0"/>
      <w:marBottom w:val="0"/>
      <w:divBdr>
        <w:top w:val="none" w:sz="0" w:space="0" w:color="auto"/>
        <w:left w:val="none" w:sz="0" w:space="0" w:color="auto"/>
        <w:bottom w:val="none" w:sz="0" w:space="0" w:color="auto"/>
        <w:right w:val="none" w:sz="0" w:space="0" w:color="auto"/>
      </w:divBdr>
    </w:div>
    <w:div w:id="384647300">
      <w:bodyDiv w:val="1"/>
      <w:marLeft w:val="0"/>
      <w:marRight w:val="0"/>
      <w:marTop w:val="0"/>
      <w:marBottom w:val="0"/>
      <w:divBdr>
        <w:top w:val="none" w:sz="0" w:space="0" w:color="auto"/>
        <w:left w:val="none" w:sz="0" w:space="0" w:color="auto"/>
        <w:bottom w:val="none" w:sz="0" w:space="0" w:color="auto"/>
        <w:right w:val="none" w:sz="0" w:space="0" w:color="auto"/>
      </w:divBdr>
    </w:div>
    <w:div w:id="412817480">
      <w:bodyDiv w:val="1"/>
      <w:marLeft w:val="0"/>
      <w:marRight w:val="0"/>
      <w:marTop w:val="0"/>
      <w:marBottom w:val="0"/>
      <w:divBdr>
        <w:top w:val="none" w:sz="0" w:space="0" w:color="auto"/>
        <w:left w:val="none" w:sz="0" w:space="0" w:color="auto"/>
        <w:bottom w:val="none" w:sz="0" w:space="0" w:color="auto"/>
        <w:right w:val="none" w:sz="0" w:space="0" w:color="auto"/>
      </w:divBdr>
    </w:div>
    <w:div w:id="420637279">
      <w:bodyDiv w:val="1"/>
      <w:marLeft w:val="0"/>
      <w:marRight w:val="0"/>
      <w:marTop w:val="0"/>
      <w:marBottom w:val="0"/>
      <w:divBdr>
        <w:top w:val="none" w:sz="0" w:space="0" w:color="auto"/>
        <w:left w:val="none" w:sz="0" w:space="0" w:color="auto"/>
        <w:bottom w:val="none" w:sz="0" w:space="0" w:color="auto"/>
        <w:right w:val="none" w:sz="0" w:space="0" w:color="auto"/>
      </w:divBdr>
    </w:div>
    <w:div w:id="428894775">
      <w:bodyDiv w:val="1"/>
      <w:marLeft w:val="0"/>
      <w:marRight w:val="0"/>
      <w:marTop w:val="0"/>
      <w:marBottom w:val="0"/>
      <w:divBdr>
        <w:top w:val="none" w:sz="0" w:space="0" w:color="auto"/>
        <w:left w:val="none" w:sz="0" w:space="0" w:color="auto"/>
        <w:bottom w:val="none" w:sz="0" w:space="0" w:color="auto"/>
        <w:right w:val="none" w:sz="0" w:space="0" w:color="auto"/>
      </w:divBdr>
    </w:div>
    <w:div w:id="478378982">
      <w:bodyDiv w:val="1"/>
      <w:marLeft w:val="0"/>
      <w:marRight w:val="0"/>
      <w:marTop w:val="0"/>
      <w:marBottom w:val="0"/>
      <w:divBdr>
        <w:top w:val="none" w:sz="0" w:space="0" w:color="auto"/>
        <w:left w:val="none" w:sz="0" w:space="0" w:color="auto"/>
        <w:bottom w:val="none" w:sz="0" w:space="0" w:color="auto"/>
        <w:right w:val="none" w:sz="0" w:space="0" w:color="auto"/>
      </w:divBdr>
    </w:div>
    <w:div w:id="500853446">
      <w:bodyDiv w:val="1"/>
      <w:marLeft w:val="0"/>
      <w:marRight w:val="0"/>
      <w:marTop w:val="0"/>
      <w:marBottom w:val="0"/>
      <w:divBdr>
        <w:top w:val="none" w:sz="0" w:space="0" w:color="auto"/>
        <w:left w:val="none" w:sz="0" w:space="0" w:color="auto"/>
        <w:bottom w:val="none" w:sz="0" w:space="0" w:color="auto"/>
        <w:right w:val="none" w:sz="0" w:space="0" w:color="auto"/>
      </w:divBdr>
    </w:div>
    <w:div w:id="517819122">
      <w:bodyDiv w:val="1"/>
      <w:marLeft w:val="0"/>
      <w:marRight w:val="0"/>
      <w:marTop w:val="0"/>
      <w:marBottom w:val="0"/>
      <w:divBdr>
        <w:top w:val="none" w:sz="0" w:space="0" w:color="auto"/>
        <w:left w:val="none" w:sz="0" w:space="0" w:color="auto"/>
        <w:bottom w:val="none" w:sz="0" w:space="0" w:color="auto"/>
        <w:right w:val="none" w:sz="0" w:space="0" w:color="auto"/>
      </w:divBdr>
    </w:div>
    <w:div w:id="535968479">
      <w:bodyDiv w:val="1"/>
      <w:marLeft w:val="0"/>
      <w:marRight w:val="0"/>
      <w:marTop w:val="0"/>
      <w:marBottom w:val="0"/>
      <w:divBdr>
        <w:top w:val="none" w:sz="0" w:space="0" w:color="auto"/>
        <w:left w:val="none" w:sz="0" w:space="0" w:color="auto"/>
        <w:bottom w:val="none" w:sz="0" w:space="0" w:color="auto"/>
        <w:right w:val="none" w:sz="0" w:space="0" w:color="auto"/>
      </w:divBdr>
    </w:div>
    <w:div w:id="692418981">
      <w:bodyDiv w:val="1"/>
      <w:marLeft w:val="0"/>
      <w:marRight w:val="0"/>
      <w:marTop w:val="0"/>
      <w:marBottom w:val="0"/>
      <w:divBdr>
        <w:top w:val="none" w:sz="0" w:space="0" w:color="auto"/>
        <w:left w:val="none" w:sz="0" w:space="0" w:color="auto"/>
        <w:bottom w:val="none" w:sz="0" w:space="0" w:color="auto"/>
        <w:right w:val="none" w:sz="0" w:space="0" w:color="auto"/>
      </w:divBdr>
    </w:div>
    <w:div w:id="700515482">
      <w:bodyDiv w:val="1"/>
      <w:marLeft w:val="0"/>
      <w:marRight w:val="0"/>
      <w:marTop w:val="0"/>
      <w:marBottom w:val="0"/>
      <w:divBdr>
        <w:top w:val="none" w:sz="0" w:space="0" w:color="auto"/>
        <w:left w:val="none" w:sz="0" w:space="0" w:color="auto"/>
        <w:bottom w:val="none" w:sz="0" w:space="0" w:color="auto"/>
        <w:right w:val="none" w:sz="0" w:space="0" w:color="auto"/>
      </w:divBdr>
    </w:div>
    <w:div w:id="747770288">
      <w:bodyDiv w:val="1"/>
      <w:marLeft w:val="0"/>
      <w:marRight w:val="0"/>
      <w:marTop w:val="0"/>
      <w:marBottom w:val="0"/>
      <w:divBdr>
        <w:top w:val="none" w:sz="0" w:space="0" w:color="auto"/>
        <w:left w:val="none" w:sz="0" w:space="0" w:color="auto"/>
        <w:bottom w:val="none" w:sz="0" w:space="0" w:color="auto"/>
        <w:right w:val="none" w:sz="0" w:space="0" w:color="auto"/>
      </w:divBdr>
    </w:div>
    <w:div w:id="748963484">
      <w:bodyDiv w:val="1"/>
      <w:marLeft w:val="0"/>
      <w:marRight w:val="0"/>
      <w:marTop w:val="0"/>
      <w:marBottom w:val="0"/>
      <w:divBdr>
        <w:top w:val="none" w:sz="0" w:space="0" w:color="auto"/>
        <w:left w:val="none" w:sz="0" w:space="0" w:color="auto"/>
        <w:bottom w:val="none" w:sz="0" w:space="0" w:color="auto"/>
        <w:right w:val="none" w:sz="0" w:space="0" w:color="auto"/>
      </w:divBdr>
    </w:div>
    <w:div w:id="783965679">
      <w:bodyDiv w:val="1"/>
      <w:marLeft w:val="0"/>
      <w:marRight w:val="0"/>
      <w:marTop w:val="0"/>
      <w:marBottom w:val="0"/>
      <w:divBdr>
        <w:top w:val="none" w:sz="0" w:space="0" w:color="auto"/>
        <w:left w:val="none" w:sz="0" w:space="0" w:color="auto"/>
        <w:bottom w:val="none" w:sz="0" w:space="0" w:color="auto"/>
        <w:right w:val="none" w:sz="0" w:space="0" w:color="auto"/>
      </w:divBdr>
    </w:div>
    <w:div w:id="784079030">
      <w:bodyDiv w:val="1"/>
      <w:marLeft w:val="0"/>
      <w:marRight w:val="0"/>
      <w:marTop w:val="0"/>
      <w:marBottom w:val="0"/>
      <w:divBdr>
        <w:top w:val="none" w:sz="0" w:space="0" w:color="auto"/>
        <w:left w:val="none" w:sz="0" w:space="0" w:color="auto"/>
        <w:bottom w:val="none" w:sz="0" w:space="0" w:color="auto"/>
        <w:right w:val="none" w:sz="0" w:space="0" w:color="auto"/>
      </w:divBdr>
    </w:div>
    <w:div w:id="794832920">
      <w:bodyDiv w:val="1"/>
      <w:marLeft w:val="0"/>
      <w:marRight w:val="0"/>
      <w:marTop w:val="0"/>
      <w:marBottom w:val="0"/>
      <w:divBdr>
        <w:top w:val="none" w:sz="0" w:space="0" w:color="auto"/>
        <w:left w:val="none" w:sz="0" w:space="0" w:color="auto"/>
        <w:bottom w:val="none" w:sz="0" w:space="0" w:color="auto"/>
        <w:right w:val="none" w:sz="0" w:space="0" w:color="auto"/>
      </w:divBdr>
    </w:div>
    <w:div w:id="820118113">
      <w:bodyDiv w:val="1"/>
      <w:marLeft w:val="0"/>
      <w:marRight w:val="0"/>
      <w:marTop w:val="0"/>
      <w:marBottom w:val="0"/>
      <w:divBdr>
        <w:top w:val="none" w:sz="0" w:space="0" w:color="auto"/>
        <w:left w:val="none" w:sz="0" w:space="0" w:color="auto"/>
        <w:bottom w:val="none" w:sz="0" w:space="0" w:color="auto"/>
        <w:right w:val="none" w:sz="0" w:space="0" w:color="auto"/>
      </w:divBdr>
    </w:div>
    <w:div w:id="826677291">
      <w:bodyDiv w:val="1"/>
      <w:marLeft w:val="0"/>
      <w:marRight w:val="0"/>
      <w:marTop w:val="0"/>
      <w:marBottom w:val="0"/>
      <w:divBdr>
        <w:top w:val="none" w:sz="0" w:space="0" w:color="auto"/>
        <w:left w:val="none" w:sz="0" w:space="0" w:color="auto"/>
        <w:bottom w:val="none" w:sz="0" w:space="0" w:color="auto"/>
        <w:right w:val="none" w:sz="0" w:space="0" w:color="auto"/>
      </w:divBdr>
    </w:div>
    <w:div w:id="829753298">
      <w:bodyDiv w:val="1"/>
      <w:marLeft w:val="0"/>
      <w:marRight w:val="0"/>
      <w:marTop w:val="0"/>
      <w:marBottom w:val="0"/>
      <w:divBdr>
        <w:top w:val="none" w:sz="0" w:space="0" w:color="auto"/>
        <w:left w:val="none" w:sz="0" w:space="0" w:color="auto"/>
        <w:bottom w:val="none" w:sz="0" w:space="0" w:color="auto"/>
        <w:right w:val="none" w:sz="0" w:space="0" w:color="auto"/>
      </w:divBdr>
    </w:div>
    <w:div w:id="835268533">
      <w:bodyDiv w:val="1"/>
      <w:marLeft w:val="0"/>
      <w:marRight w:val="0"/>
      <w:marTop w:val="0"/>
      <w:marBottom w:val="0"/>
      <w:divBdr>
        <w:top w:val="none" w:sz="0" w:space="0" w:color="auto"/>
        <w:left w:val="none" w:sz="0" w:space="0" w:color="auto"/>
        <w:bottom w:val="none" w:sz="0" w:space="0" w:color="auto"/>
        <w:right w:val="none" w:sz="0" w:space="0" w:color="auto"/>
      </w:divBdr>
    </w:div>
    <w:div w:id="923612597">
      <w:bodyDiv w:val="1"/>
      <w:marLeft w:val="0"/>
      <w:marRight w:val="0"/>
      <w:marTop w:val="0"/>
      <w:marBottom w:val="0"/>
      <w:divBdr>
        <w:top w:val="none" w:sz="0" w:space="0" w:color="auto"/>
        <w:left w:val="none" w:sz="0" w:space="0" w:color="auto"/>
        <w:bottom w:val="none" w:sz="0" w:space="0" w:color="auto"/>
        <w:right w:val="none" w:sz="0" w:space="0" w:color="auto"/>
      </w:divBdr>
    </w:div>
    <w:div w:id="928658989">
      <w:bodyDiv w:val="1"/>
      <w:marLeft w:val="0"/>
      <w:marRight w:val="0"/>
      <w:marTop w:val="0"/>
      <w:marBottom w:val="0"/>
      <w:divBdr>
        <w:top w:val="none" w:sz="0" w:space="0" w:color="auto"/>
        <w:left w:val="none" w:sz="0" w:space="0" w:color="auto"/>
        <w:bottom w:val="none" w:sz="0" w:space="0" w:color="auto"/>
        <w:right w:val="none" w:sz="0" w:space="0" w:color="auto"/>
      </w:divBdr>
    </w:div>
    <w:div w:id="943340903">
      <w:bodyDiv w:val="1"/>
      <w:marLeft w:val="0"/>
      <w:marRight w:val="0"/>
      <w:marTop w:val="0"/>
      <w:marBottom w:val="0"/>
      <w:divBdr>
        <w:top w:val="none" w:sz="0" w:space="0" w:color="auto"/>
        <w:left w:val="none" w:sz="0" w:space="0" w:color="auto"/>
        <w:bottom w:val="none" w:sz="0" w:space="0" w:color="auto"/>
        <w:right w:val="none" w:sz="0" w:space="0" w:color="auto"/>
      </w:divBdr>
    </w:div>
    <w:div w:id="961426448">
      <w:bodyDiv w:val="1"/>
      <w:marLeft w:val="0"/>
      <w:marRight w:val="0"/>
      <w:marTop w:val="0"/>
      <w:marBottom w:val="0"/>
      <w:divBdr>
        <w:top w:val="none" w:sz="0" w:space="0" w:color="auto"/>
        <w:left w:val="none" w:sz="0" w:space="0" w:color="auto"/>
        <w:bottom w:val="none" w:sz="0" w:space="0" w:color="auto"/>
        <w:right w:val="none" w:sz="0" w:space="0" w:color="auto"/>
      </w:divBdr>
    </w:div>
    <w:div w:id="964967521">
      <w:bodyDiv w:val="1"/>
      <w:marLeft w:val="0"/>
      <w:marRight w:val="0"/>
      <w:marTop w:val="0"/>
      <w:marBottom w:val="0"/>
      <w:divBdr>
        <w:top w:val="none" w:sz="0" w:space="0" w:color="auto"/>
        <w:left w:val="none" w:sz="0" w:space="0" w:color="auto"/>
        <w:bottom w:val="none" w:sz="0" w:space="0" w:color="auto"/>
        <w:right w:val="none" w:sz="0" w:space="0" w:color="auto"/>
      </w:divBdr>
    </w:div>
    <w:div w:id="980117823">
      <w:bodyDiv w:val="1"/>
      <w:marLeft w:val="0"/>
      <w:marRight w:val="0"/>
      <w:marTop w:val="0"/>
      <w:marBottom w:val="0"/>
      <w:divBdr>
        <w:top w:val="none" w:sz="0" w:space="0" w:color="auto"/>
        <w:left w:val="none" w:sz="0" w:space="0" w:color="auto"/>
        <w:bottom w:val="none" w:sz="0" w:space="0" w:color="auto"/>
        <w:right w:val="none" w:sz="0" w:space="0" w:color="auto"/>
      </w:divBdr>
    </w:div>
    <w:div w:id="1001860536">
      <w:bodyDiv w:val="1"/>
      <w:marLeft w:val="0"/>
      <w:marRight w:val="0"/>
      <w:marTop w:val="0"/>
      <w:marBottom w:val="0"/>
      <w:divBdr>
        <w:top w:val="none" w:sz="0" w:space="0" w:color="auto"/>
        <w:left w:val="none" w:sz="0" w:space="0" w:color="auto"/>
        <w:bottom w:val="none" w:sz="0" w:space="0" w:color="auto"/>
        <w:right w:val="none" w:sz="0" w:space="0" w:color="auto"/>
      </w:divBdr>
    </w:div>
    <w:div w:id="1005593405">
      <w:bodyDiv w:val="1"/>
      <w:marLeft w:val="0"/>
      <w:marRight w:val="0"/>
      <w:marTop w:val="0"/>
      <w:marBottom w:val="0"/>
      <w:divBdr>
        <w:top w:val="none" w:sz="0" w:space="0" w:color="auto"/>
        <w:left w:val="none" w:sz="0" w:space="0" w:color="auto"/>
        <w:bottom w:val="none" w:sz="0" w:space="0" w:color="auto"/>
        <w:right w:val="none" w:sz="0" w:space="0" w:color="auto"/>
      </w:divBdr>
    </w:div>
    <w:div w:id="1010641747">
      <w:bodyDiv w:val="1"/>
      <w:marLeft w:val="0"/>
      <w:marRight w:val="0"/>
      <w:marTop w:val="0"/>
      <w:marBottom w:val="0"/>
      <w:divBdr>
        <w:top w:val="none" w:sz="0" w:space="0" w:color="auto"/>
        <w:left w:val="none" w:sz="0" w:space="0" w:color="auto"/>
        <w:bottom w:val="none" w:sz="0" w:space="0" w:color="auto"/>
        <w:right w:val="none" w:sz="0" w:space="0" w:color="auto"/>
      </w:divBdr>
    </w:div>
    <w:div w:id="1010717296">
      <w:bodyDiv w:val="1"/>
      <w:marLeft w:val="0"/>
      <w:marRight w:val="0"/>
      <w:marTop w:val="0"/>
      <w:marBottom w:val="0"/>
      <w:divBdr>
        <w:top w:val="none" w:sz="0" w:space="0" w:color="auto"/>
        <w:left w:val="none" w:sz="0" w:space="0" w:color="auto"/>
        <w:bottom w:val="none" w:sz="0" w:space="0" w:color="auto"/>
        <w:right w:val="none" w:sz="0" w:space="0" w:color="auto"/>
      </w:divBdr>
      <w:divsChild>
        <w:div w:id="243271919">
          <w:marLeft w:val="0"/>
          <w:marRight w:val="0"/>
          <w:marTop w:val="0"/>
          <w:marBottom w:val="0"/>
          <w:divBdr>
            <w:top w:val="none" w:sz="0" w:space="0" w:color="auto"/>
            <w:left w:val="none" w:sz="0" w:space="0" w:color="auto"/>
            <w:bottom w:val="none" w:sz="0" w:space="0" w:color="auto"/>
            <w:right w:val="none" w:sz="0" w:space="0" w:color="auto"/>
          </w:divBdr>
        </w:div>
      </w:divsChild>
    </w:div>
    <w:div w:id="1081682367">
      <w:bodyDiv w:val="1"/>
      <w:marLeft w:val="0"/>
      <w:marRight w:val="0"/>
      <w:marTop w:val="0"/>
      <w:marBottom w:val="0"/>
      <w:divBdr>
        <w:top w:val="none" w:sz="0" w:space="0" w:color="auto"/>
        <w:left w:val="none" w:sz="0" w:space="0" w:color="auto"/>
        <w:bottom w:val="none" w:sz="0" w:space="0" w:color="auto"/>
        <w:right w:val="none" w:sz="0" w:space="0" w:color="auto"/>
      </w:divBdr>
    </w:div>
    <w:div w:id="1100183570">
      <w:bodyDiv w:val="1"/>
      <w:marLeft w:val="0"/>
      <w:marRight w:val="0"/>
      <w:marTop w:val="0"/>
      <w:marBottom w:val="0"/>
      <w:divBdr>
        <w:top w:val="none" w:sz="0" w:space="0" w:color="auto"/>
        <w:left w:val="none" w:sz="0" w:space="0" w:color="auto"/>
        <w:bottom w:val="none" w:sz="0" w:space="0" w:color="auto"/>
        <w:right w:val="none" w:sz="0" w:space="0" w:color="auto"/>
      </w:divBdr>
    </w:div>
    <w:div w:id="1131707197">
      <w:bodyDiv w:val="1"/>
      <w:marLeft w:val="0"/>
      <w:marRight w:val="0"/>
      <w:marTop w:val="0"/>
      <w:marBottom w:val="0"/>
      <w:divBdr>
        <w:top w:val="none" w:sz="0" w:space="0" w:color="auto"/>
        <w:left w:val="none" w:sz="0" w:space="0" w:color="auto"/>
        <w:bottom w:val="none" w:sz="0" w:space="0" w:color="auto"/>
        <w:right w:val="none" w:sz="0" w:space="0" w:color="auto"/>
      </w:divBdr>
    </w:div>
    <w:div w:id="1150100097">
      <w:bodyDiv w:val="1"/>
      <w:marLeft w:val="0"/>
      <w:marRight w:val="0"/>
      <w:marTop w:val="0"/>
      <w:marBottom w:val="0"/>
      <w:divBdr>
        <w:top w:val="none" w:sz="0" w:space="0" w:color="auto"/>
        <w:left w:val="none" w:sz="0" w:space="0" w:color="auto"/>
        <w:bottom w:val="none" w:sz="0" w:space="0" w:color="auto"/>
        <w:right w:val="none" w:sz="0" w:space="0" w:color="auto"/>
      </w:divBdr>
    </w:div>
    <w:div w:id="1160002124">
      <w:bodyDiv w:val="1"/>
      <w:marLeft w:val="0"/>
      <w:marRight w:val="0"/>
      <w:marTop w:val="0"/>
      <w:marBottom w:val="0"/>
      <w:divBdr>
        <w:top w:val="none" w:sz="0" w:space="0" w:color="auto"/>
        <w:left w:val="none" w:sz="0" w:space="0" w:color="auto"/>
        <w:bottom w:val="none" w:sz="0" w:space="0" w:color="auto"/>
        <w:right w:val="none" w:sz="0" w:space="0" w:color="auto"/>
      </w:divBdr>
    </w:div>
    <w:div w:id="1194612881">
      <w:bodyDiv w:val="1"/>
      <w:marLeft w:val="0"/>
      <w:marRight w:val="0"/>
      <w:marTop w:val="0"/>
      <w:marBottom w:val="0"/>
      <w:divBdr>
        <w:top w:val="none" w:sz="0" w:space="0" w:color="auto"/>
        <w:left w:val="none" w:sz="0" w:space="0" w:color="auto"/>
        <w:bottom w:val="none" w:sz="0" w:space="0" w:color="auto"/>
        <w:right w:val="none" w:sz="0" w:space="0" w:color="auto"/>
      </w:divBdr>
    </w:div>
    <w:div w:id="1214466295">
      <w:bodyDiv w:val="1"/>
      <w:marLeft w:val="0"/>
      <w:marRight w:val="0"/>
      <w:marTop w:val="0"/>
      <w:marBottom w:val="0"/>
      <w:divBdr>
        <w:top w:val="none" w:sz="0" w:space="0" w:color="auto"/>
        <w:left w:val="none" w:sz="0" w:space="0" w:color="auto"/>
        <w:bottom w:val="none" w:sz="0" w:space="0" w:color="auto"/>
        <w:right w:val="none" w:sz="0" w:space="0" w:color="auto"/>
      </w:divBdr>
    </w:div>
    <w:div w:id="1222130045">
      <w:bodyDiv w:val="1"/>
      <w:marLeft w:val="0"/>
      <w:marRight w:val="0"/>
      <w:marTop w:val="0"/>
      <w:marBottom w:val="0"/>
      <w:divBdr>
        <w:top w:val="none" w:sz="0" w:space="0" w:color="auto"/>
        <w:left w:val="none" w:sz="0" w:space="0" w:color="auto"/>
        <w:bottom w:val="none" w:sz="0" w:space="0" w:color="auto"/>
        <w:right w:val="none" w:sz="0" w:space="0" w:color="auto"/>
      </w:divBdr>
    </w:div>
    <w:div w:id="1248921069">
      <w:bodyDiv w:val="1"/>
      <w:marLeft w:val="0"/>
      <w:marRight w:val="0"/>
      <w:marTop w:val="0"/>
      <w:marBottom w:val="0"/>
      <w:divBdr>
        <w:top w:val="none" w:sz="0" w:space="0" w:color="auto"/>
        <w:left w:val="none" w:sz="0" w:space="0" w:color="auto"/>
        <w:bottom w:val="none" w:sz="0" w:space="0" w:color="auto"/>
        <w:right w:val="none" w:sz="0" w:space="0" w:color="auto"/>
      </w:divBdr>
    </w:div>
    <w:div w:id="1255431763">
      <w:bodyDiv w:val="1"/>
      <w:marLeft w:val="0"/>
      <w:marRight w:val="0"/>
      <w:marTop w:val="0"/>
      <w:marBottom w:val="0"/>
      <w:divBdr>
        <w:top w:val="none" w:sz="0" w:space="0" w:color="auto"/>
        <w:left w:val="none" w:sz="0" w:space="0" w:color="auto"/>
        <w:bottom w:val="none" w:sz="0" w:space="0" w:color="auto"/>
        <w:right w:val="none" w:sz="0" w:space="0" w:color="auto"/>
      </w:divBdr>
      <w:divsChild>
        <w:div w:id="597643245">
          <w:marLeft w:val="0"/>
          <w:marRight w:val="0"/>
          <w:marTop w:val="0"/>
          <w:marBottom w:val="0"/>
          <w:divBdr>
            <w:top w:val="none" w:sz="0" w:space="0" w:color="auto"/>
            <w:left w:val="none" w:sz="0" w:space="0" w:color="auto"/>
            <w:bottom w:val="none" w:sz="0" w:space="0" w:color="auto"/>
            <w:right w:val="none" w:sz="0" w:space="0" w:color="auto"/>
          </w:divBdr>
          <w:divsChild>
            <w:div w:id="104159706">
              <w:marLeft w:val="0"/>
              <w:marRight w:val="0"/>
              <w:marTop w:val="0"/>
              <w:marBottom w:val="0"/>
              <w:divBdr>
                <w:top w:val="none" w:sz="0" w:space="0" w:color="auto"/>
                <w:left w:val="none" w:sz="0" w:space="0" w:color="auto"/>
                <w:bottom w:val="none" w:sz="0" w:space="0" w:color="auto"/>
                <w:right w:val="none" w:sz="0" w:space="0" w:color="auto"/>
              </w:divBdr>
              <w:divsChild>
                <w:div w:id="265386006">
                  <w:marLeft w:val="0"/>
                  <w:marRight w:val="0"/>
                  <w:marTop w:val="0"/>
                  <w:marBottom w:val="0"/>
                  <w:divBdr>
                    <w:top w:val="none" w:sz="0" w:space="0" w:color="auto"/>
                    <w:left w:val="none" w:sz="0" w:space="0" w:color="auto"/>
                    <w:bottom w:val="none" w:sz="0" w:space="0" w:color="auto"/>
                    <w:right w:val="none" w:sz="0" w:space="0" w:color="auto"/>
                  </w:divBdr>
                  <w:divsChild>
                    <w:div w:id="1370569179">
                      <w:marLeft w:val="0"/>
                      <w:marRight w:val="0"/>
                      <w:marTop w:val="0"/>
                      <w:marBottom w:val="0"/>
                      <w:divBdr>
                        <w:top w:val="none" w:sz="0" w:space="0" w:color="auto"/>
                        <w:left w:val="none" w:sz="0" w:space="0" w:color="auto"/>
                        <w:bottom w:val="none" w:sz="0" w:space="0" w:color="auto"/>
                        <w:right w:val="none" w:sz="0" w:space="0" w:color="auto"/>
                      </w:divBdr>
                      <w:divsChild>
                        <w:div w:id="892935285">
                          <w:marLeft w:val="0"/>
                          <w:marRight w:val="0"/>
                          <w:marTop w:val="0"/>
                          <w:marBottom w:val="0"/>
                          <w:divBdr>
                            <w:top w:val="none" w:sz="0" w:space="0" w:color="auto"/>
                            <w:left w:val="none" w:sz="0" w:space="0" w:color="auto"/>
                            <w:bottom w:val="none" w:sz="0" w:space="0" w:color="auto"/>
                            <w:right w:val="none" w:sz="0" w:space="0" w:color="auto"/>
                          </w:divBdr>
                          <w:divsChild>
                            <w:div w:id="7872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7706191">
      <w:bodyDiv w:val="1"/>
      <w:marLeft w:val="0"/>
      <w:marRight w:val="0"/>
      <w:marTop w:val="0"/>
      <w:marBottom w:val="0"/>
      <w:divBdr>
        <w:top w:val="none" w:sz="0" w:space="0" w:color="auto"/>
        <w:left w:val="none" w:sz="0" w:space="0" w:color="auto"/>
        <w:bottom w:val="none" w:sz="0" w:space="0" w:color="auto"/>
        <w:right w:val="none" w:sz="0" w:space="0" w:color="auto"/>
      </w:divBdr>
    </w:div>
    <w:div w:id="1366755458">
      <w:bodyDiv w:val="1"/>
      <w:marLeft w:val="0"/>
      <w:marRight w:val="0"/>
      <w:marTop w:val="0"/>
      <w:marBottom w:val="0"/>
      <w:divBdr>
        <w:top w:val="none" w:sz="0" w:space="0" w:color="auto"/>
        <w:left w:val="none" w:sz="0" w:space="0" w:color="auto"/>
        <w:bottom w:val="none" w:sz="0" w:space="0" w:color="auto"/>
        <w:right w:val="none" w:sz="0" w:space="0" w:color="auto"/>
      </w:divBdr>
      <w:divsChild>
        <w:div w:id="1446003021">
          <w:marLeft w:val="0"/>
          <w:marRight w:val="0"/>
          <w:marTop w:val="0"/>
          <w:marBottom w:val="0"/>
          <w:divBdr>
            <w:top w:val="none" w:sz="0" w:space="0" w:color="auto"/>
            <w:left w:val="none" w:sz="0" w:space="0" w:color="auto"/>
            <w:bottom w:val="none" w:sz="0" w:space="0" w:color="auto"/>
            <w:right w:val="none" w:sz="0" w:space="0" w:color="auto"/>
          </w:divBdr>
        </w:div>
      </w:divsChild>
    </w:div>
    <w:div w:id="1384406085">
      <w:bodyDiv w:val="1"/>
      <w:marLeft w:val="0"/>
      <w:marRight w:val="0"/>
      <w:marTop w:val="0"/>
      <w:marBottom w:val="0"/>
      <w:divBdr>
        <w:top w:val="none" w:sz="0" w:space="0" w:color="auto"/>
        <w:left w:val="none" w:sz="0" w:space="0" w:color="auto"/>
        <w:bottom w:val="none" w:sz="0" w:space="0" w:color="auto"/>
        <w:right w:val="none" w:sz="0" w:space="0" w:color="auto"/>
      </w:divBdr>
    </w:div>
    <w:div w:id="1405253898">
      <w:bodyDiv w:val="1"/>
      <w:marLeft w:val="0"/>
      <w:marRight w:val="0"/>
      <w:marTop w:val="0"/>
      <w:marBottom w:val="0"/>
      <w:divBdr>
        <w:top w:val="none" w:sz="0" w:space="0" w:color="auto"/>
        <w:left w:val="none" w:sz="0" w:space="0" w:color="auto"/>
        <w:bottom w:val="none" w:sz="0" w:space="0" w:color="auto"/>
        <w:right w:val="none" w:sz="0" w:space="0" w:color="auto"/>
      </w:divBdr>
    </w:div>
    <w:div w:id="1415513533">
      <w:bodyDiv w:val="1"/>
      <w:marLeft w:val="0"/>
      <w:marRight w:val="0"/>
      <w:marTop w:val="0"/>
      <w:marBottom w:val="0"/>
      <w:divBdr>
        <w:top w:val="none" w:sz="0" w:space="0" w:color="auto"/>
        <w:left w:val="none" w:sz="0" w:space="0" w:color="auto"/>
        <w:bottom w:val="none" w:sz="0" w:space="0" w:color="auto"/>
        <w:right w:val="none" w:sz="0" w:space="0" w:color="auto"/>
      </w:divBdr>
    </w:div>
    <w:div w:id="1418021009">
      <w:bodyDiv w:val="1"/>
      <w:marLeft w:val="0"/>
      <w:marRight w:val="0"/>
      <w:marTop w:val="0"/>
      <w:marBottom w:val="0"/>
      <w:divBdr>
        <w:top w:val="none" w:sz="0" w:space="0" w:color="auto"/>
        <w:left w:val="none" w:sz="0" w:space="0" w:color="auto"/>
        <w:bottom w:val="none" w:sz="0" w:space="0" w:color="auto"/>
        <w:right w:val="none" w:sz="0" w:space="0" w:color="auto"/>
      </w:divBdr>
    </w:div>
    <w:div w:id="1436637263">
      <w:bodyDiv w:val="1"/>
      <w:marLeft w:val="0"/>
      <w:marRight w:val="0"/>
      <w:marTop w:val="0"/>
      <w:marBottom w:val="0"/>
      <w:divBdr>
        <w:top w:val="none" w:sz="0" w:space="0" w:color="auto"/>
        <w:left w:val="none" w:sz="0" w:space="0" w:color="auto"/>
        <w:bottom w:val="none" w:sz="0" w:space="0" w:color="auto"/>
        <w:right w:val="none" w:sz="0" w:space="0" w:color="auto"/>
      </w:divBdr>
    </w:div>
    <w:div w:id="1447849273">
      <w:bodyDiv w:val="1"/>
      <w:marLeft w:val="0"/>
      <w:marRight w:val="0"/>
      <w:marTop w:val="0"/>
      <w:marBottom w:val="0"/>
      <w:divBdr>
        <w:top w:val="none" w:sz="0" w:space="0" w:color="auto"/>
        <w:left w:val="none" w:sz="0" w:space="0" w:color="auto"/>
        <w:bottom w:val="none" w:sz="0" w:space="0" w:color="auto"/>
        <w:right w:val="none" w:sz="0" w:space="0" w:color="auto"/>
      </w:divBdr>
    </w:div>
    <w:div w:id="1454515766">
      <w:bodyDiv w:val="1"/>
      <w:marLeft w:val="0"/>
      <w:marRight w:val="0"/>
      <w:marTop w:val="0"/>
      <w:marBottom w:val="0"/>
      <w:divBdr>
        <w:top w:val="none" w:sz="0" w:space="0" w:color="auto"/>
        <w:left w:val="none" w:sz="0" w:space="0" w:color="auto"/>
        <w:bottom w:val="none" w:sz="0" w:space="0" w:color="auto"/>
        <w:right w:val="none" w:sz="0" w:space="0" w:color="auto"/>
      </w:divBdr>
    </w:div>
    <w:div w:id="1458062612">
      <w:bodyDiv w:val="1"/>
      <w:marLeft w:val="0"/>
      <w:marRight w:val="0"/>
      <w:marTop w:val="0"/>
      <w:marBottom w:val="0"/>
      <w:divBdr>
        <w:top w:val="none" w:sz="0" w:space="0" w:color="auto"/>
        <w:left w:val="none" w:sz="0" w:space="0" w:color="auto"/>
        <w:bottom w:val="none" w:sz="0" w:space="0" w:color="auto"/>
        <w:right w:val="none" w:sz="0" w:space="0" w:color="auto"/>
      </w:divBdr>
    </w:div>
    <w:div w:id="1514227547">
      <w:bodyDiv w:val="1"/>
      <w:marLeft w:val="0"/>
      <w:marRight w:val="0"/>
      <w:marTop w:val="0"/>
      <w:marBottom w:val="0"/>
      <w:divBdr>
        <w:top w:val="none" w:sz="0" w:space="0" w:color="auto"/>
        <w:left w:val="none" w:sz="0" w:space="0" w:color="auto"/>
        <w:bottom w:val="none" w:sz="0" w:space="0" w:color="auto"/>
        <w:right w:val="none" w:sz="0" w:space="0" w:color="auto"/>
      </w:divBdr>
    </w:div>
    <w:div w:id="1631590989">
      <w:bodyDiv w:val="1"/>
      <w:marLeft w:val="0"/>
      <w:marRight w:val="0"/>
      <w:marTop w:val="0"/>
      <w:marBottom w:val="0"/>
      <w:divBdr>
        <w:top w:val="none" w:sz="0" w:space="0" w:color="auto"/>
        <w:left w:val="none" w:sz="0" w:space="0" w:color="auto"/>
        <w:bottom w:val="none" w:sz="0" w:space="0" w:color="auto"/>
        <w:right w:val="none" w:sz="0" w:space="0" w:color="auto"/>
      </w:divBdr>
    </w:div>
    <w:div w:id="1635212668">
      <w:bodyDiv w:val="1"/>
      <w:marLeft w:val="0"/>
      <w:marRight w:val="0"/>
      <w:marTop w:val="0"/>
      <w:marBottom w:val="0"/>
      <w:divBdr>
        <w:top w:val="none" w:sz="0" w:space="0" w:color="auto"/>
        <w:left w:val="none" w:sz="0" w:space="0" w:color="auto"/>
        <w:bottom w:val="none" w:sz="0" w:space="0" w:color="auto"/>
        <w:right w:val="none" w:sz="0" w:space="0" w:color="auto"/>
      </w:divBdr>
    </w:div>
    <w:div w:id="1653022390">
      <w:bodyDiv w:val="1"/>
      <w:marLeft w:val="0"/>
      <w:marRight w:val="0"/>
      <w:marTop w:val="0"/>
      <w:marBottom w:val="0"/>
      <w:divBdr>
        <w:top w:val="none" w:sz="0" w:space="0" w:color="auto"/>
        <w:left w:val="none" w:sz="0" w:space="0" w:color="auto"/>
        <w:bottom w:val="none" w:sz="0" w:space="0" w:color="auto"/>
        <w:right w:val="none" w:sz="0" w:space="0" w:color="auto"/>
      </w:divBdr>
    </w:div>
    <w:div w:id="1661076984">
      <w:bodyDiv w:val="1"/>
      <w:marLeft w:val="0"/>
      <w:marRight w:val="0"/>
      <w:marTop w:val="0"/>
      <w:marBottom w:val="0"/>
      <w:divBdr>
        <w:top w:val="none" w:sz="0" w:space="0" w:color="auto"/>
        <w:left w:val="none" w:sz="0" w:space="0" w:color="auto"/>
        <w:bottom w:val="none" w:sz="0" w:space="0" w:color="auto"/>
        <w:right w:val="none" w:sz="0" w:space="0" w:color="auto"/>
      </w:divBdr>
    </w:div>
    <w:div w:id="1682851477">
      <w:bodyDiv w:val="1"/>
      <w:marLeft w:val="0"/>
      <w:marRight w:val="0"/>
      <w:marTop w:val="0"/>
      <w:marBottom w:val="0"/>
      <w:divBdr>
        <w:top w:val="none" w:sz="0" w:space="0" w:color="auto"/>
        <w:left w:val="none" w:sz="0" w:space="0" w:color="auto"/>
        <w:bottom w:val="none" w:sz="0" w:space="0" w:color="auto"/>
        <w:right w:val="none" w:sz="0" w:space="0" w:color="auto"/>
      </w:divBdr>
    </w:div>
    <w:div w:id="1712069002">
      <w:bodyDiv w:val="1"/>
      <w:marLeft w:val="0"/>
      <w:marRight w:val="0"/>
      <w:marTop w:val="0"/>
      <w:marBottom w:val="0"/>
      <w:divBdr>
        <w:top w:val="none" w:sz="0" w:space="0" w:color="auto"/>
        <w:left w:val="none" w:sz="0" w:space="0" w:color="auto"/>
        <w:bottom w:val="none" w:sz="0" w:space="0" w:color="auto"/>
        <w:right w:val="none" w:sz="0" w:space="0" w:color="auto"/>
      </w:divBdr>
    </w:div>
    <w:div w:id="1721900788">
      <w:bodyDiv w:val="1"/>
      <w:marLeft w:val="0"/>
      <w:marRight w:val="0"/>
      <w:marTop w:val="0"/>
      <w:marBottom w:val="0"/>
      <w:divBdr>
        <w:top w:val="none" w:sz="0" w:space="0" w:color="auto"/>
        <w:left w:val="none" w:sz="0" w:space="0" w:color="auto"/>
        <w:bottom w:val="none" w:sz="0" w:space="0" w:color="auto"/>
        <w:right w:val="none" w:sz="0" w:space="0" w:color="auto"/>
      </w:divBdr>
    </w:div>
    <w:div w:id="1737900960">
      <w:bodyDiv w:val="1"/>
      <w:marLeft w:val="0"/>
      <w:marRight w:val="0"/>
      <w:marTop w:val="0"/>
      <w:marBottom w:val="0"/>
      <w:divBdr>
        <w:top w:val="none" w:sz="0" w:space="0" w:color="auto"/>
        <w:left w:val="none" w:sz="0" w:space="0" w:color="auto"/>
        <w:bottom w:val="none" w:sz="0" w:space="0" w:color="auto"/>
        <w:right w:val="none" w:sz="0" w:space="0" w:color="auto"/>
      </w:divBdr>
    </w:div>
    <w:div w:id="1741053447">
      <w:bodyDiv w:val="1"/>
      <w:marLeft w:val="0"/>
      <w:marRight w:val="0"/>
      <w:marTop w:val="0"/>
      <w:marBottom w:val="0"/>
      <w:divBdr>
        <w:top w:val="none" w:sz="0" w:space="0" w:color="auto"/>
        <w:left w:val="none" w:sz="0" w:space="0" w:color="auto"/>
        <w:bottom w:val="none" w:sz="0" w:space="0" w:color="auto"/>
        <w:right w:val="none" w:sz="0" w:space="0" w:color="auto"/>
      </w:divBdr>
    </w:div>
    <w:div w:id="1863662079">
      <w:bodyDiv w:val="1"/>
      <w:marLeft w:val="0"/>
      <w:marRight w:val="0"/>
      <w:marTop w:val="0"/>
      <w:marBottom w:val="0"/>
      <w:divBdr>
        <w:top w:val="none" w:sz="0" w:space="0" w:color="auto"/>
        <w:left w:val="none" w:sz="0" w:space="0" w:color="auto"/>
        <w:bottom w:val="none" w:sz="0" w:space="0" w:color="auto"/>
        <w:right w:val="none" w:sz="0" w:space="0" w:color="auto"/>
      </w:divBdr>
    </w:div>
    <w:div w:id="1881894449">
      <w:bodyDiv w:val="1"/>
      <w:marLeft w:val="0"/>
      <w:marRight w:val="0"/>
      <w:marTop w:val="0"/>
      <w:marBottom w:val="0"/>
      <w:divBdr>
        <w:top w:val="none" w:sz="0" w:space="0" w:color="auto"/>
        <w:left w:val="none" w:sz="0" w:space="0" w:color="auto"/>
        <w:bottom w:val="none" w:sz="0" w:space="0" w:color="auto"/>
        <w:right w:val="none" w:sz="0" w:space="0" w:color="auto"/>
      </w:divBdr>
    </w:div>
    <w:div w:id="1892959739">
      <w:bodyDiv w:val="1"/>
      <w:marLeft w:val="0"/>
      <w:marRight w:val="0"/>
      <w:marTop w:val="0"/>
      <w:marBottom w:val="0"/>
      <w:divBdr>
        <w:top w:val="none" w:sz="0" w:space="0" w:color="auto"/>
        <w:left w:val="none" w:sz="0" w:space="0" w:color="auto"/>
        <w:bottom w:val="none" w:sz="0" w:space="0" w:color="auto"/>
        <w:right w:val="none" w:sz="0" w:space="0" w:color="auto"/>
      </w:divBdr>
    </w:div>
    <w:div w:id="1901555095">
      <w:bodyDiv w:val="1"/>
      <w:marLeft w:val="0"/>
      <w:marRight w:val="0"/>
      <w:marTop w:val="0"/>
      <w:marBottom w:val="0"/>
      <w:divBdr>
        <w:top w:val="none" w:sz="0" w:space="0" w:color="auto"/>
        <w:left w:val="none" w:sz="0" w:space="0" w:color="auto"/>
        <w:bottom w:val="none" w:sz="0" w:space="0" w:color="auto"/>
        <w:right w:val="none" w:sz="0" w:space="0" w:color="auto"/>
      </w:divBdr>
    </w:div>
    <w:div w:id="1944920816">
      <w:bodyDiv w:val="1"/>
      <w:marLeft w:val="0"/>
      <w:marRight w:val="0"/>
      <w:marTop w:val="0"/>
      <w:marBottom w:val="0"/>
      <w:divBdr>
        <w:top w:val="none" w:sz="0" w:space="0" w:color="auto"/>
        <w:left w:val="none" w:sz="0" w:space="0" w:color="auto"/>
        <w:bottom w:val="none" w:sz="0" w:space="0" w:color="auto"/>
        <w:right w:val="none" w:sz="0" w:space="0" w:color="auto"/>
      </w:divBdr>
    </w:div>
    <w:div w:id="2007391824">
      <w:bodyDiv w:val="1"/>
      <w:marLeft w:val="0"/>
      <w:marRight w:val="0"/>
      <w:marTop w:val="0"/>
      <w:marBottom w:val="0"/>
      <w:divBdr>
        <w:top w:val="none" w:sz="0" w:space="0" w:color="auto"/>
        <w:left w:val="none" w:sz="0" w:space="0" w:color="auto"/>
        <w:bottom w:val="none" w:sz="0" w:space="0" w:color="auto"/>
        <w:right w:val="none" w:sz="0" w:space="0" w:color="auto"/>
      </w:divBdr>
    </w:div>
    <w:div w:id="2008510556">
      <w:bodyDiv w:val="1"/>
      <w:marLeft w:val="0"/>
      <w:marRight w:val="0"/>
      <w:marTop w:val="0"/>
      <w:marBottom w:val="0"/>
      <w:divBdr>
        <w:top w:val="none" w:sz="0" w:space="0" w:color="auto"/>
        <w:left w:val="none" w:sz="0" w:space="0" w:color="auto"/>
        <w:bottom w:val="none" w:sz="0" w:space="0" w:color="auto"/>
        <w:right w:val="none" w:sz="0" w:space="0" w:color="auto"/>
      </w:divBdr>
      <w:divsChild>
        <w:div w:id="2097095345">
          <w:marLeft w:val="0"/>
          <w:marRight w:val="0"/>
          <w:marTop w:val="0"/>
          <w:marBottom w:val="0"/>
          <w:divBdr>
            <w:top w:val="none" w:sz="0" w:space="0" w:color="auto"/>
            <w:left w:val="none" w:sz="0" w:space="0" w:color="auto"/>
            <w:bottom w:val="none" w:sz="0" w:space="0" w:color="auto"/>
            <w:right w:val="none" w:sz="0" w:space="0" w:color="auto"/>
          </w:divBdr>
        </w:div>
      </w:divsChild>
    </w:div>
    <w:div w:id="2043242244">
      <w:bodyDiv w:val="1"/>
      <w:marLeft w:val="0"/>
      <w:marRight w:val="0"/>
      <w:marTop w:val="0"/>
      <w:marBottom w:val="0"/>
      <w:divBdr>
        <w:top w:val="none" w:sz="0" w:space="0" w:color="auto"/>
        <w:left w:val="none" w:sz="0" w:space="0" w:color="auto"/>
        <w:bottom w:val="none" w:sz="0" w:space="0" w:color="auto"/>
        <w:right w:val="none" w:sz="0" w:space="0" w:color="auto"/>
      </w:divBdr>
    </w:div>
    <w:div w:id="2048408152">
      <w:bodyDiv w:val="1"/>
      <w:marLeft w:val="0"/>
      <w:marRight w:val="0"/>
      <w:marTop w:val="0"/>
      <w:marBottom w:val="0"/>
      <w:divBdr>
        <w:top w:val="none" w:sz="0" w:space="0" w:color="auto"/>
        <w:left w:val="none" w:sz="0" w:space="0" w:color="auto"/>
        <w:bottom w:val="none" w:sz="0" w:space="0" w:color="auto"/>
        <w:right w:val="none" w:sz="0" w:space="0" w:color="auto"/>
      </w:divBdr>
    </w:div>
    <w:div w:id="2114856571">
      <w:bodyDiv w:val="1"/>
      <w:marLeft w:val="0"/>
      <w:marRight w:val="0"/>
      <w:marTop w:val="0"/>
      <w:marBottom w:val="0"/>
      <w:divBdr>
        <w:top w:val="none" w:sz="0" w:space="0" w:color="auto"/>
        <w:left w:val="none" w:sz="0" w:space="0" w:color="auto"/>
        <w:bottom w:val="none" w:sz="0" w:space="0" w:color="auto"/>
        <w:right w:val="none" w:sz="0" w:space="0" w:color="auto"/>
      </w:divBdr>
    </w:div>
    <w:div w:id="2124305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mindtools.com/a8nu5v5/kotters-8-step-change-model" TargetMode="External" /><Relationship Id="rId18" Type="http://schemas.openxmlformats.org/officeDocument/2006/relationships/hyperlink" Target="https://press.farm/elon-musks-leadership-shaped-teslas-vision/" TargetMode="External" /><Relationship Id="rId26" Type="http://schemas.openxmlformats.org/officeDocument/2006/relationships/hyperlink" Target="https://www.mtdtraining.com/blog/elon-musk-leadership-explained.htm" TargetMode="External" /><Relationship Id="rId3" Type="http://schemas.openxmlformats.org/officeDocument/2006/relationships/styles" Target="styles.xml" /><Relationship Id="rId21" Type="http://schemas.openxmlformats.org/officeDocument/2006/relationships/hyperlink" Target="https://doi.org/10.3390/admsci15060212" TargetMode="External" /><Relationship Id="rId34"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imd.org/research-knowledge/strategy/casstudies/tesla-s-global-expansion-where-to-go-next/" TargetMode="External" /><Relationship Id="rId17" Type="http://schemas.openxmlformats.org/officeDocument/2006/relationships/hyperlink" Target="https://www.yourthoughtpartner.com/blog/change-management-communication" TargetMode="External" /><Relationship Id="rId25" Type="http://schemas.openxmlformats.org/officeDocument/2006/relationships/hyperlink" Target="https://doi.org/10.1080/23311975.2025.2560650" TargetMode="External" /><Relationship Id="rId33"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www.fastcompany.com/90361545/this-is-how-tesla-can-improve-its-company-culture" TargetMode="External" /><Relationship Id="rId20" Type="http://schemas.openxmlformats.org/officeDocument/2006/relationships/hyperlink" Target="https://doi.org/10.3390/wevj16020090" TargetMode="External" /><Relationship Id="rId29" Type="http://schemas.openxmlformats.org/officeDocument/2006/relationships/hyperlink" Target="https://www.imd.org/research-knowledge/sustainability/articles/tesla-becomes-a-model-for-sustainable-leadership-david-and-goliath-revisited/"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usinesschief.com/articles/teslas-innovation-culture-how-elon-musk-drives-creative-ex" TargetMode="External" /><Relationship Id="rId24" Type="http://schemas.openxmlformats.org/officeDocument/2006/relationships/hyperlink" Target="https://www.allthingssupplychain.com/teslas-supply-chain-in-detail-innovation-challenges-and-lessons/" TargetMode="External" /><Relationship Id="rId32" Type="http://schemas.openxmlformats.org/officeDocument/2006/relationships/hyperlink" Target="https://www.zendesk.co.uk/blog/measuring-change-management-success/" TargetMode="External" /><Relationship Id="rId5" Type="http://schemas.openxmlformats.org/officeDocument/2006/relationships/webSettings" Target="webSettings.xml" /><Relationship Id="rId15" Type="http://schemas.openxmlformats.org/officeDocument/2006/relationships/hyperlink" Target="https://www.forbes.com/sites/stevedenning/2023/07/05/how-tesla-is-revolutionizing-management-to-save-the-planet/" TargetMode="External" /><Relationship Id="rId23" Type="http://schemas.openxmlformats.org/officeDocument/2006/relationships/hyperlink" Target="https://daniellock.com/change-management-models/" TargetMode="External" /><Relationship Id="rId28" Type="http://schemas.openxmlformats.org/officeDocument/2006/relationships/hyperlink" Target="https://medium.com/@nareshnavinash/organizational-growth-through%20organic-growth-at-tesla-4c3adaa801fb" TargetMode="External" /><Relationship Id="rId10" Type="http://schemas.openxmlformats.org/officeDocument/2006/relationships/hyperlink" Target="https://www.accelingo.com/teslas-global-strategy/" TargetMode="External" /><Relationship Id="rId19" Type="http://schemas.openxmlformats.org/officeDocument/2006/relationships/hyperlink" Target="https://doi.org/10.1111/twec.13345" TargetMode="External" /><Relationship Id="rId31" Type="http://schemas.openxmlformats.org/officeDocument/2006/relationships/hyperlink" Target="https://www.investmentmonitor.ai/manufacturing/what-is-a-gigafactory-where-are-they-being-built/"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libertymind.co.uk/what-drives-tesla-company-culture-to-success-solution-focussed-thinking/" TargetMode="External" /><Relationship Id="rId22" Type="http://schemas.openxmlformats.org/officeDocument/2006/relationships/hyperlink" Target="https://www.braineet.com/blog/tesla-innovation-culture" TargetMode="External" /><Relationship Id="rId27" Type="http://schemas.openxmlformats.org/officeDocument/2006/relationships/hyperlink" Target="https://www.britannica.com/money/Tesla-Motors" TargetMode="External" /><Relationship Id="rId30" Type="http://schemas.openxmlformats.org/officeDocument/2006/relationships/hyperlink" Target="https://www.forbes.com/councils/forbestechcouncil/2024/05/06/leadership-evolution-inspiration-from-elon-musk-and-mark-cuban/" TargetMode="External" /><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1F2E76-E155-4F6A-A83C-11C3EC25F9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6048</Words>
  <Characters>34475</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Stephen Choik (2121659)</cp:lastModifiedBy>
  <cp:revision>2</cp:revision>
  <dcterms:created xsi:type="dcterms:W3CDTF">2025-12-18T09:23:00Z</dcterms:created>
  <dcterms:modified xsi:type="dcterms:W3CDTF">2025-12-18T09:23:00Z</dcterms:modified>
</cp:coreProperties>
</file>