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E86072" w14:textId="13A7ED45" w:rsidR="0024242E" w:rsidRPr="00810901" w:rsidRDefault="0024242E" w:rsidP="00810901">
      <w:pPr>
        <w:spacing w:line="360" w:lineRule="auto"/>
        <w:jc w:val="center"/>
        <w:rPr>
          <w:rFonts w:cstheme="minorHAnsi"/>
          <w:b/>
          <w:sz w:val="24"/>
          <w:szCs w:val="24"/>
        </w:rPr>
      </w:pPr>
      <w:r w:rsidRPr="00810901">
        <w:rPr>
          <w:rFonts w:cstheme="minorHAnsi"/>
          <w:b/>
          <w:sz w:val="24"/>
          <w:szCs w:val="24"/>
        </w:rPr>
        <w:t>Modern Computer Motherboard</w:t>
      </w:r>
    </w:p>
    <w:p w14:paraId="2C46371A" w14:textId="77777777" w:rsidR="0024242E" w:rsidRPr="00810901" w:rsidRDefault="0024242E" w:rsidP="00810901">
      <w:pPr>
        <w:spacing w:line="360" w:lineRule="auto"/>
        <w:rPr>
          <w:rFonts w:cstheme="minorHAnsi"/>
          <w:sz w:val="24"/>
          <w:szCs w:val="24"/>
        </w:rPr>
      </w:pPr>
    </w:p>
    <w:p w14:paraId="6E3C65C5" w14:textId="2BE25240" w:rsidR="00571E6B" w:rsidRPr="00810901" w:rsidRDefault="00571E6B" w:rsidP="00810901">
      <w:pPr>
        <w:spacing w:line="360" w:lineRule="auto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 xml:space="preserve">Within the growing society of the modern era, more and more individuals are turning to technology and, more importantly, electronic-devices to assist and ease day-to-day tasks. </w:t>
      </w:r>
      <w:r w:rsidR="00BC65F7" w:rsidRPr="00810901">
        <w:rPr>
          <w:rFonts w:cstheme="minorHAnsi"/>
          <w:sz w:val="24"/>
          <w:szCs w:val="24"/>
        </w:rPr>
        <w:t>However, t</w:t>
      </w:r>
      <w:r w:rsidRPr="00810901">
        <w:rPr>
          <w:rFonts w:cstheme="minorHAnsi"/>
          <w:sz w:val="24"/>
          <w:szCs w:val="24"/>
        </w:rPr>
        <w:t>he history of computers can be traced back as early as 1946, with one of the first computers globally announced known as the ENIAC (Electronic Numerical Integrator and Computer)</w:t>
      </w:r>
      <w:r w:rsidR="00DB6F49" w:rsidRPr="00810901">
        <w:rPr>
          <w:rFonts w:cstheme="minorHAnsi"/>
          <w:sz w:val="24"/>
          <w:szCs w:val="24"/>
        </w:rPr>
        <w:t xml:space="preserve"> as seen in figure 2 below</w:t>
      </w:r>
      <w:r w:rsidRPr="00810901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311212327"/>
          <w:citation/>
        </w:sdtPr>
        <w:sdtEndPr/>
        <w:sdtContent>
          <w:r w:rsidRPr="00810901">
            <w:rPr>
              <w:rFonts w:cstheme="minorHAnsi"/>
              <w:sz w:val="24"/>
              <w:szCs w:val="24"/>
            </w:rPr>
            <w:fldChar w:fldCharType="begin"/>
          </w:r>
          <w:r w:rsidRPr="00810901">
            <w:rPr>
              <w:rFonts w:cstheme="minorHAnsi"/>
              <w:sz w:val="24"/>
              <w:szCs w:val="24"/>
            </w:rPr>
            <w:instrText xml:space="preserve"> CITATION Com18 \l 2057 </w:instrText>
          </w:r>
          <w:r w:rsidRPr="00810901">
            <w:rPr>
              <w:rFonts w:cstheme="minorHAnsi"/>
              <w:sz w:val="24"/>
              <w:szCs w:val="24"/>
            </w:rPr>
            <w:fldChar w:fldCharType="separate"/>
          </w:r>
          <w:r w:rsidRPr="00810901">
            <w:rPr>
              <w:rFonts w:cstheme="minorHAnsi"/>
              <w:noProof/>
              <w:sz w:val="24"/>
              <w:szCs w:val="24"/>
            </w:rPr>
            <w:t>(Computer Hope, 2018)</w:t>
          </w:r>
          <w:r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810901">
        <w:rPr>
          <w:rFonts w:cstheme="minorHAnsi"/>
          <w:sz w:val="24"/>
          <w:szCs w:val="24"/>
        </w:rPr>
        <w:t xml:space="preserve">. </w:t>
      </w:r>
      <w:r w:rsidR="000C00B3" w:rsidRPr="00810901">
        <w:rPr>
          <w:rFonts w:cstheme="minorHAnsi"/>
          <w:sz w:val="24"/>
          <w:szCs w:val="24"/>
        </w:rPr>
        <w:t xml:space="preserve">It assumed 1,800 square feet and acquired a total weight </w:t>
      </w:r>
      <w:r w:rsidR="00121F6B" w:rsidRPr="00810901">
        <w:rPr>
          <w:rFonts w:cstheme="minorHAnsi"/>
          <w:sz w:val="24"/>
          <w:szCs w:val="24"/>
        </w:rPr>
        <w:t>of roughly 30</w:t>
      </w:r>
      <w:r w:rsidR="000C00B3" w:rsidRPr="00810901">
        <w:rPr>
          <w:rFonts w:cstheme="minorHAnsi"/>
          <w:sz w:val="24"/>
          <w:szCs w:val="24"/>
        </w:rPr>
        <w:t xml:space="preserve"> tons, which dwarfs the</w:t>
      </w:r>
      <w:r w:rsidR="00AB71CA" w:rsidRPr="00810901">
        <w:rPr>
          <w:rFonts w:cstheme="minorHAnsi"/>
          <w:sz w:val="24"/>
          <w:szCs w:val="24"/>
        </w:rPr>
        <w:t xml:space="preserve"> size </w:t>
      </w:r>
      <w:r w:rsidR="00121F6B" w:rsidRPr="00810901">
        <w:rPr>
          <w:rFonts w:cstheme="minorHAnsi"/>
          <w:sz w:val="24"/>
          <w:szCs w:val="24"/>
        </w:rPr>
        <w:t xml:space="preserve">and mass </w:t>
      </w:r>
      <w:r w:rsidR="00AB71CA" w:rsidRPr="00810901">
        <w:rPr>
          <w:rFonts w:cstheme="minorHAnsi"/>
          <w:sz w:val="24"/>
          <w:szCs w:val="24"/>
        </w:rPr>
        <w:t>of the</w:t>
      </w:r>
      <w:r w:rsidR="000C00B3" w:rsidRPr="00810901">
        <w:rPr>
          <w:rFonts w:cstheme="minorHAnsi"/>
          <w:sz w:val="24"/>
          <w:szCs w:val="24"/>
        </w:rPr>
        <w:t xml:space="preserve"> computers of today’s standards. </w:t>
      </w:r>
      <w:r w:rsidR="00461C40" w:rsidRPr="00810901">
        <w:rPr>
          <w:rFonts w:cstheme="minorHAnsi"/>
          <w:sz w:val="24"/>
          <w:szCs w:val="24"/>
        </w:rPr>
        <w:t xml:space="preserve">The machine itself took three years to </w:t>
      </w:r>
      <w:r w:rsidR="008165B2" w:rsidRPr="00810901">
        <w:rPr>
          <w:rFonts w:cstheme="minorHAnsi"/>
          <w:sz w:val="24"/>
          <w:szCs w:val="24"/>
        </w:rPr>
        <w:t>assemble and</w:t>
      </w:r>
      <w:r w:rsidR="00461C40" w:rsidRPr="00810901">
        <w:rPr>
          <w:rFonts w:cstheme="minorHAnsi"/>
          <w:sz w:val="24"/>
          <w:szCs w:val="24"/>
        </w:rPr>
        <w:t xml:space="preserve"> was primarily tasked with </w:t>
      </w:r>
      <w:r w:rsidR="00121F6B" w:rsidRPr="00810901">
        <w:rPr>
          <w:rFonts w:cstheme="minorHAnsi"/>
          <w:sz w:val="24"/>
          <w:szCs w:val="24"/>
        </w:rPr>
        <w:t>identifying artillery timings</w:t>
      </w:r>
      <w:r w:rsidR="00DB6F49" w:rsidRPr="00810901">
        <w:rPr>
          <w:rFonts w:cstheme="minorHAnsi"/>
          <w:sz w:val="24"/>
          <w:szCs w:val="24"/>
        </w:rPr>
        <w:t xml:space="preserve"> and trajectories</w:t>
      </w:r>
      <w:r w:rsidR="00121F6B" w:rsidRPr="00810901">
        <w:rPr>
          <w:rFonts w:cstheme="minorHAnsi"/>
          <w:sz w:val="24"/>
          <w:szCs w:val="24"/>
        </w:rPr>
        <w:t xml:space="preserve"> for the United States military </w:t>
      </w:r>
      <w:sdt>
        <w:sdtPr>
          <w:rPr>
            <w:rFonts w:cstheme="minorHAnsi"/>
            <w:sz w:val="24"/>
            <w:szCs w:val="24"/>
          </w:rPr>
          <w:id w:val="260346977"/>
          <w:citation/>
        </w:sdtPr>
        <w:sdtEndPr/>
        <w:sdtContent>
          <w:r w:rsidR="00121F6B" w:rsidRPr="00810901">
            <w:rPr>
              <w:rFonts w:cstheme="minorHAnsi"/>
              <w:sz w:val="24"/>
              <w:szCs w:val="24"/>
            </w:rPr>
            <w:fldChar w:fldCharType="begin"/>
          </w:r>
          <w:r w:rsidR="00121F6B" w:rsidRPr="00810901">
            <w:rPr>
              <w:rFonts w:cstheme="minorHAnsi"/>
              <w:sz w:val="24"/>
              <w:szCs w:val="24"/>
            </w:rPr>
            <w:instrText xml:space="preserve"> CITATION Mar13 \l 2057 </w:instrText>
          </w:r>
          <w:r w:rsidR="00121F6B" w:rsidRPr="00810901">
            <w:rPr>
              <w:rFonts w:cstheme="minorHAnsi"/>
              <w:sz w:val="24"/>
              <w:szCs w:val="24"/>
            </w:rPr>
            <w:fldChar w:fldCharType="separate"/>
          </w:r>
          <w:r w:rsidR="00121F6B" w:rsidRPr="00810901">
            <w:rPr>
              <w:rFonts w:cstheme="minorHAnsi"/>
              <w:noProof/>
              <w:sz w:val="24"/>
              <w:szCs w:val="24"/>
            </w:rPr>
            <w:t>(Rouse, 2013)</w:t>
          </w:r>
          <w:r w:rsidR="00121F6B"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21F6B" w:rsidRPr="00810901">
        <w:rPr>
          <w:rFonts w:cstheme="minorHAnsi"/>
          <w:sz w:val="24"/>
          <w:szCs w:val="24"/>
        </w:rPr>
        <w:t>.</w:t>
      </w:r>
    </w:p>
    <w:p w14:paraId="0465C033" w14:textId="33609E59" w:rsidR="000C00B3" w:rsidRPr="00810901" w:rsidRDefault="00121F6B" w:rsidP="00810901">
      <w:pPr>
        <w:spacing w:line="360" w:lineRule="auto"/>
        <w:ind w:firstLine="720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 xml:space="preserve">In comparison, a modern-day computer </w:t>
      </w:r>
      <w:r w:rsidR="006A1C9A" w:rsidRPr="00810901">
        <w:rPr>
          <w:rFonts w:cstheme="minorHAnsi"/>
          <w:sz w:val="24"/>
          <w:szCs w:val="24"/>
        </w:rPr>
        <w:t>can</w:t>
      </w:r>
      <w:r w:rsidRPr="00810901">
        <w:rPr>
          <w:rFonts w:cstheme="minorHAnsi"/>
          <w:sz w:val="24"/>
          <w:szCs w:val="24"/>
        </w:rPr>
        <w:t xml:space="preserve"> be lifted and moved by one person and is able to acc</w:t>
      </w:r>
      <w:r w:rsidR="00DB6F49" w:rsidRPr="00810901">
        <w:rPr>
          <w:rFonts w:cstheme="minorHAnsi"/>
          <w:sz w:val="24"/>
          <w:szCs w:val="24"/>
        </w:rPr>
        <w:t xml:space="preserve">omplish more programmable tasks. </w:t>
      </w:r>
      <w:r w:rsidR="008165B2">
        <w:rPr>
          <w:rFonts w:cstheme="minorHAnsi"/>
          <w:sz w:val="24"/>
          <w:szCs w:val="24"/>
        </w:rPr>
        <w:t>To compare</w:t>
      </w:r>
      <w:r w:rsidR="00A426E9" w:rsidRPr="00810901">
        <w:rPr>
          <w:rFonts w:cstheme="minorHAnsi"/>
          <w:sz w:val="24"/>
          <w:szCs w:val="24"/>
        </w:rPr>
        <w:t>, t</w:t>
      </w:r>
      <w:r w:rsidR="00DB6F49" w:rsidRPr="00810901">
        <w:rPr>
          <w:rFonts w:cstheme="minorHAnsi"/>
          <w:sz w:val="24"/>
          <w:szCs w:val="24"/>
        </w:rPr>
        <w:t>he ENIAC was reported to achieve 5,000 instructions per second whereas an iPhon</w:t>
      </w:r>
      <w:r w:rsidR="00A426E9" w:rsidRPr="00810901">
        <w:rPr>
          <w:rFonts w:cstheme="minorHAnsi"/>
          <w:sz w:val="24"/>
          <w:szCs w:val="24"/>
        </w:rPr>
        <w:t xml:space="preserve">e 6 smart phone </w:t>
      </w:r>
      <w:r w:rsidR="00DB6F49" w:rsidRPr="00810901">
        <w:rPr>
          <w:rFonts w:cstheme="minorHAnsi"/>
          <w:sz w:val="24"/>
          <w:szCs w:val="24"/>
        </w:rPr>
        <w:t xml:space="preserve">could produce 25 billion per second </w:t>
      </w:r>
      <w:sdt>
        <w:sdtPr>
          <w:rPr>
            <w:rFonts w:cstheme="minorHAnsi"/>
            <w:sz w:val="24"/>
            <w:szCs w:val="24"/>
          </w:rPr>
          <w:id w:val="268590087"/>
          <w:citation/>
        </w:sdtPr>
        <w:sdtEndPr/>
        <w:sdtContent>
          <w:r w:rsidR="00DB6F49" w:rsidRPr="00810901">
            <w:rPr>
              <w:rFonts w:cstheme="minorHAnsi"/>
              <w:sz w:val="24"/>
              <w:szCs w:val="24"/>
            </w:rPr>
            <w:fldChar w:fldCharType="begin"/>
          </w:r>
          <w:r w:rsidR="00DB6F49" w:rsidRPr="00810901">
            <w:rPr>
              <w:rFonts w:cstheme="minorHAnsi"/>
              <w:sz w:val="24"/>
              <w:szCs w:val="24"/>
            </w:rPr>
            <w:instrText xml:space="preserve">CITATION Nic16 \l 2057 </w:instrText>
          </w:r>
          <w:r w:rsidR="00DB6F49" w:rsidRPr="00810901">
            <w:rPr>
              <w:rFonts w:cstheme="minorHAnsi"/>
              <w:sz w:val="24"/>
              <w:szCs w:val="24"/>
            </w:rPr>
            <w:fldChar w:fldCharType="separate"/>
          </w:r>
          <w:r w:rsidR="00DB6F49" w:rsidRPr="00810901">
            <w:rPr>
              <w:rFonts w:cstheme="minorHAnsi"/>
              <w:noProof/>
              <w:sz w:val="24"/>
              <w:szCs w:val="24"/>
            </w:rPr>
            <w:t>(Hines, 2016)</w:t>
          </w:r>
          <w:r w:rsidR="00DB6F49"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426E9" w:rsidRPr="00810901">
        <w:rPr>
          <w:rFonts w:cstheme="minorHAnsi"/>
          <w:sz w:val="24"/>
          <w:szCs w:val="24"/>
        </w:rPr>
        <w:t xml:space="preserve"> and the 2004 IBM Blue Gene/L</w:t>
      </w:r>
      <w:r w:rsidR="004A261A" w:rsidRPr="00810901">
        <w:rPr>
          <w:rFonts w:cstheme="minorHAnsi"/>
          <w:sz w:val="24"/>
          <w:szCs w:val="24"/>
        </w:rPr>
        <w:t xml:space="preserve"> (</w:t>
      </w:r>
      <w:r w:rsidR="00A426E9" w:rsidRPr="00810901">
        <w:rPr>
          <w:rFonts w:cstheme="minorHAnsi"/>
          <w:sz w:val="24"/>
          <w:szCs w:val="24"/>
        </w:rPr>
        <w:t>which has since been significantly updated</w:t>
      </w:r>
      <w:r w:rsidR="004A261A" w:rsidRPr="00810901">
        <w:rPr>
          <w:rFonts w:cstheme="minorHAnsi"/>
          <w:sz w:val="24"/>
          <w:szCs w:val="24"/>
        </w:rPr>
        <w:t>)</w:t>
      </w:r>
      <w:r w:rsidR="00A426E9" w:rsidRPr="00810901">
        <w:rPr>
          <w:rFonts w:cstheme="minorHAnsi"/>
          <w:sz w:val="24"/>
          <w:szCs w:val="24"/>
        </w:rPr>
        <w:t xml:space="preserve"> could amass 280 trillion operations per second </w:t>
      </w:r>
      <w:sdt>
        <w:sdtPr>
          <w:rPr>
            <w:rFonts w:cstheme="minorHAnsi"/>
            <w:sz w:val="24"/>
            <w:szCs w:val="24"/>
          </w:rPr>
          <w:id w:val="-675964229"/>
          <w:citation/>
        </w:sdtPr>
        <w:sdtEndPr/>
        <w:sdtContent>
          <w:r w:rsidR="00A426E9" w:rsidRPr="00810901">
            <w:rPr>
              <w:rFonts w:cstheme="minorHAnsi"/>
              <w:sz w:val="24"/>
              <w:szCs w:val="24"/>
            </w:rPr>
            <w:fldChar w:fldCharType="begin"/>
          </w:r>
          <w:r w:rsidR="00A426E9" w:rsidRPr="00810901">
            <w:rPr>
              <w:rFonts w:cstheme="minorHAnsi"/>
              <w:sz w:val="24"/>
              <w:szCs w:val="24"/>
            </w:rPr>
            <w:instrText xml:space="preserve"> CITATION IBM18 \l 2057 </w:instrText>
          </w:r>
          <w:r w:rsidR="00A426E9" w:rsidRPr="00810901">
            <w:rPr>
              <w:rFonts w:cstheme="minorHAnsi"/>
              <w:sz w:val="24"/>
              <w:szCs w:val="24"/>
            </w:rPr>
            <w:fldChar w:fldCharType="separate"/>
          </w:r>
          <w:r w:rsidR="00A426E9" w:rsidRPr="00810901">
            <w:rPr>
              <w:rFonts w:cstheme="minorHAnsi"/>
              <w:noProof/>
              <w:sz w:val="24"/>
              <w:szCs w:val="24"/>
            </w:rPr>
            <w:t>(IBM, 2018)</w:t>
          </w:r>
          <w:r w:rsidR="00A426E9"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B6F49" w:rsidRPr="00810901">
        <w:rPr>
          <w:rFonts w:cstheme="minorHAnsi"/>
          <w:sz w:val="24"/>
          <w:szCs w:val="24"/>
        </w:rPr>
        <w:t xml:space="preserve">. </w:t>
      </w:r>
      <w:r w:rsidR="00BC65F7" w:rsidRPr="00810901">
        <w:rPr>
          <w:rFonts w:cstheme="minorHAnsi"/>
          <w:sz w:val="24"/>
          <w:szCs w:val="24"/>
        </w:rPr>
        <w:t>To identify a modern PC motherboard layout, t</w:t>
      </w:r>
      <w:r w:rsidRPr="00810901">
        <w:rPr>
          <w:rFonts w:cstheme="minorHAnsi"/>
          <w:sz w:val="24"/>
          <w:szCs w:val="24"/>
        </w:rPr>
        <w:t>he computer used for this deconstruction is seen in figure 1 just below and, as clearly illustrated in the image, is almost incomparable in relation to the ENIAC as seen in figure 2.</w:t>
      </w:r>
    </w:p>
    <w:p w14:paraId="4E8B25CA" w14:textId="77777777" w:rsidR="000C00B3" w:rsidRPr="00810901" w:rsidRDefault="000C00B3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3FF90F61" wp14:editId="50CFC0DF">
            <wp:extent cx="2681668" cy="1876425"/>
            <wp:effectExtent l="0" t="0" r="4445" b="0"/>
            <wp:docPr id="2" name="Picture 2" descr="C:\Users\p150057\Downloads\IMG_233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p150057\Downloads\IMG_2333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03" b="3601"/>
                    <a:stretch/>
                  </pic:blipFill>
                  <pic:spPr bwMode="auto">
                    <a:xfrm>
                      <a:off x="0" y="0"/>
                      <a:ext cx="2685310" cy="1878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B71CA" w:rsidRPr="00810901">
        <w:rPr>
          <w:rFonts w:cstheme="minorHAnsi"/>
          <w:noProof/>
          <w:sz w:val="24"/>
          <w:szCs w:val="24"/>
          <w:lang w:eastAsia="en-GB"/>
        </w:rPr>
        <w:t xml:space="preserve">         </w:t>
      </w:r>
      <w:r w:rsidR="00AB71CA" w:rsidRPr="00810901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4D271389" wp14:editId="6F255784">
            <wp:extent cx="2705100" cy="1859011"/>
            <wp:effectExtent l="0" t="0" r="0" b="8255"/>
            <wp:docPr id="3" name="Picture 3" descr="Image result for enia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eniac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1309" cy="187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35983D" w14:textId="4161867C" w:rsidR="00AB71CA" w:rsidRPr="00810901" w:rsidRDefault="0024242E" w:rsidP="00810901">
      <w:pPr>
        <w:spacing w:line="360" w:lineRule="auto"/>
        <w:jc w:val="both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Figure 1 |                                                                                                                                     | Figure 2</w:t>
      </w:r>
    </w:p>
    <w:p w14:paraId="1E2DBE08" w14:textId="77777777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Computer Build, 2019                                                                                     ENIAC Computer, 1946</w:t>
      </w:r>
    </w:p>
    <w:p w14:paraId="0899E9B8" w14:textId="77777777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br w:type="page"/>
      </w:r>
    </w:p>
    <w:p w14:paraId="3D5220EE" w14:textId="1706775A" w:rsidR="00AB71CA" w:rsidRPr="00810901" w:rsidRDefault="000F57C6" w:rsidP="00810901">
      <w:pPr>
        <w:spacing w:line="360" w:lineRule="auto"/>
        <w:ind w:firstLine="720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As for the construction of a device</w:t>
      </w:r>
      <w:r w:rsidR="004020A3" w:rsidRPr="00810901">
        <w:rPr>
          <w:rFonts w:cstheme="minorHAnsi"/>
          <w:noProof/>
          <w:sz w:val="24"/>
          <w:szCs w:val="24"/>
          <w:lang w:eastAsia="en-GB"/>
        </w:rPr>
        <w:t>, each computer-building proc</w:t>
      </w:r>
      <w:r w:rsidRPr="00810901">
        <w:rPr>
          <w:rFonts w:cstheme="minorHAnsi"/>
          <w:noProof/>
          <w:sz w:val="24"/>
          <w:szCs w:val="24"/>
          <w:lang w:eastAsia="en-GB"/>
        </w:rPr>
        <w:t>ess begins with the motherboard</w:t>
      </w:r>
      <w:r w:rsidR="007B25A8">
        <w:rPr>
          <w:rFonts w:cstheme="minorHAnsi"/>
          <w:noProof/>
          <w:sz w:val="24"/>
          <w:szCs w:val="24"/>
          <w:lang w:eastAsia="en-GB"/>
        </w:rPr>
        <w:t>, shown in figure 3 below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. The motherboard used within the chosen computer is the ROG STRIX Z270F, </w:t>
      </w:r>
      <w:r w:rsidR="00425770" w:rsidRPr="00810901">
        <w:rPr>
          <w:rFonts w:cstheme="minorHAnsi"/>
          <w:noProof/>
          <w:sz w:val="24"/>
          <w:szCs w:val="24"/>
          <w:lang w:eastAsia="en-GB"/>
        </w:rPr>
        <w:t xml:space="preserve">a high-end product </w:t>
      </w:r>
      <w:r w:rsidR="00324D7C" w:rsidRPr="00810901">
        <w:rPr>
          <w:rFonts w:cstheme="minorHAnsi"/>
          <w:noProof/>
          <w:sz w:val="24"/>
          <w:szCs w:val="24"/>
          <w:lang w:eastAsia="en-GB"/>
        </w:rPr>
        <w:t xml:space="preserve">formed from a fiberglass epoxy resin printed circuit board (PCB)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231779940"/>
          <w:citation/>
        </w:sdtPr>
        <w:sdtEndPr/>
        <w:sdtContent>
          <w:r w:rsidR="00324D7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324D7C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Rav18 \l 2057 </w:instrText>
          </w:r>
          <w:r w:rsidR="00324D7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324D7C" w:rsidRPr="00810901">
            <w:rPr>
              <w:rFonts w:cstheme="minorHAnsi"/>
              <w:noProof/>
              <w:sz w:val="24"/>
              <w:szCs w:val="24"/>
              <w:lang w:eastAsia="en-GB"/>
            </w:rPr>
            <w:t>(Kansagara, 2018)</w:t>
          </w:r>
          <w:r w:rsidR="00324D7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801CDF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  <w:r w:rsidR="00B80867" w:rsidRPr="00810901">
        <w:rPr>
          <w:rFonts w:cstheme="minorHAnsi"/>
          <w:noProof/>
          <w:sz w:val="24"/>
          <w:szCs w:val="24"/>
          <w:lang w:eastAsia="en-GB"/>
        </w:rPr>
        <w:t xml:space="preserve">with a 3D printing-friendly customisability, with several standard pieces being made from </w:t>
      </w:r>
      <w:r w:rsidR="00D15F19" w:rsidRPr="00810901">
        <w:rPr>
          <w:rFonts w:cstheme="minorHAnsi"/>
          <w:noProof/>
          <w:sz w:val="24"/>
          <w:szCs w:val="24"/>
          <w:lang w:eastAsia="en-GB"/>
        </w:rPr>
        <w:t>acrylonitrile butadiene stryene (</w:t>
      </w:r>
      <w:r w:rsidR="00B80867" w:rsidRPr="00810901">
        <w:rPr>
          <w:rFonts w:cstheme="minorHAnsi"/>
          <w:noProof/>
          <w:sz w:val="24"/>
          <w:szCs w:val="24"/>
          <w:lang w:eastAsia="en-GB"/>
        </w:rPr>
        <w:t>ABS</w:t>
      </w:r>
      <w:r w:rsidR="00D15F19" w:rsidRPr="00810901">
        <w:rPr>
          <w:rFonts w:cstheme="minorHAnsi"/>
          <w:noProof/>
          <w:sz w:val="24"/>
          <w:szCs w:val="24"/>
          <w:lang w:eastAsia="en-GB"/>
        </w:rPr>
        <w:t>)</w:t>
      </w:r>
      <w:r w:rsidR="00B80867" w:rsidRPr="00810901">
        <w:rPr>
          <w:rFonts w:cstheme="minorHAnsi"/>
          <w:noProof/>
          <w:sz w:val="24"/>
          <w:szCs w:val="24"/>
          <w:lang w:eastAsia="en-GB"/>
        </w:rPr>
        <w:t xml:space="preserve"> due to its temperature-resistant nature</w:t>
      </w:r>
      <w:r w:rsidR="005B5AFD" w:rsidRPr="00810901">
        <w:rPr>
          <w:rFonts w:cstheme="minorHAnsi"/>
          <w:noProof/>
          <w:sz w:val="24"/>
          <w:szCs w:val="24"/>
          <w:lang w:eastAsia="en-GB"/>
        </w:rPr>
        <w:t xml:space="preserve">. This is due to the motherboard being </w:t>
      </w:r>
      <w:r w:rsidR="00425770" w:rsidRPr="00810901">
        <w:rPr>
          <w:rFonts w:cstheme="minorHAnsi"/>
          <w:noProof/>
          <w:sz w:val="24"/>
          <w:szCs w:val="24"/>
          <w:lang w:eastAsia="en-GB"/>
        </w:rPr>
        <w:t xml:space="preserve">aimed at overclocking and </w:t>
      </w:r>
      <w:r w:rsidR="00B80867" w:rsidRPr="00810901">
        <w:rPr>
          <w:rFonts w:cstheme="minorHAnsi"/>
          <w:noProof/>
          <w:sz w:val="24"/>
          <w:szCs w:val="24"/>
          <w:lang w:eastAsia="en-GB"/>
        </w:rPr>
        <w:t xml:space="preserve">increasing </w:t>
      </w:r>
      <w:r w:rsidR="005B5AFD" w:rsidRPr="00810901">
        <w:rPr>
          <w:rFonts w:cstheme="minorHAnsi"/>
          <w:noProof/>
          <w:sz w:val="24"/>
          <w:szCs w:val="24"/>
          <w:lang w:eastAsia="en-GB"/>
        </w:rPr>
        <w:t>electrical currents running through the system, increasing the internal temperatures</w:t>
      </w:r>
      <w:r w:rsidR="004A261A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1958555303"/>
          <w:citation/>
        </w:sdtPr>
        <w:sdtEndPr/>
        <w:sdtContent>
          <w:r w:rsidR="004020A3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4020A3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ASU18 \l 2057 </w:instrText>
          </w:r>
          <w:r w:rsidR="004020A3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4020A3" w:rsidRPr="00810901">
            <w:rPr>
              <w:rFonts w:cstheme="minorHAnsi"/>
              <w:noProof/>
              <w:sz w:val="24"/>
              <w:szCs w:val="24"/>
              <w:lang w:eastAsia="en-GB"/>
            </w:rPr>
            <w:t>(ASUS, 2018)</w:t>
          </w:r>
          <w:r w:rsidR="004020A3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4A261A"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5B5AFD" w:rsidRPr="00810901">
        <w:rPr>
          <w:rFonts w:cstheme="minorHAnsi"/>
          <w:noProof/>
          <w:sz w:val="24"/>
          <w:szCs w:val="24"/>
          <w:lang w:eastAsia="en-GB"/>
        </w:rPr>
        <w:t xml:space="preserve">Additional materials within this motherboard include </w:t>
      </w:r>
      <w:r w:rsidR="006B5E8B" w:rsidRPr="00810901">
        <w:rPr>
          <w:rFonts w:cstheme="minorHAnsi"/>
          <w:noProof/>
          <w:sz w:val="24"/>
          <w:szCs w:val="24"/>
          <w:lang w:eastAsia="en-GB"/>
        </w:rPr>
        <w:t>copper</w:t>
      </w:r>
      <w:r w:rsidR="005B5AFD" w:rsidRPr="00810901">
        <w:rPr>
          <w:rFonts w:cstheme="minorHAnsi"/>
          <w:noProof/>
          <w:sz w:val="24"/>
          <w:szCs w:val="24"/>
          <w:lang w:eastAsia="en-GB"/>
        </w:rPr>
        <w:t xml:space="preserve"> circuit </w:t>
      </w:r>
      <w:r w:rsidR="00324D7C" w:rsidRPr="00810901">
        <w:rPr>
          <w:rFonts w:cstheme="minorHAnsi"/>
          <w:noProof/>
          <w:sz w:val="24"/>
          <w:szCs w:val="24"/>
          <w:lang w:eastAsia="en-GB"/>
        </w:rPr>
        <w:t>tracks within the PCB due to its exceptional electrical conductivity and the LED lights.</w:t>
      </w:r>
    </w:p>
    <w:p w14:paraId="546DD955" w14:textId="7CC21E7A" w:rsidR="0024242E" w:rsidRPr="00810901" w:rsidRDefault="0010191C" w:rsidP="00810901">
      <w:pPr>
        <w:spacing w:line="360" w:lineRule="auto"/>
        <w:ind w:firstLine="720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 xml:space="preserve">The second item used when constructing this computer, and arguably the more important, is the central processing unit. The CPU in this PC is the Intel i7-7700k which, like the motherboard, is </w:t>
      </w:r>
      <w:r w:rsidR="00801CDF" w:rsidRPr="00810901">
        <w:rPr>
          <w:rFonts w:cstheme="minorHAnsi"/>
          <w:noProof/>
          <w:sz w:val="24"/>
          <w:szCs w:val="24"/>
          <w:lang w:eastAsia="en-GB"/>
        </w:rPr>
        <w:t xml:space="preserve">aimed at overclocking and increasing the electrical passage through its copper layer </w:t>
      </w:r>
      <w:r w:rsidR="00D15F19" w:rsidRPr="00810901">
        <w:rPr>
          <w:rFonts w:cstheme="minorHAnsi"/>
          <w:noProof/>
          <w:sz w:val="24"/>
          <w:szCs w:val="24"/>
          <w:lang w:eastAsia="en-GB"/>
        </w:rPr>
        <w:t xml:space="preserve">and is also formed from PCB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485056380"/>
          <w:citation/>
        </w:sdtPr>
        <w:sdtEndPr/>
        <w:sdtContent>
          <w:r w:rsidR="00801CDF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801CDF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Mat17 \l 2057 </w:instrText>
          </w:r>
          <w:r w:rsidR="00801CDF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801CDF" w:rsidRPr="00810901">
            <w:rPr>
              <w:rFonts w:cstheme="minorHAnsi"/>
              <w:noProof/>
              <w:sz w:val="24"/>
              <w:szCs w:val="24"/>
              <w:lang w:eastAsia="en-GB"/>
            </w:rPr>
            <w:t>(Smith, 2017)</w:t>
          </w:r>
          <w:r w:rsidR="00801CDF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801CDF"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F41198" w:rsidRPr="00810901">
        <w:rPr>
          <w:rFonts w:cstheme="minorHAnsi"/>
          <w:noProof/>
          <w:sz w:val="24"/>
          <w:szCs w:val="24"/>
          <w:lang w:eastAsia="en-GB"/>
        </w:rPr>
        <w:t xml:space="preserve">As both the motherboard and the i7-7700k are Intel </w:t>
      </w:r>
      <w:r w:rsidR="00841D7E" w:rsidRPr="00810901">
        <w:rPr>
          <w:rFonts w:cstheme="minorHAnsi"/>
          <w:noProof/>
          <w:sz w:val="24"/>
          <w:szCs w:val="24"/>
          <w:lang w:eastAsia="en-GB"/>
        </w:rPr>
        <w:t xml:space="preserve">products, the assembly is straight forward as the motherboard obtains a housing location for the </w:t>
      </w:r>
      <w:r w:rsidR="00D15F19" w:rsidRPr="00810901">
        <w:rPr>
          <w:rFonts w:cstheme="minorHAnsi"/>
          <w:noProof/>
          <w:sz w:val="24"/>
          <w:szCs w:val="24"/>
          <w:lang w:eastAsia="en-GB"/>
        </w:rPr>
        <w:t>CPU, as can be seen below in figure 3.</w:t>
      </w:r>
      <w:r w:rsidR="002C44C6" w:rsidRPr="00810901">
        <w:rPr>
          <w:rFonts w:cstheme="minorHAnsi"/>
          <w:noProof/>
          <w:sz w:val="24"/>
          <w:szCs w:val="24"/>
          <w:lang w:eastAsia="en-GB"/>
        </w:rPr>
        <w:t xml:space="preserve"> The section opens up, and once the CPU is put in place, the mechanism will close and lock</w:t>
      </w:r>
      <w:r w:rsidR="0024242E" w:rsidRPr="00810901">
        <w:rPr>
          <w:rFonts w:cstheme="minorHAnsi"/>
          <w:noProof/>
          <w:sz w:val="24"/>
          <w:szCs w:val="24"/>
          <w:lang w:eastAsia="en-GB"/>
        </w:rPr>
        <w:t>, as seen below in figure 4</w:t>
      </w:r>
      <w:r w:rsidR="002C44C6" w:rsidRPr="00810901">
        <w:rPr>
          <w:rFonts w:cstheme="minorHAnsi"/>
          <w:noProof/>
          <w:sz w:val="24"/>
          <w:szCs w:val="24"/>
          <w:lang w:eastAsia="en-GB"/>
        </w:rPr>
        <w:t>.</w:t>
      </w:r>
    </w:p>
    <w:p w14:paraId="415A8E24" w14:textId="5BDFEA3F" w:rsidR="002D0954" w:rsidRPr="00810901" w:rsidRDefault="00841D7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</w:rPr>
        <w:drawing>
          <wp:inline distT="0" distB="0" distL="0" distR="0" wp14:anchorId="0F9D2EBA" wp14:editId="543F3174">
            <wp:extent cx="2743200" cy="1668780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9749" cy="1764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769B8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  <w:r w:rsidR="002D0954" w:rsidRPr="00810901">
        <w:rPr>
          <w:rFonts w:cstheme="minorHAnsi"/>
          <w:noProof/>
          <w:sz w:val="24"/>
          <w:szCs w:val="24"/>
          <w:lang w:eastAsia="en-GB"/>
        </w:rPr>
        <w:t xml:space="preserve">                    </w:t>
      </w:r>
      <w:r w:rsidR="002D0954" w:rsidRPr="00810901">
        <w:rPr>
          <w:rFonts w:cstheme="minorHAnsi"/>
          <w:noProof/>
          <w:sz w:val="24"/>
          <w:szCs w:val="24"/>
        </w:rPr>
        <w:drawing>
          <wp:inline distT="0" distB="0" distL="0" distR="0" wp14:anchorId="5CC578FB" wp14:editId="4C5125E9">
            <wp:extent cx="2235200" cy="1676524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2963" cy="1682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2A50F6" w14:textId="473B3CA2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Figure 3 |                                                                                                                                   | Figure 4</w:t>
      </w:r>
    </w:p>
    <w:p w14:paraId="4691E9D8" w14:textId="09114F01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 xml:space="preserve">ASUS </w:t>
      </w:r>
      <w:r w:rsidRPr="00810901">
        <w:rPr>
          <w:rFonts w:cstheme="minorHAnsi"/>
          <w:noProof/>
          <w:sz w:val="24"/>
          <w:szCs w:val="24"/>
          <w:lang w:eastAsia="en-GB"/>
        </w:rPr>
        <w:t>ROG STRIX Z270F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Motherboard, 2018                 </w:t>
      </w:r>
      <w:r w:rsidRPr="00810901">
        <w:rPr>
          <w:rFonts w:cstheme="minorHAnsi"/>
          <w:noProof/>
          <w:sz w:val="24"/>
          <w:szCs w:val="24"/>
          <w:lang w:eastAsia="en-GB"/>
        </w:rPr>
        <w:t>Intel i7-7700k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with Thermal Paste, 2019</w:t>
      </w:r>
    </w:p>
    <w:p w14:paraId="78109933" w14:textId="77777777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</w:p>
    <w:p w14:paraId="2D991CB8" w14:textId="1D991B0B" w:rsidR="0024242E" w:rsidRPr="00810901" w:rsidRDefault="00801CDF" w:rsidP="00810901">
      <w:pPr>
        <w:spacing w:line="360" w:lineRule="auto"/>
        <w:ind w:firstLine="720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 xml:space="preserve">However, as the CPU </w:t>
      </w:r>
      <w:r w:rsidR="00D15F19" w:rsidRPr="00810901">
        <w:rPr>
          <w:rFonts w:cstheme="minorHAnsi"/>
          <w:noProof/>
          <w:sz w:val="24"/>
          <w:szCs w:val="24"/>
          <w:lang w:eastAsia="en-GB"/>
        </w:rPr>
        <w:t xml:space="preserve">can generate significant heat during use, a cooling mechanism is required. Historcally this would have been </w:t>
      </w:r>
      <w:r w:rsidR="00503F83" w:rsidRPr="00810901">
        <w:rPr>
          <w:rFonts w:cstheme="minorHAnsi"/>
          <w:noProof/>
          <w:sz w:val="24"/>
          <w:szCs w:val="24"/>
          <w:lang w:eastAsia="en-GB"/>
        </w:rPr>
        <w:t xml:space="preserve">assigned to a CPU air cooler </w:t>
      </w:r>
      <w:r w:rsidR="00F769B8" w:rsidRPr="00810901">
        <w:rPr>
          <w:rFonts w:cstheme="minorHAnsi"/>
          <w:noProof/>
          <w:sz w:val="24"/>
          <w:szCs w:val="24"/>
          <w:lang w:eastAsia="en-GB"/>
        </w:rPr>
        <w:t xml:space="preserve">which is </w:t>
      </w:r>
      <w:r w:rsidR="00503F83" w:rsidRPr="00810901">
        <w:rPr>
          <w:rFonts w:cstheme="minorHAnsi"/>
          <w:noProof/>
          <w:sz w:val="24"/>
          <w:szCs w:val="24"/>
          <w:lang w:eastAsia="en-GB"/>
        </w:rPr>
        <w:t xml:space="preserve">a device made predominatly from </w:t>
      </w:r>
      <w:r w:rsidR="00022E35" w:rsidRPr="00810901">
        <w:rPr>
          <w:rFonts w:cstheme="minorHAnsi"/>
          <w:noProof/>
          <w:sz w:val="24"/>
          <w:szCs w:val="24"/>
          <w:lang w:eastAsia="en-GB"/>
        </w:rPr>
        <w:t xml:space="preserve">an </w:t>
      </w:r>
      <w:r w:rsidR="00503F83" w:rsidRPr="00810901">
        <w:rPr>
          <w:rFonts w:cstheme="minorHAnsi"/>
          <w:noProof/>
          <w:sz w:val="24"/>
          <w:szCs w:val="24"/>
          <w:lang w:eastAsia="en-GB"/>
        </w:rPr>
        <w:t xml:space="preserve">aluminium </w:t>
      </w:r>
      <w:r w:rsidR="00022E35" w:rsidRPr="00810901">
        <w:rPr>
          <w:rFonts w:cstheme="minorHAnsi"/>
          <w:noProof/>
          <w:sz w:val="24"/>
          <w:szCs w:val="24"/>
          <w:lang w:eastAsia="en-GB"/>
        </w:rPr>
        <w:t xml:space="preserve">structure for strength with the </w:t>
      </w:r>
      <w:r w:rsidR="00F769B8" w:rsidRPr="00810901">
        <w:rPr>
          <w:rFonts w:cstheme="minorHAnsi"/>
          <w:noProof/>
          <w:sz w:val="24"/>
          <w:szCs w:val="24"/>
          <w:lang w:eastAsia="en-GB"/>
        </w:rPr>
        <w:t xml:space="preserve">two </w:t>
      </w:r>
      <w:r w:rsidR="00022E35" w:rsidRPr="00810901">
        <w:rPr>
          <w:rFonts w:cstheme="minorHAnsi"/>
          <w:noProof/>
          <w:sz w:val="24"/>
          <w:szCs w:val="24"/>
          <w:lang w:eastAsia="en-GB"/>
        </w:rPr>
        <w:t>fan</w:t>
      </w:r>
      <w:r w:rsidR="00F769B8" w:rsidRPr="00810901">
        <w:rPr>
          <w:rFonts w:cstheme="minorHAnsi"/>
          <w:noProof/>
          <w:sz w:val="24"/>
          <w:szCs w:val="24"/>
          <w:lang w:eastAsia="en-GB"/>
        </w:rPr>
        <w:t>s</w:t>
      </w:r>
      <w:r w:rsidR="00022E35" w:rsidRPr="00810901">
        <w:rPr>
          <w:rFonts w:cstheme="minorHAnsi"/>
          <w:noProof/>
          <w:sz w:val="24"/>
          <w:szCs w:val="24"/>
          <w:lang w:eastAsia="en-GB"/>
        </w:rPr>
        <w:t xml:space="preserve"> being PVC construct</w:t>
      </w:r>
      <w:r w:rsidR="00F769B8" w:rsidRPr="00810901">
        <w:rPr>
          <w:rFonts w:cstheme="minorHAnsi"/>
          <w:noProof/>
          <w:sz w:val="24"/>
          <w:szCs w:val="24"/>
          <w:lang w:eastAsia="en-GB"/>
        </w:rPr>
        <w:t>s</w:t>
      </w:r>
      <w:r w:rsidR="00022E35" w:rsidRPr="00810901">
        <w:rPr>
          <w:rFonts w:cstheme="minorHAnsi"/>
          <w:noProof/>
          <w:sz w:val="24"/>
          <w:szCs w:val="24"/>
          <w:lang w:eastAsia="en-GB"/>
        </w:rPr>
        <w:t xml:space="preserve"> to save weight and costs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168404303"/>
          <w:citation/>
        </w:sdtPr>
        <w:sdtEndPr/>
        <w:sdtContent>
          <w:r w:rsidR="00022E35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022E35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Kev18 \l 2057 </w:instrText>
          </w:r>
          <w:r w:rsidR="00022E35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022E35" w:rsidRPr="00810901">
            <w:rPr>
              <w:rFonts w:cstheme="minorHAnsi"/>
              <w:noProof/>
              <w:sz w:val="24"/>
              <w:szCs w:val="24"/>
              <w:lang w:eastAsia="en-GB"/>
            </w:rPr>
            <w:t>(Lee, 2018)</w:t>
          </w:r>
          <w:r w:rsidR="00022E35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022E35"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8F51F3" w:rsidRPr="00810901">
        <w:rPr>
          <w:rFonts w:cstheme="minorHAnsi"/>
          <w:noProof/>
          <w:sz w:val="24"/>
          <w:szCs w:val="24"/>
          <w:lang w:eastAsia="en-GB"/>
        </w:rPr>
        <w:t>M</w:t>
      </w:r>
      <w:r w:rsidR="00062035" w:rsidRPr="00810901">
        <w:rPr>
          <w:rFonts w:cstheme="minorHAnsi"/>
          <w:noProof/>
          <w:sz w:val="24"/>
          <w:szCs w:val="24"/>
          <w:lang w:eastAsia="en-GB"/>
        </w:rPr>
        <w:t>odern cooling counterparts</w:t>
      </w:r>
      <w:r w:rsidR="008F51F3" w:rsidRPr="00810901">
        <w:rPr>
          <w:rFonts w:cstheme="minorHAnsi"/>
          <w:noProof/>
          <w:sz w:val="24"/>
          <w:szCs w:val="24"/>
          <w:lang w:eastAsia="en-GB"/>
        </w:rPr>
        <w:t>, known as AIOs,</w:t>
      </w:r>
      <w:r w:rsidR="00062035" w:rsidRPr="00810901">
        <w:rPr>
          <w:rFonts w:cstheme="minorHAnsi"/>
          <w:noProof/>
          <w:sz w:val="24"/>
          <w:szCs w:val="24"/>
          <w:lang w:eastAsia="en-GB"/>
        </w:rPr>
        <w:t xml:space="preserve"> are implementing water</w:t>
      </w:r>
      <w:r w:rsidR="00912097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  <w:r w:rsidR="008F51F3" w:rsidRPr="00810901">
        <w:rPr>
          <w:rFonts w:cstheme="minorHAnsi"/>
          <w:noProof/>
          <w:sz w:val="24"/>
          <w:szCs w:val="24"/>
          <w:lang w:eastAsia="en-GB"/>
        </w:rPr>
        <w:t xml:space="preserve">cooling in relation to a standard aluminium-structured radiator with ABS fans </w:t>
      </w:r>
      <w:r w:rsidR="00912097" w:rsidRPr="00810901">
        <w:rPr>
          <w:rFonts w:cstheme="minorHAnsi"/>
          <w:noProof/>
          <w:sz w:val="24"/>
          <w:szCs w:val="24"/>
          <w:lang w:eastAsia="en-GB"/>
        </w:rPr>
        <w:t xml:space="preserve">to help cool </w:t>
      </w:r>
      <w:r w:rsidR="009F2D2E" w:rsidRPr="00810901">
        <w:rPr>
          <w:rFonts w:cstheme="minorHAnsi"/>
          <w:noProof/>
          <w:sz w:val="24"/>
          <w:szCs w:val="24"/>
          <w:lang w:eastAsia="en-GB"/>
        </w:rPr>
        <w:t xml:space="preserve">the excess heat as liquids are know for a more direct cooling method, which results in better temperature decrease when compared to standard air coolers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10219448"/>
          <w:citation/>
        </w:sdtPr>
        <w:sdtEndPr/>
        <w:sdtContent>
          <w:r w:rsidR="009F2D2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9F2D2E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Bre18 \l 2057 </w:instrText>
          </w:r>
          <w:r w:rsidR="009F2D2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9F2D2E" w:rsidRPr="00810901">
            <w:rPr>
              <w:rFonts w:cstheme="minorHAnsi"/>
              <w:noProof/>
              <w:sz w:val="24"/>
              <w:szCs w:val="24"/>
              <w:lang w:eastAsia="en-GB"/>
            </w:rPr>
            <w:t>(Hale, 2018)</w:t>
          </w:r>
          <w:r w:rsidR="009F2D2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9F2D2E"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8F51F3" w:rsidRPr="00810901">
        <w:rPr>
          <w:rFonts w:cstheme="minorHAnsi"/>
          <w:noProof/>
          <w:sz w:val="24"/>
          <w:szCs w:val="24"/>
          <w:lang w:eastAsia="en-GB"/>
        </w:rPr>
        <w:t xml:space="preserve">The AIO used is the NZXT Kraken X52, as seen below in figure 5, </w:t>
      </w:r>
      <w:r w:rsidR="009122BB" w:rsidRPr="00810901">
        <w:rPr>
          <w:rFonts w:cstheme="minorHAnsi"/>
          <w:noProof/>
          <w:sz w:val="24"/>
          <w:szCs w:val="24"/>
          <w:lang w:eastAsia="en-GB"/>
        </w:rPr>
        <w:t>uses nylon-sleeved rubber tubes for its liquid transfer, chosen for its flexability</w:t>
      </w:r>
      <w:r w:rsidR="00AD7D8B" w:rsidRPr="00810901">
        <w:rPr>
          <w:rFonts w:cstheme="minorHAnsi"/>
          <w:noProof/>
          <w:sz w:val="24"/>
          <w:szCs w:val="24"/>
          <w:lang w:eastAsia="en-GB"/>
        </w:rPr>
        <w:t>,</w:t>
      </w:r>
      <w:r w:rsidR="009122BB" w:rsidRPr="00810901">
        <w:rPr>
          <w:rFonts w:cstheme="minorHAnsi"/>
          <w:noProof/>
          <w:sz w:val="24"/>
          <w:szCs w:val="24"/>
          <w:lang w:eastAsia="en-GB"/>
        </w:rPr>
        <w:t xml:space="preserve"> and </w:t>
      </w:r>
      <w:r w:rsidR="00AD7D8B" w:rsidRPr="00810901">
        <w:rPr>
          <w:rFonts w:cstheme="minorHAnsi"/>
          <w:noProof/>
          <w:sz w:val="24"/>
          <w:szCs w:val="24"/>
          <w:lang w:eastAsia="en-GB"/>
        </w:rPr>
        <w:t xml:space="preserve">figure 6 illustrates the copper pannel at the base of the AIO known as the coldplate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1522071116"/>
          <w:citation/>
        </w:sdtPr>
        <w:sdtEndPr/>
        <w:sdtContent>
          <w:r w:rsidR="00AD7D8B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AD7D8B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Ste16 \l 2057 </w:instrText>
          </w:r>
          <w:r w:rsidR="00AD7D8B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AD7D8B" w:rsidRPr="00810901">
            <w:rPr>
              <w:rFonts w:cstheme="minorHAnsi"/>
              <w:noProof/>
              <w:sz w:val="24"/>
              <w:szCs w:val="24"/>
              <w:lang w:eastAsia="en-GB"/>
            </w:rPr>
            <w:t>(Burke, 2016)</w:t>
          </w:r>
          <w:r w:rsidR="00AD7D8B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AD7D8B"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2443BE" w:rsidRPr="00810901">
        <w:rPr>
          <w:rFonts w:cstheme="minorHAnsi"/>
          <w:noProof/>
          <w:sz w:val="24"/>
          <w:szCs w:val="24"/>
          <w:lang w:eastAsia="en-GB"/>
        </w:rPr>
        <w:t xml:space="preserve">The copper plate is used </w:t>
      </w:r>
      <w:r w:rsidR="001B7F33" w:rsidRPr="00810901">
        <w:rPr>
          <w:rFonts w:cstheme="minorHAnsi"/>
          <w:noProof/>
          <w:sz w:val="24"/>
          <w:szCs w:val="24"/>
          <w:lang w:eastAsia="en-GB"/>
        </w:rPr>
        <w:t xml:space="preserve">for transfering heat away from </w:t>
      </w:r>
      <w:r w:rsidR="00EA1838" w:rsidRPr="00810901">
        <w:rPr>
          <w:rFonts w:cstheme="minorHAnsi"/>
          <w:noProof/>
          <w:sz w:val="24"/>
          <w:szCs w:val="24"/>
          <w:lang w:eastAsia="en-GB"/>
        </w:rPr>
        <w:t>the CPU</w:t>
      </w:r>
      <w:r w:rsidR="00F07CD7" w:rsidRPr="00810901">
        <w:rPr>
          <w:rFonts w:cstheme="minorHAnsi"/>
          <w:noProof/>
          <w:sz w:val="24"/>
          <w:szCs w:val="24"/>
          <w:lang w:eastAsia="en-GB"/>
        </w:rPr>
        <w:t xml:space="preserve"> during use, which is cycled via the water within the nylon pipes to the radiator to cool down and </w:t>
      </w:r>
      <w:r w:rsidR="00BD4985" w:rsidRPr="00810901">
        <w:rPr>
          <w:rFonts w:cstheme="minorHAnsi"/>
          <w:noProof/>
          <w:sz w:val="24"/>
          <w:szCs w:val="24"/>
          <w:lang w:eastAsia="en-GB"/>
        </w:rPr>
        <w:t>the</w:t>
      </w:r>
      <w:r w:rsidR="0026600F">
        <w:rPr>
          <w:rFonts w:cstheme="minorHAnsi"/>
          <w:noProof/>
          <w:sz w:val="24"/>
          <w:szCs w:val="24"/>
          <w:lang w:eastAsia="en-GB"/>
        </w:rPr>
        <w:t>n</w:t>
      </w:r>
      <w:r w:rsidR="00BD4985" w:rsidRPr="00810901">
        <w:rPr>
          <w:rFonts w:cstheme="minorHAnsi"/>
          <w:noProof/>
          <w:sz w:val="24"/>
          <w:szCs w:val="24"/>
          <w:lang w:eastAsia="en-GB"/>
        </w:rPr>
        <w:t xml:space="preserve"> returned to the coldplate. To maximise this process, a layer of thermal paste is applied between the CPU body and the AIO cooler. Thermal paste obtains metals such as silver and copper for substantial heat transfer, and its paste </w:t>
      </w:r>
      <w:r w:rsidR="009D235C" w:rsidRPr="00810901">
        <w:rPr>
          <w:rFonts w:cstheme="minorHAnsi"/>
          <w:noProof/>
          <w:sz w:val="24"/>
          <w:szCs w:val="24"/>
          <w:lang w:eastAsia="en-GB"/>
        </w:rPr>
        <w:t xml:space="preserve">medium allows for a greater surface area between the two devices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1238907638"/>
          <w:citation/>
        </w:sdtPr>
        <w:sdtEndPr/>
        <w:sdtContent>
          <w:r w:rsidR="009D235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9D235C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Dan18 \l 2057 </w:instrText>
          </w:r>
          <w:r w:rsidR="009D235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9D235C" w:rsidRPr="00810901">
            <w:rPr>
              <w:rFonts w:cstheme="minorHAnsi"/>
              <w:noProof/>
              <w:sz w:val="24"/>
              <w:szCs w:val="24"/>
              <w:lang w:eastAsia="en-GB"/>
            </w:rPr>
            <w:t>(Stone, 2018)</w:t>
          </w:r>
          <w:r w:rsidR="009D235C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9D235C" w:rsidRPr="00810901">
        <w:rPr>
          <w:rFonts w:cstheme="minorHAnsi"/>
          <w:noProof/>
          <w:sz w:val="24"/>
          <w:szCs w:val="24"/>
          <w:lang w:eastAsia="en-GB"/>
        </w:rPr>
        <w:t>.</w:t>
      </w:r>
      <w:r w:rsidR="002C44C6" w:rsidRPr="00810901">
        <w:rPr>
          <w:rFonts w:cstheme="minorHAnsi"/>
          <w:noProof/>
          <w:sz w:val="24"/>
          <w:szCs w:val="24"/>
          <w:lang w:eastAsia="en-GB"/>
        </w:rPr>
        <w:t xml:space="preserve"> With the thermal paste covering the surface of the CPU, the AIO cooler can be place</w:t>
      </w:r>
      <w:r w:rsidR="008165B2">
        <w:rPr>
          <w:rFonts w:cstheme="minorHAnsi"/>
          <w:noProof/>
          <w:sz w:val="24"/>
          <w:szCs w:val="24"/>
          <w:lang w:eastAsia="en-GB"/>
        </w:rPr>
        <w:t>d</w:t>
      </w:r>
      <w:r w:rsidR="002C44C6" w:rsidRPr="00810901">
        <w:rPr>
          <w:rFonts w:cstheme="minorHAnsi"/>
          <w:noProof/>
          <w:sz w:val="24"/>
          <w:szCs w:val="24"/>
          <w:lang w:eastAsia="en-GB"/>
        </w:rPr>
        <w:t xml:space="preserve"> on top of the processor and securely screwed to the motherboard in the designated slots.</w:t>
      </w:r>
    </w:p>
    <w:p w14:paraId="5086CD6F" w14:textId="65D3D14E" w:rsidR="00062035" w:rsidRPr="00810901" w:rsidRDefault="002D0954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</w:rPr>
        <w:drawing>
          <wp:inline distT="0" distB="0" distL="0" distR="0" wp14:anchorId="3C57A9F4" wp14:editId="59A194A0">
            <wp:extent cx="2533650" cy="1900378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8528" cy="1904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                  </w:t>
      </w:r>
      <w:r w:rsidRPr="00810901">
        <w:rPr>
          <w:rFonts w:cstheme="minorHAnsi"/>
          <w:noProof/>
          <w:sz w:val="24"/>
          <w:szCs w:val="24"/>
        </w:rPr>
        <w:drawing>
          <wp:inline distT="0" distB="0" distL="0" distR="0" wp14:anchorId="386C8CAE" wp14:editId="1E54D53E">
            <wp:extent cx="2540000" cy="1905141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5475" cy="1916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1E364A" w14:textId="338CE7DE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Figure 5 |                                                                                                                                   | Figure 6</w:t>
      </w:r>
    </w:p>
    <w:p w14:paraId="3FA80105" w14:textId="5402D919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NZXT Kraken X52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, 2019                                     </w:t>
      </w:r>
      <w:r w:rsidRPr="00810901">
        <w:rPr>
          <w:rFonts w:cstheme="minorHAnsi"/>
          <w:noProof/>
          <w:sz w:val="24"/>
          <w:szCs w:val="24"/>
          <w:lang w:eastAsia="en-GB"/>
        </w:rPr>
        <w:t>NZXT Kraken X52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Base with Thermal Paste, 2019</w:t>
      </w:r>
    </w:p>
    <w:p w14:paraId="0C4F7019" w14:textId="77777777" w:rsidR="0024242E" w:rsidRPr="00810901" w:rsidRDefault="0024242E" w:rsidP="00810901">
      <w:pPr>
        <w:spacing w:line="360" w:lineRule="auto"/>
        <w:rPr>
          <w:rFonts w:cstheme="minorHAnsi"/>
          <w:noProof/>
          <w:sz w:val="24"/>
          <w:szCs w:val="24"/>
          <w:lang w:eastAsia="en-GB"/>
        </w:rPr>
      </w:pPr>
    </w:p>
    <w:p w14:paraId="017DF1BA" w14:textId="23931876" w:rsidR="002C44C6" w:rsidRPr="00810901" w:rsidRDefault="002C44C6" w:rsidP="00810901">
      <w:pPr>
        <w:spacing w:line="360" w:lineRule="auto"/>
        <w:ind w:firstLine="720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>Alongside the CPU cooler are housing slots for the RAM sticks. At use is the G.Skill Trident RAM sticks that are formed from aluminium</w:t>
      </w:r>
      <w:r w:rsidR="002369A1" w:rsidRPr="00810901">
        <w:rPr>
          <w:rFonts w:cstheme="minorHAnsi"/>
          <w:noProof/>
          <w:sz w:val="24"/>
          <w:szCs w:val="24"/>
          <w:lang w:eastAsia="en-GB"/>
        </w:rPr>
        <w:t xml:space="preserve"> protecting the internal PCB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1767292184"/>
          <w:citation/>
        </w:sdtPr>
        <w:sdtEndPr/>
        <w:sdtContent>
          <w:r w:rsidR="002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2369A1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Tho17 \l 2057 </w:instrText>
          </w:r>
          <w:r w:rsidR="002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2369A1" w:rsidRPr="00810901">
            <w:rPr>
              <w:rFonts w:cstheme="minorHAnsi"/>
              <w:noProof/>
              <w:sz w:val="24"/>
              <w:szCs w:val="24"/>
              <w:lang w:eastAsia="en-GB"/>
            </w:rPr>
            <w:t>(Soderstrom, 2017)</w:t>
          </w:r>
          <w:r w:rsidR="002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2369A1" w:rsidRPr="00810901">
        <w:rPr>
          <w:rFonts w:cstheme="minorHAnsi"/>
          <w:noProof/>
          <w:sz w:val="24"/>
          <w:szCs w:val="24"/>
          <w:lang w:eastAsia="en-GB"/>
        </w:rPr>
        <w:t>, which simply clip into place within the motherboard. Once completed, the installation of the fans and graphics card follow, both of which utillise cooling fans made primarily of ABS.</w:t>
      </w:r>
    </w:p>
    <w:p w14:paraId="41671600" w14:textId="0ADECFE1" w:rsidR="0024242E" w:rsidRPr="00810901" w:rsidRDefault="0010191C" w:rsidP="00810901">
      <w:pPr>
        <w:spacing w:line="360" w:lineRule="auto"/>
        <w:ind w:firstLine="720"/>
        <w:rPr>
          <w:rFonts w:cstheme="minorHAnsi"/>
          <w:noProof/>
          <w:sz w:val="24"/>
          <w:szCs w:val="24"/>
          <w:lang w:eastAsia="en-GB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t xml:space="preserve">The final build is what is shown in figure </w:t>
      </w:r>
      <w:r w:rsidR="00AE354B">
        <w:rPr>
          <w:rFonts w:cstheme="minorHAnsi"/>
          <w:noProof/>
          <w:sz w:val="24"/>
          <w:szCs w:val="24"/>
          <w:lang w:eastAsia="en-GB"/>
        </w:rPr>
        <w:t>7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and figure </w:t>
      </w:r>
      <w:r w:rsidR="00AE354B">
        <w:rPr>
          <w:rFonts w:cstheme="minorHAnsi"/>
          <w:noProof/>
          <w:sz w:val="24"/>
          <w:szCs w:val="24"/>
          <w:lang w:eastAsia="en-GB"/>
        </w:rPr>
        <w:t>8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 below</w:t>
      </w:r>
      <w:r w:rsidR="003369A1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and is all housed within a </w:t>
      </w:r>
      <w:r w:rsidR="003369A1" w:rsidRPr="00810901">
        <w:rPr>
          <w:rFonts w:cstheme="minorHAnsi"/>
          <w:noProof/>
          <w:sz w:val="24"/>
          <w:szCs w:val="24"/>
          <w:lang w:eastAsia="en-GB"/>
        </w:rPr>
        <w:t>2018 Phanteks case</w:t>
      </w:r>
      <w:r w:rsidRPr="00810901">
        <w:rPr>
          <w:rFonts w:cstheme="minorHAnsi"/>
          <w:noProof/>
          <w:sz w:val="24"/>
          <w:szCs w:val="24"/>
          <w:lang w:eastAsia="en-GB"/>
        </w:rPr>
        <w:t xml:space="preserve">. </w:t>
      </w:r>
      <w:r w:rsidR="003369A1" w:rsidRPr="00810901">
        <w:rPr>
          <w:rFonts w:cstheme="minorHAnsi"/>
          <w:noProof/>
          <w:sz w:val="24"/>
          <w:szCs w:val="24"/>
          <w:lang w:eastAsia="en-GB"/>
        </w:rPr>
        <w:t xml:space="preserve">This chassis is constructed with powder-coated steal for a rigid build and is accompanied with anodized aluminium panels for a clear finish, whereas the side doors of the case are formed from a use of tempered glass to preserve a prestige strength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752467682"/>
          <w:citation/>
        </w:sdtPr>
        <w:sdtEndPr/>
        <w:sdtContent>
          <w:r w:rsidR="003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3369A1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Leo18 \l 2057 </w:instrText>
          </w:r>
          <w:r w:rsidR="003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3369A1" w:rsidRPr="00810901">
            <w:rPr>
              <w:rFonts w:cstheme="minorHAnsi"/>
              <w:noProof/>
              <w:sz w:val="24"/>
              <w:szCs w:val="24"/>
              <w:lang w:eastAsia="en-GB"/>
            </w:rPr>
            <w:t>(Waldock, 2018)</w:t>
          </w:r>
          <w:r w:rsidR="003369A1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3369A1" w:rsidRPr="00810901">
        <w:rPr>
          <w:rFonts w:cstheme="minorHAnsi"/>
          <w:noProof/>
          <w:sz w:val="24"/>
          <w:szCs w:val="24"/>
          <w:lang w:eastAsia="en-GB"/>
        </w:rPr>
        <w:t>. Due to t</w:t>
      </w:r>
      <w:r w:rsidR="00464EF5" w:rsidRPr="00810901">
        <w:rPr>
          <w:rFonts w:cstheme="minorHAnsi"/>
          <w:noProof/>
          <w:sz w:val="24"/>
          <w:szCs w:val="24"/>
          <w:lang w:eastAsia="en-GB"/>
        </w:rPr>
        <w:t>he price</w:t>
      </w:r>
      <w:r w:rsidR="001C1583" w:rsidRPr="00810901">
        <w:rPr>
          <w:rFonts w:cstheme="minorHAnsi"/>
          <w:noProof/>
          <w:sz w:val="24"/>
          <w:szCs w:val="24"/>
          <w:lang w:eastAsia="en-GB"/>
        </w:rPr>
        <w:t xml:space="preserve"> of t</w:t>
      </w:r>
      <w:r w:rsidR="003369A1" w:rsidRPr="00810901">
        <w:rPr>
          <w:rFonts w:cstheme="minorHAnsi"/>
          <w:noProof/>
          <w:sz w:val="24"/>
          <w:szCs w:val="24"/>
          <w:lang w:eastAsia="en-GB"/>
        </w:rPr>
        <w:t>hese materials, the overall cost of th</w:t>
      </w:r>
      <w:r w:rsidR="001C1583" w:rsidRPr="00810901">
        <w:rPr>
          <w:rFonts w:cstheme="minorHAnsi"/>
          <w:noProof/>
          <w:sz w:val="24"/>
          <w:szCs w:val="24"/>
          <w:lang w:eastAsia="en-GB"/>
        </w:rPr>
        <w:t>is</w:t>
      </w:r>
      <w:r w:rsidR="003369A1" w:rsidRPr="00810901">
        <w:rPr>
          <w:rFonts w:cstheme="minorHAnsi"/>
          <w:noProof/>
          <w:sz w:val="24"/>
          <w:szCs w:val="24"/>
          <w:lang w:eastAsia="en-GB"/>
        </w:rPr>
        <w:t xml:space="preserve"> case is greater than comparitable chassis released during the same time period</w:t>
      </w:r>
      <w:r w:rsidR="001169EE" w:rsidRPr="00810901">
        <w:rPr>
          <w:rFonts w:cstheme="minorHAnsi"/>
          <w:noProof/>
          <w:sz w:val="24"/>
          <w:szCs w:val="24"/>
          <w:lang w:eastAsia="en-GB"/>
        </w:rPr>
        <w:t xml:space="preserve">, being labelled as “expensive” </w:t>
      </w:r>
      <w:sdt>
        <w:sdtPr>
          <w:rPr>
            <w:rFonts w:cstheme="minorHAnsi"/>
            <w:noProof/>
            <w:sz w:val="24"/>
            <w:szCs w:val="24"/>
            <w:lang w:eastAsia="en-GB"/>
          </w:rPr>
          <w:id w:val="-926334681"/>
          <w:citation/>
        </w:sdtPr>
        <w:sdtEndPr/>
        <w:sdtContent>
          <w:r w:rsidR="001169E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begin"/>
          </w:r>
          <w:r w:rsidR="001169EE" w:rsidRPr="00810901">
            <w:rPr>
              <w:rFonts w:cstheme="minorHAnsi"/>
              <w:noProof/>
              <w:sz w:val="24"/>
              <w:szCs w:val="24"/>
              <w:lang w:eastAsia="en-GB"/>
            </w:rPr>
            <w:instrText xml:space="preserve"> CITATION Tec18 \l 2057 </w:instrText>
          </w:r>
          <w:r w:rsidR="001169E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separate"/>
          </w:r>
          <w:r w:rsidR="001169EE" w:rsidRPr="00810901">
            <w:rPr>
              <w:rFonts w:cstheme="minorHAnsi"/>
              <w:noProof/>
              <w:sz w:val="24"/>
              <w:szCs w:val="24"/>
              <w:lang w:eastAsia="en-GB"/>
            </w:rPr>
            <w:t>(Techspot, 2018)</w:t>
          </w:r>
          <w:r w:rsidR="001169EE" w:rsidRPr="00810901">
            <w:rPr>
              <w:rFonts w:cstheme="minorHAnsi"/>
              <w:noProof/>
              <w:sz w:val="24"/>
              <w:szCs w:val="24"/>
              <w:lang w:eastAsia="en-GB"/>
            </w:rPr>
            <w:fldChar w:fldCharType="end"/>
          </w:r>
        </w:sdtContent>
      </w:sdt>
      <w:r w:rsidR="003369A1" w:rsidRPr="00810901">
        <w:rPr>
          <w:rFonts w:cstheme="minorHAnsi"/>
          <w:noProof/>
          <w:sz w:val="24"/>
          <w:szCs w:val="24"/>
          <w:lang w:eastAsia="en-GB"/>
        </w:rPr>
        <w:t>.</w:t>
      </w:r>
      <w:r w:rsidR="00062035" w:rsidRPr="00810901">
        <w:rPr>
          <w:rFonts w:cstheme="minorHAnsi"/>
          <w:noProof/>
          <w:sz w:val="24"/>
          <w:szCs w:val="24"/>
          <w:lang w:eastAsia="en-GB"/>
        </w:rPr>
        <w:t xml:space="preserve"> </w:t>
      </w:r>
    </w:p>
    <w:p w14:paraId="05DA48C7" w14:textId="0AA3097A" w:rsidR="0024242E" w:rsidRPr="00810901" w:rsidRDefault="000C00B3" w:rsidP="00810901">
      <w:pPr>
        <w:spacing w:line="360" w:lineRule="auto"/>
        <w:rPr>
          <w:rFonts w:cstheme="minorHAnsi"/>
          <w:sz w:val="24"/>
          <w:szCs w:val="24"/>
        </w:rPr>
      </w:pPr>
      <w:r w:rsidRPr="00810901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069B609D" wp14:editId="47609C85">
            <wp:extent cx="2740020" cy="1593850"/>
            <wp:effectExtent l="0" t="0" r="3810" b="6350"/>
            <wp:docPr id="1" name="Picture 1" descr="C:\Users\p150057\Downloads\IMG_233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150057\Downloads\IMG_2335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94" b="12247"/>
                    <a:stretch/>
                  </pic:blipFill>
                  <pic:spPr bwMode="auto">
                    <a:xfrm>
                      <a:off x="0" y="0"/>
                      <a:ext cx="2789659" cy="162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0191C" w:rsidRPr="00810901">
        <w:rPr>
          <w:rFonts w:cstheme="minorHAnsi"/>
          <w:sz w:val="24"/>
          <w:szCs w:val="24"/>
        </w:rPr>
        <w:t xml:space="preserve">       </w:t>
      </w:r>
      <w:r w:rsidR="0010191C" w:rsidRPr="00810901">
        <w:rPr>
          <w:rFonts w:cstheme="minorHAnsi"/>
          <w:noProof/>
          <w:sz w:val="24"/>
          <w:szCs w:val="24"/>
        </w:rPr>
        <w:drawing>
          <wp:inline distT="0" distB="0" distL="0" distR="0" wp14:anchorId="64ACD7E0" wp14:editId="1EA93698">
            <wp:extent cx="2726055" cy="16065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26" b="17701"/>
                    <a:stretch/>
                  </pic:blipFill>
                  <pic:spPr bwMode="auto">
                    <a:xfrm>
                      <a:off x="0" y="0"/>
                      <a:ext cx="2727580" cy="1607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AF4A3D" w14:textId="77DB89C0" w:rsidR="0024242E" w:rsidRPr="00810901" w:rsidRDefault="0024242E" w:rsidP="00810901">
      <w:pPr>
        <w:spacing w:line="360" w:lineRule="auto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 xml:space="preserve">Figure </w:t>
      </w:r>
      <w:r w:rsidR="00810901" w:rsidRPr="00810901">
        <w:rPr>
          <w:rFonts w:cstheme="minorHAnsi"/>
          <w:sz w:val="24"/>
          <w:szCs w:val="24"/>
        </w:rPr>
        <w:t>7 |                                                                                                                                   | Figure 8</w:t>
      </w:r>
    </w:p>
    <w:p w14:paraId="3C4092F8" w14:textId="2CDD013E" w:rsidR="00810901" w:rsidRPr="00810901" w:rsidRDefault="00810901" w:rsidP="00810901">
      <w:pPr>
        <w:spacing w:line="360" w:lineRule="auto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>Internal Components Close-Up, 2019                                Internal Components Collective, 2019</w:t>
      </w:r>
    </w:p>
    <w:p w14:paraId="35856F02" w14:textId="77777777" w:rsidR="00810901" w:rsidRPr="00810901" w:rsidRDefault="00810901" w:rsidP="00810901">
      <w:pPr>
        <w:spacing w:line="360" w:lineRule="auto"/>
        <w:rPr>
          <w:rFonts w:cstheme="minorHAnsi"/>
          <w:sz w:val="24"/>
          <w:szCs w:val="24"/>
        </w:rPr>
      </w:pPr>
    </w:p>
    <w:p w14:paraId="65266BFF" w14:textId="12E020E8" w:rsidR="002369A1" w:rsidRPr="00810901" w:rsidRDefault="00734C5D" w:rsidP="00810901">
      <w:pPr>
        <w:spacing w:line="360" w:lineRule="auto"/>
        <w:ind w:firstLine="720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 xml:space="preserve">The future of computers such as this one is progressing more towards open water-cooled looping systems that remove many bulky radiators and reduces the need for fans. </w:t>
      </w:r>
      <w:r w:rsidR="002369A1" w:rsidRPr="00810901">
        <w:rPr>
          <w:rFonts w:cstheme="minorHAnsi"/>
          <w:sz w:val="24"/>
          <w:szCs w:val="24"/>
        </w:rPr>
        <w:t>These malleable tubes are formed from several materials such as PVC and silicone</w:t>
      </w:r>
      <w:r w:rsidR="00726491" w:rsidRPr="00810901">
        <w:rPr>
          <w:rFonts w:cstheme="minorHAnsi"/>
          <w:sz w:val="24"/>
          <w:szCs w:val="24"/>
        </w:rPr>
        <w:t xml:space="preserve"> to withhold degradation</w:t>
      </w:r>
      <w:r w:rsidR="002369A1" w:rsidRPr="00810901">
        <w:rPr>
          <w:rFonts w:cstheme="minorHAnsi"/>
          <w:sz w:val="24"/>
          <w:szCs w:val="24"/>
        </w:rPr>
        <w:t xml:space="preserve"> and </w:t>
      </w:r>
      <w:r w:rsidR="00726491" w:rsidRPr="00810901">
        <w:rPr>
          <w:rFonts w:cstheme="minorHAnsi"/>
          <w:sz w:val="24"/>
          <w:szCs w:val="24"/>
        </w:rPr>
        <w:t xml:space="preserve">offer increase cooling performance </w:t>
      </w:r>
      <w:sdt>
        <w:sdtPr>
          <w:rPr>
            <w:rFonts w:cstheme="minorHAnsi"/>
            <w:sz w:val="24"/>
            <w:szCs w:val="24"/>
          </w:rPr>
          <w:id w:val="-1969878110"/>
          <w:citation/>
        </w:sdtPr>
        <w:sdtEndPr/>
        <w:sdtContent>
          <w:r w:rsidR="00726491" w:rsidRPr="00810901">
            <w:rPr>
              <w:rFonts w:cstheme="minorHAnsi"/>
              <w:sz w:val="24"/>
              <w:szCs w:val="24"/>
            </w:rPr>
            <w:fldChar w:fldCharType="begin"/>
          </w:r>
          <w:r w:rsidR="00726491" w:rsidRPr="00810901">
            <w:rPr>
              <w:rFonts w:cstheme="minorHAnsi"/>
              <w:sz w:val="24"/>
              <w:szCs w:val="24"/>
            </w:rPr>
            <w:instrText xml:space="preserve"> CITATION Ati16 \l 2057 </w:instrText>
          </w:r>
          <w:r w:rsidR="00726491" w:rsidRPr="00810901">
            <w:rPr>
              <w:rFonts w:cstheme="minorHAnsi"/>
              <w:sz w:val="24"/>
              <w:szCs w:val="24"/>
            </w:rPr>
            <w:fldChar w:fldCharType="separate"/>
          </w:r>
          <w:r w:rsidR="00726491" w:rsidRPr="00810901">
            <w:rPr>
              <w:rFonts w:cstheme="minorHAnsi"/>
              <w:noProof/>
              <w:sz w:val="24"/>
              <w:szCs w:val="24"/>
            </w:rPr>
            <w:t>(Gobor, 2016)</w:t>
          </w:r>
          <w:r w:rsidR="00726491"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26491" w:rsidRPr="00810901">
        <w:rPr>
          <w:rFonts w:cstheme="minorHAnsi"/>
          <w:sz w:val="24"/>
          <w:szCs w:val="24"/>
        </w:rPr>
        <w:t xml:space="preserve">. Lighting is also an increasing market for future PC building. Covered in </w:t>
      </w:r>
      <w:r w:rsidR="00BC65F7" w:rsidRPr="00810901">
        <w:rPr>
          <w:rFonts w:cstheme="minorHAnsi"/>
          <w:sz w:val="24"/>
          <w:szCs w:val="24"/>
        </w:rPr>
        <w:t>polycarbonate</w:t>
      </w:r>
      <w:r w:rsidR="00A3509C" w:rsidRPr="00810901">
        <w:rPr>
          <w:rFonts w:cstheme="minorHAnsi"/>
          <w:sz w:val="24"/>
          <w:szCs w:val="24"/>
        </w:rPr>
        <w:t xml:space="preserve"> plastics, these small, compact LED lights offer a vibrant and personalised display, with possible light settings that indicate internal machine temperatures.</w:t>
      </w:r>
      <w:r w:rsidR="00726491" w:rsidRPr="00810901">
        <w:rPr>
          <w:rFonts w:cstheme="minorHAnsi"/>
          <w:sz w:val="24"/>
          <w:szCs w:val="24"/>
        </w:rPr>
        <w:t xml:space="preserve"> Other materials such as magnets are slowly being phased in to promote ease in building and design, with the new </w:t>
      </w:r>
      <w:proofErr w:type="spellStart"/>
      <w:r w:rsidR="00726491" w:rsidRPr="00810901">
        <w:rPr>
          <w:rFonts w:cstheme="minorHAnsi"/>
          <w:sz w:val="24"/>
          <w:szCs w:val="24"/>
        </w:rPr>
        <w:t>Phanteks</w:t>
      </w:r>
      <w:proofErr w:type="spellEnd"/>
      <w:r w:rsidR="00726491" w:rsidRPr="00810901">
        <w:rPr>
          <w:rFonts w:cstheme="minorHAnsi"/>
          <w:sz w:val="24"/>
          <w:szCs w:val="24"/>
        </w:rPr>
        <w:t xml:space="preserve">’ case helping to initiate the idea </w:t>
      </w:r>
      <w:sdt>
        <w:sdtPr>
          <w:rPr>
            <w:rFonts w:cstheme="minorHAnsi"/>
            <w:sz w:val="24"/>
            <w:szCs w:val="24"/>
          </w:rPr>
          <w:id w:val="-254052881"/>
          <w:citation/>
        </w:sdtPr>
        <w:sdtEndPr/>
        <w:sdtContent>
          <w:r w:rsidR="00726491" w:rsidRPr="00810901">
            <w:rPr>
              <w:rFonts w:cstheme="minorHAnsi"/>
              <w:sz w:val="24"/>
              <w:szCs w:val="24"/>
            </w:rPr>
            <w:fldChar w:fldCharType="begin"/>
          </w:r>
          <w:r w:rsidR="00726491" w:rsidRPr="00810901">
            <w:rPr>
              <w:rFonts w:cstheme="minorHAnsi"/>
              <w:sz w:val="24"/>
              <w:szCs w:val="24"/>
            </w:rPr>
            <w:instrText xml:space="preserve"> CITATION Tec18 \l 2057 </w:instrText>
          </w:r>
          <w:r w:rsidR="00726491" w:rsidRPr="00810901">
            <w:rPr>
              <w:rFonts w:cstheme="minorHAnsi"/>
              <w:sz w:val="24"/>
              <w:szCs w:val="24"/>
            </w:rPr>
            <w:fldChar w:fldCharType="separate"/>
          </w:r>
          <w:r w:rsidR="00726491" w:rsidRPr="00810901">
            <w:rPr>
              <w:rFonts w:cstheme="minorHAnsi"/>
              <w:noProof/>
              <w:sz w:val="24"/>
              <w:szCs w:val="24"/>
            </w:rPr>
            <w:t>(Techspot, 2018)</w:t>
          </w:r>
          <w:r w:rsidR="00726491" w:rsidRPr="0081090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26491" w:rsidRPr="00810901">
        <w:rPr>
          <w:rFonts w:cstheme="minorHAnsi"/>
          <w:sz w:val="24"/>
          <w:szCs w:val="24"/>
        </w:rPr>
        <w:t xml:space="preserve">. </w:t>
      </w:r>
      <w:r w:rsidR="00A3509C" w:rsidRPr="00810901">
        <w:rPr>
          <w:rFonts w:cstheme="minorHAnsi"/>
          <w:sz w:val="24"/>
          <w:szCs w:val="24"/>
        </w:rPr>
        <w:t>The natural evolution of technology and efficiency, along with these new materials and attributes, will allow users to create a more expressive PC that is easier to build and maintain through the years.</w:t>
      </w:r>
    </w:p>
    <w:p w14:paraId="16584CC4" w14:textId="309527D9" w:rsidR="00461C40" w:rsidRPr="00810901" w:rsidRDefault="00461C40" w:rsidP="00810901">
      <w:pPr>
        <w:spacing w:line="360" w:lineRule="auto"/>
        <w:ind w:firstLine="720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br w:type="page"/>
      </w:r>
    </w:p>
    <w:p w14:paraId="5485BE57" w14:textId="2EB884C0" w:rsidR="00461C40" w:rsidRPr="00810901" w:rsidRDefault="00810901" w:rsidP="00810901">
      <w:pPr>
        <w:spacing w:line="360" w:lineRule="auto"/>
        <w:jc w:val="center"/>
        <w:rPr>
          <w:rFonts w:cstheme="minorHAnsi"/>
          <w:b/>
          <w:sz w:val="24"/>
          <w:szCs w:val="24"/>
        </w:rPr>
      </w:pPr>
      <w:r w:rsidRPr="00810901">
        <w:rPr>
          <w:rFonts w:cstheme="minorHAnsi"/>
          <w:b/>
          <w:sz w:val="24"/>
          <w:szCs w:val="24"/>
        </w:rPr>
        <w:t>Bibliography</w:t>
      </w:r>
    </w:p>
    <w:p w14:paraId="77C9849A" w14:textId="77777777" w:rsidR="00810901" w:rsidRPr="00810901" w:rsidRDefault="00810901" w:rsidP="00810901">
      <w:pPr>
        <w:spacing w:line="360" w:lineRule="auto"/>
        <w:jc w:val="center"/>
        <w:rPr>
          <w:rFonts w:cstheme="minorHAnsi"/>
          <w:b/>
          <w:sz w:val="24"/>
          <w:szCs w:val="24"/>
        </w:rPr>
      </w:pPr>
    </w:p>
    <w:p w14:paraId="260F9CA4" w14:textId="115B7C29" w:rsidR="00461C40" w:rsidRPr="00810901" w:rsidRDefault="00461C40" w:rsidP="00810901">
      <w:pPr>
        <w:spacing w:line="360" w:lineRule="auto"/>
        <w:rPr>
          <w:rFonts w:cstheme="minorHAnsi"/>
          <w:sz w:val="24"/>
          <w:szCs w:val="24"/>
        </w:rPr>
      </w:pPr>
      <w:r w:rsidRPr="00810901">
        <w:rPr>
          <w:rFonts w:cstheme="minorHAnsi"/>
          <w:sz w:val="24"/>
          <w:szCs w:val="24"/>
        </w:rPr>
        <w:t xml:space="preserve">Figure 2 | </w:t>
      </w:r>
      <w:hyperlink r:id="rId13" w:history="1">
        <w:r w:rsidRPr="00810901">
          <w:rPr>
            <w:rStyle w:val="Hyperlink"/>
            <w:rFonts w:cstheme="minorHAnsi"/>
            <w:sz w:val="24"/>
            <w:szCs w:val="24"/>
          </w:rPr>
          <w:t>https://www.computerhope.com/jargon/e/eniac.htm</w:t>
        </w:r>
      </w:hyperlink>
      <w:r w:rsidRPr="00810901">
        <w:rPr>
          <w:rFonts w:cstheme="minorHAnsi"/>
          <w:sz w:val="24"/>
          <w:szCs w:val="24"/>
        </w:rPr>
        <w:t xml:space="preserve"> </w:t>
      </w:r>
    </w:p>
    <w:sdt>
      <w:sdtPr>
        <w:rPr>
          <w:rFonts w:asciiTheme="minorHAnsi" w:hAnsiTheme="minorHAnsi" w:cstheme="minorHAnsi"/>
          <w:sz w:val="24"/>
          <w:szCs w:val="24"/>
        </w:rPr>
        <w:id w:val="-615063736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7E1EB97F" w14:textId="04407087" w:rsidR="00810901" w:rsidRPr="00810901" w:rsidRDefault="00810901" w:rsidP="00810901">
          <w:pPr>
            <w:pStyle w:val="Heading1"/>
            <w:spacing w:line="360" w:lineRule="auto"/>
            <w:rPr>
              <w:rFonts w:asciiTheme="minorHAnsi" w:hAnsiTheme="minorHAnsi" w:cstheme="minorHAnsi"/>
              <w:sz w:val="24"/>
              <w:szCs w:val="24"/>
            </w:rPr>
          </w:pPr>
        </w:p>
        <w:sdt>
          <w:sdtPr>
            <w:rPr>
              <w:rFonts w:cstheme="minorHAnsi"/>
              <w:sz w:val="24"/>
              <w:szCs w:val="24"/>
            </w:rPr>
            <w:id w:val="111145805"/>
            <w:bibliography/>
          </w:sdtPr>
          <w:sdtContent>
            <w:p w14:paraId="769CFC43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sz w:val="24"/>
                  <w:szCs w:val="24"/>
                </w:rPr>
                <w:fldChar w:fldCharType="begin"/>
              </w:r>
              <w:r w:rsidRPr="00810901">
                <w:rPr>
                  <w:rFonts w:cstheme="minorHAnsi"/>
                  <w:sz w:val="24"/>
                  <w:szCs w:val="24"/>
                </w:rPr>
                <w:instrText xml:space="preserve"> BIBLIOGRAPHY </w:instrText>
              </w:r>
              <w:r w:rsidRPr="00810901">
                <w:rPr>
                  <w:rFonts w:cstheme="minorHAnsi"/>
                  <w:sz w:val="24"/>
                  <w:szCs w:val="24"/>
                </w:rPr>
                <w:fldChar w:fldCharType="separate"/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ASUS.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ROG STRIX Z270F GAMING.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ASUS.com.</w:t>
              </w:r>
            </w:p>
            <w:p w14:paraId="7F868B99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Burke, S. (2016).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NZXT Kraken X52, X62, &amp; X42 Review &amp; Benchmarks vs. H100iV2, Predator 280.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Gamers Nexus.</w:t>
              </w:r>
            </w:p>
            <w:p w14:paraId="67A6771F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Computer Hope.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When was the first computer invented?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computerhope.com.</w:t>
              </w:r>
            </w:p>
            <w:p w14:paraId="7834DAEB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Gobor, A. (2016).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Fittings and Tubing Guide.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ekwb.com.</w:t>
              </w:r>
            </w:p>
            <w:p w14:paraId="1EBF507A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Hale, B.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Liquid Cooling vs. Air Cooling: Which Style CPU Cooler is Right for You?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Tech Guide.</w:t>
              </w:r>
            </w:p>
            <w:p w14:paraId="2C7F0966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Hines, N. (2016).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Then And Now: The World’s Very First Computer Vs. Today’s Supercomputers.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Allthingsinterseting.com.</w:t>
              </w:r>
            </w:p>
            <w:p w14:paraId="209866EC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IBM.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Blue Gene.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IBM.com.</w:t>
              </w:r>
            </w:p>
            <w:p w14:paraId="11B12F8C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Kansagara, R.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Basics of PCB.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Circuit Digest.</w:t>
              </w:r>
            </w:p>
            <w:p w14:paraId="5579D018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Lee, K.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Best CPU cooler 2019: top CPU coolers for your PC.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Techradar.com.</w:t>
              </w:r>
            </w:p>
            <w:p w14:paraId="3D311870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Rouse, M. (2013).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ENIAC.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WhatIs.com.</w:t>
              </w:r>
            </w:p>
            <w:p w14:paraId="1F8353DC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Smith, M. (2017).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Intel Core i7-7700K review.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Digital Trends.</w:t>
              </w:r>
            </w:p>
            <w:p w14:paraId="0C34EA3A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Soderstrom, T. (2017).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G.Skill Trident Z RGB 32GB DDR4-3600 Review.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Tom's HARDWARE.</w:t>
              </w:r>
            </w:p>
            <w:p w14:paraId="650A7B99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Stone, D.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What Is Thermal Compound for in a PC?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Chiron.com.</w:t>
              </w:r>
            </w:p>
            <w:p w14:paraId="5E349630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Techspot.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Phanteks Enthoo Evolv X.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Techspot.com.</w:t>
              </w:r>
            </w:p>
            <w:p w14:paraId="2272A813" w14:textId="77777777" w:rsidR="00810901" w:rsidRPr="00810901" w:rsidRDefault="00810901" w:rsidP="00810901">
              <w:pPr>
                <w:pStyle w:val="Bibliography"/>
                <w:spacing w:line="360" w:lineRule="auto"/>
                <w:ind w:left="720" w:hanging="72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Waldock, L. (2018). 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Phanteks Evolv X – Best ATX </w:t>
              </w:r>
              <w:r w:rsidRPr="00810901">
                <w:rPr>
                  <w:rFonts w:cstheme="minorHAnsi"/>
                  <w:iCs/>
                  <w:noProof/>
                  <w:sz w:val="24"/>
                  <w:szCs w:val="24"/>
                  <w:lang w:val="en-US"/>
                </w:rPr>
                <w:t>case</w:t>
              </w:r>
              <w:r w:rsidRPr="00810901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 of 2018 (so far!).</w:t>
              </w:r>
              <w:r w:rsidRPr="00810901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Kitguru.com.</w:t>
              </w:r>
            </w:p>
            <w:p w14:paraId="7BBF35FE" w14:textId="4B20C1AF" w:rsidR="00810901" w:rsidRPr="00810901" w:rsidRDefault="00810901" w:rsidP="00810901">
              <w:pPr>
                <w:spacing w:line="360" w:lineRule="auto"/>
                <w:rPr>
                  <w:rFonts w:cstheme="minorHAnsi"/>
                  <w:sz w:val="24"/>
                  <w:szCs w:val="24"/>
                </w:rPr>
              </w:pPr>
              <w:r w:rsidRPr="00810901">
                <w:rPr>
                  <w:rFonts w:cstheme="minorHAnsi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382870AF" w14:textId="5E4A64C9" w:rsidR="00570524" w:rsidRDefault="0057052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4CDCEB34" w14:textId="77777777" w:rsidR="006526F0" w:rsidRDefault="006526F0" w:rsidP="00810901">
      <w:pPr>
        <w:spacing w:line="360" w:lineRule="auto"/>
        <w:rPr>
          <w:rFonts w:cstheme="minorHAnsi"/>
          <w:sz w:val="24"/>
          <w:szCs w:val="24"/>
        </w:rPr>
        <w:sectPr w:rsidR="006526F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bookmarkStart w:id="0" w:name="_GoBack"/>
      <w:bookmarkEnd w:id="0"/>
    </w:p>
    <w:p w14:paraId="67096E20" w14:textId="7D9EB6EF" w:rsidR="00810901" w:rsidRPr="00810901" w:rsidRDefault="00570524" w:rsidP="00810901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1E81FA4" wp14:editId="3C1BB08F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10687050" cy="6010910"/>
            <wp:effectExtent l="0" t="0" r="0" b="889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oster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87050" cy="6010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10901" w:rsidRPr="00810901" w:rsidSect="006526F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1E6B"/>
    <w:rsid w:val="00022E35"/>
    <w:rsid w:val="00062035"/>
    <w:rsid w:val="000C00B3"/>
    <w:rsid w:val="000F57C6"/>
    <w:rsid w:val="0010191C"/>
    <w:rsid w:val="001169EE"/>
    <w:rsid w:val="00121F6B"/>
    <w:rsid w:val="00172231"/>
    <w:rsid w:val="00184E1B"/>
    <w:rsid w:val="001B7F33"/>
    <w:rsid w:val="001C1583"/>
    <w:rsid w:val="002369A1"/>
    <w:rsid w:val="0024242E"/>
    <w:rsid w:val="002443BE"/>
    <w:rsid w:val="0026600F"/>
    <w:rsid w:val="002C44C6"/>
    <w:rsid w:val="002D0954"/>
    <w:rsid w:val="00324D7C"/>
    <w:rsid w:val="00325A15"/>
    <w:rsid w:val="003369A1"/>
    <w:rsid w:val="004020A3"/>
    <w:rsid w:val="00425770"/>
    <w:rsid w:val="00461C40"/>
    <w:rsid w:val="00464EF5"/>
    <w:rsid w:val="00477E50"/>
    <w:rsid w:val="004A261A"/>
    <w:rsid w:val="00503F83"/>
    <w:rsid w:val="00570524"/>
    <w:rsid w:val="00571E6B"/>
    <w:rsid w:val="00571F1B"/>
    <w:rsid w:val="005B5AFD"/>
    <w:rsid w:val="00602163"/>
    <w:rsid w:val="006526F0"/>
    <w:rsid w:val="006A1C9A"/>
    <w:rsid w:val="006B5E8B"/>
    <w:rsid w:val="00726491"/>
    <w:rsid w:val="00734C5D"/>
    <w:rsid w:val="00753546"/>
    <w:rsid w:val="007A7A27"/>
    <w:rsid w:val="007B25A8"/>
    <w:rsid w:val="00801CDF"/>
    <w:rsid w:val="00810901"/>
    <w:rsid w:val="008165B2"/>
    <w:rsid w:val="00841D7E"/>
    <w:rsid w:val="008F51F3"/>
    <w:rsid w:val="00912097"/>
    <w:rsid w:val="009122BB"/>
    <w:rsid w:val="009D235C"/>
    <w:rsid w:val="009F2D2E"/>
    <w:rsid w:val="00A3509C"/>
    <w:rsid w:val="00A426E9"/>
    <w:rsid w:val="00AB71CA"/>
    <w:rsid w:val="00AD7D8B"/>
    <w:rsid w:val="00AE354B"/>
    <w:rsid w:val="00B80867"/>
    <w:rsid w:val="00BC65F7"/>
    <w:rsid w:val="00BD4985"/>
    <w:rsid w:val="00CB5733"/>
    <w:rsid w:val="00D15F19"/>
    <w:rsid w:val="00DB6F49"/>
    <w:rsid w:val="00EA1838"/>
    <w:rsid w:val="00F07CD7"/>
    <w:rsid w:val="00F31DB6"/>
    <w:rsid w:val="00F41198"/>
    <w:rsid w:val="00F76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92E60"/>
  <w15:chartTrackingRefBased/>
  <w15:docId w15:val="{FD0CF8FD-9E85-4981-BDE1-BF5E22DDD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090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1C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1DB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1090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109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91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1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2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9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8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7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45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5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9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0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computerhope.com/jargon/e/eniac.ht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Com18</b:Tag>
    <b:SourceType>Report</b:SourceType>
    <b:Guid>{2F0ACE04-C922-45FD-8309-4492B99A18D7}</b:Guid>
    <b:Title>When was the first computer invented?</b:Title>
    <b:Year>2018</b:Year>
    <b:Publisher>computerhope.com</b:Publisher>
    <b:Author>
      <b:Author>
        <b:Corporate>Computer Hope</b:Corporate>
      </b:Author>
    </b:Author>
    <b:RefOrder>1</b:RefOrder>
  </b:Source>
  <b:Source>
    <b:Tag>Mar13</b:Tag>
    <b:SourceType>Report</b:SourceType>
    <b:Guid>{2BE2B280-F22E-4AD8-8A13-9CB6377E3F67}</b:Guid>
    <b:Author>
      <b:Author>
        <b:NameList>
          <b:Person>
            <b:Last>Rouse</b:Last>
            <b:First>Margaret</b:First>
          </b:Person>
        </b:NameList>
      </b:Author>
    </b:Author>
    <b:Title>ENIAC</b:Title>
    <b:Year>2013</b:Year>
    <b:Publisher>WhatIs.com</b:Publisher>
    <b:RefOrder>2</b:RefOrder>
  </b:Source>
  <b:Source>
    <b:Tag>Nic16</b:Tag>
    <b:SourceType>Report</b:SourceType>
    <b:Guid>{2BE85B5C-A1F3-4777-9D04-A6B26C08190E}</b:Guid>
    <b:Author>
      <b:Author>
        <b:NameList>
          <b:Person>
            <b:Last>Hines</b:Last>
            <b:First>Nickolaus</b:First>
          </b:Person>
        </b:NameList>
      </b:Author>
    </b:Author>
    <b:Title>Then And Now: The World’s Very First Computer Vs. Today’s Supercomputers</b:Title>
    <b:Year>2016</b:Year>
    <b:Publisher>Allthingsinterseting.com</b:Publisher>
    <b:RefOrder>3</b:RefOrder>
  </b:Source>
  <b:Source>
    <b:Tag>IBM18</b:Tag>
    <b:SourceType>Report</b:SourceType>
    <b:Guid>{0D51CF13-B422-4EF2-A429-E875D6FDA002}</b:Guid>
    <b:Author>
      <b:Author>
        <b:Corporate>IBM</b:Corporate>
      </b:Author>
    </b:Author>
    <b:Title>Blue Gene</b:Title>
    <b:Year>2018</b:Year>
    <b:Publisher>IBM.com</b:Publisher>
    <b:RefOrder>4</b:RefOrder>
  </b:Source>
  <b:Source>
    <b:Tag>ASU18</b:Tag>
    <b:SourceType>Report</b:SourceType>
    <b:Guid>{129A931F-A015-48CB-9D8D-CCF85D4B0AA9}</b:Guid>
    <b:Author>
      <b:Author>
        <b:Corporate>ASUS</b:Corporate>
      </b:Author>
    </b:Author>
    <b:Title>ROG STRIX Z270F GAMING</b:Title>
    <b:Year>2018</b:Year>
    <b:Publisher>ASUS.com</b:Publisher>
    <b:RefOrder>6</b:RefOrder>
  </b:Source>
  <b:Source>
    <b:Tag>Leo18</b:Tag>
    <b:SourceType>Report</b:SourceType>
    <b:Guid>{5062DD3D-D23F-4E42-A8E0-448A920C929D}</b:Guid>
    <b:Author>
      <b:Author>
        <b:NameList>
          <b:Person>
            <b:Last>Waldock</b:Last>
            <b:First>Leo</b:First>
          </b:Person>
        </b:NameList>
      </b:Author>
    </b:Author>
    <b:Title>Phanteks Evolv X – Best ATX case of 2018 (so far!)</b:Title>
    <b:Year>2018</b:Year>
    <b:Publisher>Kitguru.com</b:Publisher>
    <b:RefOrder>13</b:RefOrder>
  </b:Source>
  <b:Source>
    <b:Tag>Rav18</b:Tag>
    <b:SourceType>Report</b:SourceType>
    <b:Guid>{65F147C0-DF6B-47B3-B87D-AB46D6E6D0BD}</b:Guid>
    <b:Author>
      <b:Author>
        <b:NameList>
          <b:Person>
            <b:Last>Kansagara</b:Last>
            <b:First>Ravi</b:First>
          </b:Person>
        </b:NameList>
      </b:Author>
    </b:Author>
    <b:Title>Basics of PCB</b:Title>
    <b:Year>2018</b:Year>
    <b:Publisher>Circuit Digest</b:Publisher>
    <b:RefOrder>5</b:RefOrder>
  </b:Source>
  <b:Source>
    <b:Tag>Mat17</b:Tag>
    <b:SourceType>Report</b:SourceType>
    <b:Guid>{8BA29718-CA07-48D4-B221-CF6F92FCF850}</b:Guid>
    <b:Author>
      <b:Author>
        <b:NameList>
          <b:Person>
            <b:Last>Smith</b:Last>
            <b:First>Matthew</b:First>
          </b:Person>
        </b:NameList>
      </b:Author>
    </b:Author>
    <b:Title>Intel Core i7-7700K review</b:Title>
    <b:Year>2017</b:Year>
    <b:Publisher>Digital Trends</b:Publisher>
    <b:RefOrder>7</b:RefOrder>
  </b:Source>
  <b:Source>
    <b:Tag>Tec18</b:Tag>
    <b:SourceType>Report</b:SourceType>
    <b:Guid>{678F0F21-7057-43A7-A7A3-48551C54EA4F}</b:Guid>
    <b:Author>
      <b:Author>
        <b:Corporate>Techspot</b:Corporate>
      </b:Author>
    </b:Author>
    <b:Title>Phanteks Enthoo Evolv X</b:Title>
    <b:Year>2018</b:Year>
    <b:Publisher>Techspot.com</b:Publisher>
    <b:RefOrder>14</b:RefOrder>
  </b:Source>
  <b:Source>
    <b:Tag>Kev18</b:Tag>
    <b:SourceType>Report</b:SourceType>
    <b:Guid>{3582EFF1-EF96-4D3A-98A3-A6F9A121FF7D}</b:Guid>
    <b:Author>
      <b:Author>
        <b:NameList>
          <b:Person>
            <b:Last>Lee</b:Last>
            <b:First>Kevin</b:First>
          </b:Person>
        </b:NameList>
      </b:Author>
    </b:Author>
    <b:Title>Best CPU cooler 2019: top CPU coolers for your PC</b:Title>
    <b:Year>2018</b:Year>
    <b:Publisher>Techradar.com</b:Publisher>
    <b:RefOrder>8</b:RefOrder>
  </b:Source>
  <b:Source>
    <b:Tag>Bre18</b:Tag>
    <b:SourceType>Report</b:SourceType>
    <b:Guid>{ACA75A25-A1A1-4DF7-8034-89DCA52E3F35}</b:Guid>
    <b:Author>
      <b:Author>
        <b:NameList>
          <b:Person>
            <b:Last>Hale</b:Last>
            <b:First>Brent</b:First>
          </b:Person>
        </b:NameList>
      </b:Author>
    </b:Author>
    <b:Title>Liquid Cooling vs. Air Cooling: Which Style CPU Cooler is Right for You?</b:Title>
    <b:Year>2018</b:Year>
    <b:Publisher>Tech Guide</b:Publisher>
    <b:RefOrder>9</b:RefOrder>
  </b:Source>
  <b:Source>
    <b:Tag>Ste16</b:Tag>
    <b:SourceType>Report</b:SourceType>
    <b:Guid>{8E4989D4-7F21-4755-94B0-7DD8F1693182}</b:Guid>
    <b:Author>
      <b:Author>
        <b:NameList>
          <b:Person>
            <b:Last>Burke</b:Last>
            <b:First>Steve</b:First>
          </b:Person>
        </b:NameList>
      </b:Author>
    </b:Author>
    <b:Title>NZXT Kraken X52, X62, &amp; X42 Review &amp; Benchmarks vs. H100iV2, Predator 280</b:Title>
    <b:Year>2016</b:Year>
    <b:Publisher>Gamers Nexus</b:Publisher>
    <b:RefOrder>10</b:RefOrder>
  </b:Source>
  <b:Source>
    <b:Tag>Dan18</b:Tag>
    <b:SourceType>Report</b:SourceType>
    <b:Guid>{DB87E107-4C03-4A10-AE62-08622C496051}</b:Guid>
    <b:Author>
      <b:Author>
        <b:NameList>
          <b:Person>
            <b:Last>Stone</b:Last>
            <b:First>Dan</b:First>
          </b:Person>
        </b:NameList>
      </b:Author>
    </b:Author>
    <b:Title>What Is Thermal Compound for in a PC?</b:Title>
    <b:Year>2018</b:Year>
    <b:Publisher>Chiron.com</b:Publisher>
    <b:RefOrder>11</b:RefOrder>
  </b:Source>
  <b:Source>
    <b:Tag>Tho17</b:Tag>
    <b:SourceType>Report</b:SourceType>
    <b:Guid>{B98EB15F-D9C5-4979-A3EF-9904D6B94C9B}</b:Guid>
    <b:Author>
      <b:Author>
        <b:NameList>
          <b:Person>
            <b:Last>Soderstrom</b:Last>
            <b:First>Thomas</b:First>
          </b:Person>
        </b:NameList>
      </b:Author>
    </b:Author>
    <b:Title>G.Skill Trident Z RGB 32GB DDR4-3600 Review</b:Title>
    <b:Year>2017</b:Year>
    <b:Publisher>Tom's HARDWARE</b:Publisher>
    <b:RefOrder>12</b:RefOrder>
  </b:Source>
  <b:Source>
    <b:Tag>Ati16</b:Tag>
    <b:SourceType>Report</b:SourceType>
    <b:Guid>{1B2D92CA-9218-4239-946C-D96D6A2030D6}</b:Guid>
    <b:Author>
      <b:Author>
        <b:NameList>
          <b:Person>
            <b:Last>Gobor</b:Last>
            <b:First>Atila</b:First>
          </b:Person>
        </b:NameList>
      </b:Author>
    </b:Author>
    <b:Title>Fittings and Tubing Guide</b:Title>
    <b:Year>2016</b:Year>
    <b:Publisher>ekwb.com</b:Publisher>
    <b:RefOrder>15</b:RefOrder>
  </b:Source>
</b:Sources>
</file>

<file path=customXml/itemProps1.xml><?xml version="1.0" encoding="utf-8"?>
<ds:datastoreItem xmlns:ds="http://schemas.openxmlformats.org/officeDocument/2006/customXml" ds:itemID="{12DF2B87-A98A-45E4-B8A8-00BF94E1F8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5585</TotalTime>
  <Pages>6</Pages>
  <Words>1352</Words>
  <Characters>7708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Clift</dc:creator>
  <cp:keywords/>
  <dc:description/>
  <cp:lastModifiedBy>Stefan Clift</cp:lastModifiedBy>
  <cp:revision>22</cp:revision>
  <cp:lastPrinted>2019-01-07T18:00:00Z</cp:lastPrinted>
  <dcterms:created xsi:type="dcterms:W3CDTF">2019-01-03T14:18:00Z</dcterms:created>
  <dcterms:modified xsi:type="dcterms:W3CDTF">2019-01-07T18:09:00Z</dcterms:modified>
</cp:coreProperties>
</file>