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151716279"/>
        <w:docPartObj>
          <w:docPartGallery w:val="Cover Pages"/>
          <w:docPartUnique/>
        </w:docPartObj>
      </w:sdtPr>
      <w:sdtEndPr/>
      <w:sdtContent>
        <w:p w14:paraId="505A0BC3" w14:textId="0E25B362" w:rsidR="004A3672" w:rsidRDefault="004A3672">
          <w:pPr>
            <w:pStyle w:val="NoSpacing"/>
          </w:pPr>
          <w:r>
            <w:rPr>
              <w:noProof/>
            </w:rPr>
            <mc:AlternateContent>
              <mc:Choice Requires="wpg">
                <w:drawing>
                  <wp:anchor distT="0" distB="0" distL="114300" distR="114300" simplePos="0" relativeHeight="251659264" behindDoc="1" locked="0" layoutInCell="1" allowOverlap="1" wp14:anchorId="298207A4" wp14:editId="378943B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705100" cy="9125712"/>
                    <wp:effectExtent l="0" t="0" r="0" b="15240"/>
                    <wp:wrapNone/>
                    <wp:docPr id="2" name="Group 2"/>
                    <wp:cNvGraphicFramePr/>
                    <a:graphic xmlns:a="http://schemas.openxmlformats.org/drawingml/2006/main">
                      <a:graphicData uri="http://schemas.microsoft.com/office/word/2010/wordprocessingGroup">
                        <wpg:wgp>
                          <wpg:cNvGrpSpPr/>
                          <wpg:grpSpPr>
                            <a:xfrm>
                              <a:off x="0" y="0"/>
                              <a:ext cx="2705100" cy="9125712"/>
                              <a:chOff x="0" y="0"/>
                              <a:chExt cx="27051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466"/>
                                <a:ext cx="270510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Narrow" w:hAnsi="Arial Narrow"/>
                                      <w:b/>
                                      <w:bCs/>
                                      <w:color w:val="FFFFFF" w:themeColor="background1"/>
                                      <w:sz w:val="36"/>
                                      <w:szCs w:val="3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2A441D4" w14:textId="2BF86042" w:rsidR="004A3672" w:rsidRDefault="00430ED4" w:rsidP="00430ED4">
                                      <w:pPr>
                                        <w:pStyle w:val="NoSpacing"/>
                                        <w:rPr>
                                          <w:color w:val="FFFFFF" w:themeColor="background1"/>
                                          <w:sz w:val="28"/>
                                          <w:szCs w:val="28"/>
                                        </w:rPr>
                                      </w:pPr>
                                      <w:r w:rsidRPr="00430ED4">
                                        <w:rPr>
                                          <w:rFonts w:ascii="Arial Narrow" w:hAnsi="Arial Narrow"/>
                                          <w:b/>
                                          <w:bCs/>
                                          <w:color w:val="FFFFFF" w:themeColor="background1"/>
                                          <w:sz w:val="36"/>
                                          <w:szCs w:val="36"/>
                                        </w:rPr>
                                        <w:t>M</w:t>
                                      </w:r>
                                      <w:r w:rsidR="0045726D">
                                        <w:rPr>
                                          <w:rFonts w:ascii="Arial Narrow" w:hAnsi="Arial Narrow"/>
                                          <w:b/>
                                          <w:bCs/>
                                          <w:color w:val="FFFFFF" w:themeColor="background1"/>
                                          <w:sz w:val="36"/>
                                          <w:szCs w:val="36"/>
                                        </w:rPr>
                                        <w:t>d</w:t>
                                      </w:r>
                                      <w:r w:rsidRPr="00430ED4">
                                        <w:rPr>
                                          <w:rFonts w:ascii="Arial Narrow" w:hAnsi="Arial Narrow"/>
                                          <w:b/>
                                          <w:bCs/>
                                          <w:color w:val="FFFFFF" w:themeColor="background1"/>
                                          <w:sz w:val="36"/>
                                          <w:szCs w:val="36"/>
                                        </w:rPr>
                                        <w:t xml:space="preserve">.KALAM – LECTURER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98207A4" id="Group 2" o:spid="_x0000_s1026" style="position:absolute;margin-left:0;margin-top:0;width:213pt;height:718.55pt;z-index:-251657216;mso-height-percent:950;mso-left-percent:40;mso-position-horizontal-relative:page;mso-position-vertical:center;mso-position-vertical-relative:page;mso-height-percent:950;mso-left-percent:40" coordsize="27051,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27051;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" adj="19396" fillcolor="#4472c4 [3204]" stroked="f" strokeweight="1pt">
                      <v:textbox inset=",0,14.4pt,0">
                        <w:txbxContent>
                          <w:sdt>
                            <w:sdtPr>
                              <w:rPr>
                                <w:rFonts w:ascii="Arial Narrow" w:hAnsi="Arial Narrow"/>
                                <w:b/>
                                <w:bCs/>
                                <w:color w:val="FFFFFF" w:themeColor="background1"/>
                                <w:sz w:val="36"/>
                                <w:szCs w:val="3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2A441D4" w14:textId="2BF86042" w:rsidR="004A3672" w:rsidRDefault="00430ED4" w:rsidP="00430ED4">
                                <w:pPr>
                                  <w:pStyle w:val="NoSpacing"/>
                                  <w:rPr>
                                    <w:color w:val="FFFFFF" w:themeColor="background1"/>
                                    <w:sz w:val="28"/>
                                    <w:szCs w:val="28"/>
                                  </w:rPr>
                                </w:pPr>
                                <w:r w:rsidRPr="00430ED4">
                                  <w:rPr>
                                    <w:rFonts w:ascii="Arial Narrow" w:hAnsi="Arial Narrow"/>
                                    <w:b/>
                                    <w:bCs/>
                                    <w:color w:val="FFFFFF" w:themeColor="background1"/>
                                    <w:sz w:val="36"/>
                                    <w:szCs w:val="36"/>
                                  </w:rPr>
                                  <w:t>M</w:t>
                                </w:r>
                                <w:r w:rsidR="0045726D">
                                  <w:rPr>
                                    <w:rFonts w:ascii="Arial Narrow" w:hAnsi="Arial Narrow"/>
                                    <w:b/>
                                    <w:bCs/>
                                    <w:color w:val="FFFFFF" w:themeColor="background1"/>
                                    <w:sz w:val="36"/>
                                    <w:szCs w:val="36"/>
                                  </w:rPr>
                                  <w:t>d</w:t>
                                </w:r>
                                <w:r w:rsidRPr="00430ED4">
                                  <w:rPr>
                                    <w:rFonts w:ascii="Arial Narrow" w:hAnsi="Arial Narrow"/>
                                    <w:b/>
                                    <w:bCs/>
                                    <w:color w:val="FFFFFF" w:themeColor="background1"/>
                                    <w:sz w:val="36"/>
                                    <w:szCs w:val="36"/>
                                  </w:rPr>
                                  <w:t xml:space="preserve">.KALAM – LECTURER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D33E42E" wp14:editId="7416B4C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E74A88" w14:textId="5077470A" w:rsidR="004A3672" w:rsidRPr="00430ED4" w:rsidRDefault="004A3672" w:rsidP="004A3672">
                                <w:pPr>
                                  <w:pStyle w:val="NoSpacing"/>
                                  <w:rPr>
                                    <w:rFonts w:ascii="Arial Narrow" w:eastAsiaTheme="majorEastAsia" w:hAnsi="Arial Narrow" w:cstheme="majorBidi"/>
                                    <w:b/>
                                    <w:bCs/>
                                    <w:color w:val="262626" w:themeColor="text1" w:themeTint="D9"/>
                                    <w:sz w:val="100"/>
                                    <w:szCs w:val="100"/>
                                  </w:rPr>
                                </w:pPr>
                                <w:r w:rsidRPr="00430ED4">
                                  <w:rPr>
                                    <w:rFonts w:ascii="Arial Narrow" w:eastAsiaTheme="majorEastAsia" w:hAnsi="Arial Narrow" w:cstheme="majorBidi"/>
                                    <w:b/>
                                    <w:bCs/>
                                    <w:color w:val="262626" w:themeColor="text1" w:themeTint="D9"/>
                                    <w:sz w:val="100"/>
                                    <w:szCs w:val="100"/>
                                  </w:rPr>
                                  <w:t xml:space="preserve">Knowledge and Information Management Skills for the Workplace </w:t>
                                </w:r>
                              </w:p>
                              <w:p w14:paraId="0AED3C74" w14:textId="1A22EC05" w:rsidR="004A3672" w:rsidRPr="004A3672" w:rsidRDefault="004A3672" w:rsidP="004A3672">
                                <w:pPr>
                                  <w:pStyle w:val="NoSpacing"/>
                                  <w:rPr>
                                    <w:rFonts w:ascii="Arial Narrow" w:eastAsiaTheme="majorEastAsia" w:hAnsi="Arial Narrow" w:cstheme="majorBidi"/>
                                    <w:b/>
                                    <w:bCs/>
                                    <w:color w:val="262626" w:themeColor="text1" w:themeTint="D9"/>
                                    <w:sz w:val="56"/>
                                    <w:szCs w:val="56"/>
                                  </w:rPr>
                                </w:pPr>
                                <w:r w:rsidRPr="004A3672">
                                  <w:rPr>
                                    <w:rFonts w:ascii="Arial Narrow" w:eastAsiaTheme="majorEastAsia" w:hAnsi="Arial Narrow" w:cstheme="majorBidi"/>
                                    <w:b/>
                                    <w:bCs/>
                                    <w:color w:val="262626" w:themeColor="text1" w:themeTint="D9"/>
                                    <w:sz w:val="56"/>
                                    <w:szCs w:val="56"/>
                                  </w:rPr>
                                  <w:t>BMSW5106_LON</w:t>
                                </w:r>
                                <w:r w:rsidR="00540D8B">
                                  <w:rPr>
                                    <w:rFonts w:ascii="Arial Narrow" w:eastAsiaTheme="majorEastAsia" w:hAnsi="Arial Narrow" w:cstheme="majorBidi"/>
                                    <w:b/>
                                    <w:bCs/>
                                    <w:color w:val="262626" w:themeColor="text1" w:themeTint="D9"/>
                                    <w:sz w:val="56"/>
                                    <w:szCs w:val="56"/>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D33E42E"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39E74A88" w14:textId="5077470A" w:rsidR="004A3672" w:rsidRPr="00430ED4" w:rsidRDefault="004A3672" w:rsidP="004A3672">
                          <w:pPr>
                            <w:pStyle w:val="NoSpacing"/>
                            <w:rPr>
                              <w:rFonts w:ascii="Arial Narrow" w:eastAsiaTheme="majorEastAsia" w:hAnsi="Arial Narrow" w:cstheme="majorBidi"/>
                              <w:b/>
                              <w:bCs/>
                              <w:color w:val="262626" w:themeColor="text1" w:themeTint="D9"/>
                              <w:sz w:val="100"/>
                              <w:szCs w:val="100"/>
                            </w:rPr>
                          </w:pPr>
                          <w:r w:rsidRPr="00430ED4">
                            <w:rPr>
                              <w:rFonts w:ascii="Arial Narrow" w:eastAsiaTheme="majorEastAsia" w:hAnsi="Arial Narrow" w:cstheme="majorBidi"/>
                              <w:b/>
                              <w:bCs/>
                              <w:color w:val="262626" w:themeColor="text1" w:themeTint="D9"/>
                              <w:sz w:val="100"/>
                              <w:szCs w:val="100"/>
                            </w:rPr>
                            <w:t xml:space="preserve">Knowledge and Information Management Skills for the Workplace </w:t>
                          </w:r>
                        </w:p>
                        <w:p w14:paraId="0AED3C74" w14:textId="1A22EC05" w:rsidR="004A3672" w:rsidRPr="004A3672" w:rsidRDefault="004A3672" w:rsidP="004A3672">
                          <w:pPr>
                            <w:pStyle w:val="NoSpacing"/>
                            <w:rPr>
                              <w:rFonts w:ascii="Arial Narrow" w:eastAsiaTheme="majorEastAsia" w:hAnsi="Arial Narrow" w:cstheme="majorBidi"/>
                              <w:b/>
                              <w:bCs/>
                              <w:color w:val="262626" w:themeColor="text1" w:themeTint="D9"/>
                              <w:sz w:val="56"/>
                              <w:szCs w:val="56"/>
                            </w:rPr>
                          </w:pPr>
                          <w:r w:rsidRPr="004A3672">
                            <w:rPr>
                              <w:rFonts w:ascii="Arial Narrow" w:eastAsiaTheme="majorEastAsia" w:hAnsi="Arial Narrow" w:cstheme="majorBidi"/>
                              <w:b/>
                              <w:bCs/>
                              <w:color w:val="262626" w:themeColor="text1" w:themeTint="D9"/>
                              <w:sz w:val="56"/>
                              <w:szCs w:val="56"/>
                            </w:rPr>
                            <w:t>BMSW5106_LON</w:t>
                          </w:r>
                          <w:r w:rsidR="00540D8B">
                            <w:rPr>
                              <w:rFonts w:ascii="Arial Narrow" w:eastAsiaTheme="majorEastAsia" w:hAnsi="Arial Narrow" w:cstheme="majorBidi"/>
                              <w:b/>
                              <w:bCs/>
                              <w:color w:val="262626" w:themeColor="text1" w:themeTint="D9"/>
                              <w:sz w:val="56"/>
                              <w:szCs w:val="56"/>
                            </w:rPr>
                            <w:t>.</w:t>
                          </w:r>
                        </w:p>
                      </w:txbxContent>
                    </v:textbox>
                    <w10:wrap anchorx="page" anchory="page"/>
                  </v:shape>
                </w:pict>
              </mc:Fallback>
            </mc:AlternateContent>
          </w:r>
        </w:p>
        <w:p w14:paraId="2C7EA7CE" w14:textId="575F7FBB" w:rsidR="004A3672" w:rsidRDefault="004A3672">
          <w:r>
            <w:rPr>
              <w:noProof/>
            </w:rPr>
            <mc:AlternateContent>
              <mc:Choice Requires="wps">
                <w:drawing>
                  <wp:anchor distT="0" distB="0" distL="114300" distR="114300" simplePos="0" relativeHeight="251661312" behindDoc="0" locked="0" layoutInCell="1" allowOverlap="1" wp14:anchorId="51F87724" wp14:editId="40BE43F4">
                    <wp:simplePos x="0" y="0"/>
                    <wp:positionH relativeFrom="page">
                      <wp:posOffset>2124075</wp:posOffset>
                    </wp:positionH>
                    <wp:positionV relativeFrom="page">
                      <wp:posOffset>9629775</wp:posOffset>
                    </wp:positionV>
                    <wp:extent cx="4762500" cy="422910"/>
                    <wp:effectExtent l="0" t="0" r="0" b="15240"/>
                    <wp:wrapNone/>
                    <wp:docPr id="32" name="Text Box 32"/>
                    <wp:cNvGraphicFramePr/>
                    <a:graphic xmlns:a="http://schemas.openxmlformats.org/drawingml/2006/main">
                      <a:graphicData uri="http://schemas.microsoft.com/office/word/2010/wordprocessingShape">
                        <wps:wsp>
                          <wps:cNvSpPr txBox="1"/>
                          <wps:spPr>
                            <a:xfrm>
                              <a:off x="0" y="0"/>
                              <a:ext cx="4762500" cy="4229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53C75F" w14:textId="4BBE0305" w:rsidR="004A3672" w:rsidRPr="009369D3" w:rsidRDefault="00064FD4" w:rsidP="000D13C8">
                                <w:pPr>
                                  <w:pStyle w:val="NoSpacing"/>
                                  <w:rPr>
                                    <w:color w:val="4472C4" w:themeColor="accent1"/>
                                    <w:sz w:val="36"/>
                                    <w:szCs w:val="3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0D13C8">
                                      <w:rPr>
                                        <w:color w:val="4472C4" w:themeColor="accent1"/>
                                        <w:sz w:val="26"/>
                                        <w:szCs w:val="26"/>
                                      </w:rPr>
                                      <w:t xml:space="preserve">     </w:t>
                                    </w:r>
                                  </w:sdtContent>
                                </w:sdt>
                                <w:r w:rsidR="004A3672" w:rsidRPr="004A3672">
                                  <w:rPr>
                                    <w:rFonts w:ascii="Arial Narrow" w:hAnsi="Arial Narrow"/>
                                    <w:b/>
                                    <w:bCs/>
                                    <w:color w:val="000000" w:themeColor="text1"/>
                                    <w:sz w:val="36"/>
                                    <w:szCs w:val="36"/>
                                  </w:rPr>
                                  <w:t>M.FOSTER – 1807714 – LONDON OVAL</w:t>
                                </w:r>
                              </w:p>
                              <w:p w14:paraId="081B434B" w14:textId="3F14416F" w:rsidR="004A3672" w:rsidRPr="009369D3" w:rsidRDefault="004A3672" w:rsidP="004A3672">
                                <w:pPr>
                                  <w:pStyle w:val="NoSpacing"/>
                                  <w:jc w:val="center"/>
                                  <w:rPr>
                                    <w:color w:val="4472C4" w:themeColor="accent1"/>
                                    <w:sz w:val="36"/>
                                    <w:szCs w:val="36"/>
                                  </w:rPr>
                                </w:pPr>
                              </w:p>
                              <w:p w14:paraId="6C053DAF" w14:textId="18F15789" w:rsidR="004A3672" w:rsidRDefault="004A3672">
                                <w:pPr>
                                  <w:pStyle w:val="NoSpacing"/>
                                  <w:rPr>
                                    <w:color w:val="4472C4" w:themeColor="accent1"/>
                                    <w:sz w:val="26"/>
                                    <w:szCs w:val="26"/>
                                  </w:rPr>
                                </w:pPr>
                              </w:p>
                              <w:p w14:paraId="201C56A4" w14:textId="6A647FA4" w:rsidR="004A3672" w:rsidRDefault="004A3672">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1F87724" id="Text Box 32" o:spid="_x0000_s1056" type="#_x0000_t202" style="position:absolute;margin-left:167.25pt;margin-top:758.25pt;width:375pt;height:33.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" filled="f" stroked="f" strokeweight=".5pt">
                    <v:textbox inset="0,0,0,0">
                      <w:txbxContent>
                        <w:p w14:paraId="0E53C75F" w14:textId="4BBE0305" w:rsidR="004A3672" w:rsidRPr="009369D3" w:rsidRDefault="00064FD4" w:rsidP="000D13C8">
                          <w:pPr>
                            <w:pStyle w:val="NoSpacing"/>
                            <w:rPr>
                              <w:color w:val="4472C4" w:themeColor="accent1"/>
                              <w:sz w:val="36"/>
                              <w:szCs w:val="3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0D13C8">
                                <w:rPr>
                                  <w:color w:val="4472C4" w:themeColor="accent1"/>
                                  <w:sz w:val="26"/>
                                  <w:szCs w:val="26"/>
                                </w:rPr>
                                <w:t xml:space="preserve">     </w:t>
                              </w:r>
                            </w:sdtContent>
                          </w:sdt>
                          <w:r w:rsidR="004A3672" w:rsidRPr="004A3672">
                            <w:rPr>
                              <w:rFonts w:ascii="Arial Narrow" w:hAnsi="Arial Narrow"/>
                              <w:b/>
                              <w:bCs/>
                              <w:color w:val="000000" w:themeColor="text1"/>
                              <w:sz w:val="36"/>
                              <w:szCs w:val="36"/>
                            </w:rPr>
                            <w:t>M.FOSTER – 1807714 – LONDON OVAL</w:t>
                          </w:r>
                        </w:p>
                        <w:p w14:paraId="081B434B" w14:textId="3F14416F" w:rsidR="004A3672" w:rsidRPr="009369D3" w:rsidRDefault="004A3672" w:rsidP="004A3672">
                          <w:pPr>
                            <w:pStyle w:val="NoSpacing"/>
                            <w:jc w:val="center"/>
                            <w:rPr>
                              <w:color w:val="4472C4" w:themeColor="accent1"/>
                              <w:sz w:val="36"/>
                              <w:szCs w:val="36"/>
                            </w:rPr>
                          </w:pPr>
                        </w:p>
                        <w:p w14:paraId="6C053DAF" w14:textId="18F15789" w:rsidR="004A3672" w:rsidRDefault="004A3672">
                          <w:pPr>
                            <w:pStyle w:val="NoSpacing"/>
                            <w:rPr>
                              <w:color w:val="4472C4" w:themeColor="accent1"/>
                              <w:sz w:val="26"/>
                              <w:szCs w:val="26"/>
                            </w:rPr>
                          </w:pPr>
                        </w:p>
                        <w:p w14:paraId="201C56A4" w14:textId="6A647FA4" w:rsidR="004A3672" w:rsidRDefault="004A3672">
                          <w:pPr>
                            <w:pStyle w:val="NoSpacing"/>
                            <w:rPr>
                              <w:color w:val="595959" w:themeColor="text1" w:themeTint="A6"/>
                              <w:sz w:val="20"/>
                              <w:szCs w:val="20"/>
                            </w:rPr>
                          </w:pPr>
                        </w:p>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078209633"/>
        <w:docPartObj>
          <w:docPartGallery w:val="Table of Contents"/>
          <w:docPartUnique/>
        </w:docPartObj>
      </w:sdtPr>
      <w:sdtEndPr>
        <w:rPr>
          <w:rFonts w:cstheme="majorHAnsi"/>
          <w:b/>
          <w:bCs/>
          <w:sz w:val="24"/>
          <w:szCs w:val="24"/>
        </w:rPr>
      </w:sdtEndPr>
      <w:sdtContent>
        <w:p w14:paraId="0DF766F7" w14:textId="77777777" w:rsidR="00EE645C" w:rsidRDefault="00EE645C">
          <w:pPr>
            <w:pStyle w:val="TOCHeading"/>
            <w:rPr>
              <w:color w:val="auto"/>
            </w:rPr>
          </w:pPr>
        </w:p>
        <w:p w14:paraId="7CC0015C" w14:textId="739749CE" w:rsidR="00CF5511" w:rsidRPr="00EE645C" w:rsidRDefault="00CF5511">
          <w:pPr>
            <w:pStyle w:val="TOCHeading"/>
            <w:rPr>
              <w:rFonts w:cstheme="majorHAnsi"/>
              <w:b/>
              <w:bCs/>
              <w:color w:val="auto"/>
              <w:sz w:val="28"/>
              <w:szCs w:val="28"/>
              <w:u w:val="single"/>
            </w:rPr>
          </w:pPr>
          <w:r w:rsidRPr="00EE645C">
            <w:rPr>
              <w:rFonts w:cstheme="majorHAnsi"/>
              <w:b/>
              <w:bCs/>
              <w:color w:val="auto"/>
              <w:sz w:val="28"/>
              <w:szCs w:val="28"/>
              <w:u w:val="single"/>
            </w:rPr>
            <w:t>Table of Contents</w:t>
          </w:r>
        </w:p>
        <w:p w14:paraId="61985827" w14:textId="6F3717F4" w:rsidR="00CF5511" w:rsidRDefault="00CF5511" w:rsidP="00CF5511">
          <w:pPr>
            <w:rPr>
              <w:lang w:val="en-US"/>
            </w:rPr>
          </w:pPr>
        </w:p>
        <w:p w14:paraId="2F9ED870" w14:textId="77777777" w:rsidR="00CF5511" w:rsidRPr="00CF5511" w:rsidRDefault="00CF5511" w:rsidP="00CF5511">
          <w:pPr>
            <w:rPr>
              <w:lang w:val="en-US"/>
            </w:rPr>
          </w:pPr>
        </w:p>
        <w:p w14:paraId="6D01159D" w14:textId="014AB064" w:rsidR="00CF5511" w:rsidRPr="00CF5511" w:rsidRDefault="00CF5511">
          <w:pPr>
            <w:pStyle w:val="TOC1"/>
            <w:rPr>
              <w:rFonts w:asciiTheme="majorHAnsi" w:hAnsiTheme="majorHAnsi" w:cstheme="majorHAnsi"/>
              <w:b/>
              <w:bCs/>
              <w:sz w:val="24"/>
              <w:szCs w:val="24"/>
            </w:rPr>
          </w:pPr>
          <w:r>
            <w:rPr>
              <w:rFonts w:asciiTheme="majorHAnsi" w:hAnsiTheme="majorHAnsi" w:cstheme="majorHAnsi"/>
              <w:b/>
              <w:bCs/>
              <w:sz w:val="24"/>
              <w:szCs w:val="24"/>
            </w:rPr>
            <w:t>Task 1</w:t>
          </w:r>
          <w:r w:rsidR="00FF301E">
            <w:rPr>
              <w:rFonts w:asciiTheme="majorHAnsi" w:hAnsiTheme="majorHAnsi" w:cstheme="majorHAnsi"/>
              <w:b/>
              <w:bCs/>
              <w:sz w:val="24"/>
              <w:szCs w:val="24"/>
            </w:rPr>
            <w:t xml:space="preserve"> –The concept and Importance of Knowledge Management</w:t>
          </w:r>
        </w:p>
        <w:p w14:paraId="5DA71727" w14:textId="72783C27" w:rsidR="00CF5511" w:rsidRDefault="00386618">
          <w:pPr>
            <w:pStyle w:val="TOC2"/>
            <w:ind w:left="216"/>
            <w:rPr>
              <w:rFonts w:asciiTheme="majorHAnsi" w:hAnsiTheme="majorHAnsi" w:cstheme="majorHAnsi"/>
              <w:b/>
              <w:bCs/>
              <w:sz w:val="24"/>
              <w:szCs w:val="24"/>
            </w:rPr>
          </w:pPr>
          <w:r>
            <w:rPr>
              <w:rFonts w:asciiTheme="majorHAnsi" w:hAnsiTheme="majorHAnsi" w:cstheme="majorHAnsi"/>
              <w:b/>
              <w:bCs/>
              <w:sz w:val="24"/>
              <w:szCs w:val="24"/>
            </w:rPr>
            <w:t xml:space="preserve">The knowledge </w:t>
          </w:r>
          <w:r w:rsidR="00C12823">
            <w:rPr>
              <w:rFonts w:asciiTheme="majorHAnsi" w:hAnsiTheme="majorHAnsi" w:cstheme="majorHAnsi"/>
              <w:b/>
              <w:bCs/>
              <w:sz w:val="24"/>
              <w:szCs w:val="24"/>
            </w:rPr>
            <w:t>pyramids</w:t>
          </w:r>
        </w:p>
        <w:p w14:paraId="1D119EE1" w14:textId="77777777" w:rsidR="00CF5511" w:rsidRPr="00CF5511" w:rsidRDefault="00CF5511" w:rsidP="00CF5511">
          <w:pPr>
            <w:rPr>
              <w:lang w:val="en-US"/>
            </w:rPr>
          </w:pPr>
        </w:p>
        <w:p w14:paraId="6E301B64" w14:textId="001C57CD" w:rsidR="00CF5511" w:rsidRPr="00CF5511" w:rsidRDefault="00CF5511">
          <w:pPr>
            <w:pStyle w:val="TOC3"/>
            <w:ind w:left="446"/>
            <w:rPr>
              <w:rFonts w:asciiTheme="majorHAnsi" w:hAnsiTheme="majorHAnsi" w:cstheme="majorHAnsi"/>
              <w:b/>
              <w:bCs/>
              <w:sz w:val="24"/>
              <w:szCs w:val="24"/>
            </w:rPr>
          </w:pPr>
          <w:r>
            <w:rPr>
              <w:rFonts w:asciiTheme="majorHAnsi" w:hAnsiTheme="majorHAnsi" w:cstheme="majorHAnsi"/>
              <w:b/>
              <w:bCs/>
              <w:sz w:val="24"/>
              <w:szCs w:val="24"/>
            </w:rPr>
            <w:t>Task 2</w:t>
          </w:r>
          <w:r w:rsidR="00FF301E">
            <w:rPr>
              <w:rFonts w:asciiTheme="majorHAnsi" w:hAnsiTheme="majorHAnsi" w:cstheme="majorHAnsi"/>
              <w:b/>
              <w:bCs/>
              <w:sz w:val="24"/>
              <w:szCs w:val="24"/>
            </w:rPr>
            <w:t xml:space="preserve"> – Understanding Important knowledge Management processes</w:t>
          </w:r>
        </w:p>
        <w:p w14:paraId="4697BE91" w14:textId="389FD5D2" w:rsidR="00CF5511" w:rsidRPr="00CF5511" w:rsidRDefault="00CF5511">
          <w:pPr>
            <w:pStyle w:val="TOC1"/>
            <w:rPr>
              <w:rFonts w:asciiTheme="majorHAnsi" w:hAnsiTheme="majorHAnsi" w:cstheme="majorHAnsi"/>
              <w:b/>
              <w:bCs/>
              <w:sz w:val="24"/>
              <w:szCs w:val="24"/>
            </w:rPr>
          </w:pPr>
        </w:p>
        <w:p w14:paraId="4676A89A" w14:textId="5499A7BB" w:rsidR="00CF5511" w:rsidRPr="00CF5511" w:rsidRDefault="00CF5511">
          <w:pPr>
            <w:pStyle w:val="TOC2"/>
            <w:ind w:left="216"/>
            <w:rPr>
              <w:rFonts w:asciiTheme="majorHAnsi" w:hAnsiTheme="majorHAnsi" w:cstheme="majorHAnsi"/>
              <w:b/>
              <w:bCs/>
              <w:sz w:val="24"/>
              <w:szCs w:val="24"/>
            </w:rPr>
          </w:pPr>
        </w:p>
        <w:p w14:paraId="2873DE1A" w14:textId="77777777" w:rsidR="00E53638" w:rsidRDefault="00CF5511" w:rsidP="00EE645C">
          <w:pPr>
            <w:pStyle w:val="TOC3"/>
            <w:ind w:left="446" w:firstLine="274"/>
            <w:rPr>
              <w:rFonts w:asciiTheme="majorHAnsi" w:hAnsiTheme="majorHAnsi" w:cstheme="majorHAnsi"/>
              <w:b/>
              <w:bCs/>
              <w:sz w:val="24"/>
              <w:szCs w:val="24"/>
            </w:rPr>
          </w:pPr>
          <w:r>
            <w:rPr>
              <w:rFonts w:asciiTheme="majorHAnsi" w:hAnsiTheme="majorHAnsi" w:cstheme="majorHAnsi"/>
              <w:b/>
              <w:bCs/>
              <w:sz w:val="24"/>
              <w:szCs w:val="24"/>
            </w:rPr>
            <w:t>Task 3</w:t>
          </w:r>
          <w:r w:rsidR="00FF301E">
            <w:rPr>
              <w:rFonts w:asciiTheme="majorHAnsi" w:hAnsiTheme="majorHAnsi" w:cstheme="majorHAnsi"/>
              <w:b/>
              <w:bCs/>
              <w:sz w:val="24"/>
              <w:szCs w:val="24"/>
            </w:rPr>
            <w:t xml:space="preserve"> </w:t>
          </w:r>
          <w:r w:rsidR="00E53638">
            <w:rPr>
              <w:rFonts w:asciiTheme="majorHAnsi" w:hAnsiTheme="majorHAnsi" w:cstheme="majorHAnsi"/>
              <w:b/>
              <w:bCs/>
              <w:sz w:val="24"/>
              <w:szCs w:val="24"/>
            </w:rPr>
            <w:t>–</w:t>
          </w:r>
          <w:r w:rsidR="00FF301E">
            <w:rPr>
              <w:rFonts w:asciiTheme="majorHAnsi" w:hAnsiTheme="majorHAnsi" w:cstheme="majorHAnsi"/>
              <w:b/>
              <w:bCs/>
              <w:sz w:val="24"/>
              <w:szCs w:val="24"/>
            </w:rPr>
            <w:t xml:space="preserve"> </w:t>
          </w:r>
          <w:r w:rsidR="00E53638">
            <w:rPr>
              <w:rFonts w:asciiTheme="majorHAnsi" w:hAnsiTheme="majorHAnsi" w:cstheme="majorHAnsi"/>
              <w:b/>
              <w:bCs/>
              <w:sz w:val="24"/>
              <w:szCs w:val="24"/>
            </w:rPr>
            <w:t>Establishing a Knowledge Management culture</w:t>
          </w:r>
        </w:p>
        <w:p w14:paraId="512EF350" w14:textId="798618D7" w:rsidR="00CF5511" w:rsidRPr="00E53638" w:rsidRDefault="00064FD4" w:rsidP="00E53638">
          <w:pPr>
            <w:rPr>
              <w:lang w:val="en-US"/>
            </w:rPr>
          </w:pPr>
        </w:p>
      </w:sdtContent>
    </w:sdt>
    <w:p w14:paraId="5EFEE544" w14:textId="29E89702" w:rsidR="006C2ABB" w:rsidRPr="00386618" w:rsidRDefault="006C2ABB">
      <w:pPr>
        <w:rPr>
          <w:rFonts w:asciiTheme="majorHAnsi" w:hAnsiTheme="majorHAnsi" w:cstheme="majorHAnsi"/>
          <w:b/>
          <w:bCs/>
          <w:sz w:val="32"/>
          <w:szCs w:val="32"/>
          <w:u w:val="single"/>
        </w:rPr>
      </w:pPr>
    </w:p>
    <w:p w14:paraId="5AF5EC96" w14:textId="4C341BAD" w:rsidR="00386618" w:rsidRDefault="00386618">
      <w:pPr>
        <w:rPr>
          <w:rFonts w:asciiTheme="majorHAnsi" w:hAnsiTheme="majorHAnsi" w:cstheme="majorHAnsi"/>
          <w:b/>
          <w:bCs/>
          <w:sz w:val="32"/>
          <w:szCs w:val="32"/>
          <w:u w:val="single"/>
        </w:rPr>
      </w:pPr>
      <w:r w:rsidRPr="00386618">
        <w:rPr>
          <w:rFonts w:asciiTheme="majorHAnsi" w:hAnsiTheme="majorHAnsi" w:cstheme="majorHAnsi"/>
          <w:b/>
          <w:bCs/>
          <w:sz w:val="32"/>
          <w:szCs w:val="32"/>
          <w:u w:val="single"/>
        </w:rPr>
        <w:t>Introduction</w:t>
      </w:r>
    </w:p>
    <w:p w14:paraId="638F121F" w14:textId="4CF17E86" w:rsidR="00416D61" w:rsidRPr="00416D61" w:rsidRDefault="00996C70">
      <w:pPr>
        <w:rPr>
          <w:rFonts w:asciiTheme="majorHAnsi" w:hAnsiTheme="majorHAnsi" w:cstheme="majorHAnsi"/>
          <w:sz w:val="24"/>
          <w:szCs w:val="24"/>
        </w:rPr>
      </w:pPr>
      <w:r w:rsidRPr="00416D61">
        <w:rPr>
          <w:rFonts w:asciiTheme="majorHAnsi" w:hAnsiTheme="majorHAnsi" w:cstheme="majorHAnsi"/>
          <w:sz w:val="24"/>
          <w:szCs w:val="24"/>
        </w:rPr>
        <w:t xml:space="preserve">King and </w:t>
      </w:r>
      <w:r w:rsidR="00666154" w:rsidRPr="00416D61">
        <w:rPr>
          <w:rFonts w:asciiTheme="majorHAnsi" w:hAnsiTheme="majorHAnsi" w:cstheme="majorHAnsi"/>
          <w:sz w:val="24"/>
          <w:szCs w:val="24"/>
        </w:rPr>
        <w:t>Zeithaml</w:t>
      </w:r>
      <w:r w:rsidRPr="00416D61">
        <w:rPr>
          <w:rFonts w:asciiTheme="majorHAnsi" w:hAnsiTheme="majorHAnsi" w:cstheme="majorHAnsi"/>
          <w:sz w:val="24"/>
          <w:szCs w:val="24"/>
        </w:rPr>
        <w:t xml:space="preserve"> (2003) mentioned that knowledge turned out to be one of the utmost important powerful forces for organisation achievement and significance design. Greatly has been transcribed and even plenty said around knowledge management as a solution for the persistent organisation of the new era (Panian, 2003). In addition, numerous businesses are exploring the field of knowledge management (KM) in order to expand and sustain their competitive advantage. A rising acknowledgement in the corporate about the significance of KM as a serious resource for the business can be recognized (Holsapple and Whinstone, 1987, and Nonaka, 1991).  An analysis of the current books displays that numerous efforts have been made to describe information management (IM) and knowledge management (KM) theories (Al-Hawamdeh, 2002; Bellinger, 2004; Faucher et al., 2008; Hicks et al., 2006; Singh, 2007). Therefore, it is critical to know the description, dissimilarity and connection between data, information, knowledge and wisdom before, IM and KM (Makori, 2009). A numeral of writers (Awad et al.,2004; Faucher et al., 2008; Hicks et al., 2006; Singh, 2007; Wiig, 2004) have noted intensely that the collected works on information management and knowledge management is complete with differences between data, information, knowledge and wisdom (Makori, 2009). Data is accurate facts used as a source for perceptive, argument, or design. Information is the communiqué </w:t>
      </w:r>
      <w:r w:rsidR="00666154" w:rsidRPr="00416D61">
        <w:rPr>
          <w:rFonts w:asciiTheme="majorHAnsi" w:hAnsiTheme="majorHAnsi" w:cstheme="majorHAnsi"/>
          <w:sz w:val="24"/>
          <w:szCs w:val="24"/>
        </w:rPr>
        <w:t>or response for knowledge or intellect</w:t>
      </w:r>
      <w:r w:rsidRPr="00416D61">
        <w:rPr>
          <w:rFonts w:asciiTheme="majorHAnsi" w:hAnsiTheme="majorHAnsi" w:cstheme="majorHAnsi"/>
          <w:sz w:val="24"/>
          <w:szCs w:val="24"/>
        </w:rPr>
        <w:t xml:space="preserve">.  </w:t>
      </w:r>
      <w:r w:rsidR="00666154" w:rsidRPr="00416D61">
        <w:rPr>
          <w:rFonts w:asciiTheme="majorHAnsi" w:hAnsiTheme="majorHAnsi" w:cstheme="majorHAnsi"/>
          <w:sz w:val="24"/>
          <w:szCs w:val="24"/>
        </w:rPr>
        <w:t>Knowledge is the state of knowing something obtained through</w:t>
      </w:r>
      <w:r w:rsidRPr="00416D61">
        <w:rPr>
          <w:rFonts w:asciiTheme="majorHAnsi" w:hAnsiTheme="majorHAnsi" w:cstheme="majorHAnsi"/>
          <w:sz w:val="24"/>
          <w:szCs w:val="24"/>
        </w:rPr>
        <w:t xml:space="preserve"> understanding or the state of capturing fact or reality through thinking (Makori, 2009). Moreover, intellect is the capability to comprehend and relate to knowledge (Bouthillier et al., 2002). Subsequently, Awadet al., (2004) describe wisdom as the uppermost level of the concept, with an idea, prudence, and the capability to look further than the limit. In the similar strain, most lately, Thierauf et al. (2006) describe wisdom as the skill to critic deeply above the limit. In addition to other </w:t>
      </w:r>
      <w:r w:rsidRPr="00416D61">
        <w:rPr>
          <w:rFonts w:asciiTheme="majorHAnsi" w:hAnsiTheme="majorHAnsi" w:cstheme="majorHAnsi"/>
          <w:sz w:val="24"/>
          <w:szCs w:val="24"/>
        </w:rPr>
        <w:lastRenderedPageBreak/>
        <w:t>authors, Wiig (1999) describes information as truths and data structured to portray a certain condition and knowledge as a set of facts and opinions, perceptions and ideas, decisions and beliefs, approaches and experience. Thus, information can be perceived as data made significant by being placed into perspective; and knowledge as data made significant over a set of principles about the underlying relation</w:t>
      </w:r>
      <w:r w:rsidR="00416D61">
        <w:rPr>
          <w:rFonts w:asciiTheme="majorHAnsi" w:hAnsiTheme="majorHAnsi" w:cstheme="majorHAnsi"/>
          <w:sz w:val="24"/>
          <w:szCs w:val="24"/>
        </w:rPr>
        <w:t xml:space="preserve"> </w:t>
      </w:r>
      <w:r w:rsidR="00416D61" w:rsidRPr="00416D61">
        <w:rPr>
          <w:rFonts w:asciiTheme="majorHAnsi" w:hAnsiTheme="majorHAnsi" w:cstheme="majorHAnsi"/>
          <w:sz w:val="24"/>
          <w:szCs w:val="24"/>
        </w:rPr>
        <w:t xml:space="preserve">amongst activities and their likely significances, obtained from reading or expertise (Mitchell, 2000). There is a link or pyramid between the notions of data, information, knowledge and </w:t>
      </w:r>
      <w:r w:rsidR="00666154" w:rsidRPr="00416D61">
        <w:rPr>
          <w:rFonts w:asciiTheme="majorHAnsi" w:hAnsiTheme="majorHAnsi" w:cstheme="majorHAnsi"/>
          <w:sz w:val="24"/>
          <w:szCs w:val="24"/>
        </w:rPr>
        <w:t>wisdom. This</w:t>
      </w:r>
      <w:r w:rsidR="00416D61" w:rsidRPr="00416D61">
        <w:rPr>
          <w:rFonts w:asciiTheme="majorHAnsi" w:hAnsiTheme="majorHAnsi" w:cstheme="majorHAnsi"/>
          <w:sz w:val="24"/>
          <w:szCs w:val="24"/>
        </w:rPr>
        <w:t xml:space="preserve"> connection or pyramid is generally perceived as a hierarchy arising from data to wisdom. On the other hand, other writers have intensely debated against this normal method and proposed other choices (Makori, 2009). Tuomi (1999) proposed that data is more significant than knowledge, </w:t>
      </w:r>
      <w:r w:rsidR="00666154" w:rsidRPr="00416D61">
        <w:rPr>
          <w:rFonts w:asciiTheme="majorHAnsi" w:hAnsiTheme="majorHAnsi" w:cstheme="majorHAnsi"/>
          <w:sz w:val="24"/>
          <w:szCs w:val="24"/>
        </w:rPr>
        <w:t>moreover,</w:t>
      </w:r>
      <w:r w:rsidR="00416D61" w:rsidRPr="00416D61">
        <w:rPr>
          <w:rFonts w:asciiTheme="majorHAnsi" w:hAnsiTheme="majorHAnsi" w:cstheme="majorHAnsi"/>
          <w:sz w:val="24"/>
          <w:szCs w:val="24"/>
        </w:rPr>
        <w:t xml:space="preserve"> indicating that knowledge had to come first in order to generate data. In addition, Nissen (2002) suggested a double method, creating a difference among knowledge searchers and knowledge makers. From the searcher point of view, data is placed into perspective to make information that is executable and converts to knowledge, which is in turn desired to produce data. Davenport and Prusak (1998) characterize knowledge as a fluid mix of bound inclusion, values, important </w:t>
      </w:r>
      <w:r w:rsidR="00666154" w:rsidRPr="00416D61">
        <w:rPr>
          <w:rFonts w:asciiTheme="majorHAnsi" w:hAnsiTheme="majorHAnsi" w:cstheme="majorHAnsi"/>
          <w:sz w:val="24"/>
          <w:szCs w:val="24"/>
        </w:rPr>
        <w:t>information, and ace</w:t>
      </w:r>
      <w:r w:rsidR="00416D61" w:rsidRPr="00416D61">
        <w:rPr>
          <w:rFonts w:asciiTheme="majorHAnsi" w:hAnsiTheme="majorHAnsi" w:cstheme="majorHAnsi"/>
          <w:sz w:val="24"/>
          <w:szCs w:val="24"/>
        </w:rPr>
        <w:t xml:space="preserve"> </w:t>
      </w:r>
      <w:r w:rsidR="00666154" w:rsidRPr="00416D61">
        <w:rPr>
          <w:rFonts w:asciiTheme="majorHAnsi" w:hAnsiTheme="majorHAnsi" w:cstheme="majorHAnsi"/>
          <w:sz w:val="24"/>
          <w:szCs w:val="24"/>
        </w:rPr>
        <w:t>understanding that gives</w:t>
      </w:r>
      <w:r w:rsidR="00416D61" w:rsidRPr="00416D61">
        <w:rPr>
          <w:rFonts w:asciiTheme="majorHAnsi" w:hAnsiTheme="majorHAnsi" w:cstheme="majorHAnsi"/>
          <w:sz w:val="24"/>
          <w:szCs w:val="24"/>
        </w:rPr>
        <w:t xml:space="preserve"> </w:t>
      </w:r>
      <w:r w:rsidR="00666154" w:rsidRPr="00416D61">
        <w:rPr>
          <w:rFonts w:asciiTheme="majorHAnsi" w:hAnsiTheme="majorHAnsi" w:cstheme="majorHAnsi"/>
          <w:sz w:val="24"/>
          <w:szCs w:val="24"/>
        </w:rPr>
        <w:t>a framework to</w:t>
      </w:r>
      <w:r w:rsidR="00416D61" w:rsidRPr="00416D61">
        <w:rPr>
          <w:rFonts w:asciiTheme="majorHAnsi" w:hAnsiTheme="majorHAnsi" w:cstheme="majorHAnsi"/>
          <w:sz w:val="24"/>
          <w:szCs w:val="24"/>
        </w:rPr>
        <w:t xml:space="preserve"> </w:t>
      </w:r>
      <w:r w:rsidR="00666154" w:rsidRPr="00416D61">
        <w:rPr>
          <w:rFonts w:asciiTheme="majorHAnsi" w:hAnsiTheme="majorHAnsi" w:cstheme="majorHAnsi"/>
          <w:sz w:val="24"/>
          <w:szCs w:val="24"/>
        </w:rPr>
        <w:t>surveying and joining</w:t>
      </w:r>
      <w:r w:rsidR="00416D61" w:rsidRPr="00416D61">
        <w:rPr>
          <w:rFonts w:asciiTheme="majorHAnsi" w:hAnsiTheme="majorHAnsi" w:cstheme="majorHAnsi"/>
          <w:sz w:val="24"/>
          <w:szCs w:val="24"/>
        </w:rPr>
        <w:t xml:space="preserve"> </w:t>
      </w:r>
      <w:r w:rsidR="00666154" w:rsidRPr="00416D61">
        <w:rPr>
          <w:rFonts w:asciiTheme="majorHAnsi" w:hAnsiTheme="majorHAnsi" w:cstheme="majorHAnsi"/>
          <w:sz w:val="24"/>
          <w:szCs w:val="24"/>
        </w:rPr>
        <w:t>new experiences and</w:t>
      </w:r>
      <w:r w:rsidR="00416D61" w:rsidRPr="00416D61">
        <w:rPr>
          <w:rFonts w:asciiTheme="majorHAnsi" w:hAnsiTheme="majorHAnsi" w:cstheme="majorHAnsi"/>
          <w:sz w:val="24"/>
          <w:szCs w:val="24"/>
        </w:rPr>
        <w:t xml:space="preserve"> information. It starts; and related inside the minds of knowers. In affiliations, it frequently ends up embedded in </w:t>
      </w:r>
      <w:r w:rsidR="00666154" w:rsidRPr="00416D61">
        <w:rPr>
          <w:rFonts w:asciiTheme="majorHAnsi" w:hAnsiTheme="majorHAnsi" w:cstheme="majorHAnsi"/>
          <w:sz w:val="24"/>
          <w:szCs w:val="24"/>
        </w:rPr>
        <w:t>documents and storage facilities and additionally in legitimate calendars, techniques, practices, and norms</w:t>
      </w:r>
      <w:r w:rsidR="00416D61" w:rsidRPr="00416D61">
        <w:rPr>
          <w:rFonts w:asciiTheme="majorHAnsi" w:hAnsiTheme="majorHAnsi" w:cstheme="majorHAnsi"/>
          <w:sz w:val="24"/>
          <w:szCs w:val="24"/>
        </w:rPr>
        <w:t xml:space="preserve"> (Mthokozisi, 2018). Chaffey and Wood (2005:20) describe information management as the technique of supervising data as a key asset for creating steps organisational implementation. This methodology incorporates making systems and familiarising structures and controls with upgrade information quality to pass on regard (Mthokozisi, 2018). Knapp (2001) </w:t>
      </w:r>
      <w:r w:rsidR="00666154" w:rsidRPr="00416D61">
        <w:rPr>
          <w:rFonts w:asciiTheme="majorHAnsi" w:hAnsiTheme="majorHAnsi" w:cstheme="majorHAnsi"/>
          <w:sz w:val="24"/>
          <w:szCs w:val="24"/>
        </w:rPr>
        <w:t>describe knowledge</w:t>
      </w:r>
      <w:r w:rsidR="00416D61" w:rsidRPr="00416D61">
        <w:rPr>
          <w:rFonts w:asciiTheme="majorHAnsi" w:hAnsiTheme="majorHAnsi" w:cstheme="majorHAnsi"/>
          <w:sz w:val="24"/>
          <w:szCs w:val="24"/>
        </w:rPr>
        <w:t xml:space="preserve"> management as </w:t>
      </w:r>
      <w:r w:rsidR="00666154" w:rsidRPr="00416D61">
        <w:rPr>
          <w:rFonts w:asciiTheme="majorHAnsi" w:hAnsiTheme="majorHAnsi" w:cstheme="majorHAnsi"/>
          <w:sz w:val="24"/>
          <w:szCs w:val="24"/>
        </w:rPr>
        <w:t>the art</w:t>
      </w:r>
      <w:r w:rsidR="00416D61" w:rsidRPr="00416D61">
        <w:rPr>
          <w:rFonts w:asciiTheme="majorHAnsi" w:hAnsiTheme="majorHAnsi" w:cstheme="majorHAnsi"/>
          <w:sz w:val="24"/>
          <w:szCs w:val="24"/>
        </w:rPr>
        <w:t xml:space="preserve"> of converting </w:t>
      </w:r>
      <w:r w:rsidR="00666154" w:rsidRPr="00416D61">
        <w:rPr>
          <w:rFonts w:asciiTheme="majorHAnsi" w:hAnsiTheme="majorHAnsi" w:cstheme="majorHAnsi"/>
          <w:sz w:val="24"/>
          <w:szCs w:val="24"/>
        </w:rPr>
        <w:t>information and</w:t>
      </w:r>
      <w:r w:rsidR="00416D61" w:rsidRPr="00416D61">
        <w:rPr>
          <w:rFonts w:asciiTheme="majorHAnsi" w:hAnsiTheme="majorHAnsi" w:cstheme="majorHAnsi"/>
          <w:sz w:val="24"/>
          <w:szCs w:val="24"/>
        </w:rPr>
        <w:t xml:space="preserve"> knowledgeable assets into the continuing value for an organization's users and its society (Firestone, 2001).</w:t>
      </w:r>
    </w:p>
    <w:p w14:paraId="77D85EC8" w14:textId="42B92813" w:rsidR="00386618" w:rsidRPr="00416D61" w:rsidRDefault="00386618">
      <w:pPr>
        <w:rPr>
          <w:rFonts w:asciiTheme="majorHAnsi" w:hAnsiTheme="majorHAnsi" w:cstheme="majorHAnsi"/>
          <w:sz w:val="32"/>
          <w:szCs w:val="32"/>
        </w:rPr>
      </w:pPr>
    </w:p>
    <w:p w14:paraId="29CE165C" w14:textId="7B647726" w:rsidR="00386618" w:rsidRDefault="00386618">
      <w:pPr>
        <w:rPr>
          <w:rFonts w:asciiTheme="majorHAnsi" w:hAnsiTheme="majorHAnsi" w:cstheme="majorHAnsi"/>
          <w:b/>
          <w:bCs/>
          <w:sz w:val="32"/>
          <w:szCs w:val="32"/>
          <w:u w:val="single"/>
        </w:rPr>
      </w:pPr>
      <w:r w:rsidRPr="00386618">
        <w:rPr>
          <w:rFonts w:asciiTheme="majorHAnsi" w:hAnsiTheme="majorHAnsi" w:cstheme="majorHAnsi"/>
          <w:b/>
          <w:bCs/>
          <w:sz w:val="32"/>
          <w:szCs w:val="32"/>
          <w:u w:val="single"/>
        </w:rPr>
        <w:t>The Knowledge Pyramid</w:t>
      </w:r>
    </w:p>
    <w:p w14:paraId="583BEAC2" w14:textId="0DA9FB5B" w:rsidR="00386618" w:rsidRDefault="00386618">
      <w:pPr>
        <w:rPr>
          <w:rFonts w:asciiTheme="majorHAnsi" w:hAnsiTheme="majorHAnsi" w:cstheme="majorHAnsi"/>
          <w:b/>
          <w:bCs/>
          <w:sz w:val="32"/>
          <w:szCs w:val="32"/>
          <w:u w:val="single"/>
        </w:rPr>
      </w:pPr>
    </w:p>
    <w:p w14:paraId="208C153B" w14:textId="45A95939" w:rsidR="00386618" w:rsidRPr="00386618" w:rsidRDefault="00386618" w:rsidP="00386618">
      <w:pPr>
        <w:rPr>
          <w:rFonts w:asciiTheme="majorHAnsi" w:hAnsiTheme="majorHAnsi" w:cstheme="majorHAnsi"/>
          <w:sz w:val="24"/>
          <w:szCs w:val="24"/>
        </w:rPr>
      </w:pPr>
      <w:r w:rsidRPr="00FC5A9C">
        <w:rPr>
          <w:rFonts w:asciiTheme="majorHAnsi" w:hAnsiTheme="majorHAnsi" w:cstheme="majorHAnsi"/>
          <w:b/>
          <w:bCs/>
          <w:sz w:val="24"/>
          <w:szCs w:val="24"/>
        </w:rPr>
        <w:t>Data</w:t>
      </w:r>
      <w:r>
        <w:rPr>
          <w:rFonts w:asciiTheme="majorHAnsi" w:hAnsiTheme="majorHAnsi" w:cstheme="majorHAnsi"/>
          <w:sz w:val="24"/>
          <w:szCs w:val="24"/>
        </w:rPr>
        <w:t xml:space="preserve"> - </w:t>
      </w:r>
      <w:r w:rsidRPr="00386618">
        <w:rPr>
          <w:rFonts w:asciiTheme="majorHAnsi" w:hAnsiTheme="majorHAnsi" w:cstheme="majorHAnsi"/>
        </w:rPr>
        <w:t>Data is a collection of facts in a raw or unorganized form such as numbers or characters.</w:t>
      </w:r>
    </w:p>
    <w:p w14:paraId="49B1732B" w14:textId="1DC12B1E" w:rsidR="00386618" w:rsidRDefault="00386618" w:rsidP="00386618">
      <w:pPr>
        <w:pStyle w:val="NormalWeb"/>
        <w:shd w:val="clear" w:color="auto" w:fill="FFFFFF"/>
        <w:spacing w:before="0" w:after="0"/>
        <w:textAlignment w:val="baseline"/>
        <w:rPr>
          <w:rFonts w:asciiTheme="majorHAnsi" w:hAnsiTheme="majorHAnsi" w:cstheme="majorHAnsi"/>
        </w:rPr>
      </w:pPr>
      <w:r w:rsidRPr="00386618">
        <w:rPr>
          <w:rFonts w:asciiTheme="majorHAnsi" w:hAnsiTheme="majorHAnsi" w:cstheme="majorHAnsi"/>
        </w:rPr>
        <w:t>However, without context, data can mean little. For example, 12012012 is just a sequence of numbers without apparent importance. But if we view it in the context of ‘this is a date’, we can easily recognise the 12</w:t>
      </w:r>
      <w:r w:rsidRPr="00386618">
        <w:rPr>
          <w:rFonts w:asciiTheme="majorHAnsi" w:hAnsiTheme="majorHAnsi" w:cstheme="majorHAnsi"/>
          <w:vertAlign w:val="superscript"/>
        </w:rPr>
        <w:t>th</w:t>
      </w:r>
      <w:r w:rsidRPr="00386618">
        <w:rPr>
          <w:rFonts w:asciiTheme="majorHAnsi" w:hAnsiTheme="majorHAnsi" w:cstheme="majorHAnsi"/>
        </w:rPr>
        <w:t xml:space="preserve"> January 2012.By adding context and value to the numbers, they now have more meaning.</w:t>
      </w:r>
      <w:r>
        <w:rPr>
          <w:rFonts w:asciiTheme="majorHAnsi" w:hAnsiTheme="majorHAnsi" w:cstheme="majorHAnsi"/>
        </w:rPr>
        <w:t xml:space="preserve"> </w:t>
      </w:r>
      <w:r w:rsidRPr="00386618">
        <w:rPr>
          <w:rFonts w:asciiTheme="majorHAnsi" w:hAnsiTheme="majorHAnsi" w:cstheme="majorHAnsi"/>
        </w:rPr>
        <w:t>In this way, we have transformed the raw sequence of numbers into</w:t>
      </w:r>
      <w:r>
        <w:rPr>
          <w:rFonts w:asciiTheme="majorHAnsi" w:hAnsiTheme="majorHAnsi" w:cstheme="majorHAnsi"/>
        </w:rPr>
        <w:t>:</w:t>
      </w:r>
    </w:p>
    <w:p w14:paraId="0939C3D0" w14:textId="7B027D87" w:rsidR="00FC5A9C" w:rsidRDefault="00386618" w:rsidP="00FC5A9C">
      <w:pPr>
        <w:pStyle w:val="NormalWeb"/>
        <w:shd w:val="clear" w:color="auto" w:fill="FFFFFF"/>
        <w:spacing w:before="0" w:after="0"/>
        <w:textAlignment w:val="baseline"/>
        <w:rPr>
          <w:rFonts w:asciiTheme="majorHAnsi" w:hAnsiTheme="majorHAnsi" w:cstheme="majorHAnsi"/>
        </w:rPr>
      </w:pPr>
      <w:r w:rsidRPr="00FC5A9C">
        <w:rPr>
          <w:rFonts w:asciiTheme="majorHAnsi" w:hAnsiTheme="majorHAnsi" w:cstheme="majorHAnsi"/>
          <w:b/>
          <w:bCs/>
        </w:rPr>
        <w:t>Information</w:t>
      </w:r>
      <w:r>
        <w:rPr>
          <w:rFonts w:asciiTheme="majorHAnsi" w:hAnsiTheme="majorHAnsi" w:cstheme="majorHAnsi"/>
        </w:rPr>
        <w:t xml:space="preserve"> – </w:t>
      </w:r>
      <w:r w:rsidRPr="00386618">
        <w:rPr>
          <w:rFonts w:asciiTheme="majorHAnsi" w:hAnsiTheme="majorHAnsi" w:cstheme="majorHAnsi"/>
        </w:rPr>
        <w:t>Information is the next building block of the DIKW Pyramid. This is data that has been cleaned of errors and further processed in a way that makes it easier to measure, visualize and analy</w:t>
      </w:r>
      <w:r w:rsidR="00FC5A9C">
        <w:rPr>
          <w:rFonts w:asciiTheme="majorHAnsi" w:hAnsiTheme="majorHAnsi" w:cstheme="majorHAnsi"/>
        </w:rPr>
        <w:t>s</w:t>
      </w:r>
      <w:r w:rsidRPr="00386618">
        <w:rPr>
          <w:rFonts w:asciiTheme="majorHAnsi" w:hAnsiTheme="majorHAnsi" w:cstheme="majorHAnsi"/>
        </w:rPr>
        <w:t>e for a specific purpose.</w:t>
      </w:r>
      <w:r w:rsidR="00FC5A9C">
        <w:rPr>
          <w:rFonts w:asciiTheme="majorHAnsi" w:hAnsiTheme="majorHAnsi" w:cstheme="majorHAnsi"/>
        </w:rPr>
        <w:t xml:space="preserve"> </w:t>
      </w:r>
      <w:r w:rsidRPr="00386618">
        <w:rPr>
          <w:rFonts w:asciiTheme="majorHAnsi" w:hAnsiTheme="majorHAnsi" w:cstheme="majorHAnsi"/>
        </w:rPr>
        <w:t xml:space="preserve">Depending on this purpose, data processing can involve different operations such as combining different sets of data (aggregation), ensuring that the collected data is relevant and accurate (validation), etc. For example, we can organize our data in a way that exposes relationships between various seemingly disparate </w:t>
      </w:r>
      <w:r w:rsidRPr="00386618">
        <w:rPr>
          <w:rFonts w:asciiTheme="majorHAnsi" w:hAnsiTheme="majorHAnsi" w:cstheme="majorHAnsi"/>
        </w:rPr>
        <w:lastRenderedPageBreak/>
        <w:t>and disconnected data points. More specifically, we can analy</w:t>
      </w:r>
      <w:r w:rsidR="00FC5A9C">
        <w:rPr>
          <w:rFonts w:asciiTheme="majorHAnsi" w:hAnsiTheme="majorHAnsi" w:cstheme="majorHAnsi"/>
        </w:rPr>
        <w:t>s</w:t>
      </w:r>
      <w:r w:rsidRPr="00386618">
        <w:rPr>
          <w:rFonts w:asciiTheme="majorHAnsi" w:hAnsiTheme="majorHAnsi" w:cstheme="majorHAnsi"/>
        </w:rPr>
        <w:t>e the Dow Jones index performance by creating a graph of data points for a particular period of time, based on the data at each day’s closing</w:t>
      </w:r>
      <w:r w:rsidR="00FC5A9C">
        <w:rPr>
          <w:rFonts w:asciiTheme="majorHAnsi" w:hAnsiTheme="majorHAnsi" w:cstheme="majorHAnsi"/>
        </w:rPr>
        <w:t xml:space="preserve"> </w:t>
      </w:r>
      <w:r w:rsidRPr="00386618">
        <w:rPr>
          <w:rFonts w:asciiTheme="majorHAnsi" w:hAnsiTheme="majorHAnsi" w:cstheme="majorHAnsi"/>
        </w:rPr>
        <w:t>.By asking relevant questions about ‘who’, ‘what’, ‘when’, ‘where’, etc., we can derive valuable information from the data and make it more useful for us.</w:t>
      </w:r>
      <w:r w:rsidR="00FC5A9C">
        <w:rPr>
          <w:rFonts w:asciiTheme="majorHAnsi" w:hAnsiTheme="majorHAnsi" w:cstheme="majorHAnsi"/>
        </w:rPr>
        <w:t xml:space="preserve"> But when we get to the question of how, this is what makes the leap from information to:</w:t>
      </w:r>
    </w:p>
    <w:p w14:paraId="4F071F5F" w14:textId="609257F3" w:rsidR="00FC5A9C" w:rsidRDefault="00FC5A9C" w:rsidP="00FC5A9C">
      <w:pPr>
        <w:pStyle w:val="NormalWeb"/>
        <w:shd w:val="clear" w:color="auto" w:fill="FFFFFF"/>
        <w:spacing w:before="0" w:after="0"/>
        <w:textAlignment w:val="baseline"/>
        <w:rPr>
          <w:rFonts w:asciiTheme="majorHAnsi" w:hAnsiTheme="majorHAnsi" w:cstheme="majorHAnsi"/>
        </w:rPr>
      </w:pPr>
      <w:r w:rsidRPr="00FC5A9C">
        <w:rPr>
          <w:rFonts w:asciiTheme="majorHAnsi" w:hAnsiTheme="majorHAnsi" w:cstheme="majorHAnsi"/>
          <w:b/>
          <w:bCs/>
        </w:rPr>
        <w:t xml:space="preserve">Knowledge </w:t>
      </w:r>
      <w:r w:rsidR="00C12823" w:rsidRPr="00FC5A9C">
        <w:rPr>
          <w:rFonts w:asciiTheme="majorHAnsi" w:hAnsiTheme="majorHAnsi" w:cstheme="majorHAnsi"/>
          <w:b/>
          <w:bCs/>
        </w:rPr>
        <w:t>- “</w:t>
      </w:r>
      <w:r w:rsidRPr="00FC5A9C">
        <w:rPr>
          <w:rFonts w:asciiTheme="majorHAnsi" w:hAnsiTheme="majorHAnsi" w:cstheme="majorHAnsi"/>
        </w:rPr>
        <w:t xml:space="preserve">How” is the information, derived from the collected data, relevant to our goals? “How” are the pieces of this information connected to other pieces to add more meaning and value? </w:t>
      </w:r>
      <w:r w:rsidR="00C12823" w:rsidRPr="00FC5A9C">
        <w:rPr>
          <w:rFonts w:asciiTheme="majorHAnsi" w:hAnsiTheme="majorHAnsi" w:cstheme="majorHAnsi"/>
        </w:rPr>
        <w:t>And</w:t>
      </w:r>
      <w:r w:rsidRPr="00FC5A9C">
        <w:rPr>
          <w:rFonts w:asciiTheme="majorHAnsi" w:hAnsiTheme="majorHAnsi" w:cstheme="majorHAnsi"/>
        </w:rPr>
        <w:t xml:space="preserve"> maybe most importantly, “how” can we apply the information to achieve our goal?</w:t>
      </w:r>
      <w:r>
        <w:rPr>
          <w:rFonts w:asciiTheme="majorHAnsi" w:hAnsiTheme="majorHAnsi" w:cstheme="majorHAnsi"/>
        </w:rPr>
        <w:t xml:space="preserve"> </w:t>
      </w:r>
      <w:r w:rsidRPr="00FC5A9C">
        <w:rPr>
          <w:rFonts w:asciiTheme="majorHAnsi" w:hAnsiTheme="majorHAnsi" w:cstheme="majorHAnsi"/>
        </w:rPr>
        <w:t>When we don’t just view information as a description of collected facts, but also understand how to apply it to achieve our goals, we turn it into knowledge. This knowledge is often the edge that enterprises have over their competitors. As we uncover relationships that are not explicitly stated as information, we get deeper insights that take us higher up the DIKW pyramid.</w:t>
      </w:r>
      <w:r>
        <w:rPr>
          <w:rFonts w:asciiTheme="majorHAnsi" w:hAnsiTheme="majorHAnsi" w:cstheme="majorHAnsi"/>
        </w:rPr>
        <w:t xml:space="preserve"> </w:t>
      </w:r>
      <w:r w:rsidRPr="00FC5A9C">
        <w:rPr>
          <w:rFonts w:asciiTheme="majorHAnsi" w:hAnsiTheme="majorHAnsi" w:cstheme="majorHAnsi"/>
        </w:rPr>
        <w:t>But only when we use the knowledge and insights gained from the information to take proactive decisions, we can say that we have reached the final – ‘wisdom’ – step of the Knowledge Pyramid.</w:t>
      </w:r>
    </w:p>
    <w:p w14:paraId="3399177B" w14:textId="68B73818" w:rsidR="00E72B28" w:rsidRPr="00E72B28" w:rsidRDefault="00E72B28" w:rsidP="00E72B28">
      <w:pPr>
        <w:pStyle w:val="NormalWeb"/>
        <w:shd w:val="clear" w:color="auto" w:fill="FFFFFF"/>
        <w:spacing w:before="0" w:after="0"/>
        <w:textAlignment w:val="baseline"/>
        <w:rPr>
          <w:rFonts w:asciiTheme="majorHAnsi" w:hAnsiTheme="majorHAnsi" w:cstheme="majorHAnsi"/>
        </w:rPr>
      </w:pPr>
      <w:r w:rsidRPr="00E72B28">
        <w:rPr>
          <w:rFonts w:asciiTheme="majorHAnsi" w:hAnsiTheme="majorHAnsi" w:cstheme="majorHAnsi"/>
          <w:b/>
          <w:bCs/>
        </w:rPr>
        <w:t>Wisdom</w:t>
      </w:r>
      <w:r>
        <w:rPr>
          <w:rFonts w:asciiTheme="majorHAnsi" w:hAnsiTheme="majorHAnsi" w:cstheme="majorHAnsi"/>
        </w:rPr>
        <w:t xml:space="preserve"> - </w:t>
      </w:r>
      <w:r w:rsidRPr="00E72B28">
        <w:rPr>
          <w:rFonts w:asciiTheme="majorHAnsi" w:hAnsiTheme="majorHAnsi" w:cstheme="majorHAnsi"/>
        </w:rPr>
        <w:t>Wisdom is the top of the DIKW hierarchy and to get there, we must answer questions such as ‘why do something’ and ‘what is best’. In other words, wisdom is knowledge applied in action.</w:t>
      </w:r>
      <w:r>
        <w:rPr>
          <w:rFonts w:asciiTheme="majorHAnsi" w:hAnsiTheme="majorHAnsi" w:cstheme="majorHAnsi"/>
        </w:rPr>
        <w:t xml:space="preserve"> </w:t>
      </w:r>
      <w:r w:rsidRPr="00E72B28">
        <w:rPr>
          <w:rFonts w:asciiTheme="majorHAnsi" w:hAnsiTheme="majorHAnsi" w:cstheme="majorHAnsi"/>
        </w:rPr>
        <w:t>We can also say that, if data and information are like a look back to the past, knowledge and wisdom are associated with what we do now and what we want to achieve in the future</w:t>
      </w:r>
      <w:r w:rsidR="0098515E">
        <w:rPr>
          <w:rFonts w:asciiTheme="majorHAnsi" w:hAnsiTheme="majorHAnsi" w:cstheme="majorHAnsi"/>
        </w:rPr>
        <w:t>. (</w:t>
      </w:r>
      <w:r w:rsidR="0098515E" w:rsidRPr="0098515E">
        <w:rPr>
          <w:rFonts w:asciiTheme="majorHAnsi" w:hAnsiTheme="majorHAnsi" w:cstheme="majorHAnsi"/>
        </w:rPr>
        <w:t>Climbing the steps of the Data-Information-Knowledge-Wisdom Pyramid, 2020)</w:t>
      </w:r>
    </w:p>
    <w:p w14:paraId="22C955E1" w14:textId="1199A6A2" w:rsidR="00E72B28" w:rsidRDefault="00611437" w:rsidP="00996C70">
      <w:pPr>
        <w:pStyle w:val="NormalWeb"/>
        <w:shd w:val="clear" w:color="auto" w:fill="FFFFFF"/>
        <w:textAlignment w:val="baseline"/>
        <w:rPr>
          <w:rFonts w:asciiTheme="majorHAnsi" w:hAnsiTheme="majorHAnsi" w:cstheme="majorHAnsi"/>
        </w:rPr>
      </w:pPr>
      <w:r w:rsidRPr="00611437">
        <w:rPr>
          <w:rFonts w:asciiTheme="majorHAnsi" w:hAnsiTheme="majorHAnsi" w:cstheme="majorHAnsi"/>
        </w:rPr>
        <w:t xml:space="preserve">Not many would question the fact that information can be made tangible and represented as objects outside of the human mind. Knowledge, on the other hand, is a much more elusive entity – while some see it as an object, others regard it as an interpretation or representation that is constantly re-negotiated. Add data and we have a both intricate and challenging situation of intertwined and interrelated concepts. It has often been pointed out that data, information, and knowledge are not the same, but despite efforts to define them, many researchers use the terms very casually. In particular, the terms knowledge and information are often used interchangeably, even though the two entities are far from identical. Kogut and Zander (1992), for example, define information as “[…] knowledge which can be transmitted without loss of integrity […]” (p. 20), thus suggesting that information is one form of knowledge. This is typical of early texts on knowledge management, which did not sufficiently separate information from knowledge. Nonaka, who is widely quoted in the KMdiscourse, has too been criticised for such carelessness (cf. Baumard 1996/1999, pp.133-134). However, Nonaka correctly argues that knowledge and information are both about meaning in the sense that both are context-specific and relational. Hence, knowledge and information are similar in some </w:t>
      </w:r>
      <w:r w:rsidR="00666154" w:rsidRPr="00611437">
        <w:rPr>
          <w:rFonts w:asciiTheme="majorHAnsi" w:hAnsiTheme="majorHAnsi" w:cstheme="majorHAnsi"/>
        </w:rPr>
        <w:t>respects</w:t>
      </w:r>
      <w:r w:rsidRPr="00611437">
        <w:rPr>
          <w:rFonts w:asciiTheme="majorHAnsi" w:hAnsiTheme="majorHAnsi" w:cstheme="majorHAnsi"/>
        </w:rPr>
        <w:t xml:space="preserve">. However, knowledge and information are also different. While information is more factual, knowledge is about beliefs and commitment. Further, knowledge is always about action – the knowledge must be used to some end (Nonaka and Takeuchi, 1995, pp. 57-58). The KM literature is rich of different, </w:t>
      </w:r>
      <w:r w:rsidR="00666154" w:rsidRPr="00611437">
        <w:rPr>
          <w:rFonts w:asciiTheme="majorHAnsi" w:hAnsiTheme="majorHAnsi" w:cstheme="majorHAnsi"/>
        </w:rPr>
        <w:t>explicit</w:t>
      </w:r>
      <w:r w:rsidRPr="00611437">
        <w:rPr>
          <w:rFonts w:asciiTheme="majorHAnsi" w:hAnsiTheme="majorHAnsi" w:cstheme="majorHAnsi"/>
        </w:rPr>
        <w:t>, attempts to define data, information, and knowledge and their inter-relationships, often in terms of each other, and some of these have been synthesised</w:t>
      </w:r>
      <w:r>
        <w:rPr>
          <w:rFonts w:asciiTheme="majorHAnsi" w:hAnsiTheme="majorHAnsi" w:cstheme="majorHAnsi"/>
        </w:rPr>
        <w:t>.</w:t>
      </w:r>
      <w:r w:rsidR="00416D61">
        <w:rPr>
          <w:rFonts w:asciiTheme="majorHAnsi" w:hAnsiTheme="majorHAnsi" w:cstheme="majorHAnsi"/>
        </w:rPr>
        <w:t xml:space="preserve"> </w:t>
      </w:r>
      <w:r w:rsidR="00416D61" w:rsidRPr="00416D61">
        <w:rPr>
          <w:rFonts w:asciiTheme="majorHAnsi" w:hAnsiTheme="majorHAnsi" w:cstheme="majorHAnsi"/>
        </w:rPr>
        <w:t>Hlatshwayo, Mthokozisi. (2019). INFORMATION AND KNOWLEDGE MANAGEMENT. Journal of Information &amp; Knowledge Management.</w:t>
      </w:r>
    </w:p>
    <w:p w14:paraId="68FC3B13" w14:textId="77777777" w:rsidR="00416D61" w:rsidRDefault="00416D61" w:rsidP="00996C70">
      <w:pPr>
        <w:pStyle w:val="NormalWeb"/>
        <w:shd w:val="clear" w:color="auto" w:fill="FFFFFF"/>
        <w:textAlignment w:val="baseline"/>
        <w:rPr>
          <w:rFonts w:asciiTheme="majorHAnsi" w:hAnsiTheme="majorHAnsi" w:cstheme="majorHAnsi"/>
        </w:rPr>
      </w:pPr>
    </w:p>
    <w:p w14:paraId="7CDA1047" w14:textId="77777777" w:rsidR="00416D61" w:rsidRDefault="00416D61" w:rsidP="00996C70">
      <w:pPr>
        <w:pStyle w:val="NormalWeb"/>
        <w:shd w:val="clear" w:color="auto" w:fill="FFFFFF"/>
        <w:textAlignment w:val="baseline"/>
        <w:rPr>
          <w:rFonts w:asciiTheme="majorHAnsi" w:hAnsiTheme="majorHAnsi" w:cstheme="majorHAnsi"/>
        </w:rPr>
      </w:pPr>
    </w:p>
    <w:tbl>
      <w:tblPr>
        <w:tblStyle w:val="TableGrid"/>
        <w:tblW w:w="0" w:type="auto"/>
        <w:tblLook w:val="04A0" w:firstRow="1" w:lastRow="0" w:firstColumn="1" w:lastColumn="0" w:noHBand="0" w:noVBand="1"/>
      </w:tblPr>
      <w:tblGrid>
        <w:gridCol w:w="2254"/>
        <w:gridCol w:w="2254"/>
        <w:gridCol w:w="2254"/>
        <w:gridCol w:w="2254"/>
      </w:tblGrid>
      <w:tr w:rsidR="00611437" w14:paraId="7EBE1702" w14:textId="77777777" w:rsidTr="00611437">
        <w:tc>
          <w:tcPr>
            <w:tcW w:w="2254" w:type="dxa"/>
          </w:tcPr>
          <w:p w14:paraId="090A4C7A" w14:textId="1C8FCC27" w:rsidR="00611437" w:rsidRDefault="00611437" w:rsidP="00996C70">
            <w:pPr>
              <w:pStyle w:val="NormalWeb"/>
              <w:textAlignment w:val="baseline"/>
              <w:rPr>
                <w:rFonts w:asciiTheme="majorHAnsi" w:hAnsiTheme="majorHAnsi" w:cstheme="majorHAnsi"/>
              </w:rPr>
            </w:pPr>
            <w:r>
              <w:rPr>
                <w:rFonts w:asciiTheme="majorHAnsi" w:hAnsiTheme="majorHAnsi" w:cstheme="majorHAnsi"/>
              </w:rPr>
              <w:t>AUTHOR</w:t>
            </w:r>
          </w:p>
        </w:tc>
        <w:tc>
          <w:tcPr>
            <w:tcW w:w="2254" w:type="dxa"/>
          </w:tcPr>
          <w:p w14:paraId="6B249F5D" w14:textId="46E5E034" w:rsidR="00611437" w:rsidRDefault="00611437" w:rsidP="00FC5A9C">
            <w:pPr>
              <w:pStyle w:val="NormalWeb"/>
              <w:spacing w:before="0" w:after="0"/>
              <w:textAlignment w:val="baseline"/>
              <w:rPr>
                <w:rFonts w:asciiTheme="majorHAnsi" w:hAnsiTheme="majorHAnsi" w:cstheme="majorHAnsi"/>
              </w:rPr>
            </w:pPr>
            <w:r>
              <w:rPr>
                <w:rFonts w:asciiTheme="majorHAnsi" w:hAnsiTheme="majorHAnsi" w:cstheme="majorHAnsi"/>
              </w:rPr>
              <w:t>DATA</w:t>
            </w:r>
          </w:p>
        </w:tc>
        <w:tc>
          <w:tcPr>
            <w:tcW w:w="2254" w:type="dxa"/>
          </w:tcPr>
          <w:p w14:paraId="770291B7" w14:textId="6B42048A" w:rsidR="00611437" w:rsidRDefault="00611437" w:rsidP="00FC5A9C">
            <w:pPr>
              <w:pStyle w:val="NormalWeb"/>
              <w:spacing w:before="0" w:after="0"/>
              <w:textAlignment w:val="baseline"/>
              <w:rPr>
                <w:rFonts w:asciiTheme="majorHAnsi" w:hAnsiTheme="majorHAnsi" w:cstheme="majorHAnsi"/>
              </w:rPr>
            </w:pPr>
            <w:r>
              <w:rPr>
                <w:rFonts w:asciiTheme="majorHAnsi" w:hAnsiTheme="majorHAnsi" w:cstheme="majorHAnsi"/>
              </w:rPr>
              <w:t>INFORMATION</w:t>
            </w:r>
          </w:p>
        </w:tc>
        <w:tc>
          <w:tcPr>
            <w:tcW w:w="2254" w:type="dxa"/>
          </w:tcPr>
          <w:p w14:paraId="389D1F14" w14:textId="6546F5DB" w:rsidR="00611437" w:rsidRDefault="00611437" w:rsidP="00FC5A9C">
            <w:pPr>
              <w:pStyle w:val="NormalWeb"/>
              <w:spacing w:before="0" w:after="0"/>
              <w:textAlignment w:val="baseline"/>
              <w:rPr>
                <w:rFonts w:asciiTheme="majorHAnsi" w:hAnsiTheme="majorHAnsi" w:cstheme="majorHAnsi"/>
              </w:rPr>
            </w:pPr>
            <w:r>
              <w:rPr>
                <w:rFonts w:asciiTheme="majorHAnsi" w:hAnsiTheme="majorHAnsi" w:cstheme="majorHAnsi"/>
              </w:rPr>
              <w:t>KNOWLEDGE</w:t>
            </w:r>
          </w:p>
        </w:tc>
      </w:tr>
      <w:tr w:rsidR="00611437" w14:paraId="10C8A8C6" w14:textId="77777777" w:rsidTr="00611437">
        <w:tc>
          <w:tcPr>
            <w:tcW w:w="2254" w:type="dxa"/>
          </w:tcPr>
          <w:p w14:paraId="5D859246" w14:textId="08699996" w:rsidR="00611437" w:rsidRDefault="009B5383" w:rsidP="00996C70">
            <w:pPr>
              <w:pStyle w:val="NormalWeb"/>
              <w:textAlignment w:val="baseline"/>
              <w:rPr>
                <w:rFonts w:asciiTheme="majorHAnsi" w:hAnsiTheme="majorHAnsi" w:cstheme="majorHAnsi"/>
              </w:rPr>
            </w:pPr>
            <w:r>
              <w:rPr>
                <w:rFonts w:asciiTheme="majorHAnsi" w:hAnsiTheme="majorHAnsi" w:cstheme="majorHAnsi"/>
              </w:rPr>
              <w:t>Quigley &amp; Debons,1999</w:t>
            </w:r>
          </w:p>
        </w:tc>
        <w:tc>
          <w:tcPr>
            <w:tcW w:w="2254" w:type="dxa"/>
          </w:tcPr>
          <w:p w14:paraId="68496CA8" w14:textId="463EE191" w:rsidR="00611437" w:rsidRDefault="00996C70" w:rsidP="00FC5A9C">
            <w:pPr>
              <w:pStyle w:val="NormalWeb"/>
              <w:spacing w:before="0" w:after="0"/>
              <w:textAlignment w:val="baseline"/>
              <w:rPr>
                <w:rFonts w:asciiTheme="majorHAnsi" w:hAnsiTheme="majorHAnsi" w:cstheme="majorHAnsi"/>
              </w:rPr>
            </w:pPr>
            <w:r w:rsidRPr="00996C70">
              <w:rPr>
                <w:rFonts w:asciiTheme="majorHAnsi" w:hAnsiTheme="majorHAnsi" w:cstheme="majorHAnsi"/>
              </w:rPr>
              <w:t>Text that does not answer questions to a particular problem</w:t>
            </w:r>
          </w:p>
        </w:tc>
        <w:tc>
          <w:tcPr>
            <w:tcW w:w="2254" w:type="dxa"/>
          </w:tcPr>
          <w:p w14:paraId="63DA5214" w14:textId="009BDA63" w:rsidR="00611437" w:rsidRDefault="009B5383" w:rsidP="00FC5A9C">
            <w:pPr>
              <w:pStyle w:val="NormalWeb"/>
              <w:spacing w:before="0" w:after="0"/>
              <w:textAlignment w:val="baseline"/>
              <w:rPr>
                <w:rFonts w:asciiTheme="majorHAnsi" w:hAnsiTheme="majorHAnsi" w:cstheme="majorHAnsi"/>
              </w:rPr>
            </w:pPr>
            <w:r w:rsidRPr="009B5383">
              <w:rPr>
                <w:rFonts w:asciiTheme="majorHAnsi" w:hAnsiTheme="majorHAnsi" w:cstheme="majorHAnsi"/>
              </w:rPr>
              <w:t>Text that answers the questions who, when, what, or where</w:t>
            </w:r>
          </w:p>
        </w:tc>
        <w:tc>
          <w:tcPr>
            <w:tcW w:w="2254" w:type="dxa"/>
          </w:tcPr>
          <w:p w14:paraId="0809B6EF" w14:textId="1755147D" w:rsidR="00611437" w:rsidRDefault="009B5383" w:rsidP="00FC5A9C">
            <w:pPr>
              <w:pStyle w:val="NormalWeb"/>
              <w:spacing w:before="0" w:after="0"/>
              <w:textAlignment w:val="baseline"/>
              <w:rPr>
                <w:rFonts w:asciiTheme="majorHAnsi" w:hAnsiTheme="majorHAnsi" w:cstheme="majorHAnsi"/>
              </w:rPr>
            </w:pPr>
            <w:r w:rsidRPr="009B5383">
              <w:rPr>
                <w:rFonts w:asciiTheme="majorHAnsi" w:hAnsiTheme="majorHAnsi" w:cstheme="majorHAnsi"/>
              </w:rPr>
              <w:t>Text that answers the questions why or how</w:t>
            </w:r>
          </w:p>
          <w:p w14:paraId="498BBC6E" w14:textId="18797EFF" w:rsidR="009B5383" w:rsidRDefault="009B5383" w:rsidP="00FC5A9C">
            <w:pPr>
              <w:pStyle w:val="NormalWeb"/>
              <w:spacing w:before="0" w:after="0"/>
              <w:textAlignment w:val="baseline"/>
              <w:rPr>
                <w:rFonts w:asciiTheme="majorHAnsi" w:hAnsiTheme="majorHAnsi" w:cstheme="majorHAnsi"/>
              </w:rPr>
            </w:pPr>
          </w:p>
        </w:tc>
      </w:tr>
      <w:tr w:rsidR="00611437" w14:paraId="6DF84DBD" w14:textId="77777777" w:rsidTr="00611437">
        <w:tc>
          <w:tcPr>
            <w:tcW w:w="2254" w:type="dxa"/>
          </w:tcPr>
          <w:p w14:paraId="7CFF5B1D" w14:textId="77AECBE0" w:rsidR="00611437" w:rsidRDefault="009B5383" w:rsidP="00FC5A9C">
            <w:pPr>
              <w:pStyle w:val="NormalWeb"/>
              <w:spacing w:before="0" w:after="0"/>
              <w:textAlignment w:val="baseline"/>
              <w:rPr>
                <w:rFonts w:asciiTheme="majorHAnsi" w:hAnsiTheme="majorHAnsi" w:cstheme="majorHAnsi"/>
              </w:rPr>
            </w:pPr>
            <w:r w:rsidRPr="009B5383">
              <w:rPr>
                <w:rFonts w:asciiTheme="majorHAnsi" w:hAnsiTheme="majorHAnsi" w:cstheme="majorHAnsi"/>
              </w:rPr>
              <w:t>Choo, Detlor, &amp; Turnbull, 2000</w:t>
            </w:r>
          </w:p>
        </w:tc>
        <w:tc>
          <w:tcPr>
            <w:tcW w:w="2254" w:type="dxa"/>
          </w:tcPr>
          <w:p w14:paraId="6B5767A9" w14:textId="500C69C4" w:rsidR="00611437" w:rsidRDefault="009B5383" w:rsidP="00FC5A9C">
            <w:pPr>
              <w:pStyle w:val="NormalWeb"/>
              <w:spacing w:before="0" w:after="0"/>
              <w:textAlignment w:val="baseline"/>
              <w:rPr>
                <w:rFonts w:asciiTheme="majorHAnsi" w:hAnsiTheme="majorHAnsi" w:cstheme="majorHAnsi"/>
              </w:rPr>
            </w:pPr>
            <w:r w:rsidRPr="009B5383">
              <w:rPr>
                <w:rFonts w:asciiTheme="majorHAnsi" w:hAnsiTheme="majorHAnsi" w:cstheme="majorHAnsi"/>
              </w:rPr>
              <w:t>Facts and messages</w:t>
            </w:r>
          </w:p>
        </w:tc>
        <w:tc>
          <w:tcPr>
            <w:tcW w:w="2254" w:type="dxa"/>
          </w:tcPr>
          <w:p w14:paraId="1330AF9D" w14:textId="2A7D90A4" w:rsidR="00611437" w:rsidRDefault="00996C70" w:rsidP="00FC5A9C">
            <w:pPr>
              <w:pStyle w:val="NormalWeb"/>
              <w:spacing w:before="0" w:after="0"/>
              <w:textAlignment w:val="baseline"/>
              <w:rPr>
                <w:rFonts w:asciiTheme="majorHAnsi" w:hAnsiTheme="majorHAnsi" w:cstheme="majorHAnsi"/>
              </w:rPr>
            </w:pPr>
            <w:r w:rsidRPr="00996C70">
              <w:rPr>
                <w:rFonts w:asciiTheme="majorHAnsi" w:hAnsiTheme="majorHAnsi" w:cstheme="majorHAnsi"/>
              </w:rPr>
              <w:t>Data vested with meaning</w:t>
            </w:r>
          </w:p>
        </w:tc>
        <w:tc>
          <w:tcPr>
            <w:tcW w:w="2254" w:type="dxa"/>
          </w:tcPr>
          <w:p w14:paraId="4DCDDF32" w14:textId="68AD2F85" w:rsidR="00611437" w:rsidRDefault="00996C70" w:rsidP="00FC5A9C">
            <w:pPr>
              <w:pStyle w:val="NormalWeb"/>
              <w:spacing w:before="0" w:after="0"/>
              <w:textAlignment w:val="baseline"/>
              <w:rPr>
                <w:rFonts w:asciiTheme="majorHAnsi" w:hAnsiTheme="majorHAnsi" w:cstheme="majorHAnsi"/>
              </w:rPr>
            </w:pPr>
            <w:r w:rsidRPr="00996C70">
              <w:rPr>
                <w:rFonts w:asciiTheme="majorHAnsi" w:hAnsiTheme="majorHAnsi" w:cstheme="majorHAnsi"/>
              </w:rPr>
              <w:t>Justified, true beliefs</w:t>
            </w:r>
          </w:p>
        </w:tc>
      </w:tr>
      <w:tr w:rsidR="00611437" w14:paraId="1F62FEB2" w14:textId="77777777" w:rsidTr="00611437">
        <w:tc>
          <w:tcPr>
            <w:tcW w:w="2254" w:type="dxa"/>
          </w:tcPr>
          <w:p w14:paraId="69CB3DEC" w14:textId="77777777" w:rsidR="00611437" w:rsidRDefault="00611437" w:rsidP="00FC5A9C">
            <w:pPr>
              <w:pStyle w:val="NormalWeb"/>
              <w:spacing w:before="0" w:after="0"/>
              <w:textAlignment w:val="baseline"/>
              <w:rPr>
                <w:rFonts w:asciiTheme="majorHAnsi" w:hAnsiTheme="majorHAnsi" w:cstheme="majorHAnsi"/>
              </w:rPr>
            </w:pPr>
          </w:p>
        </w:tc>
        <w:tc>
          <w:tcPr>
            <w:tcW w:w="2254" w:type="dxa"/>
          </w:tcPr>
          <w:p w14:paraId="35138716" w14:textId="77777777" w:rsidR="00611437" w:rsidRDefault="00611437" w:rsidP="00FC5A9C">
            <w:pPr>
              <w:pStyle w:val="NormalWeb"/>
              <w:spacing w:before="0" w:after="0"/>
              <w:textAlignment w:val="baseline"/>
              <w:rPr>
                <w:rFonts w:asciiTheme="majorHAnsi" w:hAnsiTheme="majorHAnsi" w:cstheme="majorHAnsi"/>
              </w:rPr>
            </w:pPr>
          </w:p>
        </w:tc>
        <w:tc>
          <w:tcPr>
            <w:tcW w:w="2254" w:type="dxa"/>
          </w:tcPr>
          <w:p w14:paraId="4932369A" w14:textId="77777777" w:rsidR="00611437" w:rsidRDefault="00611437" w:rsidP="00FC5A9C">
            <w:pPr>
              <w:pStyle w:val="NormalWeb"/>
              <w:spacing w:before="0" w:after="0"/>
              <w:textAlignment w:val="baseline"/>
              <w:rPr>
                <w:rFonts w:asciiTheme="majorHAnsi" w:hAnsiTheme="majorHAnsi" w:cstheme="majorHAnsi"/>
              </w:rPr>
            </w:pPr>
          </w:p>
        </w:tc>
        <w:tc>
          <w:tcPr>
            <w:tcW w:w="2254" w:type="dxa"/>
          </w:tcPr>
          <w:p w14:paraId="26658318" w14:textId="77777777" w:rsidR="00611437" w:rsidRDefault="00611437" w:rsidP="00FC5A9C">
            <w:pPr>
              <w:pStyle w:val="NormalWeb"/>
              <w:spacing w:before="0" w:after="0"/>
              <w:textAlignment w:val="baseline"/>
              <w:rPr>
                <w:rFonts w:asciiTheme="majorHAnsi" w:hAnsiTheme="majorHAnsi" w:cstheme="majorHAnsi"/>
              </w:rPr>
            </w:pPr>
          </w:p>
        </w:tc>
      </w:tr>
      <w:tr w:rsidR="00611437" w14:paraId="7356ECF4" w14:textId="77777777" w:rsidTr="00611437">
        <w:tc>
          <w:tcPr>
            <w:tcW w:w="2254" w:type="dxa"/>
          </w:tcPr>
          <w:p w14:paraId="33D1B760" w14:textId="77777777" w:rsidR="00611437" w:rsidRDefault="00611437" w:rsidP="00FC5A9C">
            <w:pPr>
              <w:pStyle w:val="NormalWeb"/>
              <w:spacing w:before="0" w:after="0"/>
              <w:textAlignment w:val="baseline"/>
              <w:rPr>
                <w:rFonts w:asciiTheme="majorHAnsi" w:hAnsiTheme="majorHAnsi" w:cstheme="majorHAnsi"/>
              </w:rPr>
            </w:pPr>
          </w:p>
        </w:tc>
        <w:tc>
          <w:tcPr>
            <w:tcW w:w="2254" w:type="dxa"/>
          </w:tcPr>
          <w:p w14:paraId="0F74A702" w14:textId="77777777" w:rsidR="00611437" w:rsidRDefault="00611437" w:rsidP="00FC5A9C">
            <w:pPr>
              <w:pStyle w:val="NormalWeb"/>
              <w:spacing w:before="0" w:after="0"/>
              <w:textAlignment w:val="baseline"/>
              <w:rPr>
                <w:rFonts w:asciiTheme="majorHAnsi" w:hAnsiTheme="majorHAnsi" w:cstheme="majorHAnsi"/>
              </w:rPr>
            </w:pPr>
          </w:p>
        </w:tc>
        <w:tc>
          <w:tcPr>
            <w:tcW w:w="2254" w:type="dxa"/>
          </w:tcPr>
          <w:p w14:paraId="0937B5FF" w14:textId="77777777" w:rsidR="00611437" w:rsidRDefault="00611437" w:rsidP="00FC5A9C">
            <w:pPr>
              <w:pStyle w:val="NormalWeb"/>
              <w:spacing w:before="0" w:after="0"/>
              <w:textAlignment w:val="baseline"/>
              <w:rPr>
                <w:rFonts w:asciiTheme="majorHAnsi" w:hAnsiTheme="majorHAnsi" w:cstheme="majorHAnsi"/>
              </w:rPr>
            </w:pPr>
          </w:p>
        </w:tc>
        <w:tc>
          <w:tcPr>
            <w:tcW w:w="2254" w:type="dxa"/>
          </w:tcPr>
          <w:p w14:paraId="394DA8F1" w14:textId="77777777" w:rsidR="00611437" w:rsidRDefault="00611437" w:rsidP="00FC5A9C">
            <w:pPr>
              <w:pStyle w:val="NormalWeb"/>
              <w:spacing w:before="0" w:after="0"/>
              <w:textAlignment w:val="baseline"/>
              <w:rPr>
                <w:rFonts w:asciiTheme="majorHAnsi" w:hAnsiTheme="majorHAnsi" w:cstheme="majorHAnsi"/>
              </w:rPr>
            </w:pPr>
          </w:p>
        </w:tc>
      </w:tr>
      <w:tr w:rsidR="00611437" w14:paraId="70278999" w14:textId="77777777" w:rsidTr="00611437">
        <w:tc>
          <w:tcPr>
            <w:tcW w:w="2254" w:type="dxa"/>
          </w:tcPr>
          <w:p w14:paraId="68CD50D0" w14:textId="77777777" w:rsidR="00611437" w:rsidRDefault="00611437" w:rsidP="00FC5A9C">
            <w:pPr>
              <w:pStyle w:val="NormalWeb"/>
              <w:spacing w:before="0" w:after="0"/>
              <w:textAlignment w:val="baseline"/>
              <w:rPr>
                <w:rFonts w:asciiTheme="majorHAnsi" w:hAnsiTheme="majorHAnsi" w:cstheme="majorHAnsi"/>
              </w:rPr>
            </w:pPr>
          </w:p>
        </w:tc>
        <w:tc>
          <w:tcPr>
            <w:tcW w:w="2254" w:type="dxa"/>
          </w:tcPr>
          <w:p w14:paraId="27A2254A" w14:textId="77777777" w:rsidR="00611437" w:rsidRDefault="00611437" w:rsidP="00FC5A9C">
            <w:pPr>
              <w:pStyle w:val="NormalWeb"/>
              <w:spacing w:before="0" w:after="0"/>
              <w:textAlignment w:val="baseline"/>
              <w:rPr>
                <w:rFonts w:asciiTheme="majorHAnsi" w:hAnsiTheme="majorHAnsi" w:cstheme="majorHAnsi"/>
              </w:rPr>
            </w:pPr>
          </w:p>
        </w:tc>
        <w:tc>
          <w:tcPr>
            <w:tcW w:w="2254" w:type="dxa"/>
          </w:tcPr>
          <w:p w14:paraId="127D46AD" w14:textId="77777777" w:rsidR="00611437" w:rsidRDefault="00611437" w:rsidP="00FC5A9C">
            <w:pPr>
              <w:pStyle w:val="NormalWeb"/>
              <w:spacing w:before="0" w:after="0"/>
              <w:textAlignment w:val="baseline"/>
              <w:rPr>
                <w:rFonts w:asciiTheme="majorHAnsi" w:hAnsiTheme="majorHAnsi" w:cstheme="majorHAnsi"/>
              </w:rPr>
            </w:pPr>
          </w:p>
        </w:tc>
        <w:tc>
          <w:tcPr>
            <w:tcW w:w="2254" w:type="dxa"/>
          </w:tcPr>
          <w:p w14:paraId="6B0D1690" w14:textId="77777777" w:rsidR="00611437" w:rsidRDefault="00611437" w:rsidP="00FC5A9C">
            <w:pPr>
              <w:pStyle w:val="NormalWeb"/>
              <w:spacing w:before="0" w:after="0"/>
              <w:textAlignment w:val="baseline"/>
              <w:rPr>
                <w:rFonts w:asciiTheme="majorHAnsi" w:hAnsiTheme="majorHAnsi" w:cstheme="majorHAnsi"/>
              </w:rPr>
            </w:pPr>
          </w:p>
        </w:tc>
      </w:tr>
      <w:tr w:rsidR="00611437" w14:paraId="3712BF8C" w14:textId="77777777" w:rsidTr="00611437">
        <w:tc>
          <w:tcPr>
            <w:tcW w:w="2254" w:type="dxa"/>
          </w:tcPr>
          <w:p w14:paraId="37D69304" w14:textId="77777777" w:rsidR="00611437" w:rsidRDefault="00611437" w:rsidP="00FC5A9C">
            <w:pPr>
              <w:pStyle w:val="NormalWeb"/>
              <w:spacing w:before="0" w:after="0"/>
              <w:textAlignment w:val="baseline"/>
              <w:rPr>
                <w:rFonts w:asciiTheme="majorHAnsi" w:hAnsiTheme="majorHAnsi" w:cstheme="majorHAnsi"/>
              </w:rPr>
            </w:pPr>
          </w:p>
        </w:tc>
        <w:tc>
          <w:tcPr>
            <w:tcW w:w="2254" w:type="dxa"/>
          </w:tcPr>
          <w:p w14:paraId="3DD2D19A" w14:textId="77777777" w:rsidR="00611437" w:rsidRDefault="00611437" w:rsidP="00FC5A9C">
            <w:pPr>
              <w:pStyle w:val="NormalWeb"/>
              <w:spacing w:before="0" w:after="0"/>
              <w:textAlignment w:val="baseline"/>
              <w:rPr>
                <w:rFonts w:asciiTheme="majorHAnsi" w:hAnsiTheme="majorHAnsi" w:cstheme="majorHAnsi"/>
              </w:rPr>
            </w:pPr>
          </w:p>
        </w:tc>
        <w:tc>
          <w:tcPr>
            <w:tcW w:w="2254" w:type="dxa"/>
          </w:tcPr>
          <w:p w14:paraId="5BBFCFEB" w14:textId="77777777" w:rsidR="00611437" w:rsidRDefault="00611437" w:rsidP="00FC5A9C">
            <w:pPr>
              <w:pStyle w:val="NormalWeb"/>
              <w:spacing w:before="0" w:after="0"/>
              <w:textAlignment w:val="baseline"/>
              <w:rPr>
                <w:rFonts w:asciiTheme="majorHAnsi" w:hAnsiTheme="majorHAnsi" w:cstheme="majorHAnsi"/>
              </w:rPr>
            </w:pPr>
          </w:p>
        </w:tc>
        <w:tc>
          <w:tcPr>
            <w:tcW w:w="2254" w:type="dxa"/>
          </w:tcPr>
          <w:p w14:paraId="68985571" w14:textId="77777777" w:rsidR="00611437" w:rsidRDefault="00611437" w:rsidP="00FC5A9C">
            <w:pPr>
              <w:pStyle w:val="NormalWeb"/>
              <w:spacing w:before="0" w:after="0"/>
              <w:textAlignment w:val="baseline"/>
              <w:rPr>
                <w:rFonts w:asciiTheme="majorHAnsi" w:hAnsiTheme="majorHAnsi" w:cstheme="majorHAnsi"/>
              </w:rPr>
            </w:pPr>
          </w:p>
        </w:tc>
      </w:tr>
    </w:tbl>
    <w:p w14:paraId="3369151E" w14:textId="77777777" w:rsidR="00611437" w:rsidRPr="00FC5A9C" w:rsidRDefault="00611437" w:rsidP="00FC5A9C">
      <w:pPr>
        <w:pStyle w:val="NormalWeb"/>
        <w:shd w:val="clear" w:color="auto" w:fill="FFFFFF"/>
        <w:spacing w:before="0" w:after="0"/>
        <w:textAlignment w:val="baseline"/>
        <w:rPr>
          <w:rFonts w:asciiTheme="majorHAnsi" w:hAnsiTheme="majorHAnsi" w:cstheme="majorHAnsi"/>
        </w:rPr>
      </w:pPr>
    </w:p>
    <w:p w14:paraId="53FBE73A" w14:textId="5F4B5A9F" w:rsidR="00386618" w:rsidRPr="00FC5A9C" w:rsidRDefault="00386618" w:rsidP="00FC5A9C">
      <w:pPr>
        <w:pStyle w:val="NormalWeb"/>
        <w:shd w:val="clear" w:color="auto" w:fill="FFFFFF"/>
        <w:spacing w:before="0" w:after="0"/>
        <w:textAlignment w:val="baseline"/>
        <w:rPr>
          <w:rFonts w:asciiTheme="majorHAnsi" w:hAnsiTheme="majorHAnsi" w:cstheme="majorHAnsi"/>
          <w:b/>
          <w:bCs/>
        </w:rPr>
      </w:pPr>
    </w:p>
    <w:p w14:paraId="031E13D5" w14:textId="6E15094F" w:rsidR="00FC5A9C" w:rsidRPr="00386618" w:rsidRDefault="00666154" w:rsidP="00FC5A9C">
      <w:pPr>
        <w:pStyle w:val="NormalWeb"/>
        <w:shd w:val="clear" w:color="auto" w:fill="FFFFFF"/>
        <w:spacing w:before="0" w:after="0"/>
        <w:textAlignment w:val="baseline"/>
        <w:rPr>
          <w:rFonts w:asciiTheme="majorHAnsi" w:hAnsiTheme="majorHAnsi" w:cstheme="majorHAnsi"/>
        </w:rPr>
      </w:pPr>
      <w:r w:rsidRPr="00666154">
        <w:rPr>
          <w:rFonts w:asciiTheme="majorHAnsi" w:hAnsiTheme="majorHAnsi" w:cstheme="majorHAnsi"/>
        </w:rPr>
        <w:t xml:space="preserve">latshwayo, Mthokozisi. (2019). INFORMATION AND KNOWLEDGE MANAGEMENT. Journal of Information &amp; Knowledge Management., </w:t>
      </w:r>
      <w:r w:rsidRPr="00666154">
        <w:rPr>
          <w:rFonts w:asciiTheme="majorHAnsi" w:hAnsiTheme="majorHAnsi" w:cstheme="majorHAnsi"/>
        </w:rPr>
        <w:t>2020.</w:t>
      </w:r>
    </w:p>
    <w:p w14:paraId="51E8B8D2" w14:textId="2F417289" w:rsidR="00386618" w:rsidRPr="00386618" w:rsidRDefault="00996C70" w:rsidP="00386618">
      <w:pPr>
        <w:pStyle w:val="NormalWeb"/>
        <w:shd w:val="clear" w:color="auto" w:fill="FFFFFF"/>
        <w:spacing w:before="0" w:after="0"/>
        <w:textAlignment w:val="baseline"/>
        <w:rPr>
          <w:rFonts w:asciiTheme="majorHAnsi" w:hAnsiTheme="majorHAnsi" w:cstheme="majorHAnsi"/>
        </w:rPr>
      </w:pPr>
      <w:r w:rsidRPr="00996C70">
        <w:rPr>
          <w:rFonts w:asciiTheme="majorHAnsi" w:hAnsiTheme="majorHAnsi" w:cstheme="majorHAnsi"/>
        </w:rPr>
        <w:t>Ontotext. 2020. </w:t>
      </w:r>
      <w:r w:rsidRPr="00996C70">
        <w:rPr>
          <w:rFonts w:asciiTheme="majorHAnsi" w:hAnsiTheme="majorHAnsi" w:cstheme="majorHAnsi"/>
          <w:i/>
          <w:iCs/>
        </w:rPr>
        <w:t xml:space="preserve">Climbing </w:t>
      </w:r>
      <w:r w:rsidR="00666154" w:rsidRPr="00996C70">
        <w:rPr>
          <w:rFonts w:asciiTheme="majorHAnsi" w:hAnsiTheme="majorHAnsi" w:cstheme="majorHAnsi"/>
          <w:i/>
          <w:iCs/>
        </w:rPr>
        <w:t>the</w:t>
      </w:r>
      <w:r w:rsidRPr="00996C70">
        <w:rPr>
          <w:rFonts w:asciiTheme="majorHAnsi" w:hAnsiTheme="majorHAnsi" w:cstheme="majorHAnsi"/>
          <w:i/>
          <w:iCs/>
        </w:rPr>
        <w:t xml:space="preserve"> Steps </w:t>
      </w:r>
      <w:r w:rsidR="00666154" w:rsidRPr="00996C70">
        <w:rPr>
          <w:rFonts w:asciiTheme="majorHAnsi" w:hAnsiTheme="majorHAnsi" w:cstheme="majorHAnsi"/>
          <w:i/>
          <w:iCs/>
        </w:rPr>
        <w:t>of</w:t>
      </w:r>
      <w:r w:rsidRPr="00996C70">
        <w:rPr>
          <w:rFonts w:asciiTheme="majorHAnsi" w:hAnsiTheme="majorHAnsi" w:cstheme="majorHAnsi"/>
          <w:i/>
          <w:iCs/>
        </w:rPr>
        <w:t xml:space="preserve"> The Data-Information-Knowledge-Wisdom Pyramid</w:t>
      </w:r>
      <w:r w:rsidRPr="00996C70">
        <w:rPr>
          <w:rFonts w:asciiTheme="majorHAnsi" w:hAnsiTheme="majorHAnsi" w:cstheme="majorHAnsi"/>
        </w:rPr>
        <w:t>. [online] Available at: &lt;https://www.ontotext.com/knowledgehub/fundamentals/dikw-pyramid/&gt; [Accessed 3 September 2020].</w:t>
      </w:r>
    </w:p>
    <w:p w14:paraId="72A28CCD" w14:textId="77777777" w:rsidR="00386618" w:rsidRPr="00386618" w:rsidRDefault="00386618">
      <w:pPr>
        <w:rPr>
          <w:rFonts w:asciiTheme="majorHAnsi" w:hAnsiTheme="majorHAnsi" w:cstheme="majorHAnsi"/>
          <w:b/>
          <w:bCs/>
          <w:sz w:val="32"/>
          <w:szCs w:val="32"/>
          <w:u w:val="single"/>
        </w:rPr>
      </w:pPr>
    </w:p>
    <w:sectPr w:rsidR="00386618" w:rsidRPr="00386618" w:rsidSect="004A3672">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0DF78E" w14:textId="77777777" w:rsidR="00064FD4" w:rsidRDefault="00064FD4" w:rsidP="00E53638">
      <w:pPr>
        <w:spacing w:after="0" w:line="240" w:lineRule="auto"/>
      </w:pPr>
      <w:r>
        <w:separator/>
      </w:r>
    </w:p>
  </w:endnote>
  <w:endnote w:type="continuationSeparator" w:id="0">
    <w:p w14:paraId="1F4795EA" w14:textId="77777777" w:rsidR="00064FD4" w:rsidRDefault="00064FD4" w:rsidP="00E536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B23330" w14:textId="3B1C71A7" w:rsidR="00E53638" w:rsidRDefault="00E53638">
    <w:pPr>
      <w:pStyle w:val="Footer"/>
    </w:pPr>
    <w:r>
      <w:t>Michael Foster - 1807714</w:t>
    </w:r>
    <w:r>
      <w:ptab w:relativeTo="margin" w:alignment="center" w:leader="none"/>
    </w:r>
    <w:r>
      <w:t>KIM- BMSW5106_LON</w:t>
    </w:r>
    <w:r>
      <w:ptab w:relativeTo="margin" w:alignment="right" w:leader="none"/>
    </w:r>
    <w:r>
      <w:t xml:space="preserve">Lecturer </w:t>
    </w:r>
    <w:r w:rsidR="00924226">
      <w:t>–</w:t>
    </w:r>
    <w:r>
      <w:t xml:space="preserve"> </w:t>
    </w:r>
    <w:r w:rsidR="00924226">
      <w:t>Mohamed kalam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584840" w14:textId="77777777" w:rsidR="00064FD4" w:rsidRDefault="00064FD4" w:rsidP="00E53638">
      <w:pPr>
        <w:spacing w:after="0" w:line="240" w:lineRule="auto"/>
      </w:pPr>
      <w:r>
        <w:separator/>
      </w:r>
    </w:p>
  </w:footnote>
  <w:footnote w:type="continuationSeparator" w:id="0">
    <w:p w14:paraId="31B4EAAC" w14:textId="77777777" w:rsidR="00064FD4" w:rsidRDefault="00064FD4" w:rsidP="00E536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2990086"/>
      <w:docPartObj>
        <w:docPartGallery w:val="Page Numbers (Top of Page)"/>
        <w:docPartUnique/>
      </w:docPartObj>
    </w:sdtPr>
    <w:sdtEndPr>
      <w:rPr>
        <w:noProof/>
      </w:rPr>
    </w:sdtEndPr>
    <w:sdtContent>
      <w:p w14:paraId="5F10397A" w14:textId="38AD782A" w:rsidR="00924226" w:rsidRDefault="0092422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85F3EAF" w14:textId="77777777" w:rsidR="00E53638" w:rsidRDefault="00E536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672"/>
    <w:rsid w:val="00064FD4"/>
    <w:rsid w:val="000D13C8"/>
    <w:rsid w:val="000E7EC3"/>
    <w:rsid w:val="00386618"/>
    <w:rsid w:val="00416D61"/>
    <w:rsid w:val="00430ED4"/>
    <w:rsid w:val="0045726D"/>
    <w:rsid w:val="004A3672"/>
    <w:rsid w:val="00540D8B"/>
    <w:rsid w:val="00611437"/>
    <w:rsid w:val="00666154"/>
    <w:rsid w:val="006C2ABB"/>
    <w:rsid w:val="00924226"/>
    <w:rsid w:val="0098515E"/>
    <w:rsid w:val="00996C70"/>
    <w:rsid w:val="009B5383"/>
    <w:rsid w:val="00C12823"/>
    <w:rsid w:val="00CF5511"/>
    <w:rsid w:val="00E53638"/>
    <w:rsid w:val="00E72B28"/>
    <w:rsid w:val="00EE645C"/>
    <w:rsid w:val="00FB3493"/>
    <w:rsid w:val="00FC5A9C"/>
    <w:rsid w:val="00FF3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2A90B"/>
  <w15:chartTrackingRefBased/>
  <w15:docId w15:val="{1381796C-5B78-49C6-AE35-35D2DE279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55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A36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A3672"/>
    <w:rPr>
      <w:rFonts w:eastAsiaTheme="minorEastAsia"/>
      <w:lang w:val="en-US"/>
    </w:rPr>
  </w:style>
  <w:style w:type="character" w:customStyle="1" w:styleId="Heading1Char">
    <w:name w:val="Heading 1 Char"/>
    <w:basedOn w:val="DefaultParagraphFont"/>
    <w:link w:val="Heading1"/>
    <w:uiPriority w:val="9"/>
    <w:rsid w:val="00CF55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F5511"/>
    <w:pPr>
      <w:outlineLvl w:val="9"/>
    </w:pPr>
    <w:rPr>
      <w:lang w:val="en-US"/>
    </w:rPr>
  </w:style>
  <w:style w:type="paragraph" w:styleId="TOC2">
    <w:name w:val="toc 2"/>
    <w:basedOn w:val="Normal"/>
    <w:next w:val="Normal"/>
    <w:autoRedefine/>
    <w:uiPriority w:val="39"/>
    <w:unhideWhenUsed/>
    <w:rsid w:val="00CF551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F5511"/>
    <w:pPr>
      <w:spacing w:after="100"/>
    </w:pPr>
    <w:rPr>
      <w:rFonts w:eastAsiaTheme="minorEastAsia" w:cs="Times New Roman"/>
      <w:lang w:val="en-US"/>
    </w:rPr>
  </w:style>
  <w:style w:type="paragraph" w:styleId="TOC3">
    <w:name w:val="toc 3"/>
    <w:basedOn w:val="Normal"/>
    <w:next w:val="Normal"/>
    <w:autoRedefine/>
    <w:uiPriority w:val="39"/>
    <w:unhideWhenUsed/>
    <w:rsid w:val="00CF5511"/>
    <w:pPr>
      <w:spacing w:after="100"/>
      <w:ind w:left="440"/>
    </w:pPr>
    <w:rPr>
      <w:rFonts w:eastAsiaTheme="minorEastAsia" w:cs="Times New Roman"/>
      <w:lang w:val="en-US"/>
    </w:rPr>
  </w:style>
  <w:style w:type="paragraph" w:styleId="Header">
    <w:name w:val="header"/>
    <w:basedOn w:val="Normal"/>
    <w:link w:val="HeaderChar"/>
    <w:uiPriority w:val="99"/>
    <w:unhideWhenUsed/>
    <w:rsid w:val="00E536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638"/>
  </w:style>
  <w:style w:type="paragraph" w:styleId="Footer">
    <w:name w:val="footer"/>
    <w:basedOn w:val="Normal"/>
    <w:link w:val="FooterChar"/>
    <w:uiPriority w:val="99"/>
    <w:unhideWhenUsed/>
    <w:rsid w:val="00E536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638"/>
  </w:style>
  <w:style w:type="paragraph" w:styleId="NormalWeb">
    <w:name w:val="Normal (Web)"/>
    <w:basedOn w:val="Normal"/>
    <w:uiPriority w:val="99"/>
    <w:semiHidden/>
    <w:unhideWhenUsed/>
    <w:rsid w:val="003866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86618"/>
    <w:rPr>
      <w:i/>
      <w:iCs/>
    </w:rPr>
  </w:style>
  <w:style w:type="table" w:styleId="TableGrid">
    <w:name w:val="Table Grid"/>
    <w:basedOn w:val="TableNormal"/>
    <w:uiPriority w:val="39"/>
    <w:rsid w:val="006114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996C70"/>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996C70"/>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996C70"/>
    <w:rPr>
      <w:rFonts w:eastAsiaTheme="minorEastAsia" w:cs="Times New Roman"/>
      <w:sz w:val="20"/>
      <w:szCs w:val="20"/>
      <w:lang w:val="en-US"/>
    </w:rPr>
  </w:style>
  <w:style w:type="character" w:styleId="SubtleEmphasis">
    <w:name w:val="Subtle Emphasis"/>
    <w:basedOn w:val="DefaultParagraphFont"/>
    <w:uiPriority w:val="19"/>
    <w:qFormat/>
    <w:rsid w:val="00996C70"/>
    <w:rPr>
      <w:i/>
      <w:iCs/>
    </w:rPr>
  </w:style>
  <w:style w:type="table" w:styleId="LightShading-Accent1">
    <w:name w:val="Light Shading Accent 1"/>
    <w:basedOn w:val="TableNormal"/>
    <w:uiPriority w:val="60"/>
    <w:rsid w:val="00996C70"/>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8629606">
      <w:bodyDiv w:val="1"/>
      <w:marLeft w:val="0"/>
      <w:marRight w:val="0"/>
      <w:marTop w:val="0"/>
      <w:marBottom w:val="0"/>
      <w:divBdr>
        <w:top w:val="none" w:sz="0" w:space="0" w:color="auto"/>
        <w:left w:val="none" w:sz="0" w:space="0" w:color="auto"/>
        <w:bottom w:val="none" w:sz="0" w:space="0" w:color="auto"/>
        <w:right w:val="none" w:sz="0" w:space="0" w:color="auto"/>
      </w:divBdr>
    </w:div>
    <w:div w:id="1428648114">
      <w:bodyDiv w:val="1"/>
      <w:marLeft w:val="0"/>
      <w:marRight w:val="0"/>
      <w:marTop w:val="0"/>
      <w:marBottom w:val="0"/>
      <w:divBdr>
        <w:top w:val="none" w:sz="0" w:space="0" w:color="auto"/>
        <w:left w:val="none" w:sz="0" w:space="0" w:color="auto"/>
        <w:bottom w:val="none" w:sz="0" w:space="0" w:color="auto"/>
        <w:right w:val="none" w:sz="0" w:space="0" w:color="auto"/>
      </w:divBdr>
    </w:div>
    <w:div w:id="1539123618">
      <w:bodyDiv w:val="1"/>
      <w:marLeft w:val="0"/>
      <w:marRight w:val="0"/>
      <w:marTop w:val="0"/>
      <w:marBottom w:val="0"/>
      <w:divBdr>
        <w:top w:val="none" w:sz="0" w:space="0" w:color="auto"/>
        <w:left w:val="none" w:sz="0" w:space="0" w:color="auto"/>
        <w:bottom w:val="none" w:sz="0" w:space="0" w:color="auto"/>
        <w:right w:val="none" w:sz="0" w:space="0" w:color="auto"/>
      </w:divBdr>
    </w:div>
    <w:div w:id="2053142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Md.KALAM – LECTURER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5D2D1B-51A9-448A-8C03-765FF6F65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1</Pages>
  <Words>1485</Words>
  <Characters>8469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user</cp:lastModifiedBy>
  <cp:revision>8</cp:revision>
  <dcterms:created xsi:type="dcterms:W3CDTF">2020-08-04T20:36:00Z</dcterms:created>
  <dcterms:modified xsi:type="dcterms:W3CDTF">2020-09-03T12:07:00Z</dcterms:modified>
</cp:coreProperties>
</file>