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894A5D" w14:textId="2040E06A" w:rsidR="00F27E3A" w:rsidRDefault="00F27E3A" w:rsidP="00F27E3A">
      <w:pPr>
        <w:spacing w:line="360" w:lineRule="auto"/>
        <w:jc w:val="center"/>
        <w:rPr>
          <w:b/>
          <w:sz w:val="32"/>
        </w:rPr>
      </w:pPr>
    </w:p>
    <w:p w14:paraId="237294CF" w14:textId="6A0D527F" w:rsidR="00F27E3A" w:rsidRDefault="00F27E3A" w:rsidP="00F27E3A">
      <w:pPr>
        <w:spacing w:line="360" w:lineRule="auto"/>
        <w:jc w:val="center"/>
        <w:rPr>
          <w:b/>
          <w:sz w:val="32"/>
          <w:lang w:val="en-GB"/>
        </w:rPr>
      </w:pPr>
      <w:r>
        <w:rPr>
          <w:b/>
          <w:sz w:val="32"/>
        </w:rPr>
        <w:t xml:space="preserve">Name: </w:t>
      </w:r>
      <w:proofErr w:type="spellStart"/>
      <w:r>
        <w:rPr>
          <w:b/>
          <w:sz w:val="32"/>
        </w:rPr>
        <w:t>Tusevo</w:t>
      </w:r>
      <w:proofErr w:type="spellEnd"/>
      <w:r>
        <w:rPr>
          <w:b/>
          <w:sz w:val="32"/>
        </w:rPr>
        <w:t xml:space="preserve"> </w:t>
      </w:r>
      <w:r>
        <w:rPr>
          <w:b/>
          <w:sz w:val="32"/>
          <w:lang w:val="en-GB"/>
        </w:rPr>
        <w:t>Mansende</w:t>
      </w:r>
    </w:p>
    <w:p w14:paraId="5608A468" w14:textId="7262079E" w:rsidR="00F27E3A" w:rsidRPr="00F27E3A" w:rsidRDefault="00F27E3A" w:rsidP="00F27E3A">
      <w:pPr>
        <w:spacing w:line="360" w:lineRule="auto"/>
        <w:jc w:val="center"/>
        <w:rPr>
          <w:b/>
          <w:sz w:val="32"/>
          <w:lang w:val="en-GB"/>
        </w:rPr>
      </w:pPr>
      <w:r>
        <w:rPr>
          <w:b/>
          <w:sz w:val="32"/>
          <w:lang w:val="en-GB"/>
        </w:rPr>
        <w:t>Student number: 1604235</w:t>
      </w:r>
    </w:p>
    <w:p w14:paraId="2BCEE082" w14:textId="3956749B" w:rsidR="00F27E3A" w:rsidRDefault="00F27E3A" w:rsidP="00F27E3A">
      <w:pPr>
        <w:spacing w:line="360" w:lineRule="auto"/>
        <w:jc w:val="center"/>
        <w:rPr>
          <w:b/>
          <w:sz w:val="32"/>
        </w:rPr>
      </w:pPr>
    </w:p>
    <w:p w14:paraId="5BF7B576" w14:textId="1CFBE590" w:rsidR="00855F9D" w:rsidRDefault="00855F9D" w:rsidP="00F27E3A">
      <w:pPr>
        <w:spacing w:line="360" w:lineRule="auto"/>
        <w:jc w:val="center"/>
        <w:rPr>
          <w:b/>
          <w:sz w:val="32"/>
        </w:rPr>
      </w:pPr>
      <w:r w:rsidRPr="00855F9D">
        <w:rPr>
          <w:b/>
          <w:sz w:val="32"/>
        </w:rPr>
        <w:t>Assignment name: Developing innovation and creativity for business advantage</w:t>
      </w:r>
    </w:p>
    <w:p w14:paraId="48F96488" w14:textId="77777777" w:rsidR="009A5681" w:rsidRPr="00924269" w:rsidRDefault="00C917DF" w:rsidP="00C917DF">
      <w:pPr>
        <w:spacing w:line="360" w:lineRule="auto"/>
        <w:jc w:val="center"/>
        <w:rPr>
          <w:b/>
          <w:sz w:val="32"/>
        </w:rPr>
      </w:pPr>
      <w:r w:rsidRPr="00924269">
        <w:rPr>
          <w:b/>
          <w:sz w:val="32"/>
        </w:rPr>
        <w:t>Title: Human Developing innovation and creativity for business advantage</w:t>
      </w:r>
    </w:p>
    <w:p w14:paraId="22928821" w14:textId="77777777" w:rsidR="004367DD" w:rsidRDefault="004367DD" w:rsidP="004367DD">
      <w:pPr>
        <w:spacing w:line="360" w:lineRule="auto"/>
        <w:jc w:val="both"/>
        <w:rPr>
          <w:sz w:val="24"/>
        </w:rPr>
      </w:pPr>
    </w:p>
    <w:p w14:paraId="6A7D21D8" w14:textId="77777777" w:rsidR="00640929" w:rsidRDefault="00640929" w:rsidP="004367DD">
      <w:pPr>
        <w:spacing w:line="360" w:lineRule="auto"/>
        <w:jc w:val="both"/>
        <w:rPr>
          <w:sz w:val="24"/>
        </w:rPr>
      </w:pPr>
    </w:p>
    <w:p w14:paraId="5D883CB9" w14:textId="77777777" w:rsidR="00640929" w:rsidRDefault="00640929" w:rsidP="004367DD">
      <w:pPr>
        <w:spacing w:line="360" w:lineRule="auto"/>
        <w:jc w:val="both"/>
        <w:rPr>
          <w:sz w:val="24"/>
        </w:rPr>
      </w:pPr>
    </w:p>
    <w:p w14:paraId="4E8E7C91" w14:textId="77777777" w:rsidR="00640929" w:rsidRDefault="00640929" w:rsidP="004367DD">
      <w:pPr>
        <w:spacing w:line="360" w:lineRule="auto"/>
        <w:jc w:val="both"/>
        <w:rPr>
          <w:sz w:val="24"/>
        </w:rPr>
      </w:pPr>
    </w:p>
    <w:p w14:paraId="4B4DAE14" w14:textId="77777777" w:rsidR="00640929" w:rsidRDefault="00640929" w:rsidP="004367DD">
      <w:pPr>
        <w:spacing w:line="360" w:lineRule="auto"/>
        <w:jc w:val="both"/>
        <w:rPr>
          <w:sz w:val="24"/>
        </w:rPr>
      </w:pPr>
    </w:p>
    <w:p w14:paraId="7E1C0237" w14:textId="77777777" w:rsidR="00640929" w:rsidRDefault="00640929" w:rsidP="004367DD">
      <w:pPr>
        <w:spacing w:line="360" w:lineRule="auto"/>
        <w:jc w:val="both"/>
        <w:rPr>
          <w:sz w:val="24"/>
        </w:rPr>
      </w:pPr>
    </w:p>
    <w:p w14:paraId="138DE6BA" w14:textId="77777777" w:rsidR="00640929" w:rsidRDefault="00640929" w:rsidP="004367DD">
      <w:pPr>
        <w:spacing w:line="360" w:lineRule="auto"/>
        <w:jc w:val="both"/>
        <w:rPr>
          <w:sz w:val="24"/>
        </w:rPr>
      </w:pPr>
    </w:p>
    <w:p w14:paraId="45D93307" w14:textId="77777777" w:rsidR="00640929" w:rsidRDefault="00640929" w:rsidP="004367DD">
      <w:pPr>
        <w:spacing w:line="360" w:lineRule="auto"/>
        <w:jc w:val="both"/>
        <w:rPr>
          <w:sz w:val="24"/>
        </w:rPr>
      </w:pPr>
    </w:p>
    <w:p w14:paraId="38877BFE" w14:textId="77777777" w:rsidR="00640929" w:rsidRDefault="00640929" w:rsidP="004367DD">
      <w:pPr>
        <w:spacing w:line="360" w:lineRule="auto"/>
        <w:jc w:val="both"/>
        <w:rPr>
          <w:sz w:val="24"/>
        </w:rPr>
      </w:pPr>
    </w:p>
    <w:p w14:paraId="40ACA10E" w14:textId="77777777" w:rsidR="00640929" w:rsidRDefault="00640929" w:rsidP="004367DD">
      <w:pPr>
        <w:spacing w:line="360" w:lineRule="auto"/>
        <w:jc w:val="both"/>
        <w:rPr>
          <w:sz w:val="24"/>
        </w:rPr>
      </w:pPr>
    </w:p>
    <w:p w14:paraId="39AB7180" w14:textId="77777777" w:rsidR="00640929" w:rsidRDefault="00640929" w:rsidP="004367DD">
      <w:pPr>
        <w:spacing w:line="360" w:lineRule="auto"/>
        <w:jc w:val="both"/>
        <w:rPr>
          <w:sz w:val="24"/>
        </w:rPr>
      </w:pPr>
    </w:p>
    <w:p w14:paraId="012E060F" w14:textId="77777777" w:rsidR="00640929" w:rsidRDefault="00640929" w:rsidP="004367DD">
      <w:pPr>
        <w:spacing w:line="360" w:lineRule="auto"/>
        <w:jc w:val="both"/>
        <w:rPr>
          <w:sz w:val="24"/>
        </w:rPr>
      </w:pPr>
    </w:p>
    <w:p w14:paraId="5DAB16A9" w14:textId="77777777" w:rsidR="00640929" w:rsidRDefault="00640929" w:rsidP="004367DD">
      <w:pPr>
        <w:spacing w:line="360" w:lineRule="auto"/>
        <w:jc w:val="both"/>
        <w:rPr>
          <w:sz w:val="24"/>
        </w:rPr>
      </w:pPr>
    </w:p>
    <w:p w14:paraId="0791277E" w14:textId="77777777" w:rsidR="00640929" w:rsidRDefault="00640929" w:rsidP="004367DD">
      <w:pPr>
        <w:spacing w:line="360" w:lineRule="auto"/>
        <w:jc w:val="both"/>
        <w:rPr>
          <w:sz w:val="24"/>
        </w:rPr>
      </w:pPr>
    </w:p>
    <w:p w14:paraId="66A4C066" w14:textId="77777777" w:rsidR="00640929" w:rsidRDefault="00640929" w:rsidP="004367DD">
      <w:pPr>
        <w:spacing w:line="360" w:lineRule="auto"/>
        <w:jc w:val="both"/>
        <w:rPr>
          <w:sz w:val="24"/>
        </w:rPr>
      </w:pPr>
    </w:p>
    <w:sdt>
      <w:sdtPr>
        <w:rPr>
          <w:rFonts w:asciiTheme="minorHAnsi" w:eastAsiaTheme="minorHAnsi" w:hAnsiTheme="minorHAnsi" w:cstheme="minorBidi"/>
          <w:color w:val="auto"/>
          <w:sz w:val="22"/>
          <w:szCs w:val="22"/>
        </w:rPr>
        <w:id w:val="-339237706"/>
        <w:docPartObj>
          <w:docPartGallery w:val="Table of Contents"/>
          <w:docPartUnique/>
        </w:docPartObj>
      </w:sdtPr>
      <w:sdtEndPr>
        <w:rPr>
          <w:b/>
          <w:bCs/>
          <w:noProof/>
        </w:rPr>
      </w:sdtEndPr>
      <w:sdtContent>
        <w:p w14:paraId="5975E8A9" w14:textId="77777777" w:rsidR="00425015" w:rsidRDefault="00425015" w:rsidP="00855F9D">
          <w:pPr>
            <w:pStyle w:val="TOCHeading"/>
            <w:jc w:val="center"/>
          </w:pPr>
          <w:r>
            <w:t>Contents</w:t>
          </w:r>
        </w:p>
        <w:p w14:paraId="1B6B92E8" w14:textId="77777777" w:rsidR="00425015" w:rsidRDefault="00BA2EBE">
          <w:pPr>
            <w:pStyle w:val="TOC1"/>
            <w:tabs>
              <w:tab w:val="right" w:leader="dot" w:pos="9350"/>
            </w:tabs>
            <w:rPr>
              <w:rFonts w:eastAsiaTheme="minorEastAsia"/>
              <w:noProof/>
            </w:rPr>
          </w:pPr>
          <w:hyperlink w:anchor="_Toc27163073" w:history="1">
            <w:r w:rsidR="00425015" w:rsidRPr="00E53410">
              <w:rPr>
                <w:rStyle w:val="Hyperlink"/>
                <w:noProof/>
              </w:rPr>
              <w:t>Introduction:</w:t>
            </w:r>
            <w:r w:rsidR="00425015">
              <w:rPr>
                <w:noProof/>
                <w:webHidden/>
              </w:rPr>
              <w:tab/>
            </w:r>
            <w:r w:rsidR="00425015">
              <w:rPr>
                <w:noProof/>
                <w:webHidden/>
              </w:rPr>
              <w:fldChar w:fldCharType="begin"/>
            </w:r>
            <w:r w:rsidR="00425015">
              <w:rPr>
                <w:noProof/>
                <w:webHidden/>
              </w:rPr>
              <w:instrText xml:space="preserve"> PAGEREF _Toc27163073 \h </w:instrText>
            </w:r>
            <w:r w:rsidR="00425015">
              <w:rPr>
                <w:noProof/>
                <w:webHidden/>
              </w:rPr>
            </w:r>
            <w:r w:rsidR="00425015">
              <w:rPr>
                <w:noProof/>
                <w:webHidden/>
              </w:rPr>
              <w:fldChar w:fldCharType="separate"/>
            </w:r>
            <w:r w:rsidR="00425015">
              <w:rPr>
                <w:noProof/>
                <w:webHidden/>
              </w:rPr>
              <w:t>3</w:t>
            </w:r>
            <w:r w:rsidR="00425015">
              <w:rPr>
                <w:noProof/>
                <w:webHidden/>
              </w:rPr>
              <w:fldChar w:fldCharType="end"/>
            </w:r>
          </w:hyperlink>
        </w:p>
        <w:p w14:paraId="08EF9D42" w14:textId="77777777" w:rsidR="00425015" w:rsidRDefault="00BA2EBE">
          <w:pPr>
            <w:pStyle w:val="TOC1"/>
            <w:tabs>
              <w:tab w:val="right" w:leader="dot" w:pos="9350"/>
            </w:tabs>
            <w:rPr>
              <w:rFonts w:eastAsiaTheme="minorEastAsia"/>
              <w:noProof/>
            </w:rPr>
          </w:pPr>
          <w:hyperlink w:anchor="_Toc27163074" w:history="1">
            <w:r w:rsidR="00425015" w:rsidRPr="00E53410">
              <w:rPr>
                <w:rStyle w:val="Hyperlink"/>
                <w:noProof/>
              </w:rPr>
              <w:t>Stockholm Gases’ Approach to Innovation:</w:t>
            </w:r>
            <w:r w:rsidR="00425015">
              <w:rPr>
                <w:noProof/>
                <w:webHidden/>
              </w:rPr>
              <w:tab/>
              <w:t>4</w:t>
            </w:r>
          </w:hyperlink>
        </w:p>
        <w:bookmarkStart w:id="0" w:name="_GoBack"/>
        <w:bookmarkEnd w:id="0"/>
        <w:p w14:paraId="6B70B1AF" w14:textId="77777777" w:rsidR="00425015" w:rsidRDefault="00BA2EBE" w:rsidP="007F0652">
          <w:pPr>
            <w:pStyle w:val="TOC2"/>
            <w:tabs>
              <w:tab w:val="right" w:leader="dot" w:pos="9350"/>
            </w:tabs>
            <w:ind w:left="0"/>
            <w:rPr>
              <w:rFonts w:eastAsiaTheme="minorEastAsia"/>
              <w:noProof/>
            </w:rPr>
          </w:pPr>
          <w:r>
            <w:fldChar w:fldCharType="begin"/>
          </w:r>
          <w:r>
            <w:instrText xml:space="preserve"> HYPERLINK \l "_Toc27163075" </w:instrText>
          </w:r>
          <w:r>
            <w:fldChar w:fldCharType="separate"/>
          </w:r>
          <w:r w:rsidR="00425015" w:rsidRPr="00E53410">
            <w:rPr>
              <w:rStyle w:val="Hyperlink"/>
              <w:noProof/>
            </w:rPr>
            <w:t>Concept of Innovation:</w:t>
          </w:r>
          <w:r w:rsidR="00425015">
            <w:rPr>
              <w:noProof/>
              <w:webHidden/>
            </w:rPr>
            <w:tab/>
            <w:t>4</w:t>
          </w:r>
          <w:r>
            <w:rPr>
              <w:noProof/>
            </w:rPr>
            <w:fldChar w:fldCharType="end"/>
          </w:r>
        </w:p>
        <w:p w14:paraId="5D5D7611" w14:textId="77777777" w:rsidR="00425015" w:rsidRDefault="00BA2EBE" w:rsidP="007F0652">
          <w:pPr>
            <w:pStyle w:val="TOC2"/>
            <w:tabs>
              <w:tab w:val="right" w:leader="dot" w:pos="9350"/>
            </w:tabs>
            <w:ind w:left="0"/>
            <w:rPr>
              <w:rFonts w:eastAsiaTheme="minorEastAsia"/>
              <w:noProof/>
            </w:rPr>
          </w:pPr>
          <w:hyperlink w:anchor="_Toc27163076" w:history="1">
            <w:r w:rsidR="00425015" w:rsidRPr="00E53410">
              <w:rPr>
                <w:rStyle w:val="Hyperlink"/>
                <w:noProof/>
              </w:rPr>
              <w:t>How effective innovation is when multiple departments are engaged:</w:t>
            </w:r>
            <w:r w:rsidR="00425015">
              <w:rPr>
                <w:noProof/>
                <w:webHidden/>
              </w:rPr>
              <w:tab/>
              <w:t>5</w:t>
            </w:r>
          </w:hyperlink>
        </w:p>
        <w:p w14:paraId="65874ECD" w14:textId="77777777" w:rsidR="00425015" w:rsidRDefault="00BA2EBE" w:rsidP="007F0652">
          <w:pPr>
            <w:pStyle w:val="TOC2"/>
            <w:tabs>
              <w:tab w:val="right" w:leader="dot" w:pos="9350"/>
            </w:tabs>
            <w:ind w:left="0"/>
            <w:rPr>
              <w:rFonts w:eastAsiaTheme="minorEastAsia"/>
              <w:noProof/>
            </w:rPr>
          </w:pPr>
          <w:hyperlink w:anchor="_Toc27163077" w:history="1">
            <w:r w:rsidR="00425015" w:rsidRPr="00E53410">
              <w:rPr>
                <w:rStyle w:val="Hyperlink"/>
                <w:noProof/>
              </w:rPr>
              <w:t>The process of Innovation management:</w:t>
            </w:r>
            <w:r w:rsidR="00425015">
              <w:rPr>
                <w:noProof/>
                <w:webHidden/>
              </w:rPr>
              <w:tab/>
              <w:t>7</w:t>
            </w:r>
          </w:hyperlink>
        </w:p>
        <w:p w14:paraId="12E70C81" w14:textId="77777777" w:rsidR="00425015" w:rsidRDefault="00BA2EBE" w:rsidP="007F0652">
          <w:pPr>
            <w:pStyle w:val="TOC2"/>
            <w:tabs>
              <w:tab w:val="right" w:leader="dot" w:pos="9350"/>
            </w:tabs>
            <w:ind w:left="0"/>
            <w:rPr>
              <w:rFonts w:eastAsiaTheme="minorEastAsia"/>
              <w:noProof/>
            </w:rPr>
          </w:pPr>
          <w:hyperlink w:anchor="_Toc27163078" w:history="1">
            <w:r w:rsidR="00425015" w:rsidRPr="00E53410">
              <w:rPr>
                <w:rStyle w:val="Hyperlink"/>
                <w:noProof/>
              </w:rPr>
              <w:t>Seven stage model of New Product Development (NPD):</w:t>
            </w:r>
            <w:r w:rsidR="00425015">
              <w:rPr>
                <w:noProof/>
                <w:webHidden/>
              </w:rPr>
              <w:tab/>
              <w:t>9</w:t>
            </w:r>
          </w:hyperlink>
        </w:p>
        <w:p w14:paraId="44D77845" w14:textId="77777777" w:rsidR="00425015" w:rsidRDefault="00BA2EBE">
          <w:pPr>
            <w:pStyle w:val="TOC1"/>
            <w:tabs>
              <w:tab w:val="right" w:leader="dot" w:pos="9350"/>
            </w:tabs>
            <w:rPr>
              <w:rFonts w:eastAsiaTheme="minorEastAsia"/>
              <w:noProof/>
            </w:rPr>
          </w:pPr>
          <w:hyperlink w:anchor="_Toc27163079" w:history="1">
            <w:r w:rsidR="00425015" w:rsidRPr="00E53410">
              <w:rPr>
                <w:rStyle w:val="Hyperlink"/>
                <w:noProof/>
              </w:rPr>
              <w:t>The role of Product Development (PD) manager (Bernard Bing) in the teeth whitening project:</w:t>
            </w:r>
            <w:r w:rsidR="00425015">
              <w:rPr>
                <w:noProof/>
                <w:webHidden/>
              </w:rPr>
              <w:tab/>
              <w:t>12</w:t>
            </w:r>
          </w:hyperlink>
        </w:p>
        <w:p w14:paraId="192DCCE1" w14:textId="77777777" w:rsidR="00425015" w:rsidRDefault="00BA2EBE">
          <w:pPr>
            <w:pStyle w:val="TOC1"/>
            <w:tabs>
              <w:tab w:val="right" w:leader="dot" w:pos="9350"/>
            </w:tabs>
            <w:rPr>
              <w:rFonts w:eastAsiaTheme="minorEastAsia"/>
              <w:noProof/>
            </w:rPr>
          </w:pPr>
          <w:hyperlink w:anchor="_Toc27163080" w:history="1">
            <w:r w:rsidR="00425015" w:rsidRPr="00E53410">
              <w:rPr>
                <w:rStyle w:val="Hyperlink"/>
                <w:noProof/>
              </w:rPr>
              <w:t>Models of innovation and their application in teeth whitening project:</w:t>
            </w:r>
            <w:r w:rsidR="00425015">
              <w:rPr>
                <w:noProof/>
                <w:webHidden/>
              </w:rPr>
              <w:tab/>
              <w:t>14</w:t>
            </w:r>
          </w:hyperlink>
        </w:p>
        <w:p w14:paraId="0D19971A" w14:textId="77777777" w:rsidR="00425015" w:rsidRDefault="00BA2EBE" w:rsidP="007F0652">
          <w:pPr>
            <w:pStyle w:val="TOC2"/>
            <w:tabs>
              <w:tab w:val="right" w:leader="dot" w:pos="9350"/>
            </w:tabs>
            <w:ind w:left="0"/>
            <w:rPr>
              <w:rFonts w:eastAsiaTheme="minorEastAsia"/>
              <w:noProof/>
            </w:rPr>
          </w:pPr>
          <w:hyperlink w:anchor="_Toc27163081" w:history="1">
            <w:r w:rsidR="00425015" w:rsidRPr="00E53410">
              <w:rPr>
                <w:rStyle w:val="Hyperlink"/>
                <w:noProof/>
              </w:rPr>
              <w:t>Closed Innovation:</w:t>
            </w:r>
            <w:r w:rsidR="00425015">
              <w:rPr>
                <w:noProof/>
                <w:webHidden/>
              </w:rPr>
              <w:tab/>
              <w:t>14</w:t>
            </w:r>
          </w:hyperlink>
        </w:p>
        <w:p w14:paraId="29C67F3D" w14:textId="77777777" w:rsidR="00425015" w:rsidRDefault="00BA2EBE" w:rsidP="007F0652">
          <w:pPr>
            <w:pStyle w:val="TOC2"/>
            <w:tabs>
              <w:tab w:val="right" w:leader="dot" w:pos="9350"/>
            </w:tabs>
            <w:ind w:left="0"/>
            <w:rPr>
              <w:rFonts w:eastAsiaTheme="minorEastAsia"/>
              <w:noProof/>
            </w:rPr>
          </w:pPr>
          <w:hyperlink w:anchor="_Toc27163082" w:history="1">
            <w:r w:rsidR="00425015" w:rsidRPr="00E53410">
              <w:rPr>
                <w:rStyle w:val="Hyperlink"/>
                <w:noProof/>
              </w:rPr>
              <w:t>Open Innovation:</w:t>
            </w:r>
            <w:r w:rsidR="00425015">
              <w:rPr>
                <w:noProof/>
                <w:webHidden/>
              </w:rPr>
              <w:tab/>
              <w:t>16</w:t>
            </w:r>
          </w:hyperlink>
        </w:p>
        <w:p w14:paraId="3F0C02E1" w14:textId="77777777" w:rsidR="00425015" w:rsidRDefault="00BA2EBE" w:rsidP="007F0652">
          <w:pPr>
            <w:pStyle w:val="TOC2"/>
            <w:tabs>
              <w:tab w:val="right" w:leader="dot" w:pos="9350"/>
            </w:tabs>
            <w:ind w:left="0"/>
            <w:rPr>
              <w:rFonts w:eastAsiaTheme="minorEastAsia"/>
              <w:noProof/>
            </w:rPr>
          </w:pPr>
          <w:hyperlink w:anchor="_Toc27163083" w:history="1">
            <w:r w:rsidR="00425015" w:rsidRPr="00E53410">
              <w:rPr>
                <w:rStyle w:val="Hyperlink"/>
                <w:noProof/>
              </w:rPr>
              <w:t>Schumpeterian views on Innovation:</w:t>
            </w:r>
            <w:r w:rsidR="00425015">
              <w:rPr>
                <w:noProof/>
                <w:webHidden/>
              </w:rPr>
              <w:tab/>
              <w:t>18</w:t>
            </w:r>
          </w:hyperlink>
        </w:p>
        <w:p w14:paraId="4AD742A9" w14:textId="77777777" w:rsidR="00425015" w:rsidRDefault="00BA2EBE" w:rsidP="007F0652">
          <w:pPr>
            <w:pStyle w:val="TOC2"/>
            <w:tabs>
              <w:tab w:val="right" w:leader="dot" w:pos="9350"/>
            </w:tabs>
            <w:ind w:left="0"/>
            <w:rPr>
              <w:rFonts w:eastAsiaTheme="minorEastAsia"/>
              <w:noProof/>
            </w:rPr>
          </w:pPr>
          <w:hyperlink w:anchor="_Toc27163084" w:history="1">
            <w:r w:rsidR="00425015" w:rsidRPr="00E53410">
              <w:rPr>
                <w:rStyle w:val="Hyperlink"/>
                <w:noProof/>
              </w:rPr>
              <w:t>Planned and emergent model of innovation:</w:t>
            </w:r>
            <w:r w:rsidR="00425015">
              <w:rPr>
                <w:noProof/>
                <w:webHidden/>
              </w:rPr>
              <w:tab/>
              <w:t>19</w:t>
            </w:r>
          </w:hyperlink>
        </w:p>
        <w:p w14:paraId="3F252DD4" w14:textId="77777777" w:rsidR="00425015" w:rsidRDefault="00BA2EBE">
          <w:pPr>
            <w:pStyle w:val="TOC1"/>
            <w:tabs>
              <w:tab w:val="right" w:leader="dot" w:pos="9350"/>
            </w:tabs>
            <w:rPr>
              <w:rFonts w:eastAsiaTheme="minorEastAsia"/>
              <w:noProof/>
            </w:rPr>
          </w:pPr>
          <w:hyperlink w:anchor="_Toc27163085" w:history="1">
            <w:r w:rsidR="00425015" w:rsidRPr="00E53410">
              <w:rPr>
                <w:rStyle w:val="Hyperlink"/>
                <w:noProof/>
              </w:rPr>
              <w:t>Recommendations if Stockholm Gases should invest in the project with justifications:</w:t>
            </w:r>
            <w:r w:rsidR="00425015">
              <w:rPr>
                <w:noProof/>
                <w:webHidden/>
              </w:rPr>
              <w:tab/>
              <w:t>20</w:t>
            </w:r>
          </w:hyperlink>
        </w:p>
        <w:p w14:paraId="105BEF17" w14:textId="77777777" w:rsidR="00425015" w:rsidRDefault="00BA2EBE">
          <w:pPr>
            <w:pStyle w:val="TOC1"/>
            <w:tabs>
              <w:tab w:val="right" w:leader="dot" w:pos="9350"/>
            </w:tabs>
            <w:rPr>
              <w:rFonts w:eastAsiaTheme="minorEastAsia"/>
              <w:noProof/>
            </w:rPr>
          </w:pPr>
          <w:hyperlink w:anchor="_Toc27163086" w:history="1">
            <w:r w:rsidR="00425015" w:rsidRPr="00E53410">
              <w:rPr>
                <w:rStyle w:val="Hyperlink"/>
                <w:noProof/>
              </w:rPr>
              <w:t>Conclusion:</w:t>
            </w:r>
            <w:r w:rsidR="00425015">
              <w:rPr>
                <w:noProof/>
                <w:webHidden/>
              </w:rPr>
              <w:tab/>
              <w:t>22</w:t>
            </w:r>
          </w:hyperlink>
        </w:p>
        <w:p w14:paraId="31F00D5D" w14:textId="77777777" w:rsidR="00425015" w:rsidRDefault="00BA2EBE">
          <w:pPr>
            <w:pStyle w:val="TOC1"/>
            <w:tabs>
              <w:tab w:val="right" w:leader="dot" w:pos="9350"/>
            </w:tabs>
            <w:rPr>
              <w:rFonts w:eastAsiaTheme="minorEastAsia"/>
              <w:noProof/>
            </w:rPr>
          </w:pPr>
          <w:hyperlink w:anchor="_Toc27163087" w:history="1">
            <w:r w:rsidR="00425015" w:rsidRPr="00E53410">
              <w:rPr>
                <w:rStyle w:val="Hyperlink"/>
                <w:noProof/>
              </w:rPr>
              <w:t>References:</w:t>
            </w:r>
            <w:r w:rsidR="00425015">
              <w:rPr>
                <w:noProof/>
                <w:webHidden/>
              </w:rPr>
              <w:tab/>
              <w:t>23</w:t>
            </w:r>
          </w:hyperlink>
        </w:p>
        <w:p w14:paraId="613D719D" w14:textId="77777777" w:rsidR="00425015" w:rsidRDefault="00BA2EBE"/>
      </w:sdtContent>
    </w:sdt>
    <w:p w14:paraId="0D3C8328" w14:textId="77777777" w:rsidR="004367DD" w:rsidRDefault="004367DD" w:rsidP="004367DD">
      <w:pPr>
        <w:spacing w:line="360" w:lineRule="auto"/>
        <w:jc w:val="both"/>
        <w:rPr>
          <w:sz w:val="24"/>
        </w:rPr>
      </w:pPr>
    </w:p>
    <w:p w14:paraId="65805751" w14:textId="77777777" w:rsidR="00425015" w:rsidRDefault="00425015" w:rsidP="004367DD">
      <w:pPr>
        <w:spacing w:line="360" w:lineRule="auto"/>
        <w:jc w:val="both"/>
        <w:rPr>
          <w:sz w:val="24"/>
        </w:rPr>
      </w:pPr>
    </w:p>
    <w:p w14:paraId="07A2AAB3" w14:textId="77777777" w:rsidR="00425015" w:rsidRDefault="00425015" w:rsidP="004367DD">
      <w:pPr>
        <w:spacing w:line="360" w:lineRule="auto"/>
        <w:jc w:val="both"/>
        <w:rPr>
          <w:sz w:val="24"/>
        </w:rPr>
      </w:pPr>
    </w:p>
    <w:p w14:paraId="067B5A91" w14:textId="77777777" w:rsidR="00425015" w:rsidRDefault="00425015" w:rsidP="004367DD">
      <w:pPr>
        <w:spacing w:line="360" w:lineRule="auto"/>
        <w:jc w:val="both"/>
        <w:rPr>
          <w:sz w:val="24"/>
        </w:rPr>
      </w:pPr>
    </w:p>
    <w:p w14:paraId="454E0F5E" w14:textId="77777777" w:rsidR="00425015" w:rsidRDefault="00425015" w:rsidP="004367DD">
      <w:pPr>
        <w:spacing w:line="360" w:lineRule="auto"/>
        <w:jc w:val="both"/>
        <w:rPr>
          <w:sz w:val="24"/>
        </w:rPr>
      </w:pPr>
    </w:p>
    <w:p w14:paraId="5EB066CF" w14:textId="77777777" w:rsidR="00425015" w:rsidRDefault="00425015" w:rsidP="004367DD">
      <w:pPr>
        <w:spacing w:line="360" w:lineRule="auto"/>
        <w:jc w:val="both"/>
        <w:rPr>
          <w:sz w:val="24"/>
        </w:rPr>
      </w:pPr>
    </w:p>
    <w:p w14:paraId="3064EEFD" w14:textId="77777777" w:rsidR="00425015" w:rsidRDefault="00425015" w:rsidP="004367DD">
      <w:pPr>
        <w:spacing w:line="360" w:lineRule="auto"/>
        <w:jc w:val="both"/>
        <w:rPr>
          <w:sz w:val="24"/>
        </w:rPr>
      </w:pPr>
    </w:p>
    <w:p w14:paraId="2B3126F2" w14:textId="77777777" w:rsidR="00425015" w:rsidRDefault="00425015" w:rsidP="004367DD">
      <w:pPr>
        <w:spacing w:line="360" w:lineRule="auto"/>
        <w:jc w:val="both"/>
        <w:rPr>
          <w:sz w:val="24"/>
        </w:rPr>
      </w:pPr>
    </w:p>
    <w:p w14:paraId="17AFCCE3" w14:textId="77777777" w:rsidR="00425015" w:rsidRDefault="00425015" w:rsidP="004367DD">
      <w:pPr>
        <w:spacing w:line="360" w:lineRule="auto"/>
        <w:jc w:val="both"/>
        <w:rPr>
          <w:sz w:val="24"/>
        </w:rPr>
      </w:pPr>
    </w:p>
    <w:p w14:paraId="4E53D211" w14:textId="77777777" w:rsidR="004367DD" w:rsidRPr="00924269" w:rsidRDefault="00640929" w:rsidP="00640929">
      <w:pPr>
        <w:pStyle w:val="Heading1"/>
      </w:pPr>
      <w:bookmarkStart w:id="1" w:name="_Toc27163073"/>
      <w:r>
        <w:t>Introduction:</w:t>
      </w:r>
      <w:bookmarkEnd w:id="1"/>
    </w:p>
    <w:p w14:paraId="00AEB976" w14:textId="77777777" w:rsidR="00640929" w:rsidRDefault="00640929" w:rsidP="00640929">
      <w:pPr>
        <w:spacing w:line="360" w:lineRule="auto"/>
        <w:jc w:val="both"/>
        <w:rPr>
          <w:sz w:val="24"/>
        </w:rPr>
      </w:pPr>
      <w:r>
        <w:rPr>
          <w:sz w:val="24"/>
        </w:rPr>
        <w:t xml:space="preserve">Stockholm Gas is a Swedish company that supplies liquid oxygen to health care markets and carbon dioxide to drinks and beverages company. The company invests huge amount in R&amp;D and it is the key reason of their success. The company have business in more than 70 countries and have employees of 32,000. Last year sale of Stockholm Gas was </w:t>
      </w:r>
      <w:r w:rsidRPr="00BB1B68">
        <w:rPr>
          <w:sz w:val="24"/>
        </w:rPr>
        <w:t>£12.1billion</w:t>
      </w:r>
      <w:r>
        <w:rPr>
          <w:sz w:val="24"/>
        </w:rPr>
        <w:t xml:space="preserve"> and investment in R&amp;D sector was </w:t>
      </w:r>
      <w:r w:rsidRPr="00BB1B68">
        <w:rPr>
          <w:sz w:val="24"/>
        </w:rPr>
        <w:t>£100million</w:t>
      </w:r>
      <w:r>
        <w:rPr>
          <w:sz w:val="24"/>
        </w:rPr>
        <w:t xml:space="preserve">. The company have developed a product of teeth whitening and have not decided finally that they will invest on the project or not. </w:t>
      </w:r>
    </w:p>
    <w:p w14:paraId="4A0D8AD4" w14:textId="77777777" w:rsidR="00640929" w:rsidRDefault="00640929" w:rsidP="00640929">
      <w:pPr>
        <w:spacing w:line="360" w:lineRule="auto"/>
        <w:jc w:val="both"/>
        <w:rPr>
          <w:sz w:val="24"/>
        </w:rPr>
      </w:pPr>
      <w:r>
        <w:rPr>
          <w:sz w:val="24"/>
        </w:rPr>
        <w:t>In this business report, the evaluation on their new teeth whitening project has been done to get the final decision that will they invest in the product or do not invest. The importance of multidisciplinary team has been evaluated on the perspective of Stockholm Gas’s innovation of new product. Innovation management process and new product development model has been evaluated to see the approaches followed by the company and what should they follow in future. Different type of innovation approaches has been also evaluated to find out the appropriate one for the company.</w:t>
      </w:r>
    </w:p>
    <w:p w14:paraId="0493D23E" w14:textId="77777777" w:rsidR="00640929" w:rsidRDefault="00640929" w:rsidP="00640929">
      <w:pPr>
        <w:spacing w:line="360" w:lineRule="auto"/>
        <w:jc w:val="both"/>
        <w:rPr>
          <w:sz w:val="24"/>
        </w:rPr>
      </w:pPr>
    </w:p>
    <w:p w14:paraId="35F550B1" w14:textId="77777777" w:rsidR="00640929" w:rsidRDefault="00640929" w:rsidP="00640929">
      <w:pPr>
        <w:spacing w:line="360" w:lineRule="auto"/>
        <w:jc w:val="both"/>
        <w:rPr>
          <w:sz w:val="24"/>
        </w:rPr>
      </w:pPr>
    </w:p>
    <w:p w14:paraId="1F256AAC" w14:textId="77777777" w:rsidR="00640929" w:rsidRDefault="00640929" w:rsidP="00640929">
      <w:pPr>
        <w:spacing w:line="360" w:lineRule="auto"/>
        <w:jc w:val="both"/>
        <w:rPr>
          <w:sz w:val="24"/>
        </w:rPr>
      </w:pPr>
    </w:p>
    <w:p w14:paraId="797A1030" w14:textId="77777777" w:rsidR="00640929" w:rsidRDefault="00640929" w:rsidP="00640929">
      <w:pPr>
        <w:spacing w:line="360" w:lineRule="auto"/>
        <w:jc w:val="both"/>
        <w:rPr>
          <w:sz w:val="24"/>
        </w:rPr>
      </w:pPr>
    </w:p>
    <w:p w14:paraId="5ACBFB1F" w14:textId="77777777" w:rsidR="00640929" w:rsidRDefault="00640929" w:rsidP="00640929">
      <w:pPr>
        <w:spacing w:line="360" w:lineRule="auto"/>
        <w:jc w:val="both"/>
        <w:rPr>
          <w:sz w:val="24"/>
        </w:rPr>
      </w:pPr>
    </w:p>
    <w:p w14:paraId="5E6DAD80" w14:textId="77777777" w:rsidR="00640929" w:rsidRDefault="00640929" w:rsidP="00640929">
      <w:pPr>
        <w:spacing w:line="360" w:lineRule="auto"/>
        <w:jc w:val="both"/>
        <w:rPr>
          <w:sz w:val="24"/>
        </w:rPr>
      </w:pPr>
    </w:p>
    <w:p w14:paraId="30A5EE27" w14:textId="77777777" w:rsidR="00640929" w:rsidRDefault="00640929" w:rsidP="00640929">
      <w:pPr>
        <w:spacing w:line="360" w:lineRule="auto"/>
        <w:jc w:val="both"/>
        <w:rPr>
          <w:sz w:val="24"/>
        </w:rPr>
      </w:pPr>
    </w:p>
    <w:p w14:paraId="68AE2229" w14:textId="77777777" w:rsidR="00640929" w:rsidRDefault="00640929" w:rsidP="00640929">
      <w:pPr>
        <w:spacing w:line="360" w:lineRule="auto"/>
        <w:jc w:val="both"/>
        <w:rPr>
          <w:sz w:val="24"/>
        </w:rPr>
      </w:pPr>
    </w:p>
    <w:p w14:paraId="7B61707C" w14:textId="77777777" w:rsidR="00640929" w:rsidRDefault="00640929" w:rsidP="00640929">
      <w:pPr>
        <w:spacing w:line="360" w:lineRule="auto"/>
        <w:jc w:val="both"/>
        <w:rPr>
          <w:sz w:val="24"/>
        </w:rPr>
      </w:pPr>
    </w:p>
    <w:p w14:paraId="64252CF8" w14:textId="77777777" w:rsidR="00640929" w:rsidRDefault="00640929" w:rsidP="00640929">
      <w:pPr>
        <w:spacing w:line="360" w:lineRule="auto"/>
        <w:jc w:val="both"/>
        <w:rPr>
          <w:sz w:val="24"/>
        </w:rPr>
      </w:pPr>
    </w:p>
    <w:p w14:paraId="013B23E7" w14:textId="77777777" w:rsidR="00EA0046" w:rsidRPr="00924269" w:rsidRDefault="00EA0046" w:rsidP="00640929">
      <w:pPr>
        <w:pStyle w:val="Heading1"/>
      </w:pPr>
      <w:bookmarkStart w:id="2" w:name="_Toc27163074"/>
      <w:r w:rsidRPr="00924269">
        <w:t>Stockholm</w:t>
      </w:r>
      <w:r w:rsidR="00640929">
        <w:t xml:space="preserve"> Gases’ Approach to Innovation:</w:t>
      </w:r>
      <w:bookmarkEnd w:id="2"/>
    </w:p>
    <w:p w14:paraId="54DD076B" w14:textId="77777777" w:rsidR="004367DD" w:rsidRPr="0012016E" w:rsidRDefault="00BA01F6" w:rsidP="00640929">
      <w:pPr>
        <w:pStyle w:val="Heading2"/>
      </w:pPr>
      <w:bookmarkStart w:id="3" w:name="_Toc27163075"/>
      <w:r>
        <w:t>Concept of Innovation:</w:t>
      </w:r>
      <w:bookmarkEnd w:id="3"/>
    </w:p>
    <w:p w14:paraId="3E727E0C" w14:textId="77777777" w:rsidR="00D53549" w:rsidRDefault="004A11B2" w:rsidP="004367DD">
      <w:pPr>
        <w:spacing w:line="360" w:lineRule="auto"/>
        <w:jc w:val="both"/>
        <w:rPr>
          <w:sz w:val="24"/>
        </w:rPr>
      </w:pPr>
      <w:r>
        <w:rPr>
          <w:sz w:val="24"/>
        </w:rPr>
        <w:t xml:space="preserve">Innovation refers to the lucrative idea which is implemented brilliantly and </w:t>
      </w:r>
      <w:r w:rsidR="009D767C">
        <w:rPr>
          <w:sz w:val="24"/>
        </w:rPr>
        <w:t>communicated in a way that is instinctive and fully celebrates the magic of the initial concept (</w:t>
      </w:r>
      <w:r w:rsidR="008008C8">
        <w:rPr>
          <w:rFonts w:cs="Arial"/>
          <w:color w:val="222222"/>
          <w:sz w:val="24"/>
          <w:szCs w:val="24"/>
          <w:shd w:val="clear" w:color="auto" w:fill="FFFFFF"/>
        </w:rPr>
        <w:t>Drucker, 2014</w:t>
      </w:r>
      <w:r w:rsidR="009D767C">
        <w:rPr>
          <w:sz w:val="24"/>
        </w:rPr>
        <w:t xml:space="preserve">). </w:t>
      </w:r>
      <w:r w:rsidR="00EA56FE">
        <w:rPr>
          <w:sz w:val="24"/>
        </w:rPr>
        <w:t xml:space="preserve">It </w:t>
      </w:r>
      <w:r w:rsidR="00A83568">
        <w:rPr>
          <w:sz w:val="24"/>
        </w:rPr>
        <w:t xml:space="preserve">helps companies to </w:t>
      </w:r>
      <w:r w:rsidR="00D53549">
        <w:rPr>
          <w:sz w:val="24"/>
        </w:rPr>
        <w:t xml:space="preserve">invent </w:t>
      </w:r>
      <w:r w:rsidR="00EA56FE">
        <w:rPr>
          <w:sz w:val="24"/>
        </w:rPr>
        <w:t xml:space="preserve">new products and services </w:t>
      </w:r>
      <w:r w:rsidR="004F7C14">
        <w:rPr>
          <w:sz w:val="24"/>
        </w:rPr>
        <w:t xml:space="preserve">and </w:t>
      </w:r>
      <w:r w:rsidR="00EA56FE">
        <w:rPr>
          <w:sz w:val="24"/>
        </w:rPr>
        <w:t>adds value</w:t>
      </w:r>
      <w:r w:rsidR="004F7C14">
        <w:rPr>
          <w:sz w:val="24"/>
        </w:rPr>
        <w:t xml:space="preserve"> to the</w:t>
      </w:r>
      <w:r w:rsidR="00EA56FE">
        <w:rPr>
          <w:sz w:val="24"/>
        </w:rPr>
        <w:t xml:space="preserve"> company. </w:t>
      </w:r>
      <w:r w:rsidR="00A83568">
        <w:rPr>
          <w:sz w:val="24"/>
        </w:rPr>
        <w:t xml:space="preserve">Companies become able to </w:t>
      </w:r>
      <w:r w:rsidR="00D53549">
        <w:rPr>
          <w:sz w:val="24"/>
        </w:rPr>
        <w:t xml:space="preserve">introduce </w:t>
      </w:r>
      <w:r w:rsidR="00A83568">
        <w:rPr>
          <w:sz w:val="24"/>
        </w:rPr>
        <w:t xml:space="preserve">unique products </w:t>
      </w:r>
      <w:r w:rsidR="00D53549">
        <w:rPr>
          <w:sz w:val="24"/>
        </w:rPr>
        <w:t>and services through innovation. Therefore, customers got attracted to the new products and services because these new things can fulfill their exclusive demand. When customers get unique products and services from a company, it makes customer loyal to the company. As a result, it works as a great competitive advantage of the company because competitors fails to deliver the unique servic</w:t>
      </w:r>
      <w:r w:rsidR="003F7B19">
        <w:rPr>
          <w:sz w:val="24"/>
        </w:rPr>
        <w:t>es and products to the company.</w:t>
      </w:r>
    </w:p>
    <w:p w14:paraId="495A600F" w14:textId="77777777" w:rsidR="00D53549" w:rsidRDefault="003F7B19" w:rsidP="004367DD">
      <w:pPr>
        <w:spacing w:line="360" w:lineRule="auto"/>
        <w:jc w:val="both"/>
        <w:rPr>
          <w:sz w:val="24"/>
        </w:rPr>
      </w:pPr>
      <w:r>
        <w:rPr>
          <w:sz w:val="24"/>
        </w:rPr>
        <w:t xml:space="preserve">Stockholm is an industrial gas company that supplies liquid oxygen and carbon dioxide </w:t>
      </w:r>
      <w:r w:rsidR="0024026F">
        <w:rPr>
          <w:sz w:val="24"/>
        </w:rPr>
        <w:t>to its buyers.</w:t>
      </w:r>
      <w:r w:rsidR="00E737B2">
        <w:rPr>
          <w:sz w:val="24"/>
        </w:rPr>
        <w:t xml:space="preserve"> Innovation</w:t>
      </w:r>
      <w:r w:rsidR="00DE3254">
        <w:rPr>
          <w:sz w:val="24"/>
        </w:rPr>
        <w:t xml:space="preserve"> plays significant</w:t>
      </w:r>
      <w:r w:rsidR="00BA01F6">
        <w:rPr>
          <w:sz w:val="24"/>
        </w:rPr>
        <w:t xml:space="preserve"> role</w:t>
      </w:r>
      <w:r w:rsidR="00DE3254">
        <w:rPr>
          <w:sz w:val="24"/>
        </w:rPr>
        <w:t xml:space="preserve"> in the company and helps them to </w:t>
      </w:r>
      <w:r w:rsidR="00BA01F6">
        <w:rPr>
          <w:sz w:val="24"/>
        </w:rPr>
        <w:t>grow their business</w:t>
      </w:r>
      <w:r w:rsidR="00DE3254">
        <w:rPr>
          <w:sz w:val="24"/>
        </w:rPr>
        <w:t xml:space="preserve"> in the sector. Stockholm can solve their problems easily through innovation because it helps to find creative solution of every problems. </w:t>
      </w:r>
      <w:r w:rsidR="00503566">
        <w:rPr>
          <w:sz w:val="24"/>
        </w:rPr>
        <w:t xml:space="preserve">The company can be more productive than before by cutting out unnecessary things and focusing on the programs that increase productivity. Innovation helps to find new process to increase productivity of the company. It assists Stockholm to make their business unique in their market sector by innovating a market plan that is compatible with the business personality. </w:t>
      </w:r>
      <w:r w:rsidR="00027BFC">
        <w:rPr>
          <w:sz w:val="24"/>
        </w:rPr>
        <w:t>The company become able to beat their competitors through designing better products and connect with buyers efficiently. Stockholm become capable of finding right marketing technique through innovation and beat their competitors successfully.</w:t>
      </w:r>
    </w:p>
    <w:p w14:paraId="2B240727" w14:textId="77777777" w:rsidR="00640929" w:rsidRDefault="00640929" w:rsidP="004367DD">
      <w:pPr>
        <w:spacing w:line="360" w:lineRule="auto"/>
        <w:jc w:val="both"/>
        <w:rPr>
          <w:sz w:val="24"/>
        </w:rPr>
      </w:pPr>
    </w:p>
    <w:p w14:paraId="203325A2" w14:textId="77777777" w:rsidR="00640929" w:rsidRDefault="00640929" w:rsidP="004367DD">
      <w:pPr>
        <w:spacing w:line="360" w:lineRule="auto"/>
        <w:jc w:val="both"/>
        <w:rPr>
          <w:sz w:val="24"/>
        </w:rPr>
      </w:pPr>
    </w:p>
    <w:p w14:paraId="65376FBF" w14:textId="77777777" w:rsidR="00640929" w:rsidRDefault="00640929" w:rsidP="004367DD">
      <w:pPr>
        <w:spacing w:line="360" w:lineRule="auto"/>
        <w:jc w:val="both"/>
        <w:rPr>
          <w:sz w:val="24"/>
        </w:rPr>
      </w:pPr>
    </w:p>
    <w:p w14:paraId="1AC6DF8F" w14:textId="77777777" w:rsidR="00640929" w:rsidRDefault="00640929" w:rsidP="004367DD">
      <w:pPr>
        <w:spacing w:line="360" w:lineRule="auto"/>
        <w:jc w:val="both"/>
        <w:rPr>
          <w:sz w:val="24"/>
        </w:rPr>
      </w:pPr>
    </w:p>
    <w:p w14:paraId="5A7B3D60" w14:textId="77777777" w:rsidR="00BC0C35" w:rsidRPr="0012016E" w:rsidRDefault="0005300D" w:rsidP="00640929">
      <w:pPr>
        <w:pStyle w:val="Heading2"/>
      </w:pPr>
      <w:bookmarkStart w:id="4" w:name="_Toc27163076"/>
      <w:r w:rsidRPr="0012016E">
        <w:lastRenderedPageBreak/>
        <w:t>How effective innovation is when multiple departments are engaged:</w:t>
      </w:r>
      <w:bookmarkEnd w:id="4"/>
      <w:r w:rsidRPr="0012016E">
        <w:t xml:space="preserve"> </w:t>
      </w:r>
    </w:p>
    <w:p w14:paraId="44EE7034" w14:textId="77777777" w:rsidR="00275F55" w:rsidRDefault="00447CC1" w:rsidP="004367DD">
      <w:pPr>
        <w:spacing w:line="360" w:lineRule="auto"/>
        <w:jc w:val="both"/>
        <w:rPr>
          <w:sz w:val="24"/>
        </w:rPr>
      </w:pPr>
      <w:r>
        <w:rPr>
          <w:sz w:val="24"/>
        </w:rPr>
        <w:t>Multidisciplinary team indicates the teams where people of different skills, backgrounds and experiences works together to drive a lucrative inclusive culture of an organization (</w:t>
      </w:r>
      <w:r>
        <w:rPr>
          <w:rFonts w:cs="Arial"/>
          <w:color w:val="222222"/>
          <w:sz w:val="24"/>
          <w:szCs w:val="24"/>
          <w:shd w:val="clear" w:color="auto" w:fill="FFFFFF"/>
        </w:rPr>
        <w:t xml:space="preserve">Govindarajan, and </w:t>
      </w:r>
      <w:proofErr w:type="spellStart"/>
      <w:r>
        <w:rPr>
          <w:rFonts w:cs="Arial"/>
          <w:color w:val="222222"/>
          <w:sz w:val="24"/>
          <w:szCs w:val="24"/>
          <w:shd w:val="clear" w:color="auto" w:fill="FFFFFF"/>
        </w:rPr>
        <w:t>Euchner</w:t>
      </w:r>
      <w:proofErr w:type="spellEnd"/>
      <w:r>
        <w:rPr>
          <w:rFonts w:cs="Arial"/>
          <w:color w:val="222222"/>
          <w:sz w:val="24"/>
          <w:szCs w:val="24"/>
          <w:shd w:val="clear" w:color="auto" w:fill="FFFFFF"/>
        </w:rPr>
        <w:t>, 2012</w:t>
      </w:r>
      <w:r>
        <w:rPr>
          <w:sz w:val="24"/>
        </w:rPr>
        <w:t>). All the team members strengthen innovation of their organization</w:t>
      </w:r>
      <w:r w:rsidR="00C77C5E">
        <w:rPr>
          <w:sz w:val="24"/>
        </w:rPr>
        <w:t xml:space="preserve"> </w:t>
      </w:r>
      <w:r w:rsidR="00275F55">
        <w:rPr>
          <w:sz w:val="24"/>
        </w:rPr>
        <w:t xml:space="preserve">when they </w:t>
      </w:r>
      <w:r w:rsidR="00C77C5E">
        <w:rPr>
          <w:sz w:val="24"/>
        </w:rPr>
        <w:t>work as a team</w:t>
      </w:r>
      <w:r>
        <w:rPr>
          <w:sz w:val="24"/>
        </w:rPr>
        <w:t xml:space="preserve">. </w:t>
      </w:r>
      <w:r w:rsidR="00275F55">
        <w:rPr>
          <w:sz w:val="24"/>
        </w:rPr>
        <w:t>They utilize their experiences in making significant decisions and it enhances the efficiency of the decisions. As a result, organizations become able to take the most effective decision that bring outstanding output of the operations.</w:t>
      </w:r>
    </w:p>
    <w:p w14:paraId="0A535D0D" w14:textId="77777777" w:rsidR="00447CC1" w:rsidRDefault="00C77C5E" w:rsidP="004367DD">
      <w:pPr>
        <w:spacing w:line="360" w:lineRule="auto"/>
        <w:jc w:val="both"/>
        <w:rPr>
          <w:sz w:val="24"/>
        </w:rPr>
      </w:pPr>
      <w:r>
        <w:rPr>
          <w:sz w:val="24"/>
        </w:rPr>
        <w:t xml:space="preserve">Stockholm has made multidisciplinary team to review on their new project of using Plasma as cleaning ingredient for teeth. R&amp;D project leader, product development manager, licensing manager and marketing manager are the member of their multidisciplinary team. </w:t>
      </w:r>
      <w:r w:rsidR="00E77499">
        <w:rPr>
          <w:sz w:val="24"/>
        </w:rPr>
        <w:t>This team</w:t>
      </w:r>
      <w:r w:rsidR="002424C1">
        <w:rPr>
          <w:sz w:val="24"/>
        </w:rPr>
        <w:t xml:space="preserve"> will</w:t>
      </w:r>
      <w:r w:rsidR="00E77499">
        <w:rPr>
          <w:sz w:val="24"/>
        </w:rPr>
        <w:t xml:space="preserve"> </w:t>
      </w:r>
      <w:r w:rsidR="002424C1">
        <w:rPr>
          <w:sz w:val="24"/>
        </w:rPr>
        <w:t>help</w:t>
      </w:r>
      <w:r w:rsidR="00E77499">
        <w:rPr>
          <w:sz w:val="24"/>
        </w:rPr>
        <w:t xml:space="preserve"> the company to innovate their products in best way and it will make their project stronger than competitors in the targeted sector. The advantages </w:t>
      </w:r>
      <w:r w:rsidR="002424C1">
        <w:rPr>
          <w:sz w:val="24"/>
        </w:rPr>
        <w:t xml:space="preserve">Stockholm will get from the inter-disciplinary team that have been built </w:t>
      </w:r>
      <w:r w:rsidR="0024619B">
        <w:rPr>
          <w:sz w:val="24"/>
        </w:rPr>
        <w:t>for the Plasma cleaning project:</w:t>
      </w:r>
    </w:p>
    <w:p w14:paraId="3B256D40" w14:textId="77777777" w:rsidR="002424C1" w:rsidRDefault="004811E1" w:rsidP="004367DD">
      <w:pPr>
        <w:spacing w:line="360" w:lineRule="auto"/>
        <w:jc w:val="both"/>
        <w:rPr>
          <w:sz w:val="24"/>
        </w:rPr>
      </w:pPr>
      <w:r w:rsidRPr="00517881">
        <w:rPr>
          <w:b/>
          <w:bCs/>
          <w:sz w:val="24"/>
        </w:rPr>
        <w:t>Collaborative support</w:t>
      </w:r>
      <w:r>
        <w:rPr>
          <w:sz w:val="24"/>
        </w:rPr>
        <w:t xml:space="preserve">: </w:t>
      </w:r>
      <w:r w:rsidR="00517881">
        <w:rPr>
          <w:sz w:val="24"/>
        </w:rPr>
        <w:t>Multi</w:t>
      </w:r>
      <w:r>
        <w:rPr>
          <w:sz w:val="24"/>
        </w:rPr>
        <w:t>disciplinary team helps organizations to get collaborative support from wide range of experts (</w:t>
      </w:r>
      <w:r w:rsidR="00F829CC">
        <w:rPr>
          <w:rFonts w:cs="Arial"/>
          <w:color w:val="222222"/>
          <w:sz w:val="24"/>
          <w:szCs w:val="24"/>
          <w:shd w:val="clear" w:color="auto" w:fill="FFFFFF"/>
        </w:rPr>
        <w:t>Freeman, 2013</w:t>
      </w:r>
      <w:r>
        <w:rPr>
          <w:sz w:val="24"/>
        </w:rPr>
        <w:t xml:space="preserve">).Stockholm will get collaborative support because </w:t>
      </w:r>
      <w:r w:rsidR="00F829CC">
        <w:rPr>
          <w:sz w:val="24"/>
        </w:rPr>
        <w:t>all the experts of their company are the member of the disciplinary team. Each experts contribute in the team performance with their best and it helps the company to get best team performance.</w:t>
      </w:r>
    </w:p>
    <w:p w14:paraId="25DD0C90" w14:textId="77777777" w:rsidR="00F829CC" w:rsidRDefault="00517881" w:rsidP="004367DD">
      <w:pPr>
        <w:spacing w:line="360" w:lineRule="auto"/>
        <w:jc w:val="both"/>
        <w:rPr>
          <w:sz w:val="24"/>
        </w:rPr>
      </w:pPr>
      <w:r w:rsidRPr="00517881">
        <w:rPr>
          <w:b/>
          <w:bCs/>
          <w:sz w:val="24"/>
        </w:rPr>
        <w:t>Service coordination</w:t>
      </w:r>
      <w:r>
        <w:rPr>
          <w:sz w:val="24"/>
        </w:rPr>
        <w:t>: Multidisciplinary team improves service coordination because services are coordinated together (</w:t>
      </w:r>
      <w:r w:rsidR="00302CD9">
        <w:rPr>
          <w:rFonts w:cs="Arial"/>
          <w:color w:val="222222"/>
          <w:sz w:val="24"/>
          <w:szCs w:val="24"/>
          <w:shd w:val="clear" w:color="auto" w:fill="FFFFFF"/>
        </w:rPr>
        <w:t>Christensen, Raynor, and McDonald, 2015</w:t>
      </w:r>
      <w:r>
        <w:rPr>
          <w:sz w:val="24"/>
        </w:rPr>
        <w:t xml:space="preserve">). Experts of Stockholm works in a framework in the team and their unity helps the company to </w:t>
      </w:r>
      <w:r w:rsidR="00302CD9">
        <w:rPr>
          <w:sz w:val="24"/>
        </w:rPr>
        <w:t>develop the treatments which are delivered. Team members</w:t>
      </w:r>
      <w:r w:rsidR="001071AB">
        <w:rPr>
          <w:sz w:val="24"/>
        </w:rPr>
        <w:t xml:space="preserve"> will</w:t>
      </w:r>
      <w:r w:rsidR="00302CD9">
        <w:rPr>
          <w:sz w:val="24"/>
        </w:rPr>
        <w:t xml:space="preserve"> work with greater time commitment </w:t>
      </w:r>
      <w:r w:rsidR="001071AB">
        <w:rPr>
          <w:sz w:val="24"/>
        </w:rPr>
        <w:t xml:space="preserve">therefore </w:t>
      </w:r>
      <w:r w:rsidR="00302CD9">
        <w:rPr>
          <w:sz w:val="24"/>
        </w:rPr>
        <w:t xml:space="preserve">customers </w:t>
      </w:r>
      <w:r w:rsidR="001071AB">
        <w:rPr>
          <w:sz w:val="24"/>
        </w:rPr>
        <w:t xml:space="preserve">will </w:t>
      </w:r>
      <w:r w:rsidR="00302CD9">
        <w:rPr>
          <w:sz w:val="24"/>
        </w:rPr>
        <w:t>get more efficiencies</w:t>
      </w:r>
      <w:r w:rsidR="001071AB">
        <w:rPr>
          <w:sz w:val="24"/>
        </w:rPr>
        <w:t xml:space="preserve"> and profitability of the company will increase.</w:t>
      </w:r>
    </w:p>
    <w:p w14:paraId="2C37C1C3" w14:textId="77777777" w:rsidR="001071AB" w:rsidRDefault="001071AB" w:rsidP="004367DD">
      <w:pPr>
        <w:spacing w:line="360" w:lineRule="auto"/>
        <w:jc w:val="both"/>
        <w:rPr>
          <w:sz w:val="24"/>
        </w:rPr>
      </w:pPr>
      <w:r w:rsidRPr="001071AB">
        <w:rPr>
          <w:b/>
          <w:bCs/>
          <w:sz w:val="24"/>
        </w:rPr>
        <w:t>Access to resources from multiple departments</w:t>
      </w:r>
      <w:r>
        <w:rPr>
          <w:sz w:val="24"/>
        </w:rPr>
        <w:t xml:space="preserve">: </w:t>
      </w:r>
      <w:r w:rsidR="00B76819">
        <w:rPr>
          <w:sz w:val="24"/>
        </w:rPr>
        <w:t>Multidisciplinary team</w:t>
      </w:r>
      <w:r w:rsidR="00653F27">
        <w:rPr>
          <w:sz w:val="24"/>
        </w:rPr>
        <w:t xml:space="preserve"> assists to access to multiple resources from multiple departments and the organizations (</w:t>
      </w:r>
      <w:r w:rsidR="00653F27">
        <w:rPr>
          <w:rFonts w:cs="Arial"/>
          <w:color w:val="222222"/>
          <w:sz w:val="24"/>
          <w:szCs w:val="24"/>
          <w:shd w:val="clear" w:color="auto" w:fill="FFFFFF"/>
        </w:rPr>
        <w:t>Weisburd, and Braga, 2019</w:t>
      </w:r>
      <w:r w:rsidR="00653F27">
        <w:rPr>
          <w:sz w:val="24"/>
        </w:rPr>
        <w:t>).Stockholm will be able to access the multiple resources from different departments to utilize them when it is needed and deliver imm</w:t>
      </w:r>
      <w:r w:rsidR="00701642">
        <w:rPr>
          <w:sz w:val="24"/>
        </w:rPr>
        <w:t>ediate service to their buyers.</w:t>
      </w:r>
    </w:p>
    <w:p w14:paraId="72111A52" w14:textId="77777777" w:rsidR="001071AB" w:rsidRDefault="002F6F92" w:rsidP="004367DD">
      <w:pPr>
        <w:spacing w:line="360" w:lineRule="auto"/>
        <w:jc w:val="both"/>
        <w:rPr>
          <w:sz w:val="24"/>
        </w:rPr>
      </w:pPr>
      <w:r>
        <w:rPr>
          <w:b/>
          <w:bCs/>
          <w:sz w:val="24"/>
        </w:rPr>
        <w:t xml:space="preserve">Encourages diversity in workplace: </w:t>
      </w:r>
      <w:r w:rsidR="00284377">
        <w:rPr>
          <w:sz w:val="24"/>
        </w:rPr>
        <w:t xml:space="preserve">Multidisciplinary team encourages diversity in workplace </w:t>
      </w:r>
      <w:r w:rsidR="00D566E8">
        <w:rPr>
          <w:sz w:val="24"/>
        </w:rPr>
        <w:t>(</w:t>
      </w:r>
      <w:r w:rsidR="00D566E8">
        <w:rPr>
          <w:rFonts w:cs="Arial"/>
          <w:color w:val="222222"/>
          <w:sz w:val="24"/>
          <w:szCs w:val="24"/>
          <w:shd w:val="clear" w:color="auto" w:fill="FFFFFF"/>
        </w:rPr>
        <w:t>Aghion, Van Reenen, and Zingales, 2013</w:t>
      </w:r>
      <w:r w:rsidR="00D566E8">
        <w:rPr>
          <w:sz w:val="24"/>
        </w:rPr>
        <w:t xml:space="preserve">). </w:t>
      </w:r>
      <w:r w:rsidR="00284377">
        <w:rPr>
          <w:sz w:val="24"/>
        </w:rPr>
        <w:t xml:space="preserve">Stockholm become able to create empathy among the </w:t>
      </w:r>
      <w:r w:rsidR="00284377">
        <w:rPr>
          <w:sz w:val="24"/>
        </w:rPr>
        <w:lastRenderedPageBreak/>
        <w:t xml:space="preserve">experts. By encouraging diversity, multidisciplinary team become able to consider one another’s feelings and work cooperatively. It helps the experts to prevent conflict among them and the company </w:t>
      </w:r>
    </w:p>
    <w:p w14:paraId="152BBCBE" w14:textId="77777777" w:rsidR="00640929" w:rsidRDefault="00640929" w:rsidP="004367DD">
      <w:pPr>
        <w:spacing w:line="360" w:lineRule="auto"/>
        <w:jc w:val="both"/>
        <w:rPr>
          <w:sz w:val="24"/>
        </w:rPr>
      </w:pPr>
    </w:p>
    <w:p w14:paraId="49F48FBA" w14:textId="77777777" w:rsidR="00640929" w:rsidRDefault="00640929" w:rsidP="004367DD">
      <w:pPr>
        <w:spacing w:line="360" w:lineRule="auto"/>
        <w:jc w:val="both"/>
        <w:rPr>
          <w:sz w:val="24"/>
        </w:rPr>
      </w:pPr>
    </w:p>
    <w:p w14:paraId="463AB015" w14:textId="77777777" w:rsidR="00640929" w:rsidRDefault="00640929" w:rsidP="004367DD">
      <w:pPr>
        <w:spacing w:line="360" w:lineRule="auto"/>
        <w:jc w:val="both"/>
        <w:rPr>
          <w:sz w:val="24"/>
        </w:rPr>
      </w:pPr>
    </w:p>
    <w:p w14:paraId="5481E37A" w14:textId="77777777" w:rsidR="00640929" w:rsidRDefault="00640929" w:rsidP="004367DD">
      <w:pPr>
        <w:spacing w:line="360" w:lineRule="auto"/>
        <w:jc w:val="both"/>
        <w:rPr>
          <w:sz w:val="24"/>
        </w:rPr>
      </w:pPr>
    </w:p>
    <w:p w14:paraId="1600B4F6" w14:textId="77777777" w:rsidR="00640929" w:rsidRDefault="00640929" w:rsidP="004367DD">
      <w:pPr>
        <w:spacing w:line="360" w:lineRule="auto"/>
        <w:jc w:val="both"/>
        <w:rPr>
          <w:sz w:val="24"/>
        </w:rPr>
      </w:pPr>
    </w:p>
    <w:p w14:paraId="342AFB96" w14:textId="77777777" w:rsidR="00640929" w:rsidRDefault="00640929" w:rsidP="004367DD">
      <w:pPr>
        <w:spacing w:line="360" w:lineRule="auto"/>
        <w:jc w:val="both"/>
        <w:rPr>
          <w:sz w:val="24"/>
        </w:rPr>
      </w:pPr>
    </w:p>
    <w:p w14:paraId="70028880" w14:textId="77777777" w:rsidR="00640929" w:rsidRDefault="00640929" w:rsidP="004367DD">
      <w:pPr>
        <w:spacing w:line="360" w:lineRule="auto"/>
        <w:jc w:val="both"/>
        <w:rPr>
          <w:sz w:val="24"/>
        </w:rPr>
      </w:pPr>
    </w:p>
    <w:p w14:paraId="2C3B7CA1" w14:textId="77777777" w:rsidR="00640929" w:rsidRDefault="00640929" w:rsidP="004367DD">
      <w:pPr>
        <w:spacing w:line="360" w:lineRule="auto"/>
        <w:jc w:val="both"/>
        <w:rPr>
          <w:sz w:val="24"/>
        </w:rPr>
      </w:pPr>
    </w:p>
    <w:p w14:paraId="0128F626" w14:textId="77777777" w:rsidR="00640929" w:rsidRDefault="00640929" w:rsidP="004367DD">
      <w:pPr>
        <w:spacing w:line="360" w:lineRule="auto"/>
        <w:jc w:val="both"/>
        <w:rPr>
          <w:sz w:val="24"/>
        </w:rPr>
      </w:pPr>
    </w:p>
    <w:p w14:paraId="1B77B220" w14:textId="77777777" w:rsidR="00640929" w:rsidRDefault="00640929" w:rsidP="004367DD">
      <w:pPr>
        <w:spacing w:line="360" w:lineRule="auto"/>
        <w:jc w:val="both"/>
        <w:rPr>
          <w:sz w:val="24"/>
        </w:rPr>
      </w:pPr>
    </w:p>
    <w:p w14:paraId="59F93072" w14:textId="77777777" w:rsidR="00640929" w:rsidRDefault="00640929" w:rsidP="004367DD">
      <w:pPr>
        <w:spacing w:line="360" w:lineRule="auto"/>
        <w:jc w:val="both"/>
        <w:rPr>
          <w:sz w:val="24"/>
        </w:rPr>
      </w:pPr>
    </w:p>
    <w:p w14:paraId="47C45AF2" w14:textId="77777777" w:rsidR="00640929" w:rsidRDefault="00640929" w:rsidP="004367DD">
      <w:pPr>
        <w:spacing w:line="360" w:lineRule="auto"/>
        <w:jc w:val="both"/>
        <w:rPr>
          <w:sz w:val="24"/>
        </w:rPr>
      </w:pPr>
    </w:p>
    <w:p w14:paraId="52E1C9AF" w14:textId="77777777" w:rsidR="00640929" w:rsidRDefault="00640929" w:rsidP="004367DD">
      <w:pPr>
        <w:spacing w:line="360" w:lineRule="auto"/>
        <w:jc w:val="both"/>
        <w:rPr>
          <w:sz w:val="24"/>
        </w:rPr>
      </w:pPr>
    </w:p>
    <w:p w14:paraId="3B031B43" w14:textId="77777777" w:rsidR="00640929" w:rsidRDefault="00640929" w:rsidP="004367DD">
      <w:pPr>
        <w:spacing w:line="360" w:lineRule="auto"/>
        <w:jc w:val="both"/>
        <w:rPr>
          <w:sz w:val="24"/>
        </w:rPr>
      </w:pPr>
    </w:p>
    <w:p w14:paraId="0139A745" w14:textId="77777777" w:rsidR="00640929" w:rsidRDefault="00640929" w:rsidP="004367DD">
      <w:pPr>
        <w:spacing w:line="360" w:lineRule="auto"/>
        <w:jc w:val="both"/>
        <w:rPr>
          <w:sz w:val="24"/>
        </w:rPr>
      </w:pPr>
    </w:p>
    <w:p w14:paraId="1BD2B1F3" w14:textId="77777777" w:rsidR="00640929" w:rsidRDefault="00640929" w:rsidP="004367DD">
      <w:pPr>
        <w:spacing w:line="360" w:lineRule="auto"/>
        <w:jc w:val="both"/>
        <w:rPr>
          <w:sz w:val="24"/>
        </w:rPr>
      </w:pPr>
    </w:p>
    <w:p w14:paraId="7D016D60" w14:textId="77777777" w:rsidR="00640929" w:rsidRDefault="00640929" w:rsidP="004367DD">
      <w:pPr>
        <w:spacing w:line="360" w:lineRule="auto"/>
        <w:jc w:val="both"/>
        <w:rPr>
          <w:sz w:val="24"/>
        </w:rPr>
      </w:pPr>
    </w:p>
    <w:p w14:paraId="3ACDE6C3" w14:textId="77777777" w:rsidR="00640929" w:rsidRDefault="00640929" w:rsidP="004367DD">
      <w:pPr>
        <w:spacing w:line="360" w:lineRule="auto"/>
        <w:jc w:val="both"/>
        <w:rPr>
          <w:sz w:val="24"/>
        </w:rPr>
      </w:pPr>
    </w:p>
    <w:p w14:paraId="081A91D9" w14:textId="77777777" w:rsidR="00640929" w:rsidRDefault="00640929" w:rsidP="004367DD">
      <w:pPr>
        <w:spacing w:line="360" w:lineRule="auto"/>
        <w:jc w:val="both"/>
        <w:rPr>
          <w:sz w:val="24"/>
        </w:rPr>
      </w:pPr>
    </w:p>
    <w:p w14:paraId="7E59DE7C" w14:textId="77777777" w:rsidR="006D6985" w:rsidRPr="00DC3A6F" w:rsidRDefault="00A151B1" w:rsidP="00640929">
      <w:pPr>
        <w:pStyle w:val="Heading2"/>
      </w:pPr>
      <w:bookmarkStart w:id="5" w:name="_Toc27163077"/>
      <w:r w:rsidRPr="0012016E">
        <w:lastRenderedPageBreak/>
        <w:t>The process of In</w:t>
      </w:r>
      <w:r w:rsidR="006B10FD">
        <w:t>novation management:</w:t>
      </w:r>
      <w:bookmarkEnd w:id="5"/>
    </w:p>
    <w:p w14:paraId="58B94523" w14:textId="77777777" w:rsidR="00ED2D0B" w:rsidRPr="00046ECF" w:rsidRDefault="00DC3A6F" w:rsidP="004367DD">
      <w:pPr>
        <w:spacing w:line="360" w:lineRule="auto"/>
        <w:jc w:val="both"/>
        <w:rPr>
          <w:bCs/>
          <w:sz w:val="24"/>
        </w:rPr>
      </w:pPr>
      <w:r>
        <w:rPr>
          <w:bCs/>
          <w:sz w:val="24"/>
        </w:rPr>
        <w:t>Innovation management is the systematic approach that generates, prioritizes, evaluates and validates new ideas including putting them into practice (</w:t>
      </w:r>
      <w:r>
        <w:rPr>
          <w:rFonts w:cs="Arial"/>
          <w:color w:val="222222"/>
          <w:sz w:val="24"/>
          <w:szCs w:val="24"/>
          <w:shd w:val="clear" w:color="auto" w:fill="FFFFFF"/>
        </w:rPr>
        <w:t xml:space="preserve">Patti, </w:t>
      </w:r>
      <w:proofErr w:type="spellStart"/>
      <w:r>
        <w:rPr>
          <w:rFonts w:cs="Arial"/>
          <w:color w:val="222222"/>
          <w:sz w:val="24"/>
          <w:szCs w:val="24"/>
          <w:shd w:val="clear" w:color="auto" w:fill="FFFFFF"/>
        </w:rPr>
        <w:t>Yanes</w:t>
      </w:r>
      <w:proofErr w:type="spellEnd"/>
      <w:r>
        <w:rPr>
          <w:rFonts w:cs="Arial"/>
          <w:color w:val="222222"/>
          <w:sz w:val="24"/>
          <w:szCs w:val="24"/>
          <w:shd w:val="clear" w:color="auto" w:fill="FFFFFF"/>
        </w:rPr>
        <w:t xml:space="preserve">, and </w:t>
      </w:r>
      <w:proofErr w:type="spellStart"/>
      <w:r>
        <w:rPr>
          <w:rFonts w:cs="Arial"/>
          <w:color w:val="222222"/>
          <w:sz w:val="24"/>
          <w:szCs w:val="24"/>
          <w:shd w:val="clear" w:color="auto" w:fill="FFFFFF"/>
        </w:rPr>
        <w:t>Siuzdak</w:t>
      </w:r>
      <w:proofErr w:type="spellEnd"/>
      <w:r>
        <w:rPr>
          <w:rFonts w:cs="Arial"/>
          <w:color w:val="222222"/>
          <w:sz w:val="24"/>
          <w:szCs w:val="24"/>
          <w:shd w:val="clear" w:color="auto" w:fill="FFFFFF"/>
        </w:rPr>
        <w:t>, 2012</w:t>
      </w:r>
      <w:r>
        <w:rPr>
          <w:bCs/>
          <w:sz w:val="24"/>
        </w:rPr>
        <w:t>). It helps companies to make better decisions, increases capabilities, decrease risks and foster growth by making the complex process simple (</w:t>
      </w:r>
      <w:r>
        <w:rPr>
          <w:rFonts w:cs="Arial"/>
          <w:color w:val="222222"/>
          <w:sz w:val="24"/>
          <w:szCs w:val="24"/>
          <w:shd w:val="clear" w:color="auto" w:fill="FFFFFF"/>
        </w:rPr>
        <w:t>Berry, and Berry, 2018</w:t>
      </w:r>
      <w:r>
        <w:rPr>
          <w:bCs/>
          <w:sz w:val="24"/>
        </w:rPr>
        <w:t>). The processes of innovation management:</w:t>
      </w:r>
    </w:p>
    <w:p w14:paraId="569E46ED" w14:textId="77777777" w:rsidR="00ED2D0B" w:rsidRDefault="006D6985" w:rsidP="004367DD">
      <w:pPr>
        <w:spacing w:line="360" w:lineRule="auto"/>
        <w:jc w:val="both"/>
        <w:rPr>
          <w:b/>
          <w:sz w:val="24"/>
        </w:rPr>
      </w:pPr>
      <w:r>
        <w:rPr>
          <w:b/>
          <w:sz w:val="24"/>
        </w:rPr>
        <w:t xml:space="preserve">                                   </w:t>
      </w:r>
      <w:r>
        <w:rPr>
          <w:noProof/>
          <w:lang w:val="en-GB" w:eastAsia="en-GB"/>
        </w:rPr>
        <w:drawing>
          <wp:inline distT="0" distB="0" distL="0" distR="0" wp14:anchorId="740AE4FB" wp14:editId="60FF59B5">
            <wp:extent cx="4132383" cy="279082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49881" cy="2802642"/>
                    </a:xfrm>
                    <a:prstGeom prst="rect">
                      <a:avLst/>
                    </a:prstGeom>
                  </pic:spPr>
                </pic:pic>
              </a:graphicData>
            </a:graphic>
          </wp:inline>
        </w:drawing>
      </w:r>
    </w:p>
    <w:p w14:paraId="1113CB91" w14:textId="77777777" w:rsidR="00ED2D0B" w:rsidRDefault="006D6985" w:rsidP="004367DD">
      <w:pPr>
        <w:spacing w:line="360" w:lineRule="auto"/>
        <w:jc w:val="both"/>
        <w:rPr>
          <w:rFonts w:cs="Arial"/>
          <w:color w:val="222222"/>
          <w:sz w:val="24"/>
          <w:szCs w:val="24"/>
          <w:shd w:val="clear" w:color="auto" w:fill="FFFFFF"/>
        </w:rPr>
      </w:pPr>
      <w:r w:rsidRPr="006D6985">
        <w:rPr>
          <w:bCs/>
          <w:sz w:val="24"/>
        </w:rPr>
        <w:t xml:space="preserve">                                         </w:t>
      </w:r>
      <w:r>
        <w:rPr>
          <w:bCs/>
          <w:sz w:val="24"/>
        </w:rPr>
        <w:t xml:space="preserve">                 </w:t>
      </w:r>
      <w:r w:rsidRPr="006D6985">
        <w:rPr>
          <w:bCs/>
          <w:sz w:val="24"/>
        </w:rPr>
        <w:t xml:space="preserve">Adapted from: </w:t>
      </w:r>
      <w:proofErr w:type="spellStart"/>
      <w:r>
        <w:rPr>
          <w:rFonts w:cs="Arial"/>
          <w:color w:val="222222"/>
          <w:sz w:val="24"/>
          <w:szCs w:val="24"/>
          <w:shd w:val="clear" w:color="auto" w:fill="FFFFFF"/>
        </w:rPr>
        <w:t>Viima</w:t>
      </w:r>
      <w:proofErr w:type="spellEnd"/>
      <w:r>
        <w:rPr>
          <w:rFonts w:cs="Arial"/>
          <w:color w:val="222222"/>
          <w:sz w:val="24"/>
          <w:szCs w:val="24"/>
          <w:shd w:val="clear" w:color="auto" w:fill="FFFFFF"/>
        </w:rPr>
        <w:t>, 2018</w:t>
      </w:r>
    </w:p>
    <w:p w14:paraId="3F752882" w14:textId="77777777" w:rsidR="00501869" w:rsidRPr="00501869" w:rsidRDefault="00DC3A6F" w:rsidP="004367DD">
      <w:pPr>
        <w:spacing w:line="360" w:lineRule="auto"/>
        <w:jc w:val="both"/>
        <w:rPr>
          <w:sz w:val="24"/>
        </w:rPr>
      </w:pPr>
      <w:r w:rsidRPr="00DC3A6F">
        <w:rPr>
          <w:b/>
          <w:sz w:val="24"/>
        </w:rPr>
        <w:t>Push vs. Pull</w:t>
      </w:r>
      <w:r>
        <w:rPr>
          <w:bCs/>
          <w:sz w:val="24"/>
        </w:rPr>
        <w:t>: Technology push is the process where products and services are innovated through internal R&amp;D activities</w:t>
      </w:r>
      <w:r w:rsidR="00BF63F2">
        <w:rPr>
          <w:bCs/>
          <w:sz w:val="24"/>
        </w:rPr>
        <w:t xml:space="preserve"> and such noble innovation bring a new products which afterwards customers think they really need (</w:t>
      </w:r>
      <w:proofErr w:type="spellStart"/>
      <w:r w:rsidR="00BF63F2">
        <w:rPr>
          <w:rFonts w:cs="Arial"/>
          <w:color w:val="222222"/>
          <w:sz w:val="24"/>
          <w:szCs w:val="24"/>
          <w:shd w:val="clear" w:color="auto" w:fill="FFFFFF"/>
        </w:rPr>
        <w:t>Camisón</w:t>
      </w:r>
      <w:proofErr w:type="spellEnd"/>
      <w:r w:rsidR="00BF63F2">
        <w:rPr>
          <w:rFonts w:cs="Arial"/>
          <w:color w:val="222222"/>
          <w:sz w:val="24"/>
          <w:szCs w:val="24"/>
          <w:shd w:val="clear" w:color="auto" w:fill="FFFFFF"/>
        </w:rPr>
        <w:t xml:space="preserve">, and </w:t>
      </w:r>
      <w:proofErr w:type="spellStart"/>
      <w:r w:rsidR="00BF63F2">
        <w:rPr>
          <w:rFonts w:cs="Arial"/>
          <w:color w:val="222222"/>
          <w:sz w:val="24"/>
          <w:szCs w:val="24"/>
          <w:shd w:val="clear" w:color="auto" w:fill="FFFFFF"/>
        </w:rPr>
        <w:t>Villar</w:t>
      </w:r>
      <w:proofErr w:type="spellEnd"/>
      <w:r w:rsidR="00BF63F2">
        <w:rPr>
          <w:rFonts w:cs="Arial"/>
          <w:color w:val="222222"/>
          <w:sz w:val="24"/>
          <w:szCs w:val="24"/>
          <w:shd w:val="clear" w:color="auto" w:fill="FFFFFF"/>
        </w:rPr>
        <w:t>-López, 2014</w:t>
      </w:r>
      <w:r w:rsidR="00BF63F2">
        <w:rPr>
          <w:bCs/>
          <w:sz w:val="24"/>
        </w:rPr>
        <w:t>)</w:t>
      </w:r>
      <w:r>
        <w:rPr>
          <w:bCs/>
          <w:sz w:val="24"/>
        </w:rPr>
        <w:t xml:space="preserve">. </w:t>
      </w:r>
      <w:r w:rsidR="00672373">
        <w:rPr>
          <w:bCs/>
          <w:sz w:val="24"/>
        </w:rPr>
        <w:t xml:space="preserve">On the other hand, Market pull model is driven through external market forces. </w:t>
      </w:r>
      <w:r w:rsidR="00672373">
        <w:rPr>
          <w:sz w:val="24"/>
        </w:rPr>
        <w:t>Stockholm Gas applies ‘Market Pull’ to innovate their pr</w:t>
      </w:r>
      <w:r w:rsidR="00CB5B54">
        <w:rPr>
          <w:sz w:val="24"/>
        </w:rPr>
        <w:t>oducts and services because they have exposed that the market needs some effective way to whiten their tooth at the same time making it sterilized</w:t>
      </w:r>
      <w:r w:rsidR="00672373">
        <w:rPr>
          <w:sz w:val="24"/>
        </w:rPr>
        <w:t xml:space="preserve">. New product idea of Plasma toothpaste has been developed by the University of South California’s research team and it shows their pull approach. Advantage of Push </w:t>
      </w:r>
      <w:r w:rsidR="00501869">
        <w:rPr>
          <w:sz w:val="24"/>
        </w:rPr>
        <w:t>orientation is organization can innovate an idea before their competitors by utilizing own resources and it helps them to be first in the market</w:t>
      </w:r>
      <w:r w:rsidR="00EE5B9D">
        <w:rPr>
          <w:sz w:val="24"/>
        </w:rPr>
        <w:t xml:space="preserve"> (</w:t>
      </w:r>
      <w:r w:rsidR="00EE5B9D">
        <w:rPr>
          <w:rFonts w:cs="Arial"/>
          <w:color w:val="222222"/>
          <w:sz w:val="24"/>
          <w:szCs w:val="24"/>
          <w:shd w:val="clear" w:color="auto" w:fill="FFFFFF"/>
        </w:rPr>
        <w:t xml:space="preserve">Von </w:t>
      </w:r>
      <w:proofErr w:type="spellStart"/>
      <w:r w:rsidR="00EE5B9D">
        <w:rPr>
          <w:rFonts w:cs="Arial"/>
          <w:color w:val="222222"/>
          <w:sz w:val="24"/>
          <w:szCs w:val="24"/>
          <w:shd w:val="clear" w:color="auto" w:fill="FFFFFF"/>
        </w:rPr>
        <w:t>Schomberg</w:t>
      </w:r>
      <w:proofErr w:type="spellEnd"/>
      <w:r w:rsidR="00EE5B9D">
        <w:rPr>
          <w:rFonts w:cs="Arial"/>
          <w:color w:val="222222"/>
          <w:sz w:val="24"/>
          <w:szCs w:val="24"/>
          <w:shd w:val="clear" w:color="auto" w:fill="FFFFFF"/>
        </w:rPr>
        <w:t>, 2013</w:t>
      </w:r>
      <w:r w:rsidR="00EE5B9D">
        <w:rPr>
          <w:sz w:val="24"/>
        </w:rPr>
        <w:t>)</w:t>
      </w:r>
      <w:r w:rsidR="00501869">
        <w:rPr>
          <w:sz w:val="24"/>
        </w:rPr>
        <w:t>. And</w:t>
      </w:r>
      <w:r w:rsidR="00672373">
        <w:rPr>
          <w:sz w:val="24"/>
        </w:rPr>
        <w:t xml:space="preserve"> Pull oriented approach</w:t>
      </w:r>
      <w:r w:rsidR="00501869">
        <w:rPr>
          <w:sz w:val="24"/>
        </w:rPr>
        <w:t xml:space="preserve"> </w:t>
      </w:r>
      <w:r w:rsidR="00672373">
        <w:rPr>
          <w:sz w:val="24"/>
        </w:rPr>
        <w:t>helps organizations to</w:t>
      </w:r>
      <w:r w:rsidR="00501869">
        <w:rPr>
          <w:sz w:val="24"/>
        </w:rPr>
        <w:t xml:space="preserve"> innovate within lower cost than Push orientation</w:t>
      </w:r>
      <w:r w:rsidR="00672373">
        <w:rPr>
          <w:sz w:val="24"/>
        </w:rPr>
        <w:t xml:space="preserve">. </w:t>
      </w:r>
      <w:r w:rsidR="00501869">
        <w:rPr>
          <w:sz w:val="24"/>
        </w:rPr>
        <w:t xml:space="preserve">Disadvantage of Push orientation is it needs huge investment to </w:t>
      </w:r>
      <w:r w:rsidR="00501869">
        <w:rPr>
          <w:sz w:val="24"/>
        </w:rPr>
        <w:lastRenderedPageBreak/>
        <w:t>develop own technology that increases costs and reduce profit level</w:t>
      </w:r>
      <w:r w:rsidR="001F52B4">
        <w:rPr>
          <w:sz w:val="24"/>
        </w:rPr>
        <w:t xml:space="preserve"> (</w:t>
      </w:r>
      <w:r w:rsidR="001F52B4">
        <w:rPr>
          <w:rFonts w:cs="Arial"/>
          <w:color w:val="222222"/>
          <w:sz w:val="24"/>
          <w:szCs w:val="24"/>
          <w:shd w:val="clear" w:color="auto" w:fill="FFFFFF"/>
        </w:rPr>
        <w:t>Wang, and Wang, 2012</w:t>
      </w:r>
      <w:r w:rsidR="001F52B4">
        <w:rPr>
          <w:sz w:val="24"/>
        </w:rPr>
        <w:t>)</w:t>
      </w:r>
      <w:r w:rsidR="00501869">
        <w:rPr>
          <w:sz w:val="24"/>
        </w:rPr>
        <w:t>. Disadvantage of Pull orientation is organizations become dependent of external parties and may take wrong decision because of the influence of the external parties</w:t>
      </w:r>
      <w:r w:rsidR="001F52B4">
        <w:rPr>
          <w:sz w:val="24"/>
        </w:rPr>
        <w:t xml:space="preserve"> (</w:t>
      </w:r>
      <w:proofErr w:type="spellStart"/>
      <w:r w:rsidR="001F52B4">
        <w:rPr>
          <w:rFonts w:cs="Arial"/>
          <w:color w:val="222222"/>
          <w:sz w:val="24"/>
          <w:szCs w:val="24"/>
          <w:shd w:val="clear" w:color="auto" w:fill="FFFFFF"/>
        </w:rPr>
        <w:t>Camisón</w:t>
      </w:r>
      <w:proofErr w:type="spellEnd"/>
      <w:r w:rsidR="001F52B4">
        <w:rPr>
          <w:rFonts w:cs="Arial"/>
          <w:color w:val="222222"/>
          <w:sz w:val="24"/>
          <w:szCs w:val="24"/>
          <w:shd w:val="clear" w:color="auto" w:fill="FFFFFF"/>
        </w:rPr>
        <w:t xml:space="preserve">, and </w:t>
      </w:r>
      <w:proofErr w:type="spellStart"/>
      <w:r w:rsidR="001F52B4">
        <w:rPr>
          <w:rFonts w:cs="Arial"/>
          <w:color w:val="222222"/>
          <w:sz w:val="24"/>
          <w:szCs w:val="24"/>
          <w:shd w:val="clear" w:color="auto" w:fill="FFFFFF"/>
        </w:rPr>
        <w:t>Villar</w:t>
      </w:r>
      <w:proofErr w:type="spellEnd"/>
      <w:r w:rsidR="001F52B4">
        <w:rPr>
          <w:rFonts w:cs="Arial"/>
          <w:color w:val="222222"/>
          <w:sz w:val="24"/>
          <w:szCs w:val="24"/>
          <w:shd w:val="clear" w:color="auto" w:fill="FFFFFF"/>
        </w:rPr>
        <w:t>-López, 2014</w:t>
      </w:r>
      <w:r w:rsidR="001F52B4">
        <w:rPr>
          <w:sz w:val="24"/>
        </w:rPr>
        <w:t>)</w:t>
      </w:r>
      <w:r w:rsidR="00501869">
        <w:rPr>
          <w:sz w:val="24"/>
        </w:rPr>
        <w:t>.</w:t>
      </w:r>
    </w:p>
    <w:p w14:paraId="0C9FCADD" w14:textId="77777777" w:rsidR="00AF705E" w:rsidRPr="00AF705E" w:rsidRDefault="00DC3A6F" w:rsidP="004367DD">
      <w:pPr>
        <w:spacing w:line="360" w:lineRule="auto"/>
        <w:jc w:val="both"/>
        <w:rPr>
          <w:sz w:val="24"/>
        </w:rPr>
      </w:pPr>
      <w:r w:rsidRPr="00DC3A6F">
        <w:rPr>
          <w:b/>
          <w:sz w:val="24"/>
        </w:rPr>
        <w:t>Phase-Gate Process</w:t>
      </w:r>
      <w:r>
        <w:rPr>
          <w:bCs/>
          <w:sz w:val="24"/>
        </w:rPr>
        <w:t>:</w:t>
      </w:r>
      <w:r w:rsidR="00501869">
        <w:rPr>
          <w:bCs/>
          <w:sz w:val="24"/>
        </w:rPr>
        <w:t xml:space="preserve"> </w:t>
      </w:r>
      <w:r w:rsidR="0091394E">
        <w:rPr>
          <w:bCs/>
          <w:sz w:val="24"/>
        </w:rPr>
        <w:t>Phase-Gate process is built on the fact that ideas are more</w:t>
      </w:r>
      <w:r w:rsidR="00F35D72">
        <w:rPr>
          <w:bCs/>
          <w:sz w:val="24"/>
        </w:rPr>
        <w:t xml:space="preserve"> important</w:t>
      </w:r>
      <w:r w:rsidR="0091394E">
        <w:rPr>
          <w:bCs/>
          <w:sz w:val="24"/>
        </w:rPr>
        <w:t xml:space="preserve"> than resources and it is used to decrease project uncertainty </w:t>
      </w:r>
      <w:r w:rsidR="00F35D72">
        <w:rPr>
          <w:bCs/>
          <w:sz w:val="24"/>
        </w:rPr>
        <w:t>through</w:t>
      </w:r>
      <w:r w:rsidR="0091394E">
        <w:rPr>
          <w:bCs/>
          <w:sz w:val="24"/>
        </w:rPr>
        <w:t xml:space="preserve"> developing</w:t>
      </w:r>
      <w:r w:rsidR="00F35D72">
        <w:rPr>
          <w:bCs/>
          <w:sz w:val="24"/>
        </w:rPr>
        <w:t xml:space="preserve"> many</w:t>
      </w:r>
      <w:r w:rsidR="0091394E">
        <w:rPr>
          <w:bCs/>
          <w:sz w:val="24"/>
        </w:rPr>
        <w:t xml:space="preserve"> new ideas (</w:t>
      </w:r>
      <w:r w:rsidR="0091394E">
        <w:rPr>
          <w:rFonts w:cs="Arial"/>
          <w:color w:val="222222"/>
          <w:sz w:val="24"/>
          <w:szCs w:val="24"/>
          <w:shd w:val="clear" w:color="auto" w:fill="FFFFFF"/>
        </w:rPr>
        <w:t>Biemans, 2018</w:t>
      </w:r>
      <w:r w:rsidR="0091394E">
        <w:rPr>
          <w:bCs/>
          <w:sz w:val="24"/>
        </w:rPr>
        <w:t xml:space="preserve">). </w:t>
      </w:r>
      <w:r w:rsidR="00AF705E">
        <w:rPr>
          <w:sz w:val="24"/>
        </w:rPr>
        <w:t>Stockholm Gas</w:t>
      </w:r>
      <w:r w:rsidR="00F35D72">
        <w:rPr>
          <w:sz w:val="24"/>
        </w:rPr>
        <w:t xml:space="preserve"> does not</w:t>
      </w:r>
      <w:r w:rsidR="00AF705E">
        <w:rPr>
          <w:sz w:val="24"/>
        </w:rPr>
        <w:t xml:space="preserve"> this not apply this orientation in teeth whitening research because they have developed one business idea and do not need to select from many ideas. Advantage of the orientation is, it eliminates the idea which is bad for the business</w:t>
      </w:r>
      <w:r w:rsidR="00EE5B9D">
        <w:rPr>
          <w:sz w:val="24"/>
        </w:rPr>
        <w:t xml:space="preserve"> (</w:t>
      </w:r>
      <w:r w:rsidR="00EE5B9D">
        <w:rPr>
          <w:rFonts w:cs="Arial"/>
          <w:color w:val="222222"/>
          <w:sz w:val="24"/>
          <w:szCs w:val="24"/>
          <w:shd w:val="clear" w:color="auto" w:fill="FFFFFF"/>
        </w:rPr>
        <w:t>Leach et al., 2012</w:t>
      </w:r>
      <w:r w:rsidR="00EE5B9D">
        <w:rPr>
          <w:sz w:val="24"/>
        </w:rPr>
        <w:t>)</w:t>
      </w:r>
      <w:r w:rsidR="00AF705E">
        <w:rPr>
          <w:sz w:val="24"/>
        </w:rPr>
        <w:t>. Stockholm Gas should apply this model when they will choose one idea from many ideas to eliminate the bad one. Disadvantage of the orientation is, nearly impossible to implement (</w:t>
      </w:r>
      <w:r w:rsidR="00AF705E">
        <w:rPr>
          <w:rFonts w:cs="Arial"/>
          <w:color w:val="222222"/>
          <w:sz w:val="24"/>
          <w:szCs w:val="24"/>
          <w:shd w:val="clear" w:color="auto" w:fill="FFFFFF"/>
        </w:rPr>
        <w:t xml:space="preserve">De la </w:t>
      </w:r>
      <w:proofErr w:type="spellStart"/>
      <w:r w:rsidR="00AF705E">
        <w:rPr>
          <w:rFonts w:cs="Arial"/>
          <w:color w:val="222222"/>
          <w:sz w:val="24"/>
          <w:szCs w:val="24"/>
          <w:shd w:val="clear" w:color="auto" w:fill="FFFFFF"/>
        </w:rPr>
        <w:t>Mothe</w:t>
      </w:r>
      <w:proofErr w:type="spellEnd"/>
      <w:r w:rsidR="00AF705E">
        <w:rPr>
          <w:rFonts w:cs="Arial"/>
          <w:color w:val="222222"/>
          <w:sz w:val="24"/>
          <w:szCs w:val="24"/>
          <w:shd w:val="clear" w:color="auto" w:fill="FFFFFF"/>
        </w:rPr>
        <w:t>, and Paquet, 2012</w:t>
      </w:r>
      <w:r w:rsidR="00AF705E">
        <w:rPr>
          <w:sz w:val="24"/>
        </w:rPr>
        <w:t>).</w:t>
      </w:r>
    </w:p>
    <w:p w14:paraId="69362646" w14:textId="77777777" w:rsidR="00DC3A6F" w:rsidRDefault="00DC3A6F" w:rsidP="004367DD">
      <w:pPr>
        <w:spacing w:line="360" w:lineRule="auto"/>
        <w:jc w:val="both"/>
        <w:rPr>
          <w:bCs/>
          <w:sz w:val="24"/>
        </w:rPr>
      </w:pPr>
      <w:r w:rsidRPr="00DC3A6F">
        <w:rPr>
          <w:b/>
          <w:sz w:val="24"/>
        </w:rPr>
        <w:t>Lean Startup Model</w:t>
      </w:r>
      <w:r>
        <w:rPr>
          <w:bCs/>
          <w:sz w:val="24"/>
        </w:rPr>
        <w:t>:</w:t>
      </w:r>
      <w:r w:rsidR="00AF705E">
        <w:rPr>
          <w:bCs/>
          <w:sz w:val="24"/>
        </w:rPr>
        <w:t xml:space="preserve"> </w:t>
      </w:r>
      <w:r w:rsidR="00EE5B9D">
        <w:rPr>
          <w:bCs/>
          <w:sz w:val="24"/>
        </w:rPr>
        <w:t>Lean startup model helps organizations to address market risk and customers demand to find product market fit quickly (</w:t>
      </w:r>
      <w:proofErr w:type="spellStart"/>
      <w:r w:rsidR="00EE5B9D">
        <w:rPr>
          <w:rFonts w:cs="Arial"/>
          <w:color w:val="222222"/>
          <w:sz w:val="24"/>
          <w:szCs w:val="24"/>
          <w:shd w:val="clear" w:color="auto" w:fill="FFFFFF"/>
        </w:rPr>
        <w:t>Leeuwis</w:t>
      </w:r>
      <w:proofErr w:type="spellEnd"/>
      <w:r w:rsidR="00EE5B9D">
        <w:rPr>
          <w:rFonts w:cs="Arial"/>
          <w:color w:val="222222"/>
          <w:sz w:val="24"/>
          <w:szCs w:val="24"/>
          <w:shd w:val="clear" w:color="auto" w:fill="FFFFFF"/>
        </w:rPr>
        <w:t>, 2013</w:t>
      </w:r>
      <w:r w:rsidR="00EE5B9D">
        <w:rPr>
          <w:bCs/>
          <w:sz w:val="24"/>
        </w:rPr>
        <w:t xml:space="preserve">). This model emphasize on searching customers’ demand instead of introducing products. </w:t>
      </w:r>
      <w:r w:rsidR="00EE5B9D">
        <w:rPr>
          <w:sz w:val="24"/>
        </w:rPr>
        <w:t>Stockholm Gas follows the process because they are trying to know about customers’ demand more than launching the teeth whitening products. Advantage of the model is, Stockholm Gas will be able to make decisions on the real data and it will help them to make right launch decision. It also increases the speed of development and reduce development costs that will make the company profitable. Disadvantage of the model is. Companies fail to identify the real data about customers’ choice that may impact on Stockholm Gas’s product launching decision badly.</w:t>
      </w:r>
    </w:p>
    <w:p w14:paraId="5D6728CA" w14:textId="77777777" w:rsidR="00DC3A6F" w:rsidRDefault="00DC3A6F" w:rsidP="004367DD">
      <w:pPr>
        <w:spacing w:line="360" w:lineRule="auto"/>
        <w:jc w:val="both"/>
        <w:rPr>
          <w:bCs/>
          <w:sz w:val="24"/>
        </w:rPr>
      </w:pPr>
    </w:p>
    <w:p w14:paraId="5994B3A9" w14:textId="77777777" w:rsidR="00640929" w:rsidRDefault="00640929" w:rsidP="004367DD">
      <w:pPr>
        <w:spacing w:line="360" w:lineRule="auto"/>
        <w:jc w:val="both"/>
        <w:rPr>
          <w:bCs/>
          <w:sz w:val="24"/>
        </w:rPr>
      </w:pPr>
    </w:p>
    <w:p w14:paraId="38BD31E9" w14:textId="77777777" w:rsidR="00640929" w:rsidRDefault="00640929" w:rsidP="004367DD">
      <w:pPr>
        <w:spacing w:line="360" w:lineRule="auto"/>
        <w:jc w:val="both"/>
        <w:rPr>
          <w:bCs/>
          <w:sz w:val="24"/>
        </w:rPr>
      </w:pPr>
    </w:p>
    <w:p w14:paraId="4D30977A" w14:textId="77777777" w:rsidR="00640929" w:rsidRDefault="00640929" w:rsidP="004367DD">
      <w:pPr>
        <w:spacing w:line="360" w:lineRule="auto"/>
        <w:jc w:val="both"/>
        <w:rPr>
          <w:bCs/>
          <w:sz w:val="24"/>
        </w:rPr>
      </w:pPr>
    </w:p>
    <w:p w14:paraId="5C30095F" w14:textId="77777777" w:rsidR="00640929" w:rsidRPr="006D6985" w:rsidRDefault="00640929" w:rsidP="004367DD">
      <w:pPr>
        <w:spacing w:line="360" w:lineRule="auto"/>
        <w:jc w:val="both"/>
        <w:rPr>
          <w:bCs/>
          <w:sz w:val="24"/>
        </w:rPr>
      </w:pPr>
    </w:p>
    <w:p w14:paraId="39E46A7D" w14:textId="77777777" w:rsidR="0012016E" w:rsidRPr="0012016E" w:rsidRDefault="0012016E" w:rsidP="00640929">
      <w:pPr>
        <w:pStyle w:val="Heading2"/>
      </w:pPr>
      <w:bookmarkStart w:id="6" w:name="_Toc27163078"/>
      <w:r w:rsidRPr="0012016E">
        <w:lastRenderedPageBreak/>
        <w:t>Seven stage model of New Product Development (NPD):</w:t>
      </w:r>
      <w:bookmarkEnd w:id="6"/>
      <w:r w:rsidRPr="0012016E">
        <w:t xml:space="preserve"> </w:t>
      </w:r>
    </w:p>
    <w:p w14:paraId="0AD6033F" w14:textId="77777777" w:rsidR="0080734C" w:rsidRDefault="0080734C" w:rsidP="004367DD">
      <w:pPr>
        <w:spacing w:line="360" w:lineRule="auto"/>
        <w:jc w:val="both"/>
        <w:rPr>
          <w:sz w:val="24"/>
        </w:rPr>
      </w:pPr>
      <w:r>
        <w:rPr>
          <w:sz w:val="24"/>
        </w:rPr>
        <w:t>Introducing new products in market either bring huge profit neither huge loss for an organization. Organizations follows different steps of developing new products but most of the companies use the seven stages that are evaluated below:</w:t>
      </w:r>
    </w:p>
    <w:p w14:paraId="4F474674" w14:textId="77777777" w:rsidR="00170EBE" w:rsidRDefault="0080734C" w:rsidP="00170EBE">
      <w:pPr>
        <w:spacing w:line="360" w:lineRule="auto"/>
        <w:jc w:val="both"/>
        <w:rPr>
          <w:sz w:val="24"/>
        </w:rPr>
      </w:pPr>
      <w:r>
        <w:rPr>
          <w:noProof/>
          <w:sz w:val="24"/>
          <w:lang w:val="en-GB" w:eastAsia="en-GB"/>
        </w:rPr>
        <w:drawing>
          <wp:inline distT="0" distB="0" distL="0" distR="0" wp14:anchorId="3F215D94" wp14:editId="7E0FD506">
            <wp:extent cx="5486400" cy="3876675"/>
            <wp:effectExtent l="0" t="19050" r="0"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C669D50" w14:textId="77777777" w:rsidR="00170EBE" w:rsidRDefault="00170EBE" w:rsidP="00170EBE">
      <w:pPr>
        <w:spacing w:line="360" w:lineRule="auto"/>
        <w:jc w:val="both"/>
        <w:rPr>
          <w:sz w:val="24"/>
        </w:rPr>
      </w:pPr>
      <w:r>
        <w:rPr>
          <w:sz w:val="24"/>
        </w:rPr>
        <w:t xml:space="preserve">                                                New Product Development Model</w:t>
      </w:r>
    </w:p>
    <w:p w14:paraId="07AE09B7" w14:textId="77777777" w:rsidR="00170EBE" w:rsidRDefault="00170EBE" w:rsidP="00170EBE">
      <w:pPr>
        <w:spacing w:line="360" w:lineRule="auto"/>
        <w:jc w:val="both"/>
        <w:rPr>
          <w:sz w:val="24"/>
        </w:rPr>
      </w:pPr>
      <w:r w:rsidRPr="00170EBE">
        <w:rPr>
          <w:b/>
          <w:bCs/>
          <w:sz w:val="24"/>
        </w:rPr>
        <w:t>Product idea brainstorming</w:t>
      </w:r>
      <w:r w:rsidR="00F26BCA">
        <w:rPr>
          <w:sz w:val="24"/>
        </w:rPr>
        <w:t>: In the f</w:t>
      </w:r>
      <w:r>
        <w:rPr>
          <w:sz w:val="24"/>
        </w:rPr>
        <w:t>irst step of new product development</w:t>
      </w:r>
      <w:r w:rsidR="00F26BCA">
        <w:rPr>
          <w:sz w:val="24"/>
        </w:rPr>
        <w:t>,</w:t>
      </w:r>
      <w:r>
        <w:rPr>
          <w:sz w:val="24"/>
        </w:rPr>
        <w:t xml:space="preserve"> </w:t>
      </w:r>
      <w:r w:rsidR="00F26BCA">
        <w:rPr>
          <w:sz w:val="24"/>
        </w:rPr>
        <w:t>organizations ask</w:t>
      </w:r>
      <w:r>
        <w:rPr>
          <w:sz w:val="24"/>
        </w:rPr>
        <w:t xml:space="preserve"> employees to develop idea for a new product that will attract customers (</w:t>
      </w:r>
      <w:r>
        <w:rPr>
          <w:rFonts w:cs="Arial"/>
          <w:color w:val="222222"/>
          <w:sz w:val="24"/>
          <w:szCs w:val="24"/>
          <w:shd w:val="clear" w:color="auto" w:fill="FFFFFF"/>
        </w:rPr>
        <w:t xml:space="preserve">Amit, and </w:t>
      </w:r>
      <w:proofErr w:type="spellStart"/>
      <w:r>
        <w:rPr>
          <w:rFonts w:cs="Arial"/>
          <w:color w:val="222222"/>
          <w:sz w:val="24"/>
          <w:szCs w:val="24"/>
          <w:shd w:val="clear" w:color="auto" w:fill="FFFFFF"/>
        </w:rPr>
        <w:t>Zott</w:t>
      </w:r>
      <w:proofErr w:type="spellEnd"/>
      <w:r>
        <w:rPr>
          <w:rFonts w:cs="Arial"/>
          <w:color w:val="222222"/>
          <w:sz w:val="24"/>
          <w:szCs w:val="24"/>
          <w:shd w:val="clear" w:color="auto" w:fill="FFFFFF"/>
        </w:rPr>
        <w:t>, 2012</w:t>
      </w:r>
      <w:r>
        <w:rPr>
          <w:sz w:val="24"/>
        </w:rPr>
        <w:t xml:space="preserve">). Stockholm </w:t>
      </w:r>
      <w:r w:rsidR="00A92458">
        <w:rPr>
          <w:sz w:val="24"/>
        </w:rPr>
        <w:t>Gas</w:t>
      </w:r>
      <w:r>
        <w:rPr>
          <w:sz w:val="24"/>
        </w:rPr>
        <w:t xml:space="preserve"> </w:t>
      </w:r>
      <w:r w:rsidR="00C60B21">
        <w:rPr>
          <w:sz w:val="24"/>
        </w:rPr>
        <w:t>certainly applied this stage by involving multidisciplinary teams in idea generating stage</w:t>
      </w:r>
      <w:r>
        <w:rPr>
          <w:sz w:val="24"/>
        </w:rPr>
        <w:t>. The company</w:t>
      </w:r>
      <w:r w:rsidR="00C60B21">
        <w:rPr>
          <w:sz w:val="24"/>
        </w:rPr>
        <w:t xml:space="preserve"> also</w:t>
      </w:r>
      <w:r>
        <w:rPr>
          <w:sz w:val="24"/>
        </w:rPr>
        <w:t xml:space="preserve"> invests in </w:t>
      </w:r>
      <w:r w:rsidR="00A92458">
        <w:rPr>
          <w:sz w:val="24"/>
        </w:rPr>
        <w:t>universities</w:t>
      </w:r>
      <w:r>
        <w:rPr>
          <w:sz w:val="24"/>
        </w:rPr>
        <w:t xml:space="preserve"> t</w:t>
      </w:r>
      <w:r w:rsidR="00A92458">
        <w:rPr>
          <w:sz w:val="24"/>
        </w:rPr>
        <w:t xml:space="preserve">o develop new product idea. </w:t>
      </w:r>
      <w:r w:rsidR="00C60B21">
        <w:rPr>
          <w:sz w:val="24"/>
        </w:rPr>
        <w:t>Such involvement of multidisciplinary teams have really helped the company to understand the pros and cons of all the options available to them.</w:t>
      </w:r>
    </w:p>
    <w:p w14:paraId="3AB76A80" w14:textId="77777777" w:rsidR="00A92458" w:rsidRDefault="00A92458" w:rsidP="00170EBE">
      <w:pPr>
        <w:spacing w:line="360" w:lineRule="auto"/>
        <w:jc w:val="both"/>
        <w:rPr>
          <w:sz w:val="24"/>
        </w:rPr>
      </w:pPr>
      <w:r w:rsidRPr="00A92458">
        <w:rPr>
          <w:b/>
          <w:bCs/>
          <w:sz w:val="24"/>
        </w:rPr>
        <w:t>Evaluate the ideas</w:t>
      </w:r>
      <w:r>
        <w:rPr>
          <w:sz w:val="24"/>
        </w:rPr>
        <w:t>: After getting new product ideas, these ideas are discussed with key decision makes of the company to appraise the pros and cons of the ideas (</w:t>
      </w:r>
      <w:r>
        <w:rPr>
          <w:rFonts w:cs="Arial"/>
          <w:color w:val="222222"/>
          <w:sz w:val="24"/>
          <w:szCs w:val="24"/>
          <w:shd w:val="clear" w:color="auto" w:fill="FFFFFF"/>
        </w:rPr>
        <w:t>Boudreau, and Lakhani, 2013</w:t>
      </w:r>
      <w:r>
        <w:rPr>
          <w:sz w:val="24"/>
        </w:rPr>
        <w:t xml:space="preserve">). </w:t>
      </w:r>
      <w:r w:rsidR="00F26BCA">
        <w:rPr>
          <w:sz w:val="24"/>
        </w:rPr>
        <w:t>The company followed this step</w:t>
      </w:r>
      <w:r w:rsidR="00A42AE4">
        <w:rPr>
          <w:sz w:val="24"/>
        </w:rPr>
        <w:t xml:space="preserve"> very nicely and broadly by calling meetings</w:t>
      </w:r>
      <w:r w:rsidR="00F26BCA">
        <w:rPr>
          <w:sz w:val="24"/>
        </w:rPr>
        <w:t xml:space="preserve">. </w:t>
      </w:r>
      <w:r w:rsidR="000A00C4">
        <w:rPr>
          <w:sz w:val="24"/>
        </w:rPr>
        <w:t xml:space="preserve">They have </w:t>
      </w:r>
      <w:r w:rsidR="00E44F58">
        <w:rPr>
          <w:sz w:val="24"/>
        </w:rPr>
        <w:t xml:space="preserve">convened </w:t>
      </w:r>
      <w:r w:rsidR="00E44F58">
        <w:rPr>
          <w:sz w:val="24"/>
        </w:rPr>
        <w:lastRenderedPageBreak/>
        <w:t>meeting with R&amp;D project manager, product development manager, licensing manager and marketing manager to evaluate the idea.</w:t>
      </w:r>
      <w:r w:rsidR="00F26BCA">
        <w:rPr>
          <w:sz w:val="24"/>
        </w:rPr>
        <w:t xml:space="preserve"> </w:t>
      </w:r>
    </w:p>
    <w:p w14:paraId="297D931B" w14:textId="77777777" w:rsidR="00E44F58" w:rsidRDefault="00E44F58" w:rsidP="00170EBE">
      <w:pPr>
        <w:spacing w:line="360" w:lineRule="auto"/>
        <w:jc w:val="both"/>
        <w:rPr>
          <w:sz w:val="24"/>
        </w:rPr>
      </w:pPr>
      <w:r w:rsidRPr="00E44F58">
        <w:rPr>
          <w:b/>
          <w:bCs/>
          <w:sz w:val="24"/>
        </w:rPr>
        <w:t>Feedback and market evaluation</w:t>
      </w:r>
      <w:r>
        <w:rPr>
          <w:sz w:val="24"/>
        </w:rPr>
        <w:t xml:space="preserve">: </w:t>
      </w:r>
      <w:r w:rsidR="009738BE">
        <w:rPr>
          <w:sz w:val="24"/>
        </w:rPr>
        <w:t>In this stage, organizations collect feedback from customers, employees and partners to select the most attractive idea (</w:t>
      </w:r>
      <w:proofErr w:type="spellStart"/>
      <w:r w:rsidR="009738BE">
        <w:rPr>
          <w:rFonts w:cs="Arial"/>
          <w:color w:val="222222"/>
          <w:sz w:val="24"/>
          <w:szCs w:val="24"/>
          <w:shd w:val="clear" w:color="auto" w:fill="FFFFFF"/>
        </w:rPr>
        <w:t>Edquist</w:t>
      </w:r>
      <w:proofErr w:type="spellEnd"/>
      <w:r w:rsidR="009738BE">
        <w:rPr>
          <w:rFonts w:cs="Arial"/>
          <w:color w:val="222222"/>
          <w:sz w:val="24"/>
          <w:szCs w:val="24"/>
          <w:shd w:val="clear" w:color="auto" w:fill="FFFFFF"/>
        </w:rPr>
        <w:t>, 2013</w:t>
      </w:r>
      <w:r w:rsidR="009738BE">
        <w:rPr>
          <w:sz w:val="24"/>
        </w:rPr>
        <w:t>).</w:t>
      </w:r>
      <w:r w:rsidR="00A42AE4">
        <w:rPr>
          <w:sz w:val="24"/>
        </w:rPr>
        <w:t xml:space="preserve"> Stockholm Gas does not follow</w:t>
      </w:r>
      <w:r w:rsidR="009738BE">
        <w:rPr>
          <w:sz w:val="24"/>
        </w:rPr>
        <w:t xml:space="preserve"> this step because they have only one product plan which is using Plasma to turn teeth into white from yellow. In future, the company can apply this stage to know about the feelings of customers and partners when they will have more options to choose.</w:t>
      </w:r>
    </w:p>
    <w:p w14:paraId="51814E25" w14:textId="77777777" w:rsidR="009738BE" w:rsidRDefault="009738BE" w:rsidP="00170EBE">
      <w:pPr>
        <w:spacing w:line="360" w:lineRule="auto"/>
        <w:jc w:val="both"/>
        <w:rPr>
          <w:sz w:val="24"/>
        </w:rPr>
      </w:pPr>
      <w:r w:rsidRPr="009738BE">
        <w:rPr>
          <w:b/>
          <w:bCs/>
          <w:sz w:val="24"/>
        </w:rPr>
        <w:t>Using social media</w:t>
      </w:r>
      <w:r>
        <w:rPr>
          <w:sz w:val="24"/>
        </w:rPr>
        <w:t>: It is the stage where feedback are collected through Facebook, Twitter or other social media by posting the pictures and details of the concept (</w:t>
      </w:r>
      <w:r>
        <w:rPr>
          <w:rFonts w:cs="Arial"/>
          <w:color w:val="222222"/>
          <w:sz w:val="24"/>
          <w:szCs w:val="24"/>
          <w:shd w:val="clear" w:color="auto" w:fill="FFFFFF"/>
        </w:rPr>
        <w:t xml:space="preserve">Baden-Fuller, and </w:t>
      </w:r>
      <w:proofErr w:type="spellStart"/>
      <w:r>
        <w:rPr>
          <w:rFonts w:cs="Arial"/>
          <w:color w:val="222222"/>
          <w:sz w:val="24"/>
          <w:szCs w:val="24"/>
          <w:shd w:val="clear" w:color="auto" w:fill="FFFFFF"/>
        </w:rPr>
        <w:t>Haefliger</w:t>
      </w:r>
      <w:proofErr w:type="spellEnd"/>
      <w:r>
        <w:rPr>
          <w:rFonts w:cs="Arial"/>
          <w:color w:val="222222"/>
          <w:sz w:val="24"/>
          <w:szCs w:val="24"/>
          <w:shd w:val="clear" w:color="auto" w:fill="FFFFFF"/>
        </w:rPr>
        <w:t>, 2013</w:t>
      </w:r>
      <w:r>
        <w:rPr>
          <w:sz w:val="24"/>
        </w:rPr>
        <w:t xml:space="preserve">). Stockholm Gas does not follow this step to get feedback because they maintain the confidentiality of their idea. This stage can make the innovative idea which is using Plasma will be public </w:t>
      </w:r>
      <w:r w:rsidR="00F26BCA">
        <w:rPr>
          <w:sz w:val="24"/>
        </w:rPr>
        <w:t>and competitors will copy and that will reduce their demand in the market.</w:t>
      </w:r>
    </w:p>
    <w:p w14:paraId="689FCB63" w14:textId="77777777" w:rsidR="00F26BCA" w:rsidRDefault="00F26BCA" w:rsidP="00170EBE">
      <w:pPr>
        <w:spacing w:line="360" w:lineRule="auto"/>
        <w:jc w:val="both"/>
        <w:rPr>
          <w:sz w:val="24"/>
        </w:rPr>
      </w:pPr>
      <w:r w:rsidRPr="00F26BCA">
        <w:rPr>
          <w:b/>
          <w:bCs/>
          <w:sz w:val="24"/>
        </w:rPr>
        <w:t>Analyze the competitive situation</w:t>
      </w:r>
      <w:r>
        <w:rPr>
          <w:sz w:val="24"/>
        </w:rPr>
        <w:t>: Competitive position of the idea is analyzed in this step of product development plan (</w:t>
      </w:r>
      <w:proofErr w:type="spellStart"/>
      <w:r>
        <w:rPr>
          <w:rFonts w:cs="Arial"/>
          <w:color w:val="222222"/>
          <w:sz w:val="24"/>
          <w:szCs w:val="24"/>
          <w:shd w:val="clear" w:color="auto" w:fill="FFFFFF"/>
        </w:rPr>
        <w:t>Gawer</w:t>
      </w:r>
      <w:proofErr w:type="spellEnd"/>
      <w:r>
        <w:rPr>
          <w:rFonts w:cs="Arial"/>
          <w:color w:val="222222"/>
          <w:sz w:val="24"/>
          <w:szCs w:val="24"/>
          <w:shd w:val="clear" w:color="auto" w:fill="FFFFFF"/>
        </w:rPr>
        <w:t>, and Cusumano, 2014</w:t>
      </w:r>
      <w:r>
        <w:rPr>
          <w:sz w:val="24"/>
        </w:rPr>
        <w:t xml:space="preserve">). Stockholm Gas has follows this step and they have analyzed the competitive situation of their idea. They have found that competition in this sector is very high because Colgate-Palmolive and P&amp;G are </w:t>
      </w:r>
      <w:r w:rsidR="000A00C4">
        <w:rPr>
          <w:sz w:val="24"/>
        </w:rPr>
        <w:t>the major player in the sector.</w:t>
      </w:r>
    </w:p>
    <w:p w14:paraId="554A8F06" w14:textId="77777777" w:rsidR="000A00C4" w:rsidRDefault="000A00C4" w:rsidP="00170EBE">
      <w:pPr>
        <w:spacing w:line="360" w:lineRule="auto"/>
        <w:jc w:val="both"/>
        <w:rPr>
          <w:sz w:val="24"/>
        </w:rPr>
      </w:pPr>
      <w:r w:rsidRPr="000A00C4">
        <w:rPr>
          <w:b/>
          <w:bCs/>
          <w:sz w:val="24"/>
        </w:rPr>
        <w:t>Prototype and marketing</w:t>
      </w:r>
      <w:r>
        <w:rPr>
          <w:sz w:val="24"/>
        </w:rPr>
        <w:t xml:space="preserve">: </w:t>
      </w:r>
      <w:r w:rsidR="00F33234">
        <w:rPr>
          <w:sz w:val="24"/>
        </w:rPr>
        <w:t>At this stage, prototype of the product has been developed and shared with good customers and key partners to get feedback (</w:t>
      </w:r>
      <w:r w:rsidR="00F33234">
        <w:rPr>
          <w:rFonts w:cs="Arial"/>
          <w:color w:val="222222"/>
          <w:sz w:val="24"/>
          <w:szCs w:val="24"/>
          <w:shd w:val="clear" w:color="auto" w:fill="FFFFFF"/>
        </w:rPr>
        <w:t>Tidd, and Bessant, 2018</w:t>
      </w:r>
      <w:r w:rsidR="00F33234">
        <w:rPr>
          <w:sz w:val="24"/>
        </w:rPr>
        <w:t>). Stockholm Gas did not apply this approach, they have researched on Pig to see the effectiveness of their idea. The company can apply this approach and hand over prototype to key parties and it will help the company to decide that the</w:t>
      </w:r>
      <w:r w:rsidR="006012DF">
        <w:rPr>
          <w:sz w:val="24"/>
        </w:rPr>
        <w:t xml:space="preserve">y should go for the idea or not. </w:t>
      </w:r>
    </w:p>
    <w:p w14:paraId="285DAEE6" w14:textId="77777777" w:rsidR="00F33234" w:rsidRDefault="00F33234" w:rsidP="00170EBE">
      <w:pPr>
        <w:spacing w:line="360" w:lineRule="auto"/>
        <w:jc w:val="both"/>
        <w:rPr>
          <w:sz w:val="24"/>
        </w:rPr>
      </w:pPr>
      <w:r w:rsidRPr="00F33234">
        <w:rPr>
          <w:b/>
          <w:bCs/>
          <w:sz w:val="24"/>
        </w:rPr>
        <w:t>Market testing</w:t>
      </w:r>
      <w:r>
        <w:rPr>
          <w:sz w:val="24"/>
        </w:rPr>
        <w:t xml:space="preserve">: </w:t>
      </w:r>
      <w:r w:rsidR="00557884">
        <w:rPr>
          <w:sz w:val="24"/>
        </w:rPr>
        <w:t>In market testing, small product range are released to select areas in order to see the sales rate is high or low (</w:t>
      </w:r>
      <w:r w:rsidR="00557884">
        <w:rPr>
          <w:rFonts w:cs="Arial"/>
          <w:color w:val="222222"/>
          <w:sz w:val="24"/>
          <w:szCs w:val="24"/>
          <w:shd w:val="clear" w:color="auto" w:fill="FFFFFF"/>
        </w:rPr>
        <w:t xml:space="preserve">Chesbrough, and </w:t>
      </w:r>
      <w:proofErr w:type="spellStart"/>
      <w:r w:rsidR="00557884">
        <w:rPr>
          <w:rFonts w:cs="Arial"/>
          <w:color w:val="222222"/>
          <w:sz w:val="24"/>
          <w:szCs w:val="24"/>
          <w:shd w:val="clear" w:color="auto" w:fill="FFFFFF"/>
        </w:rPr>
        <w:t>Bogers</w:t>
      </w:r>
      <w:proofErr w:type="spellEnd"/>
      <w:r w:rsidR="00557884">
        <w:rPr>
          <w:rFonts w:cs="Arial"/>
          <w:color w:val="222222"/>
          <w:sz w:val="24"/>
          <w:szCs w:val="24"/>
          <w:shd w:val="clear" w:color="auto" w:fill="FFFFFF"/>
        </w:rPr>
        <w:t>, 2014</w:t>
      </w:r>
      <w:r w:rsidR="00557884">
        <w:rPr>
          <w:sz w:val="24"/>
        </w:rPr>
        <w:t>). Stockholm Gas has not decided yet to allow this approach but they can conduct market testing to research on the demand of developed product. It will bring best result because company will get the gesture that customers are liking their product or not.</w:t>
      </w:r>
    </w:p>
    <w:p w14:paraId="2D0B7F9A" w14:textId="77777777" w:rsidR="00557884" w:rsidRDefault="00557884" w:rsidP="00170EBE">
      <w:pPr>
        <w:spacing w:line="360" w:lineRule="auto"/>
        <w:jc w:val="both"/>
        <w:rPr>
          <w:sz w:val="24"/>
        </w:rPr>
      </w:pPr>
      <w:r w:rsidRPr="00557884">
        <w:rPr>
          <w:b/>
          <w:bCs/>
          <w:sz w:val="24"/>
        </w:rPr>
        <w:lastRenderedPageBreak/>
        <w:t>Prepare for launch</w:t>
      </w:r>
      <w:r>
        <w:rPr>
          <w:sz w:val="24"/>
        </w:rPr>
        <w:t>: In the last stage, organizations launch their products with targeted amount (</w:t>
      </w:r>
      <w:r>
        <w:rPr>
          <w:rFonts w:cs="Arial"/>
          <w:color w:val="222222"/>
          <w:sz w:val="24"/>
          <w:szCs w:val="24"/>
          <w:shd w:val="clear" w:color="auto" w:fill="FFFFFF"/>
        </w:rPr>
        <w:t xml:space="preserve">West, and </w:t>
      </w:r>
      <w:proofErr w:type="spellStart"/>
      <w:r>
        <w:rPr>
          <w:rFonts w:cs="Arial"/>
          <w:color w:val="222222"/>
          <w:sz w:val="24"/>
          <w:szCs w:val="24"/>
          <w:shd w:val="clear" w:color="auto" w:fill="FFFFFF"/>
        </w:rPr>
        <w:t>Bogers</w:t>
      </w:r>
      <w:proofErr w:type="spellEnd"/>
      <w:r>
        <w:rPr>
          <w:rFonts w:cs="Arial"/>
          <w:color w:val="222222"/>
          <w:sz w:val="24"/>
          <w:szCs w:val="24"/>
          <w:shd w:val="clear" w:color="auto" w:fill="FFFFFF"/>
        </w:rPr>
        <w:t>, 2014</w:t>
      </w:r>
      <w:r>
        <w:rPr>
          <w:sz w:val="24"/>
        </w:rPr>
        <w:t>). Stockholm Gas</w:t>
      </w:r>
      <w:r w:rsidR="00ED2D0B">
        <w:rPr>
          <w:sz w:val="24"/>
        </w:rPr>
        <w:t xml:space="preserve"> will launch their product if they find out that the paste will be able to capture the targeted customers. They will produce the product according to the amount of targeted customers</w:t>
      </w:r>
      <w:r w:rsidR="00ED2D0B" w:rsidRPr="00ED2D0B">
        <w:rPr>
          <w:sz w:val="24"/>
        </w:rPr>
        <w:t xml:space="preserve"> </w:t>
      </w:r>
      <w:r w:rsidR="00ED2D0B">
        <w:rPr>
          <w:sz w:val="24"/>
        </w:rPr>
        <w:t>and will do effective advertising to capture them.</w:t>
      </w:r>
    </w:p>
    <w:p w14:paraId="2D2B0CD1" w14:textId="77777777" w:rsidR="00170EBE" w:rsidRDefault="00170EBE" w:rsidP="004367DD">
      <w:pPr>
        <w:spacing w:line="360" w:lineRule="auto"/>
        <w:jc w:val="both"/>
        <w:rPr>
          <w:sz w:val="24"/>
        </w:rPr>
      </w:pPr>
    </w:p>
    <w:p w14:paraId="6797678B" w14:textId="77777777" w:rsidR="00640929" w:rsidRDefault="00640929" w:rsidP="004367DD">
      <w:pPr>
        <w:spacing w:line="360" w:lineRule="auto"/>
        <w:jc w:val="both"/>
        <w:rPr>
          <w:sz w:val="24"/>
        </w:rPr>
      </w:pPr>
    </w:p>
    <w:p w14:paraId="366C337C" w14:textId="77777777" w:rsidR="00640929" w:rsidRDefault="00640929" w:rsidP="004367DD">
      <w:pPr>
        <w:spacing w:line="360" w:lineRule="auto"/>
        <w:jc w:val="both"/>
        <w:rPr>
          <w:sz w:val="24"/>
        </w:rPr>
      </w:pPr>
    </w:p>
    <w:p w14:paraId="6FFFFCC7" w14:textId="77777777" w:rsidR="00640929" w:rsidRDefault="00640929" w:rsidP="004367DD">
      <w:pPr>
        <w:spacing w:line="360" w:lineRule="auto"/>
        <w:jc w:val="both"/>
        <w:rPr>
          <w:sz w:val="24"/>
        </w:rPr>
      </w:pPr>
    </w:p>
    <w:p w14:paraId="4A914B3D" w14:textId="77777777" w:rsidR="00640929" w:rsidRDefault="00640929" w:rsidP="004367DD">
      <w:pPr>
        <w:spacing w:line="360" w:lineRule="auto"/>
        <w:jc w:val="both"/>
        <w:rPr>
          <w:sz w:val="24"/>
        </w:rPr>
      </w:pPr>
    </w:p>
    <w:p w14:paraId="43004132" w14:textId="77777777" w:rsidR="00640929" w:rsidRDefault="00640929" w:rsidP="004367DD">
      <w:pPr>
        <w:spacing w:line="360" w:lineRule="auto"/>
        <w:jc w:val="both"/>
        <w:rPr>
          <w:sz w:val="24"/>
        </w:rPr>
      </w:pPr>
    </w:p>
    <w:p w14:paraId="7BD1F36D" w14:textId="77777777" w:rsidR="00640929" w:rsidRDefault="00640929" w:rsidP="004367DD">
      <w:pPr>
        <w:spacing w:line="360" w:lineRule="auto"/>
        <w:jc w:val="both"/>
        <w:rPr>
          <w:sz w:val="24"/>
        </w:rPr>
      </w:pPr>
    </w:p>
    <w:p w14:paraId="40749BC0" w14:textId="77777777" w:rsidR="00640929" w:rsidRDefault="00640929" w:rsidP="004367DD">
      <w:pPr>
        <w:spacing w:line="360" w:lineRule="auto"/>
        <w:jc w:val="both"/>
        <w:rPr>
          <w:sz w:val="24"/>
        </w:rPr>
      </w:pPr>
    </w:p>
    <w:p w14:paraId="5487F807" w14:textId="77777777" w:rsidR="00640929" w:rsidRDefault="00640929" w:rsidP="004367DD">
      <w:pPr>
        <w:spacing w:line="360" w:lineRule="auto"/>
        <w:jc w:val="both"/>
        <w:rPr>
          <w:sz w:val="24"/>
        </w:rPr>
      </w:pPr>
    </w:p>
    <w:p w14:paraId="7F43183B" w14:textId="77777777" w:rsidR="00640929" w:rsidRDefault="00640929" w:rsidP="004367DD">
      <w:pPr>
        <w:spacing w:line="360" w:lineRule="auto"/>
        <w:jc w:val="both"/>
        <w:rPr>
          <w:sz w:val="24"/>
        </w:rPr>
      </w:pPr>
    </w:p>
    <w:p w14:paraId="4C057AA8" w14:textId="77777777" w:rsidR="00640929" w:rsidRDefault="00640929" w:rsidP="004367DD">
      <w:pPr>
        <w:spacing w:line="360" w:lineRule="auto"/>
        <w:jc w:val="both"/>
        <w:rPr>
          <w:sz w:val="24"/>
        </w:rPr>
      </w:pPr>
    </w:p>
    <w:p w14:paraId="093F562D" w14:textId="77777777" w:rsidR="00640929" w:rsidRDefault="00640929" w:rsidP="004367DD">
      <w:pPr>
        <w:spacing w:line="360" w:lineRule="auto"/>
        <w:jc w:val="both"/>
        <w:rPr>
          <w:sz w:val="24"/>
        </w:rPr>
      </w:pPr>
    </w:p>
    <w:p w14:paraId="5DD9B956" w14:textId="77777777" w:rsidR="00640929" w:rsidRDefault="00640929" w:rsidP="004367DD">
      <w:pPr>
        <w:spacing w:line="360" w:lineRule="auto"/>
        <w:jc w:val="both"/>
        <w:rPr>
          <w:sz w:val="24"/>
        </w:rPr>
      </w:pPr>
    </w:p>
    <w:p w14:paraId="04A812E7" w14:textId="77777777" w:rsidR="00640929" w:rsidRDefault="00640929" w:rsidP="004367DD">
      <w:pPr>
        <w:spacing w:line="360" w:lineRule="auto"/>
        <w:jc w:val="both"/>
        <w:rPr>
          <w:sz w:val="24"/>
        </w:rPr>
      </w:pPr>
    </w:p>
    <w:p w14:paraId="3EE9E8A8" w14:textId="77777777" w:rsidR="00640929" w:rsidRDefault="00640929" w:rsidP="004367DD">
      <w:pPr>
        <w:spacing w:line="360" w:lineRule="auto"/>
        <w:jc w:val="both"/>
        <w:rPr>
          <w:sz w:val="24"/>
        </w:rPr>
      </w:pPr>
    </w:p>
    <w:p w14:paraId="2E8F4C79" w14:textId="77777777" w:rsidR="00640929" w:rsidRDefault="00640929" w:rsidP="004367DD">
      <w:pPr>
        <w:spacing w:line="360" w:lineRule="auto"/>
        <w:jc w:val="both"/>
        <w:rPr>
          <w:sz w:val="24"/>
        </w:rPr>
      </w:pPr>
    </w:p>
    <w:p w14:paraId="4A7596D2" w14:textId="77777777" w:rsidR="00640929" w:rsidRDefault="00640929" w:rsidP="004367DD">
      <w:pPr>
        <w:spacing w:line="360" w:lineRule="auto"/>
        <w:jc w:val="both"/>
        <w:rPr>
          <w:sz w:val="24"/>
        </w:rPr>
      </w:pPr>
    </w:p>
    <w:p w14:paraId="1C27E077" w14:textId="77777777" w:rsidR="00640929" w:rsidRDefault="00640929" w:rsidP="004367DD">
      <w:pPr>
        <w:spacing w:line="360" w:lineRule="auto"/>
        <w:jc w:val="both"/>
        <w:rPr>
          <w:sz w:val="24"/>
        </w:rPr>
      </w:pPr>
    </w:p>
    <w:p w14:paraId="40DAF778" w14:textId="77777777" w:rsidR="00640929" w:rsidRPr="00640929" w:rsidRDefault="00EA0046" w:rsidP="00640929">
      <w:pPr>
        <w:pStyle w:val="Heading1"/>
      </w:pPr>
      <w:bookmarkStart w:id="7" w:name="_Toc27163079"/>
      <w:r w:rsidRPr="00924269">
        <w:lastRenderedPageBreak/>
        <w:t xml:space="preserve">The role of </w:t>
      </w:r>
      <w:r w:rsidR="0003536B">
        <w:t>Product Development (PD)</w:t>
      </w:r>
      <w:r w:rsidRPr="00924269">
        <w:t xml:space="preserve"> manager</w:t>
      </w:r>
      <w:r w:rsidR="00E277D6">
        <w:t xml:space="preserve"> (Bernard Bing)</w:t>
      </w:r>
      <w:r w:rsidRPr="00924269">
        <w:t xml:space="preserve"> in the teeth whitening project:</w:t>
      </w:r>
      <w:bookmarkEnd w:id="7"/>
    </w:p>
    <w:p w14:paraId="2B547FF3" w14:textId="77777777" w:rsidR="00640929" w:rsidRDefault="00640929" w:rsidP="00640929">
      <w:pPr>
        <w:spacing w:line="360" w:lineRule="auto"/>
        <w:jc w:val="both"/>
        <w:rPr>
          <w:sz w:val="24"/>
        </w:rPr>
      </w:pPr>
      <w:r>
        <w:rPr>
          <w:sz w:val="24"/>
        </w:rPr>
        <w:t>Product development manager is the person who conduct research on products in development stage and evaluate the potentiality of the products (</w:t>
      </w:r>
      <w:r w:rsidRPr="00853AE1">
        <w:rPr>
          <w:rFonts w:cs="Arial"/>
          <w:color w:val="222222"/>
          <w:sz w:val="24"/>
          <w:szCs w:val="24"/>
          <w:shd w:val="clear" w:color="auto" w:fill="FFFFFF"/>
        </w:rPr>
        <w:t>Cohen, Diether, and Malloy, 2013</w:t>
      </w:r>
      <w:r>
        <w:rPr>
          <w:sz w:val="24"/>
        </w:rPr>
        <w:t>). They are involved with the each stages of a product’s life cycle. Bernard Bing the product development manager of Stockholm Gases’ has played outstanding role in their teeth whitening project. The manager have generated the idea of using Plasma as teeth whitening item and conducted research on the idea when it was in development stage. The roles of PD manager on the project are evaluated below:</w:t>
      </w:r>
    </w:p>
    <w:p w14:paraId="63BD6072" w14:textId="77777777" w:rsidR="00640929" w:rsidRDefault="00640929" w:rsidP="00640929">
      <w:pPr>
        <w:spacing w:line="360" w:lineRule="auto"/>
        <w:jc w:val="both"/>
        <w:rPr>
          <w:sz w:val="24"/>
        </w:rPr>
      </w:pPr>
      <w:r w:rsidRPr="007A1F00">
        <w:rPr>
          <w:b/>
          <w:bCs/>
          <w:sz w:val="24"/>
        </w:rPr>
        <w:t>Identifying the gap in market</w:t>
      </w:r>
      <w:r>
        <w:rPr>
          <w:sz w:val="24"/>
        </w:rPr>
        <w:t>: Gap in the market is the unfulfilled customers’ need or a group of customers who do not buy products and services because the existing products and services are unable to fulfill their demand (</w:t>
      </w:r>
      <w:proofErr w:type="spellStart"/>
      <w:r w:rsidRPr="00853AE1">
        <w:rPr>
          <w:rFonts w:cs="Arial"/>
          <w:color w:val="222222"/>
          <w:sz w:val="24"/>
          <w:szCs w:val="24"/>
          <w:shd w:val="clear" w:color="auto" w:fill="FFFFFF"/>
        </w:rPr>
        <w:t>Etzkowitz</w:t>
      </w:r>
      <w:proofErr w:type="spellEnd"/>
      <w:r w:rsidRPr="00853AE1">
        <w:rPr>
          <w:rFonts w:cs="Arial"/>
          <w:color w:val="222222"/>
          <w:sz w:val="24"/>
          <w:szCs w:val="24"/>
          <w:shd w:val="clear" w:color="auto" w:fill="FFFFFF"/>
        </w:rPr>
        <w:t>, and Zhou, 2017</w:t>
      </w:r>
      <w:r>
        <w:rPr>
          <w:sz w:val="24"/>
        </w:rPr>
        <w:t xml:space="preserve">). This gap represents a vast opportunity for organizations to target the group of customers. PD manager of Stockholm Gases has identified the market gap what is the demand of effective teeth whitening product He showed that existing products are unable to fulfill the demand of customers. The company become able to identify the gap by their PD manager and will be able to utilize the vast opportunity for their growth. </w:t>
      </w:r>
    </w:p>
    <w:p w14:paraId="7329E714" w14:textId="77777777" w:rsidR="00640929" w:rsidRDefault="00640929" w:rsidP="00640929">
      <w:pPr>
        <w:spacing w:line="360" w:lineRule="auto"/>
        <w:jc w:val="both"/>
        <w:rPr>
          <w:sz w:val="24"/>
        </w:rPr>
      </w:pPr>
      <w:r w:rsidRPr="00AE4DCA">
        <w:rPr>
          <w:b/>
          <w:bCs/>
          <w:sz w:val="24"/>
        </w:rPr>
        <w:t>Competiti</w:t>
      </w:r>
      <w:r>
        <w:rPr>
          <w:b/>
          <w:bCs/>
          <w:sz w:val="24"/>
        </w:rPr>
        <w:t>on</w:t>
      </w:r>
      <w:r w:rsidRPr="00AE4DCA">
        <w:rPr>
          <w:b/>
          <w:bCs/>
          <w:sz w:val="24"/>
        </w:rPr>
        <w:t xml:space="preserve"> analysis</w:t>
      </w:r>
      <w:r>
        <w:rPr>
          <w:sz w:val="24"/>
        </w:rPr>
        <w:t>: Product development manager can analyses the competition in targeted market to understand the situation about market entry and creating customers (</w:t>
      </w:r>
      <w:proofErr w:type="spellStart"/>
      <w:r w:rsidRPr="00853AE1">
        <w:rPr>
          <w:rFonts w:cs="Arial"/>
          <w:color w:val="222222"/>
          <w:sz w:val="24"/>
          <w:szCs w:val="24"/>
          <w:shd w:val="clear" w:color="auto" w:fill="FFFFFF"/>
        </w:rPr>
        <w:t>Lusch</w:t>
      </w:r>
      <w:proofErr w:type="spellEnd"/>
      <w:r w:rsidRPr="00853AE1">
        <w:rPr>
          <w:rFonts w:cs="Arial"/>
          <w:color w:val="222222"/>
          <w:sz w:val="24"/>
          <w:szCs w:val="24"/>
          <w:shd w:val="clear" w:color="auto" w:fill="FFFFFF"/>
        </w:rPr>
        <w:t>, and Nambisan, 2015</w:t>
      </w:r>
      <w:r>
        <w:rPr>
          <w:sz w:val="24"/>
        </w:rPr>
        <w:t>). PD manager of Stockholm Gas has conducted research on targeted market to know about the competition among current competitors. He has found that the company will face tough competition while competing in the market because Colgate-Palmolive and Proctor &amp; Gamble have captured the tooth paste market and customers are loyal to them. As a result, the company have become able to know about the competition for the manager and it will help the company to become careful about making their position stronger than competitors.</w:t>
      </w:r>
    </w:p>
    <w:p w14:paraId="2992D929" w14:textId="77777777" w:rsidR="00640929" w:rsidRDefault="00640929" w:rsidP="00640929">
      <w:pPr>
        <w:spacing w:line="360" w:lineRule="auto"/>
        <w:jc w:val="both"/>
        <w:rPr>
          <w:sz w:val="24"/>
        </w:rPr>
      </w:pPr>
      <w:r w:rsidRPr="00D625F9">
        <w:rPr>
          <w:b/>
          <w:bCs/>
          <w:sz w:val="24"/>
        </w:rPr>
        <w:t>Idea for business growth</w:t>
      </w:r>
      <w:r>
        <w:rPr>
          <w:sz w:val="24"/>
        </w:rPr>
        <w:t>: Technology licensing is an agreement where licensee uses the patent, trademarks, copyrights, services marks, trade secrets and other intellectual property of licenser (</w:t>
      </w:r>
      <w:proofErr w:type="spellStart"/>
      <w:r w:rsidRPr="00853AE1">
        <w:rPr>
          <w:rFonts w:cs="Arial"/>
          <w:color w:val="222222"/>
          <w:sz w:val="24"/>
          <w:szCs w:val="24"/>
          <w:shd w:val="clear" w:color="auto" w:fill="FFFFFF"/>
        </w:rPr>
        <w:t>Yoo</w:t>
      </w:r>
      <w:proofErr w:type="spellEnd"/>
      <w:r>
        <w:rPr>
          <w:rFonts w:cs="Arial"/>
          <w:color w:val="222222"/>
          <w:sz w:val="24"/>
          <w:szCs w:val="24"/>
          <w:shd w:val="clear" w:color="auto" w:fill="FFFFFF"/>
        </w:rPr>
        <w:t xml:space="preserve"> et al., 2012</w:t>
      </w:r>
      <w:r>
        <w:rPr>
          <w:sz w:val="24"/>
        </w:rPr>
        <w:t xml:space="preserve">). It will help companies to entry in targeted market with the power of existing establish brand therefore companies do not have to promote more to sell products because the </w:t>
      </w:r>
      <w:r>
        <w:rPr>
          <w:sz w:val="24"/>
        </w:rPr>
        <w:lastRenderedPageBreak/>
        <w:t>existing brand have customers in market already. PD manager of Stockholm Gas has suggested technology licensing for the company’s growth which is a great idea. The company will be able to launch their product with lower risks if they become licensee of a famous brand. The manager has suggested better business idea for the company’s growth and the company will be able to have great business growth by utilizing the idea of their PD manager.</w:t>
      </w:r>
    </w:p>
    <w:p w14:paraId="01A1CD25" w14:textId="77777777" w:rsidR="00640929" w:rsidRDefault="00640929" w:rsidP="00640929">
      <w:pPr>
        <w:spacing w:line="360" w:lineRule="auto"/>
        <w:jc w:val="both"/>
        <w:rPr>
          <w:sz w:val="24"/>
        </w:rPr>
      </w:pPr>
      <w:r w:rsidRPr="001230C5">
        <w:rPr>
          <w:b/>
          <w:bCs/>
          <w:sz w:val="24"/>
        </w:rPr>
        <w:t>New value for customers</w:t>
      </w:r>
      <w:r>
        <w:rPr>
          <w:sz w:val="24"/>
        </w:rPr>
        <w:t>: By developing new products and services, PD mangers create value for customers (</w:t>
      </w:r>
      <w:proofErr w:type="spellStart"/>
      <w:r w:rsidRPr="00853AE1">
        <w:rPr>
          <w:rFonts w:cs="Arial"/>
          <w:color w:val="222222"/>
          <w:sz w:val="24"/>
          <w:szCs w:val="24"/>
          <w:shd w:val="clear" w:color="auto" w:fill="FFFFFF"/>
        </w:rPr>
        <w:t>Borrás</w:t>
      </w:r>
      <w:proofErr w:type="spellEnd"/>
      <w:r w:rsidRPr="00853AE1">
        <w:rPr>
          <w:rFonts w:cs="Arial"/>
          <w:color w:val="222222"/>
          <w:sz w:val="24"/>
          <w:szCs w:val="24"/>
          <w:shd w:val="clear" w:color="auto" w:fill="FFFFFF"/>
        </w:rPr>
        <w:t xml:space="preserve">, and </w:t>
      </w:r>
      <w:proofErr w:type="spellStart"/>
      <w:r w:rsidRPr="00853AE1">
        <w:rPr>
          <w:rFonts w:cs="Arial"/>
          <w:color w:val="222222"/>
          <w:sz w:val="24"/>
          <w:szCs w:val="24"/>
          <w:shd w:val="clear" w:color="auto" w:fill="FFFFFF"/>
        </w:rPr>
        <w:t>Edquist</w:t>
      </w:r>
      <w:proofErr w:type="spellEnd"/>
      <w:r w:rsidRPr="00853AE1">
        <w:rPr>
          <w:rFonts w:cs="Arial"/>
          <w:color w:val="222222"/>
          <w:sz w:val="24"/>
          <w:szCs w:val="24"/>
          <w:shd w:val="clear" w:color="auto" w:fill="FFFFFF"/>
        </w:rPr>
        <w:t>, 2013</w:t>
      </w:r>
      <w:r>
        <w:rPr>
          <w:sz w:val="24"/>
        </w:rPr>
        <w:t>). Stockholm Gas has become able to create value for their customers with the new developed product of their PD manager. Existing toot pastes are unable to make teeth white and Stockholm Gas’s teeth whitening product does it effectively. Therefore, the customers will get overwhelming value from the developed product of Stockholm Gas’s PD manager and it will increase the growth of the company highly.</w:t>
      </w:r>
    </w:p>
    <w:p w14:paraId="3747B05A" w14:textId="77777777" w:rsidR="004C169F" w:rsidRDefault="004C169F" w:rsidP="004367DD">
      <w:pPr>
        <w:spacing w:line="360" w:lineRule="auto"/>
        <w:jc w:val="both"/>
        <w:rPr>
          <w:sz w:val="24"/>
        </w:rPr>
      </w:pPr>
    </w:p>
    <w:p w14:paraId="5445311B" w14:textId="77777777" w:rsidR="00640929" w:rsidRDefault="00640929" w:rsidP="004367DD">
      <w:pPr>
        <w:spacing w:line="360" w:lineRule="auto"/>
        <w:jc w:val="both"/>
        <w:rPr>
          <w:sz w:val="24"/>
        </w:rPr>
      </w:pPr>
    </w:p>
    <w:p w14:paraId="7D79B7E4" w14:textId="77777777" w:rsidR="00640929" w:rsidRDefault="00640929" w:rsidP="004367DD">
      <w:pPr>
        <w:spacing w:line="360" w:lineRule="auto"/>
        <w:jc w:val="both"/>
        <w:rPr>
          <w:sz w:val="24"/>
        </w:rPr>
      </w:pPr>
    </w:p>
    <w:p w14:paraId="419092ED" w14:textId="77777777" w:rsidR="00640929" w:rsidRDefault="00640929" w:rsidP="004367DD">
      <w:pPr>
        <w:spacing w:line="360" w:lineRule="auto"/>
        <w:jc w:val="both"/>
        <w:rPr>
          <w:sz w:val="24"/>
        </w:rPr>
      </w:pPr>
    </w:p>
    <w:p w14:paraId="6261538E" w14:textId="77777777" w:rsidR="00640929" w:rsidRDefault="00640929" w:rsidP="004367DD">
      <w:pPr>
        <w:spacing w:line="360" w:lineRule="auto"/>
        <w:jc w:val="both"/>
        <w:rPr>
          <w:sz w:val="24"/>
        </w:rPr>
      </w:pPr>
    </w:p>
    <w:p w14:paraId="4ACF5709" w14:textId="77777777" w:rsidR="00640929" w:rsidRDefault="00640929" w:rsidP="004367DD">
      <w:pPr>
        <w:spacing w:line="360" w:lineRule="auto"/>
        <w:jc w:val="both"/>
        <w:rPr>
          <w:sz w:val="24"/>
        </w:rPr>
      </w:pPr>
    </w:p>
    <w:p w14:paraId="0F4AD60E" w14:textId="77777777" w:rsidR="00640929" w:rsidRDefault="00640929" w:rsidP="004367DD">
      <w:pPr>
        <w:spacing w:line="360" w:lineRule="auto"/>
        <w:jc w:val="both"/>
        <w:rPr>
          <w:sz w:val="24"/>
        </w:rPr>
      </w:pPr>
    </w:p>
    <w:p w14:paraId="45028C23" w14:textId="77777777" w:rsidR="00640929" w:rsidRDefault="00640929" w:rsidP="004367DD">
      <w:pPr>
        <w:spacing w:line="360" w:lineRule="auto"/>
        <w:jc w:val="both"/>
        <w:rPr>
          <w:sz w:val="24"/>
        </w:rPr>
      </w:pPr>
    </w:p>
    <w:p w14:paraId="0DC6E546" w14:textId="77777777" w:rsidR="00640929" w:rsidRDefault="00640929" w:rsidP="004367DD">
      <w:pPr>
        <w:spacing w:line="360" w:lineRule="auto"/>
        <w:jc w:val="both"/>
        <w:rPr>
          <w:sz w:val="24"/>
        </w:rPr>
      </w:pPr>
    </w:p>
    <w:p w14:paraId="225657A4" w14:textId="77777777" w:rsidR="00640929" w:rsidRDefault="00640929" w:rsidP="004367DD">
      <w:pPr>
        <w:spacing w:line="360" w:lineRule="auto"/>
        <w:jc w:val="both"/>
        <w:rPr>
          <w:sz w:val="24"/>
        </w:rPr>
      </w:pPr>
    </w:p>
    <w:p w14:paraId="656D04AB" w14:textId="77777777" w:rsidR="00640929" w:rsidRDefault="00640929" w:rsidP="004367DD">
      <w:pPr>
        <w:spacing w:line="360" w:lineRule="auto"/>
        <w:jc w:val="both"/>
        <w:rPr>
          <w:sz w:val="24"/>
        </w:rPr>
      </w:pPr>
    </w:p>
    <w:p w14:paraId="22590903" w14:textId="77777777" w:rsidR="00640929" w:rsidRDefault="00640929" w:rsidP="004367DD">
      <w:pPr>
        <w:spacing w:line="360" w:lineRule="auto"/>
        <w:jc w:val="both"/>
        <w:rPr>
          <w:sz w:val="24"/>
        </w:rPr>
      </w:pPr>
    </w:p>
    <w:p w14:paraId="4CBB795A" w14:textId="77777777" w:rsidR="00EA0046" w:rsidRDefault="00640929" w:rsidP="00640929">
      <w:pPr>
        <w:pStyle w:val="Heading1"/>
        <w:rPr>
          <w:color w:val="FF0000"/>
        </w:rPr>
      </w:pPr>
      <w:bookmarkStart w:id="8" w:name="_Toc27163080"/>
      <w:r>
        <w:lastRenderedPageBreak/>
        <w:t>Models of</w:t>
      </w:r>
      <w:r w:rsidR="00EA0046" w:rsidRPr="00924269">
        <w:t xml:space="preserve"> innovation and their application in teeth whitening project:</w:t>
      </w:r>
      <w:bookmarkEnd w:id="8"/>
    </w:p>
    <w:p w14:paraId="4F2B538D" w14:textId="77777777" w:rsidR="009F30A6" w:rsidRPr="009F30A6" w:rsidRDefault="00F84FC0" w:rsidP="004367DD">
      <w:pPr>
        <w:spacing w:line="360" w:lineRule="auto"/>
        <w:jc w:val="both"/>
        <w:rPr>
          <w:sz w:val="24"/>
        </w:rPr>
      </w:pPr>
      <w:r>
        <w:rPr>
          <w:sz w:val="24"/>
        </w:rPr>
        <w:t>Innovation models are conceptual framework which suggest a particular pattern through which an organization conducts innovation (</w:t>
      </w:r>
      <w:r w:rsidRPr="002B24D5">
        <w:rPr>
          <w:rFonts w:cstheme="minorHAnsi"/>
          <w:color w:val="222222"/>
          <w:sz w:val="24"/>
          <w:szCs w:val="20"/>
          <w:shd w:val="clear" w:color="auto" w:fill="FFFFFF"/>
        </w:rPr>
        <w:t>Wisdom</w:t>
      </w:r>
      <w:r w:rsidR="00C37B94">
        <w:rPr>
          <w:rFonts w:cstheme="minorHAnsi"/>
          <w:color w:val="222222"/>
          <w:sz w:val="24"/>
          <w:szCs w:val="20"/>
          <w:shd w:val="clear" w:color="auto" w:fill="FFFFFF"/>
        </w:rPr>
        <w:t xml:space="preserve"> et al.,</w:t>
      </w:r>
      <w:r>
        <w:rPr>
          <w:rFonts w:cstheme="minorHAnsi"/>
          <w:color w:val="222222"/>
          <w:sz w:val="24"/>
          <w:szCs w:val="20"/>
          <w:shd w:val="clear" w:color="auto" w:fill="FFFFFF"/>
        </w:rPr>
        <w:t xml:space="preserve"> 2014</w:t>
      </w:r>
      <w:r>
        <w:rPr>
          <w:sz w:val="24"/>
        </w:rPr>
        <w:t>)</w:t>
      </w:r>
      <w:r w:rsidR="00FF1E7E">
        <w:rPr>
          <w:sz w:val="24"/>
        </w:rPr>
        <w:t>.</w:t>
      </w:r>
    </w:p>
    <w:p w14:paraId="4C312A9A" w14:textId="77777777" w:rsidR="00640929" w:rsidRDefault="00E44F58" w:rsidP="00640929">
      <w:pPr>
        <w:pStyle w:val="Heading2"/>
      </w:pPr>
      <w:bookmarkStart w:id="9" w:name="_Toc27163081"/>
      <w:r>
        <w:t>Closed Innovation:</w:t>
      </w:r>
      <w:bookmarkEnd w:id="9"/>
      <w:r>
        <w:t xml:space="preserve"> </w:t>
      </w:r>
    </w:p>
    <w:p w14:paraId="153C42BE" w14:textId="77777777" w:rsidR="00C37B94" w:rsidRDefault="00E44F58" w:rsidP="00E44F58">
      <w:pPr>
        <w:spacing w:line="360" w:lineRule="auto"/>
        <w:jc w:val="both"/>
        <w:rPr>
          <w:sz w:val="24"/>
          <w:szCs w:val="24"/>
        </w:rPr>
      </w:pPr>
      <w:r>
        <w:rPr>
          <w:sz w:val="24"/>
          <w:szCs w:val="24"/>
        </w:rPr>
        <w:t xml:space="preserve">Close innovation is the process in which innovation are developed within a company by their own researchers, employees </w:t>
      </w:r>
      <w:r w:rsidR="00C37B94">
        <w:rPr>
          <w:sz w:val="24"/>
          <w:szCs w:val="24"/>
        </w:rPr>
        <w:t>and the whole innovation activities, processes are conducted in side organization using the resources, technologies, laboratories</w:t>
      </w:r>
      <w:r>
        <w:rPr>
          <w:sz w:val="24"/>
          <w:szCs w:val="24"/>
        </w:rPr>
        <w:t xml:space="preserve"> (</w:t>
      </w:r>
      <w:r w:rsidR="006D6985">
        <w:rPr>
          <w:rFonts w:cs="Arial"/>
          <w:color w:val="222222"/>
          <w:sz w:val="24"/>
          <w:szCs w:val="24"/>
          <w:shd w:val="clear" w:color="auto" w:fill="FFFFFF"/>
        </w:rPr>
        <w:t>West et al., 2014</w:t>
      </w:r>
      <w:r>
        <w:rPr>
          <w:sz w:val="24"/>
          <w:szCs w:val="24"/>
        </w:rPr>
        <w:t xml:space="preserve">). </w:t>
      </w:r>
      <w:r w:rsidR="00C37B94">
        <w:rPr>
          <w:sz w:val="24"/>
          <w:szCs w:val="24"/>
        </w:rPr>
        <w:t xml:space="preserve">And the result of such innovation is previously assumed, reducing the tendency of landing with a new product. </w:t>
      </w:r>
      <w:r w:rsidR="00AE2210">
        <w:rPr>
          <w:sz w:val="24"/>
          <w:szCs w:val="24"/>
        </w:rPr>
        <w:t>So, the scope in this model is really limited because the research team has less tendency to go beyond the target products because the intention is not to land in a new product.</w:t>
      </w:r>
    </w:p>
    <w:p w14:paraId="43D942F9" w14:textId="77777777" w:rsidR="00C37B94" w:rsidRDefault="00C37B94" w:rsidP="00C37B94">
      <w:pPr>
        <w:spacing w:line="360" w:lineRule="auto"/>
        <w:jc w:val="center"/>
        <w:rPr>
          <w:sz w:val="24"/>
          <w:szCs w:val="24"/>
        </w:rPr>
      </w:pPr>
      <w:r>
        <w:rPr>
          <w:noProof/>
          <w:lang w:val="en-GB" w:eastAsia="en-GB"/>
        </w:rPr>
        <w:drawing>
          <wp:inline distT="0" distB="0" distL="0" distR="0" wp14:anchorId="406C345A" wp14:editId="12212D33">
            <wp:extent cx="3838575" cy="2095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38575" cy="2095500"/>
                    </a:xfrm>
                    <a:prstGeom prst="rect">
                      <a:avLst/>
                    </a:prstGeom>
                  </pic:spPr>
                </pic:pic>
              </a:graphicData>
            </a:graphic>
          </wp:inline>
        </w:drawing>
      </w:r>
    </w:p>
    <w:p w14:paraId="00EB1D08" w14:textId="77777777" w:rsidR="00C37B94" w:rsidRDefault="00C37B94" w:rsidP="00C37B94">
      <w:pPr>
        <w:spacing w:line="360" w:lineRule="auto"/>
        <w:jc w:val="center"/>
        <w:rPr>
          <w:sz w:val="24"/>
          <w:szCs w:val="24"/>
        </w:rPr>
      </w:pPr>
      <w:r>
        <w:rPr>
          <w:sz w:val="24"/>
          <w:szCs w:val="24"/>
        </w:rPr>
        <w:t>Closed Innovation, Adapted from: (Open Innovation. EU, 2019)</w:t>
      </w:r>
    </w:p>
    <w:p w14:paraId="56C575D3" w14:textId="77777777" w:rsidR="00E44F58" w:rsidRDefault="00E44F58" w:rsidP="00E44F58">
      <w:pPr>
        <w:spacing w:line="360" w:lineRule="auto"/>
        <w:jc w:val="both"/>
        <w:rPr>
          <w:sz w:val="24"/>
          <w:szCs w:val="24"/>
        </w:rPr>
      </w:pPr>
      <w:r>
        <w:rPr>
          <w:sz w:val="24"/>
          <w:szCs w:val="24"/>
        </w:rPr>
        <w:t xml:space="preserve">An organization </w:t>
      </w:r>
      <w:r w:rsidR="00AC7C4A">
        <w:rPr>
          <w:sz w:val="24"/>
          <w:szCs w:val="24"/>
        </w:rPr>
        <w:t>practices</w:t>
      </w:r>
      <w:r>
        <w:rPr>
          <w:sz w:val="24"/>
          <w:szCs w:val="24"/>
        </w:rPr>
        <w:t xml:space="preserve"> innovation through utilizing their internal resources such as: marketing departments and laboratories. </w:t>
      </w:r>
      <w:r w:rsidR="00AC7C4A">
        <w:rPr>
          <w:sz w:val="24"/>
          <w:szCs w:val="24"/>
        </w:rPr>
        <w:t xml:space="preserve">Advantage of this approach is that </w:t>
      </w:r>
      <w:r w:rsidR="00250A7F">
        <w:rPr>
          <w:sz w:val="24"/>
          <w:szCs w:val="24"/>
        </w:rPr>
        <w:t>i</w:t>
      </w:r>
      <w:r>
        <w:rPr>
          <w:sz w:val="24"/>
          <w:szCs w:val="24"/>
        </w:rPr>
        <w:t>t helps an organization to protect their intellectual property and competitors of the organization cannot steal their idea</w:t>
      </w:r>
      <w:r w:rsidR="00250A7F">
        <w:rPr>
          <w:sz w:val="24"/>
          <w:szCs w:val="24"/>
        </w:rPr>
        <w:t xml:space="preserve"> (</w:t>
      </w:r>
      <w:r w:rsidR="00250A7F">
        <w:rPr>
          <w:rFonts w:cstheme="minorHAnsi"/>
          <w:color w:val="222222"/>
          <w:sz w:val="24"/>
          <w:szCs w:val="20"/>
          <w:shd w:val="clear" w:color="auto" w:fill="FFFFFF"/>
        </w:rPr>
        <w:t>Sabatier</w:t>
      </w:r>
      <w:r w:rsidR="00250A7F" w:rsidRPr="002B24D5">
        <w:rPr>
          <w:rFonts w:cstheme="minorHAnsi"/>
          <w:color w:val="222222"/>
          <w:sz w:val="24"/>
          <w:szCs w:val="20"/>
          <w:shd w:val="clear" w:color="auto" w:fill="FFFFFF"/>
        </w:rPr>
        <w:t xml:space="preserve"> and </w:t>
      </w:r>
      <w:proofErr w:type="spellStart"/>
      <w:r w:rsidR="00250A7F" w:rsidRPr="002B24D5">
        <w:rPr>
          <w:rFonts w:cstheme="minorHAnsi"/>
          <w:color w:val="222222"/>
          <w:sz w:val="24"/>
          <w:szCs w:val="20"/>
          <w:shd w:val="clear" w:color="auto" w:fill="FFFFFF"/>
        </w:rPr>
        <w:t>Weible</w:t>
      </w:r>
      <w:proofErr w:type="spellEnd"/>
      <w:r w:rsidR="00250A7F" w:rsidRPr="002B24D5">
        <w:rPr>
          <w:rFonts w:cstheme="minorHAnsi"/>
          <w:color w:val="222222"/>
          <w:sz w:val="24"/>
          <w:szCs w:val="20"/>
          <w:shd w:val="clear" w:color="auto" w:fill="FFFFFF"/>
        </w:rPr>
        <w:t>,</w:t>
      </w:r>
      <w:r w:rsidR="00250A7F">
        <w:rPr>
          <w:rFonts w:cstheme="minorHAnsi"/>
          <w:color w:val="222222"/>
          <w:sz w:val="24"/>
          <w:szCs w:val="20"/>
          <w:shd w:val="clear" w:color="auto" w:fill="FFFFFF"/>
        </w:rPr>
        <w:t xml:space="preserve"> 2014</w:t>
      </w:r>
      <w:r w:rsidR="00250A7F">
        <w:rPr>
          <w:sz w:val="24"/>
          <w:szCs w:val="24"/>
        </w:rPr>
        <w:t>)</w:t>
      </w:r>
      <w:r>
        <w:rPr>
          <w:sz w:val="24"/>
          <w:szCs w:val="24"/>
        </w:rPr>
        <w:t xml:space="preserve">. </w:t>
      </w:r>
      <w:r w:rsidR="00250A7F">
        <w:rPr>
          <w:sz w:val="24"/>
          <w:szCs w:val="24"/>
        </w:rPr>
        <w:t>Stockholm Products has external collaboration, such as with research universities, licensing companies to whom Stockholm is thinking to make deals (</w:t>
      </w:r>
      <w:r w:rsidR="003B7949">
        <w:rPr>
          <w:sz w:val="24"/>
          <w:szCs w:val="24"/>
        </w:rPr>
        <w:t>C</w:t>
      </w:r>
      <w:r w:rsidR="00250A7F">
        <w:rPr>
          <w:sz w:val="24"/>
          <w:szCs w:val="24"/>
        </w:rPr>
        <w:t>ase study). Therefore, the company didn’</w:t>
      </w:r>
      <w:r>
        <w:rPr>
          <w:sz w:val="24"/>
          <w:szCs w:val="24"/>
        </w:rPr>
        <w:t xml:space="preserve">t apply this innovation </w:t>
      </w:r>
      <w:r w:rsidR="00250A7F">
        <w:rPr>
          <w:sz w:val="24"/>
          <w:szCs w:val="24"/>
        </w:rPr>
        <w:t>model</w:t>
      </w:r>
      <w:r>
        <w:rPr>
          <w:sz w:val="24"/>
          <w:szCs w:val="24"/>
        </w:rPr>
        <w:t xml:space="preserve"> while researching on Plasma</w:t>
      </w:r>
      <w:r w:rsidR="00250A7F">
        <w:rPr>
          <w:sz w:val="24"/>
          <w:szCs w:val="24"/>
        </w:rPr>
        <w:t xml:space="preserve"> Gases</w:t>
      </w:r>
      <w:r>
        <w:rPr>
          <w:sz w:val="24"/>
          <w:szCs w:val="24"/>
        </w:rPr>
        <w:t xml:space="preserve"> for using as teeth whitening item. </w:t>
      </w:r>
      <w:r w:rsidR="00AC5082">
        <w:rPr>
          <w:sz w:val="24"/>
          <w:szCs w:val="24"/>
        </w:rPr>
        <w:t xml:space="preserve">Following this model would offer a number of positive insights for Stockholm: </w:t>
      </w:r>
      <w:r w:rsidR="005136F7">
        <w:rPr>
          <w:sz w:val="24"/>
          <w:szCs w:val="24"/>
        </w:rPr>
        <w:t xml:space="preserve">it could strictly protect the idea from being stolen, could build </w:t>
      </w:r>
      <w:r w:rsidR="005136F7">
        <w:rPr>
          <w:sz w:val="24"/>
          <w:szCs w:val="24"/>
        </w:rPr>
        <w:lastRenderedPageBreak/>
        <w:t>extraordinary capability of designing and building own products, nurturing and growing a team</w:t>
      </w:r>
      <w:r w:rsidR="0079532C">
        <w:rPr>
          <w:sz w:val="24"/>
          <w:szCs w:val="24"/>
        </w:rPr>
        <w:t xml:space="preserve"> of highly expert profes</w:t>
      </w:r>
      <w:r w:rsidR="00551FEE">
        <w:rPr>
          <w:sz w:val="24"/>
          <w:szCs w:val="24"/>
        </w:rPr>
        <w:t>sionals.</w:t>
      </w:r>
    </w:p>
    <w:p w14:paraId="70460926" w14:textId="77777777" w:rsidR="00640929" w:rsidRDefault="00640929" w:rsidP="00E44F58">
      <w:pPr>
        <w:spacing w:line="360" w:lineRule="auto"/>
        <w:jc w:val="both"/>
        <w:rPr>
          <w:sz w:val="24"/>
          <w:szCs w:val="24"/>
        </w:rPr>
      </w:pPr>
    </w:p>
    <w:p w14:paraId="49D9F8E1" w14:textId="77777777" w:rsidR="00640929" w:rsidRDefault="00640929" w:rsidP="00E44F58">
      <w:pPr>
        <w:spacing w:line="360" w:lineRule="auto"/>
        <w:jc w:val="both"/>
        <w:rPr>
          <w:sz w:val="24"/>
          <w:szCs w:val="24"/>
        </w:rPr>
      </w:pPr>
    </w:p>
    <w:p w14:paraId="4A2DB62A" w14:textId="77777777" w:rsidR="00640929" w:rsidRDefault="00640929" w:rsidP="00E44F58">
      <w:pPr>
        <w:spacing w:line="360" w:lineRule="auto"/>
        <w:jc w:val="both"/>
        <w:rPr>
          <w:sz w:val="24"/>
          <w:szCs w:val="24"/>
        </w:rPr>
      </w:pPr>
    </w:p>
    <w:p w14:paraId="56B24EB6" w14:textId="77777777" w:rsidR="00640929" w:rsidRDefault="00640929" w:rsidP="00E44F58">
      <w:pPr>
        <w:spacing w:line="360" w:lineRule="auto"/>
        <w:jc w:val="both"/>
        <w:rPr>
          <w:sz w:val="24"/>
          <w:szCs w:val="24"/>
        </w:rPr>
      </w:pPr>
    </w:p>
    <w:p w14:paraId="118273B6" w14:textId="77777777" w:rsidR="00640929" w:rsidRDefault="00640929" w:rsidP="00E44F58">
      <w:pPr>
        <w:spacing w:line="360" w:lineRule="auto"/>
        <w:jc w:val="both"/>
        <w:rPr>
          <w:sz w:val="24"/>
          <w:szCs w:val="24"/>
        </w:rPr>
      </w:pPr>
    </w:p>
    <w:p w14:paraId="549DCD8E" w14:textId="77777777" w:rsidR="00640929" w:rsidRDefault="00640929" w:rsidP="00E44F58">
      <w:pPr>
        <w:spacing w:line="360" w:lineRule="auto"/>
        <w:jc w:val="both"/>
        <w:rPr>
          <w:sz w:val="24"/>
          <w:szCs w:val="24"/>
        </w:rPr>
      </w:pPr>
    </w:p>
    <w:p w14:paraId="44E3A284" w14:textId="77777777" w:rsidR="00640929" w:rsidRDefault="00640929" w:rsidP="00E44F58">
      <w:pPr>
        <w:spacing w:line="360" w:lineRule="auto"/>
        <w:jc w:val="both"/>
        <w:rPr>
          <w:sz w:val="24"/>
          <w:szCs w:val="24"/>
        </w:rPr>
      </w:pPr>
    </w:p>
    <w:p w14:paraId="6BDE8B4D" w14:textId="77777777" w:rsidR="00640929" w:rsidRDefault="00640929" w:rsidP="00E44F58">
      <w:pPr>
        <w:spacing w:line="360" w:lineRule="auto"/>
        <w:jc w:val="both"/>
        <w:rPr>
          <w:sz w:val="24"/>
          <w:szCs w:val="24"/>
        </w:rPr>
      </w:pPr>
    </w:p>
    <w:p w14:paraId="5392F1A6" w14:textId="77777777" w:rsidR="00640929" w:rsidRDefault="00640929" w:rsidP="00E44F58">
      <w:pPr>
        <w:spacing w:line="360" w:lineRule="auto"/>
        <w:jc w:val="both"/>
        <w:rPr>
          <w:sz w:val="24"/>
          <w:szCs w:val="24"/>
        </w:rPr>
      </w:pPr>
    </w:p>
    <w:p w14:paraId="474D3DB4" w14:textId="77777777" w:rsidR="00640929" w:rsidRDefault="00640929" w:rsidP="00E44F58">
      <w:pPr>
        <w:spacing w:line="360" w:lineRule="auto"/>
        <w:jc w:val="both"/>
        <w:rPr>
          <w:sz w:val="24"/>
          <w:szCs w:val="24"/>
        </w:rPr>
      </w:pPr>
    </w:p>
    <w:p w14:paraId="7944F868" w14:textId="77777777" w:rsidR="00640929" w:rsidRDefault="00640929" w:rsidP="00E44F58">
      <w:pPr>
        <w:spacing w:line="360" w:lineRule="auto"/>
        <w:jc w:val="both"/>
        <w:rPr>
          <w:sz w:val="24"/>
          <w:szCs w:val="24"/>
        </w:rPr>
      </w:pPr>
    </w:p>
    <w:p w14:paraId="65FA9BB3" w14:textId="77777777" w:rsidR="00640929" w:rsidRDefault="00640929" w:rsidP="00E44F58">
      <w:pPr>
        <w:spacing w:line="360" w:lineRule="auto"/>
        <w:jc w:val="both"/>
        <w:rPr>
          <w:sz w:val="24"/>
          <w:szCs w:val="24"/>
        </w:rPr>
      </w:pPr>
    </w:p>
    <w:p w14:paraId="5A340DD9" w14:textId="77777777" w:rsidR="00640929" w:rsidRDefault="00640929" w:rsidP="00E44F58">
      <w:pPr>
        <w:spacing w:line="360" w:lineRule="auto"/>
        <w:jc w:val="both"/>
        <w:rPr>
          <w:sz w:val="24"/>
          <w:szCs w:val="24"/>
        </w:rPr>
      </w:pPr>
    </w:p>
    <w:p w14:paraId="1A042649" w14:textId="77777777" w:rsidR="00640929" w:rsidRDefault="00640929" w:rsidP="00E44F58">
      <w:pPr>
        <w:spacing w:line="360" w:lineRule="auto"/>
        <w:jc w:val="both"/>
        <w:rPr>
          <w:sz w:val="24"/>
          <w:szCs w:val="24"/>
        </w:rPr>
      </w:pPr>
    </w:p>
    <w:p w14:paraId="2C3D79F0" w14:textId="77777777" w:rsidR="00640929" w:rsidRDefault="00640929" w:rsidP="00E44F58">
      <w:pPr>
        <w:spacing w:line="360" w:lineRule="auto"/>
        <w:jc w:val="both"/>
        <w:rPr>
          <w:sz w:val="24"/>
          <w:szCs w:val="24"/>
        </w:rPr>
      </w:pPr>
    </w:p>
    <w:p w14:paraId="4D7BC799" w14:textId="77777777" w:rsidR="00640929" w:rsidRDefault="00640929" w:rsidP="00E44F58">
      <w:pPr>
        <w:spacing w:line="360" w:lineRule="auto"/>
        <w:jc w:val="both"/>
        <w:rPr>
          <w:sz w:val="24"/>
          <w:szCs w:val="24"/>
        </w:rPr>
      </w:pPr>
    </w:p>
    <w:p w14:paraId="20A52980" w14:textId="77777777" w:rsidR="00640929" w:rsidRDefault="00640929" w:rsidP="00E44F58">
      <w:pPr>
        <w:spacing w:line="360" w:lineRule="auto"/>
        <w:jc w:val="both"/>
        <w:rPr>
          <w:sz w:val="24"/>
          <w:szCs w:val="24"/>
        </w:rPr>
      </w:pPr>
    </w:p>
    <w:p w14:paraId="7B35E312" w14:textId="77777777" w:rsidR="00640929" w:rsidRDefault="00640929" w:rsidP="00E44F58">
      <w:pPr>
        <w:spacing w:line="360" w:lineRule="auto"/>
        <w:jc w:val="both"/>
        <w:rPr>
          <w:sz w:val="24"/>
          <w:szCs w:val="24"/>
        </w:rPr>
      </w:pPr>
    </w:p>
    <w:p w14:paraId="5D5525FE" w14:textId="77777777" w:rsidR="00640929" w:rsidRDefault="00640929" w:rsidP="00E44F58">
      <w:pPr>
        <w:spacing w:line="360" w:lineRule="auto"/>
        <w:jc w:val="both"/>
        <w:rPr>
          <w:sz w:val="24"/>
          <w:szCs w:val="24"/>
        </w:rPr>
      </w:pPr>
    </w:p>
    <w:p w14:paraId="269F763D" w14:textId="77777777" w:rsidR="00640929" w:rsidRDefault="00640929" w:rsidP="00E44F58">
      <w:pPr>
        <w:spacing w:line="360" w:lineRule="auto"/>
        <w:jc w:val="both"/>
        <w:rPr>
          <w:sz w:val="24"/>
          <w:szCs w:val="24"/>
        </w:rPr>
      </w:pPr>
    </w:p>
    <w:p w14:paraId="4E87CA64" w14:textId="77777777" w:rsidR="00640929" w:rsidRDefault="00E44F58" w:rsidP="00640929">
      <w:pPr>
        <w:pStyle w:val="Heading2"/>
      </w:pPr>
      <w:bookmarkStart w:id="10" w:name="_Toc27163082"/>
      <w:r w:rsidRPr="00597041">
        <w:lastRenderedPageBreak/>
        <w:t>Open Innovation</w:t>
      </w:r>
      <w:r>
        <w:t>:</w:t>
      </w:r>
      <w:bookmarkEnd w:id="10"/>
      <w:r>
        <w:t xml:space="preserve"> </w:t>
      </w:r>
    </w:p>
    <w:p w14:paraId="4A6C3C10" w14:textId="77777777" w:rsidR="00112CD0" w:rsidRDefault="00E44F58" w:rsidP="00E44F58">
      <w:pPr>
        <w:spacing w:line="360" w:lineRule="auto"/>
        <w:jc w:val="both"/>
        <w:rPr>
          <w:sz w:val="24"/>
          <w:szCs w:val="24"/>
        </w:rPr>
      </w:pPr>
      <w:r>
        <w:rPr>
          <w:sz w:val="24"/>
          <w:szCs w:val="24"/>
        </w:rPr>
        <w:t xml:space="preserve">It is the innovation approach where innovation are developed </w:t>
      </w:r>
      <w:r w:rsidR="00551FEE">
        <w:rPr>
          <w:sz w:val="24"/>
          <w:szCs w:val="24"/>
        </w:rPr>
        <w:t>with the collaboration of internal capabilities, employees and external professionals, research organizations, universities and even competitors</w:t>
      </w:r>
      <w:r>
        <w:rPr>
          <w:sz w:val="24"/>
          <w:szCs w:val="24"/>
        </w:rPr>
        <w:t xml:space="preserve"> (</w:t>
      </w:r>
      <w:r w:rsidR="006D6985">
        <w:rPr>
          <w:rFonts w:cs="Arial"/>
          <w:color w:val="222222"/>
          <w:sz w:val="24"/>
          <w:szCs w:val="24"/>
          <w:shd w:val="clear" w:color="auto" w:fill="FFFFFF"/>
        </w:rPr>
        <w:t>Massa, and Tucci, 2013</w:t>
      </w:r>
      <w:r>
        <w:rPr>
          <w:sz w:val="24"/>
          <w:szCs w:val="24"/>
        </w:rPr>
        <w:t xml:space="preserve">). It helps organizations to </w:t>
      </w:r>
      <w:r w:rsidR="00D46E76">
        <w:rPr>
          <w:sz w:val="24"/>
          <w:szCs w:val="24"/>
        </w:rPr>
        <w:t>grow</w:t>
      </w:r>
      <w:r>
        <w:rPr>
          <w:sz w:val="24"/>
          <w:szCs w:val="24"/>
        </w:rPr>
        <w:t xml:space="preserve"> innovation by interacting with internal and external ideas, processes, sales channels and technologies to make their products, services and business model innovative. Open innovation integrates universities, LEAD users, customers, suppliers, competitors, other industries of own employees</w:t>
      </w:r>
      <w:r w:rsidR="006D6985">
        <w:rPr>
          <w:sz w:val="24"/>
          <w:szCs w:val="24"/>
        </w:rPr>
        <w:t xml:space="preserve"> (</w:t>
      </w:r>
      <w:proofErr w:type="spellStart"/>
      <w:r w:rsidR="006D6985">
        <w:rPr>
          <w:rFonts w:cs="Arial"/>
          <w:color w:val="222222"/>
          <w:sz w:val="24"/>
          <w:szCs w:val="24"/>
          <w:shd w:val="clear" w:color="auto" w:fill="FFFFFF"/>
        </w:rPr>
        <w:t>Stilgoe</w:t>
      </w:r>
      <w:proofErr w:type="spellEnd"/>
      <w:r w:rsidR="006D6985">
        <w:rPr>
          <w:rFonts w:cs="Arial"/>
          <w:color w:val="222222"/>
          <w:sz w:val="24"/>
          <w:szCs w:val="24"/>
          <w:shd w:val="clear" w:color="auto" w:fill="FFFFFF"/>
        </w:rPr>
        <w:t xml:space="preserve">, Owen, and </w:t>
      </w:r>
      <w:proofErr w:type="spellStart"/>
      <w:r w:rsidR="006D6985">
        <w:rPr>
          <w:rFonts w:cs="Arial"/>
          <w:color w:val="222222"/>
          <w:sz w:val="24"/>
          <w:szCs w:val="24"/>
          <w:shd w:val="clear" w:color="auto" w:fill="FFFFFF"/>
        </w:rPr>
        <w:t>Macnaghten</w:t>
      </w:r>
      <w:proofErr w:type="spellEnd"/>
      <w:r w:rsidR="006D6985">
        <w:rPr>
          <w:rFonts w:cs="Arial"/>
          <w:color w:val="222222"/>
          <w:sz w:val="24"/>
          <w:szCs w:val="24"/>
          <w:shd w:val="clear" w:color="auto" w:fill="FFFFFF"/>
        </w:rPr>
        <w:t>, 2013</w:t>
      </w:r>
      <w:r w:rsidR="006D6985">
        <w:rPr>
          <w:sz w:val="24"/>
          <w:szCs w:val="24"/>
        </w:rPr>
        <w:t>)</w:t>
      </w:r>
      <w:r>
        <w:rPr>
          <w:sz w:val="24"/>
          <w:szCs w:val="24"/>
        </w:rPr>
        <w:t xml:space="preserve">. </w:t>
      </w:r>
    </w:p>
    <w:p w14:paraId="35491492" w14:textId="77777777" w:rsidR="00112CD0" w:rsidRDefault="00112CD0" w:rsidP="00112CD0">
      <w:pPr>
        <w:spacing w:line="360" w:lineRule="auto"/>
        <w:jc w:val="center"/>
        <w:rPr>
          <w:sz w:val="24"/>
          <w:szCs w:val="24"/>
        </w:rPr>
      </w:pPr>
      <w:r>
        <w:rPr>
          <w:noProof/>
          <w:lang w:val="en-GB" w:eastAsia="en-GB"/>
        </w:rPr>
        <w:drawing>
          <wp:inline distT="0" distB="0" distL="0" distR="0" wp14:anchorId="1DCFC277" wp14:editId="466406E7">
            <wp:extent cx="4114800" cy="2047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14800" cy="2047875"/>
                    </a:xfrm>
                    <a:prstGeom prst="rect">
                      <a:avLst/>
                    </a:prstGeom>
                  </pic:spPr>
                </pic:pic>
              </a:graphicData>
            </a:graphic>
          </wp:inline>
        </w:drawing>
      </w:r>
    </w:p>
    <w:p w14:paraId="4FA6E7F3" w14:textId="77777777" w:rsidR="00112CD0" w:rsidRDefault="00112CD0" w:rsidP="00112CD0">
      <w:pPr>
        <w:spacing w:line="360" w:lineRule="auto"/>
        <w:jc w:val="center"/>
        <w:rPr>
          <w:sz w:val="24"/>
          <w:szCs w:val="24"/>
        </w:rPr>
      </w:pPr>
      <w:r>
        <w:rPr>
          <w:sz w:val="24"/>
          <w:szCs w:val="24"/>
        </w:rPr>
        <w:t>Open Innovation, Adapted from: (Open Innovation. EU, 2019)</w:t>
      </w:r>
    </w:p>
    <w:p w14:paraId="511D36FC" w14:textId="77777777" w:rsidR="00D46E76" w:rsidRDefault="00DB655F" w:rsidP="00E44F58">
      <w:pPr>
        <w:spacing w:line="360" w:lineRule="auto"/>
        <w:jc w:val="both"/>
        <w:rPr>
          <w:sz w:val="24"/>
          <w:szCs w:val="24"/>
        </w:rPr>
      </w:pPr>
      <w:proofErr w:type="spellStart"/>
      <w:r>
        <w:rPr>
          <w:rFonts w:cstheme="minorHAnsi"/>
          <w:sz w:val="24"/>
          <w:szCs w:val="20"/>
          <w:shd w:val="clear" w:color="auto" w:fill="FFFFFF"/>
        </w:rPr>
        <w:t>Huarng</w:t>
      </w:r>
      <w:proofErr w:type="spellEnd"/>
      <w:r>
        <w:rPr>
          <w:rFonts w:cstheme="minorHAnsi"/>
          <w:sz w:val="24"/>
          <w:szCs w:val="20"/>
          <w:shd w:val="clear" w:color="auto" w:fill="FFFFFF"/>
        </w:rPr>
        <w:t xml:space="preserve"> </w:t>
      </w:r>
      <w:r w:rsidRPr="0007300D">
        <w:rPr>
          <w:rFonts w:cstheme="minorHAnsi"/>
          <w:sz w:val="24"/>
          <w:szCs w:val="20"/>
          <w:shd w:val="clear" w:color="auto" w:fill="FFFFFF"/>
        </w:rPr>
        <w:t>and Ribeiro-Soriano</w:t>
      </w:r>
      <w:r>
        <w:rPr>
          <w:rFonts w:cstheme="minorHAnsi"/>
          <w:sz w:val="24"/>
          <w:szCs w:val="20"/>
          <w:shd w:val="clear" w:color="auto" w:fill="FFFFFF"/>
        </w:rPr>
        <w:t xml:space="preserve"> (2014) have revealed that </w:t>
      </w:r>
      <w:r w:rsidR="00112CD0">
        <w:rPr>
          <w:rFonts w:cstheme="minorHAnsi"/>
          <w:sz w:val="24"/>
          <w:szCs w:val="20"/>
          <w:shd w:val="clear" w:color="auto" w:fill="FFFFFF"/>
        </w:rPr>
        <w:t xml:space="preserve">the use of open innovation model has been increasing. There are many reasons for such growth. Firstly, the scope of this model is broad because </w:t>
      </w:r>
      <w:r w:rsidR="00A213D6">
        <w:rPr>
          <w:rFonts w:cstheme="minorHAnsi"/>
          <w:sz w:val="24"/>
          <w:szCs w:val="20"/>
          <w:shd w:val="clear" w:color="auto" w:fill="FFFFFF"/>
        </w:rPr>
        <w:t xml:space="preserve">the research is conducted in broad perceptions where there are possibility of landing in completely new products and services. </w:t>
      </w:r>
      <w:r w:rsidR="0012780C">
        <w:rPr>
          <w:rFonts w:cstheme="minorHAnsi"/>
          <w:sz w:val="24"/>
          <w:szCs w:val="20"/>
          <w:shd w:val="clear" w:color="auto" w:fill="FFFFFF"/>
        </w:rPr>
        <w:t xml:space="preserve">Secondly, the employee turnover for highly expert professionals are on rise, so a company cannot guarantee retention of such experts in a company for long time, therefore, open model makes much sense. </w:t>
      </w:r>
      <w:r w:rsidR="00B4541A">
        <w:rPr>
          <w:rFonts w:cstheme="minorHAnsi"/>
          <w:sz w:val="24"/>
          <w:szCs w:val="20"/>
          <w:shd w:val="clear" w:color="auto" w:fill="FFFFFF"/>
        </w:rPr>
        <w:t xml:space="preserve">Thirdly, open innovation model helps an organization </w:t>
      </w:r>
      <w:r w:rsidR="00F96C56">
        <w:rPr>
          <w:rFonts w:cstheme="minorHAnsi"/>
          <w:sz w:val="24"/>
          <w:szCs w:val="20"/>
          <w:shd w:val="clear" w:color="auto" w:fill="FFFFFF"/>
        </w:rPr>
        <w:t xml:space="preserve">to reduce costs by outsourcing the expensive research activities. </w:t>
      </w:r>
      <w:r w:rsidR="00795426">
        <w:rPr>
          <w:rFonts w:cstheme="minorHAnsi"/>
          <w:sz w:val="24"/>
          <w:szCs w:val="20"/>
          <w:shd w:val="clear" w:color="auto" w:fill="FFFFFF"/>
        </w:rPr>
        <w:t xml:space="preserve">Finally, this model helps an organization to gain expert recommendations from </w:t>
      </w:r>
      <w:r w:rsidR="00C31F50">
        <w:rPr>
          <w:rFonts w:cstheme="minorHAnsi"/>
          <w:sz w:val="24"/>
          <w:szCs w:val="20"/>
          <w:shd w:val="clear" w:color="auto" w:fill="FFFFFF"/>
        </w:rPr>
        <w:t>expert organizations.</w:t>
      </w:r>
    </w:p>
    <w:p w14:paraId="68D335FD" w14:textId="77777777" w:rsidR="00E44F58" w:rsidRDefault="00E44F58" w:rsidP="00E44F58">
      <w:pPr>
        <w:spacing w:line="360" w:lineRule="auto"/>
        <w:jc w:val="both"/>
        <w:rPr>
          <w:sz w:val="24"/>
          <w:szCs w:val="24"/>
        </w:rPr>
      </w:pPr>
      <w:r>
        <w:rPr>
          <w:sz w:val="24"/>
          <w:szCs w:val="24"/>
        </w:rPr>
        <w:t xml:space="preserve">Stockholm Gases follows this approach to innovate their business model, products and services. The company find out best people to work with them and develop their business model. Stockholm Gases has invested </w:t>
      </w:r>
      <w:r w:rsidRPr="00384AB8">
        <w:rPr>
          <w:sz w:val="24"/>
          <w:szCs w:val="24"/>
        </w:rPr>
        <w:t>£1million</w:t>
      </w:r>
      <w:r>
        <w:rPr>
          <w:sz w:val="24"/>
          <w:szCs w:val="24"/>
        </w:rPr>
        <w:t xml:space="preserve"> to the research on making Plasma a cleaning item that </w:t>
      </w:r>
      <w:r>
        <w:rPr>
          <w:sz w:val="24"/>
          <w:szCs w:val="24"/>
        </w:rPr>
        <w:lastRenderedPageBreak/>
        <w:t>makes teeth whiter. And the research project will be developed by a research team of University of Southern California. The team have claimed that plasma can be used to sterile teeth and they have taken 12 months to fulfil their research on the issue. After finishing their research, they have gotten a positive report from their research because they have tested the cleaning item on pig’s teeth and got effective result. Stockholm Gases has become able to get broader array of expertise by app</w:t>
      </w:r>
      <w:r w:rsidR="006F23CB">
        <w:rPr>
          <w:sz w:val="24"/>
          <w:szCs w:val="24"/>
        </w:rPr>
        <w:t>lying open innovation approach.</w:t>
      </w:r>
    </w:p>
    <w:p w14:paraId="09CB1FF4" w14:textId="77777777" w:rsidR="00E44F58" w:rsidRDefault="006F23CB" w:rsidP="00E44F58">
      <w:pPr>
        <w:spacing w:line="360" w:lineRule="auto"/>
        <w:jc w:val="both"/>
        <w:rPr>
          <w:sz w:val="24"/>
          <w:szCs w:val="24"/>
        </w:rPr>
      </w:pPr>
      <w:r>
        <w:rPr>
          <w:sz w:val="24"/>
          <w:szCs w:val="24"/>
        </w:rPr>
        <w:t xml:space="preserve">However, everything has some bad sides. </w:t>
      </w:r>
      <w:r w:rsidR="00AC5082">
        <w:rPr>
          <w:sz w:val="24"/>
          <w:szCs w:val="24"/>
        </w:rPr>
        <w:t>Following this model, Stockholm will face a number of challenges: the idea could be stolen, competitors can quick</w:t>
      </w:r>
      <w:r w:rsidR="00477B62">
        <w:rPr>
          <w:sz w:val="24"/>
          <w:szCs w:val="24"/>
        </w:rPr>
        <w:t>ly bring the intended products because they know the insights.</w:t>
      </w:r>
    </w:p>
    <w:p w14:paraId="50957C7A" w14:textId="77777777" w:rsidR="00640929" w:rsidRDefault="00640929" w:rsidP="00E44F58">
      <w:pPr>
        <w:spacing w:line="360" w:lineRule="auto"/>
        <w:jc w:val="both"/>
        <w:rPr>
          <w:sz w:val="24"/>
          <w:szCs w:val="24"/>
        </w:rPr>
      </w:pPr>
    </w:p>
    <w:p w14:paraId="11D52DF0" w14:textId="77777777" w:rsidR="00640929" w:rsidRDefault="00640929" w:rsidP="00E44F58">
      <w:pPr>
        <w:spacing w:line="360" w:lineRule="auto"/>
        <w:jc w:val="both"/>
        <w:rPr>
          <w:sz w:val="24"/>
          <w:szCs w:val="24"/>
        </w:rPr>
      </w:pPr>
    </w:p>
    <w:p w14:paraId="3A500CF4" w14:textId="77777777" w:rsidR="00640929" w:rsidRDefault="00640929" w:rsidP="00E44F58">
      <w:pPr>
        <w:spacing w:line="360" w:lineRule="auto"/>
        <w:jc w:val="both"/>
        <w:rPr>
          <w:sz w:val="24"/>
          <w:szCs w:val="24"/>
        </w:rPr>
      </w:pPr>
    </w:p>
    <w:p w14:paraId="2C0DD265" w14:textId="77777777" w:rsidR="00640929" w:rsidRDefault="00640929" w:rsidP="00E44F58">
      <w:pPr>
        <w:spacing w:line="360" w:lineRule="auto"/>
        <w:jc w:val="both"/>
        <w:rPr>
          <w:sz w:val="24"/>
          <w:szCs w:val="24"/>
        </w:rPr>
      </w:pPr>
    </w:p>
    <w:p w14:paraId="294D39CB" w14:textId="77777777" w:rsidR="00640929" w:rsidRDefault="00640929" w:rsidP="00E44F58">
      <w:pPr>
        <w:spacing w:line="360" w:lineRule="auto"/>
        <w:jc w:val="both"/>
        <w:rPr>
          <w:sz w:val="24"/>
          <w:szCs w:val="24"/>
        </w:rPr>
      </w:pPr>
    </w:p>
    <w:p w14:paraId="12AEF711" w14:textId="77777777" w:rsidR="00640929" w:rsidRDefault="00640929" w:rsidP="00E44F58">
      <w:pPr>
        <w:spacing w:line="360" w:lineRule="auto"/>
        <w:jc w:val="both"/>
        <w:rPr>
          <w:sz w:val="24"/>
          <w:szCs w:val="24"/>
        </w:rPr>
      </w:pPr>
    </w:p>
    <w:p w14:paraId="5D49043E" w14:textId="77777777" w:rsidR="00640929" w:rsidRDefault="00640929" w:rsidP="00E44F58">
      <w:pPr>
        <w:spacing w:line="360" w:lineRule="auto"/>
        <w:jc w:val="both"/>
        <w:rPr>
          <w:sz w:val="24"/>
          <w:szCs w:val="24"/>
        </w:rPr>
      </w:pPr>
    </w:p>
    <w:p w14:paraId="553499C9" w14:textId="77777777" w:rsidR="00640929" w:rsidRDefault="00640929" w:rsidP="00E44F58">
      <w:pPr>
        <w:spacing w:line="360" w:lineRule="auto"/>
        <w:jc w:val="both"/>
        <w:rPr>
          <w:sz w:val="24"/>
          <w:szCs w:val="24"/>
        </w:rPr>
      </w:pPr>
    </w:p>
    <w:p w14:paraId="5DFC9700" w14:textId="77777777" w:rsidR="00640929" w:rsidRDefault="00640929" w:rsidP="00E44F58">
      <w:pPr>
        <w:spacing w:line="360" w:lineRule="auto"/>
        <w:jc w:val="both"/>
        <w:rPr>
          <w:sz w:val="24"/>
          <w:szCs w:val="24"/>
        </w:rPr>
      </w:pPr>
    </w:p>
    <w:p w14:paraId="3E39B2D1" w14:textId="77777777" w:rsidR="00640929" w:rsidRDefault="00640929" w:rsidP="00E44F58">
      <w:pPr>
        <w:spacing w:line="360" w:lineRule="auto"/>
        <w:jc w:val="both"/>
        <w:rPr>
          <w:sz w:val="24"/>
          <w:szCs w:val="24"/>
        </w:rPr>
      </w:pPr>
    </w:p>
    <w:p w14:paraId="468DD145" w14:textId="77777777" w:rsidR="00640929" w:rsidRDefault="00640929" w:rsidP="00E44F58">
      <w:pPr>
        <w:spacing w:line="360" w:lineRule="auto"/>
        <w:jc w:val="both"/>
        <w:rPr>
          <w:sz w:val="24"/>
          <w:szCs w:val="24"/>
        </w:rPr>
      </w:pPr>
    </w:p>
    <w:p w14:paraId="49A219A2" w14:textId="77777777" w:rsidR="00640929" w:rsidRDefault="00640929" w:rsidP="00E44F58">
      <w:pPr>
        <w:spacing w:line="360" w:lineRule="auto"/>
        <w:jc w:val="both"/>
        <w:rPr>
          <w:sz w:val="24"/>
          <w:szCs w:val="24"/>
        </w:rPr>
      </w:pPr>
    </w:p>
    <w:p w14:paraId="6ABE4653" w14:textId="77777777" w:rsidR="00640929" w:rsidRDefault="00640929" w:rsidP="00E44F58">
      <w:pPr>
        <w:spacing w:line="360" w:lineRule="auto"/>
        <w:jc w:val="both"/>
        <w:rPr>
          <w:sz w:val="24"/>
          <w:szCs w:val="24"/>
        </w:rPr>
      </w:pPr>
    </w:p>
    <w:p w14:paraId="209CBC44" w14:textId="77777777" w:rsidR="00640929" w:rsidRDefault="00640929" w:rsidP="00E44F58">
      <w:pPr>
        <w:spacing w:line="360" w:lineRule="auto"/>
        <w:jc w:val="both"/>
        <w:rPr>
          <w:sz w:val="24"/>
          <w:szCs w:val="24"/>
        </w:rPr>
      </w:pPr>
    </w:p>
    <w:p w14:paraId="37EF3593" w14:textId="77777777" w:rsidR="00E44F58" w:rsidRPr="00512F4F" w:rsidRDefault="00512F4F" w:rsidP="00640929">
      <w:pPr>
        <w:pStyle w:val="Heading2"/>
      </w:pPr>
      <w:bookmarkStart w:id="11" w:name="_Toc27163083"/>
      <w:r w:rsidRPr="00512F4F">
        <w:lastRenderedPageBreak/>
        <w:t xml:space="preserve">Schumpeterian </w:t>
      </w:r>
      <w:r w:rsidR="009021DD">
        <w:t>views on</w:t>
      </w:r>
      <w:r w:rsidRPr="00512F4F">
        <w:t xml:space="preserve"> Innovation:</w:t>
      </w:r>
      <w:bookmarkEnd w:id="11"/>
      <w:r w:rsidRPr="00512F4F">
        <w:t xml:space="preserve"> </w:t>
      </w:r>
    </w:p>
    <w:p w14:paraId="6EE71D12" w14:textId="77777777" w:rsidR="00512F4F" w:rsidRDefault="00A334DD" w:rsidP="00E44F58">
      <w:pPr>
        <w:spacing w:line="360" w:lineRule="auto"/>
        <w:jc w:val="both"/>
        <w:rPr>
          <w:sz w:val="24"/>
          <w:szCs w:val="24"/>
        </w:rPr>
      </w:pPr>
      <w:r w:rsidRPr="00A334DD">
        <w:rPr>
          <w:sz w:val="24"/>
          <w:szCs w:val="24"/>
        </w:rPr>
        <w:t>Schumpeter</w:t>
      </w:r>
      <w:r>
        <w:rPr>
          <w:sz w:val="24"/>
          <w:szCs w:val="24"/>
        </w:rPr>
        <w:t xml:space="preserve"> has opined that Innovation business expansion and increased investment happens mainly because of innovations by which he meant bringing new products in market by using existing technologies, exploring new market, </w:t>
      </w:r>
      <w:r w:rsidR="000B1584">
        <w:rPr>
          <w:sz w:val="24"/>
          <w:szCs w:val="24"/>
        </w:rPr>
        <w:t>and change</w:t>
      </w:r>
      <w:r>
        <w:rPr>
          <w:sz w:val="24"/>
          <w:szCs w:val="24"/>
        </w:rPr>
        <w:t xml:space="preserve"> in industrial process etc. and innovation does not mean invent (</w:t>
      </w:r>
      <w:r w:rsidR="00F80605">
        <w:rPr>
          <w:rFonts w:cstheme="minorHAnsi"/>
          <w:sz w:val="24"/>
          <w:szCs w:val="20"/>
          <w:shd w:val="clear" w:color="auto" w:fill="FFFFFF"/>
        </w:rPr>
        <w:t>Massa</w:t>
      </w:r>
      <w:r w:rsidR="00F80605" w:rsidRPr="0007300D">
        <w:rPr>
          <w:rFonts w:cstheme="minorHAnsi"/>
          <w:sz w:val="24"/>
          <w:szCs w:val="20"/>
          <w:shd w:val="clear" w:color="auto" w:fill="FFFFFF"/>
        </w:rPr>
        <w:t xml:space="preserve"> and Tucci,</w:t>
      </w:r>
      <w:r w:rsidR="00F80605">
        <w:rPr>
          <w:rFonts w:cstheme="minorHAnsi"/>
          <w:sz w:val="24"/>
          <w:szCs w:val="20"/>
          <w:shd w:val="clear" w:color="auto" w:fill="FFFFFF"/>
        </w:rPr>
        <w:t xml:space="preserve"> 2013</w:t>
      </w:r>
      <w:r>
        <w:rPr>
          <w:sz w:val="24"/>
          <w:szCs w:val="24"/>
        </w:rPr>
        <w:t xml:space="preserve">). </w:t>
      </w:r>
      <w:r w:rsidR="000B1584">
        <w:rPr>
          <w:sz w:val="24"/>
          <w:szCs w:val="24"/>
        </w:rPr>
        <w:t xml:space="preserve">The theory posits that the market generally stays at equilibrium position, when companies go for money consumption for innovation, product prices increase. After innovation, it bring positive impact on production and prices decrease again. </w:t>
      </w:r>
      <w:r w:rsidR="008F0137">
        <w:rPr>
          <w:sz w:val="24"/>
          <w:szCs w:val="24"/>
        </w:rPr>
        <w:t>This theory is not effective in recent days for many reasons.</w:t>
      </w:r>
    </w:p>
    <w:p w14:paraId="33531F1F" w14:textId="77777777" w:rsidR="008F0137" w:rsidRDefault="008F0137" w:rsidP="00E44F58">
      <w:pPr>
        <w:spacing w:line="360" w:lineRule="auto"/>
        <w:jc w:val="both"/>
        <w:rPr>
          <w:sz w:val="24"/>
          <w:szCs w:val="24"/>
        </w:rPr>
      </w:pPr>
      <w:r w:rsidRPr="008F0137">
        <w:rPr>
          <w:sz w:val="24"/>
          <w:szCs w:val="24"/>
        </w:rPr>
        <w:t>Schumpeterian</w:t>
      </w:r>
      <w:r>
        <w:rPr>
          <w:sz w:val="24"/>
          <w:szCs w:val="24"/>
        </w:rPr>
        <w:t xml:space="preserve"> theory of innovation didn’t consider did not consider the economic factors such as inflation, interest rate which can affect the assumed impact. Secondly, this theory is based on sociological factors, it ignored economic factors which are predom</w:t>
      </w:r>
      <w:r w:rsidR="00146BE2">
        <w:rPr>
          <w:sz w:val="24"/>
          <w:szCs w:val="24"/>
        </w:rPr>
        <w:t xml:space="preserve">inant in recent times. </w:t>
      </w:r>
    </w:p>
    <w:p w14:paraId="16DDAB2D" w14:textId="77777777" w:rsidR="00640929" w:rsidRDefault="00640929" w:rsidP="00E44F58">
      <w:pPr>
        <w:spacing w:line="360" w:lineRule="auto"/>
        <w:jc w:val="both"/>
        <w:rPr>
          <w:sz w:val="24"/>
          <w:szCs w:val="24"/>
        </w:rPr>
      </w:pPr>
    </w:p>
    <w:p w14:paraId="50FC98B1" w14:textId="77777777" w:rsidR="00640929" w:rsidRDefault="00640929" w:rsidP="00E44F58">
      <w:pPr>
        <w:spacing w:line="360" w:lineRule="auto"/>
        <w:jc w:val="both"/>
        <w:rPr>
          <w:sz w:val="24"/>
          <w:szCs w:val="24"/>
        </w:rPr>
      </w:pPr>
    </w:p>
    <w:p w14:paraId="057A92C0" w14:textId="77777777" w:rsidR="00640929" w:rsidRDefault="00640929" w:rsidP="00E44F58">
      <w:pPr>
        <w:spacing w:line="360" w:lineRule="auto"/>
        <w:jc w:val="both"/>
        <w:rPr>
          <w:sz w:val="24"/>
          <w:szCs w:val="24"/>
        </w:rPr>
      </w:pPr>
    </w:p>
    <w:p w14:paraId="4A5C7810" w14:textId="77777777" w:rsidR="00640929" w:rsidRDefault="00640929" w:rsidP="00E44F58">
      <w:pPr>
        <w:spacing w:line="360" w:lineRule="auto"/>
        <w:jc w:val="both"/>
        <w:rPr>
          <w:sz w:val="24"/>
          <w:szCs w:val="24"/>
        </w:rPr>
      </w:pPr>
    </w:p>
    <w:p w14:paraId="5876CD03" w14:textId="77777777" w:rsidR="00640929" w:rsidRDefault="00640929" w:rsidP="00E44F58">
      <w:pPr>
        <w:spacing w:line="360" w:lineRule="auto"/>
        <w:jc w:val="both"/>
        <w:rPr>
          <w:sz w:val="24"/>
          <w:szCs w:val="24"/>
        </w:rPr>
      </w:pPr>
    </w:p>
    <w:p w14:paraId="60A3C5B4" w14:textId="77777777" w:rsidR="00640929" w:rsidRDefault="00640929" w:rsidP="00E44F58">
      <w:pPr>
        <w:spacing w:line="360" w:lineRule="auto"/>
        <w:jc w:val="both"/>
        <w:rPr>
          <w:sz w:val="24"/>
          <w:szCs w:val="24"/>
        </w:rPr>
      </w:pPr>
    </w:p>
    <w:p w14:paraId="05E46D86" w14:textId="77777777" w:rsidR="00640929" w:rsidRDefault="00640929" w:rsidP="00E44F58">
      <w:pPr>
        <w:spacing w:line="360" w:lineRule="auto"/>
        <w:jc w:val="both"/>
        <w:rPr>
          <w:sz w:val="24"/>
          <w:szCs w:val="24"/>
        </w:rPr>
      </w:pPr>
    </w:p>
    <w:p w14:paraId="274A6D12" w14:textId="77777777" w:rsidR="00640929" w:rsidRDefault="00640929" w:rsidP="00E44F58">
      <w:pPr>
        <w:spacing w:line="360" w:lineRule="auto"/>
        <w:jc w:val="both"/>
        <w:rPr>
          <w:sz w:val="24"/>
          <w:szCs w:val="24"/>
        </w:rPr>
      </w:pPr>
    </w:p>
    <w:p w14:paraId="6D4718A3" w14:textId="77777777" w:rsidR="00640929" w:rsidRDefault="00640929" w:rsidP="00E44F58">
      <w:pPr>
        <w:spacing w:line="360" w:lineRule="auto"/>
        <w:jc w:val="both"/>
        <w:rPr>
          <w:sz w:val="24"/>
          <w:szCs w:val="24"/>
        </w:rPr>
      </w:pPr>
    </w:p>
    <w:p w14:paraId="5B8921E5" w14:textId="77777777" w:rsidR="00640929" w:rsidRDefault="00640929" w:rsidP="00E44F58">
      <w:pPr>
        <w:spacing w:line="360" w:lineRule="auto"/>
        <w:jc w:val="both"/>
        <w:rPr>
          <w:sz w:val="24"/>
          <w:szCs w:val="24"/>
        </w:rPr>
      </w:pPr>
    </w:p>
    <w:p w14:paraId="36E6319F" w14:textId="77777777" w:rsidR="00640929" w:rsidRDefault="00640929" w:rsidP="00E44F58">
      <w:pPr>
        <w:spacing w:line="360" w:lineRule="auto"/>
        <w:jc w:val="both"/>
        <w:rPr>
          <w:sz w:val="24"/>
          <w:szCs w:val="24"/>
        </w:rPr>
      </w:pPr>
    </w:p>
    <w:p w14:paraId="380A7C06" w14:textId="77777777" w:rsidR="00640929" w:rsidRDefault="00640929" w:rsidP="00E44F58">
      <w:pPr>
        <w:spacing w:line="360" w:lineRule="auto"/>
        <w:jc w:val="both"/>
        <w:rPr>
          <w:sz w:val="24"/>
          <w:szCs w:val="24"/>
        </w:rPr>
      </w:pPr>
    </w:p>
    <w:p w14:paraId="0544D52A" w14:textId="77777777" w:rsidR="00640929" w:rsidRDefault="00640929" w:rsidP="00E44F58">
      <w:pPr>
        <w:spacing w:line="360" w:lineRule="auto"/>
        <w:jc w:val="both"/>
        <w:rPr>
          <w:sz w:val="24"/>
          <w:szCs w:val="24"/>
        </w:rPr>
      </w:pPr>
    </w:p>
    <w:p w14:paraId="3CB25DB6" w14:textId="77777777" w:rsidR="00EA0046" w:rsidRPr="00C12BC8" w:rsidRDefault="00C12BC8" w:rsidP="00640929">
      <w:pPr>
        <w:pStyle w:val="Heading2"/>
      </w:pPr>
      <w:bookmarkStart w:id="12" w:name="_Toc27163084"/>
      <w:r w:rsidRPr="00C12BC8">
        <w:lastRenderedPageBreak/>
        <w:t>Planned and emergent model of innovation:</w:t>
      </w:r>
      <w:bookmarkEnd w:id="12"/>
      <w:r w:rsidRPr="00C12BC8">
        <w:t xml:space="preserve"> </w:t>
      </w:r>
    </w:p>
    <w:p w14:paraId="21C1E476" w14:textId="77777777" w:rsidR="00C12BC8" w:rsidRDefault="00E73DD8" w:rsidP="004367DD">
      <w:pPr>
        <w:spacing w:line="360" w:lineRule="auto"/>
        <w:jc w:val="both"/>
        <w:rPr>
          <w:sz w:val="24"/>
        </w:rPr>
      </w:pPr>
      <w:r>
        <w:rPr>
          <w:sz w:val="24"/>
        </w:rPr>
        <w:t>Planned innovation model is something in which most of the work of innovation go through planned work such as the area of research, products or services to offer (</w:t>
      </w:r>
      <w:r w:rsidR="00BF6CB9">
        <w:rPr>
          <w:rFonts w:cstheme="minorHAnsi"/>
          <w:sz w:val="24"/>
          <w:szCs w:val="20"/>
          <w:shd w:val="clear" w:color="auto" w:fill="FFFFFF"/>
        </w:rPr>
        <w:t xml:space="preserve">George, </w:t>
      </w:r>
      <w:proofErr w:type="spellStart"/>
      <w:r w:rsidR="00BF6CB9">
        <w:rPr>
          <w:rFonts w:cstheme="minorHAnsi"/>
          <w:sz w:val="24"/>
          <w:szCs w:val="20"/>
          <w:shd w:val="clear" w:color="auto" w:fill="FFFFFF"/>
        </w:rPr>
        <w:t>McGahan</w:t>
      </w:r>
      <w:proofErr w:type="spellEnd"/>
      <w:r w:rsidR="00BF6CB9" w:rsidRPr="0007300D">
        <w:rPr>
          <w:rFonts w:cstheme="minorHAnsi"/>
          <w:sz w:val="24"/>
          <w:szCs w:val="20"/>
          <w:shd w:val="clear" w:color="auto" w:fill="FFFFFF"/>
        </w:rPr>
        <w:t xml:space="preserve"> and Prabhu,</w:t>
      </w:r>
      <w:r w:rsidR="00BF6CB9">
        <w:rPr>
          <w:rFonts w:cstheme="minorHAnsi"/>
          <w:sz w:val="24"/>
          <w:szCs w:val="20"/>
          <w:shd w:val="clear" w:color="auto" w:fill="FFFFFF"/>
        </w:rPr>
        <w:t xml:space="preserve"> 2012</w:t>
      </w:r>
      <w:r>
        <w:rPr>
          <w:sz w:val="24"/>
        </w:rPr>
        <w:t xml:space="preserve">). </w:t>
      </w:r>
      <w:r w:rsidR="00075691">
        <w:rPr>
          <w:sz w:val="24"/>
        </w:rPr>
        <w:t xml:space="preserve">Most of the companies use planned model of innovation because there is less risks of not reaching the result. However, there are disadvantages as well, firstly, planned innovation is similar to close innovation in which the scope is limited. </w:t>
      </w:r>
      <w:r w:rsidR="00672D2A">
        <w:rPr>
          <w:sz w:val="24"/>
        </w:rPr>
        <w:t xml:space="preserve">Secondly, </w:t>
      </w:r>
      <w:r w:rsidR="00A503EE">
        <w:rPr>
          <w:sz w:val="24"/>
        </w:rPr>
        <w:t xml:space="preserve">planned model of innovation does not allow the researcher to go beyond the suggested area, losing the potential to explore new areas of opportunities. </w:t>
      </w:r>
      <w:r w:rsidR="0073136E">
        <w:rPr>
          <w:sz w:val="24"/>
        </w:rPr>
        <w:t xml:space="preserve">Thirdly, </w:t>
      </w:r>
      <w:r w:rsidR="00C73D92">
        <w:rPr>
          <w:sz w:val="24"/>
        </w:rPr>
        <w:t xml:space="preserve">there are possibility that the company cannot cope with the changing demand of the market because they were emphasizing on their own perceptions and not taking views from external sources. </w:t>
      </w:r>
      <w:r w:rsidR="00F13841">
        <w:rPr>
          <w:sz w:val="24"/>
        </w:rPr>
        <w:t>Such happened in case of Nokia and Kodak: two giant companies lost most of their market appeal due to following planned innovation model.</w:t>
      </w:r>
      <w:r w:rsidR="00F109F9">
        <w:rPr>
          <w:sz w:val="24"/>
        </w:rPr>
        <w:t xml:space="preserve"> Stockholm Products does not follow this model because the company </w:t>
      </w:r>
      <w:r w:rsidR="00A358E1">
        <w:rPr>
          <w:sz w:val="24"/>
        </w:rPr>
        <w:t>provided open space to their lead employees to carry research independently to bring new products which they think have potentials.</w:t>
      </w:r>
    </w:p>
    <w:p w14:paraId="26665870" w14:textId="77777777" w:rsidR="00F109F9" w:rsidRDefault="00DD7507" w:rsidP="004367DD">
      <w:pPr>
        <w:spacing w:line="360" w:lineRule="auto"/>
        <w:jc w:val="both"/>
        <w:rPr>
          <w:sz w:val="24"/>
        </w:rPr>
      </w:pPr>
      <w:r>
        <w:rPr>
          <w:sz w:val="24"/>
        </w:rPr>
        <w:t>Emergent model allows employees and researchers to carry out research independently to bring new products and services (</w:t>
      </w:r>
      <w:proofErr w:type="spellStart"/>
      <w:r w:rsidRPr="0007300D">
        <w:rPr>
          <w:rFonts w:cstheme="minorHAnsi"/>
          <w:sz w:val="24"/>
          <w:szCs w:val="20"/>
          <w:shd w:val="clear" w:color="auto" w:fill="FFFFFF"/>
        </w:rPr>
        <w:t>Da</w:t>
      </w:r>
      <w:r>
        <w:rPr>
          <w:rFonts w:cstheme="minorHAnsi"/>
          <w:sz w:val="24"/>
          <w:szCs w:val="20"/>
          <w:shd w:val="clear" w:color="auto" w:fill="FFFFFF"/>
        </w:rPr>
        <w:t>manpour</w:t>
      </w:r>
      <w:proofErr w:type="spellEnd"/>
      <w:r w:rsidRPr="0007300D">
        <w:rPr>
          <w:rFonts w:cstheme="minorHAnsi"/>
          <w:sz w:val="24"/>
          <w:szCs w:val="20"/>
          <w:shd w:val="clear" w:color="auto" w:fill="FFFFFF"/>
        </w:rPr>
        <w:t xml:space="preserve"> and Aravind,</w:t>
      </w:r>
      <w:r>
        <w:rPr>
          <w:rFonts w:cstheme="minorHAnsi"/>
          <w:sz w:val="24"/>
          <w:szCs w:val="20"/>
          <w:shd w:val="clear" w:color="auto" w:fill="FFFFFF"/>
        </w:rPr>
        <w:t xml:space="preserve"> 2012</w:t>
      </w:r>
      <w:r>
        <w:rPr>
          <w:sz w:val="24"/>
        </w:rPr>
        <w:t>). This is followed by a number of trial and error method in which potential ideas are accepted and less than promising ideas are discarded</w:t>
      </w:r>
      <w:r w:rsidR="0032321D">
        <w:rPr>
          <w:sz w:val="24"/>
        </w:rPr>
        <w:t xml:space="preserve">. </w:t>
      </w:r>
      <w:r w:rsidR="008F5C1F">
        <w:rPr>
          <w:sz w:val="24"/>
        </w:rPr>
        <w:t xml:space="preserve">Stockholm Products uses this model in which the company has provided independence to their employees and leaders to carry out their research independently and bring new products. </w:t>
      </w:r>
      <w:r w:rsidR="002E396C">
        <w:rPr>
          <w:sz w:val="24"/>
        </w:rPr>
        <w:t xml:space="preserve">Facebook, Google, </w:t>
      </w:r>
      <w:r w:rsidR="00D92E6B">
        <w:rPr>
          <w:sz w:val="24"/>
        </w:rPr>
        <w:t>and PayPal</w:t>
      </w:r>
      <w:r w:rsidR="002E396C">
        <w:rPr>
          <w:sz w:val="24"/>
        </w:rPr>
        <w:t xml:space="preserve"> follows this model, the result is impressive: the companies bring innovative products over and over again. </w:t>
      </w:r>
      <w:r w:rsidR="00D92E6B">
        <w:rPr>
          <w:sz w:val="24"/>
        </w:rPr>
        <w:t xml:space="preserve">However, disadvantages remain: there is risk that the objectives will not be achieved because of not having a goal. </w:t>
      </w:r>
      <w:r w:rsidR="00FC7C2E">
        <w:rPr>
          <w:sz w:val="24"/>
        </w:rPr>
        <w:t>Moreover, it is expensive because of trial and error method for many times.</w:t>
      </w:r>
    </w:p>
    <w:p w14:paraId="3F5B84CC" w14:textId="77777777" w:rsidR="00640929" w:rsidRDefault="00640929" w:rsidP="004367DD">
      <w:pPr>
        <w:spacing w:line="360" w:lineRule="auto"/>
        <w:jc w:val="both"/>
        <w:rPr>
          <w:sz w:val="24"/>
        </w:rPr>
      </w:pPr>
    </w:p>
    <w:p w14:paraId="35026438" w14:textId="77777777" w:rsidR="00640929" w:rsidRDefault="00640929" w:rsidP="004367DD">
      <w:pPr>
        <w:spacing w:line="360" w:lineRule="auto"/>
        <w:jc w:val="both"/>
        <w:rPr>
          <w:sz w:val="24"/>
        </w:rPr>
      </w:pPr>
    </w:p>
    <w:p w14:paraId="37CB9794" w14:textId="77777777" w:rsidR="00640929" w:rsidRDefault="00640929" w:rsidP="004367DD">
      <w:pPr>
        <w:spacing w:line="360" w:lineRule="auto"/>
        <w:jc w:val="both"/>
        <w:rPr>
          <w:sz w:val="24"/>
        </w:rPr>
      </w:pPr>
    </w:p>
    <w:p w14:paraId="1882DD70" w14:textId="77777777" w:rsidR="004367DD" w:rsidRPr="00924269" w:rsidRDefault="00EA0046" w:rsidP="00640929">
      <w:pPr>
        <w:pStyle w:val="Heading1"/>
      </w:pPr>
      <w:bookmarkStart w:id="13" w:name="_Toc27163085"/>
      <w:r w:rsidRPr="00924269">
        <w:lastRenderedPageBreak/>
        <w:t>Recommendations if Stockholm Gases should invest in the proj</w:t>
      </w:r>
      <w:r w:rsidR="00640929">
        <w:t>ect with justifications:</w:t>
      </w:r>
      <w:bookmarkEnd w:id="13"/>
    </w:p>
    <w:p w14:paraId="6F75CEE7" w14:textId="77777777" w:rsidR="00640929" w:rsidRDefault="00640929" w:rsidP="00640929">
      <w:pPr>
        <w:spacing w:line="360" w:lineRule="auto"/>
        <w:jc w:val="both"/>
        <w:rPr>
          <w:sz w:val="24"/>
        </w:rPr>
      </w:pPr>
      <w:r>
        <w:rPr>
          <w:sz w:val="24"/>
        </w:rPr>
        <w:t>Firstly, Stockholm Gases should go for investment to their teeth whitening project. This product have vast market opportunity to increase the growth of the company enormously. Companies who produce tooth paste do not focus on the aspect of making teeth white. Therefore, Stockholm Gas will be able to attract the customers who want teeth whitening remedy. The new product will fill up the market gap and it will make their position strong among competitors because existing companies have no focus on the unfulfilled demand of the product. As a result, customers will be attracted to the product highly and purchase the product that will increase Stockholm Gas’s profitability.</w:t>
      </w:r>
    </w:p>
    <w:p w14:paraId="158F5D1F" w14:textId="77777777" w:rsidR="00640929" w:rsidRDefault="00640929" w:rsidP="00640929">
      <w:pPr>
        <w:spacing w:line="360" w:lineRule="auto"/>
        <w:jc w:val="both"/>
        <w:rPr>
          <w:sz w:val="24"/>
        </w:rPr>
      </w:pPr>
      <w:r>
        <w:rPr>
          <w:sz w:val="24"/>
        </w:rPr>
        <w:t>Secondly, Stockholm Gas should go with licensing technology for the new product. Existing tooth paste companies such as: Procter &amp; Gamble, Colgate-Palmolive etcetera are the number one brand of the sector and customers have trust on their product. Therefore, it will be tough for Stockholm Gas to bring customers toward them from the existing top brands. If the company go for licensing technology it will introduce their new product with the reference of existing strong brand. Therefore, Stockholm Gas does not need to invest more in promoting because they will launch under a famous brand and customers who trust the brand will purchase the new products. It will reduce the risks of establishing brand and getting customer.</w:t>
      </w:r>
    </w:p>
    <w:p w14:paraId="37F422A3" w14:textId="77777777" w:rsidR="00640929" w:rsidRDefault="00640929" w:rsidP="00640929">
      <w:pPr>
        <w:spacing w:line="360" w:lineRule="auto"/>
        <w:jc w:val="both"/>
        <w:rPr>
          <w:sz w:val="24"/>
        </w:rPr>
      </w:pPr>
      <w:r>
        <w:rPr>
          <w:sz w:val="24"/>
        </w:rPr>
        <w:t>Thirdly, Stockholm Gas should go with Pull innovation</w:t>
      </w:r>
      <w:r w:rsidRPr="00620C13">
        <w:rPr>
          <w:sz w:val="24"/>
        </w:rPr>
        <w:t xml:space="preserve"> </w:t>
      </w:r>
      <w:r>
        <w:rPr>
          <w:sz w:val="24"/>
        </w:rPr>
        <w:t>management as the company have used in teeth whitening project. This strategy will help the company to make their customers satisfied because the strategy assists to deliver products of customers’ choice. Companies can find out the core demand of customers and be more customers focused when they use Pull strategy. Stockholm Gas will be able to directly contact with their customers and know about their expectation from the products. Even Stockholm Gas will be able to solve or modify the problems of previous launched products according to customers need.</w:t>
      </w:r>
    </w:p>
    <w:p w14:paraId="2BE19FC8" w14:textId="77777777" w:rsidR="00640929" w:rsidRDefault="00640929" w:rsidP="00640929">
      <w:pPr>
        <w:spacing w:line="360" w:lineRule="auto"/>
        <w:jc w:val="both"/>
        <w:rPr>
          <w:sz w:val="24"/>
        </w:rPr>
      </w:pPr>
      <w:r>
        <w:rPr>
          <w:sz w:val="24"/>
        </w:rPr>
        <w:t xml:space="preserve">Fourthly, Stockholm Gas should make prototype of the new product to share with some key customers and partners. The have only applied it on Pig’s teeth and got effective result which is not fully convincing. Therefore, the company should develop prototype and hand over to the key </w:t>
      </w:r>
      <w:r>
        <w:rPr>
          <w:sz w:val="24"/>
        </w:rPr>
        <w:lastRenderedPageBreak/>
        <w:t>people to evaluate the efficiency of the new products. This strategy will help them to understand to demand of the product. As a result, they will be able to assume their growth rate by receiving review from the key customers and partners.</w:t>
      </w:r>
    </w:p>
    <w:p w14:paraId="09BB89F6" w14:textId="77777777" w:rsidR="00640929" w:rsidRPr="00567A2C" w:rsidRDefault="00640929" w:rsidP="00640929">
      <w:pPr>
        <w:spacing w:line="360" w:lineRule="auto"/>
        <w:jc w:val="both"/>
        <w:rPr>
          <w:sz w:val="24"/>
        </w:rPr>
      </w:pPr>
      <w:r>
        <w:rPr>
          <w:sz w:val="24"/>
        </w:rPr>
        <w:t>Fifthly, the company should apply open innovation as usual because it will reduce their production cost and the company will be able to get best interaction in innovating product. As a result, the will be capable of innovating best products and services for the services. And it will help the business to grow by creating high customer satisfaction.</w:t>
      </w:r>
    </w:p>
    <w:p w14:paraId="7AA84EB9" w14:textId="77777777" w:rsidR="00640929" w:rsidRDefault="00640929" w:rsidP="00640929">
      <w:pPr>
        <w:spacing w:line="360" w:lineRule="auto"/>
        <w:jc w:val="both"/>
        <w:rPr>
          <w:b/>
          <w:sz w:val="32"/>
        </w:rPr>
      </w:pPr>
    </w:p>
    <w:p w14:paraId="25E0FD6E" w14:textId="77777777" w:rsidR="00640929" w:rsidRDefault="00640929" w:rsidP="00640929">
      <w:pPr>
        <w:spacing w:line="360" w:lineRule="auto"/>
        <w:jc w:val="both"/>
        <w:rPr>
          <w:b/>
          <w:sz w:val="32"/>
        </w:rPr>
      </w:pPr>
    </w:p>
    <w:p w14:paraId="43671FEE" w14:textId="77777777" w:rsidR="00640929" w:rsidRDefault="00640929" w:rsidP="00640929">
      <w:pPr>
        <w:spacing w:line="360" w:lineRule="auto"/>
        <w:jc w:val="both"/>
        <w:rPr>
          <w:b/>
          <w:sz w:val="32"/>
        </w:rPr>
      </w:pPr>
    </w:p>
    <w:p w14:paraId="6640C56D" w14:textId="77777777" w:rsidR="00640929" w:rsidRDefault="00640929" w:rsidP="00640929">
      <w:pPr>
        <w:spacing w:line="360" w:lineRule="auto"/>
        <w:jc w:val="both"/>
        <w:rPr>
          <w:b/>
          <w:sz w:val="32"/>
        </w:rPr>
      </w:pPr>
    </w:p>
    <w:p w14:paraId="5DE2C9E0" w14:textId="77777777" w:rsidR="00640929" w:rsidRDefault="00640929" w:rsidP="00640929">
      <w:pPr>
        <w:spacing w:line="360" w:lineRule="auto"/>
        <w:jc w:val="both"/>
        <w:rPr>
          <w:b/>
          <w:sz w:val="32"/>
        </w:rPr>
      </w:pPr>
    </w:p>
    <w:p w14:paraId="60678A10" w14:textId="77777777" w:rsidR="00640929" w:rsidRDefault="00640929" w:rsidP="00640929">
      <w:pPr>
        <w:spacing w:line="360" w:lineRule="auto"/>
        <w:jc w:val="both"/>
        <w:rPr>
          <w:b/>
          <w:sz w:val="32"/>
        </w:rPr>
      </w:pPr>
    </w:p>
    <w:p w14:paraId="7F287308" w14:textId="77777777" w:rsidR="00640929" w:rsidRDefault="00640929" w:rsidP="00640929">
      <w:pPr>
        <w:spacing w:line="360" w:lineRule="auto"/>
        <w:jc w:val="both"/>
        <w:rPr>
          <w:b/>
          <w:sz w:val="32"/>
        </w:rPr>
      </w:pPr>
    </w:p>
    <w:p w14:paraId="4DD1F756" w14:textId="77777777" w:rsidR="00640929" w:rsidRDefault="00640929" w:rsidP="00640929">
      <w:pPr>
        <w:spacing w:line="360" w:lineRule="auto"/>
        <w:jc w:val="both"/>
        <w:rPr>
          <w:b/>
          <w:sz w:val="32"/>
        </w:rPr>
      </w:pPr>
    </w:p>
    <w:p w14:paraId="0B0A7AC8" w14:textId="77777777" w:rsidR="00640929" w:rsidRDefault="00640929" w:rsidP="00640929">
      <w:pPr>
        <w:spacing w:line="360" w:lineRule="auto"/>
        <w:jc w:val="both"/>
        <w:rPr>
          <w:b/>
          <w:sz w:val="32"/>
        </w:rPr>
      </w:pPr>
    </w:p>
    <w:p w14:paraId="2C150AA6" w14:textId="77777777" w:rsidR="00640929" w:rsidRDefault="00640929" w:rsidP="00640929">
      <w:pPr>
        <w:spacing w:line="360" w:lineRule="auto"/>
        <w:jc w:val="both"/>
        <w:rPr>
          <w:b/>
          <w:sz w:val="32"/>
        </w:rPr>
      </w:pPr>
    </w:p>
    <w:p w14:paraId="3E463A6D" w14:textId="77777777" w:rsidR="00640929" w:rsidRDefault="00640929" w:rsidP="00640929">
      <w:pPr>
        <w:spacing w:line="360" w:lineRule="auto"/>
        <w:jc w:val="both"/>
        <w:rPr>
          <w:b/>
          <w:sz w:val="32"/>
        </w:rPr>
      </w:pPr>
    </w:p>
    <w:p w14:paraId="273C4350" w14:textId="77777777" w:rsidR="00640929" w:rsidRDefault="00640929" w:rsidP="00640929">
      <w:pPr>
        <w:spacing w:line="360" w:lineRule="auto"/>
        <w:jc w:val="both"/>
        <w:rPr>
          <w:b/>
          <w:sz w:val="32"/>
        </w:rPr>
      </w:pPr>
    </w:p>
    <w:p w14:paraId="4DEF1420" w14:textId="77777777" w:rsidR="00640929" w:rsidRPr="00924269" w:rsidRDefault="00640929" w:rsidP="00640929">
      <w:pPr>
        <w:pStyle w:val="Heading1"/>
      </w:pPr>
      <w:bookmarkStart w:id="14" w:name="_Toc27163086"/>
      <w:r>
        <w:lastRenderedPageBreak/>
        <w:t>Conclusion:</w:t>
      </w:r>
      <w:bookmarkEnd w:id="14"/>
    </w:p>
    <w:p w14:paraId="67E3F513" w14:textId="77777777" w:rsidR="00640929" w:rsidRPr="004367DD" w:rsidRDefault="00640929" w:rsidP="00640929">
      <w:pPr>
        <w:spacing w:line="360" w:lineRule="auto"/>
        <w:jc w:val="both"/>
        <w:rPr>
          <w:sz w:val="24"/>
        </w:rPr>
      </w:pPr>
      <w:r>
        <w:rPr>
          <w:sz w:val="24"/>
        </w:rPr>
        <w:t>Stockholm Gas should invest the new project of teeth whitening because they will be able to ensure their growth by targeting the market gap in the sector. Competitors have not yet focused on the issue of making teeth white and it will play outstanding role to beat the customers. Existing strong brand will be the licensor of Stockholm Gas’s new product to make own position stronger in the market. If the company bring the product by itself, it will increase their marketing cost and need long time to establish the brand. Therefore, licensing technology should be adopted by the company to have business growth with less risks.</w:t>
      </w:r>
    </w:p>
    <w:p w14:paraId="2F3DD7DC" w14:textId="77777777" w:rsidR="004367DD" w:rsidRDefault="004367DD" w:rsidP="004367DD">
      <w:pPr>
        <w:spacing w:line="360" w:lineRule="auto"/>
        <w:jc w:val="both"/>
        <w:rPr>
          <w:sz w:val="24"/>
        </w:rPr>
      </w:pPr>
    </w:p>
    <w:p w14:paraId="728ED35C" w14:textId="77777777" w:rsidR="00640929" w:rsidRDefault="00640929" w:rsidP="004367DD">
      <w:pPr>
        <w:spacing w:line="360" w:lineRule="auto"/>
        <w:jc w:val="both"/>
        <w:rPr>
          <w:sz w:val="24"/>
        </w:rPr>
      </w:pPr>
    </w:p>
    <w:p w14:paraId="6C4F525A" w14:textId="77777777" w:rsidR="00640929" w:rsidRDefault="00640929" w:rsidP="004367DD">
      <w:pPr>
        <w:spacing w:line="360" w:lineRule="auto"/>
        <w:jc w:val="both"/>
        <w:rPr>
          <w:sz w:val="24"/>
        </w:rPr>
      </w:pPr>
    </w:p>
    <w:p w14:paraId="3A17301F" w14:textId="77777777" w:rsidR="00640929" w:rsidRDefault="00640929" w:rsidP="004367DD">
      <w:pPr>
        <w:spacing w:line="360" w:lineRule="auto"/>
        <w:jc w:val="both"/>
        <w:rPr>
          <w:sz w:val="24"/>
        </w:rPr>
      </w:pPr>
    </w:p>
    <w:p w14:paraId="269DDE9E" w14:textId="77777777" w:rsidR="00640929" w:rsidRDefault="00640929" w:rsidP="004367DD">
      <w:pPr>
        <w:spacing w:line="360" w:lineRule="auto"/>
        <w:jc w:val="both"/>
        <w:rPr>
          <w:sz w:val="24"/>
        </w:rPr>
      </w:pPr>
    </w:p>
    <w:p w14:paraId="11722692" w14:textId="77777777" w:rsidR="00640929" w:rsidRDefault="00640929" w:rsidP="004367DD">
      <w:pPr>
        <w:spacing w:line="360" w:lineRule="auto"/>
        <w:jc w:val="both"/>
        <w:rPr>
          <w:sz w:val="24"/>
        </w:rPr>
      </w:pPr>
    </w:p>
    <w:p w14:paraId="633E7A57" w14:textId="77777777" w:rsidR="00640929" w:rsidRDefault="00640929" w:rsidP="004367DD">
      <w:pPr>
        <w:spacing w:line="360" w:lineRule="auto"/>
        <w:jc w:val="both"/>
        <w:rPr>
          <w:sz w:val="24"/>
        </w:rPr>
      </w:pPr>
    </w:p>
    <w:p w14:paraId="6EE84A7F" w14:textId="77777777" w:rsidR="00640929" w:rsidRDefault="00640929" w:rsidP="004367DD">
      <w:pPr>
        <w:spacing w:line="360" w:lineRule="auto"/>
        <w:jc w:val="both"/>
        <w:rPr>
          <w:sz w:val="24"/>
        </w:rPr>
      </w:pPr>
    </w:p>
    <w:p w14:paraId="607EE3BE" w14:textId="77777777" w:rsidR="00640929" w:rsidRDefault="00640929" w:rsidP="004367DD">
      <w:pPr>
        <w:spacing w:line="360" w:lineRule="auto"/>
        <w:jc w:val="both"/>
        <w:rPr>
          <w:sz w:val="24"/>
        </w:rPr>
      </w:pPr>
    </w:p>
    <w:p w14:paraId="7EF3E8BB" w14:textId="77777777" w:rsidR="00640929" w:rsidRDefault="00640929" w:rsidP="004367DD">
      <w:pPr>
        <w:spacing w:line="360" w:lineRule="auto"/>
        <w:jc w:val="both"/>
        <w:rPr>
          <w:sz w:val="24"/>
        </w:rPr>
      </w:pPr>
    </w:p>
    <w:p w14:paraId="6E343FAC" w14:textId="77777777" w:rsidR="00640929" w:rsidRDefault="00640929" w:rsidP="004367DD">
      <w:pPr>
        <w:spacing w:line="360" w:lineRule="auto"/>
        <w:jc w:val="both"/>
        <w:rPr>
          <w:sz w:val="24"/>
        </w:rPr>
      </w:pPr>
    </w:p>
    <w:p w14:paraId="657B9F7F" w14:textId="77777777" w:rsidR="00640929" w:rsidRDefault="00640929" w:rsidP="004367DD">
      <w:pPr>
        <w:spacing w:line="360" w:lineRule="auto"/>
        <w:jc w:val="both"/>
        <w:rPr>
          <w:sz w:val="24"/>
        </w:rPr>
      </w:pPr>
    </w:p>
    <w:p w14:paraId="52A2A846" w14:textId="77777777" w:rsidR="00640929" w:rsidRDefault="00640929" w:rsidP="004367DD">
      <w:pPr>
        <w:spacing w:line="360" w:lineRule="auto"/>
        <w:jc w:val="both"/>
        <w:rPr>
          <w:sz w:val="24"/>
        </w:rPr>
      </w:pPr>
    </w:p>
    <w:p w14:paraId="451E56CD" w14:textId="77777777" w:rsidR="00640929" w:rsidRDefault="00640929" w:rsidP="004367DD">
      <w:pPr>
        <w:spacing w:line="360" w:lineRule="auto"/>
        <w:jc w:val="both"/>
        <w:rPr>
          <w:sz w:val="24"/>
        </w:rPr>
      </w:pPr>
    </w:p>
    <w:p w14:paraId="37F4DA5A" w14:textId="77777777" w:rsidR="00640929" w:rsidRDefault="00640929" w:rsidP="004367DD">
      <w:pPr>
        <w:spacing w:line="360" w:lineRule="auto"/>
        <w:jc w:val="both"/>
        <w:rPr>
          <w:sz w:val="24"/>
        </w:rPr>
      </w:pPr>
    </w:p>
    <w:p w14:paraId="47698D68" w14:textId="77777777" w:rsidR="00640929" w:rsidRDefault="00640929" w:rsidP="004367DD">
      <w:pPr>
        <w:spacing w:line="360" w:lineRule="auto"/>
        <w:jc w:val="both"/>
        <w:rPr>
          <w:sz w:val="24"/>
        </w:rPr>
      </w:pPr>
    </w:p>
    <w:p w14:paraId="37629909" w14:textId="77777777" w:rsidR="00640929" w:rsidRDefault="00640929" w:rsidP="00640929">
      <w:pPr>
        <w:pStyle w:val="Heading1"/>
      </w:pPr>
      <w:bookmarkStart w:id="15" w:name="_Toc27163087"/>
      <w:r>
        <w:lastRenderedPageBreak/>
        <w:t>References:</w:t>
      </w:r>
      <w:bookmarkEnd w:id="15"/>
      <w:r>
        <w:t xml:space="preserve"> </w:t>
      </w:r>
    </w:p>
    <w:p w14:paraId="5C95C855"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Aghion, P., Van Reenen, J. and Zingales, L., 2013. Innovation and institutional ownership. </w:t>
      </w:r>
      <w:r w:rsidRPr="00853AE1">
        <w:rPr>
          <w:rFonts w:cs="Arial"/>
          <w:i/>
          <w:iCs/>
          <w:color w:val="222222"/>
          <w:sz w:val="24"/>
          <w:szCs w:val="24"/>
          <w:shd w:val="clear" w:color="auto" w:fill="FFFFFF"/>
        </w:rPr>
        <w:t>American economic review</w:t>
      </w:r>
      <w:r w:rsidRPr="00853AE1">
        <w:rPr>
          <w:rFonts w:cs="Arial"/>
          <w:color w:val="222222"/>
          <w:sz w:val="24"/>
          <w:szCs w:val="24"/>
          <w:shd w:val="clear" w:color="auto" w:fill="FFFFFF"/>
        </w:rPr>
        <w:t>, </w:t>
      </w:r>
      <w:r w:rsidRPr="00853AE1">
        <w:rPr>
          <w:rFonts w:cs="Arial"/>
          <w:i/>
          <w:iCs/>
          <w:color w:val="222222"/>
          <w:sz w:val="24"/>
          <w:szCs w:val="24"/>
          <w:shd w:val="clear" w:color="auto" w:fill="FFFFFF"/>
        </w:rPr>
        <w:t>103</w:t>
      </w:r>
      <w:r w:rsidRPr="00853AE1">
        <w:rPr>
          <w:rFonts w:cs="Arial"/>
          <w:color w:val="222222"/>
          <w:sz w:val="24"/>
          <w:szCs w:val="24"/>
          <w:shd w:val="clear" w:color="auto" w:fill="FFFFFF"/>
        </w:rPr>
        <w:t>(1), pp.277-304.</w:t>
      </w:r>
    </w:p>
    <w:p w14:paraId="79334B74"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 xml:space="preserve">Amit, R. and </w:t>
      </w:r>
      <w:proofErr w:type="spellStart"/>
      <w:r w:rsidRPr="00853AE1">
        <w:rPr>
          <w:rFonts w:cs="Arial"/>
          <w:color w:val="222222"/>
          <w:sz w:val="24"/>
          <w:szCs w:val="24"/>
          <w:shd w:val="clear" w:color="auto" w:fill="FFFFFF"/>
        </w:rPr>
        <w:t>Zott</w:t>
      </w:r>
      <w:proofErr w:type="spellEnd"/>
      <w:r w:rsidRPr="00853AE1">
        <w:rPr>
          <w:rFonts w:cs="Arial"/>
          <w:color w:val="222222"/>
          <w:sz w:val="24"/>
          <w:szCs w:val="24"/>
          <w:shd w:val="clear" w:color="auto" w:fill="FFFFFF"/>
        </w:rPr>
        <w:t>, C., 2012. Creating value through business model innovation. </w:t>
      </w:r>
      <w:r w:rsidRPr="00853AE1">
        <w:rPr>
          <w:rFonts w:cs="Arial"/>
          <w:i/>
          <w:iCs/>
          <w:color w:val="222222"/>
          <w:sz w:val="24"/>
          <w:szCs w:val="24"/>
          <w:shd w:val="clear" w:color="auto" w:fill="FFFFFF"/>
        </w:rPr>
        <w:t>2012</w:t>
      </w:r>
      <w:r w:rsidRPr="00853AE1">
        <w:rPr>
          <w:rFonts w:cs="Arial"/>
          <w:color w:val="222222"/>
          <w:sz w:val="24"/>
          <w:szCs w:val="24"/>
          <w:shd w:val="clear" w:color="auto" w:fill="FFFFFF"/>
        </w:rPr>
        <w:t>.</w:t>
      </w:r>
    </w:p>
    <w:p w14:paraId="3FE29488" w14:textId="77777777" w:rsidR="00AF155D" w:rsidRPr="00853AE1" w:rsidRDefault="00AF155D" w:rsidP="00AF155D">
      <w:pPr>
        <w:spacing w:line="360" w:lineRule="auto"/>
        <w:jc w:val="both"/>
        <w:rPr>
          <w:rFonts w:cs="Arial"/>
          <w:color w:val="222222"/>
          <w:sz w:val="24"/>
          <w:szCs w:val="24"/>
          <w:shd w:val="clear" w:color="auto" w:fill="FFFFFF"/>
        </w:rPr>
      </w:pPr>
      <w:proofErr w:type="spellStart"/>
      <w:r w:rsidRPr="00853AE1">
        <w:rPr>
          <w:rFonts w:cs="Arial"/>
          <w:color w:val="222222"/>
          <w:sz w:val="24"/>
          <w:szCs w:val="24"/>
          <w:shd w:val="clear" w:color="auto" w:fill="FFFFFF"/>
        </w:rPr>
        <w:t>Ariga</w:t>
      </w:r>
      <w:proofErr w:type="spellEnd"/>
      <w:r w:rsidRPr="00853AE1">
        <w:rPr>
          <w:rFonts w:cs="Arial"/>
          <w:color w:val="222222"/>
          <w:sz w:val="24"/>
          <w:szCs w:val="24"/>
          <w:shd w:val="clear" w:color="auto" w:fill="FFFFFF"/>
        </w:rPr>
        <w:t xml:space="preserve">, K., Yamauchi, Y., Rydzek, G., Ji, Q., </w:t>
      </w:r>
      <w:proofErr w:type="spellStart"/>
      <w:r w:rsidRPr="00853AE1">
        <w:rPr>
          <w:rFonts w:cs="Arial"/>
          <w:color w:val="222222"/>
          <w:sz w:val="24"/>
          <w:szCs w:val="24"/>
          <w:shd w:val="clear" w:color="auto" w:fill="FFFFFF"/>
        </w:rPr>
        <w:t>Yonamine</w:t>
      </w:r>
      <w:proofErr w:type="spellEnd"/>
      <w:r w:rsidRPr="00853AE1">
        <w:rPr>
          <w:rFonts w:cs="Arial"/>
          <w:color w:val="222222"/>
          <w:sz w:val="24"/>
          <w:szCs w:val="24"/>
          <w:shd w:val="clear" w:color="auto" w:fill="FFFFFF"/>
        </w:rPr>
        <w:t xml:space="preserve">, Y., Wu, K.C.W. and Hill, J.P., 2013. Layer-by-layer </w:t>
      </w:r>
      <w:proofErr w:type="spellStart"/>
      <w:r w:rsidRPr="00853AE1">
        <w:rPr>
          <w:rFonts w:cs="Arial"/>
          <w:color w:val="222222"/>
          <w:sz w:val="24"/>
          <w:szCs w:val="24"/>
          <w:shd w:val="clear" w:color="auto" w:fill="FFFFFF"/>
        </w:rPr>
        <w:t>nanoarchitectonics</w:t>
      </w:r>
      <w:proofErr w:type="spellEnd"/>
      <w:r w:rsidRPr="00853AE1">
        <w:rPr>
          <w:rFonts w:cs="Arial"/>
          <w:color w:val="222222"/>
          <w:sz w:val="24"/>
          <w:szCs w:val="24"/>
          <w:shd w:val="clear" w:color="auto" w:fill="FFFFFF"/>
        </w:rPr>
        <w:t>: invention, innovation, and evolution. </w:t>
      </w:r>
      <w:r w:rsidRPr="00853AE1">
        <w:rPr>
          <w:rFonts w:cs="Arial"/>
          <w:i/>
          <w:iCs/>
          <w:color w:val="222222"/>
          <w:sz w:val="24"/>
          <w:szCs w:val="24"/>
          <w:shd w:val="clear" w:color="auto" w:fill="FFFFFF"/>
        </w:rPr>
        <w:t>Chemistry Letters</w:t>
      </w:r>
      <w:r w:rsidRPr="00853AE1">
        <w:rPr>
          <w:rFonts w:cs="Arial"/>
          <w:color w:val="222222"/>
          <w:sz w:val="24"/>
          <w:szCs w:val="24"/>
          <w:shd w:val="clear" w:color="auto" w:fill="FFFFFF"/>
        </w:rPr>
        <w:t>, </w:t>
      </w:r>
      <w:r w:rsidRPr="00853AE1">
        <w:rPr>
          <w:rFonts w:cs="Arial"/>
          <w:i/>
          <w:iCs/>
          <w:color w:val="222222"/>
          <w:sz w:val="24"/>
          <w:szCs w:val="24"/>
          <w:shd w:val="clear" w:color="auto" w:fill="FFFFFF"/>
        </w:rPr>
        <w:t>43</w:t>
      </w:r>
      <w:r w:rsidRPr="00853AE1">
        <w:rPr>
          <w:rFonts w:cs="Arial"/>
          <w:color w:val="222222"/>
          <w:sz w:val="24"/>
          <w:szCs w:val="24"/>
          <w:shd w:val="clear" w:color="auto" w:fill="FFFFFF"/>
        </w:rPr>
        <w:t>(1), pp.36-68.</w:t>
      </w:r>
    </w:p>
    <w:p w14:paraId="7268F4C1" w14:textId="77777777" w:rsidR="00AF155D" w:rsidRPr="00853AE1" w:rsidRDefault="00AF155D" w:rsidP="00AF155D">
      <w:pPr>
        <w:spacing w:line="360" w:lineRule="auto"/>
        <w:jc w:val="both"/>
        <w:rPr>
          <w:rFonts w:cs="Arial"/>
          <w:color w:val="222222"/>
          <w:sz w:val="24"/>
          <w:szCs w:val="24"/>
          <w:shd w:val="clear" w:color="auto" w:fill="FFFFFF"/>
        </w:rPr>
      </w:pPr>
      <w:proofErr w:type="spellStart"/>
      <w:r w:rsidRPr="00853AE1">
        <w:rPr>
          <w:rFonts w:cs="Arial"/>
          <w:color w:val="222222"/>
          <w:sz w:val="24"/>
          <w:szCs w:val="24"/>
          <w:shd w:val="clear" w:color="auto" w:fill="FFFFFF"/>
        </w:rPr>
        <w:t>Autio</w:t>
      </w:r>
      <w:proofErr w:type="spellEnd"/>
      <w:r w:rsidRPr="00853AE1">
        <w:rPr>
          <w:rFonts w:cs="Arial"/>
          <w:color w:val="222222"/>
          <w:sz w:val="24"/>
          <w:szCs w:val="24"/>
          <w:shd w:val="clear" w:color="auto" w:fill="FFFFFF"/>
        </w:rPr>
        <w:t xml:space="preserve">, E., Kenney, M., </w:t>
      </w:r>
      <w:proofErr w:type="spellStart"/>
      <w:r w:rsidRPr="00853AE1">
        <w:rPr>
          <w:rFonts w:cs="Arial"/>
          <w:color w:val="222222"/>
          <w:sz w:val="24"/>
          <w:szCs w:val="24"/>
          <w:shd w:val="clear" w:color="auto" w:fill="FFFFFF"/>
        </w:rPr>
        <w:t>Mustar</w:t>
      </w:r>
      <w:proofErr w:type="spellEnd"/>
      <w:r w:rsidRPr="00853AE1">
        <w:rPr>
          <w:rFonts w:cs="Arial"/>
          <w:color w:val="222222"/>
          <w:sz w:val="24"/>
          <w:szCs w:val="24"/>
          <w:shd w:val="clear" w:color="auto" w:fill="FFFFFF"/>
        </w:rPr>
        <w:t>, P., Siegel, D. and Wright, M., 2014. Entrepreneurial innovation: The importance of context. </w:t>
      </w:r>
      <w:r w:rsidRPr="00853AE1">
        <w:rPr>
          <w:rFonts w:cs="Arial"/>
          <w:i/>
          <w:iCs/>
          <w:color w:val="222222"/>
          <w:sz w:val="24"/>
          <w:szCs w:val="24"/>
          <w:shd w:val="clear" w:color="auto" w:fill="FFFFFF"/>
        </w:rPr>
        <w:t>Research Policy</w:t>
      </w:r>
      <w:r w:rsidRPr="00853AE1">
        <w:rPr>
          <w:rFonts w:cs="Arial"/>
          <w:color w:val="222222"/>
          <w:sz w:val="24"/>
          <w:szCs w:val="24"/>
          <w:shd w:val="clear" w:color="auto" w:fill="FFFFFF"/>
        </w:rPr>
        <w:t>, </w:t>
      </w:r>
      <w:r w:rsidRPr="00853AE1">
        <w:rPr>
          <w:rFonts w:cs="Arial"/>
          <w:i/>
          <w:iCs/>
          <w:color w:val="222222"/>
          <w:sz w:val="24"/>
          <w:szCs w:val="24"/>
          <w:shd w:val="clear" w:color="auto" w:fill="FFFFFF"/>
        </w:rPr>
        <w:t>43</w:t>
      </w:r>
      <w:r w:rsidRPr="00853AE1">
        <w:rPr>
          <w:rFonts w:cs="Arial"/>
          <w:color w:val="222222"/>
          <w:sz w:val="24"/>
          <w:szCs w:val="24"/>
          <w:shd w:val="clear" w:color="auto" w:fill="FFFFFF"/>
        </w:rPr>
        <w:t>(7), pp.1097-1108.</w:t>
      </w:r>
    </w:p>
    <w:p w14:paraId="3F8277AA" w14:textId="77777777" w:rsidR="00AF155D" w:rsidRPr="00853AE1" w:rsidRDefault="00AF155D" w:rsidP="00AF155D">
      <w:pPr>
        <w:spacing w:line="360" w:lineRule="auto"/>
        <w:jc w:val="both"/>
        <w:rPr>
          <w:rFonts w:cs="Arial"/>
          <w:color w:val="222222"/>
          <w:sz w:val="24"/>
          <w:szCs w:val="24"/>
          <w:shd w:val="clear" w:color="auto" w:fill="FFFFFF"/>
        </w:rPr>
      </w:pPr>
      <w:proofErr w:type="spellStart"/>
      <w:r w:rsidRPr="00DA375A">
        <w:rPr>
          <w:rFonts w:cs="Arial"/>
          <w:color w:val="222222"/>
          <w:sz w:val="24"/>
          <w:szCs w:val="24"/>
          <w:shd w:val="clear" w:color="auto" w:fill="FFFFFF"/>
        </w:rPr>
        <w:t>Borrás</w:t>
      </w:r>
      <w:proofErr w:type="spellEnd"/>
      <w:r w:rsidRPr="00DA375A">
        <w:rPr>
          <w:rFonts w:cs="Arial"/>
          <w:color w:val="222222"/>
          <w:sz w:val="24"/>
          <w:szCs w:val="24"/>
          <w:shd w:val="clear" w:color="auto" w:fill="FFFFFF"/>
        </w:rPr>
        <w:t xml:space="preserve">, S. and </w:t>
      </w:r>
      <w:proofErr w:type="spellStart"/>
      <w:r w:rsidRPr="00DA375A">
        <w:rPr>
          <w:rFonts w:cs="Arial"/>
          <w:color w:val="222222"/>
          <w:sz w:val="24"/>
          <w:szCs w:val="24"/>
          <w:shd w:val="clear" w:color="auto" w:fill="FFFFFF"/>
        </w:rPr>
        <w:t>Edquist</w:t>
      </w:r>
      <w:proofErr w:type="spellEnd"/>
      <w:r w:rsidRPr="00DA375A">
        <w:rPr>
          <w:rFonts w:cs="Arial"/>
          <w:color w:val="222222"/>
          <w:sz w:val="24"/>
          <w:szCs w:val="24"/>
          <w:shd w:val="clear" w:color="auto" w:fill="FFFFFF"/>
        </w:rPr>
        <w:t>, C., 2013</w:t>
      </w:r>
      <w:r w:rsidRPr="00853AE1">
        <w:rPr>
          <w:rFonts w:cs="Arial"/>
          <w:color w:val="222222"/>
          <w:sz w:val="24"/>
          <w:szCs w:val="24"/>
          <w:shd w:val="clear" w:color="auto" w:fill="FFFFFF"/>
        </w:rPr>
        <w:t>. The choice of innovation policy instruments. </w:t>
      </w:r>
      <w:r w:rsidRPr="00853AE1">
        <w:rPr>
          <w:rFonts w:cs="Arial"/>
          <w:i/>
          <w:iCs/>
          <w:color w:val="222222"/>
          <w:sz w:val="24"/>
          <w:szCs w:val="24"/>
          <w:shd w:val="clear" w:color="auto" w:fill="FFFFFF"/>
        </w:rPr>
        <w:t>Technological forecasting and social change</w:t>
      </w:r>
      <w:r w:rsidRPr="00853AE1">
        <w:rPr>
          <w:rFonts w:cs="Arial"/>
          <w:color w:val="222222"/>
          <w:sz w:val="24"/>
          <w:szCs w:val="24"/>
          <w:shd w:val="clear" w:color="auto" w:fill="FFFFFF"/>
        </w:rPr>
        <w:t>, </w:t>
      </w:r>
      <w:r w:rsidRPr="00853AE1">
        <w:rPr>
          <w:rFonts w:cs="Arial"/>
          <w:i/>
          <w:iCs/>
          <w:color w:val="222222"/>
          <w:sz w:val="24"/>
          <w:szCs w:val="24"/>
          <w:shd w:val="clear" w:color="auto" w:fill="FFFFFF"/>
        </w:rPr>
        <w:t>80</w:t>
      </w:r>
      <w:r w:rsidRPr="00853AE1">
        <w:rPr>
          <w:rFonts w:cs="Arial"/>
          <w:color w:val="222222"/>
          <w:sz w:val="24"/>
          <w:szCs w:val="24"/>
          <w:shd w:val="clear" w:color="auto" w:fill="FFFFFF"/>
        </w:rPr>
        <w:t>(8), pp.1513-1522.</w:t>
      </w:r>
    </w:p>
    <w:p w14:paraId="0B358FCD"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 xml:space="preserve">Baden-Fuller, C. and </w:t>
      </w:r>
      <w:proofErr w:type="spellStart"/>
      <w:r w:rsidRPr="00853AE1">
        <w:rPr>
          <w:rFonts w:cs="Arial"/>
          <w:color w:val="222222"/>
          <w:sz w:val="24"/>
          <w:szCs w:val="24"/>
          <w:shd w:val="clear" w:color="auto" w:fill="FFFFFF"/>
        </w:rPr>
        <w:t>Haefliger</w:t>
      </w:r>
      <w:proofErr w:type="spellEnd"/>
      <w:r w:rsidRPr="00853AE1">
        <w:rPr>
          <w:rFonts w:cs="Arial"/>
          <w:color w:val="222222"/>
          <w:sz w:val="24"/>
          <w:szCs w:val="24"/>
          <w:shd w:val="clear" w:color="auto" w:fill="FFFFFF"/>
        </w:rPr>
        <w:t>, S., 2013. Business models and technological innovation. </w:t>
      </w:r>
      <w:r w:rsidRPr="00853AE1">
        <w:rPr>
          <w:rFonts w:cs="Arial"/>
          <w:i/>
          <w:iCs/>
          <w:color w:val="222222"/>
          <w:sz w:val="24"/>
          <w:szCs w:val="24"/>
          <w:shd w:val="clear" w:color="auto" w:fill="FFFFFF"/>
        </w:rPr>
        <w:t>Long range planning</w:t>
      </w:r>
      <w:r w:rsidRPr="00853AE1">
        <w:rPr>
          <w:rFonts w:cs="Arial"/>
          <w:color w:val="222222"/>
          <w:sz w:val="24"/>
          <w:szCs w:val="24"/>
          <w:shd w:val="clear" w:color="auto" w:fill="FFFFFF"/>
        </w:rPr>
        <w:t>, </w:t>
      </w:r>
      <w:r w:rsidRPr="00853AE1">
        <w:rPr>
          <w:rFonts w:cs="Arial"/>
          <w:i/>
          <w:iCs/>
          <w:color w:val="222222"/>
          <w:sz w:val="24"/>
          <w:szCs w:val="24"/>
          <w:shd w:val="clear" w:color="auto" w:fill="FFFFFF"/>
        </w:rPr>
        <w:t>46</w:t>
      </w:r>
      <w:r w:rsidRPr="00853AE1">
        <w:rPr>
          <w:rFonts w:cs="Arial"/>
          <w:color w:val="222222"/>
          <w:sz w:val="24"/>
          <w:szCs w:val="24"/>
          <w:shd w:val="clear" w:color="auto" w:fill="FFFFFF"/>
        </w:rPr>
        <w:t>(6), pp.419-426.</w:t>
      </w:r>
    </w:p>
    <w:p w14:paraId="20DA5330"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 xml:space="preserve">Berry, F.S. and Berry, W.D., 2018. Innovation and </w:t>
      </w:r>
      <w:proofErr w:type="spellStart"/>
      <w:r w:rsidRPr="00853AE1">
        <w:rPr>
          <w:rFonts w:cs="Arial"/>
          <w:color w:val="222222"/>
          <w:sz w:val="24"/>
          <w:szCs w:val="24"/>
          <w:shd w:val="clear" w:color="auto" w:fill="FFFFFF"/>
        </w:rPr>
        <w:t>Diusion</w:t>
      </w:r>
      <w:proofErr w:type="spellEnd"/>
      <w:r w:rsidRPr="00853AE1">
        <w:rPr>
          <w:rFonts w:cs="Arial"/>
          <w:color w:val="222222"/>
          <w:sz w:val="24"/>
          <w:szCs w:val="24"/>
          <w:shd w:val="clear" w:color="auto" w:fill="FFFFFF"/>
        </w:rPr>
        <w:t xml:space="preserve"> Models in Policy Research. In </w:t>
      </w:r>
      <w:r w:rsidRPr="00853AE1">
        <w:rPr>
          <w:rFonts w:cs="Arial"/>
          <w:i/>
          <w:iCs/>
          <w:color w:val="222222"/>
          <w:sz w:val="24"/>
          <w:szCs w:val="24"/>
          <w:shd w:val="clear" w:color="auto" w:fill="FFFFFF"/>
        </w:rPr>
        <w:t>Theories of the policy process</w:t>
      </w:r>
      <w:r w:rsidRPr="00853AE1">
        <w:rPr>
          <w:rFonts w:cs="Arial"/>
          <w:color w:val="222222"/>
          <w:sz w:val="24"/>
          <w:szCs w:val="24"/>
          <w:shd w:val="clear" w:color="auto" w:fill="FFFFFF"/>
        </w:rPr>
        <w:t> (pp. 263-308). Routledge.</w:t>
      </w:r>
    </w:p>
    <w:p w14:paraId="72B61640"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Biemans, W., 2018. </w:t>
      </w:r>
      <w:r w:rsidRPr="00853AE1">
        <w:rPr>
          <w:rFonts w:cs="Arial"/>
          <w:i/>
          <w:iCs/>
          <w:color w:val="222222"/>
          <w:sz w:val="24"/>
          <w:szCs w:val="24"/>
          <w:shd w:val="clear" w:color="auto" w:fill="FFFFFF"/>
        </w:rPr>
        <w:t>Managing innovation within networks</w:t>
      </w:r>
      <w:r w:rsidRPr="00853AE1">
        <w:rPr>
          <w:rFonts w:cs="Arial"/>
          <w:color w:val="222222"/>
          <w:sz w:val="24"/>
          <w:szCs w:val="24"/>
          <w:shd w:val="clear" w:color="auto" w:fill="FFFFFF"/>
        </w:rPr>
        <w:t>. Routledge.</w:t>
      </w:r>
    </w:p>
    <w:p w14:paraId="4E808FD5"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Boudreau, K.J. and Lakhani, K.R., 2013. Using the crowd as an innovation partner. </w:t>
      </w:r>
      <w:r w:rsidRPr="00853AE1">
        <w:rPr>
          <w:rFonts w:cs="Arial"/>
          <w:i/>
          <w:iCs/>
          <w:color w:val="222222"/>
          <w:sz w:val="24"/>
          <w:szCs w:val="24"/>
          <w:shd w:val="clear" w:color="auto" w:fill="FFFFFF"/>
        </w:rPr>
        <w:t>Harvard business review</w:t>
      </w:r>
      <w:r w:rsidRPr="00853AE1">
        <w:rPr>
          <w:rFonts w:cs="Arial"/>
          <w:color w:val="222222"/>
          <w:sz w:val="24"/>
          <w:szCs w:val="24"/>
          <w:shd w:val="clear" w:color="auto" w:fill="FFFFFF"/>
        </w:rPr>
        <w:t>, </w:t>
      </w:r>
      <w:r w:rsidRPr="00853AE1">
        <w:rPr>
          <w:rFonts w:cs="Arial"/>
          <w:i/>
          <w:iCs/>
          <w:color w:val="222222"/>
          <w:sz w:val="24"/>
          <w:szCs w:val="24"/>
          <w:shd w:val="clear" w:color="auto" w:fill="FFFFFF"/>
        </w:rPr>
        <w:t>91</w:t>
      </w:r>
      <w:r w:rsidRPr="00853AE1">
        <w:rPr>
          <w:rFonts w:cs="Arial"/>
          <w:color w:val="222222"/>
          <w:sz w:val="24"/>
          <w:szCs w:val="24"/>
          <w:shd w:val="clear" w:color="auto" w:fill="FFFFFF"/>
        </w:rPr>
        <w:t>(4), pp.60-9.</w:t>
      </w:r>
    </w:p>
    <w:p w14:paraId="351ABE83"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Christensen, C.M., Raynor, M.E. and McDonald, R., 2015. What is disruptive innovation. </w:t>
      </w:r>
      <w:r w:rsidRPr="00853AE1">
        <w:rPr>
          <w:rFonts w:cs="Arial"/>
          <w:i/>
          <w:iCs/>
          <w:color w:val="222222"/>
          <w:sz w:val="24"/>
          <w:szCs w:val="24"/>
          <w:shd w:val="clear" w:color="auto" w:fill="FFFFFF"/>
        </w:rPr>
        <w:t>Harvard business review</w:t>
      </w:r>
      <w:r w:rsidRPr="00853AE1">
        <w:rPr>
          <w:rFonts w:cs="Arial"/>
          <w:color w:val="222222"/>
          <w:sz w:val="24"/>
          <w:szCs w:val="24"/>
          <w:shd w:val="clear" w:color="auto" w:fill="FFFFFF"/>
        </w:rPr>
        <w:t>, </w:t>
      </w:r>
      <w:r w:rsidRPr="00853AE1">
        <w:rPr>
          <w:rFonts w:cs="Arial"/>
          <w:i/>
          <w:iCs/>
          <w:color w:val="222222"/>
          <w:sz w:val="24"/>
          <w:szCs w:val="24"/>
          <w:shd w:val="clear" w:color="auto" w:fill="FFFFFF"/>
        </w:rPr>
        <w:t>93</w:t>
      </w:r>
      <w:r w:rsidRPr="00853AE1">
        <w:rPr>
          <w:rFonts w:cs="Arial"/>
          <w:color w:val="222222"/>
          <w:sz w:val="24"/>
          <w:szCs w:val="24"/>
          <w:shd w:val="clear" w:color="auto" w:fill="FFFFFF"/>
        </w:rPr>
        <w:t>(12), pp.44-53.</w:t>
      </w:r>
    </w:p>
    <w:p w14:paraId="5E0B8327" w14:textId="77777777" w:rsidR="00AF155D" w:rsidRPr="00853AE1" w:rsidRDefault="00AF155D" w:rsidP="00AF155D">
      <w:pPr>
        <w:spacing w:line="360" w:lineRule="auto"/>
        <w:jc w:val="both"/>
        <w:rPr>
          <w:rFonts w:cs="Arial"/>
          <w:color w:val="222222"/>
          <w:sz w:val="24"/>
          <w:szCs w:val="24"/>
          <w:shd w:val="clear" w:color="auto" w:fill="FFFFFF"/>
        </w:rPr>
      </w:pPr>
      <w:proofErr w:type="spellStart"/>
      <w:r w:rsidRPr="00DA375A">
        <w:rPr>
          <w:rFonts w:cs="Arial"/>
          <w:color w:val="222222"/>
          <w:sz w:val="24"/>
          <w:szCs w:val="24"/>
          <w:shd w:val="clear" w:color="auto" w:fill="FFFFFF"/>
        </w:rPr>
        <w:t>Camisón</w:t>
      </w:r>
      <w:proofErr w:type="spellEnd"/>
      <w:r w:rsidRPr="00DA375A">
        <w:rPr>
          <w:rFonts w:cs="Arial"/>
          <w:color w:val="222222"/>
          <w:sz w:val="24"/>
          <w:szCs w:val="24"/>
          <w:shd w:val="clear" w:color="auto" w:fill="FFFFFF"/>
        </w:rPr>
        <w:t xml:space="preserve">, C. and </w:t>
      </w:r>
      <w:proofErr w:type="spellStart"/>
      <w:r w:rsidRPr="00DA375A">
        <w:rPr>
          <w:rFonts w:cs="Arial"/>
          <w:color w:val="222222"/>
          <w:sz w:val="24"/>
          <w:szCs w:val="24"/>
          <w:shd w:val="clear" w:color="auto" w:fill="FFFFFF"/>
        </w:rPr>
        <w:t>Villar</w:t>
      </w:r>
      <w:proofErr w:type="spellEnd"/>
      <w:r w:rsidRPr="00DA375A">
        <w:rPr>
          <w:rFonts w:cs="Arial"/>
          <w:color w:val="222222"/>
          <w:sz w:val="24"/>
          <w:szCs w:val="24"/>
          <w:shd w:val="clear" w:color="auto" w:fill="FFFFFF"/>
        </w:rPr>
        <w:t>-López, A., 2014</w:t>
      </w:r>
      <w:r w:rsidRPr="00853AE1">
        <w:rPr>
          <w:rFonts w:cs="Arial"/>
          <w:color w:val="222222"/>
          <w:sz w:val="24"/>
          <w:szCs w:val="24"/>
          <w:shd w:val="clear" w:color="auto" w:fill="FFFFFF"/>
        </w:rPr>
        <w:t>. Organizational innovation as an enabler of technological innovation capabilities and firm performance. </w:t>
      </w:r>
      <w:r w:rsidRPr="00853AE1">
        <w:rPr>
          <w:rFonts w:cs="Arial"/>
          <w:i/>
          <w:iCs/>
          <w:color w:val="222222"/>
          <w:sz w:val="24"/>
          <w:szCs w:val="24"/>
          <w:shd w:val="clear" w:color="auto" w:fill="FFFFFF"/>
        </w:rPr>
        <w:t>Journal of business research</w:t>
      </w:r>
      <w:r w:rsidRPr="00853AE1">
        <w:rPr>
          <w:rFonts w:cs="Arial"/>
          <w:color w:val="222222"/>
          <w:sz w:val="24"/>
          <w:szCs w:val="24"/>
          <w:shd w:val="clear" w:color="auto" w:fill="FFFFFF"/>
        </w:rPr>
        <w:t>, </w:t>
      </w:r>
      <w:r w:rsidRPr="00853AE1">
        <w:rPr>
          <w:rFonts w:cs="Arial"/>
          <w:i/>
          <w:iCs/>
          <w:color w:val="222222"/>
          <w:sz w:val="24"/>
          <w:szCs w:val="24"/>
          <w:shd w:val="clear" w:color="auto" w:fill="FFFFFF"/>
        </w:rPr>
        <w:t>67</w:t>
      </w:r>
      <w:r w:rsidRPr="00853AE1">
        <w:rPr>
          <w:rFonts w:cs="Arial"/>
          <w:color w:val="222222"/>
          <w:sz w:val="24"/>
          <w:szCs w:val="24"/>
          <w:shd w:val="clear" w:color="auto" w:fill="FFFFFF"/>
        </w:rPr>
        <w:t>(1), pp.2891-2902.</w:t>
      </w:r>
    </w:p>
    <w:p w14:paraId="7AB347A8"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 xml:space="preserve">Cohen, L., Diether, K. and Malloy, C., 2013. </w:t>
      </w:r>
      <w:proofErr w:type="spellStart"/>
      <w:r w:rsidRPr="00853AE1">
        <w:rPr>
          <w:rFonts w:cs="Arial"/>
          <w:color w:val="222222"/>
          <w:sz w:val="24"/>
          <w:szCs w:val="24"/>
          <w:shd w:val="clear" w:color="auto" w:fill="FFFFFF"/>
        </w:rPr>
        <w:t>Misvaluing</w:t>
      </w:r>
      <w:proofErr w:type="spellEnd"/>
      <w:r w:rsidRPr="00853AE1">
        <w:rPr>
          <w:rFonts w:cs="Arial"/>
          <w:color w:val="222222"/>
          <w:sz w:val="24"/>
          <w:szCs w:val="24"/>
          <w:shd w:val="clear" w:color="auto" w:fill="FFFFFF"/>
        </w:rPr>
        <w:t xml:space="preserve"> innovation. </w:t>
      </w:r>
      <w:r w:rsidRPr="00853AE1">
        <w:rPr>
          <w:rFonts w:cs="Arial"/>
          <w:i/>
          <w:iCs/>
          <w:color w:val="222222"/>
          <w:sz w:val="24"/>
          <w:szCs w:val="24"/>
          <w:shd w:val="clear" w:color="auto" w:fill="FFFFFF"/>
        </w:rPr>
        <w:t>The Review of Financial Studies</w:t>
      </w:r>
      <w:r w:rsidRPr="00853AE1">
        <w:rPr>
          <w:rFonts w:cs="Arial"/>
          <w:color w:val="222222"/>
          <w:sz w:val="24"/>
          <w:szCs w:val="24"/>
          <w:shd w:val="clear" w:color="auto" w:fill="FFFFFF"/>
        </w:rPr>
        <w:t>, </w:t>
      </w:r>
      <w:r w:rsidRPr="00853AE1">
        <w:rPr>
          <w:rFonts w:cs="Arial"/>
          <w:i/>
          <w:iCs/>
          <w:color w:val="222222"/>
          <w:sz w:val="24"/>
          <w:szCs w:val="24"/>
          <w:shd w:val="clear" w:color="auto" w:fill="FFFFFF"/>
        </w:rPr>
        <w:t>26</w:t>
      </w:r>
      <w:r w:rsidRPr="00853AE1">
        <w:rPr>
          <w:rFonts w:cs="Arial"/>
          <w:color w:val="222222"/>
          <w:sz w:val="24"/>
          <w:szCs w:val="24"/>
          <w:shd w:val="clear" w:color="auto" w:fill="FFFFFF"/>
        </w:rPr>
        <w:t>(3), pp.635-666.</w:t>
      </w:r>
    </w:p>
    <w:p w14:paraId="4AD0E5BA" w14:textId="77777777" w:rsidR="00AF155D"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lastRenderedPageBreak/>
        <w:t xml:space="preserve">Chesbrough, H. and </w:t>
      </w:r>
      <w:proofErr w:type="spellStart"/>
      <w:r w:rsidRPr="00853AE1">
        <w:rPr>
          <w:rFonts w:cs="Arial"/>
          <w:color w:val="222222"/>
          <w:sz w:val="24"/>
          <w:szCs w:val="24"/>
          <w:shd w:val="clear" w:color="auto" w:fill="FFFFFF"/>
        </w:rPr>
        <w:t>Bogers</w:t>
      </w:r>
      <w:proofErr w:type="spellEnd"/>
      <w:r w:rsidRPr="00853AE1">
        <w:rPr>
          <w:rFonts w:cs="Arial"/>
          <w:color w:val="222222"/>
          <w:sz w:val="24"/>
          <w:szCs w:val="24"/>
          <w:shd w:val="clear" w:color="auto" w:fill="FFFFFF"/>
        </w:rPr>
        <w:t>, M., 2014. Explicating open innovation: Clarifying an emerging paradigm for understanding innovation. </w:t>
      </w:r>
      <w:r w:rsidRPr="00853AE1">
        <w:rPr>
          <w:rFonts w:cs="Arial"/>
          <w:i/>
          <w:iCs/>
          <w:color w:val="222222"/>
          <w:sz w:val="24"/>
          <w:szCs w:val="24"/>
          <w:shd w:val="clear" w:color="auto" w:fill="FFFFFF"/>
        </w:rPr>
        <w:t>New Frontiers in Open Innovation. Oxford: Oxford University Press, Forthcoming</w:t>
      </w:r>
      <w:r w:rsidRPr="00853AE1">
        <w:rPr>
          <w:rFonts w:cs="Arial"/>
          <w:color w:val="222222"/>
          <w:sz w:val="24"/>
          <w:szCs w:val="24"/>
          <w:shd w:val="clear" w:color="auto" w:fill="FFFFFF"/>
        </w:rPr>
        <w:t>, pp.3-28.</w:t>
      </w:r>
    </w:p>
    <w:p w14:paraId="4B09E769" w14:textId="77777777" w:rsidR="00AF155D" w:rsidRPr="00AF155D" w:rsidRDefault="00AF155D" w:rsidP="00AF155D">
      <w:pPr>
        <w:spacing w:line="360" w:lineRule="auto"/>
        <w:jc w:val="both"/>
        <w:rPr>
          <w:rFonts w:cstheme="minorHAnsi"/>
          <w:sz w:val="24"/>
          <w:szCs w:val="20"/>
          <w:shd w:val="clear" w:color="auto" w:fill="FFFFFF"/>
        </w:rPr>
      </w:pPr>
      <w:proofErr w:type="spellStart"/>
      <w:r w:rsidRPr="00FE70FA">
        <w:rPr>
          <w:rFonts w:cstheme="minorHAnsi"/>
          <w:sz w:val="24"/>
          <w:szCs w:val="20"/>
          <w:shd w:val="clear" w:color="auto" w:fill="FFFFFF"/>
        </w:rPr>
        <w:t>Damanpour</w:t>
      </w:r>
      <w:proofErr w:type="spellEnd"/>
      <w:r w:rsidRPr="00FE70FA">
        <w:rPr>
          <w:rFonts w:cstheme="minorHAnsi"/>
          <w:sz w:val="24"/>
          <w:szCs w:val="20"/>
          <w:shd w:val="clear" w:color="auto" w:fill="FFFFFF"/>
        </w:rPr>
        <w:t>, F. and Aravind, D., 2012. Managerial innovation: Conceptions, processes and antecedents. </w:t>
      </w:r>
      <w:r w:rsidRPr="00FE70FA">
        <w:rPr>
          <w:rFonts w:cstheme="minorHAnsi"/>
          <w:i/>
          <w:iCs/>
          <w:sz w:val="24"/>
          <w:szCs w:val="20"/>
          <w:shd w:val="clear" w:color="auto" w:fill="FFFFFF"/>
        </w:rPr>
        <w:t>Management and organization review</w:t>
      </w:r>
      <w:r w:rsidRPr="00FE70FA">
        <w:rPr>
          <w:rFonts w:cstheme="minorHAnsi"/>
          <w:sz w:val="24"/>
          <w:szCs w:val="20"/>
          <w:shd w:val="clear" w:color="auto" w:fill="FFFFFF"/>
        </w:rPr>
        <w:t>, </w:t>
      </w:r>
      <w:r w:rsidRPr="00FE70FA">
        <w:rPr>
          <w:rFonts w:cstheme="minorHAnsi"/>
          <w:i/>
          <w:iCs/>
          <w:sz w:val="24"/>
          <w:szCs w:val="20"/>
          <w:shd w:val="clear" w:color="auto" w:fill="FFFFFF"/>
        </w:rPr>
        <w:t>8</w:t>
      </w:r>
      <w:r w:rsidRPr="00FE70FA">
        <w:rPr>
          <w:rFonts w:cstheme="minorHAnsi"/>
          <w:sz w:val="24"/>
          <w:szCs w:val="20"/>
          <w:shd w:val="clear" w:color="auto" w:fill="FFFFFF"/>
        </w:rPr>
        <w:t>(2), pp.423-454.</w:t>
      </w:r>
    </w:p>
    <w:p w14:paraId="55FF94FD" w14:textId="77777777" w:rsidR="00AF155D" w:rsidRPr="00DA375A" w:rsidRDefault="00AF155D" w:rsidP="00AF155D">
      <w:pPr>
        <w:spacing w:line="360" w:lineRule="auto"/>
        <w:jc w:val="both"/>
        <w:rPr>
          <w:rFonts w:cs="Arial"/>
          <w:color w:val="222222"/>
          <w:sz w:val="24"/>
          <w:szCs w:val="24"/>
          <w:shd w:val="clear" w:color="auto" w:fill="FFFFFF"/>
        </w:rPr>
      </w:pPr>
      <w:proofErr w:type="spellStart"/>
      <w:r w:rsidRPr="00853AE1">
        <w:rPr>
          <w:rFonts w:cs="Arial"/>
          <w:color w:val="222222"/>
          <w:sz w:val="24"/>
          <w:szCs w:val="24"/>
          <w:shd w:val="clear" w:color="auto" w:fill="FFFFFF"/>
        </w:rPr>
        <w:t>Damanpour</w:t>
      </w:r>
      <w:proofErr w:type="spellEnd"/>
      <w:r w:rsidRPr="00853AE1">
        <w:rPr>
          <w:rFonts w:cs="Arial"/>
          <w:color w:val="222222"/>
          <w:sz w:val="24"/>
          <w:szCs w:val="24"/>
          <w:shd w:val="clear" w:color="auto" w:fill="FFFFFF"/>
        </w:rPr>
        <w:t>, F. and Aravind, D., 2012. Managerial innovation: Conceptions, processes and antecedents. </w:t>
      </w:r>
      <w:r w:rsidRPr="00853AE1">
        <w:rPr>
          <w:rFonts w:cs="Arial"/>
          <w:i/>
          <w:iCs/>
          <w:color w:val="222222"/>
          <w:sz w:val="24"/>
          <w:szCs w:val="24"/>
          <w:shd w:val="clear" w:color="auto" w:fill="FFFFFF"/>
        </w:rPr>
        <w:t>Management and organization review</w:t>
      </w:r>
      <w:r w:rsidRPr="00853AE1">
        <w:rPr>
          <w:rFonts w:cs="Arial"/>
          <w:color w:val="222222"/>
          <w:sz w:val="24"/>
          <w:szCs w:val="24"/>
          <w:shd w:val="clear" w:color="auto" w:fill="FFFFFF"/>
        </w:rPr>
        <w:t>, </w:t>
      </w:r>
      <w:r w:rsidRPr="00853AE1">
        <w:rPr>
          <w:rFonts w:cs="Arial"/>
          <w:i/>
          <w:iCs/>
          <w:color w:val="222222"/>
          <w:sz w:val="24"/>
          <w:szCs w:val="24"/>
          <w:shd w:val="clear" w:color="auto" w:fill="FFFFFF"/>
        </w:rPr>
        <w:t>8</w:t>
      </w:r>
      <w:r w:rsidRPr="00853AE1">
        <w:rPr>
          <w:rFonts w:cs="Arial"/>
          <w:color w:val="222222"/>
          <w:sz w:val="24"/>
          <w:szCs w:val="24"/>
          <w:shd w:val="clear" w:color="auto" w:fill="FFFFFF"/>
        </w:rPr>
        <w:t>(2), pp.423-454.</w:t>
      </w:r>
    </w:p>
    <w:p w14:paraId="490392B0"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 xml:space="preserve">De la </w:t>
      </w:r>
      <w:proofErr w:type="spellStart"/>
      <w:r w:rsidRPr="00853AE1">
        <w:rPr>
          <w:rFonts w:cs="Arial"/>
          <w:color w:val="222222"/>
          <w:sz w:val="24"/>
          <w:szCs w:val="24"/>
          <w:shd w:val="clear" w:color="auto" w:fill="FFFFFF"/>
        </w:rPr>
        <w:t>Mothe</w:t>
      </w:r>
      <w:proofErr w:type="spellEnd"/>
      <w:r w:rsidRPr="00853AE1">
        <w:rPr>
          <w:rFonts w:cs="Arial"/>
          <w:color w:val="222222"/>
          <w:sz w:val="24"/>
          <w:szCs w:val="24"/>
          <w:shd w:val="clear" w:color="auto" w:fill="FFFFFF"/>
        </w:rPr>
        <w:t>, J. and Paquet, G. eds., 2012. </w:t>
      </w:r>
      <w:r w:rsidRPr="00853AE1">
        <w:rPr>
          <w:rFonts w:cs="Arial"/>
          <w:i/>
          <w:iCs/>
          <w:color w:val="222222"/>
          <w:sz w:val="24"/>
          <w:szCs w:val="24"/>
          <w:shd w:val="clear" w:color="auto" w:fill="FFFFFF"/>
        </w:rPr>
        <w:t>Local and regional systems of innovation</w:t>
      </w:r>
      <w:r w:rsidRPr="00853AE1">
        <w:rPr>
          <w:rFonts w:cs="Arial"/>
          <w:color w:val="222222"/>
          <w:sz w:val="24"/>
          <w:szCs w:val="24"/>
          <w:shd w:val="clear" w:color="auto" w:fill="FFFFFF"/>
        </w:rPr>
        <w:t xml:space="preserve"> (Vol. 14). Springer Science &amp; Business </w:t>
      </w:r>
      <w:proofErr w:type="spellStart"/>
      <w:r w:rsidRPr="00853AE1">
        <w:rPr>
          <w:rFonts w:cs="Arial"/>
          <w:color w:val="222222"/>
          <w:sz w:val="24"/>
          <w:szCs w:val="24"/>
          <w:shd w:val="clear" w:color="auto" w:fill="FFFFFF"/>
        </w:rPr>
        <w:t>Media.Drucker</w:t>
      </w:r>
      <w:proofErr w:type="spellEnd"/>
      <w:r w:rsidRPr="00853AE1">
        <w:rPr>
          <w:rFonts w:cs="Arial"/>
          <w:color w:val="222222"/>
          <w:sz w:val="24"/>
          <w:szCs w:val="24"/>
          <w:shd w:val="clear" w:color="auto" w:fill="FFFFFF"/>
        </w:rPr>
        <w:t>, P., 2014. </w:t>
      </w:r>
      <w:r w:rsidRPr="00853AE1">
        <w:rPr>
          <w:rFonts w:cs="Arial"/>
          <w:i/>
          <w:iCs/>
          <w:color w:val="222222"/>
          <w:sz w:val="24"/>
          <w:szCs w:val="24"/>
          <w:shd w:val="clear" w:color="auto" w:fill="FFFFFF"/>
        </w:rPr>
        <w:t>Innovation and entrepreneurship</w:t>
      </w:r>
      <w:r w:rsidRPr="00853AE1">
        <w:rPr>
          <w:rFonts w:cs="Arial"/>
          <w:color w:val="222222"/>
          <w:sz w:val="24"/>
          <w:szCs w:val="24"/>
          <w:shd w:val="clear" w:color="auto" w:fill="FFFFFF"/>
        </w:rPr>
        <w:t>. Routledge.</w:t>
      </w:r>
    </w:p>
    <w:p w14:paraId="291F4F8B" w14:textId="77777777" w:rsidR="00AF155D" w:rsidRPr="00853AE1" w:rsidRDefault="00AF155D" w:rsidP="00AF155D">
      <w:pPr>
        <w:spacing w:line="360" w:lineRule="auto"/>
        <w:jc w:val="both"/>
        <w:rPr>
          <w:rFonts w:cs="Arial"/>
          <w:color w:val="222222"/>
          <w:sz w:val="24"/>
          <w:szCs w:val="24"/>
          <w:shd w:val="clear" w:color="auto" w:fill="FFFFFF"/>
        </w:rPr>
      </w:pPr>
      <w:proofErr w:type="spellStart"/>
      <w:r w:rsidRPr="00853AE1">
        <w:rPr>
          <w:rFonts w:cs="Arial"/>
          <w:color w:val="222222"/>
          <w:sz w:val="24"/>
          <w:szCs w:val="24"/>
          <w:shd w:val="clear" w:color="auto" w:fill="FFFFFF"/>
        </w:rPr>
        <w:t>Etzkowitz</w:t>
      </w:r>
      <w:proofErr w:type="spellEnd"/>
      <w:r w:rsidRPr="00853AE1">
        <w:rPr>
          <w:rFonts w:cs="Arial"/>
          <w:color w:val="222222"/>
          <w:sz w:val="24"/>
          <w:szCs w:val="24"/>
          <w:shd w:val="clear" w:color="auto" w:fill="FFFFFF"/>
        </w:rPr>
        <w:t>, H. and Zhou, C., 2017. </w:t>
      </w:r>
      <w:r w:rsidRPr="00853AE1">
        <w:rPr>
          <w:rFonts w:cs="Arial"/>
          <w:i/>
          <w:iCs/>
          <w:color w:val="222222"/>
          <w:sz w:val="24"/>
          <w:szCs w:val="24"/>
          <w:shd w:val="clear" w:color="auto" w:fill="FFFFFF"/>
        </w:rPr>
        <w:t>The triple helix: University–industry–government innovation and entrepreneurship</w:t>
      </w:r>
      <w:r w:rsidRPr="00853AE1">
        <w:rPr>
          <w:rFonts w:cs="Arial"/>
          <w:color w:val="222222"/>
          <w:sz w:val="24"/>
          <w:szCs w:val="24"/>
          <w:shd w:val="clear" w:color="auto" w:fill="FFFFFF"/>
        </w:rPr>
        <w:t>. Routledge.</w:t>
      </w:r>
    </w:p>
    <w:p w14:paraId="313B46A9" w14:textId="77777777" w:rsidR="00AF155D" w:rsidRPr="00853AE1" w:rsidRDefault="00AF155D" w:rsidP="00AF155D">
      <w:pPr>
        <w:spacing w:line="360" w:lineRule="auto"/>
        <w:jc w:val="both"/>
        <w:rPr>
          <w:rFonts w:cs="Arial"/>
          <w:color w:val="222222"/>
          <w:sz w:val="24"/>
          <w:szCs w:val="24"/>
          <w:shd w:val="clear" w:color="auto" w:fill="FFFFFF"/>
        </w:rPr>
      </w:pPr>
      <w:proofErr w:type="spellStart"/>
      <w:r w:rsidRPr="00853AE1">
        <w:rPr>
          <w:rFonts w:cs="Arial"/>
          <w:color w:val="222222"/>
          <w:sz w:val="24"/>
          <w:szCs w:val="24"/>
          <w:shd w:val="clear" w:color="auto" w:fill="FFFFFF"/>
        </w:rPr>
        <w:t>Edquist</w:t>
      </w:r>
      <w:proofErr w:type="spellEnd"/>
      <w:r w:rsidRPr="00853AE1">
        <w:rPr>
          <w:rFonts w:cs="Arial"/>
          <w:color w:val="222222"/>
          <w:sz w:val="24"/>
          <w:szCs w:val="24"/>
          <w:shd w:val="clear" w:color="auto" w:fill="FFFFFF"/>
        </w:rPr>
        <w:t>, C., 2013. </w:t>
      </w:r>
      <w:r w:rsidRPr="00853AE1">
        <w:rPr>
          <w:rFonts w:cs="Arial"/>
          <w:i/>
          <w:iCs/>
          <w:color w:val="222222"/>
          <w:sz w:val="24"/>
          <w:szCs w:val="24"/>
          <w:shd w:val="clear" w:color="auto" w:fill="FFFFFF"/>
        </w:rPr>
        <w:t>Systems of innovation: technologies, institutions and organizations</w:t>
      </w:r>
      <w:r w:rsidRPr="00853AE1">
        <w:rPr>
          <w:rFonts w:cs="Arial"/>
          <w:color w:val="222222"/>
          <w:sz w:val="24"/>
          <w:szCs w:val="24"/>
          <w:shd w:val="clear" w:color="auto" w:fill="FFFFFF"/>
        </w:rPr>
        <w:t>. Routledge.</w:t>
      </w:r>
    </w:p>
    <w:p w14:paraId="4A129FF4"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Freeman, C., 2013. </w:t>
      </w:r>
      <w:r w:rsidRPr="00853AE1">
        <w:rPr>
          <w:rFonts w:cs="Arial"/>
          <w:i/>
          <w:iCs/>
          <w:color w:val="222222"/>
          <w:sz w:val="24"/>
          <w:szCs w:val="24"/>
          <w:shd w:val="clear" w:color="auto" w:fill="FFFFFF"/>
        </w:rPr>
        <w:t>Economics of industrial innovation</w:t>
      </w:r>
      <w:r w:rsidRPr="00853AE1">
        <w:rPr>
          <w:rFonts w:cs="Arial"/>
          <w:color w:val="222222"/>
          <w:sz w:val="24"/>
          <w:szCs w:val="24"/>
          <w:shd w:val="clear" w:color="auto" w:fill="FFFFFF"/>
        </w:rPr>
        <w:t>. Routledge.</w:t>
      </w:r>
    </w:p>
    <w:p w14:paraId="478F3652" w14:textId="77777777" w:rsidR="00AF155D" w:rsidRDefault="00AF155D" w:rsidP="00AF155D">
      <w:pPr>
        <w:spacing w:line="360" w:lineRule="auto"/>
        <w:jc w:val="both"/>
        <w:rPr>
          <w:rFonts w:cs="Arial"/>
          <w:color w:val="222222"/>
          <w:sz w:val="24"/>
          <w:szCs w:val="24"/>
          <w:shd w:val="clear" w:color="auto" w:fill="FFFFFF"/>
        </w:rPr>
      </w:pPr>
      <w:proofErr w:type="spellStart"/>
      <w:r w:rsidRPr="00853AE1">
        <w:rPr>
          <w:rFonts w:cs="Arial"/>
          <w:color w:val="222222"/>
          <w:sz w:val="24"/>
          <w:szCs w:val="24"/>
          <w:shd w:val="clear" w:color="auto" w:fill="FFFFFF"/>
        </w:rPr>
        <w:t>Gawer</w:t>
      </w:r>
      <w:proofErr w:type="spellEnd"/>
      <w:r w:rsidRPr="00853AE1">
        <w:rPr>
          <w:rFonts w:cs="Arial"/>
          <w:color w:val="222222"/>
          <w:sz w:val="24"/>
          <w:szCs w:val="24"/>
          <w:shd w:val="clear" w:color="auto" w:fill="FFFFFF"/>
        </w:rPr>
        <w:t>, A. and Cusumano, M.A., 2014. Industry platforms and ecosystem innovation. </w:t>
      </w:r>
      <w:r w:rsidRPr="00853AE1">
        <w:rPr>
          <w:rFonts w:cs="Arial"/>
          <w:i/>
          <w:iCs/>
          <w:color w:val="222222"/>
          <w:sz w:val="24"/>
          <w:szCs w:val="24"/>
          <w:shd w:val="clear" w:color="auto" w:fill="FFFFFF"/>
        </w:rPr>
        <w:t>Journal of product innovation management</w:t>
      </w:r>
      <w:r w:rsidRPr="00853AE1">
        <w:rPr>
          <w:rFonts w:cs="Arial"/>
          <w:color w:val="222222"/>
          <w:sz w:val="24"/>
          <w:szCs w:val="24"/>
          <w:shd w:val="clear" w:color="auto" w:fill="FFFFFF"/>
        </w:rPr>
        <w:t>, </w:t>
      </w:r>
      <w:r w:rsidRPr="00853AE1">
        <w:rPr>
          <w:rFonts w:cs="Arial"/>
          <w:i/>
          <w:iCs/>
          <w:color w:val="222222"/>
          <w:sz w:val="24"/>
          <w:szCs w:val="24"/>
          <w:shd w:val="clear" w:color="auto" w:fill="FFFFFF"/>
        </w:rPr>
        <w:t>31</w:t>
      </w:r>
      <w:r w:rsidRPr="00853AE1">
        <w:rPr>
          <w:rFonts w:cs="Arial"/>
          <w:color w:val="222222"/>
          <w:sz w:val="24"/>
          <w:szCs w:val="24"/>
          <w:shd w:val="clear" w:color="auto" w:fill="FFFFFF"/>
        </w:rPr>
        <w:t>(3), pp.417-433.</w:t>
      </w:r>
    </w:p>
    <w:p w14:paraId="5C23CA18" w14:textId="77777777" w:rsidR="00AF155D" w:rsidRPr="00AF155D" w:rsidRDefault="00AF155D" w:rsidP="00AF155D">
      <w:pPr>
        <w:spacing w:line="360" w:lineRule="auto"/>
        <w:jc w:val="both"/>
        <w:rPr>
          <w:rFonts w:cstheme="minorHAnsi"/>
          <w:sz w:val="24"/>
          <w:szCs w:val="20"/>
          <w:shd w:val="clear" w:color="auto" w:fill="FFFFFF"/>
        </w:rPr>
      </w:pPr>
      <w:r w:rsidRPr="00FE70FA">
        <w:rPr>
          <w:rFonts w:cstheme="minorHAnsi"/>
          <w:sz w:val="24"/>
          <w:szCs w:val="20"/>
          <w:shd w:val="clear" w:color="auto" w:fill="FFFFFF"/>
        </w:rPr>
        <w:t xml:space="preserve">George, G., </w:t>
      </w:r>
      <w:proofErr w:type="spellStart"/>
      <w:r w:rsidRPr="00FE70FA">
        <w:rPr>
          <w:rFonts w:cstheme="minorHAnsi"/>
          <w:sz w:val="24"/>
          <w:szCs w:val="20"/>
          <w:shd w:val="clear" w:color="auto" w:fill="FFFFFF"/>
        </w:rPr>
        <w:t>McGahan</w:t>
      </w:r>
      <w:proofErr w:type="spellEnd"/>
      <w:r w:rsidRPr="00FE70FA">
        <w:rPr>
          <w:rFonts w:cstheme="minorHAnsi"/>
          <w:sz w:val="24"/>
          <w:szCs w:val="20"/>
          <w:shd w:val="clear" w:color="auto" w:fill="FFFFFF"/>
        </w:rPr>
        <w:t>, A.M. and Prabhu, J., 2012. Innovation for inclusive growth: Towards a theoretical framework and a research agenda. </w:t>
      </w:r>
      <w:r w:rsidRPr="00FE70FA">
        <w:rPr>
          <w:rFonts w:cstheme="minorHAnsi"/>
          <w:i/>
          <w:iCs/>
          <w:sz w:val="24"/>
          <w:szCs w:val="20"/>
          <w:shd w:val="clear" w:color="auto" w:fill="FFFFFF"/>
        </w:rPr>
        <w:t>Journal of management studies</w:t>
      </w:r>
      <w:r w:rsidRPr="00FE70FA">
        <w:rPr>
          <w:rFonts w:cstheme="minorHAnsi"/>
          <w:sz w:val="24"/>
          <w:szCs w:val="20"/>
          <w:shd w:val="clear" w:color="auto" w:fill="FFFFFF"/>
        </w:rPr>
        <w:t>, </w:t>
      </w:r>
      <w:r w:rsidRPr="00FE70FA">
        <w:rPr>
          <w:rFonts w:cstheme="minorHAnsi"/>
          <w:i/>
          <w:iCs/>
          <w:sz w:val="24"/>
          <w:szCs w:val="20"/>
          <w:shd w:val="clear" w:color="auto" w:fill="FFFFFF"/>
        </w:rPr>
        <w:t>49</w:t>
      </w:r>
      <w:r w:rsidRPr="00FE70FA">
        <w:rPr>
          <w:rFonts w:cstheme="minorHAnsi"/>
          <w:sz w:val="24"/>
          <w:szCs w:val="20"/>
          <w:shd w:val="clear" w:color="auto" w:fill="FFFFFF"/>
        </w:rPr>
        <w:t>(4), pp.661-683.</w:t>
      </w:r>
    </w:p>
    <w:p w14:paraId="640CE08B" w14:textId="77777777" w:rsidR="00AF155D"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 xml:space="preserve">Govindarajan, V. and </w:t>
      </w:r>
      <w:proofErr w:type="spellStart"/>
      <w:r w:rsidRPr="00853AE1">
        <w:rPr>
          <w:rFonts w:cs="Arial"/>
          <w:color w:val="222222"/>
          <w:sz w:val="24"/>
          <w:szCs w:val="24"/>
          <w:shd w:val="clear" w:color="auto" w:fill="FFFFFF"/>
        </w:rPr>
        <w:t>Euchner</w:t>
      </w:r>
      <w:proofErr w:type="spellEnd"/>
      <w:r w:rsidRPr="00853AE1">
        <w:rPr>
          <w:rFonts w:cs="Arial"/>
          <w:color w:val="222222"/>
          <w:sz w:val="24"/>
          <w:szCs w:val="24"/>
          <w:shd w:val="clear" w:color="auto" w:fill="FFFFFF"/>
        </w:rPr>
        <w:t>, J., 2012. Reverse innovation. </w:t>
      </w:r>
      <w:r w:rsidRPr="00853AE1">
        <w:rPr>
          <w:rFonts w:cs="Arial"/>
          <w:i/>
          <w:iCs/>
          <w:color w:val="222222"/>
          <w:sz w:val="24"/>
          <w:szCs w:val="24"/>
          <w:shd w:val="clear" w:color="auto" w:fill="FFFFFF"/>
        </w:rPr>
        <w:t>Research-Technology Management</w:t>
      </w:r>
      <w:r w:rsidRPr="00853AE1">
        <w:rPr>
          <w:rFonts w:cs="Arial"/>
          <w:color w:val="222222"/>
          <w:sz w:val="24"/>
          <w:szCs w:val="24"/>
          <w:shd w:val="clear" w:color="auto" w:fill="FFFFFF"/>
        </w:rPr>
        <w:t>, </w:t>
      </w:r>
      <w:r w:rsidRPr="00853AE1">
        <w:rPr>
          <w:rFonts w:cs="Arial"/>
          <w:i/>
          <w:iCs/>
          <w:color w:val="222222"/>
          <w:sz w:val="24"/>
          <w:szCs w:val="24"/>
          <w:shd w:val="clear" w:color="auto" w:fill="FFFFFF"/>
        </w:rPr>
        <w:t>55</w:t>
      </w:r>
      <w:r w:rsidRPr="00853AE1">
        <w:rPr>
          <w:rFonts w:cs="Arial"/>
          <w:color w:val="222222"/>
          <w:sz w:val="24"/>
          <w:szCs w:val="24"/>
          <w:shd w:val="clear" w:color="auto" w:fill="FFFFFF"/>
        </w:rPr>
        <w:t>(6), pp.13-17.</w:t>
      </w:r>
    </w:p>
    <w:p w14:paraId="5D0F2EED" w14:textId="77777777" w:rsidR="00AF155D" w:rsidRPr="00AF155D" w:rsidRDefault="00AF155D" w:rsidP="00AF155D">
      <w:pPr>
        <w:spacing w:line="360" w:lineRule="auto"/>
        <w:jc w:val="both"/>
        <w:rPr>
          <w:rFonts w:cstheme="minorHAnsi"/>
          <w:sz w:val="24"/>
          <w:szCs w:val="20"/>
          <w:shd w:val="clear" w:color="auto" w:fill="FFFFFF"/>
        </w:rPr>
      </w:pPr>
      <w:proofErr w:type="spellStart"/>
      <w:r w:rsidRPr="00FE70FA">
        <w:rPr>
          <w:rFonts w:cstheme="minorHAnsi"/>
          <w:sz w:val="24"/>
          <w:szCs w:val="20"/>
          <w:shd w:val="clear" w:color="auto" w:fill="FFFFFF"/>
        </w:rPr>
        <w:t>Huarng</w:t>
      </w:r>
      <w:proofErr w:type="spellEnd"/>
      <w:r w:rsidRPr="00FE70FA">
        <w:rPr>
          <w:rFonts w:cstheme="minorHAnsi"/>
          <w:sz w:val="24"/>
          <w:szCs w:val="20"/>
          <w:shd w:val="clear" w:color="auto" w:fill="FFFFFF"/>
        </w:rPr>
        <w:t>, K.H. and Ribeiro-Soriano, D.E., 2014. Developmental management: Theories, methods, and applications in entrepreneurship, innovation, and sensemaking. </w:t>
      </w:r>
      <w:r w:rsidRPr="00FE70FA">
        <w:rPr>
          <w:rFonts w:cstheme="minorHAnsi"/>
          <w:i/>
          <w:iCs/>
          <w:sz w:val="24"/>
          <w:szCs w:val="20"/>
          <w:shd w:val="clear" w:color="auto" w:fill="FFFFFF"/>
        </w:rPr>
        <w:t>Journal of Business Research</w:t>
      </w:r>
      <w:r w:rsidRPr="00FE70FA">
        <w:rPr>
          <w:rFonts w:cstheme="minorHAnsi"/>
          <w:sz w:val="24"/>
          <w:szCs w:val="20"/>
          <w:shd w:val="clear" w:color="auto" w:fill="FFFFFF"/>
        </w:rPr>
        <w:t>, </w:t>
      </w:r>
      <w:r w:rsidRPr="00FE70FA">
        <w:rPr>
          <w:rFonts w:cstheme="minorHAnsi"/>
          <w:i/>
          <w:iCs/>
          <w:sz w:val="24"/>
          <w:szCs w:val="20"/>
          <w:shd w:val="clear" w:color="auto" w:fill="FFFFFF"/>
        </w:rPr>
        <w:t>67</w:t>
      </w:r>
      <w:r w:rsidRPr="00FE70FA">
        <w:rPr>
          <w:rFonts w:cstheme="minorHAnsi"/>
          <w:sz w:val="24"/>
          <w:szCs w:val="20"/>
          <w:shd w:val="clear" w:color="auto" w:fill="FFFFFF"/>
        </w:rPr>
        <w:t>(5), pp.657-662.</w:t>
      </w:r>
    </w:p>
    <w:p w14:paraId="2A8832A9"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lastRenderedPageBreak/>
        <w:t xml:space="preserve">Leach, M., </w:t>
      </w:r>
      <w:proofErr w:type="spellStart"/>
      <w:r w:rsidRPr="00853AE1">
        <w:rPr>
          <w:rFonts w:cs="Arial"/>
          <w:color w:val="222222"/>
          <w:sz w:val="24"/>
          <w:szCs w:val="24"/>
          <w:shd w:val="clear" w:color="auto" w:fill="FFFFFF"/>
        </w:rPr>
        <w:t>Rockström</w:t>
      </w:r>
      <w:proofErr w:type="spellEnd"/>
      <w:r w:rsidRPr="00853AE1">
        <w:rPr>
          <w:rFonts w:cs="Arial"/>
          <w:color w:val="222222"/>
          <w:sz w:val="24"/>
          <w:szCs w:val="24"/>
          <w:shd w:val="clear" w:color="auto" w:fill="FFFFFF"/>
        </w:rPr>
        <w:t xml:space="preserve">, J., </w:t>
      </w:r>
      <w:proofErr w:type="spellStart"/>
      <w:r w:rsidRPr="00853AE1">
        <w:rPr>
          <w:rFonts w:cs="Arial"/>
          <w:color w:val="222222"/>
          <w:sz w:val="24"/>
          <w:szCs w:val="24"/>
          <w:shd w:val="clear" w:color="auto" w:fill="FFFFFF"/>
        </w:rPr>
        <w:t>Raskin</w:t>
      </w:r>
      <w:proofErr w:type="spellEnd"/>
      <w:r w:rsidRPr="00853AE1">
        <w:rPr>
          <w:rFonts w:cs="Arial"/>
          <w:color w:val="222222"/>
          <w:sz w:val="24"/>
          <w:szCs w:val="24"/>
          <w:shd w:val="clear" w:color="auto" w:fill="FFFFFF"/>
        </w:rPr>
        <w:t xml:space="preserve">, P., </w:t>
      </w:r>
      <w:proofErr w:type="spellStart"/>
      <w:r w:rsidRPr="00853AE1">
        <w:rPr>
          <w:rFonts w:cs="Arial"/>
          <w:color w:val="222222"/>
          <w:sz w:val="24"/>
          <w:szCs w:val="24"/>
          <w:shd w:val="clear" w:color="auto" w:fill="FFFFFF"/>
        </w:rPr>
        <w:t>Scoones</w:t>
      </w:r>
      <w:proofErr w:type="spellEnd"/>
      <w:r w:rsidRPr="00853AE1">
        <w:rPr>
          <w:rFonts w:cs="Arial"/>
          <w:color w:val="222222"/>
          <w:sz w:val="24"/>
          <w:szCs w:val="24"/>
          <w:shd w:val="clear" w:color="auto" w:fill="FFFFFF"/>
        </w:rPr>
        <w:t xml:space="preserve">, I.C., Stirling, A.C., Smith, A., Thompson, J., Millstone, E., Ely, A., </w:t>
      </w:r>
      <w:proofErr w:type="spellStart"/>
      <w:r w:rsidRPr="00853AE1">
        <w:rPr>
          <w:rFonts w:cs="Arial"/>
          <w:color w:val="222222"/>
          <w:sz w:val="24"/>
          <w:szCs w:val="24"/>
          <w:shd w:val="clear" w:color="auto" w:fill="FFFFFF"/>
        </w:rPr>
        <w:t>Arond</w:t>
      </w:r>
      <w:proofErr w:type="spellEnd"/>
      <w:r w:rsidRPr="00853AE1">
        <w:rPr>
          <w:rFonts w:cs="Arial"/>
          <w:color w:val="222222"/>
          <w:sz w:val="24"/>
          <w:szCs w:val="24"/>
          <w:shd w:val="clear" w:color="auto" w:fill="FFFFFF"/>
        </w:rPr>
        <w:t xml:space="preserve">, E. and </w:t>
      </w:r>
      <w:proofErr w:type="spellStart"/>
      <w:r w:rsidRPr="00853AE1">
        <w:rPr>
          <w:rFonts w:cs="Arial"/>
          <w:color w:val="222222"/>
          <w:sz w:val="24"/>
          <w:szCs w:val="24"/>
          <w:shd w:val="clear" w:color="auto" w:fill="FFFFFF"/>
        </w:rPr>
        <w:t>Folke</w:t>
      </w:r>
      <w:proofErr w:type="spellEnd"/>
      <w:r w:rsidRPr="00853AE1">
        <w:rPr>
          <w:rFonts w:cs="Arial"/>
          <w:color w:val="222222"/>
          <w:sz w:val="24"/>
          <w:szCs w:val="24"/>
          <w:shd w:val="clear" w:color="auto" w:fill="FFFFFF"/>
        </w:rPr>
        <w:t>, C., 2012. Transforming innovation for sustainability. </w:t>
      </w:r>
      <w:r w:rsidRPr="00853AE1">
        <w:rPr>
          <w:rFonts w:cs="Arial"/>
          <w:i/>
          <w:iCs/>
          <w:color w:val="222222"/>
          <w:sz w:val="24"/>
          <w:szCs w:val="24"/>
          <w:shd w:val="clear" w:color="auto" w:fill="FFFFFF"/>
        </w:rPr>
        <w:t>Ecology and Society</w:t>
      </w:r>
      <w:r w:rsidRPr="00853AE1">
        <w:rPr>
          <w:rFonts w:cs="Arial"/>
          <w:color w:val="222222"/>
          <w:sz w:val="24"/>
          <w:szCs w:val="24"/>
          <w:shd w:val="clear" w:color="auto" w:fill="FFFFFF"/>
        </w:rPr>
        <w:t>, </w:t>
      </w:r>
      <w:r w:rsidRPr="00853AE1">
        <w:rPr>
          <w:rFonts w:cs="Arial"/>
          <w:i/>
          <w:iCs/>
          <w:color w:val="222222"/>
          <w:sz w:val="24"/>
          <w:szCs w:val="24"/>
          <w:shd w:val="clear" w:color="auto" w:fill="FFFFFF"/>
        </w:rPr>
        <w:t>17</w:t>
      </w:r>
      <w:r w:rsidRPr="00853AE1">
        <w:rPr>
          <w:rFonts w:cs="Arial"/>
          <w:color w:val="222222"/>
          <w:sz w:val="24"/>
          <w:szCs w:val="24"/>
          <w:shd w:val="clear" w:color="auto" w:fill="FFFFFF"/>
        </w:rPr>
        <w:t>(2), p.11.</w:t>
      </w:r>
    </w:p>
    <w:p w14:paraId="460C3AD6" w14:textId="77777777" w:rsidR="00AF155D" w:rsidRPr="00853AE1" w:rsidRDefault="00AF155D" w:rsidP="00AF155D">
      <w:pPr>
        <w:spacing w:line="360" w:lineRule="auto"/>
        <w:jc w:val="both"/>
        <w:rPr>
          <w:rFonts w:cs="Arial"/>
          <w:color w:val="222222"/>
          <w:sz w:val="24"/>
          <w:szCs w:val="24"/>
          <w:shd w:val="clear" w:color="auto" w:fill="FFFFFF"/>
        </w:rPr>
      </w:pPr>
      <w:proofErr w:type="spellStart"/>
      <w:r w:rsidRPr="00853AE1">
        <w:rPr>
          <w:rFonts w:cs="Arial"/>
          <w:color w:val="222222"/>
          <w:sz w:val="24"/>
          <w:szCs w:val="24"/>
          <w:shd w:val="clear" w:color="auto" w:fill="FFFFFF"/>
        </w:rPr>
        <w:t>Lusch</w:t>
      </w:r>
      <w:proofErr w:type="spellEnd"/>
      <w:r w:rsidRPr="00853AE1">
        <w:rPr>
          <w:rFonts w:cs="Arial"/>
          <w:color w:val="222222"/>
          <w:sz w:val="24"/>
          <w:szCs w:val="24"/>
          <w:shd w:val="clear" w:color="auto" w:fill="FFFFFF"/>
        </w:rPr>
        <w:t>, R.F. and Nambisan, S., 2015. Service innovation: A service-dominant logic perspective. </w:t>
      </w:r>
      <w:r w:rsidRPr="00853AE1">
        <w:rPr>
          <w:rFonts w:cs="Arial"/>
          <w:i/>
          <w:iCs/>
          <w:color w:val="222222"/>
          <w:sz w:val="24"/>
          <w:szCs w:val="24"/>
          <w:shd w:val="clear" w:color="auto" w:fill="FFFFFF"/>
        </w:rPr>
        <w:t>MIS quarterly</w:t>
      </w:r>
      <w:r w:rsidRPr="00853AE1">
        <w:rPr>
          <w:rFonts w:cs="Arial"/>
          <w:color w:val="222222"/>
          <w:sz w:val="24"/>
          <w:szCs w:val="24"/>
          <w:shd w:val="clear" w:color="auto" w:fill="FFFFFF"/>
        </w:rPr>
        <w:t>, </w:t>
      </w:r>
      <w:r w:rsidRPr="00853AE1">
        <w:rPr>
          <w:rFonts w:cs="Arial"/>
          <w:i/>
          <w:iCs/>
          <w:color w:val="222222"/>
          <w:sz w:val="24"/>
          <w:szCs w:val="24"/>
          <w:shd w:val="clear" w:color="auto" w:fill="FFFFFF"/>
        </w:rPr>
        <w:t>39</w:t>
      </w:r>
      <w:r w:rsidRPr="00853AE1">
        <w:rPr>
          <w:rFonts w:cs="Arial"/>
          <w:color w:val="222222"/>
          <w:sz w:val="24"/>
          <w:szCs w:val="24"/>
          <w:shd w:val="clear" w:color="auto" w:fill="FFFFFF"/>
        </w:rPr>
        <w:t>(1).</w:t>
      </w:r>
    </w:p>
    <w:p w14:paraId="5E39FB7B" w14:textId="77777777" w:rsidR="00AF155D" w:rsidRPr="00853AE1" w:rsidRDefault="00AF155D" w:rsidP="00AF155D">
      <w:pPr>
        <w:spacing w:line="360" w:lineRule="auto"/>
        <w:jc w:val="both"/>
        <w:rPr>
          <w:rFonts w:cs="Arial"/>
          <w:color w:val="222222"/>
          <w:sz w:val="24"/>
          <w:szCs w:val="24"/>
          <w:shd w:val="clear" w:color="auto" w:fill="FFFFFF"/>
        </w:rPr>
      </w:pPr>
      <w:proofErr w:type="spellStart"/>
      <w:r w:rsidRPr="00853AE1">
        <w:rPr>
          <w:rFonts w:cs="Arial"/>
          <w:color w:val="222222"/>
          <w:sz w:val="24"/>
          <w:szCs w:val="24"/>
          <w:shd w:val="clear" w:color="auto" w:fill="FFFFFF"/>
        </w:rPr>
        <w:t>Leeuwis</w:t>
      </w:r>
      <w:proofErr w:type="spellEnd"/>
      <w:r w:rsidRPr="00853AE1">
        <w:rPr>
          <w:rFonts w:cs="Arial"/>
          <w:color w:val="222222"/>
          <w:sz w:val="24"/>
          <w:szCs w:val="24"/>
          <w:shd w:val="clear" w:color="auto" w:fill="FFFFFF"/>
        </w:rPr>
        <w:t>, C., 2013. </w:t>
      </w:r>
      <w:r w:rsidRPr="00853AE1">
        <w:rPr>
          <w:rFonts w:cs="Arial"/>
          <w:i/>
          <w:iCs/>
          <w:color w:val="222222"/>
          <w:sz w:val="24"/>
          <w:szCs w:val="24"/>
          <w:shd w:val="clear" w:color="auto" w:fill="FFFFFF"/>
        </w:rPr>
        <w:t>Communication for rural innovation: rethinking agricultural extension</w:t>
      </w:r>
      <w:r w:rsidRPr="00853AE1">
        <w:rPr>
          <w:rFonts w:cs="Arial"/>
          <w:color w:val="222222"/>
          <w:sz w:val="24"/>
          <w:szCs w:val="24"/>
          <w:shd w:val="clear" w:color="auto" w:fill="FFFFFF"/>
        </w:rPr>
        <w:t>. John Wiley &amp; Sons.</w:t>
      </w:r>
    </w:p>
    <w:p w14:paraId="7171926B" w14:textId="77777777" w:rsidR="00AF155D"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Massa, L. and Tucci, C.L., 2013. Business model innovation. </w:t>
      </w:r>
      <w:r w:rsidRPr="00853AE1">
        <w:rPr>
          <w:rFonts w:cs="Arial"/>
          <w:i/>
          <w:iCs/>
          <w:color w:val="222222"/>
          <w:sz w:val="24"/>
          <w:szCs w:val="24"/>
          <w:shd w:val="clear" w:color="auto" w:fill="FFFFFF"/>
        </w:rPr>
        <w:t>The Oxford handbook of innovation management</w:t>
      </w:r>
      <w:r w:rsidRPr="00853AE1">
        <w:rPr>
          <w:rFonts w:cs="Arial"/>
          <w:color w:val="222222"/>
          <w:sz w:val="24"/>
          <w:szCs w:val="24"/>
          <w:shd w:val="clear" w:color="auto" w:fill="FFFFFF"/>
        </w:rPr>
        <w:t>, </w:t>
      </w:r>
      <w:r w:rsidRPr="00853AE1">
        <w:rPr>
          <w:rFonts w:cs="Arial"/>
          <w:i/>
          <w:iCs/>
          <w:color w:val="222222"/>
          <w:sz w:val="24"/>
          <w:szCs w:val="24"/>
          <w:shd w:val="clear" w:color="auto" w:fill="FFFFFF"/>
        </w:rPr>
        <w:t>20</w:t>
      </w:r>
      <w:r w:rsidRPr="00853AE1">
        <w:rPr>
          <w:rFonts w:cs="Arial"/>
          <w:color w:val="222222"/>
          <w:sz w:val="24"/>
          <w:szCs w:val="24"/>
          <w:shd w:val="clear" w:color="auto" w:fill="FFFFFF"/>
        </w:rPr>
        <w:t>(18), pp.420-441.</w:t>
      </w:r>
    </w:p>
    <w:p w14:paraId="2D0B12ED" w14:textId="77777777" w:rsidR="00AF155D" w:rsidRPr="00AF155D" w:rsidRDefault="00AF155D" w:rsidP="00AF155D">
      <w:pPr>
        <w:spacing w:line="360" w:lineRule="auto"/>
        <w:jc w:val="both"/>
        <w:rPr>
          <w:rFonts w:cstheme="minorHAnsi"/>
          <w:sz w:val="24"/>
          <w:szCs w:val="20"/>
          <w:shd w:val="clear" w:color="auto" w:fill="FFFFFF"/>
        </w:rPr>
      </w:pPr>
      <w:r w:rsidRPr="00FE70FA">
        <w:rPr>
          <w:rFonts w:cstheme="minorHAnsi"/>
          <w:sz w:val="24"/>
          <w:szCs w:val="20"/>
          <w:shd w:val="clear" w:color="auto" w:fill="FFFFFF"/>
        </w:rPr>
        <w:t>Massa, L. and Tucci, C.L., 2013. Business model innovation. </w:t>
      </w:r>
      <w:r w:rsidRPr="00FE70FA">
        <w:rPr>
          <w:rFonts w:cstheme="minorHAnsi"/>
          <w:i/>
          <w:iCs/>
          <w:sz w:val="24"/>
          <w:szCs w:val="20"/>
          <w:shd w:val="clear" w:color="auto" w:fill="FFFFFF"/>
        </w:rPr>
        <w:t>The Oxford handbook of innovation management</w:t>
      </w:r>
      <w:r w:rsidRPr="00FE70FA">
        <w:rPr>
          <w:rFonts w:cstheme="minorHAnsi"/>
          <w:sz w:val="24"/>
          <w:szCs w:val="20"/>
          <w:shd w:val="clear" w:color="auto" w:fill="FFFFFF"/>
        </w:rPr>
        <w:t>, </w:t>
      </w:r>
      <w:r w:rsidRPr="00FE70FA">
        <w:rPr>
          <w:rFonts w:cstheme="minorHAnsi"/>
          <w:i/>
          <w:iCs/>
          <w:sz w:val="24"/>
          <w:szCs w:val="20"/>
          <w:shd w:val="clear" w:color="auto" w:fill="FFFFFF"/>
        </w:rPr>
        <w:t>20</w:t>
      </w:r>
      <w:r w:rsidRPr="00FE70FA">
        <w:rPr>
          <w:rFonts w:cstheme="minorHAnsi"/>
          <w:sz w:val="24"/>
          <w:szCs w:val="20"/>
          <w:shd w:val="clear" w:color="auto" w:fill="FFFFFF"/>
        </w:rPr>
        <w:t>(18), pp.420-441.</w:t>
      </w:r>
    </w:p>
    <w:p w14:paraId="1CE1D1E9" w14:textId="24E05252" w:rsidR="00AF155D" w:rsidRDefault="00AF155D" w:rsidP="00AF155D">
      <w:pPr>
        <w:spacing w:line="360" w:lineRule="auto"/>
        <w:jc w:val="both"/>
        <w:rPr>
          <w:sz w:val="24"/>
          <w:szCs w:val="24"/>
        </w:rPr>
      </w:pPr>
      <w:r>
        <w:rPr>
          <w:sz w:val="24"/>
          <w:szCs w:val="24"/>
        </w:rPr>
        <w:t xml:space="preserve">Open Innovation. EU, 2019. What is Open Innovation? Retrieved from: </w:t>
      </w:r>
      <w:hyperlink r:id="rId15" w:history="1">
        <w:r>
          <w:rPr>
            <w:rStyle w:val="Hyperlink"/>
          </w:rPr>
          <w:t>https://www.openinnovation.eu/open-innovation/</w:t>
        </w:r>
      </w:hyperlink>
      <w:r>
        <w:t xml:space="preserve">. </w:t>
      </w:r>
      <w:r>
        <w:rPr>
          <w:sz w:val="24"/>
          <w:szCs w:val="24"/>
        </w:rPr>
        <w:t>[A</w:t>
      </w:r>
      <w:r w:rsidR="00F27E3A">
        <w:rPr>
          <w:sz w:val="24"/>
          <w:szCs w:val="24"/>
        </w:rPr>
        <w:t>ccessed</w:t>
      </w:r>
      <w:r>
        <w:rPr>
          <w:sz w:val="24"/>
          <w:szCs w:val="24"/>
        </w:rPr>
        <w:t xml:space="preserve"> </w:t>
      </w:r>
      <w:r w:rsidR="007F0652">
        <w:rPr>
          <w:sz w:val="24"/>
          <w:szCs w:val="24"/>
        </w:rPr>
        <w:t>on</w:t>
      </w:r>
      <w:r>
        <w:rPr>
          <w:sz w:val="24"/>
          <w:szCs w:val="24"/>
        </w:rPr>
        <w:t xml:space="preserve"> </w:t>
      </w:r>
      <w:r w:rsidR="00855F9D">
        <w:rPr>
          <w:sz w:val="24"/>
          <w:szCs w:val="24"/>
        </w:rPr>
        <w:t>18</w:t>
      </w:r>
      <w:r>
        <w:rPr>
          <w:sz w:val="24"/>
          <w:szCs w:val="24"/>
        </w:rPr>
        <w:t xml:space="preserve"> December 2019]</w:t>
      </w:r>
    </w:p>
    <w:p w14:paraId="1E3E99E2" w14:textId="77777777" w:rsidR="00AF155D"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 xml:space="preserve">Owen, R., </w:t>
      </w:r>
      <w:proofErr w:type="spellStart"/>
      <w:r w:rsidRPr="00853AE1">
        <w:rPr>
          <w:rFonts w:cs="Arial"/>
          <w:color w:val="222222"/>
          <w:sz w:val="24"/>
          <w:szCs w:val="24"/>
          <w:shd w:val="clear" w:color="auto" w:fill="FFFFFF"/>
        </w:rPr>
        <w:t>Stilgoe</w:t>
      </w:r>
      <w:proofErr w:type="spellEnd"/>
      <w:r w:rsidRPr="00853AE1">
        <w:rPr>
          <w:rFonts w:cs="Arial"/>
          <w:color w:val="222222"/>
          <w:sz w:val="24"/>
          <w:szCs w:val="24"/>
          <w:shd w:val="clear" w:color="auto" w:fill="FFFFFF"/>
        </w:rPr>
        <w:t xml:space="preserve">, J., </w:t>
      </w:r>
      <w:proofErr w:type="spellStart"/>
      <w:r w:rsidRPr="00853AE1">
        <w:rPr>
          <w:rFonts w:cs="Arial"/>
          <w:color w:val="222222"/>
          <w:sz w:val="24"/>
          <w:szCs w:val="24"/>
          <w:shd w:val="clear" w:color="auto" w:fill="FFFFFF"/>
        </w:rPr>
        <w:t>Macnaghten</w:t>
      </w:r>
      <w:proofErr w:type="spellEnd"/>
      <w:r w:rsidRPr="00853AE1">
        <w:rPr>
          <w:rFonts w:cs="Arial"/>
          <w:color w:val="222222"/>
          <w:sz w:val="24"/>
          <w:szCs w:val="24"/>
          <w:shd w:val="clear" w:color="auto" w:fill="FFFFFF"/>
        </w:rPr>
        <w:t xml:space="preserve">, P., Gorman, M., Fisher, E. and </w:t>
      </w:r>
      <w:proofErr w:type="spellStart"/>
      <w:r w:rsidRPr="00853AE1">
        <w:rPr>
          <w:rFonts w:cs="Arial"/>
          <w:color w:val="222222"/>
          <w:sz w:val="24"/>
          <w:szCs w:val="24"/>
          <w:shd w:val="clear" w:color="auto" w:fill="FFFFFF"/>
        </w:rPr>
        <w:t>Guston</w:t>
      </w:r>
      <w:proofErr w:type="spellEnd"/>
      <w:r w:rsidRPr="00853AE1">
        <w:rPr>
          <w:rFonts w:cs="Arial"/>
          <w:color w:val="222222"/>
          <w:sz w:val="24"/>
          <w:szCs w:val="24"/>
          <w:shd w:val="clear" w:color="auto" w:fill="FFFFFF"/>
        </w:rPr>
        <w:t>, D., 2013. A framework for responsible innovation. </w:t>
      </w:r>
      <w:r w:rsidRPr="00853AE1">
        <w:rPr>
          <w:rFonts w:cs="Arial"/>
          <w:i/>
          <w:iCs/>
          <w:color w:val="222222"/>
          <w:sz w:val="24"/>
          <w:szCs w:val="24"/>
          <w:shd w:val="clear" w:color="auto" w:fill="FFFFFF"/>
        </w:rPr>
        <w:t>Responsible innovation: managing the responsible emergence of science and innovation in society</w:t>
      </w:r>
      <w:r w:rsidRPr="00853AE1">
        <w:rPr>
          <w:rFonts w:cs="Arial"/>
          <w:color w:val="222222"/>
          <w:sz w:val="24"/>
          <w:szCs w:val="24"/>
          <w:shd w:val="clear" w:color="auto" w:fill="FFFFFF"/>
        </w:rPr>
        <w:t>, </w:t>
      </w:r>
      <w:r w:rsidRPr="00853AE1">
        <w:rPr>
          <w:rFonts w:cs="Arial"/>
          <w:i/>
          <w:iCs/>
          <w:color w:val="222222"/>
          <w:sz w:val="24"/>
          <w:szCs w:val="24"/>
          <w:shd w:val="clear" w:color="auto" w:fill="FFFFFF"/>
        </w:rPr>
        <w:t>31</w:t>
      </w:r>
      <w:r>
        <w:rPr>
          <w:rFonts w:cs="Arial"/>
          <w:color w:val="222222"/>
          <w:sz w:val="24"/>
          <w:szCs w:val="24"/>
          <w:shd w:val="clear" w:color="auto" w:fill="FFFFFF"/>
        </w:rPr>
        <w:t>, pp.27-50.</w:t>
      </w:r>
    </w:p>
    <w:p w14:paraId="62A23C74"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 xml:space="preserve">Patti, G.J., </w:t>
      </w:r>
      <w:proofErr w:type="spellStart"/>
      <w:r w:rsidRPr="00853AE1">
        <w:rPr>
          <w:rFonts w:cs="Arial"/>
          <w:color w:val="222222"/>
          <w:sz w:val="24"/>
          <w:szCs w:val="24"/>
          <w:shd w:val="clear" w:color="auto" w:fill="FFFFFF"/>
        </w:rPr>
        <w:t>Yanes</w:t>
      </w:r>
      <w:proofErr w:type="spellEnd"/>
      <w:r w:rsidRPr="00853AE1">
        <w:rPr>
          <w:rFonts w:cs="Arial"/>
          <w:color w:val="222222"/>
          <w:sz w:val="24"/>
          <w:szCs w:val="24"/>
          <w:shd w:val="clear" w:color="auto" w:fill="FFFFFF"/>
        </w:rPr>
        <w:t xml:space="preserve">, O. and </w:t>
      </w:r>
      <w:proofErr w:type="spellStart"/>
      <w:r w:rsidRPr="00853AE1">
        <w:rPr>
          <w:rFonts w:cs="Arial"/>
          <w:color w:val="222222"/>
          <w:sz w:val="24"/>
          <w:szCs w:val="24"/>
          <w:shd w:val="clear" w:color="auto" w:fill="FFFFFF"/>
        </w:rPr>
        <w:t>Siuzdak</w:t>
      </w:r>
      <w:proofErr w:type="spellEnd"/>
      <w:r w:rsidRPr="00853AE1">
        <w:rPr>
          <w:rFonts w:cs="Arial"/>
          <w:color w:val="222222"/>
          <w:sz w:val="24"/>
          <w:szCs w:val="24"/>
          <w:shd w:val="clear" w:color="auto" w:fill="FFFFFF"/>
        </w:rPr>
        <w:t>, G., 2012. Innovation: Metabolomics: the apogee of the omics trilogy. </w:t>
      </w:r>
      <w:r w:rsidRPr="00853AE1">
        <w:rPr>
          <w:rFonts w:cs="Arial"/>
          <w:i/>
          <w:iCs/>
          <w:color w:val="222222"/>
          <w:sz w:val="24"/>
          <w:szCs w:val="24"/>
          <w:shd w:val="clear" w:color="auto" w:fill="FFFFFF"/>
        </w:rPr>
        <w:t>Nature reviews Molecular cell biology</w:t>
      </w:r>
      <w:r w:rsidRPr="00853AE1">
        <w:rPr>
          <w:rFonts w:cs="Arial"/>
          <w:color w:val="222222"/>
          <w:sz w:val="24"/>
          <w:szCs w:val="24"/>
          <w:shd w:val="clear" w:color="auto" w:fill="FFFFFF"/>
        </w:rPr>
        <w:t>, </w:t>
      </w:r>
      <w:r w:rsidRPr="00853AE1">
        <w:rPr>
          <w:rFonts w:cs="Arial"/>
          <w:i/>
          <w:iCs/>
          <w:color w:val="222222"/>
          <w:sz w:val="24"/>
          <w:szCs w:val="24"/>
          <w:shd w:val="clear" w:color="auto" w:fill="FFFFFF"/>
        </w:rPr>
        <w:t>13</w:t>
      </w:r>
      <w:r w:rsidRPr="00853AE1">
        <w:rPr>
          <w:rFonts w:cs="Arial"/>
          <w:color w:val="222222"/>
          <w:sz w:val="24"/>
          <w:szCs w:val="24"/>
          <w:shd w:val="clear" w:color="auto" w:fill="FFFFFF"/>
        </w:rPr>
        <w:t>(4), p.263.</w:t>
      </w:r>
    </w:p>
    <w:p w14:paraId="04F627AE" w14:textId="77777777" w:rsidR="00AF155D" w:rsidRDefault="00AF155D" w:rsidP="00AF155D">
      <w:pPr>
        <w:spacing w:line="360" w:lineRule="auto"/>
        <w:jc w:val="both"/>
        <w:rPr>
          <w:rFonts w:cs="Arial"/>
          <w:color w:val="222222"/>
          <w:sz w:val="24"/>
          <w:szCs w:val="24"/>
          <w:shd w:val="clear" w:color="auto" w:fill="FFFFFF"/>
        </w:rPr>
      </w:pPr>
      <w:proofErr w:type="spellStart"/>
      <w:r w:rsidRPr="00853AE1">
        <w:rPr>
          <w:rFonts w:cs="Arial"/>
          <w:color w:val="222222"/>
          <w:sz w:val="24"/>
          <w:szCs w:val="24"/>
          <w:shd w:val="clear" w:color="auto" w:fill="FFFFFF"/>
        </w:rPr>
        <w:t>Stilgoe</w:t>
      </w:r>
      <w:proofErr w:type="spellEnd"/>
      <w:r w:rsidRPr="00853AE1">
        <w:rPr>
          <w:rFonts w:cs="Arial"/>
          <w:color w:val="222222"/>
          <w:sz w:val="24"/>
          <w:szCs w:val="24"/>
          <w:shd w:val="clear" w:color="auto" w:fill="FFFFFF"/>
        </w:rPr>
        <w:t xml:space="preserve">, J., Owen, R. and </w:t>
      </w:r>
      <w:proofErr w:type="spellStart"/>
      <w:r w:rsidRPr="00853AE1">
        <w:rPr>
          <w:rFonts w:cs="Arial"/>
          <w:color w:val="222222"/>
          <w:sz w:val="24"/>
          <w:szCs w:val="24"/>
          <w:shd w:val="clear" w:color="auto" w:fill="FFFFFF"/>
        </w:rPr>
        <w:t>Macnaghten</w:t>
      </w:r>
      <w:proofErr w:type="spellEnd"/>
      <w:r w:rsidRPr="00853AE1">
        <w:rPr>
          <w:rFonts w:cs="Arial"/>
          <w:color w:val="222222"/>
          <w:sz w:val="24"/>
          <w:szCs w:val="24"/>
          <w:shd w:val="clear" w:color="auto" w:fill="FFFFFF"/>
        </w:rPr>
        <w:t>, P., 2013. Developing a framework for responsible innovation. </w:t>
      </w:r>
      <w:r w:rsidRPr="00853AE1">
        <w:rPr>
          <w:rFonts w:cs="Arial"/>
          <w:i/>
          <w:iCs/>
          <w:color w:val="222222"/>
          <w:sz w:val="24"/>
          <w:szCs w:val="24"/>
          <w:shd w:val="clear" w:color="auto" w:fill="FFFFFF"/>
        </w:rPr>
        <w:t>Research Policy</w:t>
      </w:r>
      <w:r w:rsidRPr="00853AE1">
        <w:rPr>
          <w:rFonts w:cs="Arial"/>
          <w:color w:val="222222"/>
          <w:sz w:val="24"/>
          <w:szCs w:val="24"/>
          <w:shd w:val="clear" w:color="auto" w:fill="FFFFFF"/>
        </w:rPr>
        <w:t>, </w:t>
      </w:r>
      <w:r w:rsidRPr="00853AE1">
        <w:rPr>
          <w:rFonts w:cs="Arial"/>
          <w:i/>
          <w:iCs/>
          <w:color w:val="222222"/>
          <w:sz w:val="24"/>
          <w:szCs w:val="24"/>
          <w:shd w:val="clear" w:color="auto" w:fill="FFFFFF"/>
        </w:rPr>
        <w:t>42</w:t>
      </w:r>
      <w:r w:rsidRPr="00853AE1">
        <w:rPr>
          <w:rFonts w:cs="Arial"/>
          <w:color w:val="222222"/>
          <w:sz w:val="24"/>
          <w:szCs w:val="24"/>
          <w:shd w:val="clear" w:color="auto" w:fill="FFFFFF"/>
        </w:rPr>
        <w:t>(9), pp.1568-1580.</w:t>
      </w:r>
    </w:p>
    <w:p w14:paraId="725CE326" w14:textId="77777777" w:rsidR="00AF155D" w:rsidRPr="00AF155D" w:rsidRDefault="00AF155D" w:rsidP="00AF155D">
      <w:pPr>
        <w:spacing w:line="360" w:lineRule="auto"/>
        <w:jc w:val="both"/>
        <w:rPr>
          <w:rFonts w:cstheme="minorHAnsi"/>
          <w:sz w:val="24"/>
          <w:szCs w:val="20"/>
          <w:shd w:val="clear" w:color="auto" w:fill="FFFFFF"/>
        </w:rPr>
      </w:pPr>
      <w:r w:rsidRPr="00FE70FA">
        <w:rPr>
          <w:rFonts w:cstheme="minorHAnsi"/>
          <w:sz w:val="24"/>
          <w:szCs w:val="20"/>
          <w:shd w:val="clear" w:color="auto" w:fill="FFFFFF"/>
        </w:rPr>
        <w:t xml:space="preserve">Sabatier, P.A. and </w:t>
      </w:r>
      <w:proofErr w:type="spellStart"/>
      <w:r w:rsidRPr="00FE70FA">
        <w:rPr>
          <w:rFonts w:cstheme="minorHAnsi"/>
          <w:sz w:val="24"/>
          <w:szCs w:val="20"/>
          <w:shd w:val="clear" w:color="auto" w:fill="FFFFFF"/>
        </w:rPr>
        <w:t>Weible</w:t>
      </w:r>
      <w:proofErr w:type="spellEnd"/>
      <w:r w:rsidRPr="00FE70FA">
        <w:rPr>
          <w:rFonts w:cstheme="minorHAnsi"/>
          <w:sz w:val="24"/>
          <w:szCs w:val="20"/>
          <w:shd w:val="clear" w:color="auto" w:fill="FFFFFF"/>
        </w:rPr>
        <w:t>, C.M. eds., 2014. </w:t>
      </w:r>
      <w:r w:rsidRPr="00FE70FA">
        <w:rPr>
          <w:rFonts w:cstheme="minorHAnsi"/>
          <w:i/>
          <w:iCs/>
          <w:sz w:val="24"/>
          <w:szCs w:val="20"/>
          <w:shd w:val="clear" w:color="auto" w:fill="FFFFFF"/>
        </w:rPr>
        <w:t>Theories of the policy process</w:t>
      </w:r>
      <w:r w:rsidRPr="00FE70FA">
        <w:rPr>
          <w:rFonts w:cstheme="minorHAnsi"/>
          <w:sz w:val="24"/>
          <w:szCs w:val="20"/>
          <w:shd w:val="clear" w:color="auto" w:fill="FFFFFF"/>
        </w:rPr>
        <w:t>. Westview Press.</w:t>
      </w:r>
    </w:p>
    <w:p w14:paraId="708317B2"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Tidd, J. and Bessant, J.R., 2018. </w:t>
      </w:r>
      <w:r w:rsidRPr="00853AE1">
        <w:rPr>
          <w:rFonts w:cs="Arial"/>
          <w:i/>
          <w:iCs/>
          <w:color w:val="222222"/>
          <w:sz w:val="24"/>
          <w:szCs w:val="24"/>
          <w:shd w:val="clear" w:color="auto" w:fill="FFFFFF"/>
        </w:rPr>
        <w:t>Managing innovation: integrating technological, market and organizational change</w:t>
      </w:r>
      <w:r w:rsidRPr="00853AE1">
        <w:rPr>
          <w:rFonts w:cs="Arial"/>
          <w:color w:val="222222"/>
          <w:sz w:val="24"/>
          <w:szCs w:val="24"/>
          <w:shd w:val="clear" w:color="auto" w:fill="FFFFFF"/>
        </w:rPr>
        <w:t>. John Wiley &amp; Sons.</w:t>
      </w:r>
    </w:p>
    <w:p w14:paraId="70310145"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 xml:space="preserve">Von </w:t>
      </w:r>
      <w:proofErr w:type="spellStart"/>
      <w:r w:rsidRPr="00853AE1">
        <w:rPr>
          <w:rFonts w:cs="Arial"/>
          <w:color w:val="222222"/>
          <w:sz w:val="24"/>
          <w:szCs w:val="24"/>
          <w:shd w:val="clear" w:color="auto" w:fill="FFFFFF"/>
        </w:rPr>
        <w:t>Schomberg</w:t>
      </w:r>
      <w:proofErr w:type="spellEnd"/>
      <w:r w:rsidRPr="00853AE1">
        <w:rPr>
          <w:rFonts w:cs="Arial"/>
          <w:color w:val="222222"/>
          <w:sz w:val="24"/>
          <w:szCs w:val="24"/>
          <w:shd w:val="clear" w:color="auto" w:fill="FFFFFF"/>
        </w:rPr>
        <w:t>, R., 2013. A vision of responsible research and innovation. </w:t>
      </w:r>
      <w:r w:rsidRPr="00853AE1">
        <w:rPr>
          <w:rFonts w:cs="Arial"/>
          <w:i/>
          <w:iCs/>
          <w:color w:val="222222"/>
          <w:sz w:val="24"/>
          <w:szCs w:val="24"/>
          <w:shd w:val="clear" w:color="auto" w:fill="FFFFFF"/>
        </w:rPr>
        <w:t>Responsible innovation: Managing the responsible emergence of science and innovation in society</w:t>
      </w:r>
      <w:r w:rsidRPr="00853AE1">
        <w:rPr>
          <w:rFonts w:cs="Arial"/>
          <w:color w:val="222222"/>
          <w:sz w:val="24"/>
          <w:szCs w:val="24"/>
          <w:shd w:val="clear" w:color="auto" w:fill="FFFFFF"/>
        </w:rPr>
        <w:t>, pp.51-74.</w:t>
      </w:r>
    </w:p>
    <w:p w14:paraId="230AACC7" w14:textId="2194459C" w:rsidR="00AF155D" w:rsidRPr="00853AE1" w:rsidRDefault="00AF155D" w:rsidP="00AF155D">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lastRenderedPageBreak/>
        <w:t>Viima</w:t>
      </w:r>
      <w:proofErr w:type="spellEnd"/>
      <w:r>
        <w:rPr>
          <w:rFonts w:cs="Arial"/>
          <w:color w:val="222222"/>
          <w:sz w:val="24"/>
          <w:szCs w:val="24"/>
          <w:shd w:val="clear" w:color="auto" w:fill="FFFFFF"/>
        </w:rPr>
        <w:t xml:space="preserve">, 2018. </w:t>
      </w:r>
      <w:r w:rsidRPr="00EF4FB9">
        <w:rPr>
          <w:rFonts w:cs="Arial"/>
          <w:color w:val="222222"/>
          <w:sz w:val="24"/>
          <w:szCs w:val="24"/>
          <w:shd w:val="clear" w:color="auto" w:fill="FFFFFF"/>
        </w:rPr>
        <w:t>Innovation Management Processes</w:t>
      </w:r>
      <w:r>
        <w:rPr>
          <w:rFonts w:cs="Arial"/>
          <w:color w:val="222222"/>
          <w:sz w:val="24"/>
          <w:szCs w:val="24"/>
          <w:shd w:val="clear" w:color="auto" w:fill="FFFFFF"/>
        </w:rPr>
        <w:t xml:space="preserve">. Retrieved from: </w:t>
      </w:r>
      <w:hyperlink r:id="rId16" w:history="1">
        <w:r>
          <w:rPr>
            <w:rStyle w:val="Hyperlink"/>
          </w:rPr>
          <w:t>https://www.viima.com/blog/innovation-management-processes</w:t>
        </w:r>
      </w:hyperlink>
      <w:r>
        <w:t>. [A</w:t>
      </w:r>
      <w:r w:rsidR="00F27E3A">
        <w:t>ccessed</w:t>
      </w:r>
      <w:r>
        <w:t xml:space="preserve"> </w:t>
      </w:r>
      <w:r w:rsidR="00F27E3A">
        <w:t>on</w:t>
      </w:r>
      <w:r>
        <w:t xml:space="preserve"> </w:t>
      </w:r>
      <w:r w:rsidR="00855F9D">
        <w:t>14</w:t>
      </w:r>
      <w:r>
        <w:t xml:space="preserve"> December 2019]</w:t>
      </w:r>
    </w:p>
    <w:p w14:paraId="6B9319BE"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Weisburd, D. and Braga, A.A. eds., 2019. </w:t>
      </w:r>
      <w:r w:rsidRPr="00853AE1">
        <w:rPr>
          <w:rFonts w:cs="Arial"/>
          <w:i/>
          <w:iCs/>
          <w:color w:val="222222"/>
          <w:sz w:val="24"/>
          <w:szCs w:val="24"/>
          <w:shd w:val="clear" w:color="auto" w:fill="FFFFFF"/>
        </w:rPr>
        <w:t>Police innovation: Contrasting perspectives</w:t>
      </w:r>
      <w:r w:rsidRPr="00853AE1">
        <w:rPr>
          <w:rFonts w:cs="Arial"/>
          <w:color w:val="222222"/>
          <w:sz w:val="24"/>
          <w:szCs w:val="24"/>
          <w:shd w:val="clear" w:color="auto" w:fill="FFFFFF"/>
        </w:rPr>
        <w:t>. Cambridge University Press.</w:t>
      </w:r>
    </w:p>
    <w:p w14:paraId="054F8ADC"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 xml:space="preserve">West, J. and </w:t>
      </w:r>
      <w:proofErr w:type="spellStart"/>
      <w:r w:rsidRPr="00853AE1">
        <w:rPr>
          <w:rFonts w:cs="Arial"/>
          <w:color w:val="222222"/>
          <w:sz w:val="24"/>
          <w:szCs w:val="24"/>
          <w:shd w:val="clear" w:color="auto" w:fill="FFFFFF"/>
        </w:rPr>
        <w:t>Bogers</w:t>
      </w:r>
      <w:proofErr w:type="spellEnd"/>
      <w:r w:rsidRPr="00853AE1">
        <w:rPr>
          <w:rFonts w:cs="Arial"/>
          <w:color w:val="222222"/>
          <w:sz w:val="24"/>
          <w:szCs w:val="24"/>
          <w:shd w:val="clear" w:color="auto" w:fill="FFFFFF"/>
        </w:rPr>
        <w:t>, M., 2014. Leveraging external sources of innovation: a review of research on open innovation. </w:t>
      </w:r>
      <w:r w:rsidRPr="00853AE1">
        <w:rPr>
          <w:rFonts w:cs="Arial"/>
          <w:i/>
          <w:iCs/>
          <w:color w:val="222222"/>
          <w:sz w:val="24"/>
          <w:szCs w:val="24"/>
          <w:shd w:val="clear" w:color="auto" w:fill="FFFFFF"/>
        </w:rPr>
        <w:t>Journal of Product Innovation Management</w:t>
      </w:r>
      <w:r w:rsidRPr="00853AE1">
        <w:rPr>
          <w:rFonts w:cs="Arial"/>
          <w:color w:val="222222"/>
          <w:sz w:val="24"/>
          <w:szCs w:val="24"/>
          <w:shd w:val="clear" w:color="auto" w:fill="FFFFFF"/>
        </w:rPr>
        <w:t>, </w:t>
      </w:r>
      <w:r w:rsidRPr="00853AE1">
        <w:rPr>
          <w:rFonts w:cs="Arial"/>
          <w:i/>
          <w:iCs/>
          <w:color w:val="222222"/>
          <w:sz w:val="24"/>
          <w:szCs w:val="24"/>
          <w:shd w:val="clear" w:color="auto" w:fill="FFFFFF"/>
        </w:rPr>
        <w:t>31</w:t>
      </w:r>
      <w:r w:rsidRPr="00853AE1">
        <w:rPr>
          <w:rFonts w:cs="Arial"/>
          <w:color w:val="222222"/>
          <w:sz w:val="24"/>
          <w:szCs w:val="24"/>
          <w:shd w:val="clear" w:color="auto" w:fill="FFFFFF"/>
        </w:rPr>
        <w:t>(4), pp.814-831.</w:t>
      </w:r>
    </w:p>
    <w:p w14:paraId="578EBEB6" w14:textId="77777777" w:rsidR="00AF155D" w:rsidRPr="00853AE1"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 xml:space="preserve">West, J., Salter, A., </w:t>
      </w:r>
      <w:proofErr w:type="spellStart"/>
      <w:r w:rsidRPr="00853AE1">
        <w:rPr>
          <w:rFonts w:cs="Arial"/>
          <w:color w:val="222222"/>
          <w:sz w:val="24"/>
          <w:szCs w:val="24"/>
          <w:shd w:val="clear" w:color="auto" w:fill="FFFFFF"/>
        </w:rPr>
        <w:t>Vanhaverbeke</w:t>
      </w:r>
      <w:proofErr w:type="spellEnd"/>
      <w:r w:rsidRPr="00853AE1">
        <w:rPr>
          <w:rFonts w:cs="Arial"/>
          <w:color w:val="222222"/>
          <w:sz w:val="24"/>
          <w:szCs w:val="24"/>
          <w:shd w:val="clear" w:color="auto" w:fill="FFFFFF"/>
        </w:rPr>
        <w:t>, W. and Chesbrough, H., 2014. Open innovation: The next decade.</w:t>
      </w:r>
    </w:p>
    <w:p w14:paraId="1A372D14" w14:textId="77777777" w:rsidR="00AF155D" w:rsidRDefault="00AF155D" w:rsidP="00AF155D">
      <w:pPr>
        <w:spacing w:line="360" w:lineRule="auto"/>
        <w:jc w:val="both"/>
        <w:rPr>
          <w:rFonts w:cs="Arial"/>
          <w:color w:val="222222"/>
          <w:sz w:val="24"/>
          <w:szCs w:val="24"/>
          <w:shd w:val="clear" w:color="auto" w:fill="FFFFFF"/>
        </w:rPr>
      </w:pPr>
      <w:r w:rsidRPr="00853AE1">
        <w:rPr>
          <w:rFonts w:cs="Arial"/>
          <w:color w:val="222222"/>
          <w:sz w:val="24"/>
          <w:szCs w:val="24"/>
          <w:shd w:val="clear" w:color="auto" w:fill="FFFFFF"/>
        </w:rPr>
        <w:t>Wang, Z. and Wang, N., 2012. Knowledge sharing, innovation and firm performance. </w:t>
      </w:r>
      <w:r w:rsidRPr="00853AE1">
        <w:rPr>
          <w:rFonts w:cs="Arial"/>
          <w:i/>
          <w:iCs/>
          <w:color w:val="222222"/>
          <w:sz w:val="24"/>
          <w:szCs w:val="24"/>
          <w:shd w:val="clear" w:color="auto" w:fill="FFFFFF"/>
        </w:rPr>
        <w:t>Expert systems with applications</w:t>
      </w:r>
      <w:r w:rsidRPr="00853AE1">
        <w:rPr>
          <w:rFonts w:cs="Arial"/>
          <w:color w:val="222222"/>
          <w:sz w:val="24"/>
          <w:szCs w:val="24"/>
          <w:shd w:val="clear" w:color="auto" w:fill="FFFFFF"/>
        </w:rPr>
        <w:t>, </w:t>
      </w:r>
      <w:r w:rsidRPr="00853AE1">
        <w:rPr>
          <w:rFonts w:cs="Arial"/>
          <w:i/>
          <w:iCs/>
          <w:color w:val="222222"/>
          <w:sz w:val="24"/>
          <w:szCs w:val="24"/>
          <w:shd w:val="clear" w:color="auto" w:fill="FFFFFF"/>
        </w:rPr>
        <w:t>39</w:t>
      </w:r>
      <w:r w:rsidRPr="00853AE1">
        <w:rPr>
          <w:rFonts w:cs="Arial"/>
          <w:color w:val="222222"/>
          <w:sz w:val="24"/>
          <w:szCs w:val="24"/>
          <w:shd w:val="clear" w:color="auto" w:fill="FFFFFF"/>
        </w:rPr>
        <w:t>(10), pp.8899-8908.</w:t>
      </w:r>
    </w:p>
    <w:p w14:paraId="51C90D64" w14:textId="77777777" w:rsidR="00AF155D" w:rsidRPr="00AF155D" w:rsidRDefault="00AF155D" w:rsidP="00AF155D">
      <w:pPr>
        <w:spacing w:line="360" w:lineRule="auto"/>
        <w:jc w:val="both"/>
        <w:rPr>
          <w:rFonts w:cstheme="minorHAnsi"/>
          <w:sz w:val="24"/>
          <w:szCs w:val="20"/>
          <w:shd w:val="clear" w:color="auto" w:fill="FFFFFF"/>
        </w:rPr>
      </w:pPr>
      <w:r w:rsidRPr="00FE70FA">
        <w:rPr>
          <w:rFonts w:cstheme="minorHAnsi"/>
          <w:sz w:val="24"/>
          <w:szCs w:val="20"/>
          <w:shd w:val="clear" w:color="auto" w:fill="FFFFFF"/>
        </w:rPr>
        <w:t xml:space="preserve">Wisdom, J.P., </w:t>
      </w:r>
      <w:proofErr w:type="spellStart"/>
      <w:r w:rsidRPr="00FE70FA">
        <w:rPr>
          <w:rFonts w:cstheme="minorHAnsi"/>
          <w:sz w:val="24"/>
          <w:szCs w:val="20"/>
          <w:shd w:val="clear" w:color="auto" w:fill="FFFFFF"/>
        </w:rPr>
        <w:t>Chor</w:t>
      </w:r>
      <w:proofErr w:type="spellEnd"/>
      <w:r w:rsidRPr="00FE70FA">
        <w:rPr>
          <w:rFonts w:cstheme="minorHAnsi"/>
          <w:sz w:val="24"/>
          <w:szCs w:val="20"/>
          <w:shd w:val="clear" w:color="auto" w:fill="FFFFFF"/>
        </w:rPr>
        <w:t xml:space="preserve">, K.H.B., </w:t>
      </w:r>
      <w:proofErr w:type="spellStart"/>
      <w:r w:rsidRPr="00FE70FA">
        <w:rPr>
          <w:rFonts w:cstheme="minorHAnsi"/>
          <w:sz w:val="24"/>
          <w:szCs w:val="20"/>
          <w:shd w:val="clear" w:color="auto" w:fill="FFFFFF"/>
        </w:rPr>
        <w:t>Hoagwood</w:t>
      </w:r>
      <w:proofErr w:type="spellEnd"/>
      <w:r w:rsidRPr="00FE70FA">
        <w:rPr>
          <w:rFonts w:cstheme="minorHAnsi"/>
          <w:sz w:val="24"/>
          <w:szCs w:val="20"/>
          <w:shd w:val="clear" w:color="auto" w:fill="FFFFFF"/>
        </w:rPr>
        <w:t>, K.E. and Horwitz, S.M., 2014. Innovation adoption: a review of theories and constructs. </w:t>
      </w:r>
      <w:r w:rsidRPr="00FE70FA">
        <w:rPr>
          <w:rFonts w:cstheme="minorHAnsi"/>
          <w:i/>
          <w:iCs/>
          <w:sz w:val="24"/>
          <w:szCs w:val="20"/>
          <w:shd w:val="clear" w:color="auto" w:fill="FFFFFF"/>
        </w:rPr>
        <w:t>Administration and Policy in Mental Health and Mental Health Services Research</w:t>
      </w:r>
      <w:r w:rsidRPr="00FE70FA">
        <w:rPr>
          <w:rFonts w:cstheme="minorHAnsi"/>
          <w:sz w:val="24"/>
          <w:szCs w:val="20"/>
          <w:shd w:val="clear" w:color="auto" w:fill="FFFFFF"/>
        </w:rPr>
        <w:t>, </w:t>
      </w:r>
      <w:r w:rsidRPr="00FE70FA">
        <w:rPr>
          <w:rFonts w:cstheme="minorHAnsi"/>
          <w:i/>
          <w:iCs/>
          <w:sz w:val="24"/>
          <w:szCs w:val="20"/>
          <w:shd w:val="clear" w:color="auto" w:fill="FFFFFF"/>
        </w:rPr>
        <w:t>41</w:t>
      </w:r>
      <w:r w:rsidRPr="00FE70FA">
        <w:rPr>
          <w:rFonts w:cstheme="minorHAnsi"/>
          <w:sz w:val="24"/>
          <w:szCs w:val="20"/>
          <w:shd w:val="clear" w:color="auto" w:fill="FFFFFF"/>
        </w:rPr>
        <w:t>(4), pp.480-502.</w:t>
      </w:r>
    </w:p>
    <w:p w14:paraId="291386DA" w14:textId="77777777" w:rsidR="00AF155D" w:rsidRPr="00853AE1" w:rsidRDefault="00AF155D" w:rsidP="00AF155D">
      <w:pPr>
        <w:spacing w:line="360" w:lineRule="auto"/>
        <w:jc w:val="both"/>
        <w:rPr>
          <w:rFonts w:cs="Arial"/>
          <w:color w:val="222222"/>
          <w:sz w:val="24"/>
          <w:szCs w:val="24"/>
          <w:shd w:val="clear" w:color="auto" w:fill="FFFFFF"/>
        </w:rPr>
      </w:pPr>
      <w:proofErr w:type="spellStart"/>
      <w:r w:rsidRPr="00853AE1">
        <w:rPr>
          <w:rFonts w:cs="Arial"/>
          <w:color w:val="222222"/>
          <w:sz w:val="24"/>
          <w:szCs w:val="24"/>
          <w:shd w:val="clear" w:color="auto" w:fill="FFFFFF"/>
        </w:rPr>
        <w:t>Yoo</w:t>
      </w:r>
      <w:proofErr w:type="spellEnd"/>
      <w:r w:rsidRPr="00853AE1">
        <w:rPr>
          <w:rFonts w:cs="Arial"/>
          <w:color w:val="222222"/>
          <w:sz w:val="24"/>
          <w:szCs w:val="24"/>
          <w:shd w:val="clear" w:color="auto" w:fill="FFFFFF"/>
        </w:rPr>
        <w:t>, Y., Boland Jr, R.J., Lyytinen, K. and Majchrzak, A., 2012. Organizing for innovation in the digitized world. </w:t>
      </w:r>
      <w:r w:rsidRPr="00853AE1">
        <w:rPr>
          <w:rFonts w:cs="Arial"/>
          <w:i/>
          <w:iCs/>
          <w:color w:val="222222"/>
          <w:sz w:val="24"/>
          <w:szCs w:val="24"/>
          <w:shd w:val="clear" w:color="auto" w:fill="FFFFFF"/>
        </w:rPr>
        <w:t>Organization science</w:t>
      </w:r>
      <w:r w:rsidRPr="00853AE1">
        <w:rPr>
          <w:rFonts w:cs="Arial"/>
          <w:color w:val="222222"/>
          <w:sz w:val="24"/>
          <w:szCs w:val="24"/>
          <w:shd w:val="clear" w:color="auto" w:fill="FFFFFF"/>
        </w:rPr>
        <w:t>, </w:t>
      </w:r>
      <w:r w:rsidRPr="00853AE1">
        <w:rPr>
          <w:rFonts w:cs="Arial"/>
          <w:i/>
          <w:iCs/>
          <w:color w:val="222222"/>
          <w:sz w:val="24"/>
          <w:szCs w:val="24"/>
          <w:shd w:val="clear" w:color="auto" w:fill="FFFFFF"/>
        </w:rPr>
        <w:t>23</w:t>
      </w:r>
      <w:r w:rsidRPr="00853AE1">
        <w:rPr>
          <w:rFonts w:cs="Arial"/>
          <w:color w:val="222222"/>
          <w:sz w:val="24"/>
          <w:szCs w:val="24"/>
          <w:shd w:val="clear" w:color="auto" w:fill="FFFFFF"/>
        </w:rPr>
        <w:t>(5), pp.1398-1408.</w:t>
      </w:r>
    </w:p>
    <w:p w14:paraId="6D2924A5" w14:textId="77777777" w:rsidR="00640929" w:rsidRDefault="00640929" w:rsidP="004367DD">
      <w:pPr>
        <w:spacing w:line="360" w:lineRule="auto"/>
        <w:jc w:val="both"/>
        <w:rPr>
          <w:sz w:val="24"/>
        </w:rPr>
      </w:pPr>
    </w:p>
    <w:p w14:paraId="5E6FCAC5" w14:textId="77777777" w:rsidR="00640929" w:rsidRDefault="00640929" w:rsidP="004367DD">
      <w:pPr>
        <w:spacing w:line="360" w:lineRule="auto"/>
        <w:jc w:val="both"/>
        <w:rPr>
          <w:sz w:val="24"/>
        </w:rPr>
      </w:pPr>
    </w:p>
    <w:p w14:paraId="01C2D916" w14:textId="77777777" w:rsidR="00640929" w:rsidRDefault="00640929" w:rsidP="004367DD">
      <w:pPr>
        <w:spacing w:line="360" w:lineRule="auto"/>
        <w:jc w:val="both"/>
        <w:rPr>
          <w:sz w:val="24"/>
        </w:rPr>
      </w:pPr>
    </w:p>
    <w:p w14:paraId="2B0EDB96" w14:textId="77777777" w:rsidR="00640929" w:rsidRPr="004367DD" w:rsidRDefault="00640929" w:rsidP="004367DD">
      <w:pPr>
        <w:spacing w:line="360" w:lineRule="auto"/>
        <w:jc w:val="both"/>
        <w:rPr>
          <w:sz w:val="24"/>
        </w:rPr>
      </w:pPr>
    </w:p>
    <w:sectPr w:rsidR="00640929" w:rsidRPr="004367DD">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8CC364" w14:textId="77777777" w:rsidR="00BA2EBE" w:rsidRDefault="00BA2EBE" w:rsidP="00640929">
      <w:pPr>
        <w:spacing w:after="0" w:line="240" w:lineRule="auto"/>
      </w:pPr>
      <w:r>
        <w:separator/>
      </w:r>
    </w:p>
  </w:endnote>
  <w:endnote w:type="continuationSeparator" w:id="0">
    <w:p w14:paraId="0816A949" w14:textId="77777777" w:rsidR="00BA2EBE" w:rsidRDefault="00BA2EBE" w:rsidP="00640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9450542"/>
      <w:docPartObj>
        <w:docPartGallery w:val="Page Numbers (Bottom of Page)"/>
        <w:docPartUnique/>
      </w:docPartObj>
    </w:sdtPr>
    <w:sdtEndPr>
      <w:rPr>
        <w:noProof/>
      </w:rPr>
    </w:sdtEndPr>
    <w:sdtContent>
      <w:p w14:paraId="3FC37A15" w14:textId="77777777" w:rsidR="00855F9D" w:rsidRDefault="00855F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2F5D28" w14:textId="77777777" w:rsidR="00855F9D" w:rsidRDefault="00855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4B8C97" w14:textId="77777777" w:rsidR="00BA2EBE" w:rsidRDefault="00BA2EBE" w:rsidP="00640929">
      <w:pPr>
        <w:spacing w:after="0" w:line="240" w:lineRule="auto"/>
      </w:pPr>
      <w:r>
        <w:separator/>
      </w:r>
    </w:p>
  </w:footnote>
  <w:footnote w:type="continuationSeparator" w:id="0">
    <w:p w14:paraId="372C55DF" w14:textId="77777777" w:rsidR="00BA2EBE" w:rsidRDefault="00BA2EBE" w:rsidP="006409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3NbU0MjYzMbUwNLBQ0lEKTi0uzszPAykwrAUAeeNoxiwAAAA="/>
  </w:docVars>
  <w:rsids>
    <w:rsidRoot w:val="00BA09D9"/>
    <w:rsid w:val="00006B02"/>
    <w:rsid w:val="000243F6"/>
    <w:rsid w:val="00027BFC"/>
    <w:rsid w:val="0003536B"/>
    <w:rsid w:val="00043E3D"/>
    <w:rsid w:val="00046ECF"/>
    <w:rsid w:val="0005300D"/>
    <w:rsid w:val="000709DE"/>
    <w:rsid w:val="00075691"/>
    <w:rsid w:val="00084DA6"/>
    <w:rsid w:val="000A00C4"/>
    <w:rsid w:val="000B1584"/>
    <w:rsid w:val="000C04FA"/>
    <w:rsid w:val="000C5D56"/>
    <w:rsid w:val="000C5D80"/>
    <w:rsid w:val="000D6429"/>
    <w:rsid w:val="000F1B6C"/>
    <w:rsid w:val="00103789"/>
    <w:rsid w:val="001071AB"/>
    <w:rsid w:val="00112CD0"/>
    <w:rsid w:val="00116F56"/>
    <w:rsid w:val="0012016E"/>
    <w:rsid w:val="00126CFC"/>
    <w:rsid w:val="0012780C"/>
    <w:rsid w:val="0014253E"/>
    <w:rsid w:val="00146BE2"/>
    <w:rsid w:val="00170EBE"/>
    <w:rsid w:val="001F52B4"/>
    <w:rsid w:val="0020047D"/>
    <w:rsid w:val="0020121F"/>
    <w:rsid w:val="00203945"/>
    <w:rsid w:val="0022107F"/>
    <w:rsid w:val="00222D13"/>
    <w:rsid w:val="0024026F"/>
    <w:rsid w:val="002424C1"/>
    <w:rsid w:val="0024619B"/>
    <w:rsid w:val="00250A7F"/>
    <w:rsid w:val="00251320"/>
    <w:rsid w:val="00270E26"/>
    <w:rsid w:val="00275F55"/>
    <w:rsid w:val="00284377"/>
    <w:rsid w:val="00285BF9"/>
    <w:rsid w:val="002C2F79"/>
    <w:rsid w:val="002E396C"/>
    <w:rsid w:val="002F6F92"/>
    <w:rsid w:val="00302CD9"/>
    <w:rsid w:val="00310C0C"/>
    <w:rsid w:val="0032238C"/>
    <w:rsid w:val="0032321D"/>
    <w:rsid w:val="00324A17"/>
    <w:rsid w:val="0033719E"/>
    <w:rsid w:val="00370D14"/>
    <w:rsid w:val="003771A3"/>
    <w:rsid w:val="003B46FB"/>
    <w:rsid w:val="003B7949"/>
    <w:rsid w:val="003C133A"/>
    <w:rsid w:val="003C7833"/>
    <w:rsid w:val="003D069E"/>
    <w:rsid w:val="003D120D"/>
    <w:rsid w:val="003E358F"/>
    <w:rsid w:val="003F3EA1"/>
    <w:rsid w:val="003F7B19"/>
    <w:rsid w:val="00405174"/>
    <w:rsid w:val="00411AEC"/>
    <w:rsid w:val="004210BE"/>
    <w:rsid w:val="00425015"/>
    <w:rsid w:val="004367DD"/>
    <w:rsid w:val="00447CC1"/>
    <w:rsid w:val="00477B62"/>
    <w:rsid w:val="004811E1"/>
    <w:rsid w:val="00484B13"/>
    <w:rsid w:val="00487ED3"/>
    <w:rsid w:val="004A11B2"/>
    <w:rsid w:val="004B392D"/>
    <w:rsid w:val="004C169F"/>
    <w:rsid w:val="004C2E9F"/>
    <w:rsid w:val="004D0194"/>
    <w:rsid w:val="004F2A03"/>
    <w:rsid w:val="004F7C14"/>
    <w:rsid w:val="00501869"/>
    <w:rsid w:val="00503566"/>
    <w:rsid w:val="00512F4F"/>
    <w:rsid w:val="005136F7"/>
    <w:rsid w:val="00517881"/>
    <w:rsid w:val="00535946"/>
    <w:rsid w:val="00551FEE"/>
    <w:rsid w:val="00557884"/>
    <w:rsid w:val="00585810"/>
    <w:rsid w:val="005D6109"/>
    <w:rsid w:val="006012DF"/>
    <w:rsid w:val="0061276D"/>
    <w:rsid w:val="00627DF3"/>
    <w:rsid w:val="00634427"/>
    <w:rsid w:val="0063550E"/>
    <w:rsid w:val="00640929"/>
    <w:rsid w:val="00653F27"/>
    <w:rsid w:val="00656C34"/>
    <w:rsid w:val="00666728"/>
    <w:rsid w:val="00672373"/>
    <w:rsid w:val="00672D2A"/>
    <w:rsid w:val="00675AC8"/>
    <w:rsid w:val="006829C8"/>
    <w:rsid w:val="00697EC6"/>
    <w:rsid w:val="006B10FD"/>
    <w:rsid w:val="006B77EC"/>
    <w:rsid w:val="006D014A"/>
    <w:rsid w:val="006D59B6"/>
    <w:rsid w:val="006D6985"/>
    <w:rsid w:val="006F23CB"/>
    <w:rsid w:val="00701642"/>
    <w:rsid w:val="00723388"/>
    <w:rsid w:val="0073136E"/>
    <w:rsid w:val="00747B71"/>
    <w:rsid w:val="007653E4"/>
    <w:rsid w:val="0079532C"/>
    <w:rsid w:val="00795426"/>
    <w:rsid w:val="007A305F"/>
    <w:rsid w:val="007A55D5"/>
    <w:rsid w:val="007F0652"/>
    <w:rsid w:val="008008C8"/>
    <w:rsid w:val="0080734C"/>
    <w:rsid w:val="008229C5"/>
    <w:rsid w:val="00852D06"/>
    <w:rsid w:val="00855F9D"/>
    <w:rsid w:val="008E3B68"/>
    <w:rsid w:val="008F0137"/>
    <w:rsid w:val="008F5C1F"/>
    <w:rsid w:val="00901F5A"/>
    <w:rsid w:val="009021DD"/>
    <w:rsid w:val="0091394E"/>
    <w:rsid w:val="00924269"/>
    <w:rsid w:val="009738BE"/>
    <w:rsid w:val="00982517"/>
    <w:rsid w:val="0099747E"/>
    <w:rsid w:val="009C1730"/>
    <w:rsid w:val="009D52F0"/>
    <w:rsid w:val="009D767C"/>
    <w:rsid w:val="009F30A6"/>
    <w:rsid w:val="00A151B1"/>
    <w:rsid w:val="00A151FA"/>
    <w:rsid w:val="00A213D6"/>
    <w:rsid w:val="00A22C4B"/>
    <w:rsid w:val="00A334DD"/>
    <w:rsid w:val="00A358E1"/>
    <w:rsid w:val="00A42AE4"/>
    <w:rsid w:val="00A503EE"/>
    <w:rsid w:val="00A82F66"/>
    <w:rsid w:val="00A83568"/>
    <w:rsid w:val="00A92458"/>
    <w:rsid w:val="00A93462"/>
    <w:rsid w:val="00AA5F4D"/>
    <w:rsid w:val="00AB458A"/>
    <w:rsid w:val="00AC5082"/>
    <w:rsid w:val="00AC7C4A"/>
    <w:rsid w:val="00AE2210"/>
    <w:rsid w:val="00AE588F"/>
    <w:rsid w:val="00AF155D"/>
    <w:rsid w:val="00AF705E"/>
    <w:rsid w:val="00B32A1D"/>
    <w:rsid w:val="00B4541A"/>
    <w:rsid w:val="00B574F4"/>
    <w:rsid w:val="00B76819"/>
    <w:rsid w:val="00B852D7"/>
    <w:rsid w:val="00BA01F6"/>
    <w:rsid w:val="00BA09D9"/>
    <w:rsid w:val="00BA2EBE"/>
    <w:rsid w:val="00BB1B51"/>
    <w:rsid w:val="00BC0C35"/>
    <w:rsid w:val="00BE2734"/>
    <w:rsid w:val="00BE45A7"/>
    <w:rsid w:val="00BF63F2"/>
    <w:rsid w:val="00BF6CB9"/>
    <w:rsid w:val="00C0331D"/>
    <w:rsid w:val="00C12BC8"/>
    <w:rsid w:val="00C23C79"/>
    <w:rsid w:val="00C2733A"/>
    <w:rsid w:val="00C31F50"/>
    <w:rsid w:val="00C37B94"/>
    <w:rsid w:val="00C42227"/>
    <w:rsid w:val="00C45AE7"/>
    <w:rsid w:val="00C60B21"/>
    <w:rsid w:val="00C73D92"/>
    <w:rsid w:val="00C77C5E"/>
    <w:rsid w:val="00C917DF"/>
    <w:rsid w:val="00CB5B54"/>
    <w:rsid w:val="00CD29D5"/>
    <w:rsid w:val="00CE31C0"/>
    <w:rsid w:val="00CE53FF"/>
    <w:rsid w:val="00CF1A1E"/>
    <w:rsid w:val="00D46E76"/>
    <w:rsid w:val="00D53549"/>
    <w:rsid w:val="00D566E8"/>
    <w:rsid w:val="00D578CB"/>
    <w:rsid w:val="00D7259C"/>
    <w:rsid w:val="00D92E6B"/>
    <w:rsid w:val="00D946D5"/>
    <w:rsid w:val="00DB655F"/>
    <w:rsid w:val="00DC3A6F"/>
    <w:rsid w:val="00DD7507"/>
    <w:rsid w:val="00DE3254"/>
    <w:rsid w:val="00DF6B96"/>
    <w:rsid w:val="00E277D6"/>
    <w:rsid w:val="00E44F58"/>
    <w:rsid w:val="00E45CA6"/>
    <w:rsid w:val="00E60893"/>
    <w:rsid w:val="00E737B2"/>
    <w:rsid w:val="00E73DD8"/>
    <w:rsid w:val="00E77499"/>
    <w:rsid w:val="00EA0046"/>
    <w:rsid w:val="00EA56FE"/>
    <w:rsid w:val="00EB559E"/>
    <w:rsid w:val="00ED29B4"/>
    <w:rsid w:val="00ED2D0B"/>
    <w:rsid w:val="00EE4A65"/>
    <w:rsid w:val="00EE5B9D"/>
    <w:rsid w:val="00F109F9"/>
    <w:rsid w:val="00F13841"/>
    <w:rsid w:val="00F21DC4"/>
    <w:rsid w:val="00F26BCA"/>
    <w:rsid w:val="00F27E3A"/>
    <w:rsid w:val="00F33234"/>
    <w:rsid w:val="00F35D72"/>
    <w:rsid w:val="00F80605"/>
    <w:rsid w:val="00F829CC"/>
    <w:rsid w:val="00F84FC0"/>
    <w:rsid w:val="00F96C56"/>
    <w:rsid w:val="00FA3A60"/>
    <w:rsid w:val="00FC7C2E"/>
    <w:rsid w:val="00FD6A26"/>
    <w:rsid w:val="00FF1E7E"/>
    <w:rsid w:val="00FF74CA"/>
    <w:rsid w:val="00FF764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19D3E"/>
  <w15:chartTrackingRefBased/>
  <w15:docId w15:val="{112F070E-2E81-4289-B106-F133A4B26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9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409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6109"/>
    <w:rPr>
      <w:color w:val="0000FF"/>
      <w:u w:val="single"/>
    </w:rPr>
  </w:style>
  <w:style w:type="character" w:customStyle="1" w:styleId="Heading1Char">
    <w:name w:val="Heading 1 Char"/>
    <w:basedOn w:val="DefaultParagraphFont"/>
    <w:link w:val="Heading1"/>
    <w:uiPriority w:val="9"/>
    <w:rsid w:val="0064092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40929"/>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6409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0929"/>
  </w:style>
  <w:style w:type="paragraph" w:styleId="Footer">
    <w:name w:val="footer"/>
    <w:basedOn w:val="Normal"/>
    <w:link w:val="FooterChar"/>
    <w:uiPriority w:val="99"/>
    <w:unhideWhenUsed/>
    <w:rsid w:val="006409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0929"/>
  </w:style>
  <w:style w:type="paragraph" w:styleId="TOCHeading">
    <w:name w:val="TOC Heading"/>
    <w:basedOn w:val="Heading1"/>
    <w:next w:val="Normal"/>
    <w:uiPriority w:val="39"/>
    <w:unhideWhenUsed/>
    <w:qFormat/>
    <w:rsid w:val="00425015"/>
    <w:pPr>
      <w:outlineLvl w:val="9"/>
    </w:pPr>
  </w:style>
  <w:style w:type="paragraph" w:styleId="TOC1">
    <w:name w:val="toc 1"/>
    <w:basedOn w:val="Normal"/>
    <w:next w:val="Normal"/>
    <w:autoRedefine/>
    <w:uiPriority w:val="39"/>
    <w:unhideWhenUsed/>
    <w:rsid w:val="00425015"/>
    <w:pPr>
      <w:spacing w:after="100"/>
    </w:pPr>
  </w:style>
  <w:style w:type="paragraph" w:styleId="TOC2">
    <w:name w:val="toc 2"/>
    <w:basedOn w:val="Normal"/>
    <w:next w:val="Normal"/>
    <w:autoRedefine/>
    <w:uiPriority w:val="39"/>
    <w:unhideWhenUsed/>
    <w:rsid w:val="0042501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hyperlink" Target="about:blank"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2FDACE-5C10-492B-9E9A-FF6E809DF8E2}" type="doc">
      <dgm:prSet loTypeId="urn:microsoft.com/office/officeart/2005/8/layout/process2" loCatId="process" qsTypeId="urn:microsoft.com/office/officeart/2005/8/quickstyle/simple1" qsCatId="simple" csTypeId="urn:microsoft.com/office/officeart/2005/8/colors/accent1_2" csCatId="accent1" phldr="1"/>
      <dgm:spPr/>
    </dgm:pt>
    <dgm:pt modelId="{60397223-6A3A-4923-A16C-C7BAEB9ADC98}">
      <dgm:prSet phldrT="[Text]"/>
      <dgm:spPr/>
      <dgm:t>
        <a:bodyPr/>
        <a:lstStyle/>
        <a:p>
          <a:r>
            <a:rPr lang="en-GB"/>
            <a:t>Product Idea Brainstroming</a:t>
          </a:r>
        </a:p>
      </dgm:t>
    </dgm:pt>
    <dgm:pt modelId="{778C09B6-903B-44A5-99A9-C59F40822F76}" type="parTrans" cxnId="{F2B68194-B1E2-4A67-91D5-7966745B1727}">
      <dgm:prSet/>
      <dgm:spPr/>
      <dgm:t>
        <a:bodyPr/>
        <a:lstStyle/>
        <a:p>
          <a:endParaRPr lang="en-GB"/>
        </a:p>
      </dgm:t>
    </dgm:pt>
    <dgm:pt modelId="{0EAF227B-615B-4C21-8DAE-03E8A1B3415D}" type="sibTrans" cxnId="{F2B68194-B1E2-4A67-91D5-7966745B1727}">
      <dgm:prSet/>
      <dgm:spPr/>
      <dgm:t>
        <a:bodyPr/>
        <a:lstStyle/>
        <a:p>
          <a:endParaRPr lang="en-GB"/>
        </a:p>
      </dgm:t>
    </dgm:pt>
    <dgm:pt modelId="{8CA52E11-EEC8-4112-A6F8-9C2F67C9717E}">
      <dgm:prSet phldrT="[Text]"/>
      <dgm:spPr/>
      <dgm:t>
        <a:bodyPr/>
        <a:lstStyle/>
        <a:p>
          <a:r>
            <a:rPr lang="en-GB"/>
            <a:t>Evaluate the Ideas</a:t>
          </a:r>
        </a:p>
      </dgm:t>
    </dgm:pt>
    <dgm:pt modelId="{2029B13C-6962-4F6F-9A34-F494902E7C5E}" type="parTrans" cxnId="{7BDB1017-7FEE-43D9-931E-259B6BC29A6B}">
      <dgm:prSet/>
      <dgm:spPr/>
      <dgm:t>
        <a:bodyPr/>
        <a:lstStyle/>
        <a:p>
          <a:endParaRPr lang="en-GB"/>
        </a:p>
      </dgm:t>
    </dgm:pt>
    <dgm:pt modelId="{A6A4DD15-9ECF-48C5-99E9-D0B69530E2E3}" type="sibTrans" cxnId="{7BDB1017-7FEE-43D9-931E-259B6BC29A6B}">
      <dgm:prSet/>
      <dgm:spPr/>
      <dgm:t>
        <a:bodyPr/>
        <a:lstStyle/>
        <a:p>
          <a:endParaRPr lang="en-GB"/>
        </a:p>
      </dgm:t>
    </dgm:pt>
    <dgm:pt modelId="{64356F76-6150-4E18-BC24-CB705B9B6BD1}">
      <dgm:prSet phldrT="[Text]"/>
      <dgm:spPr/>
      <dgm:t>
        <a:bodyPr/>
        <a:lstStyle/>
        <a:p>
          <a:r>
            <a:rPr lang="en-GB"/>
            <a:t>Prototype and Marketing</a:t>
          </a:r>
        </a:p>
      </dgm:t>
    </dgm:pt>
    <dgm:pt modelId="{3340ECEB-1E1E-4176-AA9C-A70EB149D81D}" type="parTrans" cxnId="{6EA0C9A8-AAE6-43F0-9AB7-76ED61B66E73}">
      <dgm:prSet/>
      <dgm:spPr/>
      <dgm:t>
        <a:bodyPr/>
        <a:lstStyle/>
        <a:p>
          <a:endParaRPr lang="en-GB"/>
        </a:p>
      </dgm:t>
    </dgm:pt>
    <dgm:pt modelId="{6165AFD3-3C2B-430F-ADB7-3CEEF8F55619}" type="sibTrans" cxnId="{6EA0C9A8-AAE6-43F0-9AB7-76ED61B66E73}">
      <dgm:prSet/>
      <dgm:spPr/>
      <dgm:t>
        <a:bodyPr/>
        <a:lstStyle/>
        <a:p>
          <a:endParaRPr lang="en-GB"/>
        </a:p>
      </dgm:t>
    </dgm:pt>
    <dgm:pt modelId="{0503693D-9DC1-4639-A9D8-595BFEA618AE}">
      <dgm:prSet phldrT="[Text]"/>
      <dgm:spPr/>
      <dgm:t>
        <a:bodyPr/>
        <a:lstStyle/>
        <a:p>
          <a:r>
            <a:rPr lang="en-GB"/>
            <a:t>Feedback and Market Evaluation</a:t>
          </a:r>
        </a:p>
      </dgm:t>
    </dgm:pt>
    <dgm:pt modelId="{25C2246E-1FED-49D4-91F9-88FD8A0CC8CB}" type="parTrans" cxnId="{0ADC7BFC-D2DC-4D55-B713-E4E5757AB8F8}">
      <dgm:prSet/>
      <dgm:spPr/>
      <dgm:t>
        <a:bodyPr/>
        <a:lstStyle/>
        <a:p>
          <a:endParaRPr lang="en-GB"/>
        </a:p>
      </dgm:t>
    </dgm:pt>
    <dgm:pt modelId="{CB90FBC5-6473-4848-8A8B-34BCA92AA988}" type="sibTrans" cxnId="{0ADC7BFC-D2DC-4D55-B713-E4E5757AB8F8}">
      <dgm:prSet/>
      <dgm:spPr/>
      <dgm:t>
        <a:bodyPr/>
        <a:lstStyle/>
        <a:p>
          <a:endParaRPr lang="en-GB"/>
        </a:p>
      </dgm:t>
    </dgm:pt>
    <dgm:pt modelId="{E7BA7D22-EB91-4DA3-8497-7C73FFCB88F2}">
      <dgm:prSet phldrT="[Text]"/>
      <dgm:spPr/>
      <dgm:t>
        <a:bodyPr/>
        <a:lstStyle/>
        <a:p>
          <a:r>
            <a:rPr lang="en-GB"/>
            <a:t>Using Social Media</a:t>
          </a:r>
        </a:p>
      </dgm:t>
    </dgm:pt>
    <dgm:pt modelId="{FBE0374E-62EC-4EF4-A3FF-F7C9E2369C6A}" type="parTrans" cxnId="{BA95EAA2-F739-469A-8B0C-46D529DEFCC7}">
      <dgm:prSet/>
      <dgm:spPr/>
      <dgm:t>
        <a:bodyPr/>
        <a:lstStyle/>
        <a:p>
          <a:endParaRPr lang="en-GB"/>
        </a:p>
      </dgm:t>
    </dgm:pt>
    <dgm:pt modelId="{67E127E1-5C05-4FB1-A6A1-2C8E57E03A3E}" type="sibTrans" cxnId="{BA95EAA2-F739-469A-8B0C-46D529DEFCC7}">
      <dgm:prSet/>
      <dgm:spPr/>
      <dgm:t>
        <a:bodyPr/>
        <a:lstStyle/>
        <a:p>
          <a:endParaRPr lang="en-GB"/>
        </a:p>
      </dgm:t>
    </dgm:pt>
    <dgm:pt modelId="{B5B2F173-B2CB-495C-973E-28EE7945FF3F}">
      <dgm:prSet phldrT="[Text]"/>
      <dgm:spPr/>
      <dgm:t>
        <a:bodyPr/>
        <a:lstStyle/>
        <a:p>
          <a:r>
            <a:rPr lang="en-GB"/>
            <a:t>Market Testing</a:t>
          </a:r>
        </a:p>
      </dgm:t>
    </dgm:pt>
    <dgm:pt modelId="{D939C17E-F10F-456A-8454-4C9B53958DE2}" type="parTrans" cxnId="{BBC9DA80-E5FA-48EB-88E5-D7C4B6520A3E}">
      <dgm:prSet/>
      <dgm:spPr/>
      <dgm:t>
        <a:bodyPr/>
        <a:lstStyle/>
        <a:p>
          <a:endParaRPr lang="en-GB"/>
        </a:p>
      </dgm:t>
    </dgm:pt>
    <dgm:pt modelId="{4AED8ED2-2E27-4C0B-BDAB-C6B4A07BEC4A}" type="sibTrans" cxnId="{BBC9DA80-E5FA-48EB-88E5-D7C4B6520A3E}">
      <dgm:prSet/>
      <dgm:spPr/>
      <dgm:t>
        <a:bodyPr/>
        <a:lstStyle/>
        <a:p>
          <a:endParaRPr lang="en-GB"/>
        </a:p>
      </dgm:t>
    </dgm:pt>
    <dgm:pt modelId="{850F82D8-F989-4815-833E-7C184C497952}">
      <dgm:prSet phldrT="[Text]"/>
      <dgm:spPr/>
      <dgm:t>
        <a:bodyPr/>
        <a:lstStyle/>
        <a:p>
          <a:r>
            <a:rPr lang="en-GB"/>
            <a:t>Prepare for Lunch</a:t>
          </a:r>
        </a:p>
      </dgm:t>
    </dgm:pt>
    <dgm:pt modelId="{63B4B031-D2CE-434B-9181-A08D6FE09E3E}" type="parTrans" cxnId="{FF8D8A04-571A-447D-A4B2-6A8002D5C7A6}">
      <dgm:prSet/>
      <dgm:spPr/>
      <dgm:t>
        <a:bodyPr/>
        <a:lstStyle/>
        <a:p>
          <a:endParaRPr lang="en-GB"/>
        </a:p>
      </dgm:t>
    </dgm:pt>
    <dgm:pt modelId="{9058460A-832B-4318-91A2-DC78B23E7BE7}" type="sibTrans" cxnId="{FF8D8A04-571A-447D-A4B2-6A8002D5C7A6}">
      <dgm:prSet/>
      <dgm:spPr/>
      <dgm:t>
        <a:bodyPr/>
        <a:lstStyle/>
        <a:p>
          <a:endParaRPr lang="en-GB"/>
        </a:p>
      </dgm:t>
    </dgm:pt>
    <dgm:pt modelId="{F4E92CE4-4AB4-402D-BD85-EC0617D8023D}" type="pres">
      <dgm:prSet presAssocID="{B72FDACE-5C10-492B-9E9A-FF6E809DF8E2}" presName="linearFlow" presStyleCnt="0">
        <dgm:presLayoutVars>
          <dgm:resizeHandles val="exact"/>
        </dgm:presLayoutVars>
      </dgm:prSet>
      <dgm:spPr/>
    </dgm:pt>
    <dgm:pt modelId="{4D12BA48-135B-418F-9463-F2DC0BA31BA7}" type="pres">
      <dgm:prSet presAssocID="{60397223-6A3A-4923-A16C-C7BAEB9ADC98}" presName="node" presStyleLbl="node1" presStyleIdx="0" presStyleCnt="7">
        <dgm:presLayoutVars>
          <dgm:bulletEnabled val="1"/>
        </dgm:presLayoutVars>
      </dgm:prSet>
      <dgm:spPr/>
    </dgm:pt>
    <dgm:pt modelId="{4508A88E-FDA0-4CA0-A173-C11D83180742}" type="pres">
      <dgm:prSet presAssocID="{0EAF227B-615B-4C21-8DAE-03E8A1B3415D}" presName="sibTrans" presStyleLbl="sibTrans2D1" presStyleIdx="0" presStyleCnt="6"/>
      <dgm:spPr/>
    </dgm:pt>
    <dgm:pt modelId="{822557F8-32DE-4764-A965-C4CED318EE60}" type="pres">
      <dgm:prSet presAssocID="{0EAF227B-615B-4C21-8DAE-03E8A1B3415D}" presName="connectorText" presStyleLbl="sibTrans2D1" presStyleIdx="0" presStyleCnt="6"/>
      <dgm:spPr/>
    </dgm:pt>
    <dgm:pt modelId="{E97DE0B5-EEC7-41AB-A3CE-ED4824B3A134}" type="pres">
      <dgm:prSet presAssocID="{8CA52E11-EEC8-4112-A6F8-9C2F67C9717E}" presName="node" presStyleLbl="node1" presStyleIdx="1" presStyleCnt="7">
        <dgm:presLayoutVars>
          <dgm:bulletEnabled val="1"/>
        </dgm:presLayoutVars>
      </dgm:prSet>
      <dgm:spPr/>
    </dgm:pt>
    <dgm:pt modelId="{DB7D95B3-1CDA-4DB2-B36B-1D3113BFF25B}" type="pres">
      <dgm:prSet presAssocID="{A6A4DD15-9ECF-48C5-99E9-D0B69530E2E3}" presName="sibTrans" presStyleLbl="sibTrans2D1" presStyleIdx="1" presStyleCnt="6"/>
      <dgm:spPr/>
    </dgm:pt>
    <dgm:pt modelId="{862EADDE-5981-4E39-B83D-AFE30F5E2D45}" type="pres">
      <dgm:prSet presAssocID="{A6A4DD15-9ECF-48C5-99E9-D0B69530E2E3}" presName="connectorText" presStyleLbl="sibTrans2D1" presStyleIdx="1" presStyleCnt="6"/>
      <dgm:spPr/>
    </dgm:pt>
    <dgm:pt modelId="{C9DF51DA-7D24-4A69-B821-6FC00550995B}" type="pres">
      <dgm:prSet presAssocID="{0503693D-9DC1-4639-A9D8-595BFEA618AE}" presName="node" presStyleLbl="node1" presStyleIdx="2" presStyleCnt="7">
        <dgm:presLayoutVars>
          <dgm:bulletEnabled val="1"/>
        </dgm:presLayoutVars>
      </dgm:prSet>
      <dgm:spPr/>
    </dgm:pt>
    <dgm:pt modelId="{60A49A7C-A280-459F-BB22-A477EB3B16FB}" type="pres">
      <dgm:prSet presAssocID="{CB90FBC5-6473-4848-8A8B-34BCA92AA988}" presName="sibTrans" presStyleLbl="sibTrans2D1" presStyleIdx="2" presStyleCnt="6"/>
      <dgm:spPr/>
    </dgm:pt>
    <dgm:pt modelId="{22692289-C9AB-4F80-B342-112243F5595E}" type="pres">
      <dgm:prSet presAssocID="{CB90FBC5-6473-4848-8A8B-34BCA92AA988}" presName="connectorText" presStyleLbl="sibTrans2D1" presStyleIdx="2" presStyleCnt="6"/>
      <dgm:spPr/>
    </dgm:pt>
    <dgm:pt modelId="{50FC4D0C-850B-4806-9FA6-5886F5658D14}" type="pres">
      <dgm:prSet presAssocID="{E7BA7D22-EB91-4DA3-8497-7C73FFCB88F2}" presName="node" presStyleLbl="node1" presStyleIdx="3" presStyleCnt="7">
        <dgm:presLayoutVars>
          <dgm:bulletEnabled val="1"/>
        </dgm:presLayoutVars>
      </dgm:prSet>
      <dgm:spPr/>
    </dgm:pt>
    <dgm:pt modelId="{77C1939E-9CD2-4BE2-9AA4-65D96695CA22}" type="pres">
      <dgm:prSet presAssocID="{67E127E1-5C05-4FB1-A6A1-2C8E57E03A3E}" presName="sibTrans" presStyleLbl="sibTrans2D1" presStyleIdx="3" presStyleCnt="6"/>
      <dgm:spPr/>
    </dgm:pt>
    <dgm:pt modelId="{2B00A3EF-6F3A-4DE9-81AC-BDBA49393FC1}" type="pres">
      <dgm:prSet presAssocID="{67E127E1-5C05-4FB1-A6A1-2C8E57E03A3E}" presName="connectorText" presStyleLbl="sibTrans2D1" presStyleIdx="3" presStyleCnt="6"/>
      <dgm:spPr/>
    </dgm:pt>
    <dgm:pt modelId="{491125DD-25C1-4574-AC78-3BA5948CA01D}" type="pres">
      <dgm:prSet presAssocID="{64356F76-6150-4E18-BC24-CB705B9B6BD1}" presName="node" presStyleLbl="node1" presStyleIdx="4" presStyleCnt="7">
        <dgm:presLayoutVars>
          <dgm:bulletEnabled val="1"/>
        </dgm:presLayoutVars>
      </dgm:prSet>
      <dgm:spPr/>
    </dgm:pt>
    <dgm:pt modelId="{1571954B-E691-472C-9A06-2524A530C0E4}" type="pres">
      <dgm:prSet presAssocID="{6165AFD3-3C2B-430F-ADB7-3CEEF8F55619}" presName="sibTrans" presStyleLbl="sibTrans2D1" presStyleIdx="4" presStyleCnt="6"/>
      <dgm:spPr/>
    </dgm:pt>
    <dgm:pt modelId="{904C0D87-396F-44A9-A274-0487BD6A6F25}" type="pres">
      <dgm:prSet presAssocID="{6165AFD3-3C2B-430F-ADB7-3CEEF8F55619}" presName="connectorText" presStyleLbl="sibTrans2D1" presStyleIdx="4" presStyleCnt="6"/>
      <dgm:spPr/>
    </dgm:pt>
    <dgm:pt modelId="{9CD50EBD-A637-47DE-9583-E3FD47446AD4}" type="pres">
      <dgm:prSet presAssocID="{B5B2F173-B2CB-495C-973E-28EE7945FF3F}" presName="node" presStyleLbl="node1" presStyleIdx="5" presStyleCnt="7">
        <dgm:presLayoutVars>
          <dgm:bulletEnabled val="1"/>
        </dgm:presLayoutVars>
      </dgm:prSet>
      <dgm:spPr/>
    </dgm:pt>
    <dgm:pt modelId="{3E21D109-9322-40FC-A49C-EC8311D7ED69}" type="pres">
      <dgm:prSet presAssocID="{4AED8ED2-2E27-4C0B-BDAB-C6B4A07BEC4A}" presName="sibTrans" presStyleLbl="sibTrans2D1" presStyleIdx="5" presStyleCnt="6"/>
      <dgm:spPr/>
    </dgm:pt>
    <dgm:pt modelId="{33D72D8A-9C24-4FE8-B06F-0CCFC93A61C9}" type="pres">
      <dgm:prSet presAssocID="{4AED8ED2-2E27-4C0B-BDAB-C6B4A07BEC4A}" presName="connectorText" presStyleLbl="sibTrans2D1" presStyleIdx="5" presStyleCnt="6"/>
      <dgm:spPr/>
    </dgm:pt>
    <dgm:pt modelId="{B02C9861-9162-4202-A055-2C9F39FAE760}" type="pres">
      <dgm:prSet presAssocID="{850F82D8-F989-4815-833E-7C184C497952}" presName="node" presStyleLbl="node1" presStyleIdx="6" presStyleCnt="7">
        <dgm:presLayoutVars>
          <dgm:bulletEnabled val="1"/>
        </dgm:presLayoutVars>
      </dgm:prSet>
      <dgm:spPr/>
    </dgm:pt>
  </dgm:ptLst>
  <dgm:cxnLst>
    <dgm:cxn modelId="{FF8D8A04-571A-447D-A4B2-6A8002D5C7A6}" srcId="{B72FDACE-5C10-492B-9E9A-FF6E809DF8E2}" destId="{850F82D8-F989-4815-833E-7C184C497952}" srcOrd="6" destOrd="0" parTransId="{63B4B031-D2CE-434B-9181-A08D6FE09E3E}" sibTransId="{9058460A-832B-4318-91A2-DC78B23E7BE7}"/>
    <dgm:cxn modelId="{CC427011-41B5-4687-8330-3AE240061717}" type="presOf" srcId="{0503693D-9DC1-4639-A9D8-595BFEA618AE}" destId="{C9DF51DA-7D24-4A69-B821-6FC00550995B}" srcOrd="0" destOrd="0" presId="urn:microsoft.com/office/officeart/2005/8/layout/process2"/>
    <dgm:cxn modelId="{7BDB1017-7FEE-43D9-931E-259B6BC29A6B}" srcId="{B72FDACE-5C10-492B-9E9A-FF6E809DF8E2}" destId="{8CA52E11-EEC8-4112-A6F8-9C2F67C9717E}" srcOrd="1" destOrd="0" parTransId="{2029B13C-6962-4F6F-9A34-F494902E7C5E}" sibTransId="{A6A4DD15-9ECF-48C5-99E9-D0B69530E2E3}"/>
    <dgm:cxn modelId="{B34FBB23-2FA9-45DD-AB71-9C99459C5A76}" type="presOf" srcId="{CB90FBC5-6473-4848-8A8B-34BCA92AA988}" destId="{60A49A7C-A280-459F-BB22-A477EB3B16FB}" srcOrd="0" destOrd="0" presId="urn:microsoft.com/office/officeart/2005/8/layout/process2"/>
    <dgm:cxn modelId="{79780B63-2988-4F0A-8C2F-B79F695E4E45}" type="presOf" srcId="{6165AFD3-3C2B-430F-ADB7-3CEEF8F55619}" destId="{904C0D87-396F-44A9-A274-0487BD6A6F25}" srcOrd="1" destOrd="0" presId="urn:microsoft.com/office/officeart/2005/8/layout/process2"/>
    <dgm:cxn modelId="{28FF1F44-4B24-4824-8C14-97B5CCFF026B}" type="presOf" srcId="{4AED8ED2-2E27-4C0B-BDAB-C6B4A07BEC4A}" destId="{3E21D109-9322-40FC-A49C-EC8311D7ED69}" srcOrd="0" destOrd="0" presId="urn:microsoft.com/office/officeart/2005/8/layout/process2"/>
    <dgm:cxn modelId="{0672D648-9555-47A4-B9A3-01E375A091F7}" type="presOf" srcId="{6165AFD3-3C2B-430F-ADB7-3CEEF8F55619}" destId="{1571954B-E691-472C-9A06-2524A530C0E4}" srcOrd="0" destOrd="0" presId="urn:microsoft.com/office/officeart/2005/8/layout/process2"/>
    <dgm:cxn modelId="{1296EB6E-58FC-4403-B453-EEB4C094D284}" type="presOf" srcId="{B5B2F173-B2CB-495C-973E-28EE7945FF3F}" destId="{9CD50EBD-A637-47DE-9583-E3FD47446AD4}" srcOrd="0" destOrd="0" presId="urn:microsoft.com/office/officeart/2005/8/layout/process2"/>
    <dgm:cxn modelId="{A6D0E858-A932-4BD7-9120-9DA4244F0AB1}" type="presOf" srcId="{64356F76-6150-4E18-BC24-CB705B9B6BD1}" destId="{491125DD-25C1-4574-AC78-3BA5948CA01D}" srcOrd="0" destOrd="0" presId="urn:microsoft.com/office/officeart/2005/8/layout/process2"/>
    <dgm:cxn modelId="{BBC9DA80-E5FA-48EB-88E5-D7C4B6520A3E}" srcId="{B72FDACE-5C10-492B-9E9A-FF6E809DF8E2}" destId="{B5B2F173-B2CB-495C-973E-28EE7945FF3F}" srcOrd="5" destOrd="0" parTransId="{D939C17E-F10F-456A-8454-4C9B53958DE2}" sibTransId="{4AED8ED2-2E27-4C0B-BDAB-C6B4A07BEC4A}"/>
    <dgm:cxn modelId="{84A22D88-2538-485E-A443-943906B65C97}" type="presOf" srcId="{4AED8ED2-2E27-4C0B-BDAB-C6B4A07BEC4A}" destId="{33D72D8A-9C24-4FE8-B06F-0CCFC93A61C9}" srcOrd="1" destOrd="0" presId="urn:microsoft.com/office/officeart/2005/8/layout/process2"/>
    <dgm:cxn modelId="{D0FB3C8C-530D-464F-9EDA-B3E363CBDEE1}" type="presOf" srcId="{0EAF227B-615B-4C21-8DAE-03E8A1B3415D}" destId="{4508A88E-FDA0-4CA0-A173-C11D83180742}" srcOrd="0" destOrd="0" presId="urn:microsoft.com/office/officeart/2005/8/layout/process2"/>
    <dgm:cxn modelId="{F2B68194-B1E2-4A67-91D5-7966745B1727}" srcId="{B72FDACE-5C10-492B-9E9A-FF6E809DF8E2}" destId="{60397223-6A3A-4923-A16C-C7BAEB9ADC98}" srcOrd="0" destOrd="0" parTransId="{778C09B6-903B-44A5-99A9-C59F40822F76}" sibTransId="{0EAF227B-615B-4C21-8DAE-03E8A1B3415D}"/>
    <dgm:cxn modelId="{462B319C-4EFE-449B-A369-39A38D2646BD}" type="presOf" srcId="{67E127E1-5C05-4FB1-A6A1-2C8E57E03A3E}" destId="{77C1939E-9CD2-4BE2-9AA4-65D96695CA22}" srcOrd="0" destOrd="0" presId="urn:microsoft.com/office/officeart/2005/8/layout/process2"/>
    <dgm:cxn modelId="{BA95EAA2-F739-469A-8B0C-46D529DEFCC7}" srcId="{B72FDACE-5C10-492B-9E9A-FF6E809DF8E2}" destId="{E7BA7D22-EB91-4DA3-8497-7C73FFCB88F2}" srcOrd="3" destOrd="0" parTransId="{FBE0374E-62EC-4EF4-A3FF-F7C9E2369C6A}" sibTransId="{67E127E1-5C05-4FB1-A6A1-2C8E57E03A3E}"/>
    <dgm:cxn modelId="{9757F6A7-D706-4DA6-8EBD-2E136325DF7D}" type="presOf" srcId="{0EAF227B-615B-4C21-8DAE-03E8A1B3415D}" destId="{822557F8-32DE-4764-A965-C4CED318EE60}" srcOrd="1" destOrd="0" presId="urn:microsoft.com/office/officeart/2005/8/layout/process2"/>
    <dgm:cxn modelId="{6EA0C9A8-AAE6-43F0-9AB7-76ED61B66E73}" srcId="{B72FDACE-5C10-492B-9E9A-FF6E809DF8E2}" destId="{64356F76-6150-4E18-BC24-CB705B9B6BD1}" srcOrd="4" destOrd="0" parTransId="{3340ECEB-1E1E-4176-AA9C-A70EB149D81D}" sibTransId="{6165AFD3-3C2B-430F-ADB7-3CEEF8F55619}"/>
    <dgm:cxn modelId="{4D2042BC-354D-4908-B746-8D87831573E7}" type="presOf" srcId="{60397223-6A3A-4923-A16C-C7BAEB9ADC98}" destId="{4D12BA48-135B-418F-9463-F2DC0BA31BA7}" srcOrd="0" destOrd="0" presId="urn:microsoft.com/office/officeart/2005/8/layout/process2"/>
    <dgm:cxn modelId="{D6A920BD-2108-423E-8664-DBA8649A9962}" type="presOf" srcId="{B72FDACE-5C10-492B-9E9A-FF6E809DF8E2}" destId="{F4E92CE4-4AB4-402D-BD85-EC0617D8023D}" srcOrd="0" destOrd="0" presId="urn:microsoft.com/office/officeart/2005/8/layout/process2"/>
    <dgm:cxn modelId="{6C54CAC1-C3CB-4138-B6A9-99EAC8E44472}" type="presOf" srcId="{67E127E1-5C05-4FB1-A6A1-2C8E57E03A3E}" destId="{2B00A3EF-6F3A-4DE9-81AC-BDBA49393FC1}" srcOrd="1" destOrd="0" presId="urn:microsoft.com/office/officeart/2005/8/layout/process2"/>
    <dgm:cxn modelId="{504557C2-0C67-4498-9B55-EDA4159391A9}" type="presOf" srcId="{A6A4DD15-9ECF-48C5-99E9-D0B69530E2E3}" destId="{DB7D95B3-1CDA-4DB2-B36B-1D3113BFF25B}" srcOrd="0" destOrd="0" presId="urn:microsoft.com/office/officeart/2005/8/layout/process2"/>
    <dgm:cxn modelId="{6E078EC9-9387-4FFA-B662-1805CE975C9B}" type="presOf" srcId="{E7BA7D22-EB91-4DA3-8497-7C73FFCB88F2}" destId="{50FC4D0C-850B-4806-9FA6-5886F5658D14}" srcOrd="0" destOrd="0" presId="urn:microsoft.com/office/officeart/2005/8/layout/process2"/>
    <dgm:cxn modelId="{2E2234CC-9BDD-4FA6-B8F3-A3860238E0DA}" type="presOf" srcId="{CB90FBC5-6473-4848-8A8B-34BCA92AA988}" destId="{22692289-C9AB-4F80-B342-112243F5595E}" srcOrd="1" destOrd="0" presId="urn:microsoft.com/office/officeart/2005/8/layout/process2"/>
    <dgm:cxn modelId="{1759DCCC-AD45-47D0-BB3A-5A7D5BE33B13}" type="presOf" srcId="{A6A4DD15-9ECF-48C5-99E9-D0B69530E2E3}" destId="{862EADDE-5981-4E39-B83D-AFE30F5E2D45}" srcOrd="1" destOrd="0" presId="urn:microsoft.com/office/officeart/2005/8/layout/process2"/>
    <dgm:cxn modelId="{3CAC7FD0-D94C-44F1-9157-D9C8986D4162}" type="presOf" srcId="{850F82D8-F989-4815-833E-7C184C497952}" destId="{B02C9861-9162-4202-A055-2C9F39FAE760}" srcOrd="0" destOrd="0" presId="urn:microsoft.com/office/officeart/2005/8/layout/process2"/>
    <dgm:cxn modelId="{E665D5DA-7F9C-4E36-8AF8-ECC1976FE7DC}" type="presOf" srcId="{8CA52E11-EEC8-4112-A6F8-9C2F67C9717E}" destId="{E97DE0B5-EEC7-41AB-A3CE-ED4824B3A134}" srcOrd="0" destOrd="0" presId="urn:microsoft.com/office/officeart/2005/8/layout/process2"/>
    <dgm:cxn modelId="{0ADC7BFC-D2DC-4D55-B713-E4E5757AB8F8}" srcId="{B72FDACE-5C10-492B-9E9A-FF6E809DF8E2}" destId="{0503693D-9DC1-4639-A9D8-595BFEA618AE}" srcOrd="2" destOrd="0" parTransId="{25C2246E-1FED-49D4-91F9-88FD8A0CC8CB}" sibTransId="{CB90FBC5-6473-4848-8A8B-34BCA92AA988}"/>
    <dgm:cxn modelId="{3B6D3165-1C02-43A0-A9B6-201E98987493}" type="presParOf" srcId="{F4E92CE4-4AB4-402D-BD85-EC0617D8023D}" destId="{4D12BA48-135B-418F-9463-F2DC0BA31BA7}" srcOrd="0" destOrd="0" presId="urn:microsoft.com/office/officeart/2005/8/layout/process2"/>
    <dgm:cxn modelId="{B77BF793-7BC9-4BAC-A645-8D8AE634275D}" type="presParOf" srcId="{F4E92CE4-4AB4-402D-BD85-EC0617D8023D}" destId="{4508A88E-FDA0-4CA0-A173-C11D83180742}" srcOrd="1" destOrd="0" presId="urn:microsoft.com/office/officeart/2005/8/layout/process2"/>
    <dgm:cxn modelId="{C8659F7D-F682-423D-A32D-1287FD370A25}" type="presParOf" srcId="{4508A88E-FDA0-4CA0-A173-C11D83180742}" destId="{822557F8-32DE-4764-A965-C4CED318EE60}" srcOrd="0" destOrd="0" presId="urn:microsoft.com/office/officeart/2005/8/layout/process2"/>
    <dgm:cxn modelId="{00252938-42E9-4527-8B30-C4530B46DE8C}" type="presParOf" srcId="{F4E92CE4-4AB4-402D-BD85-EC0617D8023D}" destId="{E97DE0B5-EEC7-41AB-A3CE-ED4824B3A134}" srcOrd="2" destOrd="0" presId="urn:microsoft.com/office/officeart/2005/8/layout/process2"/>
    <dgm:cxn modelId="{0C2ED5BB-C649-4EBD-A272-968F733AE53A}" type="presParOf" srcId="{F4E92CE4-4AB4-402D-BD85-EC0617D8023D}" destId="{DB7D95B3-1CDA-4DB2-B36B-1D3113BFF25B}" srcOrd="3" destOrd="0" presId="urn:microsoft.com/office/officeart/2005/8/layout/process2"/>
    <dgm:cxn modelId="{31260EB4-196E-4678-91FE-2AFD298509DA}" type="presParOf" srcId="{DB7D95B3-1CDA-4DB2-B36B-1D3113BFF25B}" destId="{862EADDE-5981-4E39-B83D-AFE30F5E2D45}" srcOrd="0" destOrd="0" presId="urn:microsoft.com/office/officeart/2005/8/layout/process2"/>
    <dgm:cxn modelId="{B2924FF8-685C-45FE-8555-CE0D8E3A3AA4}" type="presParOf" srcId="{F4E92CE4-4AB4-402D-BD85-EC0617D8023D}" destId="{C9DF51DA-7D24-4A69-B821-6FC00550995B}" srcOrd="4" destOrd="0" presId="urn:microsoft.com/office/officeart/2005/8/layout/process2"/>
    <dgm:cxn modelId="{4F47A28F-F2DD-41C9-BF50-00BD6F328EBB}" type="presParOf" srcId="{F4E92CE4-4AB4-402D-BD85-EC0617D8023D}" destId="{60A49A7C-A280-459F-BB22-A477EB3B16FB}" srcOrd="5" destOrd="0" presId="urn:microsoft.com/office/officeart/2005/8/layout/process2"/>
    <dgm:cxn modelId="{7FD8F084-E506-48BC-AEF3-5DD57AFA2F89}" type="presParOf" srcId="{60A49A7C-A280-459F-BB22-A477EB3B16FB}" destId="{22692289-C9AB-4F80-B342-112243F5595E}" srcOrd="0" destOrd="0" presId="urn:microsoft.com/office/officeart/2005/8/layout/process2"/>
    <dgm:cxn modelId="{D3E46C62-EC45-4A1A-A444-BFB904BD5085}" type="presParOf" srcId="{F4E92CE4-4AB4-402D-BD85-EC0617D8023D}" destId="{50FC4D0C-850B-4806-9FA6-5886F5658D14}" srcOrd="6" destOrd="0" presId="urn:microsoft.com/office/officeart/2005/8/layout/process2"/>
    <dgm:cxn modelId="{B32904A0-9875-409D-889F-FC162C981BDE}" type="presParOf" srcId="{F4E92CE4-4AB4-402D-BD85-EC0617D8023D}" destId="{77C1939E-9CD2-4BE2-9AA4-65D96695CA22}" srcOrd="7" destOrd="0" presId="urn:microsoft.com/office/officeart/2005/8/layout/process2"/>
    <dgm:cxn modelId="{95F26547-4877-4906-928E-CFF5E8C09DF1}" type="presParOf" srcId="{77C1939E-9CD2-4BE2-9AA4-65D96695CA22}" destId="{2B00A3EF-6F3A-4DE9-81AC-BDBA49393FC1}" srcOrd="0" destOrd="0" presId="urn:microsoft.com/office/officeart/2005/8/layout/process2"/>
    <dgm:cxn modelId="{45D16EB9-3F1A-4E9C-961E-7F52E0FFDFA2}" type="presParOf" srcId="{F4E92CE4-4AB4-402D-BD85-EC0617D8023D}" destId="{491125DD-25C1-4574-AC78-3BA5948CA01D}" srcOrd="8" destOrd="0" presId="urn:microsoft.com/office/officeart/2005/8/layout/process2"/>
    <dgm:cxn modelId="{8C06149E-CF5F-41D5-8EB4-480F6C30D8D3}" type="presParOf" srcId="{F4E92CE4-4AB4-402D-BD85-EC0617D8023D}" destId="{1571954B-E691-472C-9A06-2524A530C0E4}" srcOrd="9" destOrd="0" presId="urn:microsoft.com/office/officeart/2005/8/layout/process2"/>
    <dgm:cxn modelId="{5DF42925-C19A-43AE-8691-8377B510777A}" type="presParOf" srcId="{1571954B-E691-472C-9A06-2524A530C0E4}" destId="{904C0D87-396F-44A9-A274-0487BD6A6F25}" srcOrd="0" destOrd="0" presId="urn:microsoft.com/office/officeart/2005/8/layout/process2"/>
    <dgm:cxn modelId="{19659329-7E97-49BD-80E9-E9A4D7D00E2C}" type="presParOf" srcId="{F4E92CE4-4AB4-402D-BD85-EC0617D8023D}" destId="{9CD50EBD-A637-47DE-9583-E3FD47446AD4}" srcOrd="10" destOrd="0" presId="urn:microsoft.com/office/officeart/2005/8/layout/process2"/>
    <dgm:cxn modelId="{94453EE6-86AB-40EA-A5A9-C3C79E167D7D}" type="presParOf" srcId="{F4E92CE4-4AB4-402D-BD85-EC0617D8023D}" destId="{3E21D109-9322-40FC-A49C-EC8311D7ED69}" srcOrd="11" destOrd="0" presId="urn:microsoft.com/office/officeart/2005/8/layout/process2"/>
    <dgm:cxn modelId="{2EF56F21-6D86-4AD8-B802-CA6826756660}" type="presParOf" srcId="{3E21D109-9322-40FC-A49C-EC8311D7ED69}" destId="{33D72D8A-9C24-4FE8-B06F-0CCFC93A61C9}" srcOrd="0" destOrd="0" presId="urn:microsoft.com/office/officeart/2005/8/layout/process2"/>
    <dgm:cxn modelId="{B52353CA-FE26-41DD-AC41-27B22FCAE8B9}" type="presParOf" srcId="{F4E92CE4-4AB4-402D-BD85-EC0617D8023D}" destId="{B02C9861-9162-4202-A055-2C9F39FAE760}" srcOrd="12" destOrd="0" presId="urn:microsoft.com/office/officeart/2005/8/layout/process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12BA48-135B-418F-9463-F2DC0BA31BA7}">
      <dsp:nvSpPr>
        <dsp:cNvPr id="0" name=""/>
        <dsp:cNvSpPr/>
      </dsp:nvSpPr>
      <dsp:spPr>
        <a:xfrm>
          <a:off x="2215359" y="473"/>
          <a:ext cx="1055681" cy="3875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Product Idea Brainstroming</a:t>
          </a:r>
        </a:p>
      </dsp:txBody>
      <dsp:txXfrm>
        <a:off x="2226711" y="11825"/>
        <a:ext cx="1032977" cy="364868"/>
      </dsp:txXfrm>
    </dsp:sp>
    <dsp:sp modelId="{4508A88E-FDA0-4CA0-A173-C11D83180742}">
      <dsp:nvSpPr>
        <dsp:cNvPr id="0" name=""/>
        <dsp:cNvSpPr/>
      </dsp:nvSpPr>
      <dsp:spPr>
        <a:xfrm rot="5400000">
          <a:off x="2670530" y="397735"/>
          <a:ext cx="145339" cy="17440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690877" y="412269"/>
        <a:ext cx="104645" cy="101737"/>
      </dsp:txXfrm>
    </dsp:sp>
    <dsp:sp modelId="{E97DE0B5-EEC7-41AB-A3CE-ED4824B3A134}">
      <dsp:nvSpPr>
        <dsp:cNvPr id="0" name=""/>
        <dsp:cNvSpPr/>
      </dsp:nvSpPr>
      <dsp:spPr>
        <a:xfrm>
          <a:off x="2215359" y="581832"/>
          <a:ext cx="1055681" cy="3875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Evaluate the Ideas</a:t>
          </a:r>
        </a:p>
      </dsp:txBody>
      <dsp:txXfrm>
        <a:off x="2226711" y="593184"/>
        <a:ext cx="1032977" cy="364868"/>
      </dsp:txXfrm>
    </dsp:sp>
    <dsp:sp modelId="{DB7D95B3-1CDA-4DB2-B36B-1D3113BFF25B}">
      <dsp:nvSpPr>
        <dsp:cNvPr id="0" name=""/>
        <dsp:cNvSpPr/>
      </dsp:nvSpPr>
      <dsp:spPr>
        <a:xfrm rot="5400000">
          <a:off x="2670530" y="979094"/>
          <a:ext cx="145339" cy="17440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690877" y="993628"/>
        <a:ext cx="104645" cy="101737"/>
      </dsp:txXfrm>
    </dsp:sp>
    <dsp:sp modelId="{C9DF51DA-7D24-4A69-B821-6FC00550995B}">
      <dsp:nvSpPr>
        <dsp:cNvPr id="0" name=""/>
        <dsp:cNvSpPr/>
      </dsp:nvSpPr>
      <dsp:spPr>
        <a:xfrm>
          <a:off x="2215359" y="1163191"/>
          <a:ext cx="1055681" cy="3875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Feedback and Market Evaluation</a:t>
          </a:r>
        </a:p>
      </dsp:txBody>
      <dsp:txXfrm>
        <a:off x="2226711" y="1174543"/>
        <a:ext cx="1032977" cy="364868"/>
      </dsp:txXfrm>
    </dsp:sp>
    <dsp:sp modelId="{60A49A7C-A280-459F-BB22-A477EB3B16FB}">
      <dsp:nvSpPr>
        <dsp:cNvPr id="0" name=""/>
        <dsp:cNvSpPr/>
      </dsp:nvSpPr>
      <dsp:spPr>
        <a:xfrm rot="5400000">
          <a:off x="2670530" y="1560453"/>
          <a:ext cx="145339" cy="17440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690877" y="1574987"/>
        <a:ext cx="104645" cy="101737"/>
      </dsp:txXfrm>
    </dsp:sp>
    <dsp:sp modelId="{50FC4D0C-850B-4806-9FA6-5886F5658D14}">
      <dsp:nvSpPr>
        <dsp:cNvPr id="0" name=""/>
        <dsp:cNvSpPr/>
      </dsp:nvSpPr>
      <dsp:spPr>
        <a:xfrm>
          <a:off x="2215359" y="1744551"/>
          <a:ext cx="1055681" cy="3875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Using Social Media</a:t>
          </a:r>
        </a:p>
      </dsp:txBody>
      <dsp:txXfrm>
        <a:off x="2226711" y="1755903"/>
        <a:ext cx="1032977" cy="364868"/>
      </dsp:txXfrm>
    </dsp:sp>
    <dsp:sp modelId="{77C1939E-9CD2-4BE2-9AA4-65D96695CA22}">
      <dsp:nvSpPr>
        <dsp:cNvPr id="0" name=""/>
        <dsp:cNvSpPr/>
      </dsp:nvSpPr>
      <dsp:spPr>
        <a:xfrm rot="5400000">
          <a:off x="2670530" y="2141813"/>
          <a:ext cx="145339" cy="17440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690877" y="2156347"/>
        <a:ext cx="104645" cy="101737"/>
      </dsp:txXfrm>
    </dsp:sp>
    <dsp:sp modelId="{491125DD-25C1-4574-AC78-3BA5948CA01D}">
      <dsp:nvSpPr>
        <dsp:cNvPr id="0" name=""/>
        <dsp:cNvSpPr/>
      </dsp:nvSpPr>
      <dsp:spPr>
        <a:xfrm>
          <a:off x="2215359" y="2325910"/>
          <a:ext cx="1055681" cy="3875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Prototype and Marketing</a:t>
          </a:r>
        </a:p>
      </dsp:txBody>
      <dsp:txXfrm>
        <a:off x="2226711" y="2337262"/>
        <a:ext cx="1032977" cy="364868"/>
      </dsp:txXfrm>
    </dsp:sp>
    <dsp:sp modelId="{1571954B-E691-472C-9A06-2524A530C0E4}">
      <dsp:nvSpPr>
        <dsp:cNvPr id="0" name=""/>
        <dsp:cNvSpPr/>
      </dsp:nvSpPr>
      <dsp:spPr>
        <a:xfrm rot="5400000">
          <a:off x="2670530" y="2723172"/>
          <a:ext cx="145339" cy="17440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690877" y="2737706"/>
        <a:ext cx="104645" cy="101737"/>
      </dsp:txXfrm>
    </dsp:sp>
    <dsp:sp modelId="{9CD50EBD-A637-47DE-9583-E3FD47446AD4}">
      <dsp:nvSpPr>
        <dsp:cNvPr id="0" name=""/>
        <dsp:cNvSpPr/>
      </dsp:nvSpPr>
      <dsp:spPr>
        <a:xfrm>
          <a:off x="2215359" y="2907269"/>
          <a:ext cx="1055681" cy="3875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Market Testing</a:t>
          </a:r>
        </a:p>
      </dsp:txBody>
      <dsp:txXfrm>
        <a:off x="2226711" y="2918621"/>
        <a:ext cx="1032977" cy="364868"/>
      </dsp:txXfrm>
    </dsp:sp>
    <dsp:sp modelId="{3E21D109-9322-40FC-A49C-EC8311D7ED69}">
      <dsp:nvSpPr>
        <dsp:cNvPr id="0" name=""/>
        <dsp:cNvSpPr/>
      </dsp:nvSpPr>
      <dsp:spPr>
        <a:xfrm rot="5400000">
          <a:off x="2670530" y="3304531"/>
          <a:ext cx="145339" cy="17440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690877" y="3319065"/>
        <a:ext cx="104645" cy="101737"/>
      </dsp:txXfrm>
    </dsp:sp>
    <dsp:sp modelId="{B02C9861-9162-4202-A055-2C9F39FAE760}">
      <dsp:nvSpPr>
        <dsp:cNvPr id="0" name=""/>
        <dsp:cNvSpPr/>
      </dsp:nvSpPr>
      <dsp:spPr>
        <a:xfrm>
          <a:off x="2215359" y="3488628"/>
          <a:ext cx="1055681" cy="3875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Prepare for Lunch</a:t>
          </a:r>
        </a:p>
      </dsp:txBody>
      <dsp:txXfrm>
        <a:off x="2226711" y="3499980"/>
        <a:ext cx="1032977" cy="36486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93D8A-2E80-4849-AAE9-D9E433E30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5167</Words>
  <Characters>29452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Espe</dc:creator>
  <cp:keywords/>
  <dc:description/>
  <cp:lastModifiedBy>espe mansende</cp:lastModifiedBy>
  <cp:revision>2</cp:revision>
  <dcterms:created xsi:type="dcterms:W3CDTF">2020-01-03T15:29:00Z</dcterms:created>
  <dcterms:modified xsi:type="dcterms:W3CDTF">2020-01-03T15:29:00Z</dcterms:modified>
</cp:coreProperties>
</file>