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211C0" w:rsidR="000423EE" w:rsidP="00D211C0" w:rsidRDefault="000B1F9A" w14:paraId="541E141E" w14:textId="142AB368">
      <w:pPr>
        <w:jc w:val="center"/>
        <w:rPr>
          <w:rFonts w:ascii="Arial" w:hAnsi="Arial" w:cs="Arial"/>
          <w:b/>
          <w:sz w:val="24"/>
          <w:szCs w:val="24"/>
          <w:u w:val="single"/>
        </w:rPr>
      </w:pPr>
      <w:r w:rsidRPr="00D211C0">
        <w:rPr>
          <w:rFonts w:ascii="Arial" w:hAnsi="Arial" w:cs="Arial"/>
          <w:b/>
          <w:sz w:val="24"/>
          <w:szCs w:val="24"/>
          <w:u w:val="single"/>
        </w:rPr>
        <w:t>BMS</w:t>
      </w:r>
      <w:r w:rsidR="00E37338">
        <w:rPr>
          <w:rFonts w:ascii="Arial" w:hAnsi="Arial" w:cs="Arial"/>
          <w:b/>
          <w:sz w:val="24"/>
          <w:szCs w:val="24"/>
          <w:u w:val="single"/>
        </w:rPr>
        <w:t>W</w:t>
      </w:r>
      <w:r w:rsidRPr="00D211C0">
        <w:rPr>
          <w:rFonts w:ascii="Arial" w:hAnsi="Arial" w:cs="Arial"/>
          <w:b/>
          <w:sz w:val="24"/>
          <w:szCs w:val="24"/>
          <w:u w:val="single"/>
        </w:rPr>
        <w:t>4004 Problem Solving and Decision Making</w:t>
      </w:r>
    </w:p>
    <w:p w:rsidR="000B1F9A" w:rsidP="00D211C0" w:rsidRDefault="000B1F9A" w14:paraId="0339E3DF" w14:textId="52B17EC7">
      <w:pPr>
        <w:jc w:val="both"/>
        <w:rPr>
          <w:rFonts w:ascii="Arial" w:hAnsi="Arial" w:cs="Arial"/>
          <w:b/>
          <w:sz w:val="24"/>
          <w:szCs w:val="24"/>
        </w:rPr>
      </w:pPr>
    </w:p>
    <w:p w:rsidR="007D6646" w:rsidP="00D211C0" w:rsidRDefault="007D6646" w14:paraId="7E5974E7" w14:textId="51A54E36">
      <w:pPr>
        <w:jc w:val="both"/>
        <w:rPr>
          <w:rFonts w:ascii="Arial" w:hAnsi="Arial" w:cs="Arial"/>
          <w:b/>
          <w:sz w:val="24"/>
          <w:szCs w:val="24"/>
        </w:rPr>
      </w:pPr>
      <w:r>
        <w:rPr>
          <w:rFonts w:ascii="Arial" w:hAnsi="Arial" w:cs="Arial"/>
          <w:b/>
          <w:sz w:val="24"/>
          <w:szCs w:val="24"/>
        </w:rPr>
        <w:t>Understanding and solving the problem of profit decline for TM Lewin</w:t>
      </w:r>
    </w:p>
    <w:p w:rsidR="007D6646" w:rsidP="00D211C0" w:rsidRDefault="007D6646" w14:paraId="4DB6595D" w14:textId="678F2644">
      <w:pPr>
        <w:jc w:val="both"/>
        <w:rPr>
          <w:rFonts w:ascii="Arial" w:hAnsi="Arial" w:cs="Arial"/>
          <w:b/>
          <w:sz w:val="24"/>
          <w:szCs w:val="24"/>
        </w:rPr>
      </w:pPr>
    </w:p>
    <w:p w:rsidR="007D6646" w:rsidP="0B5E6C4D" w:rsidRDefault="143EB897" w14:paraId="79BBE49A" w14:textId="48311523">
      <w:pPr>
        <w:jc w:val="both"/>
        <w:rPr>
          <w:rFonts w:ascii="Arial" w:hAnsi="Arial" w:cs="Arial"/>
          <w:b/>
          <w:bCs/>
          <w:sz w:val="24"/>
          <w:szCs w:val="24"/>
        </w:rPr>
      </w:pPr>
      <w:r w:rsidRPr="6A95F1F0">
        <w:rPr>
          <w:rFonts w:ascii="Arial" w:hAnsi="Arial" w:cs="Arial"/>
          <w:b/>
          <w:bCs/>
          <w:sz w:val="24"/>
          <w:szCs w:val="24"/>
        </w:rPr>
        <w:t>Name:</w:t>
      </w:r>
      <w:r w:rsidRPr="6A95F1F0" w:rsidR="3B5F41AD">
        <w:rPr>
          <w:rFonts w:ascii="Arial" w:hAnsi="Arial" w:cs="Arial"/>
          <w:b/>
          <w:bCs/>
          <w:sz w:val="24"/>
          <w:szCs w:val="24"/>
        </w:rPr>
        <w:t xml:space="preserve"> </w:t>
      </w:r>
    </w:p>
    <w:p w:rsidR="007D6646" w:rsidP="0B5E6C4D" w:rsidRDefault="007D6646" w14:paraId="2E21F5AC" w14:textId="7A8E844B">
      <w:pPr>
        <w:jc w:val="both"/>
        <w:rPr>
          <w:rFonts w:ascii="Arial" w:hAnsi="Arial" w:cs="Arial"/>
          <w:b/>
          <w:bCs/>
          <w:sz w:val="24"/>
          <w:szCs w:val="24"/>
        </w:rPr>
      </w:pPr>
      <w:r w:rsidRPr="0B5E6C4D">
        <w:rPr>
          <w:rFonts w:ascii="Arial" w:hAnsi="Arial" w:cs="Arial"/>
          <w:b/>
          <w:bCs/>
          <w:sz w:val="24"/>
          <w:szCs w:val="24"/>
        </w:rPr>
        <w:t>Lecturer:</w:t>
      </w:r>
      <w:r w:rsidRPr="0B5E6C4D" w:rsidR="7A258FCF">
        <w:rPr>
          <w:rFonts w:ascii="Arial" w:hAnsi="Arial" w:cs="Arial"/>
          <w:b/>
          <w:bCs/>
          <w:sz w:val="24"/>
          <w:szCs w:val="24"/>
        </w:rPr>
        <w:t xml:space="preserve"> Chijioke Uba</w:t>
      </w:r>
    </w:p>
    <w:p w:rsidR="007D6646" w:rsidP="0B5E6C4D" w:rsidRDefault="007D6646" w14:paraId="178FA417" w14:textId="657AA503">
      <w:pPr>
        <w:jc w:val="both"/>
        <w:rPr>
          <w:rFonts w:ascii="Arial" w:hAnsi="Arial" w:cs="Arial"/>
          <w:b/>
          <w:bCs/>
          <w:sz w:val="24"/>
          <w:szCs w:val="24"/>
        </w:rPr>
      </w:pPr>
    </w:p>
    <w:p w:rsidR="007D6646" w:rsidP="0B5E6C4D" w:rsidRDefault="007D6646" w14:paraId="5DDD910A" w14:textId="41D71E4C">
      <w:pPr>
        <w:jc w:val="both"/>
        <w:rPr>
          <w:rFonts w:ascii="Arial" w:hAnsi="Arial" w:cs="Arial"/>
          <w:b/>
          <w:bCs/>
          <w:sz w:val="24"/>
          <w:szCs w:val="24"/>
        </w:rPr>
      </w:pPr>
      <w:r w:rsidRPr="0B5E6C4D">
        <w:rPr>
          <w:rFonts w:ascii="Arial" w:hAnsi="Arial" w:cs="Arial"/>
          <w:b/>
          <w:bCs/>
          <w:sz w:val="24"/>
          <w:szCs w:val="24"/>
        </w:rPr>
        <w:t xml:space="preserve">Student number: </w:t>
      </w:r>
      <w:r w:rsidRPr="0B5E6C4D" w:rsidR="64F28743">
        <w:rPr>
          <w:rFonts w:ascii="Arial" w:hAnsi="Arial" w:cs="Arial"/>
          <w:b/>
          <w:bCs/>
          <w:sz w:val="24"/>
          <w:szCs w:val="24"/>
        </w:rPr>
        <w:t>25001364</w:t>
      </w:r>
    </w:p>
    <w:p w:rsidR="0B5E6C4D" w:rsidP="0B5E6C4D" w:rsidRDefault="0B5E6C4D" w14:paraId="3D725E16" w14:textId="54CD9829">
      <w:pPr>
        <w:jc w:val="both"/>
        <w:rPr>
          <w:rFonts w:ascii="Arial" w:hAnsi="Arial" w:cs="Arial"/>
          <w:b/>
          <w:bCs/>
          <w:sz w:val="24"/>
          <w:szCs w:val="24"/>
        </w:rPr>
      </w:pPr>
    </w:p>
    <w:p w:rsidR="0B5E6C4D" w:rsidP="0B5E6C4D" w:rsidRDefault="0B5E6C4D" w14:paraId="22A01B8D" w14:textId="265212C9">
      <w:pPr>
        <w:jc w:val="both"/>
        <w:rPr>
          <w:rFonts w:ascii="Arial" w:hAnsi="Arial" w:cs="Arial"/>
          <w:b/>
          <w:bCs/>
          <w:sz w:val="24"/>
          <w:szCs w:val="24"/>
        </w:rPr>
      </w:pPr>
    </w:p>
    <w:p w:rsidR="0B5E6C4D" w:rsidP="0B5E6C4D" w:rsidRDefault="0B5E6C4D" w14:paraId="278CBE7C" w14:textId="4B4E604D">
      <w:pPr>
        <w:jc w:val="both"/>
        <w:rPr>
          <w:rFonts w:ascii="Arial" w:hAnsi="Arial" w:cs="Arial"/>
          <w:b/>
          <w:bCs/>
          <w:sz w:val="24"/>
          <w:szCs w:val="24"/>
        </w:rPr>
      </w:pPr>
    </w:p>
    <w:sdt>
      <w:sdtPr>
        <w:rPr>
          <w:rFonts w:asciiTheme="minorHAnsi" w:hAnsiTheme="minorHAnsi" w:eastAsiaTheme="minorHAnsi" w:cstheme="minorBidi"/>
          <w:color w:val="auto"/>
          <w:sz w:val="22"/>
          <w:szCs w:val="22"/>
          <w:lang w:val="en-GB"/>
        </w:rPr>
        <w:id w:val="122826839"/>
        <w:docPartObj>
          <w:docPartGallery w:val="Table of Contents"/>
          <w:docPartUnique/>
        </w:docPartObj>
      </w:sdtPr>
      <w:sdtEndPr>
        <w:rPr>
          <w:b/>
          <w:bCs/>
          <w:noProof/>
        </w:rPr>
      </w:sdtEndPr>
      <w:sdtContent>
        <w:p w:rsidR="0023564D" w:rsidRDefault="0023564D" w14:paraId="18178F0F" w14:textId="0AD40AA8">
          <w:pPr>
            <w:pStyle w:val="TOCHeading"/>
          </w:pPr>
          <w:r>
            <w:t>Contents</w:t>
          </w:r>
        </w:p>
        <w:p w:rsidR="0023564D" w:rsidRDefault="0023564D" w14:paraId="160C90FE" w14:textId="5B1E5CC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history="1" w:anchor="_Toc119851169">
            <w:r w:rsidRPr="00112DA8">
              <w:rPr>
                <w:rStyle w:val="Hyperlink"/>
                <w:noProof/>
              </w:rPr>
              <w:t>Introduction:</w:t>
            </w:r>
            <w:r>
              <w:rPr>
                <w:noProof/>
                <w:webHidden/>
              </w:rPr>
              <w:tab/>
            </w:r>
            <w:r>
              <w:rPr>
                <w:noProof/>
                <w:webHidden/>
              </w:rPr>
              <w:fldChar w:fldCharType="begin"/>
            </w:r>
            <w:r>
              <w:rPr>
                <w:noProof/>
                <w:webHidden/>
              </w:rPr>
              <w:instrText xml:space="preserve"> PAGEREF _Toc119851169 \h </w:instrText>
            </w:r>
            <w:r>
              <w:rPr>
                <w:noProof/>
                <w:webHidden/>
              </w:rPr>
            </w:r>
            <w:r>
              <w:rPr>
                <w:noProof/>
                <w:webHidden/>
              </w:rPr>
              <w:fldChar w:fldCharType="separate"/>
            </w:r>
            <w:r>
              <w:rPr>
                <w:noProof/>
                <w:webHidden/>
              </w:rPr>
              <w:t>2</w:t>
            </w:r>
            <w:r>
              <w:rPr>
                <w:noProof/>
                <w:webHidden/>
              </w:rPr>
              <w:fldChar w:fldCharType="end"/>
            </w:r>
          </w:hyperlink>
        </w:p>
        <w:p w:rsidR="0023564D" w:rsidRDefault="00321661" w14:paraId="7B232488" w14:textId="047D9416">
          <w:pPr>
            <w:pStyle w:val="TOC1"/>
            <w:tabs>
              <w:tab w:val="right" w:leader="dot" w:pos="9016"/>
            </w:tabs>
            <w:rPr>
              <w:rFonts w:eastAsiaTheme="minorEastAsia"/>
              <w:noProof/>
              <w:lang w:eastAsia="zh-CN"/>
            </w:rPr>
          </w:pPr>
          <w:hyperlink w:history="1" w:anchor="_Toc119851170">
            <w:r w:rsidRPr="00112DA8" w:rsidR="0023564D">
              <w:rPr>
                <w:rStyle w:val="Hyperlink"/>
                <w:noProof/>
              </w:rPr>
              <w:t>The nature and impact of profit decline at TM Lewin</w:t>
            </w:r>
            <w:r w:rsidR="0023564D">
              <w:rPr>
                <w:noProof/>
                <w:webHidden/>
              </w:rPr>
              <w:tab/>
            </w:r>
            <w:r w:rsidR="0023564D">
              <w:rPr>
                <w:noProof/>
                <w:webHidden/>
              </w:rPr>
              <w:fldChar w:fldCharType="begin"/>
            </w:r>
            <w:r w:rsidR="0023564D">
              <w:rPr>
                <w:noProof/>
                <w:webHidden/>
              </w:rPr>
              <w:instrText xml:space="preserve"> PAGEREF _Toc119851170 \h </w:instrText>
            </w:r>
            <w:r w:rsidR="0023564D">
              <w:rPr>
                <w:noProof/>
                <w:webHidden/>
              </w:rPr>
            </w:r>
            <w:r w:rsidR="0023564D">
              <w:rPr>
                <w:noProof/>
                <w:webHidden/>
              </w:rPr>
              <w:fldChar w:fldCharType="separate"/>
            </w:r>
            <w:r w:rsidR="0023564D">
              <w:rPr>
                <w:noProof/>
                <w:webHidden/>
              </w:rPr>
              <w:t>2</w:t>
            </w:r>
            <w:r w:rsidR="0023564D">
              <w:rPr>
                <w:noProof/>
                <w:webHidden/>
              </w:rPr>
              <w:fldChar w:fldCharType="end"/>
            </w:r>
          </w:hyperlink>
        </w:p>
        <w:p w:rsidR="0023564D" w:rsidRDefault="00321661" w14:paraId="0E3D6175" w14:textId="4A23985C">
          <w:pPr>
            <w:pStyle w:val="TOC1"/>
            <w:tabs>
              <w:tab w:val="right" w:leader="dot" w:pos="9016"/>
            </w:tabs>
            <w:rPr>
              <w:rFonts w:eastAsiaTheme="minorEastAsia"/>
              <w:noProof/>
              <w:lang w:eastAsia="zh-CN"/>
            </w:rPr>
          </w:pPr>
          <w:hyperlink w:history="1" w:anchor="_Toc119851171">
            <w:r w:rsidRPr="00112DA8" w:rsidR="0023564D">
              <w:rPr>
                <w:rStyle w:val="Hyperlink"/>
                <w:noProof/>
              </w:rPr>
              <w:t>Identification of the cause profit decline using PESTLE and Fishbone diagram</w:t>
            </w:r>
            <w:r w:rsidR="0023564D">
              <w:rPr>
                <w:noProof/>
                <w:webHidden/>
              </w:rPr>
              <w:tab/>
            </w:r>
            <w:r w:rsidR="0023564D">
              <w:rPr>
                <w:noProof/>
                <w:webHidden/>
              </w:rPr>
              <w:fldChar w:fldCharType="begin"/>
            </w:r>
            <w:r w:rsidR="0023564D">
              <w:rPr>
                <w:noProof/>
                <w:webHidden/>
              </w:rPr>
              <w:instrText xml:space="preserve"> PAGEREF _Toc119851171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63D07648" w14:textId="0CAB8E31">
          <w:pPr>
            <w:pStyle w:val="TOC2"/>
            <w:tabs>
              <w:tab w:val="right" w:leader="dot" w:pos="9016"/>
            </w:tabs>
            <w:rPr>
              <w:noProof/>
            </w:rPr>
          </w:pPr>
          <w:hyperlink w:history="1" w:anchor="_Toc119851172">
            <w:r w:rsidRPr="00112DA8" w:rsidR="0023564D">
              <w:rPr>
                <w:rStyle w:val="Hyperlink"/>
                <w:noProof/>
              </w:rPr>
              <w:t>PESTLE analysis</w:t>
            </w:r>
            <w:r w:rsidR="0023564D">
              <w:rPr>
                <w:noProof/>
                <w:webHidden/>
              </w:rPr>
              <w:tab/>
            </w:r>
            <w:r w:rsidR="0023564D">
              <w:rPr>
                <w:noProof/>
                <w:webHidden/>
              </w:rPr>
              <w:fldChar w:fldCharType="begin"/>
            </w:r>
            <w:r w:rsidR="0023564D">
              <w:rPr>
                <w:noProof/>
                <w:webHidden/>
              </w:rPr>
              <w:instrText xml:space="preserve"> PAGEREF _Toc119851172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4F568B83" w14:textId="72D20958">
          <w:pPr>
            <w:pStyle w:val="TOC2"/>
            <w:tabs>
              <w:tab w:val="right" w:leader="dot" w:pos="9016"/>
            </w:tabs>
            <w:rPr>
              <w:noProof/>
            </w:rPr>
          </w:pPr>
          <w:hyperlink w:history="1" w:anchor="_Toc119851173">
            <w:r w:rsidRPr="00112DA8" w:rsidR="0023564D">
              <w:rPr>
                <w:rStyle w:val="Hyperlink"/>
                <w:noProof/>
              </w:rPr>
              <w:t>Fishbone diagram</w:t>
            </w:r>
            <w:r w:rsidR="0023564D">
              <w:rPr>
                <w:noProof/>
                <w:webHidden/>
              </w:rPr>
              <w:tab/>
            </w:r>
            <w:r w:rsidR="0023564D">
              <w:rPr>
                <w:noProof/>
                <w:webHidden/>
              </w:rPr>
              <w:fldChar w:fldCharType="begin"/>
            </w:r>
            <w:r w:rsidR="0023564D">
              <w:rPr>
                <w:noProof/>
                <w:webHidden/>
              </w:rPr>
              <w:instrText xml:space="preserve"> PAGEREF _Toc119851173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4632F4E2" w14:textId="4558AD84">
          <w:pPr>
            <w:pStyle w:val="TOC1"/>
            <w:tabs>
              <w:tab w:val="right" w:leader="dot" w:pos="9016"/>
            </w:tabs>
            <w:rPr>
              <w:rFonts w:eastAsiaTheme="minorEastAsia"/>
              <w:noProof/>
              <w:lang w:eastAsia="zh-CN"/>
            </w:rPr>
          </w:pPr>
          <w:hyperlink w:history="1" w:anchor="_Toc119851174">
            <w:r w:rsidRPr="00112DA8" w:rsidR="0023564D">
              <w:rPr>
                <w:rStyle w:val="Hyperlink"/>
                <w:noProof/>
              </w:rPr>
              <w:t>Proposing alternative solutions that target the main causes of profit decline at T M Lewin</w:t>
            </w:r>
            <w:r w:rsidR="0023564D">
              <w:rPr>
                <w:noProof/>
                <w:webHidden/>
              </w:rPr>
              <w:tab/>
            </w:r>
            <w:r w:rsidR="0023564D">
              <w:rPr>
                <w:noProof/>
                <w:webHidden/>
              </w:rPr>
              <w:fldChar w:fldCharType="begin"/>
            </w:r>
            <w:r w:rsidR="0023564D">
              <w:rPr>
                <w:noProof/>
                <w:webHidden/>
              </w:rPr>
              <w:instrText xml:space="preserve"> PAGEREF _Toc119851174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2BE96934" w14:textId="230DBE71">
          <w:pPr>
            <w:pStyle w:val="TOC1"/>
            <w:tabs>
              <w:tab w:val="right" w:leader="dot" w:pos="9016"/>
            </w:tabs>
            <w:rPr>
              <w:rFonts w:eastAsiaTheme="minorEastAsia"/>
              <w:noProof/>
              <w:lang w:eastAsia="zh-CN"/>
            </w:rPr>
          </w:pPr>
          <w:hyperlink w:history="1" w:anchor="_Toc119851175">
            <w:r w:rsidRPr="00112DA8" w:rsidR="0023564D">
              <w:rPr>
                <w:rStyle w:val="Hyperlink"/>
                <w:noProof/>
              </w:rPr>
              <w:t>Evaluation of the solutions using Grid analysis</w:t>
            </w:r>
            <w:r w:rsidR="0023564D">
              <w:rPr>
                <w:noProof/>
                <w:webHidden/>
              </w:rPr>
              <w:tab/>
            </w:r>
            <w:r w:rsidR="0023564D">
              <w:rPr>
                <w:noProof/>
                <w:webHidden/>
              </w:rPr>
              <w:fldChar w:fldCharType="begin"/>
            </w:r>
            <w:r w:rsidR="0023564D">
              <w:rPr>
                <w:noProof/>
                <w:webHidden/>
              </w:rPr>
              <w:instrText xml:space="preserve"> PAGEREF _Toc119851175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3475C755" w14:textId="25B2687F">
          <w:pPr>
            <w:pStyle w:val="TOC1"/>
            <w:tabs>
              <w:tab w:val="right" w:leader="dot" w:pos="9016"/>
            </w:tabs>
            <w:rPr>
              <w:rFonts w:eastAsiaTheme="minorEastAsia"/>
              <w:noProof/>
              <w:lang w:eastAsia="zh-CN"/>
            </w:rPr>
          </w:pPr>
          <w:hyperlink w:history="1" w:anchor="_Toc119851176">
            <w:r w:rsidRPr="00112DA8" w:rsidR="0023564D">
              <w:rPr>
                <w:rStyle w:val="Hyperlink"/>
                <w:noProof/>
              </w:rPr>
              <w:t>Plan for implementing, monitoring and evaluating T M Lewin’s e-ecommerce business model</w:t>
            </w:r>
            <w:r w:rsidR="0023564D">
              <w:rPr>
                <w:noProof/>
                <w:webHidden/>
              </w:rPr>
              <w:tab/>
            </w:r>
            <w:r w:rsidR="0023564D">
              <w:rPr>
                <w:noProof/>
                <w:webHidden/>
              </w:rPr>
              <w:fldChar w:fldCharType="begin"/>
            </w:r>
            <w:r w:rsidR="0023564D">
              <w:rPr>
                <w:noProof/>
                <w:webHidden/>
              </w:rPr>
              <w:instrText xml:space="preserve"> PAGEREF _Toc119851176 \h </w:instrText>
            </w:r>
            <w:r w:rsidR="0023564D">
              <w:rPr>
                <w:noProof/>
                <w:webHidden/>
              </w:rPr>
            </w:r>
            <w:r w:rsidR="0023564D">
              <w:rPr>
                <w:noProof/>
                <w:webHidden/>
              </w:rPr>
              <w:fldChar w:fldCharType="separate"/>
            </w:r>
            <w:r w:rsidR="0023564D">
              <w:rPr>
                <w:noProof/>
                <w:webHidden/>
              </w:rPr>
              <w:t>3</w:t>
            </w:r>
            <w:r w:rsidR="0023564D">
              <w:rPr>
                <w:noProof/>
                <w:webHidden/>
              </w:rPr>
              <w:fldChar w:fldCharType="end"/>
            </w:r>
          </w:hyperlink>
        </w:p>
        <w:p w:rsidR="0023564D" w:rsidRDefault="00321661" w14:paraId="256CE0BF" w14:textId="525F2FA9">
          <w:pPr>
            <w:pStyle w:val="TOC1"/>
            <w:tabs>
              <w:tab w:val="right" w:leader="dot" w:pos="9016"/>
            </w:tabs>
            <w:rPr>
              <w:rFonts w:eastAsiaTheme="minorEastAsia"/>
              <w:noProof/>
              <w:lang w:eastAsia="zh-CN"/>
            </w:rPr>
          </w:pPr>
          <w:hyperlink w:history="1" w:anchor="_Toc119851177">
            <w:r w:rsidRPr="00112DA8" w:rsidR="0023564D">
              <w:rPr>
                <w:rStyle w:val="Hyperlink"/>
                <w:noProof/>
              </w:rPr>
              <w:t>Conclusion:</w:t>
            </w:r>
            <w:r w:rsidR="0023564D">
              <w:rPr>
                <w:noProof/>
                <w:webHidden/>
              </w:rPr>
              <w:tab/>
            </w:r>
            <w:r w:rsidR="0023564D">
              <w:rPr>
                <w:noProof/>
                <w:webHidden/>
              </w:rPr>
              <w:fldChar w:fldCharType="begin"/>
            </w:r>
            <w:r w:rsidR="0023564D">
              <w:rPr>
                <w:noProof/>
                <w:webHidden/>
              </w:rPr>
              <w:instrText xml:space="preserve"> PAGEREF _Toc119851177 \h </w:instrText>
            </w:r>
            <w:r w:rsidR="0023564D">
              <w:rPr>
                <w:noProof/>
                <w:webHidden/>
              </w:rPr>
            </w:r>
            <w:r w:rsidR="0023564D">
              <w:rPr>
                <w:noProof/>
                <w:webHidden/>
              </w:rPr>
              <w:fldChar w:fldCharType="separate"/>
            </w:r>
            <w:r w:rsidR="0023564D">
              <w:rPr>
                <w:noProof/>
                <w:webHidden/>
              </w:rPr>
              <w:t>4</w:t>
            </w:r>
            <w:r w:rsidR="0023564D">
              <w:rPr>
                <w:noProof/>
                <w:webHidden/>
              </w:rPr>
              <w:fldChar w:fldCharType="end"/>
            </w:r>
          </w:hyperlink>
        </w:p>
        <w:p w:rsidR="0023564D" w:rsidRDefault="00321661" w14:paraId="5CF6C332" w14:textId="5D7AD738">
          <w:pPr>
            <w:pStyle w:val="TOC1"/>
            <w:tabs>
              <w:tab w:val="right" w:leader="dot" w:pos="9016"/>
            </w:tabs>
            <w:rPr>
              <w:rFonts w:eastAsiaTheme="minorEastAsia"/>
              <w:noProof/>
              <w:lang w:eastAsia="zh-CN"/>
            </w:rPr>
          </w:pPr>
          <w:hyperlink w:history="1" w:anchor="_Toc119851178">
            <w:r w:rsidRPr="00112DA8" w:rsidR="0023564D">
              <w:rPr>
                <w:rStyle w:val="Hyperlink"/>
                <w:noProof/>
              </w:rPr>
              <w:t>References:</w:t>
            </w:r>
            <w:r w:rsidR="0023564D">
              <w:rPr>
                <w:noProof/>
                <w:webHidden/>
              </w:rPr>
              <w:tab/>
            </w:r>
            <w:r w:rsidR="0023564D">
              <w:rPr>
                <w:noProof/>
                <w:webHidden/>
              </w:rPr>
              <w:fldChar w:fldCharType="begin"/>
            </w:r>
            <w:r w:rsidR="0023564D">
              <w:rPr>
                <w:noProof/>
                <w:webHidden/>
              </w:rPr>
              <w:instrText xml:space="preserve"> PAGEREF _Toc119851178 \h </w:instrText>
            </w:r>
            <w:r w:rsidR="0023564D">
              <w:rPr>
                <w:noProof/>
                <w:webHidden/>
              </w:rPr>
            </w:r>
            <w:r w:rsidR="0023564D">
              <w:rPr>
                <w:noProof/>
                <w:webHidden/>
              </w:rPr>
              <w:fldChar w:fldCharType="separate"/>
            </w:r>
            <w:r w:rsidR="0023564D">
              <w:rPr>
                <w:noProof/>
                <w:webHidden/>
              </w:rPr>
              <w:t>4</w:t>
            </w:r>
            <w:r w:rsidR="0023564D">
              <w:rPr>
                <w:noProof/>
                <w:webHidden/>
              </w:rPr>
              <w:fldChar w:fldCharType="end"/>
            </w:r>
          </w:hyperlink>
        </w:p>
        <w:p w:rsidR="0023564D" w:rsidRDefault="0023564D" w14:paraId="5AD7F536" w14:textId="01AB3DC5">
          <w:r>
            <w:rPr>
              <w:b/>
              <w:bCs/>
              <w:noProof/>
            </w:rPr>
            <w:fldChar w:fldCharType="end"/>
          </w:r>
        </w:p>
      </w:sdtContent>
    </w:sdt>
    <w:p w:rsidR="0023564D" w:rsidP="00D211C0" w:rsidRDefault="0023564D" w14:paraId="4036C2C0" w14:textId="77777777">
      <w:pPr>
        <w:jc w:val="both"/>
        <w:rPr>
          <w:rFonts w:ascii="Arial" w:hAnsi="Arial" w:cs="Arial"/>
          <w:b/>
        </w:rPr>
      </w:pPr>
    </w:p>
    <w:p w:rsidR="0023564D" w:rsidP="0B5E6C4D" w:rsidRDefault="0023564D" w14:paraId="39CA4D6C" w14:textId="77777777">
      <w:pPr>
        <w:jc w:val="both"/>
        <w:rPr>
          <w:rFonts w:ascii="Arial" w:hAnsi="Arial" w:cs="Arial"/>
          <w:b/>
          <w:bCs/>
        </w:rPr>
      </w:pPr>
    </w:p>
    <w:p w:rsidR="0B5E6C4D" w:rsidP="0B5E6C4D" w:rsidRDefault="0B5E6C4D" w14:paraId="44CCD1D6" w14:textId="6BF9A2E9">
      <w:pPr>
        <w:jc w:val="both"/>
        <w:rPr>
          <w:rFonts w:ascii="Arial" w:hAnsi="Arial" w:cs="Arial"/>
          <w:b/>
          <w:bCs/>
        </w:rPr>
      </w:pPr>
    </w:p>
    <w:p w:rsidR="0B5E6C4D" w:rsidP="0B5E6C4D" w:rsidRDefault="0B5E6C4D" w14:paraId="1F2EB8D3" w14:textId="5F7692AE">
      <w:pPr>
        <w:jc w:val="both"/>
        <w:rPr>
          <w:rFonts w:ascii="Arial" w:hAnsi="Arial" w:cs="Arial"/>
          <w:b/>
          <w:bCs/>
        </w:rPr>
      </w:pPr>
    </w:p>
    <w:p w:rsidR="0B5E6C4D" w:rsidP="0B5E6C4D" w:rsidRDefault="0B5E6C4D" w14:paraId="43122D08" w14:textId="0F395165">
      <w:pPr>
        <w:jc w:val="both"/>
        <w:rPr>
          <w:rFonts w:ascii="Arial" w:hAnsi="Arial" w:cs="Arial"/>
          <w:b/>
          <w:bCs/>
        </w:rPr>
      </w:pPr>
    </w:p>
    <w:p w:rsidR="0B5E6C4D" w:rsidP="0B5E6C4D" w:rsidRDefault="0B5E6C4D" w14:paraId="10B9724B" w14:textId="7349E747">
      <w:pPr>
        <w:jc w:val="both"/>
        <w:rPr>
          <w:rFonts w:ascii="Arial" w:hAnsi="Arial" w:cs="Arial"/>
          <w:b/>
          <w:bCs/>
        </w:rPr>
      </w:pPr>
    </w:p>
    <w:p w:rsidR="0B5E6C4D" w:rsidP="0B5E6C4D" w:rsidRDefault="0B5E6C4D" w14:paraId="03A26B62" w14:textId="4E2EAB02">
      <w:pPr>
        <w:jc w:val="both"/>
        <w:rPr>
          <w:rFonts w:ascii="Arial" w:hAnsi="Arial" w:cs="Arial"/>
          <w:b/>
          <w:bCs/>
        </w:rPr>
      </w:pPr>
    </w:p>
    <w:p w:rsidR="0B5E6C4D" w:rsidP="0B5E6C4D" w:rsidRDefault="0B5E6C4D" w14:paraId="1F7D726D" w14:textId="0E98EA95">
      <w:pPr>
        <w:jc w:val="both"/>
        <w:rPr>
          <w:rFonts w:ascii="Arial" w:hAnsi="Arial" w:cs="Arial"/>
          <w:b/>
          <w:bCs/>
        </w:rPr>
      </w:pPr>
    </w:p>
    <w:p w:rsidR="0B5E6C4D" w:rsidP="0B5E6C4D" w:rsidRDefault="0B5E6C4D" w14:paraId="5BCFAFB3" w14:textId="18AA45BC">
      <w:pPr>
        <w:jc w:val="both"/>
        <w:rPr>
          <w:rFonts w:ascii="Arial" w:hAnsi="Arial" w:cs="Arial"/>
          <w:b/>
          <w:bCs/>
        </w:rPr>
      </w:pPr>
    </w:p>
    <w:p w:rsidR="0B5E6C4D" w:rsidP="0B5E6C4D" w:rsidRDefault="0B5E6C4D" w14:paraId="377E9BD5" w14:textId="5F034C58">
      <w:pPr>
        <w:jc w:val="both"/>
        <w:rPr>
          <w:rFonts w:ascii="Arial" w:hAnsi="Arial" w:cs="Arial"/>
          <w:b/>
          <w:bCs/>
        </w:rPr>
      </w:pPr>
    </w:p>
    <w:p w:rsidR="0B5E6C4D" w:rsidP="0B5E6C4D" w:rsidRDefault="0B5E6C4D" w14:paraId="5C75059F" w14:textId="527C5869">
      <w:pPr>
        <w:jc w:val="both"/>
        <w:rPr>
          <w:rFonts w:ascii="Arial" w:hAnsi="Arial" w:cs="Arial"/>
          <w:b/>
          <w:bCs/>
        </w:rPr>
      </w:pPr>
    </w:p>
    <w:p w:rsidR="0B5E6C4D" w:rsidP="0B5E6C4D" w:rsidRDefault="0B5E6C4D" w14:paraId="38C90024" w14:textId="0B52A368">
      <w:pPr>
        <w:jc w:val="both"/>
        <w:rPr>
          <w:rFonts w:ascii="Arial" w:hAnsi="Arial" w:cs="Arial"/>
          <w:b/>
          <w:bCs/>
        </w:rPr>
      </w:pPr>
    </w:p>
    <w:p w:rsidR="0B5E6C4D" w:rsidP="0B5E6C4D" w:rsidRDefault="0B5E6C4D" w14:paraId="489AC38B" w14:textId="7C2E863F">
      <w:pPr>
        <w:jc w:val="both"/>
        <w:rPr>
          <w:rFonts w:ascii="Arial" w:hAnsi="Arial" w:cs="Arial"/>
          <w:b/>
          <w:bCs/>
        </w:rPr>
      </w:pPr>
    </w:p>
    <w:p w:rsidR="0B5E6C4D" w:rsidP="0B5E6C4D" w:rsidRDefault="0B5E6C4D" w14:paraId="6D0405A7" w14:textId="6AD109D8">
      <w:pPr>
        <w:jc w:val="both"/>
        <w:rPr>
          <w:rFonts w:ascii="Arial" w:hAnsi="Arial" w:cs="Arial"/>
          <w:b/>
          <w:bCs/>
        </w:rPr>
      </w:pPr>
    </w:p>
    <w:p w:rsidR="0B5E6C4D" w:rsidP="0B5E6C4D" w:rsidRDefault="0B5E6C4D" w14:paraId="382681B4" w14:textId="7641EB26">
      <w:pPr>
        <w:jc w:val="both"/>
        <w:rPr>
          <w:rFonts w:ascii="Arial" w:hAnsi="Arial" w:cs="Arial"/>
          <w:b/>
          <w:bCs/>
        </w:rPr>
      </w:pPr>
    </w:p>
    <w:p w:rsidR="0B5E6C4D" w:rsidP="0B5E6C4D" w:rsidRDefault="0B5E6C4D" w14:paraId="15922338" w14:textId="7F1EA1A1">
      <w:pPr>
        <w:jc w:val="both"/>
        <w:rPr>
          <w:rFonts w:ascii="Arial" w:hAnsi="Arial" w:cs="Arial"/>
          <w:b/>
          <w:bCs/>
        </w:rPr>
      </w:pPr>
    </w:p>
    <w:p w:rsidR="0B5E6C4D" w:rsidP="0B5E6C4D" w:rsidRDefault="0B5E6C4D" w14:paraId="60092302" w14:textId="1431064A">
      <w:pPr>
        <w:jc w:val="both"/>
        <w:rPr>
          <w:rFonts w:ascii="Arial" w:hAnsi="Arial" w:cs="Arial"/>
          <w:b/>
          <w:bCs/>
        </w:rPr>
      </w:pPr>
    </w:p>
    <w:p w:rsidR="0B5E6C4D" w:rsidP="0B5E6C4D" w:rsidRDefault="0B5E6C4D" w14:paraId="3EE61E8E" w14:textId="415F4424">
      <w:pPr>
        <w:jc w:val="both"/>
        <w:rPr>
          <w:rFonts w:ascii="Arial" w:hAnsi="Arial" w:cs="Arial"/>
          <w:b/>
          <w:bCs/>
        </w:rPr>
      </w:pPr>
    </w:p>
    <w:p w:rsidR="0B5E6C4D" w:rsidP="0B5E6C4D" w:rsidRDefault="0B5E6C4D" w14:paraId="312C460C" w14:textId="117287B0">
      <w:pPr>
        <w:jc w:val="both"/>
        <w:rPr>
          <w:rFonts w:ascii="Arial" w:hAnsi="Arial" w:cs="Arial"/>
          <w:b/>
          <w:bCs/>
        </w:rPr>
      </w:pPr>
    </w:p>
    <w:p w:rsidR="0B5E6C4D" w:rsidP="0B5E6C4D" w:rsidRDefault="0B5E6C4D" w14:paraId="1DD1CAE2" w14:textId="7927EA99">
      <w:pPr>
        <w:jc w:val="both"/>
        <w:rPr>
          <w:rFonts w:ascii="Arial" w:hAnsi="Arial" w:cs="Arial"/>
          <w:b/>
          <w:bCs/>
        </w:rPr>
      </w:pPr>
    </w:p>
    <w:p w:rsidR="30862C57" w:rsidP="7722B9BF" w:rsidRDefault="30862C57" w14:paraId="10017FC7" w14:textId="7B42D83C">
      <w:pPr>
        <w:pStyle w:val="Heading1"/>
      </w:pPr>
      <w:bookmarkStart w:name="_Toc119851169" w:id="0"/>
      <w:r w:rsidR="30862C57">
        <w:rPr/>
        <w:t>Introduction:</w:t>
      </w:r>
      <w:bookmarkEnd w:id="0"/>
      <w:r w:rsidR="594D25B7">
        <w:rPr/>
        <w:t xml:space="preserve"> </w:t>
      </w:r>
    </w:p>
    <w:p w:rsidR="45AD400C" w:rsidP="7722B9BF" w:rsidRDefault="45AD400C" w14:paraId="07DD98A3" w14:textId="59DAACC5">
      <w:pPr>
        <w:pStyle w:val="Normal"/>
        <w:jc w:val="both"/>
        <w:rPr>
          <w:rFonts w:ascii="Arial" w:hAnsi="Arial" w:cs="Arial"/>
        </w:rPr>
      </w:pPr>
      <w:r w:rsidRPr="7722B9BF" w:rsidR="45AD400C">
        <w:rPr>
          <w:rFonts w:ascii="Arial" w:hAnsi="Arial" w:eastAsia="Arial" w:cs="Arial"/>
          <w:noProof w:val="0"/>
          <w:sz w:val="22"/>
          <w:szCs w:val="22"/>
          <w:lang w:val="en-GB"/>
        </w:rPr>
        <w:t xml:space="preserve"> The retail sector in the United Kingdom has faced significant challenges this year (</w:t>
      </w:r>
      <w:r w:rsidRPr="7722B9BF" w:rsidR="157C5040">
        <w:rPr>
          <w:rFonts w:ascii="Arial" w:hAnsi="Arial" w:eastAsia="Arial" w:cs="Arial"/>
          <w:noProof w:val="0"/>
          <w:sz w:val="22"/>
          <w:szCs w:val="22"/>
          <w:lang w:val="en-GB"/>
        </w:rPr>
        <w:t>Covid-19</w:t>
      </w:r>
      <w:r w:rsidRPr="7722B9BF" w:rsidR="45AD400C">
        <w:rPr>
          <w:rFonts w:ascii="Arial" w:hAnsi="Arial" w:eastAsia="Arial" w:cs="Arial"/>
          <w:noProof w:val="0"/>
          <w:sz w:val="22"/>
          <w:szCs w:val="22"/>
          <w:lang w:val="en-GB"/>
        </w:rPr>
        <w:t xml:space="preserve">). Due to the severity of the </w:t>
      </w:r>
      <w:bookmarkStart w:name="_Int_QeVmwc2d" w:id="1857812344"/>
      <w:r w:rsidRPr="7722B9BF" w:rsidR="0A348980">
        <w:rPr>
          <w:rFonts w:ascii="Arial" w:hAnsi="Arial" w:eastAsia="Arial" w:cs="Arial"/>
          <w:noProof w:val="0"/>
          <w:sz w:val="22"/>
          <w:szCs w:val="22"/>
          <w:lang w:val="en-GB"/>
        </w:rPr>
        <w:t>challenges,</w:t>
      </w:r>
      <w:bookmarkEnd w:id="1857812344"/>
      <w:r w:rsidRPr="7722B9BF" w:rsidR="45AD400C">
        <w:rPr>
          <w:rFonts w:ascii="Arial" w:hAnsi="Arial" w:eastAsia="Arial" w:cs="Arial"/>
          <w:noProof w:val="0"/>
          <w:sz w:val="22"/>
          <w:szCs w:val="22"/>
          <w:lang w:val="en-GB"/>
        </w:rPr>
        <w:t xml:space="preserve"> they faced, some retail companies were forced into administration. External factors such as Brexit, the Corona virus pandemic, and the </w:t>
      </w:r>
      <w:bookmarkStart w:name="_Int_tB4Wavh3" w:id="375141190"/>
      <w:r w:rsidRPr="7722B9BF" w:rsidR="0A9DB232">
        <w:rPr>
          <w:rFonts w:ascii="Arial" w:hAnsi="Arial" w:eastAsia="Arial" w:cs="Arial"/>
          <w:noProof w:val="0"/>
          <w:sz w:val="22"/>
          <w:szCs w:val="22"/>
          <w:lang w:val="en-GB"/>
        </w:rPr>
        <w:t>cost-of-living</w:t>
      </w:r>
      <w:bookmarkEnd w:id="375141190"/>
      <w:r w:rsidRPr="7722B9BF" w:rsidR="45AD400C">
        <w:rPr>
          <w:rFonts w:ascii="Arial" w:hAnsi="Arial" w:eastAsia="Arial" w:cs="Arial"/>
          <w:noProof w:val="0"/>
          <w:sz w:val="22"/>
          <w:szCs w:val="22"/>
          <w:lang w:val="en-GB"/>
        </w:rPr>
        <w:t xml:space="preserve"> crisis pose significant challenges for </w:t>
      </w:r>
      <w:bookmarkStart w:name="_Int_Tc4M6cpJ" w:id="666762186"/>
      <w:r w:rsidRPr="7722B9BF" w:rsidR="0452253E">
        <w:rPr>
          <w:rFonts w:ascii="Arial" w:hAnsi="Arial" w:eastAsia="Arial" w:cs="Arial"/>
          <w:noProof w:val="0"/>
          <w:sz w:val="22"/>
          <w:szCs w:val="22"/>
          <w:lang w:val="en-GB"/>
        </w:rPr>
        <w:t>most</w:t>
      </w:r>
      <w:bookmarkEnd w:id="666762186"/>
      <w:r w:rsidRPr="7722B9BF" w:rsidR="45AD400C">
        <w:rPr>
          <w:rFonts w:ascii="Arial" w:hAnsi="Arial" w:eastAsia="Arial" w:cs="Arial"/>
          <w:noProof w:val="0"/>
          <w:sz w:val="22"/>
          <w:szCs w:val="22"/>
          <w:lang w:val="en-GB"/>
        </w:rPr>
        <w:t xml:space="preserve"> people. To be successful, businesses must solve problems caused by these complex causes/factors. Management would need effective problem-solving and decision-making skills to address any issue. Problem solving is... (</w:t>
      </w:r>
      <w:r w:rsidRPr="7722B9BF" w:rsidR="0949F621">
        <w:rPr>
          <w:rFonts w:ascii="Arial" w:hAnsi="Arial" w:eastAsia="Arial" w:cs="Arial"/>
          <w:noProof w:val="0"/>
          <w:sz w:val="22"/>
          <w:szCs w:val="22"/>
          <w:lang w:val="en-GB"/>
        </w:rPr>
        <w:t>creative</w:t>
      </w:r>
      <w:r w:rsidRPr="7722B9BF" w:rsidR="3C440A6C">
        <w:rPr>
          <w:rFonts w:ascii="Arial" w:hAnsi="Arial" w:eastAsia="Arial" w:cs="Arial"/>
          <w:noProof w:val="0"/>
          <w:sz w:val="22"/>
          <w:szCs w:val="22"/>
          <w:lang w:val="en-GB"/>
        </w:rPr>
        <w:t xml:space="preserve"> skill</w:t>
      </w:r>
      <w:r w:rsidRPr="7722B9BF" w:rsidR="45AD400C">
        <w:rPr>
          <w:rFonts w:ascii="Arial" w:hAnsi="Arial" w:eastAsia="Arial" w:cs="Arial"/>
          <w:noProof w:val="0"/>
          <w:sz w:val="22"/>
          <w:szCs w:val="22"/>
          <w:lang w:val="en-GB"/>
        </w:rPr>
        <w:t xml:space="preserve">), </w:t>
      </w:r>
      <w:r w:rsidRPr="7722B9BF" w:rsidR="45AD400C">
        <w:rPr>
          <w:rFonts w:ascii="Arial" w:hAnsi="Arial" w:eastAsia="Arial" w:cs="Arial"/>
          <w:noProof w:val="0"/>
          <w:sz w:val="22"/>
          <w:szCs w:val="22"/>
          <w:lang w:val="en-GB"/>
        </w:rPr>
        <w:t>whereas</w:t>
      </w:r>
      <w:r w:rsidRPr="7722B9BF" w:rsidR="45AD400C">
        <w:rPr>
          <w:rFonts w:ascii="Arial" w:hAnsi="Arial" w:eastAsia="Arial" w:cs="Arial"/>
          <w:noProof w:val="0"/>
          <w:sz w:val="22"/>
          <w:szCs w:val="22"/>
          <w:lang w:val="en-GB"/>
        </w:rPr>
        <w:t xml:space="preserve"> decision making is... (</w:t>
      </w:r>
      <w:bookmarkStart w:name="_Int_Fltu2u8k" w:id="1084261344"/>
      <w:r w:rsidRPr="7722B9BF" w:rsidR="79C12974">
        <w:rPr>
          <w:rFonts w:ascii="Arial" w:hAnsi="Arial" w:eastAsia="Arial" w:cs="Arial"/>
          <w:noProof w:val="0"/>
          <w:sz w:val="22"/>
          <w:szCs w:val="22"/>
          <w:lang w:val="en-GB"/>
        </w:rPr>
        <w:t>analytic</w:t>
      </w:r>
      <w:bookmarkEnd w:id="1084261344"/>
      <w:r w:rsidRPr="7722B9BF" w:rsidR="79C12974">
        <w:rPr>
          <w:rFonts w:ascii="Arial" w:hAnsi="Arial" w:eastAsia="Arial" w:cs="Arial"/>
          <w:noProof w:val="0"/>
          <w:sz w:val="22"/>
          <w:szCs w:val="22"/>
          <w:lang w:val="en-GB"/>
        </w:rPr>
        <w:t xml:space="preserve"> skill</w:t>
      </w:r>
      <w:r w:rsidRPr="7722B9BF" w:rsidR="45AD400C">
        <w:rPr>
          <w:rFonts w:ascii="Arial" w:hAnsi="Arial" w:eastAsia="Arial" w:cs="Arial"/>
          <w:noProof w:val="0"/>
          <w:sz w:val="22"/>
          <w:szCs w:val="22"/>
          <w:lang w:val="en-GB"/>
        </w:rPr>
        <w:t xml:space="preserve">). The application of these skills is </w:t>
      </w:r>
      <w:r w:rsidRPr="7722B9BF" w:rsidR="45AD400C">
        <w:rPr>
          <w:rFonts w:ascii="Arial" w:hAnsi="Arial" w:eastAsia="Arial" w:cs="Arial"/>
          <w:noProof w:val="0"/>
          <w:sz w:val="22"/>
          <w:szCs w:val="22"/>
          <w:lang w:val="en-GB"/>
        </w:rPr>
        <w:t>required</w:t>
      </w:r>
      <w:r w:rsidRPr="7722B9BF" w:rsidR="45AD400C">
        <w:rPr>
          <w:rFonts w:ascii="Arial" w:hAnsi="Arial" w:eastAsia="Arial" w:cs="Arial"/>
          <w:noProof w:val="0"/>
          <w:sz w:val="22"/>
          <w:szCs w:val="22"/>
          <w:lang w:val="en-GB"/>
        </w:rPr>
        <w:t xml:space="preserve"> to address the issues that many </w:t>
      </w:r>
      <w:bookmarkStart w:name="_Int_bDQORN2c" w:id="297012109"/>
      <w:r w:rsidRPr="7722B9BF" w:rsidR="45AD400C">
        <w:rPr>
          <w:rFonts w:ascii="Arial" w:hAnsi="Arial" w:eastAsia="Arial" w:cs="Arial"/>
          <w:noProof w:val="0"/>
          <w:sz w:val="22"/>
          <w:szCs w:val="22"/>
          <w:lang w:val="en-GB"/>
        </w:rPr>
        <w:t>UK</w:t>
      </w:r>
      <w:bookmarkEnd w:id="297012109"/>
      <w:r w:rsidRPr="7722B9BF" w:rsidR="45AD400C">
        <w:rPr>
          <w:rFonts w:ascii="Arial" w:hAnsi="Arial" w:eastAsia="Arial" w:cs="Arial"/>
          <w:noProof w:val="0"/>
          <w:sz w:val="22"/>
          <w:szCs w:val="22"/>
          <w:lang w:val="en-GB"/>
        </w:rPr>
        <w:t xml:space="preserve"> retailers face.</w:t>
      </w:r>
      <w:r w:rsidRPr="7722B9BF" w:rsidR="4175B3A6">
        <w:rPr>
          <w:rFonts w:ascii="Arial" w:hAnsi="Arial" w:eastAsia="Arial" w:cs="Arial"/>
          <w:noProof w:val="0"/>
          <w:sz w:val="22"/>
          <w:szCs w:val="22"/>
          <w:lang w:val="en-GB"/>
        </w:rPr>
        <w:t xml:space="preserve"> </w:t>
      </w:r>
    </w:p>
    <w:p w:rsidR="4175B3A6" w:rsidP="7722B9BF" w:rsidRDefault="4175B3A6" w14:paraId="609E4C99" w14:textId="2A2C1776">
      <w:pPr>
        <w:pStyle w:val="Normal"/>
        <w:jc w:val="both"/>
        <w:rPr>
          <w:rFonts w:ascii="Arial" w:hAnsi="Arial" w:eastAsia="Arial" w:cs="Arial"/>
          <w:noProof w:val="0"/>
          <w:sz w:val="22"/>
          <w:szCs w:val="22"/>
          <w:lang w:val="en-GB"/>
        </w:rPr>
      </w:pPr>
      <w:r w:rsidRPr="7722B9BF" w:rsidR="4175B3A6">
        <w:rPr>
          <w:rFonts w:ascii="Arial" w:hAnsi="Arial" w:eastAsia="Arial" w:cs="Arial"/>
          <w:noProof w:val="0"/>
          <w:sz w:val="22"/>
          <w:szCs w:val="22"/>
          <w:lang w:val="en-GB"/>
        </w:rPr>
        <w:t xml:space="preserve">TM Lewin, a UK formal workwear retailer, was among those affected </w:t>
      </w:r>
      <w:bookmarkStart w:name="_Int_pxx7NVYS" w:id="206925111"/>
      <w:r w:rsidRPr="7722B9BF" w:rsidR="4175B3A6">
        <w:rPr>
          <w:rFonts w:ascii="Arial" w:hAnsi="Arial" w:eastAsia="Arial" w:cs="Arial"/>
          <w:noProof w:val="0"/>
          <w:sz w:val="22"/>
          <w:szCs w:val="22"/>
          <w:lang w:val="en-GB"/>
        </w:rPr>
        <w:t>by.</w:t>
      </w:r>
      <w:bookmarkEnd w:id="206925111"/>
      <w:r w:rsidRPr="7722B9BF" w:rsidR="4175B3A6">
        <w:rPr>
          <w:rFonts w:ascii="Arial" w:hAnsi="Arial" w:eastAsia="Arial" w:cs="Arial"/>
          <w:noProof w:val="0"/>
          <w:sz w:val="22"/>
          <w:szCs w:val="22"/>
          <w:lang w:val="en-GB"/>
        </w:rPr>
        <w:t xml:space="preserve"> (</w:t>
      </w:r>
      <w:r w:rsidRPr="7722B9BF" w:rsidR="0E9CC757">
        <w:rPr>
          <w:rFonts w:ascii="Arial" w:hAnsi="Arial" w:eastAsia="Arial" w:cs="Arial"/>
          <w:noProof w:val="0"/>
          <w:sz w:val="22"/>
          <w:szCs w:val="22"/>
          <w:lang w:val="en-GB"/>
        </w:rPr>
        <w:t>LOCKDOWN</w:t>
      </w:r>
      <w:r w:rsidRPr="7722B9BF" w:rsidR="4175B3A6">
        <w:rPr>
          <w:rFonts w:ascii="Arial" w:hAnsi="Arial" w:eastAsia="Arial" w:cs="Arial"/>
          <w:noProof w:val="0"/>
          <w:sz w:val="22"/>
          <w:szCs w:val="22"/>
          <w:lang w:val="en-GB"/>
        </w:rPr>
        <w:t xml:space="preserve">). Specifically, the company's profit is declining significantly. As a result, if the problem is to persist, it must be addressed. </w:t>
      </w:r>
    </w:p>
    <w:p w:rsidR="5B08A13B" w:rsidP="7722B9BF" w:rsidRDefault="5B08A13B" w14:paraId="49B8B457" w14:textId="4CE9F367">
      <w:pPr>
        <w:pStyle w:val="Normal"/>
        <w:jc w:val="both"/>
        <w:rPr>
          <w:rFonts w:ascii="Arial" w:hAnsi="Arial" w:eastAsia="Arial" w:cs="Arial"/>
          <w:noProof w:val="0"/>
          <w:sz w:val="22"/>
          <w:szCs w:val="22"/>
          <w:lang w:val="en-GB"/>
        </w:rPr>
      </w:pPr>
      <w:r w:rsidRPr="7722B9BF" w:rsidR="5B08A13B">
        <w:rPr>
          <w:rFonts w:ascii="Arial" w:hAnsi="Arial" w:eastAsia="Arial" w:cs="Arial"/>
          <w:noProof w:val="0"/>
          <w:sz w:val="22"/>
          <w:szCs w:val="22"/>
          <w:lang w:val="en-GB"/>
        </w:rPr>
        <w:t xml:space="preserve">The report is divided into six sections. The nature and impact of profit for TM Lewin and its employees is discussed next. The causes of profit decline are then </w:t>
      </w:r>
      <w:r w:rsidRPr="7722B9BF" w:rsidR="5B08A13B">
        <w:rPr>
          <w:rFonts w:ascii="Arial" w:hAnsi="Arial" w:eastAsia="Arial" w:cs="Arial"/>
          <w:noProof w:val="0"/>
          <w:sz w:val="22"/>
          <w:szCs w:val="22"/>
          <w:lang w:val="en-GB"/>
        </w:rPr>
        <w:t>identified</w:t>
      </w:r>
      <w:r w:rsidRPr="7722B9BF" w:rsidR="5B08A13B">
        <w:rPr>
          <w:rFonts w:ascii="Arial" w:hAnsi="Arial" w:eastAsia="Arial" w:cs="Arial"/>
          <w:noProof w:val="0"/>
          <w:sz w:val="22"/>
          <w:szCs w:val="22"/>
          <w:lang w:val="en-GB"/>
        </w:rPr>
        <w:t xml:space="preserve"> using PESTLE analysis and a Fishbone diagram. Following that, practical solutions that address the root causes are </w:t>
      </w:r>
      <w:r w:rsidRPr="7722B9BF" w:rsidR="5B08A13B">
        <w:rPr>
          <w:rFonts w:ascii="Arial" w:hAnsi="Arial" w:eastAsia="Arial" w:cs="Arial"/>
          <w:noProof w:val="0"/>
          <w:sz w:val="22"/>
          <w:szCs w:val="22"/>
          <w:lang w:val="en-GB"/>
        </w:rPr>
        <w:t>identified</w:t>
      </w:r>
      <w:r w:rsidRPr="7722B9BF" w:rsidR="5B08A13B">
        <w:rPr>
          <w:rFonts w:ascii="Arial" w:hAnsi="Arial" w:eastAsia="Arial" w:cs="Arial"/>
          <w:noProof w:val="0"/>
          <w:sz w:val="22"/>
          <w:szCs w:val="22"/>
          <w:lang w:val="en-GB"/>
        </w:rPr>
        <w:t xml:space="preserve">. These are then evaluated using a Grid analysis to </w:t>
      </w:r>
      <w:r w:rsidRPr="7722B9BF" w:rsidR="5B08A13B">
        <w:rPr>
          <w:rFonts w:ascii="Arial" w:hAnsi="Arial" w:eastAsia="Arial" w:cs="Arial"/>
          <w:noProof w:val="0"/>
          <w:sz w:val="22"/>
          <w:szCs w:val="22"/>
          <w:lang w:val="en-GB"/>
        </w:rPr>
        <w:t>determine</w:t>
      </w:r>
      <w:r w:rsidRPr="7722B9BF" w:rsidR="5B08A13B">
        <w:rPr>
          <w:rFonts w:ascii="Arial" w:hAnsi="Arial" w:eastAsia="Arial" w:cs="Arial"/>
          <w:noProof w:val="0"/>
          <w:sz w:val="22"/>
          <w:szCs w:val="22"/>
          <w:lang w:val="en-GB"/>
        </w:rPr>
        <w:t xml:space="preserve"> the best solution to be implemented. The report concludes with a plan for implementing, </w:t>
      </w:r>
      <w:r w:rsidRPr="7722B9BF" w:rsidR="5B08A13B">
        <w:rPr>
          <w:rFonts w:ascii="Arial" w:hAnsi="Arial" w:eastAsia="Arial" w:cs="Arial"/>
          <w:noProof w:val="0"/>
          <w:sz w:val="22"/>
          <w:szCs w:val="22"/>
          <w:lang w:val="en-GB"/>
        </w:rPr>
        <w:t>monitoring</w:t>
      </w:r>
      <w:r w:rsidRPr="7722B9BF" w:rsidR="5B08A13B">
        <w:rPr>
          <w:rFonts w:ascii="Arial" w:hAnsi="Arial" w:eastAsia="Arial" w:cs="Arial"/>
          <w:noProof w:val="0"/>
          <w:sz w:val="22"/>
          <w:szCs w:val="22"/>
          <w:lang w:val="en-GB"/>
        </w:rPr>
        <w:t xml:space="preserve">, and evaluating the solution, as well as a conclusion. </w:t>
      </w:r>
      <w:r w:rsidRPr="7722B9BF" w:rsidR="4175B3A6">
        <w:rPr>
          <w:rFonts w:ascii="Arial" w:hAnsi="Arial" w:eastAsia="Arial" w:cs="Arial"/>
          <w:noProof w:val="0"/>
          <w:sz w:val="22"/>
          <w:szCs w:val="22"/>
          <w:lang w:val="en-GB"/>
        </w:rPr>
        <w:t>of this report is to understand the causes and consequences of T M Lewin's profit decline, as well as to propose solutions to the problem.</w:t>
      </w:r>
    </w:p>
    <w:p w:rsidR="4175B3A6" w:rsidP="7722B9BF" w:rsidRDefault="4175B3A6" w14:paraId="6F02EAD2" w14:textId="0B473D9B">
      <w:pPr>
        <w:jc w:val="both"/>
      </w:pPr>
      <w:r w:rsidRPr="7722B9BF" w:rsidR="4175B3A6">
        <w:rPr>
          <w:rFonts w:ascii="Arial" w:hAnsi="Arial" w:eastAsia="Arial" w:cs="Arial"/>
          <w:noProof w:val="0"/>
          <w:sz w:val="22"/>
          <w:szCs w:val="22"/>
          <w:lang w:val="en-GB"/>
        </w:rPr>
        <w:t xml:space="preserve"> </w:t>
      </w:r>
    </w:p>
    <w:p w:rsidR="7722B9BF" w:rsidP="7722B9BF" w:rsidRDefault="7722B9BF" w14:paraId="008972E6" w14:textId="3CE4B730">
      <w:pPr>
        <w:pStyle w:val="Normal"/>
        <w:jc w:val="both"/>
        <w:rPr>
          <w:rFonts w:ascii="Arial" w:hAnsi="Arial" w:cs="Arial"/>
        </w:rPr>
      </w:pPr>
    </w:p>
    <w:p w:rsidRPr="00D211C0" w:rsidR="00D211C0" w:rsidP="00D211C0" w:rsidRDefault="00D211C0" w14:paraId="78DCC582" w14:textId="77777777">
      <w:pPr>
        <w:pStyle w:val="ListParagraph"/>
        <w:jc w:val="both"/>
        <w:rPr>
          <w:rFonts w:ascii="Arial" w:hAnsi="Arial" w:cs="Arial"/>
          <w:b/>
        </w:rPr>
      </w:pPr>
    </w:p>
    <w:p w:rsidRPr="00D211C0" w:rsidR="000B1F9A" w:rsidP="7722B9BF" w:rsidRDefault="00BF635D" w14:paraId="7F92FE56" w14:textId="217F9CF7">
      <w:pPr>
        <w:pStyle w:val="Heading1"/>
      </w:pPr>
      <w:bookmarkStart w:name="_Toc119851170" w:id="1"/>
      <w:r w:rsidR="594D25B7">
        <w:rPr/>
        <w:t>The nature and impact of profit decline at TM Lewin</w:t>
      </w:r>
      <w:bookmarkEnd w:id="1"/>
    </w:p>
    <w:p w:rsidRPr="00D211C0" w:rsidR="000B1F9A" w:rsidP="7722B9BF" w:rsidRDefault="00BF635D" w14:paraId="2B606903" w14:textId="03820C1A">
      <w:pPr>
        <w:pStyle w:val="Normal"/>
        <w:ind w:left="0"/>
        <w:jc w:val="both"/>
        <w:rPr>
          <w:rFonts w:ascii="Arial" w:hAnsi="Arial" w:cs="Arial"/>
        </w:rPr>
      </w:pPr>
    </w:p>
    <w:p w:rsidR="26355C83" w:rsidP="7722B9BF" w:rsidRDefault="26355C83" w14:paraId="6355F280" w14:textId="2E058CCE">
      <w:pPr>
        <w:pStyle w:val="ListParagraph"/>
        <w:numPr>
          <w:ilvl w:val="0"/>
          <w:numId w:val="3"/>
        </w:numPr>
        <w:jc w:val="both"/>
        <w:rPr>
          <w:rFonts w:ascii="Arial" w:hAnsi="Arial" w:cs="Arial"/>
        </w:rPr>
      </w:pPr>
      <w:r w:rsidRPr="7722B9BF" w:rsidR="26355C83">
        <w:rPr>
          <w:rFonts w:ascii="Arial" w:hAnsi="Arial" w:cs="Arial"/>
        </w:rPr>
        <w:t xml:space="preserve">The main problem is profit decline </w:t>
      </w:r>
      <w:bookmarkStart w:name="_Int_ecno7VtS" w:id="566944946"/>
      <w:r w:rsidRPr="7722B9BF" w:rsidR="26355C83">
        <w:rPr>
          <w:rFonts w:ascii="Arial" w:hAnsi="Arial" w:cs="Arial"/>
        </w:rPr>
        <w:t>in TM</w:t>
      </w:r>
      <w:bookmarkEnd w:id="566944946"/>
      <w:r w:rsidRPr="7722B9BF" w:rsidR="26355C83">
        <w:rPr>
          <w:rFonts w:ascii="Arial" w:hAnsi="Arial" w:cs="Arial"/>
        </w:rPr>
        <w:t xml:space="preserve"> LEWIN</w:t>
      </w:r>
      <w:r w:rsidRPr="7722B9BF" w:rsidR="05039CFA">
        <w:rPr>
          <w:rFonts w:ascii="Arial" w:hAnsi="Arial" w:cs="Arial"/>
        </w:rPr>
        <w:t xml:space="preserve">, this was the second time it went into administration within one year and now it has been bought by </w:t>
      </w:r>
      <w:r w:rsidRPr="7722B9BF" w:rsidR="79BBD639">
        <w:rPr>
          <w:rFonts w:ascii="Arial" w:hAnsi="Arial" w:cs="Arial"/>
        </w:rPr>
        <w:t>US owned TORQUE BRANDS.</w:t>
      </w:r>
      <w:r w:rsidRPr="7722B9BF" w:rsidR="43328923">
        <w:rPr>
          <w:rFonts w:ascii="Arial" w:hAnsi="Arial" w:cs="Arial"/>
        </w:rPr>
        <w:t xml:space="preserve"> Now the new owners want to change the decline of profit. </w:t>
      </w:r>
      <w:r w:rsidRPr="7722B9BF" w:rsidR="10D69E98">
        <w:rPr>
          <w:rFonts w:ascii="Arial" w:hAnsi="Arial" w:cs="Arial"/>
        </w:rPr>
        <w:t xml:space="preserve">For this </w:t>
      </w:r>
      <w:bookmarkStart w:name="_Int_GsexdU7t" w:id="2100091298"/>
      <w:r w:rsidRPr="7722B9BF" w:rsidR="3F82285C">
        <w:rPr>
          <w:rFonts w:ascii="Arial" w:hAnsi="Arial" w:cs="Arial"/>
        </w:rPr>
        <w:t>reason,</w:t>
      </w:r>
      <w:bookmarkEnd w:id="2100091298"/>
      <w:r w:rsidRPr="7722B9BF" w:rsidR="10D69E98">
        <w:rPr>
          <w:rFonts w:ascii="Arial" w:hAnsi="Arial" w:cs="Arial"/>
        </w:rPr>
        <w:t xml:space="preserve"> they have asked our company </w:t>
      </w:r>
      <w:r w:rsidRPr="7722B9BF" w:rsidR="4C4F5524">
        <w:rPr>
          <w:rFonts w:ascii="Arial" w:hAnsi="Arial" w:cs="Arial"/>
        </w:rPr>
        <w:t xml:space="preserve">to </w:t>
      </w:r>
      <w:bookmarkStart w:name="_Int_9lBSs0pK" w:id="87356301"/>
      <w:r w:rsidRPr="7722B9BF" w:rsidR="4C4F5524">
        <w:rPr>
          <w:rFonts w:ascii="Arial" w:hAnsi="Arial" w:cs="Arial"/>
        </w:rPr>
        <w:t>produce</w:t>
      </w:r>
      <w:bookmarkEnd w:id="87356301"/>
      <w:r w:rsidRPr="7722B9BF" w:rsidR="4C4F5524">
        <w:rPr>
          <w:rFonts w:ascii="Arial" w:hAnsi="Arial" w:cs="Arial"/>
        </w:rPr>
        <w:t xml:space="preserve"> </w:t>
      </w:r>
      <w:r w:rsidRPr="7722B9BF" w:rsidR="2BC63B02">
        <w:rPr>
          <w:rFonts w:ascii="Arial" w:hAnsi="Arial" w:cs="Arial"/>
        </w:rPr>
        <w:t xml:space="preserve">a </w:t>
      </w:r>
      <w:r w:rsidRPr="7722B9BF" w:rsidR="4C4F5524">
        <w:rPr>
          <w:rFonts w:ascii="Arial" w:hAnsi="Arial" w:cs="Arial"/>
        </w:rPr>
        <w:t>solution to increase its profit.</w:t>
      </w:r>
      <w:r w:rsidRPr="7722B9BF" w:rsidR="106C1AF3">
        <w:rPr>
          <w:rFonts w:ascii="Arial" w:hAnsi="Arial" w:cs="Arial"/>
        </w:rPr>
        <w:t xml:space="preserve"> We have</w:t>
      </w:r>
      <w:r w:rsidRPr="7722B9BF" w:rsidR="106C1AF3">
        <w:rPr>
          <w:rFonts w:ascii="Arial" w:hAnsi="Arial" w:cs="Arial"/>
        </w:rPr>
        <w:t xml:space="preserve"> </w:t>
      </w:r>
      <w:r w:rsidRPr="7722B9BF" w:rsidR="106C1AF3">
        <w:rPr>
          <w:rFonts w:ascii="Arial" w:hAnsi="Arial" w:cs="Arial"/>
        </w:rPr>
        <w:t>analysed the situation and found internal</w:t>
      </w:r>
      <w:r w:rsidRPr="7722B9BF" w:rsidR="5B57BA66">
        <w:rPr>
          <w:rFonts w:ascii="Arial" w:hAnsi="Arial" w:cs="Arial"/>
        </w:rPr>
        <w:t xml:space="preserve"> and external </w:t>
      </w:r>
      <w:bookmarkStart w:name="_Int_H3M8ZmHR" w:id="843064893"/>
      <w:r w:rsidRPr="7722B9BF" w:rsidR="51C735C1">
        <w:rPr>
          <w:rFonts w:ascii="Arial" w:hAnsi="Arial" w:cs="Arial"/>
        </w:rPr>
        <w:t xml:space="preserve">problem that needs to be addressed and we have </w:t>
      </w:r>
      <w:bookmarkStart w:name="_Int_zQBC6pUG" w:id="279148137"/>
      <w:r w:rsidRPr="7722B9BF" w:rsidR="5FC5321E">
        <w:rPr>
          <w:rFonts w:ascii="Arial" w:hAnsi="Arial" w:cs="Arial"/>
        </w:rPr>
        <w:t>produced</w:t>
      </w:r>
      <w:bookmarkEnd w:id="843064893"/>
      <w:bookmarkEnd w:id="279148137"/>
      <w:r w:rsidRPr="7722B9BF" w:rsidR="51C735C1">
        <w:rPr>
          <w:rFonts w:ascii="Arial" w:hAnsi="Arial" w:cs="Arial"/>
        </w:rPr>
        <w:t xml:space="preserve"> a solution to halt the decline and boost</w:t>
      </w:r>
      <w:r w:rsidRPr="7722B9BF" w:rsidR="6E084EE3">
        <w:rPr>
          <w:rFonts w:ascii="Arial" w:hAnsi="Arial" w:cs="Arial"/>
        </w:rPr>
        <w:t xml:space="preserve"> sales</w:t>
      </w:r>
      <w:r w:rsidRPr="7722B9BF" w:rsidR="0072BF86">
        <w:rPr>
          <w:rFonts w:ascii="Arial" w:hAnsi="Arial" w:cs="Arial"/>
        </w:rPr>
        <w:t xml:space="preserve">. The problem we identified with </w:t>
      </w:r>
      <w:r w:rsidRPr="7722B9BF" w:rsidR="21204CED">
        <w:rPr>
          <w:rFonts w:ascii="Arial" w:hAnsi="Arial" w:cs="Arial"/>
        </w:rPr>
        <w:t>PESTLE analysis</w:t>
      </w:r>
      <w:r w:rsidRPr="7722B9BF" w:rsidR="098F8B87">
        <w:rPr>
          <w:rFonts w:ascii="Arial" w:hAnsi="Arial" w:cs="Arial"/>
        </w:rPr>
        <w:t xml:space="preserve">. That these are the factors </w:t>
      </w:r>
    </w:p>
    <w:p w:rsidR="23D6828A" w:rsidP="7722B9BF" w:rsidRDefault="23D6828A" w14:paraId="0C24EF32" w14:textId="3D8B4A56">
      <w:pPr>
        <w:pStyle w:val="ListParagraph"/>
        <w:numPr>
          <w:ilvl w:val="0"/>
          <w:numId w:val="3"/>
        </w:numPr>
        <w:jc w:val="both"/>
        <w:rPr>
          <w:rFonts w:ascii="Arial" w:hAnsi="Arial" w:cs="Arial"/>
        </w:rPr>
      </w:pPr>
      <w:r w:rsidRPr="7722B9BF" w:rsidR="23D6828A">
        <w:rPr>
          <w:rFonts w:ascii="Arial" w:hAnsi="Arial" w:cs="Arial"/>
        </w:rPr>
        <w:t>POLITICAL          government lockdown due to COVID-</w:t>
      </w:r>
      <w:bookmarkStart w:name="_Int_nEEzh2tW" w:id="1848231736"/>
      <w:r w:rsidRPr="7722B9BF" w:rsidR="79AB9991">
        <w:rPr>
          <w:rFonts w:ascii="Arial" w:hAnsi="Arial" w:cs="Arial"/>
        </w:rPr>
        <w:t>19, staying</w:t>
      </w:r>
      <w:bookmarkEnd w:id="1848231736"/>
      <w:r w:rsidRPr="7722B9BF" w:rsidR="23D6828A">
        <w:rPr>
          <w:rFonts w:ascii="Arial" w:hAnsi="Arial" w:cs="Arial"/>
        </w:rPr>
        <w:t xml:space="preserve"> </w:t>
      </w:r>
      <w:r w:rsidRPr="7722B9BF" w:rsidR="44840FF1">
        <w:rPr>
          <w:rFonts w:ascii="Arial" w:hAnsi="Arial" w:cs="Arial"/>
        </w:rPr>
        <w:t xml:space="preserve">home and ban of </w:t>
      </w:r>
      <w:r w:rsidRPr="7722B9BF" w:rsidR="75B00945">
        <w:rPr>
          <w:rFonts w:ascii="Arial" w:hAnsi="Arial" w:cs="Arial"/>
        </w:rPr>
        <w:t xml:space="preserve">    </w:t>
      </w:r>
      <w:r w:rsidRPr="7722B9BF" w:rsidR="44840FF1">
        <w:rPr>
          <w:rFonts w:ascii="Arial" w:hAnsi="Arial" w:cs="Arial"/>
        </w:rPr>
        <w:t xml:space="preserve"> </w:t>
      </w:r>
      <w:r w:rsidRPr="7722B9BF" w:rsidR="6E084EE3">
        <w:rPr>
          <w:rFonts w:ascii="Arial" w:hAnsi="Arial" w:cs="Arial"/>
        </w:rPr>
        <w:t xml:space="preserve"> </w:t>
      </w:r>
      <w:r w:rsidRPr="7722B9BF" w:rsidR="33CD65CF">
        <w:rPr>
          <w:rFonts w:ascii="Arial" w:hAnsi="Arial" w:cs="Arial"/>
        </w:rPr>
        <w:t xml:space="preserve">                           public event.</w:t>
      </w:r>
    </w:p>
    <w:p w:rsidR="33CD65CF" w:rsidP="7722B9BF" w:rsidRDefault="33CD65CF" w14:paraId="6F51BD0F" w14:textId="4CCE5CD2">
      <w:pPr>
        <w:pStyle w:val="ListParagraph"/>
        <w:numPr>
          <w:ilvl w:val="0"/>
          <w:numId w:val="3"/>
        </w:numPr>
        <w:jc w:val="both"/>
        <w:rPr>
          <w:rFonts w:ascii="Arial" w:hAnsi="Arial" w:cs="Arial"/>
        </w:rPr>
      </w:pPr>
      <w:r w:rsidRPr="7722B9BF" w:rsidR="33CD65CF">
        <w:rPr>
          <w:rFonts w:ascii="Arial" w:hAnsi="Arial" w:cs="Arial"/>
        </w:rPr>
        <w:t xml:space="preserve">ECONOMICAL     inflation at a 30 year high and cost of living </w:t>
      </w:r>
      <w:bookmarkStart w:name="_Int_4CUJf9IO" w:id="1249384332"/>
      <w:r w:rsidRPr="7722B9BF" w:rsidR="0EFBF6C1">
        <w:rPr>
          <w:rFonts w:ascii="Arial" w:hAnsi="Arial" w:cs="Arial"/>
        </w:rPr>
        <w:t>crises, lorry</w:t>
      </w:r>
      <w:bookmarkEnd w:id="1249384332"/>
      <w:r w:rsidRPr="7722B9BF" w:rsidR="0EFBF6C1">
        <w:rPr>
          <w:rFonts w:ascii="Arial" w:hAnsi="Arial" w:cs="Arial"/>
        </w:rPr>
        <w:t xml:space="preserve"> drivers                                      </w:t>
      </w:r>
      <w:bookmarkStart w:name="_Int_wgaH6Q0S" w:id="674307811"/>
      <w:r w:rsidRPr="7722B9BF" w:rsidR="3DA78085">
        <w:rPr>
          <w:rFonts w:ascii="Arial" w:hAnsi="Arial" w:cs="Arial"/>
        </w:rPr>
        <w:t>strike causing transport supply problems</w:t>
      </w:r>
      <w:r w:rsidRPr="7722B9BF" w:rsidR="644CDBA6">
        <w:rPr>
          <w:rFonts w:ascii="Arial" w:hAnsi="Arial" w:cs="Arial"/>
        </w:rPr>
        <w:t xml:space="preserve"> from fuel to goods</w:t>
      </w:r>
      <w:r w:rsidRPr="7722B9BF" w:rsidR="644CDBA6">
        <w:rPr>
          <w:rFonts w:ascii="Arial" w:hAnsi="Arial" w:cs="Arial"/>
        </w:rPr>
        <w:t>.</w:t>
      </w:r>
      <w:bookmarkEnd w:id="674307811"/>
    </w:p>
    <w:p w:rsidR="79FB2BD2" w:rsidP="7722B9BF" w:rsidRDefault="79FB2BD2" w14:paraId="29C67360" w14:textId="6C7EA8F5">
      <w:pPr>
        <w:pStyle w:val="ListParagraph"/>
        <w:numPr>
          <w:ilvl w:val="0"/>
          <w:numId w:val="3"/>
        </w:numPr>
        <w:jc w:val="both"/>
        <w:rPr>
          <w:rFonts w:ascii="Arial" w:hAnsi="Arial" w:cs="Arial"/>
        </w:rPr>
      </w:pPr>
      <w:r w:rsidRPr="7722B9BF" w:rsidR="79FB2BD2">
        <w:rPr>
          <w:rFonts w:ascii="Arial" w:hAnsi="Arial" w:cs="Arial"/>
        </w:rPr>
        <w:t>SOCIAL                 Remote working, no gathering of any kind</w:t>
      </w:r>
      <w:r w:rsidRPr="7722B9BF" w:rsidR="039C29F6">
        <w:rPr>
          <w:rFonts w:ascii="Arial" w:hAnsi="Arial" w:cs="Arial"/>
        </w:rPr>
        <w:t>, shops and offices were           c                             closed</w:t>
      </w:r>
      <w:r w:rsidRPr="7722B9BF" w:rsidR="039C29F6">
        <w:rPr>
          <w:rFonts w:ascii="Arial" w:hAnsi="Arial" w:cs="Arial"/>
        </w:rPr>
        <w:t>.</w:t>
      </w:r>
    </w:p>
    <w:p w:rsidR="05512BAD" w:rsidP="7722B9BF" w:rsidRDefault="05512BAD" w14:paraId="1D756CA3" w14:textId="53BAF5D8">
      <w:pPr>
        <w:pStyle w:val="ListParagraph"/>
        <w:numPr>
          <w:ilvl w:val="0"/>
          <w:numId w:val="3"/>
        </w:numPr>
        <w:jc w:val="both"/>
        <w:rPr>
          <w:rFonts w:ascii="Arial" w:hAnsi="Arial" w:cs="Arial"/>
        </w:rPr>
      </w:pPr>
      <w:r w:rsidRPr="7722B9BF" w:rsidR="05512BAD">
        <w:rPr>
          <w:rFonts w:ascii="Arial" w:hAnsi="Arial" w:cs="Arial"/>
        </w:rPr>
        <w:t>TECHNOLOGY      Internet sales</w:t>
      </w:r>
      <w:r w:rsidRPr="7722B9BF" w:rsidR="4E0D8C95">
        <w:rPr>
          <w:rFonts w:ascii="Arial" w:hAnsi="Arial" w:cs="Arial"/>
        </w:rPr>
        <w:t xml:space="preserve"> and home </w:t>
      </w:r>
      <w:bookmarkStart w:name="_Int_jqcDEiAV" w:id="1296390851"/>
      <w:r w:rsidRPr="7722B9BF" w:rsidR="21253DA2">
        <w:rPr>
          <w:rFonts w:ascii="Arial" w:hAnsi="Arial" w:cs="Arial"/>
        </w:rPr>
        <w:t>deliveries</w:t>
      </w:r>
      <w:bookmarkEnd w:id="1296390851"/>
      <w:r w:rsidRPr="7722B9BF" w:rsidR="4E0D8C95">
        <w:rPr>
          <w:rFonts w:ascii="Arial" w:hAnsi="Arial" w:cs="Arial"/>
        </w:rPr>
        <w:t xml:space="preserve">, web design </w:t>
      </w:r>
      <w:bookmarkStart w:name="_Int_NiHq2K7L" w:id="259622623"/>
      <w:r w:rsidRPr="7722B9BF" w:rsidR="3A66CA57">
        <w:rPr>
          <w:rFonts w:ascii="Arial" w:hAnsi="Arial" w:cs="Arial"/>
        </w:rPr>
        <w:t>software</w:t>
      </w:r>
      <w:bookmarkEnd w:id="259622623"/>
      <w:r w:rsidRPr="7722B9BF" w:rsidR="4E0D8C95">
        <w:rPr>
          <w:rFonts w:ascii="Arial" w:hAnsi="Arial" w:cs="Arial"/>
        </w:rPr>
        <w:t xml:space="preserve"> and</w:t>
      </w:r>
      <w:r w:rsidRPr="7722B9BF" w:rsidR="4D2FFB41">
        <w:rPr>
          <w:rFonts w:ascii="Arial" w:hAnsi="Arial" w:cs="Arial"/>
        </w:rPr>
        <w:t xml:space="preserve"> </w:t>
      </w:r>
      <w:r w:rsidRPr="7722B9BF" w:rsidR="2F8DCC41">
        <w:rPr>
          <w:rFonts w:ascii="Arial" w:hAnsi="Arial" w:cs="Arial"/>
        </w:rPr>
        <w:t xml:space="preserve">     </w:t>
      </w:r>
      <w:r w:rsidRPr="7722B9BF" w:rsidR="4D2FFB41">
        <w:rPr>
          <w:rFonts w:ascii="Arial" w:hAnsi="Arial" w:cs="Arial"/>
        </w:rPr>
        <w:t xml:space="preserve">                           </w:t>
      </w:r>
      <w:r w:rsidRPr="7722B9BF" w:rsidR="2CDF6F8D">
        <w:rPr>
          <w:rFonts w:ascii="Arial" w:hAnsi="Arial" w:cs="Arial"/>
        </w:rPr>
        <w:t xml:space="preserve">  </w:t>
      </w:r>
      <w:bookmarkStart w:name="_Int_zhUoaWTV" w:id="1125371264"/>
      <w:r w:rsidRPr="7722B9BF" w:rsidR="1887A5B8">
        <w:rPr>
          <w:rFonts w:ascii="Arial" w:hAnsi="Arial" w:cs="Arial"/>
        </w:rPr>
        <w:t>an</w:t>
      </w:r>
      <w:bookmarkEnd w:id="1125371264"/>
      <w:r w:rsidRPr="7722B9BF" w:rsidR="1887A5B8">
        <w:rPr>
          <w:rFonts w:ascii="Arial" w:hAnsi="Arial" w:cs="Arial"/>
        </w:rPr>
        <w:t xml:space="preserve">                                a</w:t>
      </w:r>
      <w:r w:rsidRPr="7722B9BF" w:rsidR="4D2FFB41">
        <w:rPr>
          <w:rFonts w:ascii="Arial" w:hAnsi="Arial" w:cs="Arial"/>
        </w:rPr>
        <w:t xml:space="preserve">dmin accordingly </w:t>
      </w:r>
      <w:r w:rsidRPr="7722B9BF" w:rsidR="0077B03B">
        <w:rPr>
          <w:rFonts w:ascii="Arial" w:hAnsi="Arial" w:cs="Arial"/>
        </w:rPr>
        <w:t xml:space="preserve">needs to be worked on </w:t>
      </w:r>
      <w:r w:rsidRPr="7722B9BF" w:rsidR="0EFBF6C1">
        <w:rPr>
          <w:rFonts w:ascii="Arial" w:hAnsi="Arial" w:cs="Arial"/>
        </w:rPr>
        <w:t xml:space="preserve">  </w:t>
      </w:r>
    </w:p>
    <w:p w:rsidR="012747A4" w:rsidP="7722B9BF" w:rsidRDefault="012747A4" w14:paraId="27197143" w14:textId="5591C477">
      <w:pPr>
        <w:pStyle w:val="ListParagraph"/>
        <w:numPr>
          <w:ilvl w:val="0"/>
          <w:numId w:val="3"/>
        </w:numPr>
        <w:jc w:val="both"/>
        <w:rPr>
          <w:rFonts w:ascii="Arial" w:hAnsi="Arial" w:cs="Arial"/>
        </w:rPr>
      </w:pPr>
      <w:r w:rsidRPr="7722B9BF" w:rsidR="012747A4">
        <w:rPr>
          <w:rFonts w:ascii="Arial" w:hAnsi="Arial" w:cs="Arial"/>
        </w:rPr>
        <w:t>LAW                         change in visa requirements</w:t>
      </w:r>
      <w:r w:rsidRPr="7722B9BF" w:rsidR="3FCC2CD5">
        <w:rPr>
          <w:rFonts w:ascii="Arial" w:hAnsi="Arial" w:cs="Arial"/>
        </w:rPr>
        <w:t xml:space="preserve"> due to </w:t>
      </w:r>
      <w:bookmarkStart w:name="_Int_1GMCl4qG" w:id="1085047608"/>
      <w:r w:rsidRPr="7722B9BF" w:rsidR="3FCC2CD5">
        <w:rPr>
          <w:rFonts w:ascii="Arial" w:hAnsi="Arial" w:cs="Arial"/>
        </w:rPr>
        <w:t>Brexit</w:t>
      </w:r>
      <w:r w:rsidRPr="7722B9BF" w:rsidR="4632C339">
        <w:rPr>
          <w:rFonts w:ascii="Arial" w:hAnsi="Arial" w:cs="Arial"/>
        </w:rPr>
        <w:t xml:space="preserve"> </w:t>
      </w:r>
    </w:p>
    <w:p w:rsidR="4632C339" w:rsidP="7722B9BF" w:rsidRDefault="4632C339" w14:paraId="264697AC" w14:textId="61EE4E49">
      <w:pPr>
        <w:pStyle w:val="ListParagraph"/>
        <w:numPr>
          <w:ilvl w:val="0"/>
          <w:numId w:val="3"/>
        </w:numPr>
        <w:jc w:val="both"/>
        <w:rPr>
          <w:rFonts w:ascii="Arial" w:hAnsi="Arial" w:cs="Arial"/>
        </w:rPr>
      </w:pPr>
      <w:r w:rsidRPr="7722B9BF" w:rsidR="4632C339">
        <w:rPr>
          <w:rFonts w:ascii="Arial" w:hAnsi="Arial" w:cs="Arial"/>
        </w:rPr>
        <w:t xml:space="preserve">ENVIRONMENT      no change due to environment </w:t>
      </w:r>
      <w:bookmarkStart w:name="_Int_de9VQR6Q" w:id="1220511806"/>
      <w:r w:rsidRPr="7722B9BF" w:rsidR="4632C339">
        <w:rPr>
          <w:rFonts w:ascii="Arial" w:hAnsi="Arial" w:cs="Arial"/>
        </w:rPr>
        <w:t>has</w:t>
      </w:r>
      <w:bookmarkEnd w:id="1220511806"/>
      <w:r w:rsidRPr="7722B9BF" w:rsidR="4632C339">
        <w:rPr>
          <w:rFonts w:ascii="Arial" w:hAnsi="Arial" w:cs="Arial"/>
        </w:rPr>
        <w:t xml:space="preserve"> been noted</w:t>
      </w:r>
      <w:r w:rsidRPr="7722B9BF" w:rsidR="3FCC2CD5">
        <w:rPr>
          <w:rFonts w:ascii="Arial" w:hAnsi="Arial" w:cs="Arial"/>
        </w:rPr>
        <w:t xml:space="preserve"> </w:t>
      </w:r>
      <w:bookmarkEnd w:id="1085047608"/>
      <w:r w:rsidRPr="7722B9BF" w:rsidR="0EFBF6C1">
        <w:rPr>
          <w:rFonts w:ascii="Arial" w:hAnsi="Arial" w:cs="Arial"/>
        </w:rPr>
        <w:t xml:space="preserve">                      </w:t>
      </w:r>
    </w:p>
    <w:p w:rsidRPr="00D211C0" w:rsidR="004B0443" w:rsidP="00D211C0" w:rsidRDefault="004B0443" w14:paraId="1678576F" w14:textId="77777777">
      <w:pPr>
        <w:jc w:val="both"/>
        <w:rPr>
          <w:rFonts w:ascii="Arial" w:hAnsi="Arial" w:cs="Arial"/>
          <w:b/>
        </w:rPr>
      </w:pPr>
    </w:p>
    <w:p w:rsidR="594D25B7" w:rsidP="7722B9BF" w:rsidRDefault="594D25B7" w14:paraId="15D0DEB3" w14:textId="6A2FA255">
      <w:pPr>
        <w:pStyle w:val="Heading1"/>
      </w:pPr>
      <w:bookmarkStart w:name="_Toc119851171" w:id="2"/>
      <w:r w:rsidR="594D25B7">
        <w:rPr/>
        <w:t xml:space="preserve">Identification of the cause profit decline using PESTLE and Fishbone </w:t>
      </w:r>
      <w:r w:rsidR="594D25B7">
        <w:rPr/>
        <w:t>diagram</w:t>
      </w:r>
      <w:r w:rsidR="74C9EA2C">
        <w:rPr/>
        <w:t xml:space="preserve"> </w:t>
      </w:r>
      <w:bookmarkEnd w:id="2"/>
      <w:bookmarkStart w:name="_Toc119851172" w:id="3"/>
      <w:r w:rsidR="1FC7038F">
        <w:rPr/>
        <w:t xml:space="preserve"> </w:t>
      </w:r>
    </w:p>
    <w:p w:rsidR="15777794" w:rsidP="7722B9BF" w:rsidRDefault="15777794" w14:paraId="03D2CA1C" w14:textId="54D9C611">
      <w:pPr>
        <w:pStyle w:val="Heading1"/>
      </w:pPr>
      <w:r w:rsidR="15777794">
        <w:rPr/>
        <w:t xml:space="preserve">Pestle </w:t>
      </w:r>
      <w:r w:rsidR="1FC7038F">
        <w:rPr/>
        <w:t>analysis</w:t>
      </w:r>
      <w:bookmarkEnd w:id="3"/>
    </w:p>
    <w:p w:rsidR="51855E0F" w:rsidP="7722B9BF" w:rsidRDefault="51855E0F" w14:paraId="639DFDAF" w14:textId="71ED2808">
      <w:pPr>
        <w:pStyle w:val="Normal"/>
      </w:pPr>
      <w:r w:rsidR="51855E0F">
        <w:drawing>
          <wp:inline wp14:editId="40E66ED3" wp14:anchorId="13D1F22A">
            <wp:extent cx="4572000" cy="3429000"/>
            <wp:effectExtent l="0" t="0" r="0" b="0"/>
            <wp:docPr id="678589594" name="" descr="Marketing Theories – PESTEL Analysis" title=""/>
            <wp:cNvGraphicFramePr>
              <a:graphicFrameLocks noChangeAspect="1"/>
            </wp:cNvGraphicFramePr>
            <a:graphic>
              <a:graphicData uri="http://schemas.openxmlformats.org/drawingml/2006/picture">
                <pic:pic>
                  <pic:nvPicPr>
                    <pic:cNvPr id="0" name=""/>
                    <pic:cNvPicPr/>
                  </pic:nvPicPr>
                  <pic:blipFill>
                    <a:blip r:embed="R7425c2877f85421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7722B9BF" w:rsidP="7722B9BF" w:rsidRDefault="7722B9BF" w14:paraId="7D0442A0" w14:textId="773F507E">
      <w:pPr>
        <w:pStyle w:val="Normal"/>
      </w:pPr>
    </w:p>
    <w:p w:rsidR="0023564D" w:rsidP="0023564D" w:rsidRDefault="0023564D" w14:paraId="4F2D8E30" w14:textId="77777777">
      <w:pPr>
        <w:pStyle w:val="Heading2"/>
      </w:pPr>
      <w:bookmarkStart w:name="_Toc119851173" w:id="4"/>
      <w:r>
        <w:t>Fishbone diagram</w:t>
      </w:r>
      <w:bookmarkEnd w:id="4"/>
    </w:p>
    <w:p w:rsidR="594D25B7" w:rsidP="7722B9BF" w:rsidRDefault="594D25B7" w14:paraId="307CC0E5" w14:textId="6AF81216">
      <w:pPr>
        <w:jc w:val="both"/>
        <w:rPr>
          <w:rFonts w:ascii="Arial" w:hAnsi="Arial" w:cs="Arial"/>
        </w:rPr>
      </w:pPr>
      <w:r w:rsidRPr="7722B9BF" w:rsidR="594D25B7">
        <w:rPr>
          <w:rFonts w:ascii="Arial" w:hAnsi="Arial" w:cs="Arial"/>
        </w:rPr>
        <w:t xml:space="preserve">How and why did I </w:t>
      </w:r>
      <w:r w:rsidRPr="7722B9BF" w:rsidR="4052FB8A">
        <w:rPr>
          <w:rFonts w:ascii="Arial" w:hAnsi="Arial" w:cs="Arial"/>
        </w:rPr>
        <w:t>PESTEL</w:t>
      </w:r>
      <w:r w:rsidRPr="7722B9BF" w:rsidR="0008DB7F">
        <w:rPr>
          <w:rFonts w:ascii="Arial" w:hAnsi="Arial" w:cs="Arial"/>
        </w:rPr>
        <w:t xml:space="preserve"> </w:t>
      </w:r>
      <w:r w:rsidRPr="7722B9BF" w:rsidR="18ACEB45">
        <w:rPr>
          <w:rFonts w:ascii="Arial" w:hAnsi="Arial" w:cs="Arial"/>
        </w:rPr>
        <w:t>analysis</w:t>
      </w:r>
      <w:r w:rsidRPr="7722B9BF" w:rsidR="4052FB8A">
        <w:rPr>
          <w:rFonts w:ascii="Arial" w:hAnsi="Arial" w:cs="Arial"/>
        </w:rPr>
        <w:t xml:space="preserve"> based on the requirement of the task.</w:t>
      </w:r>
    </w:p>
    <w:p w:rsidRPr="00D211C0" w:rsidR="00BF635D" w:rsidP="00D211C0" w:rsidRDefault="00BF635D" w14:paraId="21CC4413" w14:textId="1CC336CF">
      <w:pPr>
        <w:pStyle w:val="ListParagraph"/>
        <w:numPr>
          <w:ilvl w:val="0"/>
          <w:numId w:val="3"/>
        </w:numPr>
        <w:jc w:val="both"/>
        <w:rPr>
          <w:rFonts w:ascii="Arial" w:hAnsi="Arial" w:cs="Arial"/>
        </w:rPr>
      </w:pPr>
      <w:r w:rsidRPr="7722B9BF" w:rsidR="18ACEB45">
        <w:rPr>
          <w:rFonts w:ascii="Arial" w:hAnsi="Arial" w:cs="Arial"/>
        </w:rPr>
        <w:t xml:space="preserve">Analyse the cause </w:t>
      </w:r>
      <w:r w:rsidRPr="7722B9BF" w:rsidR="0008DB7F">
        <w:rPr>
          <w:rFonts w:ascii="Arial" w:hAnsi="Arial" w:cs="Arial"/>
        </w:rPr>
        <w:t>declining performance</w:t>
      </w:r>
      <w:r w:rsidRPr="7722B9BF" w:rsidR="18ACEB45">
        <w:rPr>
          <w:rFonts w:ascii="Arial" w:hAnsi="Arial" w:cs="Arial"/>
        </w:rPr>
        <w:t xml:space="preserve"> using </w:t>
      </w:r>
      <w:r w:rsidRPr="7722B9BF" w:rsidR="18ACEB45">
        <w:rPr>
          <w:rFonts w:ascii="Arial" w:hAnsi="Arial" w:cs="Arial"/>
        </w:rPr>
        <w:t>Fishbone Diagram</w:t>
      </w:r>
      <w:r w:rsidRPr="7722B9BF" w:rsidR="18ACEB45">
        <w:rPr>
          <w:rFonts w:ascii="Arial" w:hAnsi="Arial" w:cs="Arial"/>
        </w:rPr>
        <w:t>.</w:t>
      </w:r>
    </w:p>
    <w:p w:rsidRPr="00D211C0" w:rsidR="00BF635D" w:rsidP="7722B9BF" w:rsidRDefault="00BF635D" w14:paraId="700E92C0" w14:textId="7544302C">
      <w:pPr>
        <w:pStyle w:val="Normal"/>
        <w:jc w:val="both"/>
      </w:pPr>
      <w:r w:rsidR="2C975F1C">
        <w:drawing>
          <wp:inline wp14:editId="070090D7" wp14:anchorId="3C2AD190">
            <wp:extent cx="4572000" cy="2571750"/>
            <wp:effectExtent l="0" t="0" r="0" b="0"/>
            <wp:docPr id="782182336" name="" title=""/>
            <wp:cNvGraphicFramePr>
              <a:graphicFrameLocks noChangeAspect="1"/>
            </wp:cNvGraphicFramePr>
            <a:graphic>
              <a:graphicData uri="http://schemas.openxmlformats.org/drawingml/2006/picture">
                <pic:pic>
                  <pic:nvPicPr>
                    <pic:cNvPr id="0" name=""/>
                    <pic:cNvPicPr/>
                  </pic:nvPicPr>
                  <pic:blipFill>
                    <a:blip r:embed="R37623aa5e58148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71B14D8" w:rsidP="7722B9BF" w:rsidRDefault="671B14D8" w14:paraId="7A0FF051" w14:textId="38C4DAB8">
      <w:pPr>
        <w:pStyle w:val="Normal"/>
        <w:jc w:val="both"/>
      </w:pPr>
      <w:r w:rsidR="671B14D8">
        <w:rPr/>
        <w:t xml:space="preserve">The issues of profit decline </w:t>
      </w:r>
      <w:r w:rsidR="19C309E1">
        <w:rPr/>
        <w:t>with</w:t>
      </w:r>
      <w:r w:rsidR="671B14D8">
        <w:rPr/>
        <w:t xml:space="preserve">in TM LEWIN were </w:t>
      </w:r>
      <w:r w:rsidR="13E0A59F">
        <w:rPr/>
        <w:t xml:space="preserve">supply chain </w:t>
      </w:r>
      <w:bookmarkStart w:name="_Int_EXgtVI64" w:id="1565271733"/>
      <w:r w:rsidR="13E0A59F">
        <w:rPr/>
        <w:t>issues, lorry</w:t>
      </w:r>
      <w:bookmarkEnd w:id="1565271733"/>
      <w:r w:rsidR="13E0A59F">
        <w:rPr/>
        <w:t xml:space="preserve"> drivers strike fuel</w:t>
      </w:r>
      <w:r w:rsidR="4C1EF46C">
        <w:rPr/>
        <w:t xml:space="preserve">  </w:t>
      </w:r>
      <w:r w:rsidR="13E0A59F">
        <w:rPr/>
        <w:t xml:space="preserve"> shortage</w:t>
      </w:r>
      <w:r w:rsidR="7999AE9B">
        <w:rPr/>
        <w:t>, inflation, stay at home. No gatherings</w:t>
      </w:r>
      <w:r w:rsidR="7C41AB1E">
        <w:rPr/>
        <w:t>, the moral of staff was down.</w:t>
      </w:r>
    </w:p>
    <w:p w:rsidR="30862C57" w:rsidP="7722B9BF" w:rsidRDefault="30862C57" w14:paraId="28107F55" w14:textId="17E96EBA">
      <w:pPr>
        <w:pStyle w:val="Heading1"/>
      </w:pPr>
      <w:bookmarkStart w:name="_Toc119851174" w:id="5"/>
      <w:r w:rsidR="30862C57">
        <w:rPr/>
        <w:t>Propos</w:t>
      </w:r>
      <w:r w:rsidR="594D25B7">
        <w:rPr/>
        <w:t>ing</w:t>
      </w:r>
      <w:r w:rsidR="30862C57">
        <w:rPr/>
        <w:t xml:space="preserve"> alternative solutions</w:t>
      </w:r>
      <w:r w:rsidR="594D25B7">
        <w:rPr/>
        <w:t xml:space="preserve"> that target the main causes of profit decline at T M Lewin</w:t>
      </w:r>
      <w:bookmarkEnd w:id="5"/>
      <w:r w:rsidR="594D25B7">
        <w:rPr/>
        <w:t xml:space="preserve"> </w:t>
      </w:r>
    </w:p>
    <w:p w:rsidR="4968BECF" w:rsidP="7722B9BF" w:rsidRDefault="4968BECF" w14:paraId="7A3AD6A0" w14:textId="2D202E47">
      <w:pPr>
        <w:pStyle w:val="ListParagraph"/>
        <w:numPr>
          <w:ilvl w:val="0"/>
          <w:numId w:val="3"/>
        </w:numPr>
        <w:jc w:val="both"/>
        <w:rPr>
          <w:rFonts w:ascii="Arial" w:hAnsi="Arial" w:cs="Arial"/>
        </w:rPr>
      </w:pPr>
      <w:r w:rsidRPr="7722B9BF" w:rsidR="4968BECF">
        <w:rPr>
          <w:rFonts w:ascii="Arial" w:hAnsi="Arial" w:cs="Arial"/>
        </w:rPr>
        <w:t>The main cause has been lockdown due to COVID_</w:t>
      </w:r>
      <w:bookmarkStart w:name="_Int_YiENJZV9" w:id="1533906197"/>
      <w:r w:rsidRPr="7722B9BF" w:rsidR="02A138C7">
        <w:rPr>
          <w:rFonts w:ascii="Arial" w:hAnsi="Arial" w:cs="Arial"/>
        </w:rPr>
        <w:t>19.</w:t>
      </w:r>
      <w:bookmarkEnd w:id="1533906197"/>
      <w:r w:rsidRPr="7722B9BF" w:rsidR="4968BECF">
        <w:rPr>
          <w:rFonts w:ascii="Arial" w:hAnsi="Arial" w:cs="Arial"/>
        </w:rPr>
        <w:t xml:space="preserve"> </w:t>
      </w:r>
      <w:r w:rsidRPr="7722B9BF" w:rsidR="47B3BD18">
        <w:rPr>
          <w:rFonts w:ascii="Arial" w:hAnsi="Arial" w:cs="Arial"/>
        </w:rPr>
        <w:t xml:space="preserve">Everyone was asked to stay home and not come out unless very urgent. This and ban on public </w:t>
      </w:r>
      <w:r w:rsidRPr="7722B9BF" w:rsidR="2B8CF16E">
        <w:rPr>
          <w:rFonts w:ascii="Arial" w:hAnsi="Arial" w:cs="Arial"/>
        </w:rPr>
        <w:t xml:space="preserve">gathering saw all sales been </w:t>
      </w:r>
      <w:bookmarkStart w:name="_Int_qYS4z5CF" w:id="1064988771"/>
      <w:r w:rsidRPr="7722B9BF" w:rsidR="519CB2D7">
        <w:rPr>
          <w:rFonts w:ascii="Arial" w:hAnsi="Arial" w:cs="Arial"/>
        </w:rPr>
        <w:t>affected</w:t>
      </w:r>
      <w:bookmarkEnd w:id="1064988771"/>
      <w:r w:rsidRPr="7722B9BF" w:rsidR="2B8CF16E">
        <w:rPr>
          <w:rFonts w:ascii="Arial" w:hAnsi="Arial" w:cs="Arial"/>
        </w:rPr>
        <w:t xml:space="preserve"> throughout the business community, </w:t>
      </w:r>
      <w:r w:rsidRPr="7722B9BF" w:rsidR="4D191F96">
        <w:rPr>
          <w:rFonts w:ascii="Arial" w:hAnsi="Arial" w:cs="Arial"/>
        </w:rPr>
        <w:t>especially the businesses with shops. All were closed due to lo</w:t>
      </w:r>
      <w:r w:rsidRPr="7722B9BF" w:rsidR="51B54ACB">
        <w:rPr>
          <w:rFonts w:ascii="Arial" w:hAnsi="Arial" w:cs="Arial"/>
        </w:rPr>
        <w:t xml:space="preserve">ckdown during the pandemic. </w:t>
      </w:r>
      <w:bookmarkStart w:name="_Int_DjvU8DJe" w:id="1655575452"/>
      <w:r w:rsidRPr="7722B9BF" w:rsidR="07304C5C">
        <w:rPr>
          <w:rFonts w:ascii="Arial" w:hAnsi="Arial" w:cs="Arial"/>
        </w:rPr>
        <w:t>Inflation</w:t>
      </w:r>
      <w:bookmarkEnd w:id="1655575452"/>
      <w:r w:rsidRPr="7722B9BF" w:rsidR="51B54ACB">
        <w:rPr>
          <w:rFonts w:ascii="Arial" w:hAnsi="Arial" w:cs="Arial"/>
        </w:rPr>
        <w:t xml:space="preserve"> </w:t>
      </w:r>
      <w:r w:rsidRPr="7722B9BF" w:rsidR="26F7F697">
        <w:rPr>
          <w:rFonts w:ascii="Arial" w:hAnsi="Arial" w:cs="Arial"/>
        </w:rPr>
        <w:t xml:space="preserve">went up at and cost of living </w:t>
      </w:r>
      <w:bookmarkStart w:name="_Int_JMsw4eTn" w:id="1450368344"/>
      <w:r w:rsidRPr="7722B9BF" w:rsidR="2135971F">
        <w:rPr>
          <w:rFonts w:ascii="Arial" w:hAnsi="Arial" w:cs="Arial"/>
        </w:rPr>
        <w:t>affected</w:t>
      </w:r>
      <w:bookmarkEnd w:id="1450368344"/>
      <w:r w:rsidRPr="7722B9BF" w:rsidR="26F7F697">
        <w:rPr>
          <w:rFonts w:ascii="Arial" w:hAnsi="Arial" w:cs="Arial"/>
        </w:rPr>
        <w:t xml:space="preserve"> everyone.</w:t>
      </w:r>
      <w:r w:rsidRPr="7722B9BF" w:rsidR="53F5AF02">
        <w:rPr>
          <w:rFonts w:ascii="Arial" w:hAnsi="Arial" w:cs="Arial"/>
        </w:rPr>
        <w:t xml:space="preserve"> This has changed the way people </w:t>
      </w:r>
      <w:bookmarkStart w:name="_Int_o6YgE6SK" w:id="727066655"/>
      <w:r w:rsidRPr="7722B9BF" w:rsidR="53F5AF02">
        <w:rPr>
          <w:rFonts w:ascii="Arial" w:hAnsi="Arial" w:cs="Arial"/>
        </w:rPr>
        <w:t xml:space="preserve">shopped. They spend more on </w:t>
      </w:r>
      <w:r w:rsidRPr="7722B9BF" w:rsidR="5F3D75C2">
        <w:rPr>
          <w:rFonts w:ascii="Arial" w:hAnsi="Arial" w:cs="Arial"/>
        </w:rPr>
        <w:t xml:space="preserve">internet buying and </w:t>
      </w:r>
      <w:r w:rsidRPr="7722B9BF" w:rsidR="17ACB3EA">
        <w:rPr>
          <w:rFonts w:ascii="Arial" w:hAnsi="Arial" w:cs="Arial"/>
        </w:rPr>
        <w:t>this trend has carried on even after the pandem</w:t>
      </w:r>
      <w:bookmarkEnd w:id="727066655"/>
      <w:r w:rsidRPr="7722B9BF" w:rsidR="17ACB3EA">
        <w:rPr>
          <w:rFonts w:ascii="Arial" w:hAnsi="Arial" w:cs="Arial"/>
        </w:rPr>
        <w:t xml:space="preserve">ic. All the shops </w:t>
      </w:r>
      <w:r w:rsidRPr="7722B9BF" w:rsidR="0F911BCF">
        <w:rPr>
          <w:rFonts w:ascii="Arial" w:hAnsi="Arial" w:cs="Arial"/>
        </w:rPr>
        <w:t xml:space="preserve">around the country </w:t>
      </w:r>
      <w:bookmarkStart w:name="_Int_0PaDSa0l" w:id="344698698"/>
      <w:r w:rsidRPr="7722B9BF" w:rsidR="0F911BCF">
        <w:rPr>
          <w:rFonts w:ascii="Arial" w:hAnsi="Arial" w:cs="Arial"/>
        </w:rPr>
        <w:t>have</w:t>
      </w:r>
      <w:bookmarkEnd w:id="344698698"/>
      <w:r w:rsidRPr="7722B9BF" w:rsidR="0F911BCF">
        <w:rPr>
          <w:rFonts w:ascii="Arial" w:hAnsi="Arial" w:cs="Arial"/>
        </w:rPr>
        <w:t xml:space="preserve"> seen reduced amount of people buying goo</w:t>
      </w:r>
      <w:r w:rsidRPr="7722B9BF" w:rsidR="4E360100">
        <w:rPr>
          <w:rFonts w:ascii="Arial" w:hAnsi="Arial" w:cs="Arial"/>
        </w:rPr>
        <w:t xml:space="preserve">ds at the retail shops. </w:t>
      </w:r>
      <w:r w:rsidRPr="7722B9BF" w:rsidR="1923E0D8">
        <w:rPr>
          <w:rFonts w:ascii="Arial" w:hAnsi="Arial" w:cs="Arial"/>
        </w:rPr>
        <w:t xml:space="preserve">The solution for business </w:t>
      </w:r>
      <w:bookmarkStart w:name="_Int_CYlvuqE0" w:id="871522700"/>
      <w:r w:rsidRPr="7722B9BF" w:rsidR="1923E0D8">
        <w:rPr>
          <w:rFonts w:ascii="Arial" w:hAnsi="Arial" w:cs="Arial"/>
        </w:rPr>
        <w:t>development</w:t>
      </w:r>
      <w:bookmarkEnd w:id="871522700"/>
      <w:r w:rsidRPr="7722B9BF" w:rsidR="1923E0D8">
        <w:rPr>
          <w:rFonts w:ascii="Arial" w:hAnsi="Arial" w:cs="Arial"/>
        </w:rPr>
        <w:t xml:space="preserve"> is to create a </w:t>
      </w:r>
      <w:bookmarkStart w:name="_Int_upyGoUTp" w:id="902129048"/>
      <w:r w:rsidRPr="7722B9BF" w:rsidR="246BA798">
        <w:rPr>
          <w:rFonts w:ascii="Arial" w:hAnsi="Arial" w:cs="Arial"/>
        </w:rPr>
        <w:t>web-based</w:t>
      </w:r>
      <w:bookmarkEnd w:id="902129048"/>
      <w:r w:rsidRPr="7722B9BF" w:rsidR="1923E0D8">
        <w:rPr>
          <w:rFonts w:ascii="Arial" w:hAnsi="Arial" w:cs="Arial"/>
        </w:rPr>
        <w:t xml:space="preserve"> company </w:t>
      </w:r>
      <w:r w:rsidRPr="7722B9BF" w:rsidR="5FE45E24">
        <w:rPr>
          <w:rFonts w:ascii="Arial" w:hAnsi="Arial" w:cs="Arial"/>
        </w:rPr>
        <w:t>and sell online</w:t>
      </w:r>
      <w:r w:rsidRPr="7722B9BF" w:rsidR="4A62AF90">
        <w:rPr>
          <w:rFonts w:ascii="Arial" w:hAnsi="Arial" w:cs="Arial"/>
        </w:rPr>
        <w:t>. Using media and social media to promote sales is the way to move forward and increase sales.</w:t>
      </w:r>
      <w:r w:rsidRPr="7722B9BF" w:rsidR="77751F8A">
        <w:rPr>
          <w:rFonts w:ascii="Arial" w:hAnsi="Arial" w:cs="Arial"/>
        </w:rPr>
        <w:t xml:space="preserve"> This way our cost of delivering quality goods at decent prices will be matched by</w:t>
      </w:r>
      <w:r w:rsidRPr="7722B9BF" w:rsidR="5AF4F4AE">
        <w:rPr>
          <w:rFonts w:ascii="Arial" w:hAnsi="Arial" w:cs="Arial"/>
        </w:rPr>
        <w:t xml:space="preserve"> lower expenses </w:t>
      </w:r>
      <w:r w:rsidRPr="7722B9BF" w:rsidR="281C085F">
        <w:rPr>
          <w:rFonts w:ascii="Arial" w:hAnsi="Arial" w:cs="Arial"/>
        </w:rPr>
        <w:t>in our business.</w:t>
      </w:r>
    </w:p>
    <w:p w:rsidRPr="00D211C0" w:rsidR="00D211C0" w:rsidP="0023564D" w:rsidRDefault="00D211C0" w14:paraId="07DAA71A" w14:textId="3BEB354E">
      <w:pPr>
        <w:pStyle w:val="Heading1"/>
      </w:pPr>
      <w:bookmarkStart w:name="_Toc119851175" w:id="6"/>
      <w:r w:rsidRPr="00D211C0">
        <w:t xml:space="preserve">Evaluation </w:t>
      </w:r>
      <w:r w:rsidR="00F54C43">
        <w:t>of the solutions using Grid analysis</w:t>
      </w:r>
      <w:bookmarkEnd w:id="6"/>
    </w:p>
    <w:p w:rsidRPr="00492693" w:rsidR="00D211C0" w:rsidP="7722B9BF" w:rsidRDefault="00D211C0" w14:paraId="1AC7A37E" w14:textId="2DA494EB">
      <w:pPr>
        <w:pStyle w:val="ListParagraph"/>
        <w:numPr>
          <w:ilvl w:val="0"/>
          <w:numId w:val="5"/>
        </w:numPr>
        <w:spacing w:line="256" w:lineRule="auto"/>
        <w:jc w:val="both"/>
        <w:rPr>
          <w:rFonts w:ascii="Arial" w:hAnsi="Arial" w:cs="Arial"/>
          <w:b w:val="1"/>
          <w:bCs w:val="1"/>
        </w:rPr>
      </w:pPr>
      <w:r w:rsidRPr="7722B9BF" w:rsidR="49D7FC6C">
        <w:rPr>
          <w:rFonts w:ascii="Arial" w:hAnsi="Arial" w:cs="Arial"/>
        </w:rPr>
        <w:t xml:space="preserve">Evaluate the </w:t>
      </w:r>
      <w:bookmarkStart w:name="_Int_LL27JIrr" w:id="1007476089"/>
      <w:r w:rsidRPr="7722B9BF" w:rsidR="1912121E">
        <w:rPr>
          <w:rFonts w:ascii="Arial" w:hAnsi="Arial" w:cs="Arial"/>
        </w:rPr>
        <w:t>practical solutions</w:t>
      </w:r>
      <w:bookmarkEnd w:id="1007476089"/>
      <w:r w:rsidRPr="7722B9BF" w:rsidR="49D7FC6C">
        <w:rPr>
          <w:rFonts w:ascii="Arial" w:hAnsi="Arial" w:cs="Arial"/>
        </w:rPr>
        <w:t xml:space="preserve"> (using </w:t>
      </w:r>
      <w:r w:rsidRPr="7722B9BF" w:rsidR="594D25B7">
        <w:rPr>
          <w:rFonts w:ascii="Arial" w:hAnsi="Arial" w:cs="Arial"/>
          <w:b w:val="1"/>
          <w:bCs w:val="1"/>
          <w:i w:val="1"/>
          <w:iCs w:val="1"/>
        </w:rPr>
        <w:t xml:space="preserve">Grid analysis) </w:t>
      </w:r>
      <w:r w:rsidRPr="7722B9BF" w:rsidR="49D7FC6C">
        <w:rPr>
          <w:rFonts w:ascii="Arial" w:hAnsi="Arial" w:cs="Arial"/>
        </w:rPr>
        <w:t xml:space="preserve">to </w:t>
      </w:r>
      <w:r w:rsidRPr="7722B9BF" w:rsidR="49D7FC6C">
        <w:rPr>
          <w:rFonts w:ascii="Arial" w:hAnsi="Arial" w:cs="Arial"/>
        </w:rPr>
        <w:t>identify</w:t>
      </w:r>
      <w:r w:rsidRPr="7722B9BF" w:rsidR="49D7FC6C">
        <w:rPr>
          <w:rFonts w:ascii="Arial" w:hAnsi="Arial" w:cs="Arial"/>
        </w:rPr>
        <w:t xml:space="preserve"> the most </w:t>
      </w:r>
      <w:r w:rsidRPr="7722B9BF" w:rsidR="49D7FC6C">
        <w:rPr>
          <w:rFonts w:ascii="Arial" w:hAnsi="Arial" w:cs="Arial"/>
        </w:rPr>
        <w:t>appropriate option</w:t>
      </w:r>
      <w:r w:rsidRPr="7722B9BF" w:rsidR="49D7FC6C">
        <w:rPr>
          <w:rFonts w:ascii="Arial" w:hAnsi="Arial" w:cs="Arial"/>
        </w:rPr>
        <w:t xml:space="preserve">. </w:t>
      </w:r>
    </w:p>
    <w:p w:rsidRPr="00492693" w:rsidR="00492693" w:rsidP="7722B9BF" w:rsidRDefault="00492693" w14:paraId="7DC91B46" w14:textId="1626387F">
      <w:pPr>
        <w:pStyle w:val="ListParagraph"/>
        <w:numPr>
          <w:ilvl w:val="0"/>
          <w:numId w:val="5"/>
        </w:numPr>
        <w:spacing w:line="256" w:lineRule="auto"/>
        <w:jc w:val="both"/>
        <w:rPr>
          <w:rFonts w:ascii="Arial" w:hAnsi="Arial" w:cs="Arial"/>
          <w:b w:val="0"/>
          <w:bCs w:val="0"/>
        </w:rPr>
      </w:pPr>
      <w:r w:rsidRPr="7722B9BF" w:rsidR="5B2D1E70">
        <w:rPr>
          <w:rFonts w:ascii="Arial" w:hAnsi="Arial" w:cs="Arial"/>
          <w:b w:val="0"/>
          <w:bCs w:val="0"/>
        </w:rPr>
        <w:t xml:space="preserve">We have </w:t>
      </w:r>
      <w:r w:rsidRPr="7722B9BF" w:rsidR="0301AE5B">
        <w:rPr>
          <w:rFonts w:ascii="Arial" w:hAnsi="Arial" w:cs="Arial"/>
          <w:b w:val="0"/>
          <w:bCs w:val="0"/>
        </w:rPr>
        <w:t xml:space="preserve">evaluated and found that web sales </w:t>
      </w:r>
      <w:bookmarkStart w:name="_Int_WV74bUjk" w:id="1503171257"/>
      <w:r w:rsidRPr="7722B9BF" w:rsidR="609F1F3C">
        <w:rPr>
          <w:rFonts w:ascii="Arial" w:hAnsi="Arial" w:cs="Arial"/>
          <w:b w:val="0"/>
          <w:bCs w:val="0"/>
        </w:rPr>
        <w:t>are</w:t>
      </w:r>
      <w:bookmarkEnd w:id="1503171257"/>
      <w:r w:rsidRPr="7722B9BF" w:rsidR="0301AE5B">
        <w:rPr>
          <w:rFonts w:ascii="Arial" w:hAnsi="Arial" w:cs="Arial"/>
          <w:b w:val="0"/>
          <w:bCs w:val="0"/>
        </w:rPr>
        <w:t xml:space="preserve"> our only </w:t>
      </w:r>
      <w:r w:rsidRPr="7722B9BF" w:rsidR="0301AE5B">
        <w:rPr>
          <w:rFonts w:ascii="Arial" w:hAnsi="Arial" w:cs="Arial"/>
          <w:b w:val="0"/>
          <w:bCs w:val="0"/>
        </w:rPr>
        <w:t>optio</w:t>
      </w:r>
      <w:r w:rsidRPr="7722B9BF" w:rsidR="4DEF8E32">
        <w:rPr>
          <w:rFonts w:ascii="Arial" w:hAnsi="Arial" w:cs="Arial"/>
          <w:b w:val="0"/>
          <w:bCs w:val="0"/>
        </w:rPr>
        <w:t>n</w:t>
      </w:r>
      <w:r w:rsidRPr="7722B9BF" w:rsidR="4DEF8E32">
        <w:rPr>
          <w:rFonts w:ascii="Arial" w:hAnsi="Arial" w:cs="Arial"/>
          <w:b w:val="0"/>
          <w:bCs w:val="0"/>
        </w:rPr>
        <w:t xml:space="preserve">. </w:t>
      </w:r>
      <w:r w:rsidRPr="7722B9BF" w:rsidR="3FF191D5">
        <w:rPr>
          <w:rFonts w:ascii="Arial" w:hAnsi="Arial" w:cs="Arial"/>
          <w:b w:val="0"/>
          <w:bCs w:val="0"/>
        </w:rPr>
        <w:t xml:space="preserve">I </w:t>
      </w:r>
      <w:bookmarkStart w:name="_Int_JXdvUPkh" w:id="859404412"/>
      <w:bookmarkStart w:name="_Int_LC8d30yo" w:id="2056781696"/>
      <w:r w:rsidRPr="7722B9BF" w:rsidR="3FF191D5">
        <w:rPr>
          <w:rFonts w:ascii="Arial" w:hAnsi="Arial" w:cs="Arial"/>
          <w:b w:val="0"/>
          <w:bCs w:val="0"/>
        </w:rPr>
        <w:t xml:space="preserve">have not </w:t>
      </w:r>
      <w:bookmarkStart w:name="_Int_JaRBO0aV" w:id="1970310867"/>
      <w:r w:rsidRPr="7722B9BF" w:rsidR="3FF191D5">
        <w:rPr>
          <w:rFonts w:ascii="Arial" w:hAnsi="Arial" w:cs="Arial"/>
          <w:b w:val="0"/>
          <w:bCs w:val="0"/>
        </w:rPr>
        <w:t>included the grid to show</w:t>
      </w:r>
      <w:r w:rsidRPr="7722B9BF" w:rsidR="2DC632ED">
        <w:rPr>
          <w:rFonts w:ascii="Arial" w:hAnsi="Arial" w:cs="Arial"/>
          <w:b w:val="0"/>
          <w:bCs w:val="0"/>
        </w:rPr>
        <w:t xml:space="preserve"> it</w:t>
      </w:r>
      <w:bookmarkStart w:name="_Int_DASYjRh6" w:id="1969303691"/>
      <w:r w:rsidRPr="7722B9BF" w:rsidR="2DC632ED">
        <w:rPr>
          <w:rFonts w:ascii="Arial" w:hAnsi="Arial" w:cs="Arial"/>
          <w:b w:val="0"/>
          <w:bCs w:val="0"/>
        </w:rPr>
        <w:t xml:space="preserve">. </w:t>
      </w:r>
      <w:bookmarkEnd w:id="1970310867"/>
      <w:bookmarkEnd w:id="2056781696"/>
      <w:bookmarkEnd w:id="859404412"/>
      <w:bookmarkEnd w:id="1969303691"/>
    </w:p>
    <w:p w:rsidRPr="00492693" w:rsidR="00492693" w:rsidP="7722B9BF" w:rsidRDefault="00492693" w14:paraId="205FF6EB" w14:textId="1EA8B562">
      <w:pPr>
        <w:pStyle w:val="ListParagraph"/>
        <w:numPr>
          <w:ilvl w:val="0"/>
          <w:numId w:val="5"/>
        </w:numPr>
        <w:spacing w:line="256" w:lineRule="auto"/>
        <w:jc w:val="both"/>
        <w:rPr>
          <w:rFonts w:ascii="Arial" w:hAnsi="Arial" w:cs="Arial"/>
          <w:b w:val="0"/>
          <w:bCs w:val="0"/>
        </w:rPr>
      </w:pPr>
      <w:r w:rsidRPr="7722B9BF" w:rsidR="0D18A586">
        <w:rPr>
          <w:rFonts w:ascii="Arial" w:hAnsi="Arial" w:cs="Arial"/>
          <w:b w:val="0"/>
          <w:bCs w:val="0"/>
        </w:rPr>
        <w:t>I</w:t>
      </w:r>
      <w:r w:rsidRPr="7722B9BF" w:rsidR="2DC632ED">
        <w:rPr>
          <w:rFonts w:ascii="Arial" w:hAnsi="Arial" w:cs="Arial"/>
          <w:b w:val="0"/>
          <w:bCs w:val="0"/>
        </w:rPr>
        <w:t>t</w:t>
      </w:r>
      <w:r w:rsidRPr="7722B9BF" w:rsidR="3FF191D5">
        <w:rPr>
          <w:rFonts w:ascii="Arial" w:hAnsi="Arial" w:cs="Arial"/>
          <w:b w:val="0"/>
          <w:bCs w:val="0"/>
        </w:rPr>
        <w:t xml:space="preserve"> </w:t>
      </w:r>
      <w:r w:rsidRPr="7722B9BF" w:rsidR="0D18A586">
        <w:rPr>
          <w:rFonts w:ascii="Arial" w:hAnsi="Arial" w:cs="Arial"/>
          <w:b w:val="0"/>
          <w:bCs w:val="0"/>
        </w:rPr>
        <w:t xml:space="preserve">was to show decline of profit, </w:t>
      </w:r>
      <w:bookmarkStart w:name="_Int_JSEYzSoq" w:id="1728894682"/>
      <w:r w:rsidRPr="7722B9BF" w:rsidR="77B2DEDE">
        <w:rPr>
          <w:rFonts w:ascii="Arial" w:hAnsi="Arial" w:cs="Arial"/>
          <w:b w:val="0"/>
          <w:bCs w:val="0"/>
        </w:rPr>
        <w:t>people's</w:t>
      </w:r>
      <w:bookmarkEnd w:id="1728894682"/>
      <w:r w:rsidRPr="7722B9BF" w:rsidR="77B2DEDE">
        <w:rPr>
          <w:rFonts w:ascii="Arial" w:hAnsi="Arial" w:cs="Arial"/>
          <w:b w:val="0"/>
          <w:bCs w:val="0"/>
        </w:rPr>
        <w:t xml:space="preserve"> trend,</w:t>
      </w:r>
      <w:r w:rsidRPr="7722B9BF" w:rsidR="0D18A586">
        <w:rPr>
          <w:rFonts w:ascii="Arial" w:hAnsi="Arial" w:cs="Arial"/>
          <w:b w:val="0"/>
          <w:bCs w:val="0"/>
        </w:rPr>
        <w:t xml:space="preserve"> </w:t>
      </w:r>
      <w:r w:rsidRPr="7722B9BF" w:rsidR="634E4C1D">
        <w:rPr>
          <w:rFonts w:ascii="Arial" w:hAnsi="Arial" w:cs="Arial"/>
          <w:b w:val="0"/>
          <w:bCs w:val="0"/>
        </w:rPr>
        <w:t xml:space="preserve">reasons. Vs increase in </w:t>
      </w:r>
      <w:bookmarkStart w:name="_Int_KN9ckKcl" w:id="1433164864"/>
      <w:r w:rsidRPr="7722B9BF" w:rsidR="4907551A">
        <w:rPr>
          <w:rFonts w:ascii="Arial" w:hAnsi="Arial" w:cs="Arial"/>
          <w:b w:val="0"/>
          <w:bCs w:val="0"/>
        </w:rPr>
        <w:t>profit,</w:t>
      </w:r>
      <w:r w:rsidRPr="7722B9BF" w:rsidR="74FCA941">
        <w:rPr>
          <w:rFonts w:ascii="Arial" w:hAnsi="Arial" w:cs="Arial"/>
          <w:b w:val="0"/>
          <w:bCs w:val="0"/>
        </w:rPr>
        <w:t xml:space="preserve"> circumstances,</w:t>
      </w:r>
      <w:bookmarkEnd w:id="1433164864"/>
    </w:p>
    <w:p w:rsidR="00D211C0" w:rsidP="0023564D" w:rsidRDefault="00D211C0" w14:paraId="77D7CBA6" w14:textId="7640741D">
      <w:pPr>
        <w:pStyle w:val="Heading1"/>
      </w:pPr>
      <w:bookmarkStart w:name="_Toc119851176" w:id="7"/>
      <w:r w:rsidRPr="00D211C0">
        <w:t>Plan for implementing</w:t>
      </w:r>
      <w:r w:rsidR="00765D69">
        <w:t xml:space="preserve">, monitoring and evaluating </w:t>
      </w:r>
      <w:r w:rsidRPr="00D211C0" w:rsidR="00765D69">
        <w:t>T</w:t>
      </w:r>
      <w:r w:rsidR="00F54C43">
        <w:t xml:space="preserve"> M Lewin</w:t>
      </w:r>
      <w:r w:rsidR="00765D69">
        <w:t>’s e-ecommerce business model</w:t>
      </w:r>
      <w:bookmarkEnd w:id="7"/>
      <w:r w:rsidR="00F54C43">
        <w:t xml:space="preserve"> </w:t>
      </w:r>
    </w:p>
    <w:p w:rsidR="357369AB" w:rsidP="7722B9BF" w:rsidRDefault="357369AB" w14:paraId="56907245" w14:textId="5CF04C95">
      <w:pPr>
        <w:jc w:val="both"/>
        <w:rPr>
          <w:rFonts w:ascii="Arial" w:hAnsi="Arial" w:cs="Arial"/>
        </w:rPr>
      </w:pPr>
      <w:r w:rsidRPr="7722B9BF" w:rsidR="357369AB">
        <w:rPr>
          <w:rFonts w:ascii="Arial" w:hAnsi="Arial" w:cs="Arial"/>
        </w:rPr>
        <w:t xml:space="preserve">This section discusses the plan for implementing, </w:t>
      </w:r>
      <w:r w:rsidRPr="7722B9BF" w:rsidR="357369AB">
        <w:rPr>
          <w:rFonts w:ascii="Arial" w:hAnsi="Arial" w:cs="Arial"/>
        </w:rPr>
        <w:t>monitoring</w:t>
      </w:r>
      <w:r w:rsidRPr="7722B9BF" w:rsidR="357369AB">
        <w:rPr>
          <w:rFonts w:ascii="Arial" w:hAnsi="Arial" w:cs="Arial"/>
        </w:rPr>
        <w:t xml:space="preserve"> and evaluating the chosen e-commerce business model. According to </w:t>
      </w:r>
      <w:r w:rsidRPr="7722B9BF" w:rsidR="5DD7204F">
        <w:rPr>
          <w:rFonts w:ascii="Arial" w:hAnsi="Arial" w:cs="Arial"/>
        </w:rPr>
        <w:t>P.</w:t>
      </w:r>
      <w:bookmarkStart w:name="_Int_SQsaQYkY" w:id="2057374898"/>
      <w:bookmarkStart w:name="_Int_VRDuUIVH" w:id="1187209932"/>
      <w:r w:rsidRPr="7722B9BF" w:rsidR="5DD7204F">
        <w:rPr>
          <w:rFonts w:ascii="Arial" w:hAnsi="Arial" w:cs="Arial"/>
        </w:rPr>
        <w:t>Weaver</w:t>
      </w:r>
      <w:r w:rsidRPr="7722B9BF" w:rsidR="5DD7204F">
        <w:rPr>
          <w:rFonts w:ascii="Arial" w:hAnsi="Arial" w:cs="Arial"/>
        </w:rPr>
        <w:t xml:space="preserve"> (</w:t>
      </w:r>
      <w:bookmarkEnd w:id="2057374898"/>
      <w:bookmarkEnd w:id="1187209932"/>
      <w:r w:rsidRPr="7722B9BF" w:rsidR="357369AB">
        <w:rPr>
          <w:rFonts w:ascii="Arial" w:hAnsi="Arial" w:cs="Arial"/>
        </w:rPr>
        <w:t xml:space="preserve">2014) every good plan must be clear on four key </w:t>
      </w:r>
      <w:bookmarkStart w:name="_Int_LbpHz0WV" w:id="1059618428"/>
      <w:r w:rsidRPr="7722B9BF" w:rsidR="312A8AC6">
        <w:rPr>
          <w:rFonts w:ascii="Arial" w:hAnsi="Arial" w:cs="Arial"/>
        </w:rPr>
        <w:t>elements; This</w:t>
      </w:r>
      <w:bookmarkEnd w:id="1059618428"/>
      <w:r w:rsidRPr="7722B9BF" w:rsidR="357369AB">
        <w:rPr>
          <w:rFonts w:ascii="Arial" w:hAnsi="Arial" w:cs="Arial"/>
        </w:rPr>
        <w:t xml:space="preserve"> approach has been adopted in developing the specific action, </w:t>
      </w:r>
      <w:r w:rsidRPr="7722B9BF" w:rsidR="357369AB">
        <w:rPr>
          <w:rFonts w:ascii="Arial" w:hAnsi="Arial" w:cs="Arial"/>
        </w:rPr>
        <w:t>monitoring</w:t>
      </w:r>
      <w:r w:rsidRPr="7722B9BF" w:rsidR="357369AB">
        <w:rPr>
          <w:rFonts w:ascii="Arial" w:hAnsi="Arial" w:cs="Arial"/>
        </w:rPr>
        <w:t xml:space="preserve"> and </w:t>
      </w:r>
      <w:bookmarkStart w:name="_Int_CWmO4UtQ" w:id="829596573"/>
      <w:r w:rsidRPr="7722B9BF" w:rsidR="359360EE">
        <w:rPr>
          <w:rFonts w:ascii="Arial" w:hAnsi="Arial" w:cs="Arial"/>
        </w:rPr>
        <w:t>evaluation</w:t>
      </w:r>
      <w:bookmarkEnd w:id="829596573"/>
      <w:r w:rsidRPr="7722B9BF" w:rsidR="357369AB">
        <w:rPr>
          <w:rFonts w:ascii="Arial" w:hAnsi="Arial" w:cs="Arial"/>
        </w:rPr>
        <w:t xml:space="preserve"> planes for TM Lewing</w:t>
      </w:r>
      <w:r w:rsidRPr="7722B9BF" w:rsidR="0C1ABBB1">
        <w:rPr>
          <w:rFonts w:ascii="Arial" w:hAnsi="Arial" w:cs="Arial"/>
        </w:rPr>
        <w:t xml:space="preserve"> Governance is not management and the functions must be separated.</w:t>
      </w:r>
    </w:p>
    <w:p w:rsidR="0C1ABBB1" w:rsidP="7722B9BF" w:rsidRDefault="0C1ABBB1" w14:paraId="3D3BE29A" w14:textId="6D1BF2EA">
      <w:pPr>
        <w:pStyle w:val="Normal"/>
        <w:jc w:val="both"/>
      </w:pPr>
      <w:r w:rsidRPr="7722B9BF" w:rsidR="0C1ABBB1">
        <w:rPr>
          <w:rFonts w:ascii="Arial" w:hAnsi="Arial" w:cs="Arial"/>
        </w:rPr>
        <w:t xml:space="preserve">Governance system cannot </w:t>
      </w:r>
      <w:r w:rsidRPr="7722B9BF" w:rsidR="0C1ABBB1">
        <w:rPr>
          <w:rFonts w:ascii="Arial" w:hAnsi="Arial" w:cs="Arial"/>
        </w:rPr>
        <w:t>operate</w:t>
      </w:r>
      <w:r w:rsidRPr="7722B9BF" w:rsidR="0C1ABBB1">
        <w:rPr>
          <w:rFonts w:ascii="Arial" w:hAnsi="Arial" w:cs="Arial"/>
        </w:rPr>
        <w:t xml:space="preserve"> without effective support of the management system.</w:t>
      </w:r>
    </w:p>
    <w:p w:rsidR="0C1ABBB1" w:rsidP="7722B9BF" w:rsidRDefault="0C1ABBB1" w14:paraId="27028A33" w14:textId="5FBD4869">
      <w:pPr>
        <w:pStyle w:val="Normal"/>
        <w:jc w:val="both"/>
      </w:pPr>
      <w:r w:rsidRPr="7722B9BF" w:rsidR="0C1ABBB1">
        <w:rPr>
          <w:rFonts w:ascii="Arial" w:hAnsi="Arial" w:cs="Arial"/>
        </w:rPr>
        <w:t>The role of management is to make decisions within the framework set by governance.</w:t>
      </w:r>
    </w:p>
    <w:p w:rsidR="0C1ABBB1" w:rsidP="7722B9BF" w:rsidRDefault="0C1ABBB1" w14:paraId="5EE59A22" w14:textId="42CB8CC3">
      <w:pPr>
        <w:pStyle w:val="Normal"/>
        <w:jc w:val="both"/>
      </w:pPr>
      <w:r w:rsidRPr="7722B9BF" w:rsidR="0C1ABBB1">
        <w:rPr>
          <w:rFonts w:ascii="Arial" w:hAnsi="Arial" w:cs="Arial"/>
        </w:rPr>
        <w:t>Four key elements must be considered to support effective governance.</w:t>
      </w:r>
    </w:p>
    <w:p w:rsidR="0C1ABBB1" w:rsidP="7722B9BF" w:rsidRDefault="0C1ABBB1" w14:paraId="5ABC816C" w14:textId="308A6B29">
      <w:pPr>
        <w:pStyle w:val="Normal"/>
        <w:jc w:val="both"/>
      </w:pPr>
      <w:r w:rsidRPr="7722B9BF" w:rsidR="0C1ABBB1">
        <w:rPr>
          <w:rFonts w:ascii="Arial" w:hAnsi="Arial" w:cs="Arial"/>
        </w:rPr>
        <w:t>They are portfolio management, project sponsor, PMO, effective project management.</w:t>
      </w:r>
    </w:p>
    <w:p w:rsidR="5ADC6344" w:rsidP="7722B9BF" w:rsidRDefault="5ADC6344" w14:paraId="3C358E56" w14:textId="27647015">
      <w:pPr>
        <w:pStyle w:val="Normal"/>
        <w:jc w:val="both"/>
        <w:rPr>
          <w:rFonts w:ascii="Arial" w:hAnsi="Arial" w:cs="Arial"/>
        </w:rPr>
      </w:pPr>
      <w:r w:rsidRPr="7722B9BF" w:rsidR="5ADC6344">
        <w:rPr>
          <w:rFonts w:ascii="Arial" w:hAnsi="Arial" w:cs="Arial"/>
        </w:rPr>
        <w:t xml:space="preserve">By balancing the workload against the organization's capability and </w:t>
      </w:r>
      <w:r w:rsidRPr="7722B9BF" w:rsidR="5ADC6344">
        <w:rPr>
          <w:rFonts w:ascii="Arial" w:hAnsi="Arial" w:cs="Arial"/>
        </w:rPr>
        <w:t>capacity</w:t>
      </w:r>
      <w:r w:rsidRPr="7722B9BF" w:rsidR="5ADC6344">
        <w:rPr>
          <w:rFonts w:ascii="Arial" w:hAnsi="Arial" w:cs="Arial"/>
        </w:rPr>
        <w:t xml:space="preserve"> to undertake the work, project portfolio management can help to support overall governance processes.</w:t>
      </w:r>
    </w:p>
    <w:p w:rsidR="4708F0B5" w:rsidP="7722B9BF" w:rsidRDefault="4708F0B5" w14:paraId="2871A54F" w14:textId="3CBD729C">
      <w:pPr>
        <w:pStyle w:val="Normal"/>
        <w:jc w:val="both"/>
        <w:rPr>
          <w:rFonts w:ascii="Arial" w:hAnsi="Arial" w:cs="Arial"/>
        </w:rPr>
      </w:pPr>
      <w:r w:rsidRPr="7722B9BF" w:rsidR="4708F0B5">
        <w:rPr>
          <w:rFonts w:ascii="Arial" w:hAnsi="Arial" w:cs="Arial"/>
        </w:rPr>
        <w:t xml:space="preserve">Clear </w:t>
      </w:r>
      <w:r w:rsidRPr="7722B9BF" w:rsidR="4708F0B5">
        <w:rPr>
          <w:rFonts w:ascii="Arial" w:hAnsi="Arial" w:cs="Arial"/>
        </w:rPr>
        <w:t>objectives</w:t>
      </w:r>
      <w:r w:rsidRPr="7722B9BF" w:rsidR="4708F0B5">
        <w:rPr>
          <w:rFonts w:ascii="Arial" w:hAnsi="Arial" w:cs="Arial"/>
        </w:rPr>
        <w:t xml:space="preserve"> and goals, as well as agreement between the client (organisation) and project manager on how to achieve these goals and </w:t>
      </w:r>
      <w:r w:rsidRPr="7722B9BF" w:rsidR="4708F0B5">
        <w:rPr>
          <w:rFonts w:ascii="Arial" w:hAnsi="Arial" w:cs="Arial"/>
        </w:rPr>
        <w:t>objectives</w:t>
      </w:r>
      <w:r w:rsidRPr="7722B9BF" w:rsidR="4708F0B5">
        <w:rPr>
          <w:rFonts w:ascii="Arial" w:hAnsi="Arial" w:cs="Arial"/>
        </w:rPr>
        <w:t xml:space="preserve">, are </w:t>
      </w:r>
      <w:r w:rsidRPr="7722B9BF" w:rsidR="4708F0B5">
        <w:rPr>
          <w:rFonts w:ascii="Arial" w:hAnsi="Arial" w:cs="Arial"/>
        </w:rPr>
        <w:t>required</w:t>
      </w:r>
      <w:r w:rsidRPr="7722B9BF" w:rsidR="4708F0B5">
        <w:rPr>
          <w:rFonts w:ascii="Arial" w:hAnsi="Arial" w:cs="Arial"/>
        </w:rPr>
        <w:t xml:space="preserve"> for effective project management. It is critical that the means of achieving these goals and </w:t>
      </w:r>
      <w:r w:rsidRPr="7722B9BF" w:rsidR="4708F0B5">
        <w:rPr>
          <w:rFonts w:ascii="Arial" w:hAnsi="Arial" w:cs="Arial"/>
        </w:rPr>
        <w:t>objectives</w:t>
      </w:r>
      <w:r w:rsidRPr="7722B9BF" w:rsidR="4708F0B5">
        <w:rPr>
          <w:rFonts w:ascii="Arial" w:hAnsi="Arial" w:cs="Arial"/>
        </w:rPr>
        <w:t xml:space="preserve"> are aligned with the organisation, as this will </w:t>
      </w:r>
      <w:r w:rsidRPr="7722B9BF" w:rsidR="4708F0B5">
        <w:rPr>
          <w:rFonts w:ascii="Arial" w:hAnsi="Arial" w:cs="Arial"/>
        </w:rPr>
        <w:t>impact</w:t>
      </w:r>
      <w:r w:rsidRPr="7722B9BF" w:rsidR="4708F0B5">
        <w:rPr>
          <w:rFonts w:ascii="Arial" w:hAnsi="Arial" w:cs="Arial"/>
        </w:rPr>
        <w:t xml:space="preserve"> the organization's support (Jang and Lee, 1998). Project success or failure is therefore dependent on top management support (Lechler and Cohen, 2009, Unger et al., 2012b, Young and Jordan, 2008</w:t>
      </w:r>
      <w:bookmarkStart w:name="_Int_RIcYn2oZ" w:id="1639979024"/>
      <w:r w:rsidRPr="7722B9BF" w:rsidR="78981F99">
        <w:rPr>
          <w:rFonts w:ascii="Arial" w:hAnsi="Arial" w:cs="Arial"/>
        </w:rPr>
        <w:t>). Miller</w:t>
      </w:r>
      <w:bookmarkEnd w:id="1639979024"/>
      <w:r w:rsidRPr="7722B9BF" w:rsidR="78981F99">
        <w:rPr>
          <w:rFonts w:ascii="Arial" w:hAnsi="Arial" w:cs="Arial"/>
        </w:rPr>
        <w:t xml:space="preserve"> and Hobbs (2002) discovered that the project sponsor's capabilities have a significant impact on project performance in a large study on the management of large complex projects. As such, the project sponsor serves as a vital link between the organization's executive and strategic levels and the effective delivery of the benefits that the project/program was designed to </w:t>
      </w:r>
      <w:r w:rsidRPr="7722B9BF" w:rsidR="78981F99">
        <w:rPr>
          <w:rFonts w:ascii="Arial" w:hAnsi="Arial" w:cs="Arial"/>
        </w:rPr>
        <w:t>facilitate</w:t>
      </w:r>
      <w:r w:rsidRPr="7722B9BF" w:rsidR="78981F99">
        <w:rPr>
          <w:rFonts w:ascii="Arial" w:hAnsi="Arial" w:cs="Arial"/>
        </w:rPr>
        <w:t>.</w:t>
      </w:r>
      <w:r w:rsidRPr="7722B9BF" w:rsidR="56699180">
        <w:rPr>
          <w:rFonts w:ascii="Arial" w:hAnsi="Arial" w:cs="Arial"/>
        </w:rPr>
        <w:t xml:space="preserve"> In the day-to-day management of the project, a project sponsor represents the client and acts in the best interests of the commissioning (client) organisation (Hall et al., 2003).</w:t>
      </w:r>
    </w:p>
    <w:p w:rsidR="01A46532" w:rsidP="7722B9BF" w:rsidRDefault="01A46532" w14:paraId="1B42B1B2" w14:textId="0EA80C55">
      <w:pPr>
        <w:pStyle w:val="Normal"/>
        <w:jc w:val="both"/>
      </w:pPr>
      <w:r w:rsidRPr="7722B9BF" w:rsidR="01A46532">
        <w:rPr>
          <w:rFonts w:ascii="Arial" w:hAnsi="Arial" w:eastAsia="Arial" w:cs="Arial"/>
          <w:noProof w:val="0"/>
          <w:sz w:val="22"/>
          <w:szCs w:val="22"/>
          <w:lang w:val="en-GB"/>
        </w:rPr>
        <w:t xml:space="preserve">This means that the sponsor is responsible to higher-level management for directing the project from start to finish, ensuring that the benefits to the organisation are realised. This includes ensuring that the project </w:t>
      </w:r>
      <w:bookmarkStart w:name="_Int_Vl3OstAF" w:id="910792059"/>
      <w:r w:rsidRPr="7722B9BF" w:rsidR="73A668D4">
        <w:rPr>
          <w:rFonts w:ascii="Arial" w:hAnsi="Arial" w:eastAsia="Arial" w:cs="Arial"/>
          <w:noProof w:val="0"/>
          <w:sz w:val="22"/>
          <w:szCs w:val="22"/>
          <w:lang w:val="en-GB"/>
        </w:rPr>
        <w:t>always makes sound business sense</w:t>
      </w:r>
      <w:bookmarkEnd w:id="910792059"/>
      <w:r w:rsidRPr="7722B9BF" w:rsidR="01A46532">
        <w:rPr>
          <w:rFonts w:ascii="Arial" w:hAnsi="Arial" w:eastAsia="Arial" w:cs="Arial"/>
          <w:noProof w:val="0"/>
          <w:sz w:val="22"/>
          <w:szCs w:val="22"/>
          <w:lang w:val="en-GB"/>
        </w:rPr>
        <w:t>, approving key deliverables, and making decisions or recommendations at critical points in the project's life as specified in the project management plan. However, in practise, the function can be confusing and challenging for those involved and those interacting with it (Sense, 2013), so project sponsor roles and responsibilities must be clearly defined.</w:t>
      </w:r>
    </w:p>
    <w:p w:rsidR="54C9678D" w:rsidP="7722B9BF" w:rsidRDefault="54C9678D" w14:paraId="12DFB6BF" w14:textId="586E3EED">
      <w:pPr>
        <w:pStyle w:val="Normal"/>
        <w:jc w:val="both"/>
      </w:pPr>
      <w:r w:rsidRPr="7722B9BF" w:rsidR="54C9678D">
        <w:rPr>
          <w:rFonts w:ascii="Arial" w:hAnsi="Arial" w:eastAsia="Arial" w:cs="Arial"/>
          <w:noProof w:val="0"/>
          <w:sz w:val="22"/>
          <w:szCs w:val="22"/>
          <w:lang w:val="en-GB"/>
        </w:rPr>
        <w:t>The growing importance of the Project Management Office (PMO) is related to the increasing number and complexity of projects in the business world, as well as attempts at efficiency through centralization of project support and control (Marsh, 2000)</w:t>
      </w:r>
    </w:p>
    <w:p w:rsidR="6AAC49F4" w:rsidP="7722B9BF" w:rsidRDefault="6AAC49F4" w14:paraId="4094E1A6" w14:textId="68AD6F6A">
      <w:pPr>
        <w:pStyle w:val="Normal"/>
        <w:jc w:val="both"/>
      </w:pPr>
      <w:r w:rsidRPr="7722B9BF" w:rsidR="6AAC49F4">
        <w:rPr>
          <w:rFonts w:ascii="Arial" w:hAnsi="Arial" w:eastAsia="Arial" w:cs="Arial"/>
          <w:noProof w:val="0"/>
          <w:sz w:val="22"/>
          <w:szCs w:val="22"/>
          <w:lang w:val="en-GB"/>
        </w:rPr>
        <w:t>There is a link between high-level governance principles and lower-level governance principles, as well as a link between internal processes (company, projects) and their surroundings (such as the sector, the industry.) (Winch, 2001). In other words, project governance defines the environment in which day-to-day project activities take place (Patel, 2007). Three critical areas must be considered. To begin, ensure that the proper project organisation is in place and formally documented to carry out the project (Marnewick and Labuschagne, 2011).</w:t>
      </w:r>
      <w:r w:rsidRPr="7722B9BF" w:rsidR="6AAC49F4">
        <w:rPr>
          <w:rFonts w:ascii="Arial" w:hAnsi="Arial" w:eastAsia="Arial" w:cs="Arial"/>
          <w:noProof w:val="0"/>
          <w:sz w:val="22"/>
          <w:szCs w:val="22"/>
          <w:lang w:val="en-GB"/>
        </w:rPr>
        <w:t xml:space="preserve">All projects should have people </w:t>
      </w:r>
      <w:r w:rsidRPr="7722B9BF" w:rsidR="6AAC49F4">
        <w:rPr>
          <w:rFonts w:ascii="Arial" w:hAnsi="Arial" w:eastAsia="Arial" w:cs="Arial"/>
          <w:noProof w:val="0"/>
          <w:sz w:val="22"/>
          <w:szCs w:val="22"/>
          <w:lang w:val="en-GB"/>
        </w:rPr>
        <w:t>identified</w:t>
      </w:r>
      <w:r w:rsidRPr="7722B9BF" w:rsidR="6AAC49F4">
        <w:rPr>
          <w:rFonts w:ascii="Arial" w:hAnsi="Arial" w:eastAsia="Arial" w:cs="Arial"/>
          <w:noProof w:val="0"/>
          <w:sz w:val="22"/>
          <w:szCs w:val="22"/>
          <w:lang w:val="en-GB"/>
        </w:rPr>
        <w:t xml:space="preserve"> and held accountable for the following tasks: governing the project to ensure that managerial and technical oversight is </w:t>
      </w:r>
      <w:r w:rsidRPr="7722B9BF" w:rsidR="6AAC49F4">
        <w:rPr>
          <w:rFonts w:ascii="Arial" w:hAnsi="Arial" w:eastAsia="Arial" w:cs="Arial"/>
          <w:noProof w:val="0"/>
          <w:sz w:val="22"/>
          <w:szCs w:val="22"/>
          <w:lang w:val="en-GB"/>
        </w:rPr>
        <w:t>maintained</w:t>
      </w:r>
      <w:r w:rsidRPr="7722B9BF" w:rsidR="6AAC49F4">
        <w:rPr>
          <w:rFonts w:ascii="Arial" w:hAnsi="Arial" w:eastAsia="Arial" w:cs="Arial"/>
          <w:noProof w:val="0"/>
          <w:sz w:val="22"/>
          <w:szCs w:val="22"/>
          <w:lang w:val="en-GB"/>
        </w:rPr>
        <w:t xml:space="preserve">; sponsoring the project in pursuit of </w:t>
      </w:r>
      <w:r w:rsidRPr="7722B9BF" w:rsidR="6AAC49F4">
        <w:rPr>
          <w:rFonts w:ascii="Arial" w:hAnsi="Arial" w:eastAsia="Arial" w:cs="Arial"/>
          <w:noProof w:val="0"/>
          <w:sz w:val="22"/>
          <w:szCs w:val="22"/>
          <w:lang w:val="en-GB"/>
        </w:rPr>
        <w:t>stated</w:t>
      </w:r>
      <w:r w:rsidRPr="7722B9BF" w:rsidR="6AAC49F4">
        <w:rPr>
          <w:rFonts w:ascii="Arial" w:hAnsi="Arial" w:eastAsia="Arial" w:cs="Arial"/>
          <w:noProof w:val="0"/>
          <w:sz w:val="22"/>
          <w:szCs w:val="22"/>
          <w:lang w:val="en-GB"/>
        </w:rPr>
        <w:t xml:space="preserve"> organisational needs or </w:t>
      </w:r>
      <w:r w:rsidRPr="7722B9BF" w:rsidR="6AAC49F4">
        <w:rPr>
          <w:rFonts w:ascii="Arial" w:hAnsi="Arial" w:eastAsia="Arial" w:cs="Arial"/>
          <w:noProof w:val="0"/>
          <w:sz w:val="22"/>
          <w:szCs w:val="22"/>
          <w:lang w:val="en-GB"/>
        </w:rPr>
        <w:t>objectives</w:t>
      </w:r>
      <w:r w:rsidRPr="7722B9BF" w:rsidR="6AAC49F4">
        <w:rPr>
          <w:rFonts w:ascii="Arial" w:hAnsi="Arial" w:eastAsia="Arial" w:cs="Arial"/>
          <w:noProof w:val="0"/>
          <w:sz w:val="22"/>
          <w:szCs w:val="22"/>
          <w:lang w:val="en-GB"/>
        </w:rPr>
        <w:t>; and managing the project on a day-to-day basis, ensuring that the project is completed on time.</w:t>
      </w:r>
    </w:p>
    <w:p w:rsidR="748FD84D" w:rsidP="7722B9BF" w:rsidRDefault="748FD84D" w14:paraId="78391043" w14:textId="62178230">
      <w:pPr>
        <w:pStyle w:val="Normal"/>
        <w:jc w:val="both"/>
        <w:rPr>
          <w:rFonts w:ascii="Arial" w:hAnsi="Arial" w:eastAsia="Arial" w:cs="Arial"/>
          <w:b w:val="0"/>
          <w:bCs w:val="0"/>
          <w:noProof w:val="0"/>
          <w:sz w:val="22"/>
          <w:szCs w:val="22"/>
          <w:lang w:val="en-GB"/>
        </w:rPr>
      </w:pPr>
      <w:r w:rsidRPr="7722B9BF" w:rsidR="748FD84D">
        <w:rPr>
          <w:rFonts w:ascii="Arial" w:hAnsi="Arial" w:eastAsia="Arial" w:cs="Arial"/>
          <w:noProof w:val="0"/>
          <w:sz w:val="22"/>
          <w:szCs w:val="22"/>
          <w:lang w:val="en-GB"/>
        </w:rPr>
        <w:t>The second consideration is that decision makers at each level be held accountable to higher-level management for key project decisions.</w:t>
      </w:r>
      <w:r w:rsidRPr="7722B9BF" w:rsidR="4DBB7FA3">
        <w:rPr>
          <w:rFonts w:ascii="Arial" w:hAnsi="Arial" w:eastAsia="Arial" w:cs="Arial"/>
          <w:b w:val="0"/>
          <w:bCs w:val="0"/>
          <w:i w:val="0"/>
          <w:iCs w:val="0"/>
          <w:caps w:val="0"/>
          <w:smallCaps w:val="0"/>
          <w:noProof w:val="0"/>
          <w:color w:val="2E2E2E"/>
          <w:sz w:val="27"/>
          <w:szCs w:val="27"/>
          <w:lang w:val="en-GB"/>
        </w:rPr>
        <w:t xml:space="preserve"> Good project governance for the enterprise project management is, therefore, a system of </w:t>
      </w:r>
      <w:r w:rsidRPr="7722B9BF" w:rsidR="4DBB7FA3">
        <w:rPr>
          <w:rFonts w:ascii="Arial" w:hAnsi="Arial" w:eastAsia="Arial" w:cs="Arial"/>
          <w:b w:val="0"/>
          <w:bCs w:val="0"/>
          <w:i w:val="0"/>
          <w:iCs w:val="0"/>
          <w:caps w:val="0"/>
          <w:smallCaps w:val="0"/>
          <w:noProof w:val="0"/>
          <w:color w:val="2E2E2E"/>
          <w:sz w:val="27"/>
          <w:szCs w:val="27"/>
          <w:u w:val="none"/>
          <w:lang w:val="en-GB"/>
        </w:rPr>
        <w:t>appropriate checks</w:t>
      </w:r>
      <w:r w:rsidRPr="7722B9BF" w:rsidR="4DBB7FA3">
        <w:rPr>
          <w:rFonts w:ascii="Arial" w:hAnsi="Arial" w:eastAsia="Arial" w:cs="Arial"/>
          <w:b w:val="0"/>
          <w:bCs w:val="0"/>
          <w:i w:val="0"/>
          <w:iCs w:val="0"/>
          <w:caps w:val="0"/>
          <w:smallCaps w:val="0"/>
          <w:noProof w:val="0"/>
          <w:color w:val="2E2E2E"/>
          <w:sz w:val="27"/>
          <w:szCs w:val="27"/>
          <w:u w:val="none"/>
          <w:lang w:val="en-GB"/>
        </w:rPr>
        <w:t xml:space="preserve"> and balances that enables transparency, </w:t>
      </w:r>
      <w:bookmarkStart w:name="_Int_PVLoA58H" w:id="1396356587"/>
      <w:r w:rsidRPr="7722B9BF" w:rsidR="59034663">
        <w:rPr>
          <w:rFonts w:ascii="Arial" w:hAnsi="Arial" w:eastAsia="Arial" w:cs="Arial"/>
          <w:b w:val="0"/>
          <w:bCs w:val="0"/>
          <w:i w:val="0"/>
          <w:iCs w:val="0"/>
          <w:caps w:val="0"/>
          <w:smallCaps w:val="0"/>
          <w:noProof w:val="0"/>
          <w:color w:val="2E2E2E"/>
          <w:sz w:val="27"/>
          <w:szCs w:val="27"/>
          <w:u w:val="none"/>
          <w:lang w:val="en-GB"/>
        </w:rPr>
        <w:t>accountability,</w:t>
      </w:r>
      <w:bookmarkEnd w:id="1396356587"/>
      <w:r w:rsidRPr="7722B9BF" w:rsidR="4DBB7FA3">
        <w:rPr>
          <w:rFonts w:ascii="Arial" w:hAnsi="Arial" w:eastAsia="Arial" w:cs="Arial"/>
          <w:b w:val="0"/>
          <w:bCs w:val="0"/>
          <w:i w:val="0"/>
          <w:iCs w:val="0"/>
          <w:caps w:val="0"/>
          <w:smallCaps w:val="0"/>
          <w:noProof w:val="0"/>
          <w:color w:val="2E2E2E"/>
          <w:sz w:val="27"/>
          <w:szCs w:val="27"/>
          <w:u w:val="none"/>
          <w:lang w:val="en-GB"/>
        </w:rPr>
        <w:t xml:space="preserve"> and defined roles (</w:t>
      </w:r>
      <w:hyperlink w:anchor="bb0300" r:id="R9642af2161ea4b86">
        <w:r w:rsidRPr="7722B9BF" w:rsidR="4DBB7FA3">
          <w:rPr>
            <w:rStyle w:val="Hyperlink"/>
            <w:rFonts w:ascii="Arial" w:hAnsi="Arial" w:eastAsia="Arial" w:cs="Arial"/>
            <w:b w:val="0"/>
            <w:bCs w:val="0"/>
            <w:i w:val="0"/>
            <w:iCs w:val="0"/>
            <w:caps w:val="0"/>
            <w:smallCaps w:val="0"/>
            <w:strike w:val="0"/>
            <w:dstrike w:val="0"/>
            <w:noProof w:val="0"/>
            <w:sz w:val="27"/>
            <w:szCs w:val="27"/>
            <w:u w:val="none"/>
            <w:lang w:val="en-GB"/>
          </w:rPr>
          <w:t>Muller, 2009</w:t>
        </w:r>
      </w:hyperlink>
      <w:r w:rsidRPr="7722B9BF" w:rsidR="4DBB7FA3">
        <w:rPr>
          <w:rFonts w:ascii="Arial" w:hAnsi="Arial" w:eastAsia="Arial" w:cs="Arial"/>
          <w:b w:val="0"/>
          <w:bCs w:val="0"/>
          <w:i w:val="0"/>
          <w:iCs w:val="0"/>
          <w:caps w:val="0"/>
          <w:smallCaps w:val="0"/>
          <w:noProof w:val="0"/>
          <w:color w:val="2E2E2E"/>
          <w:sz w:val="27"/>
          <w:szCs w:val="27"/>
          <w:u w:val="none"/>
          <w:lang w:val="en-GB"/>
        </w:rPr>
        <w:t>) while at the same time supporting the efforts of project and program managers in delivering their project in support of organizational objectives</w:t>
      </w:r>
      <w:bookmarkStart w:name="_Int_aPTFOeLL" w:id="1447095728"/>
      <w:r w:rsidRPr="7722B9BF" w:rsidR="660FBAA0">
        <w:rPr>
          <w:rFonts w:ascii="Arial" w:hAnsi="Arial" w:eastAsia="Arial" w:cs="Arial"/>
          <w:b w:val="0"/>
          <w:bCs w:val="0"/>
          <w:i w:val="0"/>
          <w:iCs w:val="0"/>
          <w:caps w:val="0"/>
          <w:smallCaps w:val="0"/>
          <w:noProof w:val="0"/>
          <w:color w:val="2E2E2E"/>
          <w:sz w:val="27"/>
          <w:szCs w:val="27"/>
          <w:u w:val="none"/>
          <w:lang w:val="en-GB"/>
        </w:rPr>
        <w:t xml:space="preserve">. </w:t>
      </w:r>
      <w:bookmarkEnd w:id="1447095728"/>
    </w:p>
    <w:p w:rsidR="38D893A2" w:rsidP="7722B9BF" w:rsidRDefault="38D893A2" w14:paraId="11CCCCD9" w14:textId="28681BCA">
      <w:pPr>
        <w:pStyle w:val="Normal"/>
        <w:jc w:val="both"/>
      </w:pPr>
      <w:r w:rsidRPr="7722B9BF" w:rsidR="38D893A2">
        <w:rPr>
          <w:rFonts w:ascii="Arial" w:hAnsi="Arial" w:eastAsia="Arial" w:cs="Arial"/>
          <w:noProof w:val="0"/>
          <w:sz w:val="22"/>
          <w:szCs w:val="22"/>
          <w:lang w:val="en-GB"/>
        </w:rPr>
        <w:t xml:space="preserve">The third factor is the regulation of the quality of any outputs, which includes the application of any organisational constraints, such as standards and components that must be used and supported by </w:t>
      </w:r>
      <w:r w:rsidRPr="7722B9BF" w:rsidR="38D893A2">
        <w:rPr>
          <w:rFonts w:ascii="Arial" w:hAnsi="Arial" w:eastAsia="Arial" w:cs="Arial"/>
          <w:noProof w:val="0"/>
          <w:sz w:val="22"/>
          <w:szCs w:val="22"/>
          <w:lang w:val="en-GB"/>
        </w:rPr>
        <w:t>an appropriate assurance</w:t>
      </w:r>
      <w:r w:rsidRPr="7722B9BF" w:rsidR="38D893A2">
        <w:rPr>
          <w:rFonts w:ascii="Arial" w:hAnsi="Arial" w:eastAsia="Arial" w:cs="Arial"/>
          <w:noProof w:val="0"/>
          <w:sz w:val="22"/>
          <w:szCs w:val="22"/>
          <w:lang w:val="en-GB"/>
        </w:rPr>
        <w:t xml:space="preserve"> system.</w:t>
      </w:r>
    </w:p>
    <w:p w:rsidR="41C8D118" w:rsidP="7722B9BF" w:rsidRDefault="41C8D118" w14:paraId="25FDD5DD" w14:textId="502B5E82">
      <w:pPr>
        <w:pStyle w:val="Normal"/>
        <w:jc w:val="both"/>
      </w:pPr>
      <w:r w:rsidRPr="7722B9BF" w:rsidR="41C8D118">
        <w:rPr>
          <w:rFonts w:ascii="Arial" w:hAnsi="Arial" w:eastAsia="Arial" w:cs="Arial"/>
          <w:noProof w:val="0"/>
          <w:sz w:val="22"/>
          <w:szCs w:val="22"/>
          <w:lang w:val="en-GB"/>
        </w:rPr>
        <w:t>Assurance activities include recommending to the project sponsor that reviews or audits be conducted to ensure that the following criteria are met or managed: that user needs and expectations are met or managed; that risks are controlled; that plans are realistic and achievable; that the right people are involved; that an acceptable solution is being developed; that the program/project remains viable and the business need is being addressed; and that the scope of the program/project is being met.</w:t>
      </w:r>
    </w:p>
    <w:p w:rsidR="4CFE0690" w:rsidP="7722B9BF" w:rsidRDefault="4CFE0690" w14:paraId="77E33C9F" w14:textId="32CAA6C3">
      <w:pPr>
        <w:jc w:val="both"/>
      </w:pPr>
      <w:r w:rsidRPr="7722B9BF" w:rsidR="4CFE0690">
        <w:rPr>
          <w:rFonts w:ascii="Arial" w:hAnsi="Arial" w:eastAsia="Arial" w:cs="Arial"/>
          <w:noProof w:val="0"/>
          <w:sz w:val="22"/>
          <w:szCs w:val="22"/>
          <w:lang w:val="en-GB"/>
        </w:rPr>
        <w:t xml:space="preserve">Project management is a concept that is clearly defined and understood. </w:t>
      </w:r>
      <w:bookmarkStart w:name="_Int_6n09EroB" w:id="2041356882"/>
      <w:r w:rsidRPr="7722B9BF" w:rsidR="4CFE0690">
        <w:rPr>
          <w:rFonts w:ascii="Arial" w:hAnsi="Arial" w:eastAsia="Arial" w:cs="Arial"/>
          <w:noProof w:val="0"/>
          <w:sz w:val="22"/>
          <w:szCs w:val="22"/>
          <w:lang w:val="en-GB"/>
        </w:rPr>
        <w:t>According to Martin Cobb (1995), "we know why projects fail; we know how to prevent their failure—so why do they still fail?"</w:t>
      </w:r>
      <w:bookmarkEnd w:id="2041356882"/>
      <w:r w:rsidRPr="7722B9BF" w:rsidR="45622D39">
        <w:rPr>
          <w:rFonts w:ascii="Arial" w:hAnsi="Arial" w:eastAsia="Arial" w:cs="Arial"/>
          <w:noProof w:val="0"/>
          <w:sz w:val="22"/>
          <w:szCs w:val="22"/>
          <w:lang w:val="en-GB"/>
        </w:rPr>
        <w:t xml:space="preserve"> (“Cobb’s Paradox – “We know why projects fail; we know how to prevent ...”)</w:t>
      </w:r>
      <w:r w:rsidRPr="7722B9BF" w:rsidR="4CFE0690">
        <w:rPr>
          <w:rFonts w:ascii="Arial" w:hAnsi="Arial" w:eastAsia="Arial" w:cs="Arial"/>
          <w:noProof w:val="0"/>
          <w:sz w:val="22"/>
          <w:szCs w:val="22"/>
          <w:lang w:val="en-GB"/>
        </w:rPr>
        <w:t xml:space="preserve"> According to the authors, systemic project failure is a failure of organisational governance. The art of good governance is striking the right balance between restrictive processes to prevent fraud and allowing management the freedom to support effective growth and innovation, thereby </w:t>
      </w:r>
      <w:r w:rsidRPr="7722B9BF" w:rsidR="4CFE0690">
        <w:rPr>
          <w:rFonts w:ascii="Arial" w:hAnsi="Arial" w:eastAsia="Arial" w:cs="Arial"/>
          <w:noProof w:val="0"/>
          <w:sz w:val="22"/>
          <w:szCs w:val="22"/>
          <w:lang w:val="en-GB"/>
        </w:rPr>
        <w:t>facilitating</w:t>
      </w:r>
      <w:r w:rsidRPr="7722B9BF" w:rsidR="4CFE0690">
        <w:rPr>
          <w:rFonts w:ascii="Arial" w:hAnsi="Arial" w:eastAsia="Arial" w:cs="Arial"/>
          <w:noProof w:val="0"/>
          <w:sz w:val="22"/>
          <w:szCs w:val="22"/>
          <w:lang w:val="en-GB"/>
        </w:rPr>
        <w:t xml:space="preserve"> the achievement of the organization's strategic goals.</w:t>
      </w:r>
    </w:p>
    <w:p w:rsidR="7722B9BF" w:rsidP="7722B9BF" w:rsidRDefault="7722B9BF" w14:paraId="709B5FA8" w14:textId="5C81C15E">
      <w:pPr>
        <w:pStyle w:val="Normal"/>
        <w:jc w:val="both"/>
        <w:rPr>
          <w:rFonts w:ascii="Arial" w:hAnsi="Arial" w:eastAsia="Arial" w:cs="Arial"/>
          <w:noProof w:val="0"/>
          <w:sz w:val="22"/>
          <w:szCs w:val="22"/>
          <w:lang w:val="en-GB"/>
        </w:rPr>
      </w:pPr>
    </w:p>
    <w:p w:rsidR="7722B9BF" w:rsidP="7722B9BF" w:rsidRDefault="7722B9BF" w14:paraId="2C15B798" w14:textId="3F1758CB">
      <w:pPr>
        <w:pStyle w:val="Normal"/>
        <w:jc w:val="both"/>
        <w:rPr>
          <w:rFonts w:ascii="Arial" w:hAnsi="Arial" w:eastAsia="Arial" w:cs="Arial"/>
          <w:noProof w:val="0"/>
          <w:sz w:val="22"/>
          <w:szCs w:val="22"/>
          <w:lang w:val="en-GB"/>
        </w:rPr>
      </w:pPr>
    </w:p>
    <w:p w:rsidR="7722B9BF" w:rsidP="7722B9BF" w:rsidRDefault="7722B9BF" w14:paraId="6D9B4296" w14:textId="326EFD4A">
      <w:pPr>
        <w:pStyle w:val="Normal"/>
        <w:jc w:val="both"/>
        <w:rPr>
          <w:rFonts w:ascii="Arial" w:hAnsi="Arial" w:eastAsia="Arial" w:cs="Arial"/>
          <w:noProof w:val="0"/>
          <w:sz w:val="22"/>
          <w:szCs w:val="22"/>
          <w:lang w:val="en-GB"/>
        </w:rPr>
      </w:pPr>
    </w:p>
    <w:p w:rsidR="7722B9BF" w:rsidP="7722B9BF" w:rsidRDefault="7722B9BF" w14:paraId="022C36BB" w14:textId="1FB4593C">
      <w:pPr>
        <w:pStyle w:val="Normal"/>
        <w:jc w:val="both"/>
        <w:rPr>
          <w:rFonts w:ascii="Arial" w:hAnsi="Arial" w:eastAsia="Arial" w:cs="Arial"/>
          <w:noProof w:val="0"/>
          <w:sz w:val="22"/>
          <w:szCs w:val="22"/>
          <w:lang w:val="en-GB"/>
        </w:rPr>
      </w:pPr>
    </w:p>
    <w:p w:rsidR="7722B9BF" w:rsidP="7722B9BF" w:rsidRDefault="7722B9BF" w14:paraId="75AE4174" w14:textId="0DE1D2C9">
      <w:pPr>
        <w:pStyle w:val="Normal"/>
        <w:jc w:val="both"/>
        <w:rPr>
          <w:rFonts w:ascii="Arial" w:hAnsi="Arial" w:eastAsia="Arial" w:cs="Arial"/>
          <w:noProof w:val="0"/>
          <w:sz w:val="22"/>
          <w:szCs w:val="22"/>
          <w:lang w:val="en-GB"/>
        </w:rPr>
      </w:pPr>
    </w:p>
    <w:p w:rsidR="00765D69" w:rsidP="00D211C0" w:rsidRDefault="00765D69" w14:paraId="4CC18FB1" w14:textId="77E3B912">
      <w:pPr>
        <w:jc w:val="both"/>
        <w:rPr>
          <w:rFonts w:ascii="Arial" w:hAnsi="Arial" w:cs="Arial"/>
          <w:b/>
        </w:rPr>
      </w:pPr>
      <w:r>
        <w:rPr>
          <w:rFonts w:ascii="Arial" w:hAnsi="Arial" w:cs="Arial"/>
          <w:b/>
        </w:rPr>
        <w:t>Action Plan</w:t>
      </w:r>
    </w:p>
    <w:tbl>
      <w:tblPr>
        <w:tblStyle w:val="TableGrid"/>
        <w:tblW w:w="0" w:type="auto"/>
        <w:tblLook w:val="04A0" w:firstRow="1" w:lastRow="0" w:firstColumn="1" w:lastColumn="0" w:noHBand="0" w:noVBand="1"/>
      </w:tblPr>
      <w:tblGrid>
        <w:gridCol w:w="2254"/>
        <w:gridCol w:w="2254"/>
        <w:gridCol w:w="2254"/>
        <w:gridCol w:w="2254"/>
      </w:tblGrid>
      <w:tr w:rsidR="00765D69" w:rsidTr="7722B9BF" w14:paraId="6FC46F72" w14:textId="77777777">
        <w:tc>
          <w:tcPr>
            <w:tcW w:w="2254" w:type="dxa"/>
            <w:tcMar/>
          </w:tcPr>
          <w:p w:rsidR="00765D69" w:rsidP="00D211C0" w:rsidRDefault="00765D69" w14:paraId="1E68C21E" w14:textId="24BD3401">
            <w:pPr>
              <w:jc w:val="both"/>
              <w:rPr>
                <w:rFonts w:ascii="Arial" w:hAnsi="Arial" w:cs="Arial"/>
                <w:b/>
              </w:rPr>
            </w:pPr>
            <w:r>
              <w:rPr>
                <w:rFonts w:ascii="Arial" w:hAnsi="Arial" w:cs="Arial"/>
                <w:b/>
              </w:rPr>
              <w:t>Action</w:t>
            </w:r>
          </w:p>
        </w:tc>
        <w:tc>
          <w:tcPr>
            <w:tcW w:w="2254" w:type="dxa"/>
            <w:tcMar/>
          </w:tcPr>
          <w:p w:rsidR="00765D69" w:rsidP="00D211C0" w:rsidRDefault="00765D69" w14:paraId="33EBB478" w14:textId="25E0B6F0">
            <w:pPr>
              <w:jc w:val="both"/>
              <w:rPr>
                <w:rFonts w:ascii="Arial" w:hAnsi="Arial" w:cs="Arial"/>
                <w:b/>
              </w:rPr>
            </w:pPr>
            <w:r>
              <w:rPr>
                <w:rFonts w:ascii="Arial" w:hAnsi="Arial" w:cs="Arial"/>
                <w:b/>
              </w:rPr>
              <w:t>Description</w:t>
            </w:r>
          </w:p>
        </w:tc>
        <w:tc>
          <w:tcPr>
            <w:tcW w:w="2254" w:type="dxa"/>
            <w:tcMar/>
          </w:tcPr>
          <w:p w:rsidR="00765D69" w:rsidP="00D211C0" w:rsidRDefault="00765D69" w14:paraId="74772294" w14:textId="3914DD2A">
            <w:pPr>
              <w:jc w:val="both"/>
              <w:rPr>
                <w:rFonts w:ascii="Arial" w:hAnsi="Arial" w:cs="Arial"/>
                <w:b/>
              </w:rPr>
            </w:pPr>
            <w:r>
              <w:rPr>
                <w:rFonts w:ascii="Arial" w:hAnsi="Arial" w:cs="Arial"/>
                <w:b/>
              </w:rPr>
              <w:t>Timeframe</w:t>
            </w:r>
          </w:p>
        </w:tc>
        <w:tc>
          <w:tcPr>
            <w:tcW w:w="2254" w:type="dxa"/>
            <w:tcMar/>
          </w:tcPr>
          <w:p w:rsidR="00765D69" w:rsidP="00D211C0" w:rsidRDefault="00765D69" w14:paraId="19767071" w14:textId="5BFA66BF">
            <w:pPr>
              <w:jc w:val="both"/>
              <w:rPr>
                <w:rFonts w:ascii="Arial" w:hAnsi="Arial" w:cs="Arial"/>
                <w:b/>
              </w:rPr>
            </w:pPr>
            <w:r>
              <w:rPr>
                <w:rFonts w:ascii="Arial" w:hAnsi="Arial" w:cs="Arial"/>
                <w:b/>
              </w:rPr>
              <w:t>Staff responsible</w:t>
            </w:r>
          </w:p>
        </w:tc>
      </w:tr>
      <w:tr w:rsidR="00765D69" w:rsidTr="7722B9BF" w14:paraId="0BAA61E0" w14:textId="77777777">
        <w:tc>
          <w:tcPr>
            <w:tcW w:w="2254" w:type="dxa"/>
            <w:tcMar/>
          </w:tcPr>
          <w:p w:rsidRPr="00765D69" w:rsidR="00765D69" w:rsidP="00D211C0" w:rsidRDefault="00765D69" w14:paraId="5DF464CB" w14:textId="32B9A47B">
            <w:pPr>
              <w:jc w:val="both"/>
              <w:rPr>
                <w:rFonts w:ascii="Arial" w:hAnsi="Arial" w:cs="Arial"/>
                <w:bCs/>
              </w:rPr>
            </w:pPr>
            <w:r w:rsidRPr="00765D69">
              <w:rPr>
                <w:rFonts w:ascii="Arial" w:hAnsi="Arial" w:cs="Arial"/>
                <w:bCs/>
              </w:rPr>
              <w:t>Identify e-commerce needs/requirements</w:t>
            </w:r>
          </w:p>
        </w:tc>
        <w:tc>
          <w:tcPr>
            <w:tcW w:w="2254" w:type="dxa"/>
            <w:tcMar/>
          </w:tcPr>
          <w:p w:rsidRPr="00765D69" w:rsidR="00765D69" w:rsidP="00D211C0" w:rsidRDefault="00765D69" w14:paraId="03CBADAB" w14:textId="7EBB445F">
            <w:pPr>
              <w:jc w:val="both"/>
              <w:rPr>
                <w:rFonts w:ascii="Arial" w:hAnsi="Arial" w:cs="Arial"/>
                <w:bCs/>
              </w:rPr>
            </w:pPr>
            <w:r w:rsidRPr="00765D69">
              <w:rPr>
                <w:rFonts w:ascii="Arial" w:hAnsi="Arial" w:cs="Arial"/>
                <w:bCs/>
              </w:rPr>
              <w:t xml:space="preserve">Brainstorming and speaking to relevant head of department </w:t>
            </w:r>
          </w:p>
        </w:tc>
        <w:tc>
          <w:tcPr>
            <w:tcW w:w="2254" w:type="dxa"/>
            <w:tcMar/>
          </w:tcPr>
          <w:p w:rsidRPr="00765D69" w:rsidR="00765D69" w:rsidP="00D211C0" w:rsidRDefault="00765D69" w14:paraId="37D23E81" w14:textId="445C14F2">
            <w:pPr>
              <w:jc w:val="both"/>
              <w:rPr>
                <w:rFonts w:ascii="Arial" w:hAnsi="Arial" w:cs="Arial"/>
                <w:bCs/>
              </w:rPr>
            </w:pPr>
            <w:r w:rsidRPr="00765D69">
              <w:rPr>
                <w:rFonts w:ascii="Arial" w:hAnsi="Arial" w:cs="Arial"/>
                <w:bCs/>
              </w:rPr>
              <w:t>12/09/2022 to 20/11/2022</w:t>
            </w:r>
          </w:p>
        </w:tc>
        <w:tc>
          <w:tcPr>
            <w:tcW w:w="2254" w:type="dxa"/>
            <w:tcMar/>
          </w:tcPr>
          <w:p w:rsidRPr="00765D69" w:rsidR="00765D69" w:rsidP="00D211C0" w:rsidRDefault="00765D69" w14:paraId="17B4BC59" w14:textId="5BE0C45E">
            <w:pPr>
              <w:jc w:val="both"/>
              <w:rPr>
                <w:rFonts w:ascii="Arial" w:hAnsi="Arial" w:cs="Arial"/>
                <w:bCs/>
              </w:rPr>
            </w:pPr>
            <w:r w:rsidRPr="00765D69">
              <w:rPr>
                <w:rFonts w:ascii="Arial" w:hAnsi="Arial" w:cs="Arial"/>
                <w:bCs/>
              </w:rPr>
              <w:t>Managing Director</w:t>
            </w:r>
          </w:p>
        </w:tc>
      </w:tr>
      <w:tr w:rsidR="00765D69" w:rsidTr="7722B9BF" w14:paraId="2B137D94" w14:textId="77777777">
        <w:tc>
          <w:tcPr>
            <w:tcW w:w="2254" w:type="dxa"/>
            <w:tcMar/>
          </w:tcPr>
          <w:p w:rsidR="00765D69" w:rsidP="00D211C0" w:rsidRDefault="00135B80" w14:paraId="2279830D" w14:textId="0B54A7DD">
            <w:pPr>
              <w:jc w:val="both"/>
              <w:rPr>
                <w:rFonts w:ascii="Arial" w:hAnsi="Arial" w:cs="Arial"/>
                <w:b/>
              </w:rPr>
            </w:pPr>
            <w:r>
              <w:rPr>
                <w:rFonts w:ascii="Arial" w:hAnsi="Arial" w:cs="Arial"/>
                <w:b/>
              </w:rPr>
              <w:t>Identify website designer</w:t>
            </w:r>
          </w:p>
        </w:tc>
        <w:tc>
          <w:tcPr>
            <w:tcW w:w="2254" w:type="dxa"/>
            <w:tcMar/>
          </w:tcPr>
          <w:p w:rsidRPr="00135B80" w:rsidR="00765D69" w:rsidP="00D211C0" w:rsidRDefault="00135B80" w14:paraId="2AA557CD" w14:textId="28CC5A7D">
            <w:pPr>
              <w:jc w:val="both"/>
              <w:rPr>
                <w:rFonts w:ascii="Arial" w:hAnsi="Arial" w:cs="Arial"/>
                <w:bCs/>
              </w:rPr>
            </w:pPr>
            <w:r w:rsidRPr="00135B80">
              <w:rPr>
                <w:rFonts w:ascii="Arial" w:hAnsi="Arial" w:cs="Arial"/>
                <w:bCs/>
              </w:rPr>
              <w:t xml:space="preserve">Research and </w:t>
            </w:r>
            <w:r>
              <w:rPr>
                <w:rFonts w:ascii="Arial" w:hAnsi="Arial" w:cs="Arial"/>
                <w:bCs/>
              </w:rPr>
              <w:t>m</w:t>
            </w:r>
            <w:r w:rsidRPr="00135B80">
              <w:rPr>
                <w:rFonts w:ascii="Arial" w:hAnsi="Arial" w:cs="Arial"/>
                <w:bCs/>
              </w:rPr>
              <w:t>anage with potential website designer</w:t>
            </w:r>
          </w:p>
        </w:tc>
        <w:tc>
          <w:tcPr>
            <w:tcW w:w="2254" w:type="dxa"/>
            <w:tcMar/>
          </w:tcPr>
          <w:p w:rsidR="00765D69" w:rsidP="7722B9BF" w:rsidRDefault="00765D69" w14:paraId="463EBEFA" w14:textId="589DCF50">
            <w:pPr>
              <w:jc w:val="both"/>
              <w:rPr>
                <w:rFonts w:ascii="Arial" w:hAnsi="Arial" w:cs="Arial"/>
                <w:b w:val="1"/>
                <w:bCs w:val="1"/>
              </w:rPr>
            </w:pPr>
            <w:r w:rsidRPr="7722B9BF" w:rsidR="306B2A1B">
              <w:rPr>
                <w:rFonts w:ascii="Arial" w:hAnsi="Arial" w:cs="Arial"/>
                <w:b w:val="1"/>
                <w:bCs w:val="1"/>
              </w:rPr>
              <w:t>21/11/2022</w:t>
            </w:r>
          </w:p>
          <w:p w:rsidR="00765D69" w:rsidP="7722B9BF" w:rsidRDefault="00765D69" w14:paraId="2426114A" w14:textId="41C5ED93">
            <w:pPr>
              <w:pStyle w:val="Normal"/>
              <w:jc w:val="both"/>
              <w:rPr>
                <w:rFonts w:ascii="Arial" w:hAnsi="Arial" w:cs="Arial"/>
                <w:b w:val="1"/>
                <w:bCs w:val="1"/>
              </w:rPr>
            </w:pPr>
            <w:r w:rsidRPr="7722B9BF" w:rsidR="306B2A1B">
              <w:rPr>
                <w:rFonts w:ascii="Arial" w:hAnsi="Arial" w:cs="Arial"/>
                <w:b w:val="1"/>
                <w:bCs w:val="1"/>
              </w:rPr>
              <w:t>28/11/2022</w:t>
            </w:r>
          </w:p>
        </w:tc>
        <w:tc>
          <w:tcPr>
            <w:tcW w:w="2254" w:type="dxa"/>
            <w:tcMar/>
          </w:tcPr>
          <w:p w:rsidR="00765D69" w:rsidP="7722B9BF" w:rsidRDefault="00765D69" w14:paraId="6372181A" w14:textId="7D045297">
            <w:pPr>
              <w:jc w:val="both"/>
              <w:rPr>
                <w:rFonts w:ascii="Arial" w:hAnsi="Arial" w:cs="Arial"/>
                <w:b w:val="1"/>
                <w:bCs w:val="1"/>
              </w:rPr>
            </w:pPr>
            <w:r w:rsidRPr="7722B9BF" w:rsidR="306B2A1B">
              <w:rPr>
                <w:rFonts w:ascii="Arial" w:hAnsi="Arial" w:cs="Arial"/>
                <w:b w:val="1"/>
                <w:bCs w:val="1"/>
              </w:rPr>
              <w:t xml:space="preserve">Managing </w:t>
            </w:r>
            <w:bookmarkStart w:name="_Int_Yx3A2215" w:id="248583202"/>
            <w:r w:rsidRPr="7722B9BF" w:rsidR="3659373A">
              <w:rPr>
                <w:rFonts w:ascii="Arial" w:hAnsi="Arial" w:cs="Arial"/>
                <w:b w:val="1"/>
                <w:bCs w:val="1"/>
              </w:rPr>
              <w:t>director</w:t>
            </w:r>
            <w:bookmarkEnd w:id="248583202"/>
          </w:p>
        </w:tc>
      </w:tr>
      <w:tr w:rsidR="00765D69" w:rsidTr="7722B9BF" w14:paraId="6826F3BA" w14:textId="77777777">
        <w:tc>
          <w:tcPr>
            <w:tcW w:w="2254" w:type="dxa"/>
            <w:tcMar/>
          </w:tcPr>
          <w:p w:rsidR="00765D69" w:rsidP="00D211C0" w:rsidRDefault="00135B80" w14:paraId="25C57254" w14:textId="371EC629">
            <w:pPr>
              <w:jc w:val="both"/>
              <w:rPr>
                <w:rFonts w:ascii="Arial" w:hAnsi="Arial" w:cs="Arial"/>
                <w:b/>
              </w:rPr>
            </w:pPr>
            <w:r>
              <w:rPr>
                <w:rFonts w:ascii="Arial" w:hAnsi="Arial" w:cs="Arial"/>
                <w:b/>
              </w:rPr>
              <w:t>Create website</w:t>
            </w:r>
          </w:p>
        </w:tc>
        <w:tc>
          <w:tcPr>
            <w:tcW w:w="2254" w:type="dxa"/>
            <w:tcMar/>
          </w:tcPr>
          <w:p w:rsidR="00765D69" w:rsidP="7722B9BF" w:rsidRDefault="00765D69" w14:paraId="22BFD902" w14:textId="0FA8FCA9">
            <w:pPr>
              <w:jc w:val="both"/>
              <w:rPr>
                <w:rFonts w:ascii="Arial" w:hAnsi="Arial" w:cs="Arial"/>
                <w:b w:val="1"/>
                <w:bCs w:val="1"/>
              </w:rPr>
            </w:pPr>
            <w:r w:rsidRPr="7722B9BF" w:rsidR="21F4A479">
              <w:rPr>
                <w:rFonts w:ascii="Arial" w:hAnsi="Arial" w:cs="Arial"/>
                <w:b w:val="1"/>
                <w:bCs w:val="1"/>
              </w:rPr>
              <w:t>Sales and postal order</w:t>
            </w:r>
          </w:p>
        </w:tc>
        <w:tc>
          <w:tcPr>
            <w:tcW w:w="2254" w:type="dxa"/>
            <w:tcMar/>
          </w:tcPr>
          <w:p w:rsidR="00765D69" w:rsidP="7722B9BF" w:rsidRDefault="00765D69" w14:paraId="34F4E90F" w14:textId="21977CC8">
            <w:pPr>
              <w:jc w:val="both"/>
              <w:rPr>
                <w:rFonts w:ascii="Arial" w:hAnsi="Arial" w:cs="Arial"/>
                <w:b w:val="1"/>
                <w:bCs w:val="1"/>
              </w:rPr>
            </w:pPr>
            <w:r w:rsidRPr="7722B9BF" w:rsidR="21F4A479">
              <w:rPr>
                <w:rFonts w:ascii="Arial" w:hAnsi="Arial" w:cs="Arial"/>
                <w:b w:val="1"/>
                <w:bCs w:val="1"/>
              </w:rPr>
              <w:t>29/11/2022</w:t>
            </w:r>
          </w:p>
        </w:tc>
        <w:tc>
          <w:tcPr>
            <w:tcW w:w="2254" w:type="dxa"/>
            <w:tcMar/>
          </w:tcPr>
          <w:p w:rsidR="00765D69" w:rsidP="7722B9BF" w:rsidRDefault="00765D69" w14:paraId="329DBB4B" w14:textId="0AD9E9BC">
            <w:pPr>
              <w:jc w:val="both"/>
              <w:rPr>
                <w:rFonts w:ascii="Arial" w:hAnsi="Arial" w:cs="Arial"/>
                <w:b w:val="1"/>
                <w:bCs w:val="1"/>
              </w:rPr>
            </w:pPr>
            <w:r w:rsidRPr="7722B9BF" w:rsidR="5AB72568">
              <w:rPr>
                <w:rFonts w:ascii="Arial" w:hAnsi="Arial" w:cs="Arial"/>
                <w:b w:val="1"/>
                <w:bCs w:val="1"/>
              </w:rPr>
              <w:t>Managing director</w:t>
            </w:r>
          </w:p>
        </w:tc>
      </w:tr>
      <w:tr w:rsidR="00765D69" w:rsidTr="7722B9BF" w14:paraId="610AB74B" w14:textId="77777777">
        <w:tc>
          <w:tcPr>
            <w:tcW w:w="2254" w:type="dxa"/>
            <w:tcMar/>
          </w:tcPr>
          <w:p w:rsidR="00765D69" w:rsidP="00D211C0" w:rsidRDefault="00765D69" w14:paraId="39610B59" w14:textId="77777777">
            <w:pPr>
              <w:jc w:val="both"/>
              <w:rPr>
                <w:rFonts w:ascii="Arial" w:hAnsi="Arial" w:cs="Arial"/>
                <w:b/>
              </w:rPr>
            </w:pPr>
          </w:p>
        </w:tc>
        <w:tc>
          <w:tcPr>
            <w:tcW w:w="2254" w:type="dxa"/>
            <w:tcMar/>
          </w:tcPr>
          <w:p w:rsidR="00765D69" w:rsidP="00D211C0" w:rsidRDefault="00765D69" w14:paraId="5AFD3AEF" w14:textId="77777777">
            <w:pPr>
              <w:jc w:val="both"/>
              <w:rPr>
                <w:rFonts w:ascii="Arial" w:hAnsi="Arial" w:cs="Arial"/>
                <w:b/>
              </w:rPr>
            </w:pPr>
          </w:p>
        </w:tc>
        <w:tc>
          <w:tcPr>
            <w:tcW w:w="2254" w:type="dxa"/>
            <w:tcMar/>
          </w:tcPr>
          <w:p w:rsidR="00765D69" w:rsidP="00D211C0" w:rsidRDefault="00765D69" w14:paraId="3FCAC85A" w14:textId="77777777">
            <w:pPr>
              <w:jc w:val="both"/>
              <w:rPr>
                <w:rFonts w:ascii="Arial" w:hAnsi="Arial" w:cs="Arial"/>
                <w:b/>
              </w:rPr>
            </w:pPr>
          </w:p>
        </w:tc>
        <w:tc>
          <w:tcPr>
            <w:tcW w:w="2254" w:type="dxa"/>
            <w:tcMar/>
          </w:tcPr>
          <w:p w:rsidR="00765D69" w:rsidP="00D211C0" w:rsidRDefault="00765D69" w14:paraId="61750341" w14:textId="77777777">
            <w:pPr>
              <w:jc w:val="both"/>
              <w:rPr>
                <w:rFonts w:ascii="Arial" w:hAnsi="Arial" w:cs="Arial"/>
                <w:b/>
              </w:rPr>
            </w:pPr>
          </w:p>
        </w:tc>
      </w:tr>
    </w:tbl>
    <w:p w:rsidR="00765D69" w:rsidP="00D211C0" w:rsidRDefault="00765D69" w14:paraId="6074DB20" w14:textId="40705112">
      <w:pPr>
        <w:jc w:val="both"/>
        <w:rPr>
          <w:rFonts w:ascii="Arial" w:hAnsi="Arial" w:cs="Arial"/>
          <w:b/>
        </w:rPr>
      </w:pPr>
    </w:p>
    <w:p w:rsidRPr="00D211C0" w:rsidR="00765D69" w:rsidP="00D211C0" w:rsidRDefault="00765D69" w14:paraId="2FE2EDC4" w14:textId="26949A0A">
      <w:pPr>
        <w:jc w:val="both"/>
        <w:rPr>
          <w:rFonts w:ascii="Arial" w:hAnsi="Arial" w:cs="Arial"/>
          <w:b/>
        </w:rPr>
      </w:pPr>
    </w:p>
    <w:p w:rsidR="00765D69" w:rsidP="00765D69" w:rsidRDefault="00765D69" w14:paraId="0C980DEB" w14:textId="423569BD">
      <w:pPr>
        <w:spacing w:line="256" w:lineRule="auto"/>
        <w:jc w:val="both"/>
        <w:rPr>
          <w:rFonts w:ascii="Arial" w:hAnsi="Arial" w:cs="Arial"/>
        </w:rPr>
      </w:pPr>
      <w:r w:rsidRPr="7722B9BF" w:rsidR="357369AB">
        <w:rPr>
          <w:rFonts w:ascii="Arial" w:hAnsi="Arial" w:cs="Arial"/>
        </w:rPr>
        <w:t xml:space="preserve">Monitoring </w:t>
      </w:r>
      <w:r w:rsidRPr="7722B9BF" w:rsidR="357369AB">
        <w:rPr>
          <w:rFonts w:ascii="Arial" w:hAnsi="Arial" w:cs="Arial"/>
        </w:rPr>
        <w:t>Plan</w:t>
      </w:r>
    </w:p>
    <w:p w:rsidR="00765D69" w:rsidP="00765D69" w:rsidRDefault="00765D69" w14:paraId="0702B819" w14:textId="0E5D4ADD">
      <w:pPr>
        <w:spacing w:line="256"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765D69" w:rsidTr="7722B9BF" w14:paraId="50729A13" w14:textId="77777777">
        <w:tc>
          <w:tcPr>
            <w:tcW w:w="2254" w:type="dxa"/>
            <w:tcMar/>
          </w:tcPr>
          <w:p w:rsidR="00765D69" w:rsidP="00765D69" w:rsidRDefault="00765D69" w14:paraId="75372218" w14:textId="77777777">
            <w:pPr>
              <w:spacing w:line="256" w:lineRule="auto"/>
              <w:jc w:val="both"/>
              <w:rPr>
                <w:rFonts w:ascii="Arial" w:hAnsi="Arial" w:cs="Arial"/>
              </w:rPr>
            </w:pPr>
          </w:p>
        </w:tc>
        <w:tc>
          <w:tcPr>
            <w:tcW w:w="2254" w:type="dxa"/>
            <w:tcMar/>
          </w:tcPr>
          <w:p w:rsidR="00765D69" w:rsidP="00765D69" w:rsidRDefault="00135B80" w14:paraId="5F23E356" w14:textId="43BD98BB">
            <w:pPr>
              <w:spacing w:line="256" w:lineRule="auto"/>
              <w:jc w:val="both"/>
              <w:rPr>
                <w:rFonts w:ascii="Arial" w:hAnsi="Arial" w:cs="Arial"/>
              </w:rPr>
            </w:pPr>
            <w:r>
              <w:rPr>
                <w:rFonts w:ascii="Arial" w:hAnsi="Arial" w:cs="Arial"/>
              </w:rPr>
              <w:t>Description</w:t>
            </w:r>
          </w:p>
        </w:tc>
        <w:tc>
          <w:tcPr>
            <w:tcW w:w="2254" w:type="dxa"/>
            <w:tcMar/>
          </w:tcPr>
          <w:p w:rsidR="00765D69" w:rsidP="00765D69" w:rsidRDefault="00765D69" w14:paraId="7ED53461" w14:textId="44393BEA">
            <w:pPr>
              <w:spacing w:line="256" w:lineRule="auto"/>
              <w:jc w:val="both"/>
              <w:rPr>
                <w:rFonts w:ascii="Arial" w:hAnsi="Arial" w:cs="Arial"/>
              </w:rPr>
            </w:pPr>
          </w:p>
        </w:tc>
        <w:tc>
          <w:tcPr>
            <w:tcW w:w="2254" w:type="dxa"/>
            <w:tcMar/>
          </w:tcPr>
          <w:p w:rsidR="00765D69" w:rsidP="00765D69" w:rsidRDefault="00765D69" w14:paraId="54475AC8" w14:textId="77777777">
            <w:pPr>
              <w:spacing w:line="256" w:lineRule="auto"/>
              <w:jc w:val="both"/>
              <w:rPr>
                <w:rFonts w:ascii="Arial" w:hAnsi="Arial" w:cs="Arial"/>
              </w:rPr>
            </w:pPr>
          </w:p>
        </w:tc>
      </w:tr>
      <w:tr w:rsidR="00765D69" w:rsidTr="7722B9BF" w14:paraId="310B27A3" w14:textId="77777777">
        <w:tc>
          <w:tcPr>
            <w:tcW w:w="2254" w:type="dxa"/>
            <w:tcMar/>
          </w:tcPr>
          <w:p w:rsidR="00765D69" w:rsidP="00765D69" w:rsidRDefault="00135B80" w14:paraId="578DA890" w14:textId="5358C28E">
            <w:pPr>
              <w:spacing w:line="256" w:lineRule="auto"/>
              <w:jc w:val="both"/>
              <w:rPr>
                <w:rFonts w:ascii="Arial" w:hAnsi="Arial" w:cs="Arial"/>
              </w:rPr>
            </w:pPr>
            <w:r>
              <w:rPr>
                <w:rFonts w:ascii="Arial" w:hAnsi="Arial" w:cs="Arial"/>
              </w:rPr>
              <w:t>Sales</w:t>
            </w:r>
          </w:p>
        </w:tc>
        <w:tc>
          <w:tcPr>
            <w:tcW w:w="2254" w:type="dxa"/>
            <w:tcMar/>
          </w:tcPr>
          <w:p w:rsidR="00765D69" w:rsidP="00765D69" w:rsidRDefault="00135B80" w14:paraId="70887819" w14:textId="652C1199">
            <w:pPr>
              <w:spacing w:line="256" w:lineRule="auto"/>
              <w:jc w:val="both"/>
              <w:rPr>
                <w:rFonts w:ascii="Arial" w:hAnsi="Arial" w:cs="Arial"/>
              </w:rPr>
            </w:pPr>
            <w:r>
              <w:rPr>
                <w:rFonts w:ascii="Arial" w:hAnsi="Arial" w:cs="Arial"/>
              </w:rPr>
              <w:t>Speak to the accountant</w:t>
            </w:r>
          </w:p>
        </w:tc>
        <w:tc>
          <w:tcPr>
            <w:tcW w:w="2254" w:type="dxa"/>
            <w:tcMar/>
          </w:tcPr>
          <w:p w:rsidR="00765D69" w:rsidP="00765D69" w:rsidRDefault="00765D69" w14:paraId="3E74447A" w14:textId="239F4F34">
            <w:pPr>
              <w:spacing w:line="256" w:lineRule="auto"/>
              <w:jc w:val="both"/>
              <w:rPr>
                <w:rFonts w:ascii="Arial" w:hAnsi="Arial" w:cs="Arial"/>
              </w:rPr>
            </w:pPr>
            <w:r w:rsidRPr="7722B9BF" w:rsidR="1F3E6EDC">
              <w:rPr>
                <w:rFonts w:ascii="Arial" w:hAnsi="Arial" w:cs="Arial"/>
              </w:rPr>
              <w:t>Overall gross sales</w:t>
            </w:r>
          </w:p>
        </w:tc>
        <w:tc>
          <w:tcPr>
            <w:tcW w:w="2254" w:type="dxa"/>
            <w:tcMar/>
          </w:tcPr>
          <w:p w:rsidR="00765D69" w:rsidP="00765D69" w:rsidRDefault="00765D69" w14:paraId="0D73DDA8" w14:textId="77777777">
            <w:pPr>
              <w:spacing w:line="256" w:lineRule="auto"/>
              <w:jc w:val="both"/>
              <w:rPr>
                <w:rFonts w:ascii="Arial" w:hAnsi="Arial" w:cs="Arial"/>
              </w:rPr>
            </w:pPr>
          </w:p>
        </w:tc>
      </w:tr>
      <w:tr w:rsidR="00765D69" w:rsidTr="7722B9BF" w14:paraId="1D8C51D9" w14:textId="77777777">
        <w:tc>
          <w:tcPr>
            <w:tcW w:w="2254" w:type="dxa"/>
            <w:tcMar/>
          </w:tcPr>
          <w:p w:rsidR="00765D69" w:rsidP="00765D69" w:rsidRDefault="00135B80" w14:paraId="13FC5522" w14:textId="03F20A2D">
            <w:pPr>
              <w:spacing w:line="256" w:lineRule="auto"/>
              <w:jc w:val="both"/>
              <w:rPr>
                <w:rFonts w:ascii="Arial" w:hAnsi="Arial" w:cs="Arial"/>
              </w:rPr>
            </w:pPr>
            <w:r>
              <w:rPr>
                <w:rFonts w:ascii="Arial" w:hAnsi="Arial" w:cs="Arial"/>
              </w:rPr>
              <w:t>Views/site traffic</w:t>
            </w:r>
          </w:p>
        </w:tc>
        <w:tc>
          <w:tcPr>
            <w:tcW w:w="2254" w:type="dxa"/>
            <w:tcMar/>
          </w:tcPr>
          <w:p w:rsidR="00765D69" w:rsidP="00765D69" w:rsidRDefault="00135B80" w14:paraId="525AC6AD" w14:textId="4C8C65D7">
            <w:pPr>
              <w:spacing w:line="256" w:lineRule="auto"/>
              <w:jc w:val="both"/>
              <w:rPr>
                <w:rFonts w:ascii="Arial" w:hAnsi="Arial" w:cs="Arial"/>
              </w:rPr>
            </w:pPr>
            <w:r>
              <w:rPr>
                <w:rFonts w:ascii="Arial" w:hAnsi="Arial" w:cs="Arial"/>
              </w:rPr>
              <w:t>Use website network traffic</w:t>
            </w:r>
          </w:p>
        </w:tc>
        <w:tc>
          <w:tcPr>
            <w:tcW w:w="2254" w:type="dxa"/>
            <w:tcMar/>
          </w:tcPr>
          <w:p w:rsidR="00765D69" w:rsidP="00765D69" w:rsidRDefault="00765D69" w14:paraId="7F84C611" w14:textId="009DD081">
            <w:pPr>
              <w:spacing w:line="256" w:lineRule="auto"/>
              <w:jc w:val="both"/>
              <w:rPr>
                <w:rFonts w:ascii="Arial" w:hAnsi="Arial" w:cs="Arial"/>
              </w:rPr>
            </w:pPr>
            <w:bookmarkStart w:name="_Int_Na7OyOTE" w:id="1902992033"/>
            <w:r w:rsidRPr="7722B9BF" w:rsidR="7E90E174">
              <w:rPr>
                <w:rFonts w:ascii="Arial" w:hAnsi="Arial" w:cs="Arial"/>
              </w:rPr>
              <w:t xml:space="preserve">Views per </w:t>
            </w:r>
            <w:bookmarkEnd w:id="1902992033"/>
            <w:r w:rsidRPr="7722B9BF" w:rsidR="7E90E174">
              <w:rPr>
                <w:rFonts w:ascii="Arial" w:hAnsi="Arial" w:cs="Arial"/>
              </w:rPr>
              <w:t>day</w:t>
            </w:r>
          </w:p>
        </w:tc>
        <w:tc>
          <w:tcPr>
            <w:tcW w:w="2254" w:type="dxa"/>
            <w:tcMar/>
          </w:tcPr>
          <w:p w:rsidR="00765D69" w:rsidP="00765D69" w:rsidRDefault="00765D69" w14:paraId="23AF779C" w14:textId="77777777">
            <w:pPr>
              <w:spacing w:line="256" w:lineRule="auto"/>
              <w:jc w:val="both"/>
              <w:rPr>
                <w:rFonts w:ascii="Arial" w:hAnsi="Arial" w:cs="Arial"/>
              </w:rPr>
            </w:pPr>
          </w:p>
        </w:tc>
      </w:tr>
    </w:tbl>
    <w:p w:rsidR="00765D69" w:rsidP="00765D69" w:rsidRDefault="00765D69" w14:paraId="2C0DB819" w14:textId="77777777">
      <w:pPr>
        <w:spacing w:line="256" w:lineRule="auto"/>
        <w:jc w:val="both"/>
        <w:rPr>
          <w:rFonts w:ascii="Arial" w:hAnsi="Arial" w:cs="Arial"/>
        </w:rPr>
      </w:pPr>
    </w:p>
    <w:p w:rsidR="00765D69" w:rsidP="00765D69" w:rsidRDefault="00765D69" w14:paraId="20BA57E8" w14:textId="77F558DD">
      <w:pPr>
        <w:spacing w:line="256" w:lineRule="auto"/>
        <w:jc w:val="both"/>
        <w:rPr>
          <w:rFonts w:ascii="Arial" w:hAnsi="Arial" w:cs="Arial"/>
        </w:rPr>
      </w:pPr>
      <w:r w:rsidRPr="7722B9BF" w:rsidR="357369AB">
        <w:rPr>
          <w:rFonts w:ascii="Arial" w:hAnsi="Arial" w:cs="Arial"/>
        </w:rPr>
        <w:t>Evaluation</w:t>
      </w:r>
    </w:p>
    <w:p w:rsidR="00765D69" w:rsidP="00765D69" w:rsidRDefault="00765D69" w14:paraId="73331BCF" w14:textId="0ABED60E">
      <w:pPr>
        <w:spacing w:line="256" w:lineRule="auto"/>
        <w:jc w:val="both"/>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765D69" w:rsidTr="7722B9BF" w14:paraId="459E981D" w14:textId="77777777">
        <w:tc>
          <w:tcPr>
            <w:tcW w:w="1803" w:type="dxa"/>
            <w:tcMar/>
          </w:tcPr>
          <w:p w:rsidR="00765D69" w:rsidP="00765D69" w:rsidRDefault="00135B80" w14:paraId="40162170" w14:textId="3DDF1B3C">
            <w:pPr>
              <w:spacing w:line="256" w:lineRule="auto"/>
              <w:jc w:val="both"/>
              <w:rPr>
                <w:rFonts w:ascii="Arial" w:hAnsi="Arial" w:cs="Arial"/>
              </w:rPr>
            </w:pPr>
            <w:r>
              <w:rPr>
                <w:rFonts w:ascii="Arial" w:hAnsi="Arial" w:cs="Arial"/>
              </w:rPr>
              <w:t>KPI</w:t>
            </w:r>
          </w:p>
        </w:tc>
        <w:tc>
          <w:tcPr>
            <w:tcW w:w="1803" w:type="dxa"/>
            <w:tcMar/>
          </w:tcPr>
          <w:p w:rsidR="00765D69" w:rsidP="00765D69" w:rsidRDefault="00135B80" w14:paraId="2C0DA4D9" w14:textId="010999DB">
            <w:pPr>
              <w:spacing w:line="256" w:lineRule="auto"/>
              <w:jc w:val="both"/>
              <w:rPr>
                <w:rFonts w:ascii="Arial" w:hAnsi="Arial" w:cs="Arial"/>
              </w:rPr>
            </w:pPr>
            <w:r>
              <w:rPr>
                <w:rFonts w:ascii="Arial" w:hAnsi="Arial" w:cs="Arial"/>
              </w:rPr>
              <w:t>Description</w:t>
            </w:r>
          </w:p>
        </w:tc>
        <w:tc>
          <w:tcPr>
            <w:tcW w:w="1803" w:type="dxa"/>
            <w:tcMar/>
          </w:tcPr>
          <w:p w:rsidR="00765D69" w:rsidP="00765D69" w:rsidRDefault="00135B80" w14:paraId="2279E689" w14:textId="7B647BFE">
            <w:pPr>
              <w:spacing w:line="256" w:lineRule="auto"/>
              <w:jc w:val="both"/>
              <w:rPr>
                <w:rFonts w:ascii="Arial" w:hAnsi="Arial" w:cs="Arial"/>
              </w:rPr>
            </w:pPr>
            <w:bookmarkStart w:name="_Int_EIYU2QfD" w:id="96318853"/>
            <w:r w:rsidRPr="7722B9BF" w:rsidR="0E8FE2EC">
              <w:rPr>
                <w:rFonts w:ascii="Arial" w:hAnsi="Arial" w:cs="Arial"/>
              </w:rPr>
              <w:t>Time frame</w:t>
            </w:r>
            <w:bookmarkEnd w:id="96318853"/>
          </w:p>
        </w:tc>
        <w:tc>
          <w:tcPr>
            <w:tcW w:w="1803" w:type="dxa"/>
            <w:tcMar/>
          </w:tcPr>
          <w:p w:rsidR="00765D69" w:rsidP="00765D69" w:rsidRDefault="00765D69" w14:paraId="398DD71C" w14:textId="77777777">
            <w:pPr>
              <w:spacing w:line="256" w:lineRule="auto"/>
              <w:jc w:val="both"/>
              <w:rPr>
                <w:rFonts w:ascii="Arial" w:hAnsi="Arial" w:cs="Arial"/>
              </w:rPr>
            </w:pPr>
          </w:p>
        </w:tc>
        <w:tc>
          <w:tcPr>
            <w:tcW w:w="1804" w:type="dxa"/>
            <w:tcMar/>
          </w:tcPr>
          <w:p w:rsidR="00765D69" w:rsidP="00765D69" w:rsidRDefault="00765D69" w14:paraId="11820FA3" w14:textId="77777777">
            <w:pPr>
              <w:spacing w:line="256" w:lineRule="auto"/>
              <w:jc w:val="both"/>
              <w:rPr>
                <w:rFonts w:ascii="Arial" w:hAnsi="Arial" w:cs="Arial"/>
              </w:rPr>
            </w:pPr>
          </w:p>
        </w:tc>
      </w:tr>
      <w:tr w:rsidR="00765D69" w:rsidTr="7722B9BF" w14:paraId="750C8DA4" w14:textId="77777777">
        <w:tc>
          <w:tcPr>
            <w:tcW w:w="1803" w:type="dxa"/>
            <w:tcMar/>
          </w:tcPr>
          <w:p w:rsidR="00765D69" w:rsidP="00765D69" w:rsidRDefault="00135B80" w14:paraId="703E5757" w14:textId="3CC98EE9">
            <w:pPr>
              <w:spacing w:line="256" w:lineRule="auto"/>
              <w:jc w:val="both"/>
              <w:rPr>
                <w:rFonts w:ascii="Arial" w:hAnsi="Arial" w:cs="Arial"/>
              </w:rPr>
            </w:pPr>
            <w:r>
              <w:rPr>
                <w:rFonts w:ascii="Arial" w:hAnsi="Arial" w:cs="Arial"/>
              </w:rPr>
              <w:t xml:space="preserve">Sales </w:t>
            </w:r>
          </w:p>
        </w:tc>
        <w:tc>
          <w:tcPr>
            <w:tcW w:w="1803" w:type="dxa"/>
            <w:tcMar/>
          </w:tcPr>
          <w:p w:rsidR="00765D69" w:rsidP="00765D69" w:rsidRDefault="00135B80" w14:paraId="22A99766" w14:textId="360295D6">
            <w:pPr>
              <w:spacing w:line="256" w:lineRule="auto"/>
              <w:jc w:val="both"/>
              <w:rPr>
                <w:rFonts w:ascii="Arial" w:hAnsi="Arial" w:cs="Arial"/>
              </w:rPr>
            </w:pPr>
            <w:r>
              <w:rPr>
                <w:rFonts w:ascii="Arial" w:hAnsi="Arial" w:cs="Arial"/>
              </w:rPr>
              <w:t>Completed order quantities</w:t>
            </w:r>
          </w:p>
        </w:tc>
        <w:tc>
          <w:tcPr>
            <w:tcW w:w="1803" w:type="dxa"/>
            <w:tcMar/>
          </w:tcPr>
          <w:p w:rsidR="00765D69" w:rsidP="00765D69" w:rsidRDefault="00765D69" w14:paraId="5F21E205" w14:textId="5CF25CBD">
            <w:pPr>
              <w:spacing w:line="256" w:lineRule="auto"/>
              <w:jc w:val="both"/>
              <w:rPr>
                <w:rFonts w:ascii="Arial" w:hAnsi="Arial" w:cs="Arial"/>
              </w:rPr>
            </w:pPr>
            <w:r w:rsidRPr="7722B9BF" w:rsidR="78AE7D32">
              <w:rPr>
                <w:rFonts w:ascii="Arial" w:hAnsi="Arial" w:cs="Arial"/>
              </w:rPr>
              <w:t>29/12/2022</w:t>
            </w:r>
          </w:p>
        </w:tc>
        <w:tc>
          <w:tcPr>
            <w:tcW w:w="1803" w:type="dxa"/>
            <w:tcMar/>
          </w:tcPr>
          <w:p w:rsidR="00765D69" w:rsidP="00765D69" w:rsidRDefault="00765D69" w14:paraId="31E8BBF9" w14:textId="77777777">
            <w:pPr>
              <w:spacing w:line="256" w:lineRule="auto"/>
              <w:jc w:val="both"/>
              <w:rPr>
                <w:rFonts w:ascii="Arial" w:hAnsi="Arial" w:cs="Arial"/>
              </w:rPr>
            </w:pPr>
          </w:p>
        </w:tc>
        <w:tc>
          <w:tcPr>
            <w:tcW w:w="1804" w:type="dxa"/>
            <w:tcMar/>
          </w:tcPr>
          <w:p w:rsidR="00765D69" w:rsidP="00765D69" w:rsidRDefault="00765D69" w14:paraId="48801759" w14:textId="77777777">
            <w:pPr>
              <w:spacing w:line="256" w:lineRule="auto"/>
              <w:jc w:val="both"/>
              <w:rPr>
                <w:rFonts w:ascii="Arial" w:hAnsi="Arial" w:cs="Arial"/>
              </w:rPr>
            </w:pPr>
          </w:p>
        </w:tc>
      </w:tr>
      <w:tr w:rsidR="00135B80" w:rsidTr="7722B9BF" w14:paraId="0E0ACAFB" w14:textId="77777777">
        <w:tc>
          <w:tcPr>
            <w:tcW w:w="1803" w:type="dxa"/>
            <w:tcMar/>
          </w:tcPr>
          <w:p w:rsidR="00135B80" w:rsidP="00765D69" w:rsidRDefault="00135B80" w14:paraId="7728F232" w14:textId="4AACB500">
            <w:pPr>
              <w:spacing w:line="256" w:lineRule="auto"/>
              <w:jc w:val="both"/>
              <w:rPr>
                <w:rFonts w:ascii="Arial" w:hAnsi="Arial" w:cs="Arial"/>
              </w:rPr>
            </w:pPr>
            <w:r>
              <w:rPr>
                <w:rFonts w:ascii="Arial" w:hAnsi="Arial" w:cs="Arial"/>
              </w:rPr>
              <w:t>Costs</w:t>
            </w:r>
          </w:p>
        </w:tc>
        <w:tc>
          <w:tcPr>
            <w:tcW w:w="1803" w:type="dxa"/>
            <w:tcMar/>
          </w:tcPr>
          <w:p w:rsidR="00135B80" w:rsidP="00765D69" w:rsidRDefault="00135B80" w14:paraId="78E07267" w14:textId="77777777">
            <w:pPr>
              <w:spacing w:line="256" w:lineRule="auto"/>
              <w:jc w:val="both"/>
              <w:rPr>
                <w:rFonts w:ascii="Arial" w:hAnsi="Arial" w:cs="Arial"/>
              </w:rPr>
            </w:pPr>
          </w:p>
        </w:tc>
        <w:tc>
          <w:tcPr>
            <w:tcW w:w="1803" w:type="dxa"/>
            <w:tcMar/>
          </w:tcPr>
          <w:p w:rsidR="00135B80" w:rsidP="00765D69" w:rsidRDefault="00135B80" w14:paraId="5591DE91" w14:textId="77777777">
            <w:pPr>
              <w:spacing w:line="256" w:lineRule="auto"/>
              <w:jc w:val="both"/>
              <w:rPr>
                <w:rFonts w:ascii="Arial" w:hAnsi="Arial" w:cs="Arial"/>
              </w:rPr>
            </w:pPr>
          </w:p>
        </w:tc>
        <w:tc>
          <w:tcPr>
            <w:tcW w:w="1803" w:type="dxa"/>
            <w:tcMar/>
          </w:tcPr>
          <w:p w:rsidR="00135B80" w:rsidP="00765D69" w:rsidRDefault="00135B80" w14:paraId="581431F9" w14:textId="77777777">
            <w:pPr>
              <w:spacing w:line="256" w:lineRule="auto"/>
              <w:jc w:val="both"/>
              <w:rPr>
                <w:rFonts w:ascii="Arial" w:hAnsi="Arial" w:cs="Arial"/>
              </w:rPr>
            </w:pPr>
          </w:p>
        </w:tc>
        <w:tc>
          <w:tcPr>
            <w:tcW w:w="1804" w:type="dxa"/>
            <w:tcMar/>
          </w:tcPr>
          <w:p w:rsidR="00135B80" w:rsidP="00765D69" w:rsidRDefault="00135B80" w14:paraId="19CDFA5F" w14:textId="77777777">
            <w:pPr>
              <w:spacing w:line="256" w:lineRule="auto"/>
              <w:jc w:val="both"/>
              <w:rPr>
                <w:rFonts w:ascii="Arial" w:hAnsi="Arial" w:cs="Arial"/>
              </w:rPr>
            </w:pPr>
          </w:p>
        </w:tc>
      </w:tr>
    </w:tbl>
    <w:p w:rsidRPr="00765D69" w:rsidR="00765D69" w:rsidP="00765D69" w:rsidRDefault="00135B80" w14:paraId="56268252" w14:textId="58F5AA32">
      <w:pPr>
        <w:spacing w:line="256" w:lineRule="auto"/>
        <w:jc w:val="both"/>
        <w:rPr>
          <w:rFonts w:ascii="Arial" w:hAnsi="Arial" w:cs="Arial"/>
        </w:rPr>
      </w:pPr>
      <w:r>
        <w:rPr>
          <w:rFonts w:ascii="Arial" w:hAnsi="Arial" w:cs="Arial"/>
        </w:rPr>
        <w:br/>
      </w:r>
    </w:p>
    <w:p w:rsidRPr="00D211C0" w:rsidR="00D211C0" w:rsidP="00D211C0" w:rsidRDefault="00D211C0" w14:paraId="492CDC95" w14:textId="77777777">
      <w:pPr>
        <w:pStyle w:val="ListParagraph"/>
        <w:numPr>
          <w:ilvl w:val="0"/>
          <w:numId w:val="5"/>
        </w:numPr>
        <w:spacing w:line="256" w:lineRule="auto"/>
        <w:jc w:val="both"/>
        <w:rPr>
          <w:rFonts w:ascii="Arial" w:hAnsi="Arial" w:cs="Arial"/>
        </w:rPr>
      </w:pPr>
    </w:p>
    <w:p w:rsidR="7722B9BF" w:rsidP="7722B9BF" w:rsidRDefault="7722B9BF" w14:paraId="161341FD" w14:textId="2D767AF2">
      <w:pPr>
        <w:pStyle w:val="Heading1"/>
      </w:pPr>
    </w:p>
    <w:p w:rsidR="7722B9BF" w:rsidP="7722B9BF" w:rsidRDefault="7722B9BF" w14:paraId="21890E42" w14:textId="356338DF">
      <w:pPr>
        <w:pStyle w:val="Heading1"/>
      </w:pPr>
    </w:p>
    <w:p w:rsidR="00D211C0" w:rsidP="7722B9BF" w:rsidRDefault="009E28BE" w14:paraId="396F150A" w14:textId="7A6DBF76">
      <w:pPr>
        <w:pStyle w:val="Heading1"/>
      </w:pPr>
      <w:bookmarkStart w:name="_Toc119851177" w:id="8"/>
      <w:r w:rsidR="30862C57">
        <w:rPr/>
        <w:t>Conclusion:</w:t>
      </w:r>
      <w:bookmarkEnd w:id="8"/>
    </w:p>
    <w:p w:rsidR="692B1ACD" w:rsidP="7722B9BF" w:rsidRDefault="692B1ACD" w14:paraId="6C7F9BDE" w14:textId="42F427A6">
      <w:pPr>
        <w:pStyle w:val="ListParagraph"/>
        <w:numPr>
          <w:ilvl w:val="0"/>
          <w:numId w:val="3"/>
        </w:numPr>
        <w:jc w:val="both"/>
        <w:rPr>
          <w:rFonts w:ascii="Arial" w:hAnsi="Arial" w:cs="Arial"/>
        </w:rPr>
      </w:pPr>
      <w:r w:rsidRPr="7722B9BF" w:rsidR="692B1ACD">
        <w:rPr>
          <w:rFonts w:ascii="Arial" w:hAnsi="Arial" w:eastAsia="Arial" w:cs="Arial"/>
          <w:noProof w:val="0"/>
          <w:sz w:val="22"/>
          <w:szCs w:val="22"/>
          <w:lang w:val="en-GB"/>
        </w:rPr>
        <w:t>The goal of this was to address the differences between governance and management, as well as the functions of each within the broader scope of 'project management' and organisational governance, which are currently lacking definition, academic study, and understanding by general management.</w:t>
      </w:r>
    </w:p>
    <w:p w:rsidR="692B1ACD" w:rsidP="7722B9BF" w:rsidRDefault="692B1ACD" w14:paraId="6064560D" w14:textId="7912E311">
      <w:pPr>
        <w:pStyle w:val="ListParagraph"/>
        <w:numPr>
          <w:ilvl w:val="0"/>
          <w:numId w:val="3"/>
        </w:numPr>
        <w:jc w:val="both"/>
        <w:rPr>
          <w:rFonts w:ascii="Arial" w:hAnsi="Arial" w:eastAsia="Arial" w:cs="Arial"/>
          <w:noProof w:val="0"/>
          <w:sz w:val="22"/>
          <w:szCs w:val="22"/>
          <w:lang w:val="en-GB"/>
        </w:rPr>
      </w:pPr>
      <w:r w:rsidRPr="7722B9BF" w:rsidR="692B1ACD">
        <w:rPr>
          <w:rFonts w:ascii="Arial" w:hAnsi="Arial" w:eastAsia="Arial" w:cs="Arial"/>
          <w:noProof w:val="0"/>
          <w:sz w:val="22"/>
          <w:szCs w:val="22"/>
          <w:lang w:val="en-GB"/>
        </w:rPr>
        <w:t xml:space="preserve">TM LEWIN will have to adapt to changes in the economy and shift to web sales and govern the management of the company. The change to web sales will </w:t>
      </w:r>
      <w:r w:rsidRPr="7722B9BF" w:rsidR="692B1ACD">
        <w:rPr>
          <w:rFonts w:ascii="Arial" w:hAnsi="Arial" w:eastAsia="Arial" w:cs="Arial"/>
          <w:noProof w:val="0"/>
          <w:sz w:val="22"/>
          <w:szCs w:val="22"/>
          <w:lang w:val="en-GB"/>
        </w:rPr>
        <w:t>affect</w:t>
      </w:r>
      <w:r w:rsidRPr="7722B9BF" w:rsidR="692B1ACD">
        <w:rPr>
          <w:rFonts w:ascii="Arial" w:hAnsi="Arial" w:eastAsia="Arial" w:cs="Arial"/>
          <w:noProof w:val="0"/>
          <w:sz w:val="22"/>
          <w:szCs w:val="22"/>
          <w:lang w:val="en-GB"/>
        </w:rPr>
        <w:t xml:space="preserve"> the working of the staff. We can lower the cost by allowing some to work from home. The team of management will </w:t>
      </w:r>
      <w:r w:rsidRPr="7722B9BF" w:rsidR="692B1ACD">
        <w:rPr>
          <w:rFonts w:ascii="Arial" w:hAnsi="Arial" w:eastAsia="Arial" w:cs="Arial"/>
          <w:noProof w:val="0"/>
          <w:sz w:val="22"/>
          <w:szCs w:val="22"/>
          <w:lang w:val="en-GB"/>
        </w:rPr>
        <w:t>be always in communication with the directors</w:t>
      </w:r>
      <w:r w:rsidRPr="7722B9BF" w:rsidR="692B1ACD">
        <w:rPr>
          <w:rFonts w:ascii="Arial" w:hAnsi="Arial" w:eastAsia="Arial" w:cs="Arial"/>
          <w:noProof w:val="0"/>
          <w:sz w:val="22"/>
          <w:szCs w:val="22"/>
          <w:lang w:val="en-GB"/>
        </w:rPr>
        <w:t xml:space="preserve">. With effective communication and </w:t>
      </w:r>
      <w:r w:rsidRPr="7722B9BF" w:rsidR="692B1ACD">
        <w:rPr>
          <w:rFonts w:ascii="Arial" w:hAnsi="Arial" w:eastAsia="Arial" w:cs="Arial"/>
          <w:noProof w:val="0"/>
          <w:sz w:val="22"/>
          <w:szCs w:val="22"/>
          <w:lang w:val="en-GB"/>
        </w:rPr>
        <w:t>oversight,</w:t>
      </w:r>
      <w:r w:rsidRPr="7722B9BF" w:rsidR="692B1ACD">
        <w:rPr>
          <w:rFonts w:ascii="Arial" w:hAnsi="Arial" w:eastAsia="Arial" w:cs="Arial"/>
          <w:noProof w:val="0"/>
          <w:sz w:val="22"/>
          <w:szCs w:val="22"/>
          <w:lang w:val="en-GB"/>
        </w:rPr>
        <w:t xml:space="preserve"> we can increase the sales.</w:t>
      </w:r>
    </w:p>
    <w:p w:rsidR="6A00C8C2" w:rsidP="7722B9BF" w:rsidRDefault="6A00C8C2" w14:paraId="52A1D34C" w14:textId="30FCFE7D">
      <w:pPr>
        <w:pStyle w:val="ListParagraph"/>
        <w:numPr>
          <w:ilvl w:val="0"/>
          <w:numId w:val="3"/>
        </w:numPr>
        <w:jc w:val="both"/>
        <w:rPr>
          <w:rFonts w:ascii="Arial" w:hAnsi="Arial" w:eastAsia="Arial" w:cs="Arial"/>
          <w:noProof w:val="0"/>
          <w:sz w:val="22"/>
          <w:szCs w:val="22"/>
          <w:lang w:val="en-GB"/>
        </w:rPr>
      </w:pPr>
      <w:r w:rsidRPr="7722B9BF" w:rsidR="6A00C8C2">
        <w:rPr>
          <w:rFonts w:ascii="Arial" w:hAnsi="Arial" w:eastAsia="Arial" w:cs="Arial"/>
          <w:noProof w:val="0"/>
          <w:sz w:val="22"/>
          <w:szCs w:val="22"/>
          <w:lang w:val="en-GB"/>
        </w:rPr>
        <w:t xml:space="preserve">Some other big names have also gone under </w:t>
      </w:r>
      <w:bookmarkStart w:name="_Int_EiEJdOcw" w:id="1596174350"/>
      <w:r w:rsidRPr="7722B9BF" w:rsidR="79FA242F">
        <w:rPr>
          <w:rFonts w:ascii="Arial" w:hAnsi="Arial" w:eastAsia="Arial" w:cs="Arial"/>
          <w:noProof w:val="0"/>
          <w:sz w:val="22"/>
          <w:szCs w:val="22"/>
          <w:lang w:val="en-GB"/>
        </w:rPr>
        <w:t>administration</w:t>
      </w:r>
      <w:bookmarkEnd w:id="1596174350"/>
      <w:r w:rsidRPr="7722B9BF" w:rsidR="6A00C8C2">
        <w:rPr>
          <w:rFonts w:ascii="Arial" w:hAnsi="Arial" w:eastAsia="Arial" w:cs="Arial"/>
          <w:noProof w:val="0"/>
          <w:sz w:val="22"/>
          <w:szCs w:val="22"/>
          <w:lang w:val="en-GB"/>
        </w:rPr>
        <w:t xml:space="preserve"> due to reduce sales and </w:t>
      </w:r>
      <w:bookmarkStart w:name="_Int_b5i457pM" w:id="79802389"/>
      <w:r w:rsidRPr="7722B9BF" w:rsidR="0368BCFD">
        <w:rPr>
          <w:rFonts w:ascii="Arial" w:hAnsi="Arial" w:eastAsia="Arial" w:cs="Arial"/>
          <w:noProof w:val="0"/>
          <w:sz w:val="22"/>
          <w:szCs w:val="22"/>
          <w:lang w:val="en-GB"/>
        </w:rPr>
        <w:t>mounting</w:t>
      </w:r>
      <w:bookmarkEnd w:id="79802389"/>
      <w:r w:rsidRPr="7722B9BF" w:rsidR="6A00C8C2">
        <w:rPr>
          <w:rFonts w:ascii="Arial" w:hAnsi="Arial" w:eastAsia="Arial" w:cs="Arial"/>
          <w:noProof w:val="0"/>
          <w:sz w:val="22"/>
          <w:szCs w:val="22"/>
          <w:lang w:val="en-GB"/>
        </w:rPr>
        <w:t xml:space="preserve"> </w:t>
      </w:r>
      <w:r w:rsidRPr="7722B9BF" w:rsidR="49533B5B">
        <w:rPr>
          <w:rFonts w:ascii="Arial" w:hAnsi="Arial" w:eastAsia="Arial" w:cs="Arial"/>
          <w:noProof w:val="0"/>
          <w:sz w:val="22"/>
          <w:szCs w:val="22"/>
          <w:lang w:val="en-GB"/>
        </w:rPr>
        <w:t xml:space="preserve">expenses. The solution </w:t>
      </w:r>
      <w:r w:rsidRPr="7722B9BF" w:rsidR="14411B33">
        <w:rPr>
          <w:rFonts w:ascii="Arial" w:hAnsi="Arial" w:eastAsia="Arial" w:cs="Arial"/>
          <w:noProof w:val="0"/>
          <w:sz w:val="22"/>
          <w:szCs w:val="22"/>
          <w:lang w:val="en-GB"/>
        </w:rPr>
        <w:t xml:space="preserve">has been to shift sales to internet </w:t>
      </w:r>
      <w:bookmarkStart w:name="_Int_X5aW9UJY" w:id="1912126125"/>
      <w:r w:rsidRPr="7722B9BF" w:rsidR="49B36069">
        <w:rPr>
          <w:rFonts w:ascii="Arial" w:hAnsi="Arial" w:eastAsia="Arial" w:cs="Arial"/>
          <w:noProof w:val="0"/>
          <w:sz w:val="22"/>
          <w:szCs w:val="22"/>
          <w:lang w:val="en-GB"/>
        </w:rPr>
        <w:t>and</w:t>
      </w:r>
      <w:bookmarkEnd w:id="1912126125"/>
      <w:r w:rsidRPr="7722B9BF" w:rsidR="14411B33">
        <w:rPr>
          <w:rFonts w:ascii="Arial" w:hAnsi="Arial" w:eastAsia="Arial" w:cs="Arial"/>
          <w:noProof w:val="0"/>
          <w:sz w:val="22"/>
          <w:szCs w:val="22"/>
          <w:lang w:val="en-GB"/>
        </w:rPr>
        <w:t xml:space="preserve"> </w:t>
      </w:r>
      <w:r w:rsidRPr="7722B9BF" w:rsidR="1AA7B197">
        <w:rPr>
          <w:rFonts w:ascii="Arial" w:hAnsi="Arial" w:eastAsia="Arial" w:cs="Arial"/>
          <w:noProof w:val="0"/>
          <w:sz w:val="22"/>
          <w:szCs w:val="22"/>
          <w:lang w:val="en-GB"/>
        </w:rPr>
        <w:t>employ staff to work from home</w:t>
      </w:r>
      <w:r w:rsidRPr="7722B9BF" w:rsidR="715ED242">
        <w:rPr>
          <w:rFonts w:ascii="Arial" w:hAnsi="Arial" w:eastAsia="Arial" w:cs="Arial"/>
          <w:noProof w:val="0"/>
          <w:sz w:val="22"/>
          <w:szCs w:val="22"/>
          <w:lang w:val="en-GB"/>
        </w:rPr>
        <w:t>.</w:t>
      </w:r>
    </w:p>
    <w:p w:rsidR="715ED242" w:rsidP="7722B9BF" w:rsidRDefault="715ED242" w14:paraId="0DDF47C5" w14:textId="6124B362">
      <w:pPr>
        <w:pStyle w:val="ListParagraph"/>
        <w:numPr>
          <w:ilvl w:val="0"/>
          <w:numId w:val="3"/>
        </w:numPr>
        <w:jc w:val="both"/>
        <w:rPr>
          <w:rFonts w:ascii="Arial" w:hAnsi="Arial" w:eastAsia="Arial" w:cs="Arial"/>
          <w:noProof w:val="0"/>
          <w:sz w:val="22"/>
          <w:szCs w:val="22"/>
          <w:lang w:val="en-GB"/>
        </w:rPr>
      </w:pPr>
      <w:r w:rsidRPr="7722B9BF" w:rsidR="715ED242">
        <w:rPr>
          <w:rFonts w:ascii="Arial" w:hAnsi="Arial" w:eastAsia="Arial" w:cs="Arial"/>
          <w:noProof w:val="0"/>
          <w:sz w:val="22"/>
          <w:szCs w:val="22"/>
          <w:lang w:val="en-GB"/>
        </w:rPr>
        <w:t xml:space="preserve"> </w:t>
      </w:r>
      <w:r w:rsidRPr="7722B9BF" w:rsidR="64945D88">
        <w:rPr>
          <w:rFonts w:ascii="Arial" w:hAnsi="Arial" w:eastAsia="Arial" w:cs="Arial"/>
          <w:noProof w:val="0"/>
          <w:sz w:val="22"/>
          <w:szCs w:val="22"/>
          <w:lang w:val="en-GB"/>
        </w:rPr>
        <w:t>Shifting the focus to worldwide sales rather than a few countries is the o</w:t>
      </w:r>
      <w:r w:rsidRPr="7722B9BF" w:rsidR="43E6D021">
        <w:rPr>
          <w:rFonts w:ascii="Arial" w:hAnsi="Arial" w:eastAsia="Arial" w:cs="Arial"/>
          <w:noProof w:val="0"/>
          <w:sz w:val="22"/>
          <w:szCs w:val="22"/>
          <w:lang w:val="en-GB"/>
        </w:rPr>
        <w:t>nly way to increase the sales and stop profit decline.</w:t>
      </w:r>
    </w:p>
    <w:p w:rsidR="715ED242" w:rsidP="7722B9BF" w:rsidRDefault="715ED242" w14:paraId="70BDB203" w14:textId="3FD8E45B">
      <w:pPr>
        <w:pStyle w:val="ListParagraph"/>
        <w:numPr>
          <w:ilvl w:val="0"/>
          <w:numId w:val="3"/>
        </w:numPr>
        <w:jc w:val="both"/>
        <w:rPr>
          <w:rFonts w:ascii="Arial" w:hAnsi="Arial" w:eastAsia="Arial" w:cs="Arial"/>
          <w:noProof w:val="0"/>
          <w:sz w:val="22"/>
          <w:szCs w:val="22"/>
          <w:lang w:val="en-GB"/>
        </w:rPr>
      </w:pPr>
      <w:r w:rsidRPr="7722B9BF" w:rsidR="715ED242">
        <w:rPr>
          <w:rFonts w:ascii="Arial" w:hAnsi="Arial" w:eastAsia="Arial" w:cs="Arial"/>
          <w:noProof w:val="0"/>
          <w:sz w:val="22"/>
          <w:szCs w:val="22"/>
          <w:lang w:val="en-GB"/>
        </w:rPr>
        <w:t>Monitoring the management team will be required by the new owner of TM LEWIN</w:t>
      </w:r>
      <w:r w:rsidRPr="7722B9BF" w:rsidR="67C08C2D">
        <w:rPr>
          <w:rFonts w:ascii="Arial" w:hAnsi="Arial" w:eastAsia="Arial" w:cs="Arial"/>
          <w:noProof w:val="0"/>
          <w:sz w:val="22"/>
          <w:szCs w:val="22"/>
          <w:lang w:val="en-GB"/>
        </w:rPr>
        <w:t>.</w:t>
      </w:r>
    </w:p>
    <w:p w:rsidR="67C08C2D" w:rsidP="7722B9BF" w:rsidRDefault="67C08C2D" w14:paraId="1C20E223" w14:textId="28C04CDB">
      <w:pPr>
        <w:pStyle w:val="ListParagraph"/>
        <w:numPr>
          <w:ilvl w:val="0"/>
          <w:numId w:val="3"/>
        </w:numPr>
        <w:jc w:val="both"/>
        <w:rPr>
          <w:rFonts w:ascii="Arial" w:hAnsi="Arial" w:cs="Arial"/>
        </w:rPr>
      </w:pPr>
      <w:r w:rsidRPr="7722B9BF" w:rsidR="67C08C2D">
        <w:rPr>
          <w:rFonts w:ascii="Arial" w:hAnsi="Arial" w:cs="Arial"/>
        </w:rPr>
        <w:t xml:space="preserve">The closeness of the whole team will depend on TORQUE BRAND the </w:t>
      </w:r>
      <w:r w:rsidRPr="7722B9BF" w:rsidR="61DE27EB">
        <w:rPr>
          <w:rFonts w:ascii="Arial" w:hAnsi="Arial" w:cs="Arial"/>
        </w:rPr>
        <w:t xml:space="preserve">new owners to govern the </w:t>
      </w:r>
      <w:bookmarkStart w:name="_Int_Zj6mr2Lh" w:id="1478607881"/>
      <w:r w:rsidRPr="7722B9BF" w:rsidR="53E02B8E">
        <w:rPr>
          <w:rFonts w:ascii="Arial" w:hAnsi="Arial" w:cs="Arial"/>
        </w:rPr>
        <w:t>entire process</w:t>
      </w:r>
      <w:bookmarkEnd w:id="1478607881"/>
      <w:r w:rsidRPr="7722B9BF" w:rsidR="61DE27EB">
        <w:rPr>
          <w:rFonts w:ascii="Arial" w:hAnsi="Arial" w:cs="Arial"/>
        </w:rPr>
        <w:t xml:space="preserve"> </w:t>
      </w:r>
      <w:r w:rsidRPr="7722B9BF" w:rsidR="33329E27">
        <w:rPr>
          <w:rFonts w:ascii="Arial" w:hAnsi="Arial" w:cs="Arial"/>
        </w:rPr>
        <w:t>by the managements.</w:t>
      </w:r>
    </w:p>
    <w:p w:rsidR="7722B9BF" w:rsidP="7722B9BF" w:rsidRDefault="7722B9BF" w14:paraId="4747526A" w14:textId="4DA4F6D4">
      <w:pPr>
        <w:pStyle w:val="ListParagraph"/>
        <w:numPr>
          <w:ilvl w:val="0"/>
          <w:numId w:val="3"/>
        </w:numPr>
        <w:jc w:val="both"/>
        <w:rPr>
          <w:rFonts w:ascii="Arial" w:hAnsi="Arial" w:cs="Arial"/>
        </w:rPr>
      </w:pPr>
    </w:p>
    <w:p w:rsidR="7722B9BF" w:rsidP="7722B9BF" w:rsidRDefault="7722B9BF" w14:paraId="38A5B9A5" w14:textId="0DB93D36">
      <w:pPr>
        <w:pStyle w:val="Heading1"/>
      </w:pPr>
    </w:p>
    <w:p w:rsidR="7722B9BF" w:rsidP="7722B9BF" w:rsidRDefault="7722B9BF" w14:paraId="6478CA9C" w14:textId="3F95391E">
      <w:pPr>
        <w:pStyle w:val="Heading1"/>
      </w:pPr>
    </w:p>
    <w:p w:rsidR="7722B9BF" w:rsidP="7722B9BF" w:rsidRDefault="7722B9BF" w14:paraId="0F841F10" w14:textId="657E1A74">
      <w:pPr>
        <w:pStyle w:val="Heading1"/>
      </w:pPr>
    </w:p>
    <w:p w:rsidR="7722B9BF" w:rsidP="7722B9BF" w:rsidRDefault="7722B9BF" w14:paraId="126E8CFD" w14:textId="2F8B7210">
      <w:pPr>
        <w:pStyle w:val="Heading1"/>
      </w:pPr>
    </w:p>
    <w:p w:rsidR="7722B9BF" w:rsidP="7722B9BF" w:rsidRDefault="7722B9BF" w14:paraId="445FF4AE" w14:textId="6731004C">
      <w:pPr>
        <w:pStyle w:val="Heading1"/>
      </w:pPr>
    </w:p>
    <w:p w:rsidR="7722B9BF" w:rsidP="7722B9BF" w:rsidRDefault="7722B9BF" w14:paraId="1A8E7520" w14:textId="5A0B6116">
      <w:pPr>
        <w:pStyle w:val="Heading1"/>
      </w:pPr>
    </w:p>
    <w:p w:rsidR="7722B9BF" w:rsidP="7722B9BF" w:rsidRDefault="7722B9BF" w14:paraId="37A1EE30" w14:textId="1529C85F">
      <w:pPr>
        <w:pStyle w:val="Heading1"/>
      </w:pPr>
    </w:p>
    <w:p w:rsidR="7722B9BF" w:rsidP="7722B9BF" w:rsidRDefault="7722B9BF" w14:paraId="7600C8BC" w14:textId="1DC75479">
      <w:pPr>
        <w:pStyle w:val="Heading1"/>
      </w:pPr>
    </w:p>
    <w:p w:rsidR="7722B9BF" w:rsidP="7722B9BF" w:rsidRDefault="7722B9BF" w14:paraId="31E7229B" w14:textId="608C43B6">
      <w:pPr>
        <w:pStyle w:val="Heading1"/>
      </w:pPr>
    </w:p>
    <w:p w:rsidR="7722B9BF" w:rsidP="7722B9BF" w:rsidRDefault="7722B9BF" w14:paraId="4B6C4C32" w14:textId="38ADCC7D">
      <w:pPr>
        <w:pStyle w:val="Heading1"/>
      </w:pPr>
    </w:p>
    <w:p w:rsidR="7722B9BF" w:rsidP="7722B9BF" w:rsidRDefault="7722B9BF" w14:paraId="4F80870A" w14:textId="681E224B">
      <w:pPr>
        <w:pStyle w:val="Heading1"/>
      </w:pPr>
    </w:p>
    <w:p w:rsidR="7722B9BF" w:rsidP="7722B9BF" w:rsidRDefault="7722B9BF" w14:paraId="0BF107D6" w14:textId="330484D6">
      <w:pPr>
        <w:pStyle w:val="Heading1"/>
      </w:pPr>
    </w:p>
    <w:p w:rsidRPr="00492693" w:rsidR="00492693" w:rsidP="0023564D" w:rsidRDefault="00492693" w14:paraId="6BC6E4FF" w14:textId="523B0BF5">
      <w:pPr>
        <w:pStyle w:val="Heading1"/>
      </w:pPr>
      <w:bookmarkStart w:name="_Toc119851178" w:id="10"/>
      <w:r w:rsidRPr="00492693">
        <w:t>References:</w:t>
      </w:r>
      <w:bookmarkEnd w:id="10"/>
    </w:p>
    <w:p w:rsidR="4B0E9962" w:rsidP="7722B9BF" w:rsidRDefault="4B0E9962" w14:paraId="1413249E" w14:textId="43C7D455">
      <w:pPr>
        <w:pStyle w:val="ListParagraph"/>
        <w:numPr>
          <w:ilvl w:val="0"/>
          <w:numId w:val="3"/>
        </w:numPr>
        <w:jc w:val="both"/>
        <w:rPr>
          <w:rFonts w:ascii="Arial" w:hAnsi="Arial" w:cs="Arial"/>
        </w:rPr>
      </w:pPr>
      <w:r w:rsidRPr="7722B9BF" w:rsidR="4B0E9962">
        <w:rPr>
          <w:rFonts w:ascii="Arial" w:hAnsi="Arial" w:cs="Arial"/>
        </w:rPr>
        <w:t>Minimum 8 references for this report.</w:t>
      </w:r>
    </w:p>
    <w:p w:rsidR="14A92BB5" w:rsidP="7722B9BF" w:rsidRDefault="14A92BB5" w14:paraId="4E8251FA" w14:textId="5A91AB21">
      <w:pPr>
        <w:pStyle w:val="ListParagraph"/>
        <w:numPr>
          <w:ilvl w:val="0"/>
          <w:numId w:val="3"/>
        </w:numPr>
        <w:jc w:val="both"/>
        <w:rPr>
          <w:rFonts w:ascii="Arial" w:hAnsi="Arial" w:cs="Arial"/>
        </w:rPr>
      </w:pPr>
      <w:r w:rsidRPr="7722B9BF" w:rsidR="14A92BB5">
        <w:rPr>
          <w:rFonts w:ascii="Arial" w:hAnsi="Arial" w:cs="Arial"/>
        </w:rPr>
        <w:t xml:space="preserve"> (Lechler and Cohen, 2009, Unger et al., 2012b, Young and Jordan, 2008).</w:t>
      </w:r>
      <w:r w:rsidRPr="7722B9BF" w:rsidR="14A92BB5">
        <w:rPr>
          <w:rFonts w:ascii="Arial" w:hAnsi="Arial" w:cs="Arial"/>
        </w:rPr>
        <w:t xml:space="preserve">  </w:t>
      </w:r>
    </w:p>
    <w:p w:rsidR="389B99FA" w:rsidP="7722B9BF" w:rsidRDefault="389B99FA" w14:paraId="7D50DFCA" w14:textId="3E162927">
      <w:pPr>
        <w:pStyle w:val="ListParagraph"/>
        <w:numPr>
          <w:ilvl w:val="0"/>
          <w:numId w:val="3"/>
        </w:numPr>
        <w:jc w:val="both"/>
        <w:rPr>
          <w:rFonts w:ascii="Arial" w:hAnsi="Arial" w:cs="Arial"/>
        </w:rPr>
      </w:pPr>
      <w:r w:rsidRPr="7722B9BF" w:rsidR="389B99FA">
        <w:rPr>
          <w:rFonts w:ascii="Arial" w:hAnsi="Arial" w:cs="Arial"/>
        </w:rPr>
        <w:t>International Journal of Project Management</w:t>
      </w:r>
    </w:p>
    <w:p w:rsidR="389B99FA" w:rsidP="7722B9BF" w:rsidRDefault="389B99FA" w14:paraId="2B560A6D" w14:textId="62246AF1">
      <w:pPr>
        <w:pStyle w:val="ListParagraph"/>
        <w:numPr>
          <w:ilvl w:val="0"/>
          <w:numId w:val="3"/>
        </w:numPr>
        <w:rPr/>
      </w:pPr>
      <w:r w:rsidR="389B99FA">
        <w:rPr/>
        <w:t>Volume 32, Issue 8, November 2014, Pages 1382-1394</w:t>
      </w:r>
    </w:p>
    <w:p w:rsidR="0F2C1270" w:rsidP="7722B9BF" w:rsidRDefault="0F2C1270" w14:paraId="7BBBA358" w14:textId="4C23387A">
      <w:pPr>
        <w:pStyle w:val="ListParagraph"/>
        <w:numPr>
          <w:ilvl w:val="0"/>
          <w:numId w:val="3"/>
        </w:numPr>
        <w:jc w:val="both"/>
        <w:rPr>
          <w:noProof w:val="0"/>
          <w:lang w:val="en-GB"/>
        </w:rPr>
      </w:pPr>
      <w:r w:rsidRPr="7722B9BF" w:rsidR="0F2C1270">
        <w:rPr>
          <w:b w:val="0"/>
          <w:bCs w:val="0"/>
          <w:i w:val="0"/>
          <w:iCs w:val="0"/>
          <w:caps w:val="0"/>
          <w:smallCaps w:val="0"/>
          <w:noProof w:val="0"/>
          <w:color w:val="2E2E2E"/>
          <w:sz w:val="24"/>
          <w:szCs w:val="24"/>
          <w:lang w:val="en-GB"/>
        </w:rPr>
        <w:t>M. Hall, R. Holt, D. Purchase</w:t>
      </w:r>
    </w:p>
    <w:p w:rsidR="0F2C1270" w:rsidP="7722B9BF" w:rsidRDefault="0F2C1270" w14:paraId="18A68E08" w14:textId="65FFCD5C">
      <w:pPr>
        <w:pStyle w:val="ListParagraph"/>
        <w:numPr>
          <w:ilvl w:val="0"/>
          <w:numId w:val="3"/>
        </w:numPr>
        <w:rPr>
          <w:b w:val="1"/>
          <w:bCs w:val="1"/>
          <w:i w:val="0"/>
          <w:iCs w:val="0"/>
          <w:caps w:val="0"/>
          <w:smallCaps w:val="0"/>
          <w:noProof w:val="0"/>
          <w:color w:val="2E2E2E"/>
          <w:sz w:val="24"/>
          <w:szCs w:val="24"/>
          <w:lang w:val="en-GB"/>
        </w:rPr>
      </w:pPr>
      <w:bookmarkStart w:name="_Int_kznTuJ9x" w:id="68462911"/>
      <w:r w:rsidRPr="7722B9BF" w:rsidR="0F2C1270">
        <w:rPr>
          <w:b w:val="1"/>
          <w:bCs w:val="1"/>
          <w:i w:val="0"/>
          <w:iCs w:val="0"/>
          <w:caps w:val="0"/>
          <w:smallCaps w:val="0"/>
          <w:noProof w:val="0"/>
          <w:color w:val="2E2E2E"/>
          <w:sz w:val="24"/>
          <w:szCs w:val="24"/>
          <w:lang w:val="en-GB"/>
        </w:rPr>
        <w:t>Project sponsors under new public management: lessons from the frontline</w:t>
      </w:r>
      <w:bookmarkEnd w:id="68462911"/>
    </w:p>
    <w:p w:rsidR="0F2C1270" w:rsidP="7722B9BF" w:rsidRDefault="0F2C1270" w14:paraId="49CC6964" w14:textId="1A496EC1">
      <w:pPr>
        <w:pStyle w:val="ListParagraph"/>
        <w:numPr>
          <w:ilvl w:val="0"/>
          <w:numId w:val="3"/>
        </w:numPr>
        <w:rPr/>
      </w:pPr>
      <w:r w:rsidRPr="7722B9BF" w:rsidR="0F2C1270">
        <w:rPr>
          <w:b w:val="0"/>
          <w:bCs w:val="0"/>
          <w:i w:val="0"/>
          <w:iCs w:val="0"/>
          <w:caps w:val="0"/>
          <w:smallCaps w:val="0"/>
          <w:noProof w:val="0"/>
          <w:color w:val="2E2E2E"/>
          <w:sz w:val="24"/>
          <w:szCs w:val="24"/>
          <w:lang w:val="en-GB"/>
        </w:rPr>
        <w:t>International Journal of Project Management, 21 (2003), pp. 495-502</w:t>
      </w:r>
    </w:p>
    <w:p w:rsidR="43223AC7" w:rsidP="7722B9BF" w:rsidRDefault="43223AC7" w14:paraId="4F3D21E6" w14:textId="3C851E29">
      <w:pPr>
        <w:pStyle w:val="ListParagraph"/>
        <w:numPr>
          <w:ilvl w:val="0"/>
          <w:numId w:val="3"/>
        </w:numPr>
        <w:jc w:val="both"/>
        <w:rPr>
          <w:noProof w:val="0"/>
          <w:lang w:val="en-GB"/>
        </w:rPr>
      </w:pPr>
      <w:r w:rsidRPr="7722B9BF" w:rsidR="43223AC7">
        <w:rPr>
          <w:b w:val="0"/>
          <w:bCs w:val="0"/>
          <w:i w:val="0"/>
          <w:iCs w:val="0"/>
          <w:caps w:val="0"/>
          <w:smallCaps w:val="0"/>
          <w:noProof w:val="0"/>
          <w:color w:val="2E2E2E"/>
          <w:sz w:val="24"/>
          <w:szCs w:val="24"/>
          <w:lang w:val="en-GB"/>
        </w:rPr>
        <w:t>A.J. Sense</w:t>
      </w:r>
    </w:p>
    <w:p w:rsidR="43223AC7" w:rsidP="7722B9BF" w:rsidRDefault="43223AC7" w14:paraId="60A12491" w14:textId="664F7A99">
      <w:pPr>
        <w:pStyle w:val="ListParagraph"/>
        <w:numPr>
          <w:ilvl w:val="0"/>
          <w:numId w:val="3"/>
        </w:numPr>
        <w:rPr/>
      </w:pPr>
      <w:r w:rsidRPr="7722B9BF" w:rsidR="43223AC7">
        <w:rPr>
          <w:b w:val="1"/>
          <w:bCs w:val="1"/>
          <w:i w:val="0"/>
          <w:iCs w:val="0"/>
          <w:caps w:val="0"/>
          <w:smallCaps w:val="0"/>
          <w:noProof w:val="0"/>
          <w:color w:val="2E2E2E"/>
          <w:sz w:val="24"/>
          <w:szCs w:val="24"/>
          <w:lang w:val="en-GB"/>
        </w:rPr>
        <w:t>A project sponsor's impact on practice-based learning within projects</w:t>
      </w:r>
    </w:p>
    <w:p w:rsidR="43223AC7" w:rsidP="7722B9BF" w:rsidRDefault="43223AC7" w14:paraId="6B65A6BB" w14:textId="4CB7E8C5">
      <w:pPr>
        <w:pStyle w:val="ListParagraph"/>
        <w:numPr>
          <w:ilvl w:val="0"/>
          <w:numId w:val="3"/>
        </w:numPr>
        <w:rPr/>
      </w:pPr>
      <w:r w:rsidRPr="7722B9BF" w:rsidR="43223AC7">
        <w:rPr>
          <w:b w:val="0"/>
          <w:bCs w:val="0"/>
          <w:i w:val="0"/>
          <w:iCs w:val="0"/>
          <w:caps w:val="0"/>
          <w:smallCaps w:val="0"/>
          <w:noProof w:val="0"/>
          <w:color w:val="2E2E2E"/>
          <w:sz w:val="24"/>
          <w:szCs w:val="24"/>
          <w:lang w:val="en-GB"/>
        </w:rPr>
        <w:t>International Journal of Project Management, 31 (2013)</w:t>
      </w:r>
    </w:p>
    <w:p w:rsidR="476630B1" w:rsidP="7722B9BF" w:rsidRDefault="476630B1" w14:paraId="24741E69" w14:textId="0D6B998A">
      <w:pPr>
        <w:pStyle w:val="ListParagraph"/>
        <w:numPr>
          <w:ilvl w:val="0"/>
          <w:numId w:val="3"/>
        </w:numPr>
        <w:jc w:val="both"/>
        <w:rPr>
          <w:noProof w:val="0"/>
          <w:lang w:val="en-GB"/>
        </w:rPr>
      </w:pPr>
      <w:r w:rsidRPr="7722B9BF" w:rsidR="476630B1">
        <w:rPr>
          <w:b w:val="0"/>
          <w:bCs w:val="0"/>
          <w:i w:val="0"/>
          <w:iCs w:val="0"/>
          <w:caps w:val="0"/>
          <w:smallCaps w:val="0"/>
          <w:noProof w:val="0"/>
          <w:color w:val="2E2E2E"/>
          <w:sz w:val="24"/>
          <w:szCs w:val="24"/>
          <w:lang w:val="en-GB"/>
        </w:rPr>
        <w:t>R. Miller, B. Hobbs</w:t>
      </w:r>
    </w:p>
    <w:p w:rsidR="476630B1" w:rsidP="7722B9BF" w:rsidRDefault="476630B1" w14:paraId="11F83925" w14:textId="27D7D7C2">
      <w:pPr>
        <w:pStyle w:val="ListParagraph"/>
        <w:numPr>
          <w:ilvl w:val="0"/>
          <w:numId w:val="3"/>
        </w:numPr>
        <w:rPr>
          <w:b w:val="1"/>
          <w:bCs w:val="1"/>
          <w:i w:val="0"/>
          <w:iCs w:val="0"/>
          <w:caps w:val="0"/>
          <w:smallCaps w:val="0"/>
          <w:noProof w:val="0"/>
          <w:color w:val="2E2E2E"/>
          <w:sz w:val="24"/>
          <w:szCs w:val="24"/>
          <w:lang w:val="en-GB"/>
        </w:rPr>
      </w:pPr>
      <w:bookmarkStart w:name="_Int_ye28l5ic" w:id="89670384"/>
      <w:r w:rsidRPr="7722B9BF" w:rsidR="476630B1">
        <w:rPr>
          <w:b w:val="1"/>
          <w:bCs w:val="1"/>
          <w:i w:val="0"/>
          <w:iCs w:val="0"/>
          <w:caps w:val="0"/>
          <w:smallCaps w:val="0"/>
          <w:noProof w:val="0"/>
          <w:color w:val="2E2E2E"/>
          <w:sz w:val="24"/>
          <w:szCs w:val="24"/>
          <w:lang w:val="en-GB"/>
        </w:rPr>
        <w:t xml:space="preserve">A framework for </w:t>
      </w:r>
      <w:r w:rsidRPr="7722B9BF" w:rsidR="476630B1">
        <w:rPr>
          <w:b w:val="1"/>
          <w:bCs w:val="1"/>
          <w:i w:val="0"/>
          <w:iCs w:val="0"/>
          <w:caps w:val="0"/>
          <w:smallCaps w:val="0"/>
          <w:noProof w:val="0"/>
          <w:color w:val="2E2E2E"/>
          <w:sz w:val="24"/>
          <w:szCs w:val="24"/>
          <w:lang w:val="en-GB"/>
        </w:rPr>
        <w:t>analyzing</w:t>
      </w:r>
      <w:r w:rsidRPr="7722B9BF" w:rsidR="476630B1">
        <w:rPr>
          <w:b w:val="1"/>
          <w:bCs w:val="1"/>
          <w:i w:val="0"/>
          <w:iCs w:val="0"/>
          <w:caps w:val="0"/>
          <w:smallCaps w:val="0"/>
          <w:noProof w:val="0"/>
          <w:color w:val="2E2E2E"/>
          <w:sz w:val="24"/>
          <w:szCs w:val="24"/>
          <w:lang w:val="en-GB"/>
        </w:rPr>
        <w:t xml:space="preserve"> the development and delivery of large capital projects</w:t>
      </w:r>
      <w:bookmarkEnd w:id="89670384"/>
    </w:p>
    <w:p w:rsidR="476630B1" w:rsidP="7722B9BF" w:rsidRDefault="476630B1" w14:paraId="2AB1BFB5" w14:textId="4C214E02">
      <w:pPr>
        <w:pStyle w:val="ListParagraph"/>
        <w:numPr>
          <w:ilvl w:val="0"/>
          <w:numId w:val="3"/>
        </w:numPr>
        <w:rPr/>
      </w:pPr>
      <w:r w:rsidRPr="7722B9BF" w:rsidR="476630B1">
        <w:rPr>
          <w:b w:val="0"/>
          <w:bCs w:val="0"/>
          <w:i w:val="0"/>
          <w:iCs w:val="0"/>
          <w:caps w:val="0"/>
          <w:smallCaps w:val="0"/>
          <w:noProof w:val="0"/>
          <w:color w:val="2E2E2E"/>
          <w:sz w:val="24"/>
          <w:szCs w:val="24"/>
          <w:lang w:val="en-GB"/>
        </w:rPr>
        <w:t xml:space="preserve">D. Slevin, D.I. Cleland, J. Pinto (Eds.), The </w:t>
      </w:r>
      <w:r w:rsidRPr="7722B9BF" w:rsidR="476630B1">
        <w:rPr>
          <w:b w:val="0"/>
          <w:bCs w:val="0"/>
          <w:i w:val="0"/>
          <w:iCs w:val="0"/>
          <w:caps w:val="0"/>
          <w:smallCaps w:val="0"/>
          <w:noProof w:val="0"/>
          <w:color w:val="2E2E2E"/>
          <w:sz w:val="24"/>
          <w:szCs w:val="24"/>
          <w:lang w:val="en-GB"/>
        </w:rPr>
        <w:t>Y. Jang, J. Lee</w:t>
      </w:r>
    </w:p>
    <w:p w:rsidR="476630B1" w:rsidP="7722B9BF" w:rsidRDefault="476630B1" w14:paraId="601B8AA6" w14:textId="130B3443">
      <w:pPr>
        <w:pStyle w:val="ListParagraph"/>
        <w:numPr>
          <w:ilvl w:val="0"/>
          <w:numId w:val="3"/>
        </w:numPr>
        <w:rPr/>
      </w:pPr>
      <w:r w:rsidRPr="7722B9BF" w:rsidR="476630B1">
        <w:rPr>
          <w:b w:val="1"/>
          <w:bCs w:val="1"/>
          <w:i w:val="0"/>
          <w:iCs w:val="0"/>
          <w:caps w:val="0"/>
          <w:smallCaps w:val="0"/>
          <w:noProof w:val="0"/>
          <w:color w:val="2E2E2E"/>
          <w:sz w:val="24"/>
          <w:szCs w:val="24"/>
          <w:lang w:val="en-GB"/>
        </w:rPr>
        <w:t>Factors influencing the success of management consulting projects</w:t>
      </w:r>
    </w:p>
    <w:p w:rsidR="476630B1" w:rsidP="7722B9BF" w:rsidRDefault="476630B1" w14:paraId="50F698FD" w14:textId="22E34BEC">
      <w:pPr>
        <w:pStyle w:val="ListParagraph"/>
        <w:numPr>
          <w:ilvl w:val="0"/>
          <w:numId w:val="3"/>
        </w:numPr>
        <w:rPr/>
      </w:pPr>
      <w:r w:rsidRPr="7722B9BF" w:rsidR="476630B1">
        <w:rPr>
          <w:b w:val="0"/>
          <w:bCs w:val="0"/>
          <w:i w:val="0"/>
          <w:iCs w:val="0"/>
          <w:caps w:val="0"/>
          <w:smallCaps w:val="0"/>
          <w:noProof w:val="0"/>
          <w:color w:val="2E2E2E"/>
          <w:sz w:val="24"/>
          <w:szCs w:val="24"/>
          <w:lang w:val="en-GB"/>
        </w:rPr>
        <w:t>International Journal of Project Management, 16 (1998), pp. 67-72</w:t>
      </w:r>
      <w:r w:rsidRPr="7722B9BF" w:rsidR="476630B1">
        <w:rPr>
          <w:b w:val="0"/>
          <w:bCs w:val="0"/>
          <w:i w:val="0"/>
          <w:iCs w:val="0"/>
          <w:caps w:val="0"/>
          <w:smallCaps w:val="0"/>
          <w:noProof w:val="0"/>
          <w:color w:val="2E2E2E"/>
          <w:sz w:val="24"/>
          <w:szCs w:val="24"/>
          <w:lang w:val="en-GB"/>
        </w:rPr>
        <w:t xml:space="preserve"> </w:t>
      </w:r>
    </w:p>
    <w:p w:rsidR="476630B1" w:rsidP="7722B9BF" w:rsidRDefault="476630B1" w14:paraId="43FFEB03" w14:textId="53A939CF">
      <w:pPr>
        <w:pStyle w:val="ListParagraph"/>
        <w:numPr>
          <w:ilvl w:val="0"/>
          <w:numId w:val="3"/>
        </w:numPr>
        <w:rPr/>
      </w:pPr>
      <w:r w:rsidRPr="7722B9BF" w:rsidR="476630B1">
        <w:rPr>
          <w:b w:val="0"/>
          <w:bCs w:val="0"/>
          <w:i w:val="0"/>
          <w:iCs w:val="0"/>
          <w:caps w:val="0"/>
          <w:smallCaps w:val="0"/>
          <w:noProof w:val="0"/>
          <w:color w:val="2E2E2E"/>
          <w:sz w:val="24"/>
          <w:szCs w:val="24"/>
          <w:lang w:val="en-GB"/>
        </w:rPr>
        <w:t>Frontiers of Project Management Research, Project Management Institute, Newton Square, PA (2002)</w:t>
      </w:r>
    </w:p>
    <w:p w:rsidR="73DFB6FA" w:rsidP="7722B9BF" w:rsidRDefault="73DFB6FA" w14:paraId="0739C0C0" w14:textId="72C7F12F">
      <w:pPr>
        <w:pStyle w:val="ListParagraph"/>
        <w:numPr>
          <w:ilvl w:val="0"/>
          <w:numId w:val="3"/>
        </w:numPr>
        <w:jc w:val="both"/>
        <w:rPr>
          <w:noProof w:val="0"/>
          <w:lang w:val="en-GB"/>
        </w:rPr>
      </w:pPr>
      <w:r w:rsidRPr="7722B9BF" w:rsidR="73DFB6FA">
        <w:rPr>
          <w:b w:val="0"/>
          <w:bCs w:val="0"/>
          <w:i w:val="0"/>
          <w:iCs w:val="0"/>
          <w:caps w:val="0"/>
          <w:smallCaps w:val="0"/>
          <w:noProof w:val="0"/>
          <w:color w:val="2E2E2E"/>
          <w:sz w:val="24"/>
          <w:szCs w:val="24"/>
          <w:lang w:val="en-GB"/>
        </w:rPr>
        <w:t>T.G. Lechler, M. Cohen</w:t>
      </w:r>
    </w:p>
    <w:p w:rsidR="73DFB6FA" w:rsidP="7722B9BF" w:rsidRDefault="73DFB6FA" w14:paraId="32B93C60" w14:textId="18D67888">
      <w:pPr>
        <w:pStyle w:val="ListParagraph"/>
        <w:numPr>
          <w:ilvl w:val="0"/>
          <w:numId w:val="3"/>
        </w:numPr>
        <w:rPr>
          <w:b w:val="1"/>
          <w:bCs w:val="1"/>
          <w:i w:val="0"/>
          <w:iCs w:val="0"/>
          <w:caps w:val="0"/>
          <w:smallCaps w:val="0"/>
          <w:noProof w:val="0"/>
          <w:color w:val="2E2E2E"/>
          <w:sz w:val="24"/>
          <w:szCs w:val="24"/>
          <w:lang w:val="en-GB"/>
        </w:rPr>
      </w:pPr>
      <w:bookmarkStart w:name="_Int_RVKDB2UY" w:id="362148890"/>
      <w:r w:rsidRPr="7722B9BF" w:rsidR="73DFB6FA">
        <w:rPr>
          <w:b w:val="1"/>
          <w:bCs w:val="1"/>
          <w:i w:val="0"/>
          <w:iCs w:val="0"/>
          <w:caps w:val="0"/>
          <w:smallCaps w:val="0"/>
          <w:noProof w:val="0"/>
          <w:color w:val="2E2E2E"/>
          <w:sz w:val="24"/>
          <w:szCs w:val="24"/>
          <w:lang w:val="en-GB"/>
        </w:rPr>
        <w:t>Exploring the role of steering committees in realizing value from project management</w:t>
      </w:r>
      <w:bookmarkEnd w:id="362148890"/>
    </w:p>
    <w:p w:rsidR="73DFB6FA" w:rsidP="7722B9BF" w:rsidRDefault="73DFB6FA" w14:paraId="1B14970F" w14:textId="701A5F9A">
      <w:pPr>
        <w:pStyle w:val="ListParagraph"/>
        <w:numPr>
          <w:ilvl w:val="0"/>
          <w:numId w:val="3"/>
        </w:numPr>
        <w:rPr/>
      </w:pPr>
      <w:r w:rsidRPr="7722B9BF" w:rsidR="73DFB6FA">
        <w:rPr>
          <w:b w:val="0"/>
          <w:bCs w:val="0"/>
          <w:i w:val="0"/>
          <w:iCs w:val="0"/>
          <w:caps w:val="0"/>
          <w:smallCaps w:val="0"/>
          <w:noProof w:val="0"/>
          <w:color w:val="2E2E2E"/>
          <w:sz w:val="24"/>
          <w:szCs w:val="24"/>
          <w:lang w:val="en-GB"/>
        </w:rPr>
        <w:t>Project Management Journal, 40 (2009), pp. 42-54</w:t>
      </w:r>
    </w:p>
    <w:p w:rsidR="7722B9BF" w:rsidP="7722B9BF" w:rsidRDefault="7722B9BF" w14:paraId="693BE29F" w14:textId="4035E4BA">
      <w:pPr>
        <w:pStyle w:val="ListParagraph"/>
        <w:numPr>
          <w:ilvl w:val="0"/>
          <w:numId w:val="3"/>
        </w:numPr>
        <w:jc w:val="both"/>
        <w:rPr>
          <w:noProof w:val="0"/>
          <w:lang w:val="en-GB"/>
        </w:rPr>
      </w:pPr>
    </w:p>
    <w:p w:rsidR="3072A9BD" w:rsidP="7722B9BF" w:rsidRDefault="3072A9BD" w14:paraId="392A0A31" w14:textId="7873AE3D">
      <w:pPr>
        <w:pStyle w:val="ListParagraph"/>
        <w:numPr>
          <w:ilvl w:val="0"/>
          <w:numId w:val="3"/>
        </w:numPr>
        <w:jc w:val="both"/>
        <w:rPr>
          <w:noProof w:val="0"/>
          <w:lang w:val="en-GB"/>
        </w:rPr>
      </w:pPr>
      <w:r w:rsidRPr="7722B9BF" w:rsidR="3072A9BD">
        <w:rPr>
          <w:b w:val="0"/>
          <w:bCs w:val="0"/>
          <w:i w:val="0"/>
          <w:iCs w:val="0"/>
          <w:caps w:val="0"/>
          <w:smallCaps w:val="0"/>
          <w:noProof w:val="0"/>
          <w:color w:val="2E2E2E"/>
          <w:sz w:val="24"/>
          <w:szCs w:val="24"/>
          <w:lang w:val="en-GB"/>
        </w:rPr>
        <w:t>D. Marsh</w:t>
      </w:r>
    </w:p>
    <w:p w:rsidR="3072A9BD" w:rsidP="7722B9BF" w:rsidRDefault="3072A9BD" w14:paraId="6069DC4E" w14:textId="5E0CDF61">
      <w:pPr>
        <w:pStyle w:val="ListParagraph"/>
        <w:numPr>
          <w:ilvl w:val="0"/>
          <w:numId w:val="3"/>
        </w:numPr>
        <w:rPr/>
      </w:pPr>
      <w:r w:rsidRPr="7722B9BF" w:rsidR="3072A9BD">
        <w:rPr>
          <w:b w:val="1"/>
          <w:bCs w:val="1"/>
          <w:i w:val="0"/>
          <w:iCs w:val="0"/>
          <w:caps w:val="0"/>
          <w:smallCaps w:val="0"/>
          <w:noProof w:val="0"/>
          <w:color w:val="2E2E2E"/>
          <w:sz w:val="24"/>
          <w:szCs w:val="24"/>
          <w:lang w:val="en-GB"/>
        </w:rPr>
        <w:t>The programme and project support office</w:t>
      </w:r>
    </w:p>
    <w:p w:rsidR="3072A9BD" w:rsidP="7722B9BF" w:rsidRDefault="3072A9BD" w14:paraId="0916C9E1" w14:textId="19F451BC">
      <w:pPr>
        <w:pStyle w:val="ListParagraph"/>
        <w:numPr>
          <w:ilvl w:val="0"/>
          <w:numId w:val="3"/>
        </w:numPr>
        <w:rPr/>
      </w:pPr>
      <w:r w:rsidRPr="7722B9BF" w:rsidR="3072A9BD">
        <w:rPr>
          <w:b w:val="0"/>
          <w:bCs w:val="0"/>
          <w:i w:val="0"/>
          <w:iCs w:val="0"/>
          <w:caps w:val="0"/>
          <w:smallCaps w:val="0"/>
          <w:noProof w:val="0"/>
          <w:color w:val="2E2E2E"/>
          <w:sz w:val="24"/>
          <w:szCs w:val="24"/>
          <w:lang w:val="en-GB"/>
        </w:rPr>
        <w:t>R.J. Turner, S.J. Simister (Eds.), Handbook of Project Management, Gower, Aldershot, England (2000), pp. 131-144</w:t>
      </w:r>
    </w:p>
    <w:p w:rsidR="3AC520AF" w:rsidP="7722B9BF" w:rsidRDefault="3AC520AF" w14:paraId="490575AB" w14:textId="007A7F1A">
      <w:pPr>
        <w:pStyle w:val="ListParagraph"/>
        <w:numPr>
          <w:ilvl w:val="0"/>
          <w:numId w:val="3"/>
        </w:numPr>
        <w:jc w:val="both"/>
        <w:rPr>
          <w:noProof w:val="0"/>
          <w:lang w:val="en-GB"/>
        </w:rPr>
      </w:pPr>
      <w:r w:rsidRPr="7722B9BF" w:rsidR="3AC520AF">
        <w:rPr>
          <w:b w:val="0"/>
          <w:bCs w:val="0"/>
          <w:i w:val="0"/>
          <w:iCs w:val="0"/>
          <w:caps w:val="0"/>
          <w:smallCaps w:val="0"/>
          <w:noProof w:val="0"/>
          <w:color w:val="2E2E2E"/>
          <w:sz w:val="24"/>
          <w:szCs w:val="24"/>
          <w:lang w:val="en-GB"/>
        </w:rPr>
        <w:t>M. Cobb</w:t>
      </w:r>
    </w:p>
    <w:p w:rsidR="3AC520AF" w:rsidP="7722B9BF" w:rsidRDefault="3AC520AF" w14:paraId="5C901A2B" w14:textId="5BE544D1">
      <w:pPr>
        <w:pStyle w:val="ListParagraph"/>
        <w:numPr>
          <w:ilvl w:val="0"/>
          <w:numId w:val="3"/>
        </w:numPr>
        <w:rPr/>
      </w:pPr>
      <w:r w:rsidRPr="7722B9BF" w:rsidR="3AC520AF">
        <w:rPr>
          <w:b w:val="1"/>
          <w:bCs w:val="1"/>
          <w:i w:val="0"/>
          <w:iCs w:val="0"/>
          <w:caps w:val="0"/>
          <w:smallCaps w:val="0"/>
          <w:noProof w:val="0"/>
          <w:color w:val="2E2E2E"/>
          <w:sz w:val="24"/>
          <w:szCs w:val="24"/>
          <w:lang w:val="en-GB"/>
        </w:rPr>
        <w:t>Unfinished voyages</w:t>
      </w:r>
    </w:p>
    <w:p w:rsidR="3AC520AF" w:rsidP="7722B9BF" w:rsidRDefault="3AC520AF" w14:paraId="03BB12BD" w14:textId="0D4EB3B7">
      <w:pPr>
        <w:pStyle w:val="ListParagraph"/>
        <w:numPr>
          <w:ilvl w:val="0"/>
          <w:numId w:val="3"/>
        </w:numPr>
        <w:rPr/>
      </w:pPr>
      <w:r w:rsidRPr="7722B9BF" w:rsidR="3AC520AF">
        <w:rPr>
          <w:b w:val="0"/>
          <w:bCs w:val="0"/>
          <w:i w:val="0"/>
          <w:iCs w:val="0"/>
          <w:caps w:val="0"/>
          <w:smallCaps w:val="0"/>
          <w:noProof w:val="0"/>
          <w:color w:val="2E2E2E"/>
          <w:sz w:val="24"/>
          <w:szCs w:val="24"/>
          <w:lang w:val="en-GB"/>
        </w:rPr>
        <w:t>Presentation at Tha CHAOS University, Sponsored by The Standish Group, Chatham. MA (1995)</w:t>
      </w:r>
    </w:p>
    <w:p w:rsidR="180F6DCA" w:rsidP="7722B9BF" w:rsidRDefault="180F6DCA" w14:paraId="411209D8" w14:textId="5BBA809E">
      <w:pPr>
        <w:pStyle w:val="ListParagraph"/>
        <w:numPr>
          <w:ilvl w:val="0"/>
          <w:numId w:val="3"/>
        </w:numPr>
        <w:jc w:val="both"/>
        <w:rPr>
          <w:noProof w:val="0"/>
          <w:lang w:val="en-GB"/>
        </w:rPr>
      </w:pPr>
      <w:r w:rsidRPr="7722B9BF" w:rsidR="180F6DCA">
        <w:rPr>
          <w:b w:val="0"/>
          <w:bCs w:val="0"/>
          <w:i w:val="0"/>
          <w:iCs w:val="0"/>
          <w:caps w:val="0"/>
          <w:smallCaps w:val="0"/>
          <w:noProof w:val="0"/>
          <w:color w:val="2E2E2E"/>
          <w:sz w:val="24"/>
          <w:szCs w:val="24"/>
          <w:lang w:val="en-GB"/>
        </w:rPr>
        <w:t>R. Muller</w:t>
      </w:r>
    </w:p>
    <w:p w:rsidR="180F6DCA" w:rsidP="7722B9BF" w:rsidRDefault="180F6DCA" w14:paraId="7563C963" w14:textId="3D159377">
      <w:pPr>
        <w:pStyle w:val="ListParagraph"/>
        <w:numPr>
          <w:ilvl w:val="0"/>
          <w:numId w:val="3"/>
        </w:numPr>
        <w:rPr/>
      </w:pPr>
      <w:r w:rsidRPr="7722B9BF" w:rsidR="180F6DCA">
        <w:rPr>
          <w:b w:val="1"/>
          <w:bCs w:val="1"/>
          <w:i w:val="0"/>
          <w:iCs w:val="0"/>
          <w:caps w:val="0"/>
          <w:smallCaps w:val="0"/>
          <w:noProof w:val="0"/>
          <w:color w:val="2E2E2E"/>
          <w:sz w:val="24"/>
          <w:szCs w:val="24"/>
          <w:lang w:val="en-GB"/>
        </w:rPr>
        <w:t>Project Governance</w:t>
      </w:r>
    </w:p>
    <w:p w:rsidR="180F6DCA" w:rsidP="7722B9BF" w:rsidRDefault="180F6DCA" w14:paraId="5F701540" w14:textId="60D12D16">
      <w:pPr>
        <w:pStyle w:val="ListParagraph"/>
        <w:numPr>
          <w:ilvl w:val="0"/>
          <w:numId w:val="3"/>
        </w:numPr>
        <w:rPr/>
      </w:pPr>
      <w:r w:rsidRPr="7722B9BF" w:rsidR="180F6DCA">
        <w:rPr>
          <w:b w:val="0"/>
          <w:bCs w:val="0"/>
          <w:i w:val="0"/>
          <w:iCs w:val="0"/>
          <w:caps w:val="0"/>
          <w:smallCaps w:val="0"/>
          <w:noProof w:val="0"/>
          <w:color w:val="2E2E2E"/>
          <w:sz w:val="24"/>
          <w:szCs w:val="24"/>
          <w:lang w:val="en-GB"/>
        </w:rPr>
        <w:t>Gower, London (2009)</w:t>
      </w:r>
    </w:p>
    <w:p w:rsidR="7722B9BF" w:rsidP="7722B9BF" w:rsidRDefault="7722B9BF" w14:paraId="04BE5920" w14:textId="365CCCED">
      <w:pPr>
        <w:pStyle w:val="ListParagraph"/>
        <w:numPr>
          <w:ilvl w:val="0"/>
          <w:numId w:val="3"/>
        </w:numPr>
        <w:jc w:val="both"/>
        <w:rPr>
          <w:noProof w:val="0"/>
          <w:lang w:val="en-GB"/>
        </w:rPr>
      </w:pPr>
    </w:p>
    <w:sectPr w:rsidRPr="00492693" w:rsidR="0049269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6646" w:rsidP="007D6646" w:rsidRDefault="007D6646" w14:paraId="2AAC99EC" w14:textId="77777777">
      <w:pPr>
        <w:spacing w:after="0" w:line="240" w:lineRule="auto"/>
      </w:pPr>
      <w:r>
        <w:separator/>
      </w:r>
    </w:p>
  </w:endnote>
  <w:endnote w:type="continuationSeparator" w:id="0">
    <w:p w:rsidR="007D6646" w:rsidP="007D6646" w:rsidRDefault="007D6646" w14:paraId="081221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6646" w:rsidP="007D6646" w:rsidRDefault="007D6646" w14:paraId="7AB3A78A" w14:textId="77777777">
      <w:pPr>
        <w:spacing w:after="0" w:line="240" w:lineRule="auto"/>
      </w:pPr>
      <w:r>
        <w:separator/>
      </w:r>
    </w:p>
  </w:footnote>
  <w:footnote w:type="continuationSeparator" w:id="0">
    <w:p w:rsidR="007D6646" w:rsidP="007D6646" w:rsidRDefault="007D6646" w14:paraId="3A1A90A9"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MzhgYbwx6XdGTl" int2:id="Rjw8zJ2e">
      <int2:state int2:type="AugLoop_Text_Critique" int2:value="Rejected"/>
    </int2:textHash>
    <int2:bookmark int2:bookmarkName="_Int_RVKDB2UY" int2:invalidationBookmarkName="" int2:hashCode="i+sjGOv68AuLih" int2:id="DIWHpqIq">
      <int2:state int2:type="AugLoop_Similarity_SimilarityAnnotation" int2:value="Reviewed"/>
      <int2:extLst>
        <oel:ext uri="426473B9-03D8-482F-96C9-C2C85392BACA">
          <int2:similarityCritique int2:version="1" int2:context="Exploring the role of steering committees in realizing value from project management">
            <int2:source int2:sourceType="Online" int2:sourceTitle="Exploring the role of steering committees in realizing value from ..." int2:sourceUrl="https://onlinelibrary.wiley.com/doi/abs/10.1002/pmj.20094" int2:sourceSnippet="Exploring the role of steering committees in realizing value from project management. Thomas G. Lechler, Thomas G. Lechler. Stevens Institute of Technology, Hoboken, NJ, USA. Search for more papers by this author. Martin Cohen, Martin Cohen.">
              <int2:suggestions int2:citationType="Inline">
                <int2:suggestion int2:citationStyle="Mla" int2:isIdentical="1">
                  <int2:citationText>(“Exploring the role of steering committees in realizing value from ...”)</int2:citationText>
                </int2:suggestion>
                <int2:suggestion int2:citationStyle="Apa" int2:isIdentical="1">
                  <int2:citationText>(“Exploring the role of steering committees in realizing value from ...”)</int2:citationText>
                </int2:suggestion>
                <int2:suggestion int2:citationStyle="Chicago" int2:isIdentical="1">
                  <int2:citationText>(“Exploring the role of steering committees in realizing value from ...”)</int2:citationText>
                </int2:suggestion>
              </int2:suggestions>
              <int2:suggestions int2:citationType="Full">
                <int2:suggestion int2:citationStyle="Mla" int2:isIdentical="1">
                  <int2:citationText>&lt;i&gt;Exploring the role of steering committees in realizing value from ...&lt;/i&gt;, https://onlinelibrary.wiley.com/doi/abs/10.1002/pmj.20094.</int2:citationText>
                </int2:suggestion>
                <int2:suggestion int2:citationStyle="Apa" int2:isIdentical="1">
                  <int2:citationText>&lt;i&gt;Exploring the role of steering committees in realizing value from ...&lt;/i&gt;. (n.d.). Retrieved from https://onlinelibrary.wiley.com/doi/abs/10.1002/pmj.20094</int2:citationText>
                </int2:suggestion>
                <int2:suggestion int2:citationStyle="Chicago" int2:isIdentical="1">
                  <int2:citationText>“Exploring the role of steering committees in realizing value from ...” n.d., https://onlinelibrary.wiley.com/doi/abs/10.1002/pmj.20094.</int2:citationText>
                </int2:suggestion>
              </int2:suggestions>
            </int2:source>
            <int2:source int2:sourceType="Online" int2:sourceTitle="Exploring the Role of Steering Committees in Realizing Value from ..." int2:sourceUrl="https://journals.sagepub.com/doi/abs/10.1002/pmj.20094" int2:sourceSnippet="Exploring the Role of Steering Committees in Realizing Value from Project Management Show all authors. Thomas G. Lechler. Thomas G. Lechler. Stevens Institute of Technology, Hoboken, NJ, USA See all articles by this author. Search Google Scholar for this author, Martin Cohen.">
              <int2:suggestions int2:citationType="Inline">
                <int2:suggestion int2:citationStyle="Mla" int2:isIdentical="1">
                  <int2:citationText>(“Exploring the Role of Steering Committees in Realizing Value from ...”)</int2:citationText>
                </int2:suggestion>
                <int2:suggestion int2:citationStyle="Apa" int2:isIdentical="1">
                  <int2:citationText>(“Exploring the Role of Steering Committees in Realizing Value from ...”)</int2:citationText>
                </int2:suggestion>
                <int2:suggestion int2:citationStyle="Chicago" int2:isIdentical="1">
                  <int2:citationText>(“Exploring the Role of Steering Committees in Realizing Value from ...”)</int2:citationText>
                </int2:suggestion>
              </int2:suggestions>
              <int2:suggestions int2:citationType="Full">
                <int2:suggestion int2:citationStyle="Mla" int2:isIdentical="1">
                  <int2:citationText>&lt;i&gt;Exploring the Role of Steering Committees in Realizing Value from ...&lt;/i&gt;, https://journals.sagepub.com/doi/abs/10.1002/pmj.20094.</int2:citationText>
                </int2:suggestion>
                <int2:suggestion int2:citationStyle="Apa" int2:isIdentical="1">
                  <int2:citationText>&lt;i&gt;Exploring the Role of Steering Committees in Realizing Value from ...&lt;/i&gt;. (n.d.). Retrieved from https://journals.sagepub.com/doi/abs/10.1002/pmj.20094</int2:citationText>
                </int2:suggestion>
                <int2:suggestion int2:citationStyle="Chicago" int2:isIdentical="1">
                  <int2:citationText>“Exploring the Role of Steering Committees in Realizing Value from ...” n.d., https://journals.sagepub.com/doi/abs/10.1002/pmj.20094.</int2:citationText>
                </int2:suggestion>
              </int2:suggestions>
            </int2:source>
            <int2:source int2:sourceType="Online" int2:sourceTitle="Exploring the role of steering committees in realizing value ... - DeepDyve" int2:sourceUrl="https://www.deepdyve.com/lp/wiley/exploring-the-role-of-steering-committees-in-realizing-value-from-5ANsk0nxLj" int2:sourceSnippet="Exploring the role of steering committees in realizing value from project management Lechler, Thomas G.; Cohen, Martin 2009-03-01 00:00:00 The impact of steering committees on project performance and their role in creating value from project management capabilities is not well understood. A case study analysis was chosen to analyze the ...">
              <int2:suggestions int2:citationType="Inline">
                <int2:suggestion int2:citationStyle="Mla" int2:isIdentical="1">
                  <int2:citationText>(“Exploring the role of steering committees in realizing value ... - DeepDyve”)</int2:citationText>
                </int2:suggestion>
                <int2:suggestion int2:citationStyle="Apa" int2:isIdentical="1">
                  <int2:citationText>(“Exploring the role of steering committees in realizing value ... - DeepDyve”)</int2:citationText>
                </int2:suggestion>
                <int2:suggestion int2:citationStyle="Chicago" int2:isIdentical="1">
                  <int2:citationText>(“Exploring the role of steering committees in realizing value ... - DeepDyve”)</int2:citationText>
                </int2:suggestion>
              </int2:suggestions>
              <int2:suggestions int2:citationType="Full">
                <int2:suggestion int2:citationStyle="Mla" int2:isIdentical="1">
                  <int2:citationText>&lt;i&gt;Exploring the role of steering committees in realizing value ... - DeepDyve&lt;/i&gt;, https://www.deepdyve.com/lp/wiley/exploring-the-role-of-steering-committees-in-realizing-value-from-5ANsk0nxLj.</int2:citationText>
                </int2:suggestion>
                <int2:suggestion int2:citationStyle="Apa" int2:isIdentical="1">
                  <int2:citationText>&lt;i&gt;Exploring the role of steering committees in realizing value ... - DeepDyve&lt;/i&gt;. (n.d.). Retrieved from https://www.deepdyve.com/lp/wiley/exploring-the-role-of-steering-committees-in-realizing-value-from-5ANsk0nxLj</int2:citationText>
                </int2:suggestion>
                <int2:suggestion int2:citationStyle="Chicago" int2:isIdentical="1">
                  <int2:citationText>“Exploring the role of steering committees in realizing value ... - DeepDyve” n.d., https://www.deepdyve.com/lp/wiley/exploring-the-role-of-steering-committees-in-realizing-value-from-5ANsk0nxLj.</int2:citationText>
                </int2:suggestion>
              </int2:suggestions>
            </int2:source>
          </int2:similarityCritique>
        </oel:ext>
      </int2:extLst>
    </int2:bookmark>
    <int2:bookmark int2:bookmarkName="_Int_ye28l5ic" int2:invalidationBookmarkName="" int2:hashCode="7aqqzook7RLkiX" int2:id="i0uRapP9">
      <int2:state int2:type="AugLoop_Similarity_SimilarityAnnotation" int2:value="Reviewed"/>
      <int2:extLst>
        <oel:ext uri="426473B9-03D8-482F-96C9-C2C85392BACA">
          <int2:similarityCritique int2:version="1" int2:context="A framework for analyzing the development and delivery of large capital projects">
            <int2:source int2:sourceType="Online" int2:sourceTitle="A Framework for Managing Large Capital Projects | The Frontiers of ..." int2:sourceUrl="https://flylib.com/books/en/4.285.1.81/1/" int2:sourceSnippet="Figure 1: A Framework for Analyzing the Development and Delivery of Large Capital Projects. During project design and execution, a stable institutional environment helps buttress the project against attacks by providing clear rules of engagement for project participants and for outside pressure groups, and by providing legitimacy.">
              <int2:suggestions int2:citationType="Inline">
                <int2:suggestion int2:citationStyle="Mla" int2:isIdentical="1">
                  <int2:citationText>(“A Framework for Managing Large Capital Projects | The Frontiers of ...”)</int2:citationText>
                </int2:suggestion>
                <int2:suggestion int2:citationStyle="Apa" int2:isIdentical="1">
                  <int2:citationText>(“A Framework for Managing Large Capital Projects | The Frontiers of ...”)</int2:citationText>
                </int2:suggestion>
                <int2:suggestion int2:citationStyle="Chicago" int2:isIdentical="1">
                  <int2:citationText>(“A Framework for Managing Large Capital Projects | The Frontiers of ...”)</int2:citationText>
                </int2:suggestion>
              </int2:suggestions>
              <int2:suggestions int2:citationType="Full">
                <int2:suggestion int2:citationStyle="Mla" int2:isIdentical="1">
                  <int2:citationText>&lt;i&gt;A Framework for Managing Large Capital Projects | The Frontiers of ...&lt;/i&gt;, https://flylib.com/books/en/4.285.1.81/1/.</int2:citationText>
                </int2:suggestion>
                <int2:suggestion int2:citationStyle="Apa" int2:isIdentical="1">
                  <int2:citationText>&lt;i&gt;A Framework for Managing Large Capital Projects | The Frontiers of ...&lt;/i&gt;. (n.d.). Retrieved from https://flylib.com/books/en/4.285.1.81/1/</int2:citationText>
                </int2:suggestion>
                <int2:suggestion int2:citationStyle="Chicago" int2:isIdentical="1">
                  <int2:citationText>“A Framework for Managing Large Capital Projects | The Frontiers of ...” n.d., https://flylib.com/books/en/4.285.1.81/1/.</int2:citationText>
                </int2:suggestion>
              </int2:suggestions>
            </int2:source>
            <int2:source int2:sourceType="Online" int2:sourceTitle="A Framework for For Analyzing the Development and Delivery of Large ..." int2:sourceUrl="https://www.linkedin.com/pulse/framework-analyzing-development-delivery-large-ravi-kiran" int2:sourceSnippet="A Framework for For Analyzing the Development and Delivery of Large Capital Projects Report this post Ravi Kiran Penukonda B.E, PMP,CISA, CSQA, CSTM, IQA Ravi Kiran Penukonda B.E, PMP,CISA, CSQA ...">
              <int2:suggestions int2:citationType="Inline">
                <int2:suggestion int2:citationStyle="Mla" int2:isIdentical="0">
                  <int2:citationText>(“A Framework for For Analyzing the Development and Delivery of Large ...”)</int2:citationText>
                </int2:suggestion>
                <int2:suggestion int2:citationStyle="Apa" int2:isIdentical="0">
                  <int2:citationText>(“A Framework for For Analyzing the Development and Delivery of Large ...”)</int2:citationText>
                </int2:suggestion>
                <int2:suggestion int2:citationStyle="Chicago" int2:isIdentical="0">
                  <int2:citationText>(“A Framework for For Analyzing the Development and Delivery of Large ...”)</int2:citationText>
                </int2:suggestion>
              </int2:suggestions>
              <int2:suggestions int2:citationType="Full">
                <int2:suggestion int2:citationStyle="Mla" int2:isIdentical="0">
                  <int2:citationText>&lt;i&gt;A Framework for For Analyzing the Development and Delivery of Large ...&lt;/i&gt;, https://www.linkedin.com/pulse/framework-analyzing-development-delivery-large-ravi-kiran.</int2:citationText>
                </int2:suggestion>
                <int2:suggestion int2:citationStyle="Apa" int2:isIdentical="0">
                  <int2:citationText>&lt;i&gt;A Framework for For Analyzing the Development and Delivery of Large ...&lt;/i&gt;. (n.d.). Retrieved from https://www.linkedin.com/pulse/framework-analyzing-development-delivery-large-ravi-kiran</int2:citationText>
                </int2:suggestion>
                <int2:suggestion int2:citationStyle="Chicago" int2:isIdentical="0">
                  <int2:citationText>“A Framework for For Analyzing the Development and Delivery of Large ...” n.d., https://www.linkedin.com/pulse/framework-analyzing-development-delivery-large-ravi-kiran.</int2:citationText>
                </int2:suggestion>
              </int2:suggestions>
            </int2:source>
          </int2:similarityCritique>
        </oel:ext>
      </int2:extLst>
    </int2:bookmark>
    <int2:bookmark int2:bookmarkName="_Int_kznTuJ9x" int2:invalidationBookmarkName="" int2:hashCode="SFIs1EA9UJtCKa" int2:id="ObUl5bU3">
      <int2:state int2:type="AugLoop_Similarity_SimilarityAnnotation" int2:value="Reviewed"/>
      <int2:extLst>
        <oel:ext uri="426473B9-03D8-482F-96C9-C2C85392BACA">
          <int2:similarityCritique int2:version="1" int2:context="Project sponsors under new public management: lessons from the frontline">
            <int2:source int2:sourceType="Online" int2:sourceTitle="Project sponsors under New Public Management: Lessons from the ..." int2:sourceUrl="https://www.researchgate.net/publication/223006350_Project_sponsors_under_New_Public_Management_Lessons_from_the_frontline" int2:sourceSnippet="Request PDF | Project sponsors under New Public Management: Lessons from the frontline | An understanding has been developed of the important role performed by the project sponsor, especially in ...">
              <int2:suggestions int2:citationType="Inline">
                <int2:suggestion int2:citationStyle="Mla" int2:isIdentical="1">
                  <int2:citationText>(“Project sponsors under New Public Management: Lessons from the ...”)</int2:citationText>
                </int2:suggestion>
                <int2:suggestion int2:citationStyle="Apa" int2:isIdentical="1">
                  <int2:citationText>(“Project sponsors under New Public Management: Lessons from the ...”)</int2:citationText>
                </int2:suggestion>
                <int2:suggestion int2:citationStyle="Chicago" int2:isIdentical="1">
                  <int2:citationText>(“Project sponsors under New Public Management: Lessons from the ...”)</int2:citationText>
                </int2:suggestion>
              </int2:suggestions>
              <int2:suggestions int2:citationType="Full">
                <int2:suggestion int2:citationStyle="Mla" int2:isIdentical="1">
                  <int2:citationText>&lt;i&gt;Project sponsors under New Public Management: Lessons from the ...&lt;/i&gt;, https://www.researchgate.net/publication/223006350_Project_sponsors_under_New_Public_Management_Lessons_from_the_frontline.</int2:citationText>
                </int2:suggestion>
                <int2:suggestion int2:citationStyle="Apa" int2:isIdentical="1">
                  <int2:citationText>&lt;i&gt;Project sponsors under New Public Management: Lessons from the ...&lt;/i&gt;. (n.d.). Retrieved from https://www.researchgate.net/publication/223006350_Project_sponsors_under_New_Public_Management_Lessons_from_the_frontline</int2:citationText>
                </int2:suggestion>
                <int2:suggestion int2:citationStyle="Chicago" int2:isIdentical="1">
                  <int2:citationText>“Project sponsors under New Public Management: Lessons from the ...” n.d., https://www.researchgate.net/publication/223006350_Project_sponsors_under_New_Public_Management_Lessons_from_the_frontline.</int2:citationText>
                </int2:suggestion>
              </int2:suggestions>
            </int2:source>
            <int2:source int2:sourceType="Online" int2:sourceTitle="Project sponsors under New Public Management: lessons from the ..." int2:sourceUrl="https://www.semanticscholar.org/paper/Project-sponsors-under-New-Public-Management%3A-from-Hall-Holt/e79ba85d62317e6b96b2dad07ac12f29ecdb5706" int2:sourceSnippet="DOI: 10.1016/S0263-7863(02)00054-6 Corpus ID: 111273858; Project sponsors under New Public Management: lessons from the frontline @article{Hall2003ProjectSU, title={Project sponsors under New Public Management: lessons from the frontline}, author={Mark Hall and Robin Holt and David Purchase}, journal={International Journal of Project Management}, year={2003}, volume={21}, pages={495-502} }">
              <int2:suggestions int2:citationType="Inline">
                <int2:suggestion int2:citationStyle="Mla" int2:isIdentical="1">
                  <int2:citationText>(“Project sponsors under New Public Management: lessons from the ...”)</int2:citationText>
                </int2:suggestion>
                <int2:suggestion int2:citationStyle="Apa" int2:isIdentical="1">
                  <int2:citationText>(“Project sponsors under New Public Management: lessons from the ...”)</int2:citationText>
                </int2:suggestion>
                <int2:suggestion int2:citationStyle="Chicago" int2:isIdentical="1">
                  <int2:citationText>(“Project sponsors under New Public Management: lessons from the ...”)</int2:citationText>
                </int2:suggestion>
              </int2:suggestions>
              <int2:suggestions int2:citationType="Full">
                <int2:suggestion int2:citationStyle="Mla" int2:isIdentical="1">
                  <int2:citationText>&lt;i&gt;Project sponsors under New Public Management: lessons from the ...&lt;/i&gt;, https://www.semanticscholar.org/paper/Project-sponsors-under-New-Public-Management%3A-from-Hall-Holt/e79ba85d62317e6b96b2dad07ac12f29ecdb5706.</int2:citationText>
                </int2:suggestion>
                <int2:suggestion int2:citationStyle="Apa" int2:isIdentical="1">
                  <int2:citationText>&lt;i&gt;Project sponsors under New Public Management: lessons from the ...&lt;/i&gt;. (n.d.). Retrieved from https://www.semanticscholar.org/paper/Project-sponsors-under-New-Public-Management%3A-from-Hall-Holt/e79ba85d62317e6b96b2dad07ac12f29ecdb5706</int2:citationText>
                </int2:suggestion>
                <int2:suggestion int2:citationStyle="Chicago" int2:isIdentical="1">
                  <int2:citationText>“Project sponsors under New Public Management: lessons from the ...” n.d., https://www.semanticscholar.org/paper/Project-sponsors-under-New-Public-Management%3A-from-Hall-Holt/e79ba85d62317e6b96b2dad07ac12f29ecdb5706.</int2:citationText>
                </int2:suggestion>
              </int2:suggestions>
            </int2:source>
            <int2:source int2:sourceType="Online" int2:sourceTitle="Project sponsors under New Public Management: lessons from the ..." int2:sourceUrl="https://vdocuments.mx/project-sponsors-under-new-public-management-lessons-from-the-frontline.html" int2:sourceSnippet="Project sponsors under New Public Management: lessons from the frontline Mark Hall a, *, Robin Holt b , David Purchase a a Agile Construction Initiative, School of Management, University of Bath, Bath BA2 7AY, UK b Centre for Enterprise, Manchester Metropolitan University Business School, Manchester M1 3GH, UK Received 8 August 2002; received in revised form 10 September 2002; accepted 27 ...">
              <int2:suggestions int2:citationType="Inline">
                <int2:suggestion int2:citationStyle="Mla" int2:isIdentical="1">
                  <int2:citationText>(“Project sponsors under New Public Management: lessons from the ...”)</int2:citationText>
                </int2:suggestion>
                <int2:suggestion int2:citationStyle="Apa" int2:isIdentical="1">
                  <int2:citationText>(“Project sponsors under New Public Management: lessons from the ...”)</int2:citationText>
                </int2:suggestion>
                <int2:suggestion int2:citationStyle="Chicago" int2:isIdentical="1">
                  <int2:citationText>(“Project sponsors under New Public Management: lessons from the ...”)</int2:citationText>
                </int2:suggestion>
              </int2:suggestions>
              <int2:suggestions int2:citationType="Full">
                <int2:suggestion int2:citationStyle="Mla" int2:isIdentical="1">
                  <int2:citationText>&lt;i&gt;Project sponsors under New Public Management: lessons from the ...&lt;/i&gt;, https://vdocuments.mx/project-sponsors-under-new-public-management-lessons-from-the-frontline.html.</int2:citationText>
                </int2:suggestion>
                <int2:suggestion int2:citationStyle="Apa" int2:isIdentical="1">
                  <int2:citationText>&lt;i&gt;Project sponsors under New Public Management: lessons from the ...&lt;/i&gt;. (n.d.). Retrieved from https://vdocuments.mx/project-sponsors-under-new-public-management-lessons-from-the-frontline.html</int2:citationText>
                </int2:suggestion>
                <int2:suggestion int2:citationStyle="Chicago" int2:isIdentical="1">
                  <int2:citationText>“Project sponsors under New Public Management: lessons from the ...” n.d., https://vdocuments.mx/project-sponsors-under-new-public-management-lessons-from-the-frontline.html.</int2:citationText>
                </int2:suggestion>
              </int2:suggestions>
            </int2:source>
          </int2:similarityCritique>
        </oel:ext>
      </int2:extLst>
    </int2:bookmark>
    <int2:bookmark int2:bookmarkName="_Int_6n09EroB" int2:invalidationBookmarkName="" int2:hashCode="zZYBsC7Daf5LVy" int2:id="9QDWreFW">
      <int2:state int2:type="AugLoop_Similarity_SimilarityAnnotation" int2:value="Reviewed"/>
      <int2:extLst>
        <oel:ext uri="426473B9-03D8-482F-96C9-C2C85392BACA">
          <int2:similarityCritique int2:version="1" int2:context="According to Martin Cobb (1995), &quot;we know why projects fail; we know how to prevent their failure—so why do they still fail?&quot;">
            <int2:source int2:sourceType="Online" int2:sourceTitle="Cobb’s Paradox – “We know why projects fail; we know how to prevent ..." int2:sourceUrl="https://www.linkedin.com/pulse/cobbs-paradox-we-know-why-projects-fail-how-prevent-failure-klekar" int2:sourceSnippet="Mr Martin Cobb, the then CIO for the Secretariat of the Treasury Board of Canada asked the question that has since become known as the eponymous statement – Cobb’s Paradox.">
              <int2:suggestions int2:citationType="Inline">
                <int2:suggestion int2:citationStyle="Mla" int2:isIdentical="0">
                  <int2:citationText>(“Cobb’s Paradox – “We know why projects fail; we know how to prevent ...”)</int2:citationText>
                </int2:suggestion>
                <int2:suggestion int2:citationStyle="Apa" int2:isIdentical="0">
                  <int2:citationText>(“Cobb’s Paradox – “We know why projects fail; we know how to prevent ...”)</int2:citationText>
                </int2:suggestion>
                <int2:suggestion int2:citationStyle="Chicago" int2:isIdentical="0">
                  <int2:citationText>(“Cobb’s Paradox – “We know why projects fail; we know how to prevent ...”)</int2:citationText>
                </int2:suggestion>
              </int2:suggestions>
              <int2:suggestions int2:citationType="Full">
                <int2:suggestion int2:citationStyle="Mla" int2:isIdentical="0">
                  <int2:citationText>&lt;i&gt;Cobb’s Paradox – “We know why projects fail; we know how to prevent ...&lt;/i&gt;, https://www.linkedin.com/pulse/cobbs-paradox-we-know-why-projects-fail-how-prevent-failure-klekar.</int2:citationText>
                </int2:suggestion>
                <int2:suggestion int2:citationStyle="Apa" int2:isIdentical="0">
                  <int2:citationText>&lt;i&gt;Cobb’s Paradox – “We know why projects fail; we know how to prevent ...&lt;/i&gt;. (n.d.). Retrieved from https://www.linkedin.com/pulse/cobbs-paradox-we-know-why-projects-fail-how-prevent-failure-klekar</int2:citationText>
                </int2:suggestion>
                <int2:suggestion int2:citationStyle="Chicago" int2:isIdentical="0">
                  <int2:citationText>“Cobb’s Paradox – “We know why projects fail; we know how to prevent ...” n.d., https://www.linkedin.com/pulse/cobbs-paradox-we-know-why-projects-fail-how-prevent-failure-klekar.</int2:citationText>
                </int2:suggestion>
              </int2:suggestions>
            </int2:source>
            <int2:source int2:sourceType="Online" int2:sourceTitle="Project management without data and understanding data, is just winging it" int2:sourceUrl="https://www.apm.org.uk/blog/project-management-without-data-and-understanding-data-is-just-winging-it/" int2:sourceSnippet="Embrace the change and prepare for a future that relieves us of the mundane parts of our jobs, whilst opening up a vast array of opportunities. Project data analytics will unlock the potential to transform how we work, how we pre-empt delays and cost overruns, gain a deeper understanding of team and supply chain performance, develop new ...">
              <int2:suggestions int2:citationType="Inline">
                <int2:suggestion int2:citationStyle="Mla" int2:isIdentical="0">
                  <int2:citationText>(“Project management without data and understanding data, is just winging it”)</int2:citationText>
                </int2:suggestion>
                <int2:suggestion int2:citationStyle="Apa" int2:isIdentical="0">
                  <int2:citationText>(“Project management without data and understanding data, is just winging it”)</int2:citationText>
                </int2:suggestion>
                <int2:suggestion int2:citationStyle="Chicago" int2:isIdentical="0">
                  <int2:citationText>(“Project management without data and understanding data, is just winging it”)</int2:citationText>
                </int2:suggestion>
              </int2:suggestions>
              <int2:suggestions int2:citationType="Full">
                <int2:suggestion int2:citationStyle="Mla" int2:isIdentical="0">
                  <int2:citationText>&lt;i&gt;Project management without data and understanding data, is just winging it&lt;/i&gt;, https://www.apm.org.uk/blog/project-management-without-data-and-understanding-data-is-just-winging-it/.</int2:citationText>
                </int2:suggestion>
                <int2:suggestion int2:citationStyle="Apa" int2:isIdentical="0">
                  <int2:citationText>&lt;i&gt;Project management without data and understanding data, is just winging it&lt;/i&gt;. (n.d.). Retrieved from https://www.apm.org.uk/blog/project-management-without-data-and-understanding-data-is-just-winging-it/</int2:citationText>
                </int2:suggestion>
                <int2:suggestion int2:citationStyle="Chicago" int2:isIdentical="0">
                  <int2:citationText>“Project management without data and understanding data, is just winging it” n.d., https://www.apm.org.uk/blog/project-management-without-data-and-understanding-data-is-just-winging-it/.</int2:citationText>
                </int2:suggestion>
              </int2:suggestions>
            </int2:source>
          </int2:similarityCritique>
        </oel:ext>
      </int2:extLst>
    </int2:bookmark>
    <int2:bookmark int2:bookmarkName="_Int_aPTFOeLL" int2:invalidationBookmarkName="" int2:hashCode="RoHRJMxsS3O6q/" int2:id="YIyMAKZj"/>
    <int2:bookmark int2:bookmarkName="_Int_PVLoA58H" int2:invalidationBookmarkName="" int2:hashCode="9/UCheEHdCEKeI" int2:id="kBXXVNrU"/>
    <int2:bookmark int2:bookmarkName="_Int_KN9ckKcl" int2:invalidationBookmarkName="" int2:hashCode="zUmJU3q3GrYRbH" int2:id="ntrfPRv9"/>
    <int2:bookmark int2:bookmarkName="_Int_JSEYzSoq" int2:invalidationBookmarkName="" int2:hashCode="d7tJaFrecwMN3b" int2:id="ilEZMh3n"/>
    <int2:bookmark int2:bookmarkName="_Int_DASYjRh6" int2:invalidationBookmarkName="" int2:hashCode="RoHRJMxsS3O6q/" int2:id="q31HbTNP"/>
    <int2:bookmark int2:bookmarkName="_Int_JaRBO0aV" int2:invalidationBookmarkName="" int2:hashCode="/jG8oo1w5yVqmv" int2:id="YF58EGce"/>
    <int2:bookmark int2:bookmarkName="_Int_LC8d30yo" int2:invalidationBookmarkName="" int2:hashCode="3UAaSKRCK/qErY" int2:id="4h0m3PZq"/>
    <int2:bookmark int2:bookmarkName="_Int_JXdvUPkh" int2:invalidationBookmarkName="" int2:hashCode="O1EagpKlkpoxSR" int2:id="0I5VQHEP"/>
    <int2:bookmark int2:bookmarkName="_Int_WV74bUjk" int2:invalidationBookmarkName="" int2:hashCode="tH82PitDDAZH8U" int2:id="Ecu1dEF4"/>
    <int2:bookmark int2:bookmarkName="_Int_Zj6mr2Lh" int2:invalidationBookmarkName="" int2:hashCode="ENjEGb0bDYVHSm" int2:id="OzmSPe2v"/>
    <int2:bookmark int2:bookmarkName="_Int_EiEJdOcw" int2:invalidationBookmarkName="" int2:hashCode="StiY41NN9nYgRn" int2:id="D7Vna0Sx"/>
    <int2:bookmark int2:bookmarkName="_Int_b5i457pM" int2:invalidationBookmarkName="" int2:hashCode="1R3vmIbcgl8gvz" int2:id="VWhzEVYL"/>
    <int2:bookmark int2:bookmarkName="_Int_X5aW9UJY" int2:invalidationBookmarkName="" int2:hashCode="oDKeFME1Nby2NZ" int2:id="ZAAxkKxR"/>
    <int2:bookmark int2:bookmarkName="_Int_pxx7NVYS" int2:invalidationBookmarkName="" int2:hashCode="oBOmk0CRqwOzZX" int2:id="vq6HJwaK"/>
    <int2:bookmark int2:bookmarkName="_Int_Fltu2u8k" int2:invalidationBookmarkName="" int2:hashCode="TRIg/g65VJval8" int2:id="2XKA8kkO"/>
    <int2:bookmark int2:bookmarkName="_Int_bDQORN2c" int2:invalidationBookmarkName="" int2:hashCode="d3DQTHv7eR58lZ" int2:id="bhXHGyaY">
      <int2:state int2:type="AugLoop_Text_Critique" int2:value="Rejected"/>
    </int2:bookmark>
    <int2:bookmark int2:bookmarkName="_Int_Tc4M6cpJ" int2:invalidationBookmarkName="" int2:hashCode="ZD4DPyxyvbq3AT" int2:id="aWtvsrJw"/>
    <int2:bookmark int2:bookmarkName="_Int_tB4Wavh3" int2:invalidationBookmarkName="" int2:hashCode="8o1V++vS+funEB" int2:id="uKfJtAXD"/>
    <int2:bookmark int2:bookmarkName="_Int_QeVmwc2d" int2:invalidationBookmarkName="" int2:hashCode="P7L+//cGJF5HvK" int2:id="6AdMv1qN"/>
    <int2:bookmark int2:bookmarkName="_Int_Na7OyOTE" int2:invalidationBookmarkName="" int2:hashCode="10zsFBFBDUaoGf" int2:id="QqxAUblt"/>
    <int2:bookmark int2:bookmarkName="_Int_Yx3A2215" int2:invalidationBookmarkName="" int2:hashCode="/NfcS6/TcC7TQC" int2:id="tlBcXLRJ"/>
    <int2:bookmark int2:bookmarkName="_Int_W8YtFlQd" int2:invalidationBookmarkName="" int2:hashCode="QrBkkRKowRnqZT" int2:id="kBKwl2rT"/>
    <int2:bookmark int2:bookmarkName="_Int_tUfA6aDz" int2:invalidationBookmarkName="" int2:hashCode="aNHa4a+Fu2qE2M" int2:id="M4G91oY3"/>
    <int2:bookmark int2:bookmarkName="_Int_jNcsCiAi" int2:invalidationBookmarkName="" int2:hashCode="sHhJB6oPheWRGO" int2:id="48x3sQ11"/>
    <int2:bookmark int2:bookmarkName="_Int_bE7wKuFl" int2:invalidationBookmarkName="" int2:hashCode="z/pQoyyxOiQNcF" int2:id="hRoD6voZ"/>
    <int2:bookmark int2:bookmarkName="_Int_fKtTYwAo" int2:invalidationBookmarkName="" int2:hashCode="iADbWCYBM4hSdh" int2:id="1VAr73uu"/>
    <int2:bookmark int2:bookmarkName="_Int_Vl3OstAF" int2:invalidationBookmarkName="" int2:hashCode="c6Gk3wd1f7N2tM" int2:id="21GfrD4h"/>
    <int2:bookmark int2:bookmarkName="_Int_RIcYn2oZ" int2:invalidationBookmarkName="" int2:hashCode="/2JSeZJDf3sK9o" int2:id="rKsVIVoX"/>
    <int2:bookmark int2:bookmarkName="_Int_VRDuUIVH" int2:invalidationBookmarkName="" int2:hashCode="HIz7vMg5WcTsBu" int2:id="JGMgnYh0"/>
    <int2:bookmark int2:bookmarkName="_Int_SQsaQYkY" int2:invalidationBookmarkName="" int2:hashCode="AnR2fWcdyThq43" int2:id="P0B0xRzD"/>
    <int2:bookmark int2:bookmarkName="_Int_upyGoUTp" int2:invalidationBookmarkName="" int2:hashCode="iHdQx8c6OjqYm0" int2:id="YzGsfCDz"/>
    <int2:bookmark int2:bookmarkName="_Int_CYlvuqE0" int2:invalidationBookmarkName="" int2:hashCode="aTQggTzaBb905E" int2:id="JZo6VDN1"/>
    <int2:bookmark int2:bookmarkName="_Int_0PaDSa0l" int2:invalidationBookmarkName="" int2:hashCode="9vOfv2eNTAPKcv" int2:id="8lTAOPpe"/>
    <int2:bookmark int2:bookmarkName="_Int_o6YgE6SK" int2:invalidationBookmarkName="" int2:hashCode="L+H4uKKXhjsty2" int2:id="2vDnYnor"/>
    <int2:bookmark int2:bookmarkName="_Int_YiENJZV9" int2:invalidationBookmarkName="" int2:hashCode="sYU7fV+/FKRNr/" int2:id="maGxUkL8"/>
    <int2:bookmark int2:bookmarkName="_Int_qYS4z5CF" int2:invalidationBookmarkName="" int2:hashCode="IyiE9HXcqHAEGT" int2:id="1XiPmMvc"/>
    <int2:bookmark int2:bookmarkName="_Int_JMsw4eTn" int2:invalidationBookmarkName="" int2:hashCode="IyiE9HXcqHAEGT" int2:id="qTMWafjA"/>
    <int2:bookmark int2:bookmarkName="_Int_DjvU8DJe" int2:invalidationBookmarkName="" int2:hashCode="uEEHv4p4G7Nnn1" int2:id="Rep3aDQX"/>
    <int2:bookmark int2:bookmarkName="_Int_EXgtVI64" int2:invalidationBookmarkName="" int2:hashCode="GATfmB2sPzhiK7" int2:id="aNTUibk6"/>
    <int2:bookmark int2:bookmarkName="_Int_de9VQR6Q" int2:invalidationBookmarkName="" int2:hashCode="/038SEp2/5U9pq" int2:id="LtJLZrSu"/>
    <int2:bookmark int2:bookmarkName="_Int_1GMCl4qG" int2:invalidationBookmarkName="" int2:hashCode="H/aQKea6h3Wmc8" int2:id="lMU1xl54"/>
    <int2:bookmark int2:bookmarkName="_Int_zhUoaWTV" int2:invalidationBookmarkName="" int2:hashCode="hvfkN/qlp/zhXR" int2:id="cdeez0Mx"/>
    <int2:bookmark int2:bookmarkName="_Int_NiHq2K7L" int2:invalidationBookmarkName="" int2:hashCode="k6nUYSomrQbnNj" int2:id="KMtpSjZl"/>
    <int2:bookmark int2:bookmarkName="_Int_jqcDEiAV" int2:invalidationBookmarkName="" int2:hashCode="Fw65ttpvD+AFEy" int2:id="HdnBEwwq"/>
    <int2:bookmark int2:bookmarkName="_Int_wgaH6Q0S" int2:invalidationBookmarkName="" int2:hashCode="Q1Iys6VI9XJmor" int2:id="jRhtqjM7"/>
    <int2:bookmark int2:bookmarkName="_Int_4CUJf9IO" int2:invalidationBookmarkName="" int2:hashCode="d4fXAOsldL79j1" int2:id="Xv5xYXeY"/>
    <int2:bookmark int2:bookmarkName="_Int_nEEzh2tW" int2:invalidationBookmarkName="" int2:hashCode="ul9vA1y2M/tR9P" int2:id="5spU8oi4"/>
    <int2:bookmark int2:bookmarkName="_Int_zQBC6pUG" int2:invalidationBookmarkName="" int2:hashCode="sjaxnnPvIemuyN" int2:id="pXRBGvsD"/>
    <int2:bookmark int2:bookmarkName="_Int_H3M8ZmHR" int2:invalidationBookmarkName="" int2:hashCode="3mlS4BBXTh6d3J" int2:id="3h4VHKxG"/>
    <int2:bookmark int2:bookmarkName="_Int_GsexdU7t" int2:invalidationBookmarkName="" int2:hashCode="eUfpLjyOSdhakw" int2:id="hmJ4qYYD"/>
    <int2:bookmark int2:bookmarkName="_Int_9lBSs0pK" int2:invalidationBookmarkName="" int2:hashCode="sjaxnnPvIemuyN" int2:id="Rth7xOtF"/>
    <int2:bookmark int2:bookmarkName="_Int_ecno7VtS" int2:invalidationBookmarkName="" int2:hashCode="9Z388n7j09kKOz" int2:id="fjFJHTHM"/>
    <int2:bookmark int2:bookmarkName="_Int_LL27JIrr" int2:invalidationBookmarkName="" int2:hashCode="7qFE7m6QGK7EfC" int2:id="Ck1pk1zY"/>
    <int2:bookmark int2:bookmarkName="_Int_EIYU2QfD" int2:invalidationBookmarkName="" int2:hashCode="V0Za6hmYapY0xo" int2:id="pOHKD6iz">
      <int2:state int2:type="AugLoop_Text_Critique" int2:value="Rejected"/>
    </int2:bookmark>
    <int2:bookmark int2:bookmarkName="_Int_CWmO4UtQ" int2:invalidationBookmarkName="" int2:hashCode="96y2QIPD/CsaCX" int2:id="VpKTq42X"/>
    <int2:bookmark int2:bookmarkName="_Int_LbpHz0WV" int2:invalidationBookmarkName="" int2:hashCode="kDeb2uOk1QXkI+" int2:id="Rgcy8Mpi"/>
    <int2:bookmark int2:bookmarkName="_Int_hEQIFRaa" int2:invalidationBookmarkName="" int2:hashCode="bFUiyor4b8UGm3" int2:id="o9PY70q5"/>
    <int2:bookmark int2:bookmarkName="_Int_vp4hENsG" int2:invalidationBookmarkName="" int2:hashCode="RoHRJMxsS3O6q/" int2:id="VNhDkaof"/>
    <int2:bookmark int2:bookmarkName="_Int_gciUn2cv" int2:invalidationBookmarkName="" int2:hashCode="sjaxnnPvIemuyN" int2:id="G2sFypOw"/>
    <int2:bookmark int2:bookmarkName="_Int_9dCo3Ffj" int2:invalidationBookmarkName="" int2:hashCode="7qFE7m6QGK7EfC" int2:id="kFMvbtcg"/>
    <int2:bookmark int2:bookmarkName="_Int_53PhwRpn" int2:invalidationBookmarkName="" int2:hashCode="R4L0HRnvssw1as" int2:id="qpVv3B1n"/>
    <int2:bookmark int2:bookmarkName="_Int_ZDbX19kA" int2:invalidationBookmarkName="" int2:hashCode="Y++ujxvaO34LZw" int2:id="6j3ry3Y0"/>
    <int2:entireDocument int2:id="y5tV9nHO">
      <int2:extLst>
        <oel:ext uri="E302BA01-7950-474C-9AD3-286E660C40A8">
          <int2:similaritySummary int2:version="1" int2:runId="1669494404718" int2:tilesCheckedInThisRun="0" int2:totalNumOfTiles="125" int2:similarityAnnotationCount="4" int2:numWords="2151" int2:numFlaggedWords="57"/>
        </oel:ext>
      </int2:extLst>
    </int2:entireDocument>
  </int2:observations>
  <int2:intelligenceSettings/>
  <int2:onDemandWorkflows>
    <int2:onDemandWorkflow int2:type="SimilarityCheck" int2:paragraphVersions="541E141E-142AB368 0339E3DF-52B17EC7 7E5974E7-51A54E36 4DB6595D-678F2644 79BBE49A-48311523 2E21F5AC-7A8E844B 178FA417-657AA503 5DDD910A-41D71E4C 3D725E16-54CD9829 22A01B8D-265212C9 278CBE7C-4B4E604D 18178F0F-0AD40AA8 160C90FE-5B1E5CC5 7B232488-047D9416 0E3D6175-4A23985C 63D07648-0CAB8E31 4F568B83-72D20958 4632F4E2-4558AD84 2BE96934-230DBE71 3475C755-25B2687F 256CE0BF-525F2FA9 5CF6C332-5D7AD738 5AD7F536-01AB3DC5 4036C2C0-77777777 39CA4D6C-77777777 44CCD1D6-6BF9A2E9 1F2EB8D3-5F7692AE 43122D08-0F395165 10B9724B-7349E747 03A26B62-4E2EAB02 1F7D726D-0E98EA95 5BCFAFB3-18AA45BC 377E9BD5-5F034C58 5C75059F-527C5869 38C90024-0B52A368 489AC38B-7C2E863F 6D0405A7-6AD109D8 382681B4-7641EB26 15922338-7F1EA1A1 60092302-1431064A 3EE61E8E-415F4424 312C460C-117287B0 1DD1CAE2-7927EA99 10017FC7-7B42D83C 07DD98A3-59DAACC5 609E4C99-2A2C1776 49B8B457-4CE9F367 6F02EAD2-0B473D9B 008972E6-3CE4B730 78DCC582-77777777 7F92FE56-217F9CF7 2B606903-03820C1A 6355F280-2E058CCE 0C24EF32-3D8B4A56 6F51BD0F-4CCE5CD2 29C67360-6C7EA8F5 1D756CA3-53BAF5D8 27197143-5591C477 264697AC-61EE4E49 1678576F-77777777 15D0DEB3-6A2FA255 03D2CA1C-54D9C611 639DFDAF-71ED2808 7D0442A0-773F507E 4F2D8E30-77777777 307CC0E5-6AF81216 21CC4413-1CC336CF 700E92C0-7544302C 7A0FF051-38C4DAB8 28107F55-17E96EBA 7A3AD6A0-2D202E47 07DAA71A-3BEB354E 1AC7A37E-2DA494EB 7DC91B46-1626387F 205FF6EB-1EA8B562 77D7CBA6-7640741D 56907245-5CF04C95 3D3BE29A-6D1BF2EA 27028A33-5FBD4869 5EE59A22-42CB8CC3 5ABC816C-308A6B29 3C358E56-27647015 2871A54F-3CBD729C 1B42B1B2-0EA80C55 12DFB6BF-586E3EED 4094E1A6-68AD6F6A 78391043-62178230 11CCCCD9-28681BCA 25FDD5DD-502B5E82 77E33C9F-32CAA6C3 709B5FA8-5C81C15E 2C15B798-3F1758CB 6D9B4296-326EFD4A 022C36BB-1FB4593C 75AE4174-0DE1D2C9 4CC18FB1-77E3B912 1E68C21E-24BD3401 33EBB478-25E0B6F0 74772294-3914DD2A 19767071-5BFA66BF 5DF464CB-32B9A47B 03CBADAB-7EBB445F 37D23E81-445C14F2 17B4BC59-5BE0C45E 2279830D-0B54A7DD 2AA557CD-28CC5A7D 463EBEFA-589DCF50 2426114A-41C5ED93 6372181A-7D045297 25C57254-371EC629 22BFD902-0FA8FCA9 34F4E90F-21977CC8 329DBB4B-0AD9E9BC 39610B59-77777777 5AFD3AEF-77777777 3FCAC85A-77777777 61750341-77777777 6074DB20-40705112 2FE2EDC4-26949A0A 0C980DEB-423569BD 0702B819-0E5D4ADD 75372218-77777777 5F23E356-43BD98BB 7ED53461-44393BEA 54475AC8-77777777 578DA890-5358C28E 70887819-652C1199 3E74447A-239F4F34 0D73DDA8-77777777 13FC5522-03F20A2D 525AC6AD-4C8C65D7 7F84C611-009DD081 23AF779C-77777777 2C0DB819-77777777 20BA57E8-77F558DD 73331BCF-0ABED60E 40162170-3DDF1B3C 2C0DA4D9-010999DB 2279E689-7B647BFE 398DD71C-77777777 11820FA3-77777777 703E5757-3CC98EE9 22A99766-360295D6 5F21E205-5CF25CBD 31E8BBF9-77777777 48801759-77777777 7728F232-4AACB500 78E07267-77777777 5591DE91-77777777 581431F9-77777777 19CDFA5F-77777777 56268252-58F5AA32 492CDC95-77777777 161341FD-2D767AF2 21890E42-356338DF 396F150A-7A6DBF76 6C7F9BDE-42F427A6 6064560D-7912E311 52A1D34C-30FCFE7D 0DDF47C5-6124B362 70BDB203-3FD8E45B 1C20E223-28C04CDB 4747526A-4DA4F6D4 38A5B9A5-0DB93D36 6478CA9C-3F95391E 0F841F10-657E1A74 126E8CFD-2F8B7210 445FF4AE-6731004C 1A8E7520-5A0B6116 37A1EE30-1529C85F 7600C8BC-1DC75479 31E7229B-608C43B6 4B6C4C32-38ADCC7D 4F80870A-681E224B 0BF107D6-330484D6 6BC6E4FF-523B0BF5 1413249E-43C7D455 4E8251FA-5A91AB21 7D50DFCA-3E162927 2B560A6D-62246AF1 7BBBA358-4C23387A 18A68E08-65FFCD5C 49CC6964-1A496EC1 4F3D21E6-3C851E29 60A12491-664F7A99 6B65A6BB-4CB7E8C5 24741E69-0D6B998A 11F83925-27D7D7C2 2AB1BFB5-4C214E02 601B8AA6-130B3443 50F698FD-22E34BEC 43FFEB03-53A939CF 0739C0C0-72C7F12F 32B93C60-18D67888 1B14970F-701A5F9A 693BE29F-4035E4BA 392A0A31-7873AE3D 6069DC4E-5E0CDF61 0916C9E1-19F451BC 490575AB-007A7F1A 5C901A2B-5BE544D1 03BB12BD-0D4EB3B7 411209D8-5BBA809E 7563C963-3D159377 5F701540-60D12D16 04BE5920-365CCCE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81304"/>
    <w:multiLevelType w:val="hybridMultilevel"/>
    <w:tmpl w:val="56BE3CDE"/>
    <w:lvl w:ilvl="0" w:tplc="2492671A">
      <w:numFmt w:val="bullet"/>
      <w:lvlText w:val="-"/>
      <w:lvlJc w:val="left"/>
      <w:pPr>
        <w:ind w:left="360" w:hanging="360"/>
      </w:pPr>
      <w:rPr>
        <w:rFonts w:hint="default" w:ascii="Calibri" w:hAnsi="Calibri" w:cs="Calibri" w:eastAsiaTheme="minorHAnsi"/>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2B5758EB"/>
    <w:multiLevelType w:val="hybridMultilevel"/>
    <w:tmpl w:val="9ABC8F0E"/>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E192724"/>
    <w:multiLevelType w:val="hybridMultilevel"/>
    <w:tmpl w:val="76E009CC"/>
    <w:lvl w:ilvl="0" w:tplc="A05EC75A">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D1955FF"/>
    <w:multiLevelType w:val="hybridMultilevel"/>
    <w:tmpl w:val="571E763A"/>
    <w:lvl w:ilvl="0" w:tplc="79788770">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2F87FC4"/>
    <w:multiLevelType w:val="hybridMultilevel"/>
    <w:tmpl w:val="0A444A16"/>
    <w:lvl w:ilvl="0" w:tplc="EEDE47EE">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41057089">
    <w:abstractNumId w:val="2"/>
  </w:num>
  <w:num w:numId="2" w16cid:durableId="136067003">
    <w:abstractNumId w:val="4"/>
  </w:num>
  <w:num w:numId="3" w16cid:durableId="813060476">
    <w:abstractNumId w:val="1"/>
  </w:num>
  <w:num w:numId="4" w16cid:durableId="426313444">
    <w:abstractNumId w:val="3"/>
  </w:num>
  <w:num w:numId="5" w16cid:durableId="7568215">
    <w:abstractNumId w:val="1"/>
  </w:num>
  <w:num w:numId="6" w16cid:durableId="772822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423EE"/>
    <w:rsid w:val="0008DB7F"/>
    <w:rsid w:val="000916CE"/>
    <w:rsid w:val="000B1F9A"/>
    <w:rsid w:val="000C143F"/>
    <w:rsid w:val="00135B80"/>
    <w:rsid w:val="001361FF"/>
    <w:rsid w:val="0023564D"/>
    <w:rsid w:val="00247A86"/>
    <w:rsid w:val="002925BF"/>
    <w:rsid w:val="0029274A"/>
    <w:rsid w:val="002953F2"/>
    <w:rsid w:val="002D0E42"/>
    <w:rsid w:val="002F6095"/>
    <w:rsid w:val="00321661"/>
    <w:rsid w:val="003836F4"/>
    <w:rsid w:val="00450835"/>
    <w:rsid w:val="0047447E"/>
    <w:rsid w:val="00492693"/>
    <w:rsid w:val="004B0443"/>
    <w:rsid w:val="00557C2C"/>
    <w:rsid w:val="00662BBA"/>
    <w:rsid w:val="0072BF86"/>
    <w:rsid w:val="00765D69"/>
    <w:rsid w:val="0077B03B"/>
    <w:rsid w:val="007D6646"/>
    <w:rsid w:val="00872C9C"/>
    <w:rsid w:val="008E3EBC"/>
    <w:rsid w:val="00910F64"/>
    <w:rsid w:val="0098740C"/>
    <w:rsid w:val="009D31D5"/>
    <w:rsid w:val="009E28BE"/>
    <w:rsid w:val="00AF478B"/>
    <w:rsid w:val="00B379E1"/>
    <w:rsid w:val="00B4257C"/>
    <w:rsid w:val="00BB33B5"/>
    <w:rsid w:val="00BF635D"/>
    <w:rsid w:val="00C174D7"/>
    <w:rsid w:val="00C73B13"/>
    <w:rsid w:val="00D211C0"/>
    <w:rsid w:val="00D4267B"/>
    <w:rsid w:val="00D47B97"/>
    <w:rsid w:val="00DC2A44"/>
    <w:rsid w:val="00DF62A6"/>
    <w:rsid w:val="00E37338"/>
    <w:rsid w:val="00E91578"/>
    <w:rsid w:val="00EC4CCC"/>
    <w:rsid w:val="00EE488E"/>
    <w:rsid w:val="00EF573E"/>
    <w:rsid w:val="00F0A9EF"/>
    <w:rsid w:val="00F54C43"/>
    <w:rsid w:val="00FA4328"/>
    <w:rsid w:val="012747A4"/>
    <w:rsid w:val="016946CB"/>
    <w:rsid w:val="019E947B"/>
    <w:rsid w:val="01A46532"/>
    <w:rsid w:val="01CCB352"/>
    <w:rsid w:val="01CF79E0"/>
    <w:rsid w:val="0230B52F"/>
    <w:rsid w:val="029B5842"/>
    <w:rsid w:val="02A138C7"/>
    <w:rsid w:val="0301AE5B"/>
    <w:rsid w:val="0368BCFD"/>
    <w:rsid w:val="039C29F6"/>
    <w:rsid w:val="03DE578D"/>
    <w:rsid w:val="03F12B51"/>
    <w:rsid w:val="0452253E"/>
    <w:rsid w:val="04742E05"/>
    <w:rsid w:val="04A0E78D"/>
    <w:rsid w:val="05039CFA"/>
    <w:rsid w:val="05512BAD"/>
    <w:rsid w:val="0583C4B6"/>
    <w:rsid w:val="0620F041"/>
    <w:rsid w:val="06FEAC6F"/>
    <w:rsid w:val="07304C5C"/>
    <w:rsid w:val="0790BDC6"/>
    <w:rsid w:val="07D5E8FF"/>
    <w:rsid w:val="07D8884F"/>
    <w:rsid w:val="08BB6578"/>
    <w:rsid w:val="0949F621"/>
    <w:rsid w:val="098F8B87"/>
    <w:rsid w:val="099C7AAA"/>
    <w:rsid w:val="09F689DA"/>
    <w:rsid w:val="0A17AB59"/>
    <w:rsid w:val="0A348980"/>
    <w:rsid w:val="0A9DB232"/>
    <w:rsid w:val="0B5E6C4D"/>
    <w:rsid w:val="0BE87BF2"/>
    <w:rsid w:val="0C1ABBB1"/>
    <w:rsid w:val="0C2FD23A"/>
    <w:rsid w:val="0C3D48D5"/>
    <w:rsid w:val="0C6713AC"/>
    <w:rsid w:val="0C8276B2"/>
    <w:rsid w:val="0CABF972"/>
    <w:rsid w:val="0CC27F5F"/>
    <w:rsid w:val="0D18A586"/>
    <w:rsid w:val="0DBF08E6"/>
    <w:rsid w:val="0DCBA29B"/>
    <w:rsid w:val="0DF4B4A3"/>
    <w:rsid w:val="0E8FE2EC"/>
    <w:rsid w:val="0E9CC757"/>
    <w:rsid w:val="0EFBF6C1"/>
    <w:rsid w:val="0F2C1270"/>
    <w:rsid w:val="0F6772FC"/>
    <w:rsid w:val="0F911BCF"/>
    <w:rsid w:val="0F9BCFAB"/>
    <w:rsid w:val="0FF3B744"/>
    <w:rsid w:val="100BBC2E"/>
    <w:rsid w:val="106C1AF3"/>
    <w:rsid w:val="10D69E98"/>
    <w:rsid w:val="112C5565"/>
    <w:rsid w:val="129B4F82"/>
    <w:rsid w:val="13017C1C"/>
    <w:rsid w:val="132B5806"/>
    <w:rsid w:val="13E0A59F"/>
    <w:rsid w:val="14371FE3"/>
    <w:rsid w:val="143EB897"/>
    <w:rsid w:val="14411B33"/>
    <w:rsid w:val="1453F63C"/>
    <w:rsid w:val="149B43AA"/>
    <w:rsid w:val="14A5D080"/>
    <w:rsid w:val="14A92BB5"/>
    <w:rsid w:val="14BC98FE"/>
    <w:rsid w:val="15777794"/>
    <w:rsid w:val="157C5040"/>
    <w:rsid w:val="160B112F"/>
    <w:rsid w:val="166AE64E"/>
    <w:rsid w:val="166B9D6F"/>
    <w:rsid w:val="1683FC87"/>
    <w:rsid w:val="16C138C1"/>
    <w:rsid w:val="16F596E9"/>
    <w:rsid w:val="17ACB3EA"/>
    <w:rsid w:val="17EEAC19"/>
    <w:rsid w:val="1806B6AF"/>
    <w:rsid w:val="180F6DCA"/>
    <w:rsid w:val="18751E9E"/>
    <w:rsid w:val="1887A5B8"/>
    <w:rsid w:val="18ACEB45"/>
    <w:rsid w:val="18AEC41D"/>
    <w:rsid w:val="1912121E"/>
    <w:rsid w:val="1923E0D8"/>
    <w:rsid w:val="1937674A"/>
    <w:rsid w:val="19A28710"/>
    <w:rsid w:val="19B29E74"/>
    <w:rsid w:val="19C309E1"/>
    <w:rsid w:val="19D3D54F"/>
    <w:rsid w:val="1A1B27F3"/>
    <w:rsid w:val="1AA7B197"/>
    <w:rsid w:val="1B4E6ED5"/>
    <w:rsid w:val="1B8C9AEB"/>
    <w:rsid w:val="1BA013A5"/>
    <w:rsid w:val="1C4231C8"/>
    <w:rsid w:val="1C7E0C41"/>
    <w:rsid w:val="1D170EFF"/>
    <w:rsid w:val="1D307A45"/>
    <w:rsid w:val="1DA25DA3"/>
    <w:rsid w:val="1DD614A3"/>
    <w:rsid w:val="1E299909"/>
    <w:rsid w:val="1E75F833"/>
    <w:rsid w:val="1F388833"/>
    <w:rsid w:val="1F3E6EDC"/>
    <w:rsid w:val="1F8E5353"/>
    <w:rsid w:val="1FC7038F"/>
    <w:rsid w:val="2011C894"/>
    <w:rsid w:val="21204CED"/>
    <w:rsid w:val="21253DA2"/>
    <w:rsid w:val="2135971F"/>
    <w:rsid w:val="214E8907"/>
    <w:rsid w:val="21AD98F5"/>
    <w:rsid w:val="21F4A479"/>
    <w:rsid w:val="2215263F"/>
    <w:rsid w:val="227028F5"/>
    <w:rsid w:val="22895152"/>
    <w:rsid w:val="23496956"/>
    <w:rsid w:val="239FBBC9"/>
    <w:rsid w:val="23B0F6A0"/>
    <w:rsid w:val="23D6828A"/>
    <w:rsid w:val="246BA798"/>
    <w:rsid w:val="247429C1"/>
    <w:rsid w:val="24A966EC"/>
    <w:rsid w:val="26355C83"/>
    <w:rsid w:val="2655255B"/>
    <w:rsid w:val="266FCF41"/>
    <w:rsid w:val="26D75C8B"/>
    <w:rsid w:val="26F7F697"/>
    <w:rsid w:val="27377DA9"/>
    <w:rsid w:val="27A3B7F2"/>
    <w:rsid w:val="27C0BEE8"/>
    <w:rsid w:val="27C84BE4"/>
    <w:rsid w:val="281C085F"/>
    <w:rsid w:val="282A28DB"/>
    <w:rsid w:val="28732CEC"/>
    <w:rsid w:val="28D47DFE"/>
    <w:rsid w:val="28DF6A79"/>
    <w:rsid w:val="290CE2CD"/>
    <w:rsid w:val="29D32D6C"/>
    <w:rsid w:val="2A0EFD4D"/>
    <w:rsid w:val="2A704E5F"/>
    <w:rsid w:val="2A7B3ADA"/>
    <w:rsid w:val="2AC656E8"/>
    <w:rsid w:val="2AE95B75"/>
    <w:rsid w:val="2B8CF16E"/>
    <w:rsid w:val="2BC63B02"/>
    <w:rsid w:val="2BD8396B"/>
    <w:rsid w:val="2C0C1EC0"/>
    <w:rsid w:val="2C640754"/>
    <w:rsid w:val="2C913BAE"/>
    <w:rsid w:val="2C975F1C"/>
    <w:rsid w:val="2CDF6F8D"/>
    <w:rsid w:val="2DBAC922"/>
    <w:rsid w:val="2DC632ED"/>
    <w:rsid w:val="2E74654E"/>
    <w:rsid w:val="2F76CDF7"/>
    <w:rsid w:val="2F8DCC41"/>
    <w:rsid w:val="306B2A1B"/>
    <w:rsid w:val="3072A9BD"/>
    <w:rsid w:val="307E3ED1"/>
    <w:rsid w:val="30862C57"/>
    <w:rsid w:val="30A422AA"/>
    <w:rsid w:val="3108B219"/>
    <w:rsid w:val="311AC1D1"/>
    <w:rsid w:val="312A8AC6"/>
    <w:rsid w:val="32444B28"/>
    <w:rsid w:val="32850224"/>
    <w:rsid w:val="32864CBF"/>
    <w:rsid w:val="32D39AC6"/>
    <w:rsid w:val="33329E27"/>
    <w:rsid w:val="3352DC33"/>
    <w:rsid w:val="33CD65CF"/>
    <w:rsid w:val="34019518"/>
    <w:rsid w:val="35599D7A"/>
    <w:rsid w:val="356AD851"/>
    <w:rsid w:val="357369AB"/>
    <w:rsid w:val="359360EE"/>
    <w:rsid w:val="35BC0419"/>
    <w:rsid w:val="3659373A"/>
    <w:rsid w:val="36E0725F"/>
    <w:rsid w:val="36ED8055"/>
    <w:rsid w:val="36F56DDB"/>
    <w:rsid w:val="3789958F"/>
    <w:rsid w:val="388950B6"/>
    <w:rsid w:val="389B99FA"/>
    <w:rsid w:val="38D893A2"/>
    <w:rsid w:val="38E1B41C"/>
    <w:rsid w:val="391DB03D"/>
    <w:rsid w:val="39259DC3"/>
    <w:rsid w:val="39D284BA"/>
    <w:rsid w:val="39D6AA06"/>
    <w:rsid w:val="3A66CA57"/>
    <w:rsid w:val="3A7D847D"/>
    <w:rsid w:val="3AC520AF"/>
    <w:rsid w:val="3AFA686C"/>
    <w:rsid w:val="3B5F41AD"/>
    <w:rsid w:val="3B719F0B"/>
    <w:rsid w:val="3C440A6C"/>
    <w:rsid w:val="3C5550FF"/>
    <w:rsid w:val="3DA78085"/>
    <w:rsid w:val="3DEC7AC7"/>
    <w:rsid w:val="3E5651DB"/>
    <w:rsid w:val="3F61926E"/>
    <w:rsid w:val="3F82285C"/>
    <w:rsid w:val="3F8CF1C1"/>
    <w:rsid w:val="3F94DF47"/>
    <w:rsid w:val="3FCC2CD5"/>
    <w:rsid w:val="3FF191D5"/>
    <w:rsid w:val="4052FB8A"/>
    <w:rsid w:val="405383CA"/>
    <w:rsid w:val="4130AFA8"/>
    <w:rsid w:val="4175B3A6"/>
    <w:rsid w:val="41C8D118"/>
    <w:rsid w:val="42382082"/>
    <w:rsid w:val="4312BB18"/>
    <w:rsid w:val="43223AC7"/>
    <w:rsid w:val="43328923"/>
    <w:rsid w:val="43BBCE39"/>
    <w:rsid w:val="43D3F0E3"/>
    <w:rsid w:val="43E6D021"/>
    <w:rsid w:val="4428CA7C"/>
    <w:rsid w:val="44402E70"/>
    <w:rsid w:val="445E642B"/>
    <w:rsid w:val="44840FF1"/>
    <w:rsid w:val="44B10A1C"/>
    <w:rsid w:val="45622D39"/>
    <w:rsid w:val="4567D3BE"/>
    <w:rsid w:val="45AD400C"/>
    <w:rsid w:val="4602A160"/>
    <w:rsid w:val="4632C339"/>
    <w:rsid w:val="4647984F"/>
    <w:rsid w:val="464CDA7D"/>
    <w:rsid w:val="4657F8CE"/>
    <w:rsid w:val="4666E158"/>
    <w:rsid w:val="46D6CDDB"/>
    <w:rsid w:val="4703A41F"/>
    <w:rsid w:val="4708F0B5"/>
    <w:rsid w:val="4716DC4C"/>
    <w:rsid w:val="476630B1"/>
    <w:rsid w:val="47ABA2EE"/>
    <w:rsid w:val="47B3BD18"/>
    <w:rsid w:val="47D8D748"/>
    <w:rsid w:val="47E8AADE"/>
    <w:rsid w:val="480403E0"/>
    <w:rsid w:val="481E470A"/>
    <w:rsid w:val="48A76206"/>
    <w:rsid w:val="4907551A"/>
    <w:rsid w:val="491281CC"/>
    <w:rsid w:val="493B5B54"/>
    <w:rsid w:val="49533B5B"/>
    <w:rsid w:val="4968BECF"/>
    <w:rsid w:val="49B36069"/>
    <w:rsid w:val="49D7FC6C"/>
    <w:rsid w:val="4A62AF90"/>
    <w:rsid w:val="4A8993B0"/>
    <w:rsid w:val="4AA44515"/>
    <w:rsid w:val="4AD72BB5"/>
    <w:rsid w:val="4B0E9962"/>
    <w:rsid w:val="4B7CD65A"/>
    <w:rsid w:val="4C0970F8"/>
    <w:rsid w:val="4C1EF46C"/>
    <w:rsid w:val="4C4F5524"/>
    <w:rsid w:val="4C7D3406"/>
    <w:rsid w:val="4CA3584B"/>
    <w:rsid w:val="4CFE0690"/>
    <w:rsid w:val="4D18A6BB"/>
    <w:rsid w:val="4D191F96"/>
    <w:rsid w:val="4D2FFB41"/>
    <w:rsid w:val="4DBB7FA3"/>
    <w:rsid w:val="4DEF8E32"/>
    <w:rsid w:val="4E0D8C95"/>
    <w:rsid w:val="4E360100"/>
    <w:rsid w:val="4E3F28AC"/>
    <w:rsid w:val="4EA5E39F"/>
    <w:rsid w:val="4EA882EF"/>
    <w:rsid w:val="4ED62912"/>
    <w:rsid w:val="4EE9CD46"/>
    <w:rsid w:val="4F587DE3"/>
    <w:rsid w:val="4FAB0311"/>
    <w:rsid w:val="50445350"/>
    <w:rsid w:val="50AA8665"/>
    <w:rsid w:val="50F44E44"/>
    <w:rsid w:val="51855E0F"/>
    <w:rsid w:val="51963494"/>
    <w:rsid w:val="519CB2D7"/>
    <w:rsid w:val="51B54ACB"/>
    <w:rsid w:val="51C735C1"/>
    <w:rsid w:val="525C73B6"/>
    <w:rsid w:val="52AB47DB"/>
    <w:rsid w:val="5328DEE2"/>
    <w:rsid w:val="53E02B8E"/>
    <w:rsid w:val="53F5AF02"/>
    <w:rsid w:val="549F2797"/>
    <w:rsid w:val="54C9678D"/>
    <w:rsid w:val="54CDD556"/>
    <w:rsid w:val="55152523"/>
    <w:rsid w:val="55C60F2A"/>
    <w:rsid w:val="56699180"/>
    <w:rsid w:val="568D98C9"/>
    <w:rsid w:val="5736D640"/>
    <w:rsid w:val="5746EDA4"/>
    <w:rsid w:val="57B614F6"/>
    <w:rsid w:val="58079AAC"/>
    <w:rsid w:val="58B0FA41"/>
    <w:rsid w:val="58D2A6A1"/>
    <w:rsid w:val="58EA2744"/>
    <w:rsid w:val="59034663"/>
    <w:rsid w:val="5932425E"/>
    <w:rsid w:val="594D25B7"/>
    <w:rsid w:val="59982066"/>
    <w:rsid w:val="5A02A5B0"/>
    <w:rsid w:val="5AB72568"/>
    <w:rsid w:val="5ADC6344"/>
    <w:rsid w:val="5AF4F4AE"/>
    <w:rsid w:val="5B08A13B"/>
    <w:rsid w:val="5B2D1E70"/>
    <w:rsid w:val="5B3F3B6E"/>
    <w:rsid w:val="5B57BA66"/>
    <w:rsid w:val="5B8BAAA7"/>
    <w:rsid w:val="5B9F6307"/>
    <w:rsid w:val="5C69E320"/>
    <w:rsid w:val="5CDB0BCF"/>
    <w:rsid w:val="5D3AE0EE"/>
    <w:rsid w:val="5D9D06CB"/>
    <w:rsid w:val="5DD7204F"/>
    <w:rsid w:val="5E4D01BF"/>
    <w:rsid w:val="5EC3F4EF"/>
    <w:rsid w:val="5ED66C51"/>
    <w:rsid w:val="5ED6B14F"/>
    <w:rsid w:val="5EE6C8B3"/>
    <w:rsid w:val="5F3D75C2"/>
    <w:rsid w:val="5FC5321E"/>
    <w:rsid w:val="5FE45E24"/>
    <w:rsid w:val="5FF90A5D"/>
    <w:rsid w:val="60149535"/>
    <w:rsid w:val="605A771A"/>
    <w:rsid w:val="607281B0"/>
    <w:rsid w:val="609190D4"/>
    <w:rsid w:val="609F1F3C"/>
    <w:rsid w:val="60C897B5"/>
    <w:rsid w:val="61647E89"/>
    <w:rsid w:val="61DE27EB"/>
    <w:rsid w:val="61FCE4B7"/>
    <w:rsid w:val="623F4785"/>
    <w:rsid w:val="634E4C1D"/>
    <w:rsid w:val="63AA2272"/>
    <w:rsid w:val="63DF13F5"/>
    <w:rsid w:val="6422F36C"/>
    <w:rsid w:val="644CDBA6"/>
    <w:rsid w:val="64945D88"/>
    <w:rsid w:val="64F28743"/>
    <w:rsid w:val="652DE83D"/>
    <w:rsid w:val="660FBAA0"/>
    <w:rsid w:val="66210DEA"/>
    <w:rsid w:val="670DE440"/>
    <w:rsid w:val="671B14D8"/>
    <w:rsid w:val="6737D939"/>
    <w:rsid w:val="67AAF524"/>
    <w:rsid w:val="67C08C2D"/>
    <w:rsid w:val="681273CF"/>
    <w:rsid w:val="692B1ACD"/>
    <w:rsid w:val="693D8445"/>
    <w:rsid w:val="6954B767"/>
    <w:rsid w:val="69A6502F"/>
    <w:rsid w:val="69AE4430"/>
    <w:rsid w:val="69B98ED7"/>
    <w:rsid w:val="6A00C8C2"/>
    <w:rsid w:val="6A95F1F0"/>
    <w:rsid w:val="6AAC49F4"/>
    <w:rsid w:val="6B705D11"/>
    <w:rsid w:val="6C165913"/>
    <w:rsid w:val="6C239C46"/>
    <w:rsid w:val="6CC5C822"/>
    <w:rsid w:val="6CD95963"/>
    <w:rsid w:val="6CE5E4F2"/>
    <w:rsid w:val="6D5104B8"/>
    <w:rsid w:val="6DBF6CA7"/>
    <w:rsid w:val="6E084EE3"/>
    <w:rsid w:val="6E7529C4"/>
    <w:rsid w:val="6EF671E1"/>
    <w:rsid w:val="6FACC5C9"/>
    <w:rsid w:val="7015898F"/>
    <w:rsid w:val="70909300"/>
    <w:rsid w:val="70F2B8DD"/>
    <w:rsid w:val="7141EFA8"/>
    <w:rsid w:val="715ED242"/>
    <w:rsid w:val="720AB281"/>
    <w:rsid w:val="721458CB"/>
    <w:rsid w:val="727C6579"/>
    <w:rsid w:val="72B7AB74"/>
    <w:rsid w:val="72DD2EF7"/>
    <w:rsid w:val="73190D99"/>
    <w:rsid w:val="73A668D4"/>
    <w:rsid w:val="73DFB6FA"/>
    <w:rsid w:val="742A599F"/>
    <w:rsid w:val="748FD84D"/>
    <w:rsid w:val="74C9EA2C"/>
    <w:rsid w:val="74E8FAB2"/>
    <w:rsid w:val="74FCA941"/>
    <w:rsid w:val="75B00945"/>
    <w:rsid w:val="75D37EF3"/>
    <w:rsid w:val="75FCDE92"/>
    <w:rsid w:val="7684CB13"/>
    <w:rsid w:val="768CC738"/>
    <w:rsid w:val="7722B9BF"/>
    <w:rsid w:val="7772AC75"/>
    <w:rsid w:val="77751F8A"/>
    <w:rsid w:val="7798AEF3"/>
    <w:rsid w:val="77B2DEDE"/>
    <w:rsid w:val="77CE58B1"/>
    <w:rsid w:val="78077317"/>
    <w:rsid w:val="78289799"/>
    <w:rsid w:val="783BCFC6"/>
    <w:rsid w:val="78981F99"/>
    <w:rsid w:val="78AE7D32"/>
    <w:rsid w:val="795B9595"/>
    <w:rsid w:val="7999AE9B"/>
    <w:rsid w:val="799DDF1A"/>
    <w:rsid w:val="79AB9991"/>
    <w:rsid w:val="79BBD639"/>
    <w:rsid w:val="79C12974"/>
    <w:rsid w:val="79FA242F"/>
    <w:rsid w:val="79FB2BD2"/>
    <w:rsid w:val="7A258FCF"/>
    <w:rsid w:val="7A6CD394"/>
    <w:rsid w:val="7AF216BC"/>
    <w:rsid w:val="7AFA0546"/>
    <w:rsid w:val="7B60385B"/>
    <w:rsid w:val="7C05BFA7"/>
    <w:rsid w:val="7C3C3D4B"/>
    <w:rsid w:val="7C41AB1E"/>
    <w:rsid w:val="7C463311"/>
    <w:rsid w:val="7CD6E82B"/>
    <w:rsid w:val="7D17A22A"/>
    <w:rsid w:val="7DE1EDF9"/>
    <w:rsid w:val="7E38FA17"/>
    <w:rsid w:val="7E41C318"/>
    <w:rsid w:val="7E90E174"/>
    <w:rsid w:val="7EB13DE8"/>
    <w:rsid w:val="7F23FC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3154BBC"/>
  <w15:chartTrackingRefBased/>
  <w15:docId w15:val="{C36BE5B5-6DE9-4EB5-8278-C5512BA90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3564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564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Header">
    <w:name w:val="header"/>
    <w:basedOn w:val="Normal"/>
    <w:link w:val="HeaderChar"/>
    <w:uiPriority w:val="99"/>
    <w:unhideWhenUsed/>
    <w:rsid w:val="007D66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6646"/>
  </w:style>
  <w:style w:type="paragraph" w:styleId="Footer">
    <w:name w:val="footer"/>
    <w:basedOn w:val="Normal"/>
    <w:link w:val="FooterChar"/>
    <w:uiPriority w:val="99"/>
    <w:unhideWhenUsed/>
    <w:rsid w:val="007D66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6646"/>
  </w:style>
  <w:style w:type="table" w:styleId="TableGrid">
    <w:name w:val="Table Grid"/>
    <w:basedOn w:val="TableNormal"/>
    <w:uiPriority w:val="39"/>
    <w:rsid w:val="00765D6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23564D"/>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3564D"/>
    <w:pPr>
      <w:outlineLvl w:val="9"/>
    </w:pPr>
    <w:rPr>
      <w:lang w:val="en-US"/>
    </w:rPr>
  </w:style>
  <w:style w:type="paragraph" w:styleId="TOC1">
    <w:name w:val="toc 1"/>
    <w:basedOn w:val="Normal"/>
    <w:next w:val="Normal"/>
    <w:autoRedefine/>
    <w:uiPriority w:val="39"/>
    <w:unhideWhenUsed/>
    <w:rsid w:val="0023564D"/>
    <w:pPr>
      <w:spacing w:after="100"/>
    </w:pPr>
  </w:style>
  <w:style w:type="character" w:styleId="Hyperlink">
    <w:name w:val="Hyperlink"/>
    <w:basedOn w:val="DefaultParagraphFont"/>
    <w:uiPriority w:val="99"/>
    <w:unhideWhenUsed/>
    <w:rsid w:val="0023564D"/>
    <w:rPr>
      <w:color w:val="0563C1" w:themeColor="hyperlink"/>
      <w:u w:val="single"/>
    </w:rPr>
  </w:style>
  <w:style w:type="character" w:styleId="Heading2Char" w:customStyle="1">
    <w:name w:val="Heading 2 Char"/>
    <w:basedOn w:val="DefaultParagraphFont"/>
    <w:link w:val="Heading2"/>
    <w:uiPriority w:val="9"/>
    <w:rsid w:val="0023564D"/>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2356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20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image" Target="/media/image.jpg" Id="R7425c2877f854219" /><Relationship Type="http://schemas.openxmlformats.org/officeDocument/2006/relationships/image" Target="/media/image.png" Id="R37623aa5e5814847" /><Relationship Type="http://schemas.openxmlformats.org/officeDocument/2006/relationships/hyperlink" Target="https://www.sciencedirect.com/science/article/pii/S026378631300094X?casa_token=XNd2qIXlxtQAAAAA:Osg1yXADwECIu982s7xRxjcBzru_qQ_5LV2MY_qNnbV5OWcBBqJCeS2nuyTU_5zSN-EjalKN5iWa" TargetMode="External" Id="R9642af2161ea4b86" /><Relationship Type="http://schemas.openxmlformats.org/officeDocument/2006/relationships/glossaryDocument" Target="glossary/document.xml" Id="R8b1cf9f724f646e8" /><Relationship Type="http://schemas.microsoft.com/office/2020/10/relationships/intelligence" Target="intelligence2.xml" Id="Rba65d5d4378a49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c3de41-265c-419a-afce-f5d7aadafd17}"/>
      </w:docPartPr>
      <w:docPartBody>
        <w:p w14:paraId="56F17D1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FD360-3F77-4D08-AD81-2AF4983540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Ernest Ovia</dc:creator>
  <keywords/>
  <dc:description/>
  <lastModifiedBy>Faisal Khan (2106463)</lastModifiedBy>
  <revision>6</revision>
  <dcterms:created xsi:type="dcterms:W3CDTF">2022-11-20T16:03:00.0000000Z</dcterms:created>
  <dcterms:modified xsi:type="dcterms:W3CDTF">2022-11-26T20:27:15.8682465Z</dcterms:modified>
</coreProperties>
</file>