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7ACA8" w14:textId="77777777" w:rsidR="00B219ED" w:rsidRDefault="00D756E1" w:rsidP="00EC3F89">
      <w:pPr>
        <w:jc w:val="center"/>
        <w:rPr>
          <w:rFonts w:ascii="Arial Black" w:hAnsi="Arial Black"/>
          <w:b/>
          <w:bCs/>
          <w:sz w:val="28"/>
          <w:szCs w:val="28"/>
        </w:rPr>
      </w:pPr>
      <w:r w:rsidRPr="00B219ED">
        <w:rPr>
          <w:rFonts w:ascii="Arial Black" w:hAnsi="Arial Black"/>
          <w:b/>
          <w:bCs/>
          <w:sz w:val="28"/>
          <w:szCs w:val="28"/>
        </w:rPr>
        <w:t xml:space="preserve">Certificate of employability </w:t>
      </w:r>
      <w:r w:rsidR="009A1607" w:rsidRPr="00B219ED">
        <w:rPr>
          <w:rFonts w:ascii="Arial Black" w:hAnsi="Arial Black"/>
          <w:b/>
          <w:bCs/>
          <w:sz w:val="28"/>
          <w:szCs w:val="28"/>
        </w:rPr>
        <w:t xml:space="preserve">skills. </w:t>
      </w:r>
    </w:p>
    <w:p w14:paraId="6C27E37C" w14:textId="77777777" w:rsidR="00B219ED" w:rsidRDefault="009A1607" w:rsidP="00EC3F89">
      <w:pPr>
        <w:jc w:val="center"/>
        <w:rPr>
          <w:rFonts w:ascii="Arial Black" w:hAnsi="Arial Black"/>
          <w:b/>
          <w:bCs/>
          <w:sz w:val="28"/>
          <w:szCs w:val="28"/>
        </w:rPr>
      </w:pPr>
      <w:r w:rsidRPr="00B219ED">
        <w:rPr>
          <w:rFonts w:ascii="Arial Black" w:hAnsi="Arial Black"/>
          <w:b/>
          <w:bCs/>
          <w:sz w:val="28"/>
          <w:szCs w:val="28"/>
        </w:rPr>
        <w:t xml:space="preserve">Level 4 </w:t>
      </w:r>
    </w:p>
    <w:p w14:paraId="5E6AFDE1" w14:textId="77777777" w:rsidR="00B219ED" w:rsidRDefault="00D63219" w:rsidP="00EC3F89">
      <w:pPr>
        <w:jc w:val="center"/>
        <w:rPr>
          <w:rFonts w:ascii="Arial Black" w:hAnsi="Arial Black"/>
          <w:b/>
          <w:bCs/>
          <w:sz w:val="28"/>
          <w:szCs w:val="28"/>
        </w:rPr>
      </w:pPr>
      <w:r w:rsidRPr="00B219ED">
        <w:rPr>
          <w:rFonts w:ascii="Arial Black" w:hAnsi="Arial Black"/>
          <w:b/>
          <w:bCs/>
          <w:sz w:val="28"/>
          <w:szCs w:val="28"/>
        </w:rPr>
        <w:t xml:space="preserve">module </w:t>
      </w:r>
      <w:r w:rsidR="005E4E17" w:rsidRPr="00B219ED">
        <w:rPr>
          <w:rFonts w:ascii="Arial Black" w:hAnsi="Arial Black"/>
          <w:b/>
          <w:bCs/>
          <w:sz w:val="28"/>
          <w:szCs w:val="28"/>
        </w:rPr>
        <w:t>(</w:t>
      </w:r>
      <w:r w:rsidRPr="00B219ED">
        <w:rPr>
          <w:rFonts w:ascii="Arial Black" w:hAnsi="Arial Black"/>
          <w:b/>
          <w:bCs/>
          <w:sz w:val="28"/>
          <w:szCs w:val="28"/>
        </w:rPr>
        <w:t>BMSW40</w:t>
      </w:r>
      <w:r w:rsidR="00EC3F89" w:rsidRPr="00B219ED">
        <w:rPr>
          <w:rFonts w:ascii="Arial Black" w:hAnsi="Arial Black"/>
          <w:b/>
          <w:bCs/>
          <w:sz w:val="28"/>
          <w:szCs w:val="28"/>
        </w:rPr>
        <w:t>0</w:t>
      </w:r>
      <w:r w:rsidR="005E4E17" w:rsidRPr="00B219ED">
        <w:rPr>
          <w:rFonts w:ascii="Arial Black" w:hAnsi="Arial Black"/>
          <w:b/>
          <w:bCs/>
          <w:sz w:val="28"/>
          <w:szCs w:val="28"/>
        </w:rPr>
        <w:t>9)</w:t>
      </w:r>
    </w:p>
    <w:p w14:paraId="4A8201B7" w14:textId="77777777" w:rsidR="00B219ED" w:rsidRDefault="00EC3F89" w:rsidP="00EC3F89">
      <w:pPr>
        <w:jc w:val="center"/>
        <w:rPr>
          <w:rFonts w:ascii="Arial Black" w:hAnsi="Arial Black"/>
          <w:b/>
          <w:bCs/>
          <w:sz w:val="28"/>
          <w:szCs w:val="28"/>
        </w:rPr>
      </w:pPr>
      <w:r w:rsidRPr="00B219ED">
        <w:rPr>
          <w:rFonts w:ascii="Arial Black" w:hAnsi="Arial Black"/>
          <w:b/>
          <w:bCs/>
          <w:sz w:val="28"/>
          <w:szCs w:val="28"/>
        </w:rPr>
        <w:t xml:space="preserve"> </w:t>
      </w:r>
      <w:r w:rsidR="00D63219" w:rsidRPr="00B219ED">
        <w:rPr>
          <w:rFonts w:ascii="Arial Black" w:hAnsi="Arial Black"/>
          <w:b/>
          <w:bCs/>
          <w:sz w:val="28"/>
          <w:szCs w:val="28"/>
        </w:rPr>
        <w:t xml:space="preserve">module lead </w:t>
      </w:r>
      <w:proofErr w:type="spellStart"/>
      <w:r w:rsidR="00D63219" w:rsidRPr="00B219ED">
        <w:rPr>
          <w:rFonts w:ascii="Arial Black" w:hAnsi="Arial Black"/>
          <w:b/>
          <w:bCs/>
          <w:sz w:val="28"/>
          <w:szCs w:val="28"/>
        </w:rPr>
        <w:t>melanie</w:t>
      </w:r>
      <w:proofErr w:type="spellEnd"/>
      <w:r w:rsidR="00D63219" w:rsidRPr="00B219ED">
        <w:rPr>
          <w:rFonts w:ascii="Arial Black" w:hAnsi="Arial Black"/>
          <w:b/>
          <w:bCs/>
          <w:sz w:val="28"/>
          <w:szCs w:val="28"/>
        </w:rPr>
        <w:t xml:space="preserve"> squire </w:t>
      </w:r>
      <w:r w:rsidR="00A30683" w:rsidRPr="00B219ED">
        <w:rPr>
          <w:rFonts w:ascii="Arial Black" w:hAnsi="Arial Black"/>
          <w:b/>
          <w:bCs/>
          <w:sz w:val="28"/>
          <w:szCs w:val="28"/>
        </w:rPr>
        <w:t>.</w:t>
      </w:r>
    </w:p>
    <w:p w14:paraId="017D80FF" w14:textId="499A963A" w:rsidR="00A30683" w:rsidRDefault="00A30683" w:rsidP="00EC3F89">
      <w:pPr>
        <w:jc w:val="center"/>
        <w:rPr>
          <w:b/>
          <w:bCs/>
          <w:i/>
          <w:iCs/>
        </w:rPr>
      </w:pPr>
      <w:r w:rsidRPr="00B219ED">
        <w:rPr>
          <w:rFonts w:ascii="Arial Black" w:hAnsi="Arial Black"/>
          <w:b/>
          <w:bCs/>
          <w:sz w:val="28"/>
          <w:szCs w:val="28"/>
        </w:rPr>
        <w:t xml:space="preserve"> </w:t>
      </w:r>
      <w:r w:rsidR="00D63219" w:rsidRPr="00B219ED">
        <w:rPr>
          <w:rFonts w:ascii="Arial Black" w:hAnsi="Arial Black"/>
          <w:b/>
          <w:bCs/>
          <w:sz w:val="28"/>
          <w:szCs w:val="28"/>
        </w:rPr>
        <w:t xml:space="preserve">student </w:t>
      </w:r>
      <w:proofErr w:type="spellStart"/>
      <w:r w:rsidR="00D63219" w:rsidRPr="00B219ED">
        <w:rPr>
          <w:rFonts w:ascii="Arial Black" w:hAnsi="Arial Black"/>
          <w:b/>
          <w:bCs/>
          <w:sz w:val="28"/>
          <w:szCs w:val="28"/>
        </w:rPr>
        <w:t>kelly</w:t>
      </w:r>
      <w:proofErr w:type="spellEnd"/>
      <w:r w:rsidR="00D63219" w:rsidRPr="00B219ED">
        <w:rPr>
          <w:rFonts w:ascii="Arial Black" w:hAnsi="Arial Black"/>
          <w:b/>
          <w:bCs/>
          <w:sz w:val="28"/>
          <w:szCs w:val="28"/>
        </w:rPr>
        <w:t xml:space="preserve"> </w:t>
      </w:r>
      <w:proofErr w:type="spellStart"/>
      <w:r w:rsidR="00D63219" w:rsidRPr="00B219ED">
        <w:rPr>
          <w:rFonts w:ascii="Arial Black" w:hAnsi="Arial Black"/>
          <w:b/>
          <w:bCs/>
          <w:sz w:val="28"/>
          <w:szCs w:val="28"/>
        </w:rPr>
        <w:t>harrington</w:t>
      </w:r>
      <w:proofErr w:type="spellEnd"/>
      <w:r w:rsidR="00D63219" w:rsidRPr="00B219ED">
        <w:rPr>
          <w:rFonts w:ascii="Arial Black" w:hAnsi="Arial Black"/>
          <w:b/>
          <w:bCs/>
          <w:sz w:val="28"/>
          <w:szCs w:val="28"/>
        </w:rPr>
        <w:t xml:space="preserve"> 2432981</w:t>
      </w:r>
      <w:r w:rsidR="00D63219">
        <w:rPr>
          <w:b/>
          <w:bCs/>
          <w:i/>
          <w:iCs/>
        </w:rPr>
        <w:t xml:space="preserve"> </w:t>
      </w:r>
      <w:r w:rsidR="00D756E1">
        <w:rPr>
          <w:b/>
          <w:bCs/>
          <w:i/>
          <w:iCs/>
        </w:rPr>
        <w:t xml:space="preserve">. </w:t>
      </w:r>
    </w:p>
    <w:p w14:paraId="2EF0DB50" w14:textId="77777777" w:rsidR="00B219ED" w:rsidRDefault="00B219ED" w:rsidP="000A5BFC">
      <w:pPr>
        <w:jc w:val="center"/>
        <w:rPr>
          <w:b/>
          <w:bCs/>
          <w:i/>
          <w:iCs/>
        </w:rPr>
      </w:pPr>
    </w:p>
    <w:p w14:paraId="3365705E" w14:textId="77777777" w:rsidR="00B219ED" w:rsidRDefault="00B219ED" w:rsidP="000A5BFC">
      <w:pPr>
        <w:jc w:val="center"/>
        <w:rPr>
          <w:b/>
          <w:bCs/>
          <w:i/>
          <w:iCs/>
        </w:rPr>
      </w:pPr>
    </w:p>
    <w:p w14:paraId="42547860" w14:textId="77777777" w:rsidR="00B219ED" w:rsidRDefault="00B219ED" w:rsidP="000A5BFC">
      <w:pPr>
        <w:jc w:val="center"/>
        <w:rPr>
          <w:b/>
          <w:bCs/>
          <w:i/>
          <w:iCs/>
        </w:rPr>
      </w:pPr>
    </w:p>
    <w:p w14:paraId="76E80D45" w14:textId="77777777" w:rsidR="00B219ED" w:rsidRDefault="00B219ED" w:rsidP="000A5BFC">
      <w:pPr>
        <w:jc w:val="center"/>
        <w:rPr>
          <w:b/>
          <w:bCs/>
          <w:i/>
          <w:iCs/>
        </w:rPr>
      </w:pPr>
    </w:p>
    <w:p w14:paraId="4B9469D0" w14:textId="77777777" w:rsidR="00B219ED" w:rsidRDefault="00B219ED" w:rsidP="000A5BFC">
      <w:pPr>
        <w:jc w:val="center"/>
        <w:rPr>
          <w:b/>
          <w:bCs/>
          <w:i/>
          <w:iCs/>
        </w:rPr>
      </w:pPr>
    </w:p>
    <w:p w14:paraId="4137365C" w14:textId="77777777" w:rsidR="00B219ED" w:rsidRDefault="00B219ED" w:rsidP="000A5BFC">
      <w:pPr>
        <w:jc w:val="center"/>
        <w:rPr>
          <w:b/>
          <w:bCs/>
          <w:i/>
          <w:iCs/>
        </w:rPr>
      </w:pPr>
    </w:p>
    <w:p w14:paraId="2924D967" w14:textId="77777777" w:rsidR="00B219ED" w:rsidRDefault="00B219ED" w:rsidP="000A5BFC">
      <w:pPr>
        <w:jc w:val="center"/>
        <w:rPr>
          <w:b/>
          <w:bCs/>
          <w:i/>
          <w:iCs/>
        </w:rPr>
      </w:pPr>
    </w:p>
    <w:p w14:paraId="24DA10C8" w14:textId="06144FB3" w:rsidR="00572F59" w:rsidRDefault="00766E80" w:rsidP="000A5BFC">
      <w:pPr>
        <w:jc w:val="center"/>
        <w:rPr>
          <w:b/>
          <w:bCs/>
          <w:i/>
          <w:iCs/>
        </w:rPr>
      </w:pPr>
      <w:r>
        <w:rPr>
          <w:b/>
          <w:bCs/>
          <w:i/>
          <w:iCs/>
        </w:rPr>
        <w:t xml:space="preserve">Report on Effective </w:t>
      </w:r>
      <w:r w:rsidR="00572F59">
        <w:rPr>
          <w:b/>
          <w:bCs/>
          <w:i/>
          <w:iCs/>
        </w:rPr>
        <w:t xml:space="preserve">teamwork </w:t>
      </w:r>
      <w:proofErr w:type="gramStart"/>
      <w:r w:rsidR="00572F59">
        <w:rPr>
          <w:b/>
          <w:bCs/>
          <w:i/>
          <w:iCs/>
        </w:rPr>
        <w:t>an</w:t>
      </w:r>
      <w:proofErr w:type="gramEnd"/>
      <w:r w:rsidR="00572F59">
        <w:rPr>
          <w:b/>
          <w:bCs/>
          <w:i/>
          <w:iCs/>
        </w:rPr>
        <w:t xml:space="preserve"> communication.  </w:t>
      </w:r>
    </w:p>
    <w:p w14:paraId="30819F0C" w14:textId="25732463" w:rsidR="006755BE" w:rsidRPr="000A5BFC" w:rsidRDefault="00766E80" w:rsidP="000A5BFC">
      <w:pPr>
        <w:jc w:val="center"/>
        <w:rPr>
          <w:b/>
          <w:bCs/>
          <w:i/>
          <w:iCs/>
          <w:lang w:val="en-US"/>
        </w:rPr>
      </w:pPr>
      <w:r>
        <w:rPr>
          <w:b/>
          <w:bCs/>
          <w:i/>
          <w:iCs/>
        </w:rPr>
        <w:t>A</w:t>
      </w:r>
      <w:r w:rsidR="000A5BFC" w:rsidRPr="000A5BFC">
        <w:rPr>
          <w:b/>
          <w:bCs/>
          <w:i/>
          <w:iCs/>
        </w:rPr>
        <w:t>nd Managing Dialectical Tensions</w:t>
      </w:r>
      <w:r w:rsidR="007E5E47">
        <w:rPr>
          <w:b/>
          <w:bCs/>
          <w:i/>
          <w:iCs/>
        </w:rPr>
        <w:t>.</w:t>
      </w:r>
    </w:p>
    <w:p w14:paraId="0253BC50" w14:textId="77777777" w:rsidR="006755BE" w:rsidRDefault="006755BE">
      <w:pPr>
        <w:jc w:val="left"/>
        <w:rPr>
          <w:rFonts w:eastAsiaTheme="majorEastAsia" w:cstheme="majorBidi"/>
          <w:b/>
          <w:color w:val="000000" w:themeColor="text1"/>
          <w:szCs w:val="40"/>
          <w:lang w:val="en-US"/>
        </w:rPr>
      </w:pPr>
      <w:r>
        <w:rPr>
          <w:lang w:val="en-US"/>
        </w:rPr>
        <w:br w:type="page"/>
      </w:r>
    </w:p>
    <w:sdt>
      <w:sdtPr>
        <w:rPr>
          <w:rFonts w:ascii="Times New Roman" w:eastAsiaTheme="minorHAnsi" w:hAnsi="Times New Roman" w:cs="Times New Roman"/>
          <w:b/>
          <w:bCs/>
          <w:color w:val="auto"/>
          <w:kern w:val="2"/>
          <w:sz w:val="24"/>
          <w:szCs w:val="24"/>
          <w:lang w:val="en-GB"/>
          <w14:ligatures w14:val="standardContextual"/>
        </w:rPr>
        <w:id w:val="1067928904"/>
        <w:docPartObj>
          <w:docPartGallery w:val="Table of Contents"/>
          <w:docPartUnique/>
        </w:docPartObj>
      </w:sdtPr>
      <w:sdtEndPr>
        <w:rPr>
          <w:rFonts w:cstheme="minorBidi"/>
          <w:noProof/>
        </w:rPr>
      </w:sdtEndPr>
      <w:sdtContent>
        <w:p w14:paraId="2C892CCB" w14:textId="6EDD82BD" w:rsidR="006755BE" w:rsidRPr="000E02BB" w:rsidRDefault="006755BE" w:rsidP="000E02BB">
          <w:pPr>
            <w:pStyle w:val="TOCHeading"/>
            <w:jc w:val="center"/>
            <w:rPr>
              <w:rFonts w:ascii="Times New Roman" w:hAnsi="Times New Roman" w:cs="Times New Roman"/>
              <w:b/>
              <w:bCs/>
              <w:color w:val="auto"/>
            </w:rPr>
          </w:pPr>
          <w:r w:rsidRPr="000E02BB">
            <w:rPr>
              <w:rFonts w:ascii="Times New Roman" w:hAnsi="Times New Roman" w:cs="Times New Roman"/>
              <w:b/>
              <w:bCs/>
              <w:color w:val="auto"/>
            </w:rPr>
            <w:t>Table of Contents</w:t>
          </w:r>
        </w:p>
        <w:p w14:paraId="0D32968B" w14:textId="08601771" w:rsidR="006755BE" w:rsidRDefault="006755BE">
          <w:pPr>
            <w:pStyle w:val="TOC1"/>
            <w:tabs>
              <w:tab w:val="right" w:leader="dot" w:pos="9350"/>
            </w:tabs>
            <w:rPr>
              <w:noProof/>
            </w:rPr>
          </w:pPr>
          <w:r>
            <w:fldChar w:fldCharType="begin"/>
          </w:r>
          <w:r>
            <w:instrText xml:space="preserve"> TOC \o "1-3" \h \z \u </w:instrText>
          </w:r>
          <w:r>
            <w:fldChar w:fldCharType="separate"/>
          </w:r>
          <w:hyperlink w:anchor="_Toc214992514" w:history="1">
            <w:r w:rsidRPr="00D8748D">
              <w:rPr>
                <w:rStyle w:val="Hyperlink"/>
                <w:noProof/>
                <w:lang w:val="en-US"/>
              </w:rPr>
              <w:t>INTRODUCTION</w:t>
            </w:r>
            <w:r>
              <w:rPr>
                <w:noProof/>
                <w:webHidden/>
              </w:rPr>
              <w:tab/>
            </w:r>
            <w:r>
              <w:rPr>
                <w:noProof/>
                <w:webHidden/>
              </w:rPr>
              <w:fldChar w:fldCharType="begin"/>
            </w:r>
            <w:r>
              <w:rPr>
                <w:noProof/>
                <w:webHidden/>
              </w:rPr>
              <w:instrText xml:space="preserve"> PAGEREF _Toc214992514 \h </w:instrText>
            </w:r>
            <w:r>
              <w:rPr>
                <w:noProof/>
                <w:webHidden/>
              </w:rPr>
            </w:r>
            <w:r>
              <w:rPr>
                <w:noProof/>
                <w:webHidden/>
              </w:rPr>
              <w:fldChar w:fldCharType="separate"/>
            </w:r>
            <w:r>
              <w:rPr>
                <w:noProof/>
                <w:webHidden/>
              </w:rPr>
              <w:t>3</w:t>
            </w:r>
            <w:r>
              <w:rPr>
                <w:noProof/>
                <w:webHidden/>
              </w:rPr>
              <w:fldChar w:fldCharType="end"/>
            </w:r>
          </w:hyperlink>
        </w:p>
        <w:p w14:paraId="68C60D76" w14:textId="0B0FD6AE" w:rsidR="006755BE" w:rsidRDefault="006755BE">
          <w:pPr>
            <w:pStyle w:val="TOC1"/>
            <w:tabs>
              <w:tab w:val="right" w:leader="dot" w:pos="9350"/>
            </w:tabs>
            <w:rPr>
              <w:noProof/>
            </w:rPr>
          </w:pPr>
          <w:hyperlink w:anchor="_Toc214992515" w:history="1">
            <w:r w:rsidRPr="00D8748D">
              <w:rPr>
                <w:rStyle w:val="Hyperlink"/>
                <w:noProof/>
                <w:lang w:val="en-US"/>
              </w:rPr>
              <w:t>2. FINDINGS</w:t>
            </w:r>
            <w:r>
              <w:rPr>
                <w:noProof/>
                <w:webHidden/>
              </w:rPr>
              <w:tab/>
            </w:r>
            <w:r>
              <w:rPr>
                <w:noProof/>
                <w:webHidden/>
              </w:rPr>
              <w:fldChar w:fldCharType="begin"/>
            </w:r>
            <w:r>
              <w:rPr>
                <w:noProof/>
                <w:webHidden/>
              </w:rPr>
              <w:instrText xml:space="preserve"> PAGEREF _Toc214992515 \h </w:instrText>
            </w:r>
            <w:r>
              <w:rPr>
                <w:noProof/>
                <w:webHidden/>
              </w:rPr>
            </w:r>
            <w:r>
              <w:rPr>
                <w:noProof/>
                <w:webHidden/>
              </w:rPr>
              <w:fldChar w:fldCharType="separate"/>
            </w:r>
            <w:r>
              <w:rPr>
                <w:noProof/>
                <w:webHidden/>
              </w:rPr>
              <w:t>3</w:t>
            </w:r>
            <w:r>
              <w:rPr>
                <w:noProof/>
                <w:webHidden/>
              </w:rPr>
              <w:fldChar w:fldCharType="end"/>
            </w:r>
          </w:hyperlink>
        </w:p>
        <w:p w14:paraId="10FF6633" w14:textId="453ED7E7" w:rsidR="006755BE" w:rsidRDefault="006755BE">
          <w:pPr>
            <w:pStyle w:val="TOC2"/>
            <w:tabs>
              <w:tab w:val="right" w:leader="dot" w:pos="9350"/>
            </w:tabs>
            <w:rPr>
              <w:noProof/>
            </w:rPr>
          </w:pPr>
          <w:hyperlink w:anchor="_Toc214992516" w:history="1">
            <w:r w:rsidRPr="00D8748D">
              <w:rPr>
                <w:rStyle w:val="Hyperlink"/>
                <w:noProof/>
                <w:lang w:val="en-US"/>
              </w:rPr>
              <w:t>Team Development</w:t>
            </w:r>
            <w:r>
              <w:rPr>
                <w:noProof/>
                <w:webHidden/>
              </w:rPr>
              <w:tab/>
            </w:r>
            <w:r>
              <w:rPr>
                <w:noProof/>
                <w:webHidden/>
              </w:rPr>
              <w:fldChar w:fldCharType="begin"/>
            </w:r>
            <w:r>
              <w:rPr>
                <w:noProof/>
                <w:webHidden/>
              </w:rPr>
              <w:instrText xml:space="preserve"> PAGEREF _Toc214992516 \h </w:instrText>
            </w:r>
            <w:r>
              <w:rPr>
                <w:noProof/>
                <w:webHidden/>
              </w:rPr>
            </w:r>
            <w:r>
              <w:rPr>
                <w:noProof/>
                <w:webHidden/>
              </w:rPr>
              <w:fldChar w:fldCharType="separate"/>
            </w:r>
            <w:r>
              <w:rPr>
                <w:noProof/>
                <w:webHidden/>
              </w:rPr>
              <w:t>3</w:t>
            </w:r>
            <w:r>
              <w:rPr>
                <w:noProof/>
                <w:webHidden/>
              </w:rPr>
              <w:fldChar w:fldCharType="end"/>
            </w:r>
          </w:hyperlink>
        </w:p>
        <w:p w14:paraId="31006F72" w14:textId="30D98888" w:rsidR="006755BE" w:rsidRDefault="006755BE">
          <w:pPr>
            <w:pStyle w:val="TOC2"/>
            <w:tabs>
              <w:tab w:val="right" w:leader="dot" w:pos="9350"/>
            </w:tabs>
            <w:rPr>
              <w:noProof/>
            </w:rPr>
          </w:pPr>
          <w:hyperlink w:anchor="_Toc214992517" w:history="1">
            <w:r w:rsidRPr="00D8748D">
              <w:rPr>
                <w:rStyle w:val="Hyperlink"/>
                <w:noProof/>
                <w:lang w:val="en-US"/>
              </w:rPr>
              <w:t>Team Roles</w:t>
            </w:r>
            <w:r>
              <w:rPr>
                <w:noProof/>
                <w:webHidden/>
              </w:rPr>
              <w:tab/>
            </w:r>
            <w:r>
              <w:rPr>
                <w:noProof/>
                <w:webHidden/>
              </w:rPr>
              <w:fldChar w:fldCharType="begin"/>
            </w:r>
            <w:r>
              <w:rPr>
                <w:noProof/>
                <w:webHidden/>
              </w:rPr>
              <w:instrText xml:space="preserve"> PAGEREF _Toc214992517 \h </w:instrText>
            </w:r>
            <w:r>
              <w:rPr>
                <w:noProof/>
                <w:webHidden/>
              </w:rPr>
            </w:r>
            <w:r>
              <w:rPr>
                <w:noProof/>
                <w:webHidden/>
              </w:rPr>
              <w:fldChar w:fldCharType="separate"/>
            </w:r>
            <w:r>
              <w:rPr>
                <w:noProof/>
                <w:webHidden/>
              </w:rPr>
              <w:t>3</w:t>
            </w:r>
            <w:r>
              <w:rPr>
                <w:noProof/>
                <w:webHidden/>
              </w:rPr>
              <w:fldChar w:fldCharType="end"/>
            </w:r>
          </w:hyperlink>
        </w:p>
        <w:p w14:paraId="78C035BD" w14:textId="508EC006" w:rsidR="006755BE" w:rsidRDefault="006755BE">
          <w:pPr>
            <w:pStyle w:val="TOC2"/>
            <w:tabs>
              <w:tab w:val="right" w:leader="dot" w:pos="9350"/>
            </w:tabs>
            <w:rPr>
              <w:noProof/>
            </w:rPr>
          </w:pPr>
          <w:hyperlink w:anchor="_Toc214992518" w:history="1">
            <w:r w:rsidRPr="00D8748D">
              <w:rPr>
                <w:rStyle w:val="Hyperlink"/>
                <w:noProof/>
                <w:lang w:val="en-US"/>
              </w:rPr>
              <w:t>Communication in Teams</w:t>
            </w:r>
            <w:r>
              <w:rPr>
                <w:noProof/>
                <w:webHidden/>
              </w:rPr>
              <w:tab/>
            </w:r>
            <w:r>
              <w:rPr>
                <w:noProof/>
                <w:webHidden/>
              </w:rPr>
              <w:fldChar w:fldCharType="begin"/>
            </w:r>
            <w:r>
              <w:rPr>
                <w:noProof/>
                <w:webHidden/>
              </w:rPr>
              <w:instrText xml:space="preserve"> PAGEREF _Toc214992518 \h </w:instrText>
            </w:r>
            <w:r>
              <w:rPr>
                <w:noProof/>
                <w:webHidden/>
              </w:rPr>
            </w:r>
            <w:r>
              <w:rPr>
                <w:noProof/>
                <w:webHidden/>
              </w:rPr>
              <w:fldChar w:fldCharType="separate"/>
            </w:r>
            <w:r>
              <w:rPr>
                <w:noProof/>
                <w:webHidden/>
              </w:rPr>
              <w:t>4</w:t>
            </w:r>
            <w:r>
              <w:rPr>
                <w:noProof/>
                <w:webHidden/>
              </w:rPr>
              <w:fldChar w:fldCharType="end"/>
            </w:r>
          </w:hyperlink>
        </w:p>
        <w:p w14:paraId="00DA7EE3" w14:textId="5F71F9B1" w:rsidR="006755BE" w:rsidRDefault="006755BE">
          <w:pPr>
            <w:pStyle w:val="TOC2"/>
            <w:tabs>
              <w:tab w:val="right" w:leader="dot" w:pos="9350"/>
            </w:tabs>
            <w:rPr>
              <w:noProof/>
            </w:rPr>
          </w:pPr>
          <w:hyperlink w:anchor="_Toc214992519" w:history="1">
            <w:r w:rsidRPr="00D8748D">
              <w:rPr>
                <w:rStyle w:val="Hyperlink"/>
                <w:noProof/>
                <w:lang w:val="en-US"/>
              </w:rPr>
              <w:t>Dialectical Tensions</w:t>
            </w:r>
            <w:r>
              <w:rPr>
                <w:noProof/>
                <w:webHidden/>
              </w:rPr>
              <w:tab/>
            </w:r>
            <w:r>
              <w:rPr>
                <w:noProof/>
                <w:webHidden/>
              </w:rPr>
              <w:fldChar w:fldCharType="begin"/>
            </w:r>
            <w:r>
              <w:rPr>
                <w:noProof/>
                <w:webHidden/>
              </w:rPr>
              <w:instrText xml:space="preserve"> PAGEREF _Toc214992519 \h </w:instrText>
            </w:r>
            <w:r>
              <w:rPr>
                <w:noProof/>
                <w:webHidden/>
              </w:rPr>
            </w:r>
            <w:r>
              <w:rPr>
                <w:noProof/>
                <w:webHidden/>
              </w:rPr>
              <w:fldChar w:fldCharType="separate"/>
            </w:r>
            <w:r>
              <w:rPr>
                <w:noProof/>
                <w:webHidden/>
              </w:rPr>
              <w:t>4</w:t>
            </w:r>
            <w:r>
              <w:rPr>
                <w:noProof/>
                <w:webHidden/>
              </w:rPr>
              <w:fldChar w:fldCharType="end"/>
            </w:r>
          </w:hyperlink>
        </w:p>
        <w:p w14:paraId="59427B3E" w14:textId="2E394902" w:rsidR="006755BE" w:rsidRDefault="006755BE">
          <w:pPr>
            <w:pStyle w:val="TOC1"/>
            <w:tabs>
              <w:tab w:val="right" w:leader="dot" w:pos="9350"/>
            </w:tabs>
            <w:rPr>
              <w:noProof/>
            </w:rPr>
          </w:pPr>
          <w:hyperlink w:anchor="_Toc214992520" w:history="1">
            <w:r w:rsidRPr="00D8748D">
              <w:rPr>
                <w:rStyle w:val="Hyperlink"/>
                <w:noProof/>
                <w:lang w:val="en-US"/>
              </w:rPr>
              <w:t>CONCLUSION</w:t>
            </w:r>
            <w:r>
              <w:rPr>
                <w:noProof/>
                <w:webHidden/>
              </w:rPr>
              <w:tab/>
            </w:r>
            <w:r>
              <w:rPr>
                <w:noProof/>
                <w:webHidden/>
              </w:rPr>
              <w:fldChar w:fldCharType="begin"/>
            </w:r>
            <w:r>
              <w:rPr>
                <w:noProof/>
                <w:webHidden/>
              </w:rPr>
              <w:instrText xml:space="preserve"> PAGEREF _Toc214992520 \h </w:instrText>
            </w:r>
            <w:r>
              <w:rPr>
                <w:noProof/>
                <w:webHidden/>
              </w:rPr>
            </w:r>
            <w:r>
              <w:rPr>
                <w:noProof/>
                <w:webHidden/>
              </w:rPr>
              <w:fldChar w:fldCharType="separate"/>
            </w:r>
            <w:r>
              <w:rPr>
                <w:noProof/>
                <w:webHidden/>
              </w:rPr>
              <w:t>5</w:t>
            </w:r>
            <w:r>
              <w:rPr>
                <w:noProof/>
                <w:webHidden/>
              </w:rPr>
              <w:fldChar w:fldCharType="end"/>
            </w:r>
          </w:hyperlink>
        </w:p>
        <w:p w14:paraId="667EDCE1" w14:textId="6DF13C6B" w:rsidR="006755BE" w:rsidRDefault="006755BE">
          <w:pPr>
            <w:pStyle w:val="TOC1"/>
            <w:tabs>
              <w:tab w:val="right" w:leader="dot" w:pos="9350"/>
            </w:tabs>
            <w:rPr>
              <w:noProof/>
            </w:rPr>
          </w:pPr>
          <w:hyperlink w:anchor="_Toc214992521" w:history="1">
            <w:r w:rsidRPr="00D8748D">
              <w:rPr>
                <w:rStyle w:val="Hyperlink"/>
                <w:noProof/>
                <w:lang w:val="en-US"/>
              </w:rPr>
              <w:t>References</w:t>
            </w:r>
            <w:r>
              <w:rPr>
                <w:noProof/>
                <w:webHidden/>
              </w:rPr>
              <w:tab/>
            </w:r>
            <w:r>
              <w:rPr>
                <w:noProof/>
                <w:webHidden/>
              </w:rPr>
              <w:fldChar w:fldCharType="begin"/>
            </w:r>
            <w:r>
              <w:rPr>
                <w:noProof/>
                <w:webHidden/>
              </w:rPr>
              <w:instrText xml:space="preserve"> PAGEREF _Toc214992521 \h </w:instrText>
            </w:r>
            <w:r>
              <w:rPr>
                <w:noProof/>
                <w:webHidden/>
              </w:rPr>
            </w:r>
            <w:r>
              <w:rPr>
                <w:noProof/>
                <w:webHidden/>
              </w:rPr>
              <w:fldChar w:fldCharType="separate"/>
            </w:r>
            <w:r>
              <w:rPr>
                <w:noProof/>
                <w:webHidden/>
              </w:rPr>
              <w:t>6</w:t>
            </w:r>
            <w:r>
              <w:rPr>
                <w:noProof/>
                <w:webHidden/>
              </w:rPr>
              <w:fldChar w:fldCharType="end"/>
            </w:r>
          </w:hyperlink>
        </w:p>
        <w:p w14:paraId="2588421D" w14:textId="5AA7B527" w:rsidR="006755BE" w:rsidRDefault="006755BE">
          <w:r>
            <w:rPr>
              <w:b/>
              <w:bCs/>
              <w:noProof/>
            </w:rPr>
            <w:fldChar w:fldCharType="end"/>
          </w:r>
        </w:p>
      </w:sdtContent>
    </w:sdt>
    <w:p w14:paraId="03D8AD70" w14:textId="77777777" w:rsidR="006755BE" w:rsidRDefault="006755BE" w:rsidP="006755BE">
      <w:pPr>
        <w:rPr>
          <w:lang w:val="en-US"/>
        </w:rPr>
      </w:pPr>
    </w:p>
    <w:p w14:paraId="6243FDDF" w14:textId="77777777" w:rsidR="006755BE" w:rsidRDefault="006755BE">
      <w:pPr>
        <w:jc w:val="left"/>
        <w:rPr>
          <w:rFonts w:eastAsiaTheme="majorEastAsia" w:cstheme="majorBidi"/>
          <w:b/>
          <w:color w:val="000000" w:themeColor="text1"/>
          <w:szCs w:val="40"/>
          <w:lang w:val="en-US"/>
        </w:rPr>
      </w:pPr>
      <w:r>
        <w:rPr>
          <w:lang w:val="en-US"/>
        </w:rPr>
        <w:br w:type="page"/>
      </w:r>
    </w:p>
    <w:p w14:paraId="37CF1DA2" w14:textId="2A8242A8" w:rsidR="007149F8" w:rsidRPr="007149F8" w:rsidRDefault="007149F8" w:rsidP="007149F8">
      <w:pPr>
        <w:pStyle w:val="Heading1"/>
        <w:rPr>
          <w:lang w:val="en-US"/>
        </w:rPr>
      </w:pPr>
      <w:bookmarkStart w:id="0" w:name="_Toc214992514"/>
      <w:r w:rsidRPr="007149F8">
        <w:rPr>
          <w:lang w:val="en-US"/>
        </w:rPr>
        <w:t>INTRODUCTION</w:t>
      </w:r>
      <w:bookmarkEnd w:id="0"/>
      <w:r w:rsidRPr="007149F8">
        <w:rPr>
          <w:lang w:val="en-US"/>
        </w:rPr>
        <w:t xml:space="preserve"> </w:t>
      </w:r>
    </w:p>
    <w:p w14:paraId="57464001" w14:textId="66632D38" w:rsidR="00FF3CB2" w:rsidRDefault="00FF3CB2" w:rsidP="007149F8">
      <w:pPr>
        <w:rPr>
          <w:lang w:val="en-US"/>
        </w:rPr>
      </w:pPr>
      <w:r w:rsidRPr="00FF3CB2">
        <w:rPr>
          <w:lang w:val="en-US"/>
        </w:rPr>
        <w:t xml:space="preserve">Teamwork, in turn, consists of people uniting their skills to achieve a common purpose, which presupposes their responsibility and support for each other (Buchanan and </w:t>
      </w:r>
      <w:proofErr w:type="spellStart"/>
      <w:r w:rsidRPr="00FF3CB2">
        <w:rPr>
          <w:lang w:val="en-US"/>
        </w:rPr>
        <w:t>Huczynski</w:t>
      </w:r>
      <w:proofErr w:type="spellEnd"/>
      <w:r w:rsidRPr="00FF3CB2">
        <w:rPr>
          <w:lang w:val="en-US"/>
        </w:rPr>
        <w:t xml:space="preserve">, 2023; West, 2012). I have </w:t>
      </w:r>
      <w:proofErr w:type="spellStart"/>
      <w:r w:rsidR="0030334E" w:rsidRPr="00FF3CB2">
        <w:rPr>
          <w:lang w:val="en-US"/>
        </w:rPr>
        <w:t>reali</w:t>
      </w:r>
      <w:r w:rsidR="0030334E">
        <w:rPr>
          <w:lang w:val="en-US"/>
        </w:rPr>
        <w:t>sed</w:t>
      </w:r>
      <w:proofErr w:type="spellEnd"/>
      <w:r w:rsidR="0030334E">
        <w:rPr>
          <w:lang w:val="en-US"/>
        </w:rPr>
        <w:t xml:space="preserve"> </w:t>
      </w:r>
      <w:r w:rsidRPr="00FF3CB2">
        <w:rPr>
          <w:lang w:val="en-US"/>
        </w:rPr>
        <w:t xml:space="preserve">that communication is the heart of the whole process and how ideas can be given out, interpreted, and acted upon (Littlejohn and Foss, 2009). Fairly </w:t>
      </w:r>
      <w:proofErr w:type="spellStart"/>
      <w:r w:rsidRPr="00FF3CB2">
        <w:rPr>
          <w:lang w:val="en-US"/>
        </w:rPr>
        <w:t>organised</w:t>
      </w:r>
      <w:proofErr w:type="spellEnd"/>
      <w:r w:rsidRPr="00FF3CB2">
        <w:rPr>
          <w:lang w:val="en-US"/>
        </w:rPr>
        <w:t xml:space="preserve"> teamwork models accentuate the importance of straightforward procedure and objective cooperation, which was my experience in our project group (</w:t>
      </w:r>
      <w:proofErr w:type="spellStart"/>
      <w:r w:rsidRPr="00FF3CB2">
        <w:rPr>
          <w:lang w:val="en-US"/>
        </w:rPr>
        <w:t>Katzenbach</w:t>
      </w:r>
      <w:proofErr w:type="spellEnd"/>
      <w:r w:rsidRPr="00FF3CB2">
        <w:rPr>
          <w:lang w:val="en-US"/>
        </w:rPr>
        <w:t xml:space="preserve"> and Smith, 2015). This work allowed me to discover my innate ability as an Implementer in the framework by Belbin and add order and consistency (Belbin and Brown, 2022). Nonetheless, relational dialectics changed the manner in which we interacted and handled divergent expectations (Littlejohn and Foss, 2009). In this reflection, the author discusses the concept of teamwork, communication, conflict avoidance and performance expectations</w:t>
      </w:r>
      <w:r w:rsidR="00C214C5">
        <w:rPr>
          <w:lang w:val="en-US"/>
        </w:rPr>
        <w:t>.</w:t>
      </w:r>
    </w:p>
    <w:p w14:paraId="4F67C188" w14:textId="0AC7D0C6" w:rsidR="007149F8" w:rsidRPr="007149F8" w:rsidRDefault="007149F8" w:rsidP="007149F8">
      <w:pPr>
        <w:pStyle w:val="Heading1"/>
        <w:rPr>
          <w:lang w:val="en-US"/>
        </w:rPr>
      </w:pPr>
      <w:bookmarkStart w:id="1" w:name="_Toc214992515"/>
      <w:r w:rsidRPr="007149F8">
        <w:rPr>
          <w:lang w:val="en-US"/>
        </w:rPr>
        <w:t>FINDINGS</w:t>
      </w:r>
      <w:bookmarkEnd w:id="1"/>
      <w:r w:rsidRPr="007149F8">
        <w:rPr>
          <w:lang w:val="en-US"/>
        </w:rPr>
        <w:t xml:space="preserve"> </w:t>
      </w:r>
    </w:p>
    <w:p w14:paraId="5A785612" w14:textId="3F41972B" w:rsidR="007149F8" w:rsidRPr="007149F8" w:rsidRDefault="007149F8" w:rsidP="007149F8">
      <w:pPr>
        <w:pStyle w:val="Heading2"/>
        <w:rPr>
          <w:lang w:val="en-US"/>
        </w:rPr>
      </w:pPr>
      <w:bookmarkStart w:id="2" w:name="_Toc214992516"/>
      <w:r w:rsidRPr="007149F8">
        <w:rPr>
          <w:lang w:val="en-US"/>
        </w:rPr>
        <w:t>Team Development</w:t>
      </w:r>
      <w:bookmarkEnd w:id="2"/>
      <w:r w:rsidRPr="007149F8">
        <w:rPr>
          <w:lang w:val="en-US"/>
        </w:rPr>
        <w:t xml:space="preserve"> </w:t>
      </w:r>
    </w:p>
    <w:p w14:paraId="5EFA4310" w14:textId="77777777" w:rsidR="000E02BB" w:rsidRDefault="00FF3CB2" w:rsidP="007149F8">
      <w:pPr>
        <w:rPr>
          <w:lang w:val="en-US"/>
        </w:rPr>
      </w:pPr>
      <w:proofErr w:type="spellStart"/>
      <w:r w:rsidRPr="00FF3CB2">
        <w:rPr>
          <w:lang w:val="en-US"/>
        </w:rPr>
        <w:t>Summarising</w:t>
      </w:r>
      <w:proofErr w:type="spellEnd"/>
      <w:r w:rsidRPr="00FF3CB2">
        <w:rPr>
          <w:lang w:val="en-US"/>
        </w:rPr>
        <w:t xml:space="preserve"> our experience as a team, I noticed that our team passed through the familiar steps of development that are associated with the principles of </w:t>
      </w:r>
      <w:proofErr w:type="spellStart"/>
      <w:r w:rsidRPr="00FF3CB2">
        <w:rPr>
          <w:lang w:val="en-US"/>
        </w:rPr>
        <w:t>organisational</w:t>
      </w:r>
      <w:proofErr w:type="spellEnd"/>
      <w:r w:rsidRPr="00FF3CB2">
        <w:rPr>
          <w:lang w:val="en-US"/>
        </w:rPr>
        <w:t xml:space="preserve"> </w:t>
      </w:r>
      <w:proofErr w:type="spellStart"/>
      <w:r w:rsidRPr="00FF3CB2">
        <w:rPr>
          <w:lang w:val="en-US"/>
        </w:rPr>
        <w:t>behaviour</w:t>
      </w:r>
      <w:proofErr w:type="spellEnd"/>
      <w:r w:rsidRPr="00FF3CB2">
        <w:rPr>
          <w:lang w:val="en-US"/>
        </w:rPr>
        <w:t xml:space="preserve"> (Robbins and Judge, 2018; Buchanan and </w:t>
      </w:r>
      <w:proofErr w:type="spellStart"/>
      <w:r w:rsidRPr="00FF3CB2">
        <w:rPr>
          <w:lang w:val="en-US"/>
        </w:rPr>
        <w:t>Huczynski</w:t>
      </w:r>
      <w:proofErr w:type="spellEnd"/>
      <w:r w:rsidRPr="00FF3CB2">
        <w:rPr>
          <w:lang w:val="en-US"/>
        </w:rPr>
        <w:t xml:space="preserve">, 2023). In the forming stage, we were courteous but unsure, and I observed that the majority of the members waited to be instructed as opposed to putting suggestions forward. This initial grey area caused indecisiveness in areas of responsibility. The role negotiation became more evident as we were entering the storming stage, and, to some degree, some tensions began to occur when there were misunderstandings about expectations (Kozlowski, 2017). </w:t>
      </w:r>
    </w:p>
    <w:p w14:paraId="0E4FC074" w14:textId="48B4E677" w:rsidR="00FF3CB2" w:rsidRPr="007149F8" w:rsidRDefault="00FF3CB2" w:rsidP="007149F8">
      <w:pPr>
        <w:rPr>
          <w:lang w:val="en-US"/>
        </w:rPr>
      </w:pPr>
      <w:r w:rsidRPr="00FF3CB2">
        <w:rPr>
          <w:lang w:val="en-US"/>
        </w:rPr>
        <w:t xml:space="preserve">To illustrate, the discussion in our first task had an unequal involvement of all members and implied a communication disconnect, though some members spoke much, whereas others remained quiet. With time, common values emerged, and complementary feedback was enhanced and slowly built strength and enhanced our orientations towards work (West, 2012). I also </w:t>
      </w:r>
      <w:proofErr w:type="spellStart"/>
      <w:r w:rsidRPr="00FF3CB2">
        <w:rPr>
          <w:lang w:val="en-US"/>
        </w:rPr>
        <w:t>realised</w:t>
      </w:r>
      <w:proofErr w:type="spellEnd"/>
      <w:r w:rsidRPr="00FF3CB2">
        <w:rPr>
          <w:lang w:val="en-US"/>
        </w:rPr>
        <w:t xml:space="preserve"> the role of leadership </w:t>
      </w:r>
      <w:proofErr w:type="spellStart"/>
      <w:r w:rsidRPr="00FF3CB2">
        <w:rPr>
          <w:lang w:val="en-US"/>
        </w:rPr>
        <w:t>behaviours</w:t>
      </w:r>
      <w:proofErr w:type="spellEnd"/>
      <w:r w:rsidRPr="00FF3CB2">
        <w:rPr>
          <w:lang w:val="en-US"/>
        </w:rPr>
        <w:t xml:space="preserve"> in our development; the member of the team, who spontaneously took charge, gave our group clarity and </w:t>
      </w:r>
      <w:proofErr w:type="spellStart"/>
      <w:r w:rsidRPr="00FF3CB2">
        <w:rPr>
          <w:lang w:val="en-US"/>
        </w:rPr>
        <w:t>organisation</w:t>
      </w:r>
      <w:proofErr w:type="spellEnd"/>
      <w:r w:rsidRPr="00FF3CB2">
        <w:rPr>
          <w:lang w:val="en-US"/>
        </w:rPr>
        <w:t xml:space="preserve"> that helped us to advance to a higher level of cooperation (</w:t>
      </w:r>
      <w:proofErr w:type="spellStart"/>
      <w:r w:rsidRPr="00FF3CB2">
        <w:rPr>
          <w:lang w:val="en-US"/>
        </w:rPr>
        <w:t>Northouse</w:t>
      </w:r>
      <w:proofErr w:type="spellEnd"/>
      <w:r w:rsidRPr="00FF3CB2">
        <w:rPr>
          <w:lang w:val="en-US"/>
        </w:rPr>
        <w:t xml:space="preserve">, 2022). All in all, these stages allowed me to </w:t>
      </w:r>
      <w:proofErr w:type="spellStart"/>
      <w:r w:rsidRPr="00FF3CB2">
        <w:rPr>
          <w:lang w:val="en-US"/>
        </w:rPr>
        <w:t>realise</w:t>
      </w:r>
      <w:proofErr w:type="spellEnd"/>
      <w:r w:rsidRPr="00FF3CB2">
        <w:rPr>
          <w:lang w:val="en-US"/>
        </w:rPr>
        <w:t xml:space="preserve"> the impact of the group process on the individual </w:t>
      </w:r>
      <w:proofErr w:type="spellStart"/>
      <w:r w:rsidRPr="00FF3CB2">
        <w:rPr>
          <w:lang w:val="en-US"/>
        </w:rPr>
        <w:t>behaviour</w:t>
      </w:r>
      <w:proofErr w:type="spellEnd"/>
      <w:r w:rsidRPr="00FF3CB2">
        <w:rPr>
          <w:lang w:val="en-US"/>
        </w:rPr>
        <w:t xml:space="preserve"> and team productivity.</w:t>
      </w:r>
    </w:p>
    <w:p w14:paraId="6FC016F3" w14:textId="525115C0" w:rsidR="007149F8" w:rsidRPr="007149F8" w:rsidRDefault="007149F8" w:rsidP="007149F8">
      <w:pPr>
        <w:pStyle w:val="Heading2"/>
        <w:rPr>
          <w:lang w:val="en-US"/>
        </w:rPr>
      </w:pPr>
      <w:bookmarkStart w:id="3" w:name="_Toc214992517"/>
      <w:r w:rsidRPr="007149F8">
        <w:rPr>
          <w:lang w:val="en-US"/>
        </w:rPr>
        <w:t>Team Roles</w:t>
      </w:r>
      <w:bookmarkEnd w:id="3"/>
      <w:r w:rsidRPr="007149F8">
        <w:rPr>
          <w:lang w:val="en-US"/>
        </w:rPr>
        <w:t xml:space="preserve"> </w:t>
      </w:r>
    </w:p>
    <w:p w14:paraId="07D3E143" w14:textId="7BF591C1" w:rsidR="000E02BB" w:rsidRDefault="00FF3CB2" w:rsidP="007149F8">
      <w:pPr>
        <w:rPr>
          <w:lang w:val="en-US"/>
        </w:rPr>
      </w:pPr>
      <w:r w:rsidRPr="00FF3CB2">
        <w:rPr>
          <w:lang w:val="en-US"/>
        </w:rPr>
        <w:t xml:space="preserve">Application Belbin framework allowed me to identify the main role as an Implementer, which suits my preference to </w:t>
      </w:r>
      <w:proofErr w:type="spellStart"/>
      <w:r w:rsidRPr="00FF3CB2">
        <w:rPr>
          <w:lang w:val="en-US"/>
        </w:rPr>
        <w:t>organise</w:t>
      </w:r>
      <w:proofErr w:type="spellEnd"/>
      <w:r w:rsidRPr="00FF3CB2">
        <w:rPr>
          <w:lang w:val="en-US"/>
        </w:rPr>
        <w:t xml:space="preserve"> work, structure information, and make sure that everything was done in a logical way (Belbin and Brown, 2022). I also exhibited a </w:t>
      </w:r>
      <w:proofErr w:type="spellStart"/>
      <w:r w:rsidRPr="00FF3CB2">
        <w:rPr>
          <w:lang w:val="en-US"/>
        </w:rPr>
        <w:t>behaviour</w:t>
      </w:r>
      <w:proofErr w:type="spellEnd"/>
      <w:r w:rsidRPr="00FF3CB2">
        <w:rPr>
          <w:lang w:val="en-US"/>
        </w:rPr>
        <w:t xml:space="preserve"> of the </w:t>
      </w:r>
      <w:r w:rsidR="00135C25" w:rsidRPr="00FF3CB2">
        <w:rPr>
          <w:lang w:val="en-US"/>
        </w:rPr>
        <w:t>Team worker</w:t>
      </w:r>
      <w:r w:rsidRPr="00FF3CB2">
        <w:rPr>
          <w:lang w:val="en-US"/>
        </w:rPr>
        <w:t xml:space="preserve"> role where I helped in the harmony of the groups and alleviating tension-causing situations in the initial meetings. This blend also enabled me to furnish the team with stability and unity where the team required guidance. </w:t>
      </w:r>
    </w:p>
    <w:p w14:paraId="6CD6D56C" w14:textId="2A04E811" w:rsidR="00FF3CB2" w:rsidRPr="007149F8" w:rsidRDefault="00FF3CB2" w:rsidP="007149F8">
      <w:pPr>
        <w:rPr>
          <w:lang w:val="en-US"/>
        </w:rPr>
      </w:pPr>
      <w:r w:rsidRPr="00FF3CB2">
        <w:rPr>
          <w:lang w:val="en-US"/>
        </w:rPr>
        <w:t xml:space="preserve">Nevertheless, after I started to reflect on my </w:t>
      </w:r>
      <w:r w:rsidR="00135C25" w:rsidRPr="00FF3CB2">
        <w:rPr>
          <w:lang w:val="en-US"/>
        </w:rPr>
        <w:t>behavior</w:t>
      </w:r>
      <w:r w:rsidRPr="00FF3CB2">
        <w:rPr>
          <w:lang w:val="en-US"/>
        </w:rPr>
        <w:t xml:space="preserve">, I </w:t>
      </w:r>
      <w:proofErr w:type="spellStart"/>
      <w:r w:rsidRPr="00FF3CB2">
        <w:rPr>
          <w:lang w:val="en-US"/>
        </w:rPr>
        <w:t>realised</w:t>
      </w:r>
      <w:proofErr w:type="spellEnd"/>
      <w:r w:rsidRPr="00FF3CB2">
        <w:rPr>
          <w:lang w:val="en-US"/>
        </w:rPr>
        <w:t xml:space="preserve"> one of my limitations, namely, the unwillingness to confront ideas publicly, and particularly, when I was convinced that conflicting situations might occur (Buchanan and </w:t>
      </w:r>
      <w:proofErr w:type="spellStart"/>
      <w:r w:rsidRPr="00FF3CB2">
        <w:rPr>
          <w:lang w:val="en-US"/>
        </w:rPr>
        <w:t>Huczynski</w:t>
      </w:r>
      <w:proofErr w:type="spellEnd"/>
      <w:r w:rsidRPr="00FF3CB2">
        <w:rPr>
          <w:lang w:val="en-US"/>
        </w:rPr>
        <w:t>, 2023). Although the variety of roles within the group built a stronger strength balance and allowed the group to perform better (</w:t>
      </w:r>
      <w:proofErr w:type="spellStart"/>
      <w:r w:rsidRPr="00FF3CB2">
        <w:rPr>
          <w:lang w:val="en-US"/>
        </w:rPr>
        <w:t>Katzenbach</w:t>
      </w:r>
      <w:proofErr w:type="spellEnd"/>
      <w:r w:rsidRPr="00FF3CB2">
        <w:rPr>
          <w:lang w:val="en-US"/>
        </w:rPr>
        <w:t xml:space="preserve"> and Smith, 2015; Kozlowski, 2017). The same experiences also presented the relevance of the leadership expectations regarding the importance of accountability and collective responsibility in teams (</w:t>
      </w:r>
      <w:proofErr w:type="spellStart"/>
      <w:r w:rsidRPr="00FF3CB2">
        <w:rPr>
          <w:lang w:val="en-US"/>
        </w:rPr>
        <w:t>Northouse</w:t>
      </w:r>
      <w:proofErr w:type="spellEnd"/>
      <w:r w:rsidRPr="00FF3CB2">
        <w:rPr>
          <w:lang w:val="en-US"/>
        </w:rPr>
        <w:t>, 2022).</w:t>
      </w:r>
    </w:p>
    <w:p w14:paraId="64ADD1A8" w14:textId="4EB293BF" w:rsidR="007149F8" w:rsidRPr="007149F8" w:rsidRDefault="007149F8" w:rsidP="00FF3CB2">
      <w:pPr>
        <w:pStyle w:val="Heading2"/>
        <w:rPr>
          <w:lang w:val="en-US"/>
        </w:rPr>
      </w:pPr>
      <w:bookmarkStart w:id="4" w:name="_Toc214992518"/>
      <w:r w:rsidRPr="007149F8">
        <w:rPr>
          <w:lang w:val="en-US"/>
        </w:rPr>
        <w:t>Communication in Teams</w:t>
      </w:r>
      <w:bookmarkEnd w:id="4"/>
      <w:r w:rsidRPr="007149F8">
        <w:rPr>
          <w:lang w:val="en-US"/>
        </w:rPr>
        <w:t xml:space="preserve"> </w:t>
      </w:r>
    </w:p>
    <w:p w14:paraId="46B5B5EA" w14:textId="452D5A3D" w:rsidR="000E02BB" w:rsidRDefault="00FF3CB2" w:rsidP="007149F8">
      <w:pPr>
        <w:rPr>
          <w:lang w:val="en-US"/>
        </w:rPr>
      </w:pPr>
      <w:r w:rsidRPr="00FF3CB2">
        <w:rPr>
          <w:lang w:val="en-US"/>
        </w:rPr>
        <w:t xml:space="preserve">The aspect of communication influenced all our teamwork, and I started to see communication as a transactional process where the messages were constantly being passed, construed, and modified via feedback (Littlejohn and Foss, 2009). At the very beginning, there were some slight misunderstandings, especially on the level of digital communication, where the tone of messages seemed abrupt and unclear. An example was the lack of certainty when it comes to due dates of tasks as a group because of a loosely worded group chat message, and this influenced our task </w:t>
      </w:r>
      <w:r w:rsidR="00135C25" w:rsidRPr="00FF3CB2">
        <w:rPr>
          <w:lang w:val="en-US"/>
        </w:rPr>
        <w:t>prioritization</w:t>
      </w:r>
      <w:r w:rsidRPr="00FF3CB2">
        <w:rPr>
          <w:lang w:val="en-US"/>
        </w:rPr>
        <w:t xml:space="preserve">. Active listening and more explicit feedback loops helped our communication and engaged us in productive discussions as the project moved on (West, 2012). </w:t>
      </w:r>
    </w:p>
    <w:p w14:paraId="18B680C7" w14:textId="4602DCFE" w:rsidR="00FF3CB2" w:rsidRPr="007149F8" w:rsidRDefault="00FF3CB2" w:rsidP="007149F8">
      <w:pPr>
        <w:rPr>
          <w:lang w:val="en-US"/>
        </w:rPr>
      </w:pPr>
      <w:r w:rsidRPr="00FF3CB2">
        <w:rPr>
          <w:lang w:val="en-US"/>
        </w:rPr>
        <w:t xml:space="preserve">I have also observed that conflict-handling preferences affected some of my communication </w:t>
      </w:r>
      <w:r w:rsidR="00135C25" w:rsidRPr="00FF3CB2">
        <w:rPr>
          <w:lang w:val="en-US"/>
        </w:rPr>
        <w:t>behaviors</w:t>
      </w:r>
      <w:r w:rsidRPr="00FF3CB2">
        <w:rPr>
          <w:lang w:val="en-US"/>
        </w:rPr>
        <w:t>, especially when I was having conversations that differed in opinions (</w:t>
      </w:r>
      <w:proofErr w:type="spellStart"/>
      <w:r w:rsidRPr="00FF3CB2">
        <w:rPr>
          <w:lang w:val="en-US"/>
        </w:rPr>
        <w:t>Kilmann</w:t>
      </w:r>
      <w:proofErr w:type="spellEnd"/>
      <w:r w:rsidRPr="00FF3CB2">
        <w:rPr>
          <w:lang w:val="en-US"/>
        </w:rPr>
        <w:t xml:space="preserve"> Diagnostics, 2025). Certain obstacles were structural, as they concerned uneven participation and varying assumptions on workload, as they are common communication problems in </w:t>
      </w:r>
      <w:proofErr w:type="spellStart"/>
      <w:r w:rsidRPr="00FF3CB2">
        <w:rPr>
          <w:lang w:val="en-US"/>
        </w:rPr>
        <w:t>organisations</w:t>
      </w:r>
      <w:proofErr w:type="spellEnd"/>
      <w:r w:rsidRPr="00FF3CB2">
        <w:rPr>
          <w:lang w:val="en-US"/>
        </w:rPr>
        <w:t xml:space="preserve"> (Robbins and Judge, 2018). The communication of the leaders made a significant impact on solving these problems, giving clarification and allocating the tasks in a more open manner (</w:t>
      </w:r>
      <w:proofErr w:type="spellStart"/>
      <w:r w:rsidRPr="00FF3CB2">
        <w:rPr>
          <w:lang w:val="en-US"/>
        </w:rPr>
        <w:t>Northouse</w:t>
      </w:r>
      <w:proofErr w:type="spellEnd"/>
      <w:r w:rsidRPr="00FF3CB2">
        <w:rPr>
          <w:lang w:val="en-US"/>
        </w:rPr>
        <w:t>, 2022). Such experiences supported the role of communication in the motivation, cohesion, and attainment of collective goals in the team (Hackman, 2019).</w:t>
      </w:r>
    </w:p>
    <w:p w14:paraId="4D975863" w14:textId="12EB26CC" w:rsidR="007149F8" w:rsidRPr="007149F8" w:rsidRDefault="007149F8" w:rsidP="00FF3CB2">
      <w:pPr>
        <w:pStyle w:val="Heading2"/>
        <w:rPr>
          <w:lang w:val="en-US"/>
        </w:rPr>
      </w:pPr>
      <w:bookmarkStart w:id="5" w:name="_Toc214992519"/>
      <w:r w:rsidRPr="007149F8">
        <w:rPr>
          <w:lang w:val="en-US"/>
        </w:rPr>
        <w:t>Dialectical Tensions</w:t>
      </w:r>
      <w:bookmarkEnd w:id="5"/>
      <w:r w:rsidRPr="007149F8">
        <w:rPr>
          <w:lang w:val="en-US"/>
        </w:rPr>
        <w:t xml:space="preserve"> </w:t>
      </w:r>
    </w:p>
    <w:p w14:paraId="4CB7AB5C" w14:textId="5C1C57CA" w:rsidR="000E02BB" w:rsidRDefault="00FF3CB2" w:rsidP="007149F8">
      <w:pPr>
        <w:rPr>
          <w:lang w:val="en-US"/>
        </w:rPr>
      </w:pPr>
      <w:r w:rsidRPr="00FF3CB2">
        <w:rPr>
          <w:lang w:val="en-US"/>
        </w:rPr>
        <w:t xml:space="preserve">The interpersonal theory of communication assisted me in interpreting the strains of relationships that occurred among our group (Littlejohn and Foss, 2009). The least apparent tension was between Autonomy and </w:t>
      </w:r>
      <w:r w:rsidR="00903D1F">
        <w:rPr>
          <w:lang w:val="en-US"/>
        </w:rPr>
        <w:t xml:space="preserve">connection </w:t>
      </w:r>
      <w:r w:rsidRPr="00FF3CB2">
        <w:rPr>
          <w:lang w:val="en-US"/>
        </w:rPr>
        <w:t xml:space="preserve"> because we had to work as a team to accomplish a task but certain members valued working one day and contributing when they got the chance. This influenced the way work was shared and the number of times an idea was shared (Belbin and Brown, 2022). Personally, I felt this tension as I attempted to reconcile my own structuring style of working and the requirement to have a group discussion. </w:t>
      </w:r>
    </w:p>
    <w:p w14:paraId="53C45F22" w14:textId="3B11DAA6" w:rsidR="00FF3CB2" w:rsidRDefault="00FF3CB2" w:rsidP="007149F8">
      <w:pPr>
        <w:rPr>
          <w:lang w:val="en-US"/>
        </w:rPr>
      </w:pPr>
      <w:r w:rsidRPr="00FF3CB2">
        <w:rPr>
          <w:lang w:val="en-US"/>
        </w:rPr>
        <w:t xml:space="preserve">The next conflict, Openness versus </w:t>
      </w:r>
      <w:proofErr w:type="spellStart"/>
      <w:r w:rsidRPr="00FF3CB2">
        <w:rPr>
          <w:lang w:val="en-US"/>
        </w:rPr>
        <w:t>Closedness</w:t>
      </w:r>
      <w:proofErr w:type="spellEnd"/>
      <w:r w:rsidRPr="00FF3CB2">
        <w:rPr>
          <w:lang w:val="en-US"/>
        </w:rPr>
        <w:t>, was evident when some members were critical, and others did not express criticism because there was a possibility of a conflict (</w:t>
      </w:r>
      <w:proofErr w:type="spellStart"/>
      <w:r w:rsidRPr="00FF3CB2">
        <w:rPr>
          <w:lang w:val="en-US"/>
        </w:rPr>
        <w:t>Katzenbach</w:t>
      </w:r>
      <w:proofErr w:type="spellEnd"/>
      <w:r w:rsidRPr="00FF3CB2">
        <w:rPr>
          <w:lang w:val="en-US"/>
        </w:rPr>
        <w:t xml:space="preserve"> and Smith, 2015). The communication between leaders was also responsible for managing these tensions, especially by making people less secretive about the topic during subsequent gatherings (</w:t>
      </w:r>
      <w:proofErr w:type="spellStart"/>
      <w:r w:rsidRPr="00FF3CB2">
        <w:rPr>
          <w:lang w:val="en-US"/>
        </w:rPr>
        <w:t>Northouse</w:t>
      </w:r>
      <w:proofErr w:type="spellEnd"/>
      <w:r w:rsidRPr="00FF3CB2">
        <w:rPr>
          <w:lang w:val="en-US"/>
        </w:rPr>
        <w:t xml:space="preserve">, 2022). Based on my reflection, I tended to implement a conciliating conflict style, which </w:t>
      </w:r>
      <w:r w:rsidR="00135C25" w:rsidRPr="00FF3CB2">
        <w:rPr>
          <w:lang w:val="en-US"/>
        </w:rPr>
        <w:t>minimized</w:t>
      </w:r>
      <w:r w:rsidRPr="00FF3CB2">
        <w:rPr>
          <w:lang w:val="en-US"/>
        </w:rPr>
        <w:t xml:space="preserve"> conflict at times; however, no genuine debate was properly presented (</w:t>
      </w:r>
      <w:proofErr w:type="spellStart"/>
      <w:r w:rsidRPr="00FF3CB2">
        <w:rPr>
          <w:lang w:val="en-US"/>
        </w:rPr>
        <w:t>Kilmann</w:t>
      </w:r>
      <w:proofErr w:type="spellEnd"/>
      <w:r w:rsidRPr="00FF3CB2">
        <w:rPr>
          <w:lang w:val="en-US"/>
        </w:rPr>
        <w:t xml:space="preserve"> Diagnostics, 2025). Such experiences allowed me to value both the </w:t>
      </w:r>
      <w:r w:rsidR="00135C25" w:rsidRPr="00FF3CB2">
        <w:rPr>
          <w:lang w:val="en-US"/>
        </w:rPr>
        <w:t>organizational</w:t>
      </w:r>
      <w:r w:rsidRPr="00FF3CB2">
        <w:rPr>
          <w:lang w:val="en-US"/>
        </w:rPr>
        <w:t xml:space="preserve"> and interpersonal conditions that influence team tensions (Buchanan and </w:t>
      </w:r>
      <w:proofErr w:type="spellStart"/>
      <w:r w:rsidRPr="00FF3CB2">
        <w:rPr>
          <w:lang w:val="en-US"/>
        </w:rPr>
        <w:t>Huczynski</w:t>
      </w:r>
      <w:proofErr w:type="spellEnd"/>
      <w:r w:rsidRPr="00FF3CB2">
        <w:rPr>
          <w:lang w:val="en-US"/>
        </w:rPr>
        <w:t>, 2023) and helped me remember the legitimacy of balancing transparency and cohesion (Kozlowski, 2017).</w:t>
      </w:r>
    </w:p>
    <w:p w14:paraId="2B7DB3E6" w14:textId="6342286F" w:rsidR="00FF3CB2" w:rsidRPr="00FF3CB2" w:rsidRDefault="00FF3CB2" w:rsidP="00FF3CB2">
      <w:pPr>
        <w:pStyle w:val="Heading1"/>
        <w:rPr>
          <w:lang w:val="en-US"/>
        </w:rPr>
      </w:pPr>
      <w:bookmarkStart w:id="6" w:name="_Toc214992520"/>
      <w:r>
        <w:rPr>
          <w:lang w:val="en-US"/>
        </w:rPr>
        <w:t>C</w:t>
      </w:r>
      <w:r w:rsidRPr="00FF3CB2">
        <w:rPr>
          <w:lang w:val="en-US"/>
        </w:rPr>
        <w:t>ONCLUSION</w:t>
      </w:r>
      <w:bookmarkEnd w:id="6"/>
      <w:r w:rsidRPr="00FF3CB2">
        <w:rPr>
          <w:lang w:val="en-US"/>
        </w:rPr>
        <w:t xml:space="preserve"> </w:t>
      </w:r>
    </w:p>
    <w:p w14:paraId="731B0731" w14:textId="77777777" w:rsidR="00FF3CB2" w:rsidRPr="00FF3CB2" w:rsidRDefault="00FF3CB2" w:rsidP="00FF3CB2">
      <w:pPr>
        <w:rPr>
          <w:lang w:val="en-US"/>
        </w:rPr>
      </w:pPr>
      <w:r w:rsidRPr="00FF3CB2">
        <w:rPr>
          <w:lang w:val="en-US"/>
        </w:rPr>
        <w:t>Considering this experience, it is now clear that the development of the team, the pattern of communication, and the role of individual members contribute to the overall effectiveness. My Implementer tendencies assisted in forming the structure, and I gained a clearer vision of the fact that I have to speak up more decisively. The ability to manage dialectical tensions also taught me that both independence and collaboration should be balanced and that I should always be open without disturbing the harmony of the group. In the future, I will pay more attention to effective communication, a more flexible role, and more positive conflict management. These lessons will shape my attitude towards future academic and professional collaboration and enable able to contribute more capably and co-operatively.</w:t>
      </w:r>
    </w:p>
    <w:p w14:paraId="3CD93353" w14:textId="77777777" w:rsidR="00FF3CB2" w:rsidRDefault="00FF3CB2" w:rsidP="007149F8">
      <w:pPr>
        <w:rPr>
          <w:lang w:val="en-US"/>
        </w:rPr>
      </w:pPr>
    </w:p>
    <w:p w14:paraId="3352C68A" w14:textId="77777777" w:rsidR="00FF3CB2" w:rsidRDefault="00FF3CB2" w:rsidP="007149F8">
      <w:pPr>
        <w:rPr>
          <w:lang w:val="en-US"/>
        </w:rPr>
      </w:pPr>
    </w:p>
    <w:p w14:paraId="10429DE7" w14:textId="77777777" w:rsidR="00FF3CB2" w:rsidRDefault="00FF3CB2" w:rsidP="007149F8">
      <w:pPr>
        <w:rPr>
          <w:lang w:val="en-US"/>
        </w:rPr>
      </w:pPr>
    </w:p>
    <w:p w14:paraId="17D3377E" w14:textId="77777777" w:rsidR="00FF3CB2" w:rsidRDefault="00FF3CB2" w:rsidP="007149F8">
      <w:pPr>
        <w:rPr>
          <w:lang w:val="en-US"/>
        </w:rPr>
      </w:pPr>
    </w:p>
    <w:p w14:paraId="56C4EEE4" w14:textId="77777777" w:rsidR="00FF3CB2" w:rsidRDefault="00FF3CB2" w:rsidP="007149F8">
      <w:pPr>
        <w:rPr>
          <w:lang w:val="en-US"/>
        </w:rPr>
      </w:pPr>
    </w:p>
    <w:p w14:paraId="0C97DEC1" w14:textId="77777777" w:rsidR="00FF3CB2" w:rsidRDefault="00FF3CB2" w:rsidP="007149F8">
      <w:pPr>
        <w:rPr>
          <w:lang w:val="en-US"/>
        </w:rPr>
      </w:pPr>
    </w:p>
    <w:p w14:paraId="49D770D9" w14:textId="77777777" w:rsidR="00FF3CB2" w:rsidRDefault="00FF3CB2" w:rsidP="007149F8">
      <w:pPr>
        <w:rPr>
          <w:lang w:val="en-US"/>
        </w:rPr>
      </w:pPr>
    </w:p>
    <w:p w14:paraId="4EBA4AAA" w14:textId="77777777" w:rsidR="00FF3CB2" w:rsidRDefault="00FF3CB2" w:rsidP="007149F8">
      <w:pPr>
        <w:rPr>
          <w:lang w:val="en-US"/>
        </w:rPr>
      </w:pPr>
    </w:p>
    <w:p w14:paraId="37C95A6F" w14:textId="77777777" w:rsidR="00FF3CB2" w:rsidRDefault="00FF3CB2" w:rsidP="007149F8">
      <w:pPr>
        <w:rPr>
          <w:lang w:val="en-US"/>
        </w:rPr>
      </w:pPr>
    </w:p>
    <w:p w14:paraId="709DE8B6" w14:textId="77777777" w:rsidR="00FF3CB2" w:rsidRDefault="00FF3CB2" w:rsidP="007149F8">
      <w:pPr>
        <w:rPr>
          <w:lang w:val="en-US"/>
        </w:rPr>
      </w:pPr>
    </w:p>
    <w:p w14:paraId="0884B271" w14:textId="77777777" w:rsidR="00FF3CB2" w:rsidRDefault="00FF3CB2" w:rsidP="007149F8">
      <w:pPr>
        <w:rPr>
          <w:lang w:val="en-US"/>
        </w:rPr>
      </w:pPr>
    </w:p>
    <w:p w14:paraId="52BE0F5E" w14:textId="77777777" w:rsidR="00FF3CB2" w:rsidRDefault="00FF3CB2" w:rsidP="007149F8">
      <w:pPr>
        <w:rPr>
          <w:lang w:val="en-US"/>
        </w:rPr>
      </w:pPr>
    </w:p>
    <w:p w14:paraId="6C6099FA" w14:textId="77777777" w:rsidR="00FF3CB2" w:rsidRDefault="00FF3CB2" w:rsidP="007149F8">
      <w:pPr>
        <w:rPr>
          <w:lang w:val="en-US"/>
        </w:rPr>
      </w:pPr>
    </w:p>
    <w:p w14:paraId="07C92BBA" w14:textId="77777777" w:rsidR="00FF3CB2" w:rsidRDefault="00FF3CB2" w:rsidP="007149F8">
      <w:pPr>
        <w:rPr>
          <w:lang w:val="en-US"/>
        </w:rPr>
      </w:pPr>
    </w:p>
    <w:p w14:paraId="34F0EC4D" w14:textId="77777777" w:rsidR="00FF3CB2" w:rsidRDefault="00FF3CB2" w:rsidP="007149F8">
      <w:pPr>
        <w:rPr>
          <w:lang w:val="en-US"/>
        </w:rPr>
      </w:pPr>
    </w:p>
    <w:p w14:paraId="12703F25" w14:textId="77777777" w:rsidR="00FF3CB2" w:rsidRDefault="00FF3CB2" w:rsidP="007149F8">
      <w:pPr>
        <w:rPr>
          <w:lang w:val="en-US"/>
        </w:rPr>
      </w:pPr>
    </w:p>
    <w:p w14:paraId="479F0615" w14:textId="3D35C7BB" w:rsidR="000E02BB" w:rsidRDefault="000E02BB">
      <w:pPr>
        <w:spacing w:line="278" w:lineRule="auto"/>
        <w:jc w:val="left"/>
        <w:rPr>
          <w:lang w:val="en-US"/>
        </w:rPr>
      </w:pPr>
      <w:r>
        <w:rPr>
          <w:lang w:val="en-US"/>
        </w:rPr>
        <w:br w:type="page"/>
      </w:r>
    </w:p>
    <w:p w14:paraId="533C2C92" w14:textId="77777777" w:rsidR="00FF3CB2" w:rsidRDefault="00FF3CB2" w:rsidP="007149F8">
      <w:pPr>
        <w:rPr>
          <w:lang w:val="en-US"/>
        </w:rPr>
      </w:pPr>
    </w:p>
    <w:p w14:paraId="6B68B967" w14:textId="13D1368B" w:rsidR="00FF3CB2" w:rsidRDefault="00FF3CB2" w:rsidP="00FF3CB2">
      <w:pPr>
        <w:pStyle w:val="Heading1"/>
        <w:rPr>
          <w:lang w:val="en-US"/>
        </w:rPr>
      </w:pPr>
      <w:bookmarkStart w:id="7" w:name="_Toc214992521"/>
      <w:r>
        <w:rPr>
          <w:lang w:val="en-US"/>
        </w:rPr>
        <w:t>References</w:t>
      </w:r>
      <w:bookmarkEnd w:id="7"/>
      <w:r>
        <w:rPr>
          <w:lang w:val="en-US"/>
        </w:rPr>
        <w:t xml:space="preserve"> </w:t>
      </w:r>
    </w:p>
    <w:p w14:paraId="6C64FF65" w14:textId="791DB098" w:rsidR="00FF3CB2" w:rsidRDefault="00FF3CB2" w:rsidP="00FF3CB2">
      <w:pPr>
        <w:ind w:left="720" w:hanging="720"/>
        <w:rPr>
          <w:lang w:val="en-US"/>
        </w:rPr>
      </w:pPr>
      <w:r w:rsidRPr="00FF3CB2">
        <w:rPr>
          <w:lang w:val="en-US"/>
        </w:rPr>
        <w:t xml:space="preserve">A Buchanan, D. and A </w:t>
      </w:r>
      <w:proofErr w:type="spellStart"/>
      <w:r w:rsidRPr="00FF3CB2">
        <w:rPr>
          <w:lang w:val="en-US"/>
        </w:rPr>
        <w:t>Huczynski</w:t>
      </w:r>
      <w:proofErr w:type="spellEnd"/>
      <w:r w:rsidRPr="00FF3CB2">
        <w:rPr>
          <w:lang w:val="en-US"/>
        </w:rPr>
        <w:t xml:space="preserve">, A. (2023). </w:t>
      </w:r>
      <w:r w:rsidRPr="00FF3CB2">
        <w:rPr>
          <w:i/>
          <w:iCs/>
          <w:lang w:val="en-US"/>
        </w:rPr>
        <w:t xml:space="preserve">Organizational </w:t>
      </w:r>
      <w:proofErr w:type="spellStart"/>
      <w:r w:rsidRPr="00FF3CB2">
        <w:rPr>
          <w:i/>
          <w:iCs/>
          <w:lang w:val="en-US"/>
        </w:rPr>
        <w:t>Behaviour</w:t>
      </w:r>
      <w:proofErr w:type="spellEnd"/>
      <w:r w:rsidRPr="00FF3CB2">
        <w:rPr>
          <w:lang w:val="en-US"/>
        </w:rPr>
        <w:t xml:space="preserve">. [online] Pearson.com. Available at: </w:t>
      </w:r>
      <w:hyperlink r:id="rId5" w:history="1">
        <w:r w:rsidRPr="00FF3CB2">
          <w:rPr>
            <w:rStyle w:val="Hyperlink"/>
            <w:lang w:val="en-US"/>
          </w:rPr>
          <w:t>https://www.pearson.com/en-gb/subject-catalog/p/organizational-behaviour/P200000009924/9781292417790?srsltid=AfmBOorNYBdBCrBRaiQFaLzsZyfY7LpsO6ioPQz1BWDuGsUbgrYLai3-</w:t>
        </w:r>
      </w:hyperlink>
    </w:p>
    <w:p w14:paraId="79A6BDCC" w14:textId="528BCB30" w:rsidR="00FF3CB2" w:rsidRDefault="00FF3CB2" w:rsidP="00FF3CB2">
      <w:pPr>
        <w:ind w:left="720" w:hanging="720"/>
        <w:rPr>
          <w:lang w:val="en-US"/>
        </w:rPr>
      </w:pPr>
      <w:r w:rsidRPr="00FF3CB2">
        <w:rPr>
          <w:lang w:val="en-US"/>
        </w:rPr>
        <w:t xml:space="preserve">Belbin, R.M. and Brown, V. (2022). Team Roles at Work. </w:t>
      </w:r>
      <w:r w:rsidRPr="00FF3CB2">
        <w:rPr>
          <w:i/>
          <w:iCs/>
          <w:lang w:val="en-US"/>
        </w:rPr>
        <w:t>Team Roles at Work</w:t>
      </w:r>
      <w:r w:rsidRPr="00FF3CB2">
        <w:rPr>
          <w:lang w:val="en-US"/>
        </w:rPr>
        <w:t xml:space="preserve">, [online] 3(9781003163152), p.22. </w:t>
      </w:r>
      <w:proofErr w:type="spellStart"/>
      <w:r w:rsidRPr="00FF3CB2">
        <w:rPr>
          <w:lang w:val="en-US"/>
        </w:rPr>
        <w:t>doi</w:t>
      </w:r>
      <w:proofErr w:type="spellEnd"/>
      <w:r w:rsidRPr="00FF3CB2">
        <w:rPr>
          <w:lang w:val="en-US"/>
        </w:rPr>
        <w:t>:</w:t>
      </w:r>
      <w:r>
        <w:rPr>
          <w:lang w:val="en-US"/>
        </w:rPr>
        <w:t xml:space="preserve"> </w:t>
      </w:r>
      <w:hyperlink r:id="rId6" w:history="1">
        <w:r w:rsidRPr="00FF3CB2">
          <w:rPr>
            <w:rStyle w:val="Hyperlink"/>
            <w:lang w:val="en-US"/>
          </w:rPr>
          <w:t>https://doi.org/10.4324/9781003163152</w:t>
        </w:r>
      </w:hyperlink>
      <w:r w:rsidRPr="00FF3CB2">
        <w:rPr>
          <w:lang w:val="en-US"/>
        </w:rPr>
        <w:t>.</w:t>
      </w:r>
    </w:p>
    <w:p w14:paraId="0CCC41E9" w14:textId="77777777" w:rsidR="00FF3CB2" w:rsidRPr="00FF3CB2" w:rsidRDefault="00FF3CB2" w:rsidP="00FF3CB2">
      <w:pPr>
        <w:ind w:left="720" w:hanging="720"/>
        <w:rPr>
          <w:lang w:val="en-US"/>
        </w:rPr>
      </w:pPr>
      <w:r w:rsidRPr="00FF3CB2">
        <w:rPr>
          <w:lang w:val="en-US"/>
        </w:rPr>
        <w:t xml:space="preserve">BRAZ, P. (1966). </w:t>
      </w:r>
      <w:r w:rsidRPr="00FF3CB2">
        <w:rPr>
          <w:i/>
          <w:iCs/>
          <w:lang w:val="en-US"/>
        </w:rPr>
        <w:t>PROCESSO ADMINISTRATIVO DISCIPLINAR</w:t>
      </w:r>
      <w:r w:rsidRPr="00FF3CB2">
        <w:rPr>
          <w:lang w:val="en-US"/>
        </w:rPr>
        <w:t>. Pearson.</w:t>
      </w:r>
    </w:p>
    <w:p w14:paraId="1309326F" w14:textId="1E3CA673" w:rsidR="00FF3CB2" w:rsidRDefault="00FF3CB2" w:rsidP="00FF3CB2">
      <w:pPr>
        <w:ind w:left="720" w:hanging="720"/>
        <w:rPr>
          <w:lang w:val="en-US"/>
        </w:rPr>
      </w:pPr>
      <w:r w:rsidRPr="00FF3CB2">
        <w:rPr>
          <w:lang w:val="en-US"/>
        </w:rPr>
        <w:t xml:space="preserve">Hackman, J. (2019). </w:t>
      </w:r>
      <w:r w:rsidRPr="00FF3CB2">
        <w:rPr>
          <w:i/>
          <w:iCs/>
          <w:lang w:val="en-US"/>
        </w:rPr>
        <w:t>A Normative Model of Work Team Effectiveness</w:t>
      </w:r>
      <w:r w:rsidRPr="00FF3CB2">
        <w:rPr>
          <w:lang w:val="en-US"/>
        </w:rPr>
        <w:t xml:space="preserve">. [online] Available at: </w:t>
      </w:r>
      <w:hyperlink r:id="rId7" w:history="1">
        <w:r w:rsidRPr="00FF3CB2">
          <w:rPr>
            <w:rStyle w:val="Hyperlink"/>
            <w:lang w:val="en-US"/>
          </w:rPr>
          <w:t>https://www.semanticscholar.org/paper/A-Normative-Model-of-Work-Team-Effectiveness-Hackman/ac536422e391250b8cabca18ec3c39969d396f52</w:t>
        </w:r>
      </w:hyperlink>
      <w:r w:rsidRPr="00FF3CB2">
        <w:rPr>
          <w:lang w:val="en-US"/>
        </w:rPr>
        <w:t>.</w:t>
      </w:r>
    </w:p>
    <w:p w14:paraId="62E074EF" w14:textId="6B2E2965" w:rsidR="00FF3CB2" w:rsidRDefault="00FF3CB2" w:rsidP="00FF3CB2">
      <w:pPr>
        <w:ind w:left="720" w:hanging="720"/>
        <w:rPr>
          <w:lang w:val="en-US"/>
        </w:rPr>
      </w:pPr>
      <w:proofErr w:type="spellStart"/>
      <w:r w:rsidRPr="00FF3CB2">
        <w:rPr>
          <w:lang w:val="en-US"/>
        </w:rPr>
        <w:t>Katzenbach</w:t>
      </w:r>
      <w:proofErr w:type="spellEnd"/>
      <w:r w:rsidRPr="00FF3CB2">
        <w:rPr>
          <w:lang w:val="en-US"/>
        </w:rPr>
        <w:t xml:space="preserve">, J. and Smith, D. (2015). </w:t>
      </w:r>
      <w:r w:rsidRPr="00FF3CB2">
        <w:rPr>
          <w:i/>
          <w:iCs/>
          <w:lang w:val="en-US"/>
        </w:rPr>
        <w:t>The wisdom of teams: Creating the high-performance organization</w:t>
      </w:r>
      <w:r w:rsidRPr="00FF3CB2">
        <w:rPr>
          <w:lang w:val="en-US"/>
        </w:rPr>
        <w:t xml:space="preserve">. [online] hbsp.harvard.edu. Available at: </w:t>
      </w:r>
      <w:hyperlink r:id="rId8" w:history="1">
        <w:r w:rsidRPr="00FF3CB2">
          <w:rPr>
            <w:rStyle w:val="Hyperlink"/>
            <w:lang w:val="en-US"/>
          </w:rPr>
          <w:t>https://hbsp.harvard.edu/product/15042-HBK-ENG</w:t>
        </w:r>
      </w:hyperlink>
      <w:r w:rsidRPr="00FF3CB2">
        <w:rPr>
          <w:lang w:val="en-US"/>
        </w:rPr>
        <w:t>.</w:t>
      </w:r>
    </w:p>
    <w:p w14:paraId="57F2DFE5" w14:textId="4EAC32B0" w:rsidR="00FF3CB2" w:rsidRDefault="00FF3CB2" w:rsidP="00FF3CB2">
      <w:pPr>
        <w:ind w:left="720" w:hanging="720"/>
        <w:rPr>
          <w:lang w:val="en-US"/>
        </w:rPr>
      </w:pPr>
      <w:proofErr w:type="spellStart"/>
      <w:r w:rsidRPr="00FF3CB2">
        <w:rPr>
          <w:lang w:val="en-US"/>
        </w:rPr>
        <w:t>Kilmann</w:t>
      </w:r>
      <w:proofErr w:type="spellEnd"/>
      <w:r w:rsidRPr="00FF3CB2">
        <w:rPr>
          <w:lang w:val="en-US"/>
        </w:rPr>
        <w:t xml:space="preserve"> Diagnostics (2025). </w:t>
      </w:r>
      <w:r w:rsidRPr="00FF3CB2">
        <w:rPr>
          <w:i/>
          <w:iCs/>
          <w:lang w:val="en-US"/>
        </w:rPr>
        <w:t>An Overview of the Thomas-</w:t>
      </w:r>
      <w:proofErr w:type="spellStart"/>
      <w:r w:rsidRPr="00FF3CB2">
        <w:rPr>
          <w:i/>
          <w:iCs/>
          <w:lang w:val="en-US"/>
        </w:rPr>
        <w:t>Kilmann</w:t>
      </w:r>
      <w:proofErr w:type="spellEnd"/>
      <w:r w:rsidRPr="00FF3CB2">
        <w:rPr>
          <w:i/>
          <w:iCs/>
          <w:lang w:val="en-US"/>
        </w:rPr>
        <w:t xml:space="preserve"> Conflict Mode Instrument (TKI) A long-term collaboration by Kenneth W. Thomas and Ralph H. </w:t>
      </w:r>
      <w:proofErr w:type="spellStart"/>
      <w:r w:rsidRPr="00FF3CB2">
        <w:rPr>
          <w:i/>
          <w:iCs/>
          <w:lang w:val="en-US"/>
        </w:rPr>
        <w:t>Kilmann</w:t>
      </w:r>
      <w:proofErr w:type="spellEnd"/>
      <w:r w:rsidRPr="00FF3CB2">
        <w:rPr>
          <w:i/>
          <w:iCs/>
          <w:lang w:val="en-US"/>
        </w:rPr>
        <w:t xml:space="preserve"> - </w:t>
      </w:r>
      <w:proofErr w:type="spellStart"/>
      <w:r w:rsidRPr="00FF3CB2">
        <w:rPr>
          <w:i/>
          <w:iCs/>
          <w:lang w:val="en-US"/>
        </w:rPr>
        <w:t>Kilmann</w:t>
      </w:r>
      <w:proofErr w:type="spellEnd"/>
      <w:r w:rsidRPr="00FF3CB2">
        <w:rPr>
          <w:i/>
          <w:iCs/>
          <w:lang w:val="en-US"/>
        </w:rPr>
        <w:t xml:space="preserve"> Diagnostics</w:t>
      </w:r>
      <w:r w:rsidRPr="00FF3CB2">
        <w:rPr>
          <w:lang w:val="en-US"/>
        </w:rPr>
        <w:t xml:space="preserve">. [online] </w:t>
      </w:r>
      <w:proofErr w:type="spellStart"/>
      <w:r w:rsidRPr="00FF3CB2">
        <w:rPr>
          <w:lang w:val="en-US"/>
        </w:rPr>
        <w:t>Kilmann</w:t>
      </w:r>
      <w:proofErr w:type="spellEnd"/>
      <w:r w:rsidRPr="00FF3CB2">
        <w:rPr>
          <w:lang w:val="en-US"/>
        </w:rPr>
        <w:t xml:space="preserve"> Diagnostics. Available at: </w:t>
      </w:r>
      <w:hyperlink r:id="rId9" w:history="1">
        <w:r w:rsidRPr="00FF3CB2">
          <w:rPr>
            <w:rStyle w:val="Hyperlink"/>
            <w:lang w:val="en-US"/>
          </w:rPr>
          <w:t>https://kilmanndiagnostics.com/overview-thomas-kilmann-conflict-mode-instrument-tki/</w:t>
        </w:r>
      </w:hyperlink>
      <w:r w:rsidRPr="00FF3CB2">
        <w:rPr>
          <w:lang w:val="en-US"/>
        </w:rPr>
        <w:t>.</w:t>
      </w:r>
    </w:p>
    <w:p w14:paraId="1B8443B0" w14:textId="6ECD26CB" w:rsidR="00FF3CB2" w:rsidRDefault="00FF3CB2" w:rsidP="00FF3CB2">
      <w:pPr>
        <w:ind w:left="720" w:hanging="720"/>
        <w:rPr>
          <w:lang w:val="en-US"/>
        </w:rPr>
      </w:pPr>
      <w:r w:rsidRPr="00FF3CB2">
        <w:rPr>
          <w:lang w:val="en-US"/>
        </w:rPr>
        <w:t xml:space="preserve">Kozlowski, S.W.J. (2017). Enhancing the Effectiveness of Work Groups and Teams: a Reflection. </w:t>
      </w:r>
      <w:r w:rsidRPr="00FF3CB2">
        <w:rPr>
          <w:i/>
          <w:iCs/>
          <w:lang w:val="en-US"/>
        </w:rPr>
        <w:t>Perspectives on Psychological Science</w:t>
      </w:r>
      <w:r w:rsidRPr="00FF3CB2">
        <w:rPr>
          <w:lang w:val="en-US"/>
        </w:rPr>
        <w:t xml:space="preserve">, [online] 13(2), pp.205–212. </w:t>
      </w:r>
      <w:proofErr w:type="spellStart"/>
      <w:r w:rsidRPr="00FF3CB2">
        <w:rPr>
          <w:lang w:val="en-US"/>
        </w:rPr>
        <w:t>doi</w:t>
      </w:r>
      <w:proofErr w:type="spellEnd"/>
      <w:r w:rsidRPr="00FF3CB2">
        <w:rPr>
          <w:lang w:val="en-US"/>
        </w:rPr>
        <w:t>:</w:t>
      </w:r>
      <w:r>
        <w:rPr>
          <w:lang w:val="en-US"/>
        </w:rPr>
        <w:t xml:space="preserve"> </w:t>
      </w:r>
      <w:hyperlink r:id="rId10" w:history="1">
        <w:r w:rsidRPr="00FF3CB2">
          <w:rPr>
            <w:rStyle w:val="Hyperlink"/>
            <w:lang w:val="en-US"/>
          </w:rPr>
          <w:t>https://doi.org/10.1177/1745691617697078</w:t>
        </w:r>
      </w:hyperlink>
      <w:r w:rsidRPr="00FF3CB2">
        <w:rPr>
          <w:lang w:val="en-US"/>
        </w:rPr>
        <w:t>.</w:t>
      </w:r>
    </w:p>
    <w:p w14:paraId="3C257534" w14:textId="6FB81C51" w:rsidR="00FF3CB2" w:rsidRDefault="00FF3CB2" w:rsidP="00FF3CB2">
      <w:pPr>
        <w:ind w:left="720" w:hanging="720"/>
        <w:rPr>
          <w:lang w:val="en-US"/>
        </w:rPr>
      </w:pPr>
      <w:r w:rsidRPr="00FF3CB2">
        <w:rPr>
          <w:lang w:val="en-US"/>
        </w:rPr>
        <w:t xml:space="preserve">Littlejohn, S. and Foss, K. (2009). Encyclopedia of Communication Theory. In: </w:t>
      </w:r>
      <w:r w:rsidRPr="00FF3CB2">
        <w:rPr>
          <w:i/>
          <w:iCs/>
          <w:lang w:val="en-US"/>
        </w:rPr>
        <w:t>Encyclopedia of Communication Theory</w:t>
      </w:r>
      <w:r w:rsidRPr="00FF3CB2">
        <w:rPr>
          <w:lang w:val="en-US"/>
        </w:rPr>
        <w:t xml:space="preserve">. [online] </w:t>
      </w:r>
      <w:proofErr w:type="spellStart"/>
      <w:r w:rsidRPr="00FF3CB2">
        <w:rPr>
          <w:lang w:val="en-US"/>
        </w:rPr>
        <w:t>doi</w:t>
      </w:r>
      <w:proofErr w:type="spellEnd"/>
      <w:r w:rsidRPr="00FF3CB2">
        <w:rPr>
          <w:lang w:val="en-US"/>
        </w:rPr>
        <w:t>:</w:t>
      </w:r>
      <w:r>
        <w:rPr>
          <w:lang w:val="en-US"/>
        </w:rPr>
        <w:t xml:space="preserve"> </w:t>
      </w:r>
      <w:hyperlink r:id="rId11" w:history="1">
        <w:r w:rsidRPr="00FF3CB2">
          <w:rPr>
            <w:rStyle w:val="Hyperlink"/>
            <w:lang w:val="en-US"/>
          </w:rPr>
          <w:t>https://doi.org/10.4135/9781412959384</w:t>
        </w:r>
      </w:hyperlink>
      <w:r w:rsidRPr="00FF3CB2">
        <w:rPr>
          <w:lang w:val="en-US"/>
        </w:rPr>
        <w:t>.</w:t>
      </w:r>
    </w:p>
    <w:p w14:paraId="040E2390" w14:textId="0B0C0266" w:rsidR="00FF3CB2" w:rsidRDefault="00FF3CB2" w:rsidP="00FF3CB2">
      <w:pPr>
        <w:ind w:left="720" w:hanging="720"/>
        <w:rPr>
          <w:lang w:val="en-US"/>
        </w:rPr>
      </w:pPr>
      <w:proofErr w:type="spellStart"/>
      <w:r w:rsidRPr="00FF3CB2">
        <w:rPr>
          <w:lang w:val="en-US"/>
        </w:rPr>
        <w:t>Northouse</w:t>
      </w:r>
      <w:proofErr w:type="spellEnd"/>
      <w:r w:rsidRPr="00FF3CB2">
        <w:rPr>
          <w:lang w:val="en-US"/>
        </w:rPr>
        <w:t xml:space="preserve"> (2022). </w:t>
      </w:r>
      <w:proofErr w:type="spellStart"/>
      <w:r w:rsidRPr="00FF3CB2">
        <w:rPr>
          <w:i/>
          <w:iCs/>
          <w:lang w:val="en-US"/>
        </w:rPr>
        <w:t>Northouse</w:t>
      </w:r>
      <w:proofErr w:type="spellEnd"/>
      <w:r w:rsidRPr="00FF3CB2">
        <w:rPr>
          <w:i/>
          <w:iCs/>
          <w:lang w:val="en-US"/>
        </w:rPr>
        <w:t>, P. G. (2022). Leadership Theory and Practice (9th ed.). SAGE. - References - Scientific Research Publishing</w:t>
      </w:r>
      <w:r w:rsidRPr="00FF3CB2">
        <w:rPr>
          <w:lang w:val="en-US"/>
        </w:rPr>
        <w:t xml:space="preserve">. [online] www.scirp.org. Available at: </w:t>
      </w:r>
      <w:hyperlink r:id="rId12" w:history="1">
        <w:r w:rsidRPr="00FF3CB2">
          <w:rPr>
            <w:rStyle w:val="Hyperlink"/>
            <w:lang w:val="en-US"/>
          </w:rPr>
          <w:t>https://www.scirp.org/reference/referencespapers?referenceid=3699703</w:t>
        </w:r>
      </w:hyperlink>
      <w:r w:rsidRPr="00FF3CB2">
        <w:rPr>
          <w:lang w:val="en-US"/>
        </w:rPr>
        <w:t>.</w:t>
      </w:r>
    </w:p>
    <w:p w14:paraId="2D76EC5B" w14:textId="2896B926" w:rsidR="00FF3CB2" w:rsidRDefault="00FF3CB2" w:rsidP="00FF3CB2">
      <w:pPr>
        <w:ind w:left="720" w:hanging="720"/>
        <w:rPr>
          <w:lang w:val="en-US"/>
        </w:rPr>
      </w:pPr>
      <w:r w:rsidRPr="00FF3CB2">
        <w:rPr>
          <w:lang w:val="en-US"/>
        </w:rPr>
        <w:t xml:space="preserve">Robbins, S.P. and Judge, T.A. (2018). </w:t>
      </w:r>
      <w:r w:rsidRPr="00FF3CB2">
        <w:rPr>
          <w:i/>
          <w:iCs/>
          <w:lang w:val="en-US"/>
        </w:rPr>
        <w:t>Robbins, S. P., &amp; Judge, T. A. (2018). Organizational Behavior (18th ed.). London Pearson Education. - References - Scientific Research Publishing</w:t>
      </w:r>
      <w:r w:rsidRPr="00FF3CB2">
        <w:rPr>
          <w:lang w:val="en-US"/>
        </w:rPr>
        <w:t xml:space="preserve">. [online] www.scirp.org. Available at: </w:t>
      </w:r>
      <w:hyperlink r:id="rId13" w:history="1">
        <w:r w:rsidRPr="00FF3CB2">
          <w:rPr>
            <w:rStyle w:val="Hyperlink"/>
            <w:lang w:val="en-US"/>
          </w:rPr>
          <w:t>https://www.scirp.org/reference/referencespapers?referenceid=3017504</w:t>
        </w:r>
      </w:hyperlink>
      <w:r w:rsidRPr="00FF3CB2">
        <w:rPr>
          <w:lang w:val="en-US"/>
        </w:rPr>
        <w:t>.</w:t>
      </w:r>
    </w:p>
    <w:p w14:paraId="7366A6E7" w14:textId="67FEA5F1" w:rsidR="005D6544" w:rsidRPr="000A5BFC" w:rsidRDefault="00FF3CB2" w:rsidP="000A5BFC">
      <w:pPr>
        <w:ind w:left="720" w:hanging="720"/>
        <w:rPr>
          <w:lang w:val="en-US"/>
        </w:rPr>
      </w:pPr>
      <w:r w:rsidRPr="00FF3CB2">
        <w:rPr>
          <w:lang w:val="en-US"/>
        </w:rPr>
        <w:t xml:space="preserve">West, M.A. (2012). </w:t>
      </w:r>
      <w:r w:rsidRPr="00FF3CB2">
        <w:rPr>
          <w:i/>
          <w:iCs/>
          <w:lang w:val="en-US"/>
        </w:rPr>
        <w:t>Effective Teamwork: Practical Lessons from Organizational Research</w:t>
      </w:r>
      <w:r w:rsidRPr="00FF3CB2">
        <w:rPr>
          <w:lang w:val="en-US"/>
        </w:rPr>
        <w:t xml:space="preserve">. [online] </w:t>
      </w:r>
      <w:r w:rsidR="00135C25" w:rsidRPr="00FF3CB2">
        <w:rPr>
          <w:lang w:val="en-US"/>
        </w:rPr>
        <w:t>Research Gate</w:t>
      </w:r>
      <w:r w:rsidRPr="00FF3CB2">
        <w:rPr>
          <w:lang w:val="en-US"/>
        </w:rPr>
        <w:t xml:space="preserve">. Available at: </w:t>
      </w:r>
      <w:hyperlink r:id="rId14" w:history="1">
        <w:r w:rsidRPr="00FF3CB2">
          <w:rPr>
            <w:rStyle w:val="Hyperlink"/>
            <w:lang w:val="en-US"/>
          </w:rPr>
          <w:t>https://www.researchgate.net/publication/40500276_Effective_Teamwork_Practical_Lessons_from_Organizational_Research</w:t>
        </w:r>
      </w:hyperlink>
      <w:r w:rsidRPr="00FF3CB2">
        <w:rPr>
          <w:lang w:val="en-US"/>
        </w:rPr>
        <w:t>.</w:t>
      </w:r>
    </w:p>
    <w:sectPr w:rsidR="005D6544" w:rsidRPr="000A5B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9F8"/>
    <w:rsid w:val="00014E78"/>
    <w:rsid w:val="000A5BFC"/>
    <w:rsid w:val="000A6CDC"/>
    <w:rsid w:val="000E02BB"/>
    <w:rsid w:val="00135C25"/>
    <w:rsid w:val="00145CC5"/>
    <w:rsid w:val="002109EB"/>
    <w:rsid w:val="00297E01"/>
    <w:rsid w:val="002F2C0E"/>
    <w:rsid w:val="002F5B3D"/>
    <w:rsid w:val="0030334E"/>
    <w:rsid w:val="00335302"/>
    <w:rsid w:val="003425F5"/>
    <w:rsid w:val="00456238"/>
    <w:rsid w:val="004D6299"/>
    <w:rsid w:val="005418BE"/>
    <w:rsid w:val="00572F59"/>
    <w:rsid w:val="005D6544"/>
    <w:rsid w:val="005E4E17"/>
    <w:rsid w:val="006755BE"/>
    <w:rsid w:val="007149F8"/>
    <w:rsid w:val="00766E80"/>
    <w:rsid w:val="00783265"/>
    <w:rsid w:val="007E5E47"/>
    <w:rsid w:val="00807C88"/>
    <w:rsid w:val="008D4259"/>
    <w:rsid w:val="00903D1F"/>
    <w:rsid w:val="009648EB"/>
    <w:rsid w:val="009A1607"/>
    <w:rsid w:val="00A30683"/>
    <w:rsid w:val="00A819FD"/>
    <w:rsid w:val="00AE3D85"/>
    <w:rsid w:val="00B219ED"/>
    <w:rsid w:val="00B52FB9"/>
    <w:rsid w:val="00B618A9"/>
    <w:rsid w:val="00BA0F16"/>
    <w:rsid w:val="00C214C5"/>
    <w:rsid w:val="00CC1F46"/>
    <w:rsid w:val="00D051F8"/>
    <w:rsid w:val="00D63219"/>
    <w:rsid w:val="00D756E1"/>
    <w:rsid w:val="00E6414F"/>
    <w:rsid w:val="00EA3A1C"/>
    <w:rsid w:val="00EC3F89"/>
    <w:rsid w:val="00EC4BD8"/>
    <w:rsid w:val="00FB586E"/>
    <w:rsid w:val="00FC6579"/>
    <w:rsid w:val="00FF3C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B2C3"/>
  <w15:chartTrackingRefBased/>
  <w15:docId w15:val="{17B6F7B5-86C0-47C2-B02C-DD771AF8A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2BB"/>
    <w:pPr>
      <w:spacing w:line="360" w:lineRule="auto"/>
      <w:jc w:val="both"/>
    </w:pPr>
    <w:rPr>
      <w:rFonts w:ascii="Times New Roman" w:hAnsi="Times New Roman"/>
      <w:lang w:val="en-GB"/>
    </w:rPr>
  </w:style>
  <w:style w:type="paragraph" w:styleId="Heading1">
    <w:name w:val="heading 1"/>
    <w:basedOn w:val="Normal"/>
    <w:next w:val="Normal"/>
    <w:link w:val="Heading1Char"/>
    <w:autoRedefine/>
    <w:uiPriority w:val="9"/>
    <w:qFormat/>
    <w:rsid w:val="000A6CDC"/>
    <w:pPr>
      <w:keepNext/>
      <w:keepLines/>
      <w:spacing w:line="480" w:lineRule="auto"/>
      <w:contextualSpacing/>
      <w:outlineLvl w:val="0"/>
    </w:pPr>
    <w:rPr>
      <w:rFonts w:eastAsiaTheme="majorEastAsia" w:cstheme="majorBidi"/>
      <w:b/>
      <w:color w:val="000000" w:themeColor="text1"/>
      <w:szCs w:val="40"/>
    </w:rPr>
  </w:style>
  <w:style w:type="paragraph" w:styleId="Heading2">
    <w:name w:val="heading 2"/>
    <w:basedOn w:val="Normal"/>
    <w:next w:val="Normal"/>
    <w:link w:val="Heading2Char"/>
    <w:autoRedefine/>
    <w:uiPriority w:val="9"/>
    <w:unhideWhenUsed/>
    <w:qFormat/>
    <w:rsid w:val="009648EB"/>
    <w:pPr>
      <w:keepNext/>
      <w:keepLines/>
      <w:spacing w:before="160" w:after="80"/>
      <w:jc w:val="left"/>
      <w:outlineLvl w:val="1"/>
    </w:pPr>
    <w:rPr>
      <w:rFonts w:eastAsiaTheme="majorEastAsia" w:cstheme="majorBidi"/>
      <w:b/>
      <w:i/>
      <w:color w:val="000000" w:themeColor="text1"/>
      <w:szCs w:val="32"/>
    </w:rPr>
  </w:style>
  <w:style w:type="paragraph" w:styleId="Heading3">
    <w:name w:val="heading 3"/>
    <w:basedOn w:val="Normal"/>
    <w:next w:val="Normal"/>
    <w:link w:val="Heading3Char"/>
    <w:autoRedefine/>
    <w:uiPriority w:val="9"/>
    <w:semiHidden/>
    <w:unhideWhenUsed/>
    <w:qFormat/>
    <w:rsid w:val="00783265"/>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7149F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149F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149F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149F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149F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149F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CDC"/>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9648EB"/>
    <w:rPr>
      <w:rFonts w:ascii="Times New Roman" w:eastAsiaTheme="majorEastAsia" w:hAnsi="Times New Roman" w:cstheme="majorBidi"/>
      <w:b/>
      <w:i/>
      <w:color w:val="000000" w:themeColor="text1"/>
      <w:szCs w:val="32"/>
    </w:rPr>
  </w:style>
  <w:style w:type="character" w:customStyle="1" w:styleId="Heading3Char">
    <w:name w:val="Heading 3 Char"/>
    <w:basedOn w:val="DefaultParagraphFont"/>
    <w:link w:val="Heading3"/>
    <w:uiPriority w:val="9"/>
    <w:semiHidden/>
    <w:rsid w:val="00783265"/>
    <w:rPr>
      <w:rFonts w:ascii="Times New Roman" w:eastAsiaTheme="majorEastAsia" w:hAnsi="Times New Roman" w:cstheme="majorBidi"/>
      <w:i/>
      <w:szCs w:val="28"/>
    </w:rPr>
  </w:style>
  <w:style w:type="character" w:customStyle="1" w:styleId="Heading4Char">
    <w:name w:val="Heading 4 Char"/>
    <w:basedOn w:val="DefaultParagraphFont"/>
    <w:link w:val="Heading4"/>
    <w:uiPriority w:val="9"/>
    <w:semiHidden/>
    <w:rsid w:val="007149F8"/>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7149F8"/>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7149F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149F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149F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149F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149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49F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149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49F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149F8"/>
    <w:pPr>
      <w:spacing w:before="160"/>
      <w:jc w:val="center"/>
    </w:pPr>
    <w:rPr>
      <w:i/>
      <w:iCs/>
      <w:color w:val="404040" w:themeColor="text1" w:themeTint="BF"/>
    </w:rPr>
  </w:style>
  <w:style w:type="character" w:customStyle="1" w:styleId="QuoteChar">
    <w:name w:val="Quote Char"/>
    <w:basedOn w:val="DefaultParagraphFont"/>
    <w:link w:val="Quote"/>
    <w:uiPriority w:val="29"/>
    <w:rsid w:val="007149F8"/>
    <w:rPr>
      <w:rFonts w:ascii="Times New Roman" w:hAnsi="Times New Roman"/>
      <w:i/>
      <w:iCs/>
      <w:color w:val="404040" w:themeColor="text1" w:themeTint="BF"/>
      <w:lang w:val="en-GB"/>
    </w:rPr>
  </w:style>
  <w:style w:type="paragraph" w:styleId="ListParagraph">
    <w:name w:val="List Paragraph"/>
    <w:basedOn w:val="Normal"/>
    <w:uiPriority w:val="34"/>
    <w:qFormat/>
    <w:rsid w:val="007149F8"/>
    <w:pPr>
      <w:ind w:left="720"/>
      <w:contextualSpacing/>
    </w:pPr>
  </w:style>
  <w:style w:type="character" w:styleId="IntenseEmphasis">
    <w:name w:val="Intense Emphasis"/>
    <w:basedOn w:val="DefaultParagraphFont"/>
    <w:uiPriority w:val="21"/>
    <w:qFormat/>
    <w:rsid w:val="007149F8"/>
    <w:rPr>
      <w:i/>
      <w:iCs/>
      <w:color w:val="2F5496" w:themeColor="accent1" w:themeShade="BF"/>
    </w:rPr>
  </w:style>
  <w:style w:type="paragraph" w:styleId="IntenseQuote">
    <w:name w:val="Intense Quote"/>
    <w:basedOn w:val="Normal"/>
    <w:next w:val="Normal"/>
    <w:link w:val="IntenseQuoteChar"/>
    <w:uiPriority w:val="30"/>
    <w:qFormat/>
    <w:rsid w:val="007149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149F8"/>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7149F8"/>
    <w:rPr>
      <w:b/>
      <w:bCs/>
      <w:smallCaps/>
      <w:color w:val="2F5496" w:themeColor="accent1" w:themeShade="BF"/>
      <w:spacing w:val="5"/>
    </w:rPr>
  </w:style>
  <w:style w:type="character" w:styleId="Hyperlink">
    <w:name w:val="Hyperlink"/>
    <w:basedOn w:val="DefaultParagraphFont"/>
    <w:uiPriority w:val="99"/>
    <w:unhideWhenUsed/>
    <w:rsid w:val="00FF3CB2"/>
    <w:rPr>
      <w:color w:val="0563C1" w:themeColor="hyperlink"/>
      <w:u w:val="single"/>
    </w:rPr>
  </w:style>
  <w:style w:type="character" w:styleId="UnresolvedMention">
    <w:name w:val="Unresolved Mention"/>
    <w:basedOn w:val="DefaultParagraphFont"/>
    <w:uiPriority w:val="99"/>
    <w:semiHidden/>
    <w:unhideWhenUsed/>
    <w:rsid w:val="00FF3CB2"/>
    <w:rPr>
      <w:color w:val="605E5C"/>
      <w:shd w:val="clear" w:color="auto" w:fill="E1DFDD"/>
    </w:rPr>
  </w:style>
  <w:style w:type="paragraph" w:styleId="TOCHeading">
    <w:name w:val="TOC Heading"/>
    <w:basedOn w:val="Heading1"/>
    <w:next w:val="Normal"/>
    <w:uiPriority w:val="39"/>
    <w:unhideWhenUsed/>
    <w:qFormat/>
    <w:rsid w:val="006755BE"/>
    <w:pPr>
      <w:spacing w:before="240" w:after="0" w:line="259" w:lineRule="auto"/>
      <w:contextualSpacing w:val="0"/>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6755BE"/>
    <w:pPr>
      <w:spacing w:after="100"/>
    </w:pPr>
  </w:style>
  <w:style w:type="paragraph" w:styleId="TOC2">
    <w:name w:val="toc 2"/>
    <w:basedOn w:val="Normal"/>
    <w:next w:val="Normal"/>
    <w:autoRedefine/>
    <w:uiPriority w:val="39"/>
    <w:unhideWhenUsed/>
    <w:rsid w:val="006755B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sp.harvard.edu/product/15042-HBK-ENG" TargetMode="External" /><Relationship Id="rId13" Type="http://schemas.openxmlformats.org/officeDocument/2006/relationships/hyperlink" Target="https://www.scirp.org/reference/referencespapers?referenceid=3017504" TargetMode="External" /><Relationship Id="rId3" Type="http://schemas.openxmlformats.org/officeDocument/2006/relationships/settings" Target="settings.xml" /><Relationship Id="rId7" Type="http://schemas.openxmlformats.org/officeDocument/2006/relationships/hyperlink" Target="https://www.semanticscholar.org/paper/A-Normative-Model-of-Work-Team-Effectiveness-Hackman/ac536422e391250b8cabca18ec3c39969d396f52" TargetMode="External" /><Relationship Id="rId12" Type="http://schemas.openxmlformats.org/officeDocument/2006/relationships/hyperlink" Target="https://www.scirp.org/reference/referencespapers?referenceid=3699703"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hyperlink" Target="https://doi.org/10.4324/9781003163152" TargetMode="External" /><Relationship Id="rId11" Type="http://schemas.openxmlformats.org/officeDocument/2006/relationships/hyperlink" Target="https://doi.org/10.4135/9781412959384" TargetMode="External" /><Relationship Id="rId5" Type="http://schemas.openxmlformats.org/officeDocument/2006/relationships/hyperlink" Target="https://www.pearson.com/en-gb/subject-catalog/p/organizational-behaviour/P200000009924/9781292417790?srsltid=AfmBOorNYBdBCrBRaiQFaLzsZyfY7LpsO6ioPQz1BWDuGsUbgrYLai3-" TargetMode="External" /><Relationship Id="rId15" Type="http://schemas.openxmlformats.org/officeDocument/2006/relationships/fontTable" Target="fontTable.xml" /><Relationship Id="rId10" Type="http://schemas.openxmlformats.org/officeDocument/2006/relationships/hyperlink" Target="https://doi.org/10.1177/1745691617697078" TargetMode="External" /><Relationship Id="rId4" Type="http://schemas.openxmlformats.org/officeDocument/2006/relationships/webSettings" Target="webSettings.xml" /><Relationship Id="rId9" Type="http://schemas.openxmlformats.org/officeDocument/2006/relationships/hyperlink" Target="https://kilmanndiagnostics.com/overview-thomas-kilmann-conflict-mode-instrument-tki/" TargetMode="External" /><Relationship Id="rId14" Type="http://schemas.openxmlformats.org/officeDocument/2006/relationships/hyperlink" Target="https://www.researchgate.net/publication/40500276_Effective_Teamwork_Practical_Lessons_from_Organizational_Research"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8E986AF-90D2-4DC0-863D-4A9E969D553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1726</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Kelly Harrington (2432981)</cp:lastModifiedBy>
  <cp:revision>2</cp:revision>
  <dcterms:created xsi:type="dcterms:W3CDTF">2025-12-08T17:18:00Z</dcterms:created>
  <dcterms:modified xsi:type="dcterms:W3CDTF">2025-12-08T17:18:00Z</dcterms:modified>
</cp:coreProperties>
</file>