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28755507"/>
        <w:docPartObj>
          <w:docPartGallery w:val="Cover Pages"/>
          <w:docPartUnique/>
        </w:docPartObj>
      </w:sdtPr>
      <w:sdtEndPr>
        <w:rPr>
          <w:rFonts w:ascii="Arial" w:hAnsi="Arial" w:cs="Arial"/>
          <w:sz w:val="24"/>
          <w:szCs w:val="24"/>
        </w:rPr>
      </w:sdtEndPr>
      <w:sdtContent>
        <w:p w14:paraId="4373EB85" w14:textId="7B653ABA" w:rsidR="00554374" w:rsidRDefault="00F4116C">
          <w:r>
            <w:rPr>
              <w:noProof/>
            </w:rPr>
            <w:drawing>
              <wp:inline distT="0" distB="0" distL="0" distR="0" wp14:anchorId="758AE7BB" wp14:editId="52359125">
                <wp:extent cx="10897798" cy="2225594"/>
                <wp:effectExtent l="0" t="0" r="0" b="3810"/>
                <wp:docPr id="3085" name="Picture 23" descr="U:\UWTSD Logo.jpg">
                  <a:extLst xmlns:a="http://schemas.openxmlformats.org/drawingml/2006/main">
                    <a:ext uri="{FF2B5EF4-FFF2-40B4-BE49-F238E27FC236}">
                      <a16:creationId xmlns:a16="http://schemas.microsoft.com/office/drawing/2014/main" id="{96611BD9-D1CB-5AC5-4F56-763527B4F4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 name="Picture 23" descr="U:\UWTSD Logo.jpg">
                          <a:extLst>
                            <a:ext uri="{FF2B5EF4-FFF2-40B4-BE49-F238E27FC236}">
                              <a16:creationId xmlns:a16="http://schemas.microsoft.com/office/drawing/2014/main" id="{96611BD9-D1CB-5AC5-4F56-763527B4F4E5}"/>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77270" cy="2303091"/>
                        </a:xfrm>
                        <a:prstGeom prst="rect">
                          <a:avLst/>
                        </a:prstGeom>
                        <a:noFill/>
                        <a:ln>
                          <a:noFill/>
                        </a:ln>
                      </pic:spPr>
                    </pic:pic>
                  </a:graphicData>
                </a:graphic>
              </wp:inline>
            </w:drawing>
          </w:r>
          <w:r w:rsidR="00554374">
            <w:rPr>
              <w:noProof/>
            </w:rPr>
            <mc:AlternateContent>
              <mc:Choice Requires="wpg">
                <w:drawing>
                  <wp:anchor distT="0" distB="0" distL="114300" distR="114300" simplePos="0" relativeHeight="251659264" behindDoc="1" locked="0" layoutInCell="1" allowOverlap="1" wp14:anchorId="511F182B" wp14:editId="30EF1512">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D0B86BE" w14:textId="51C59C4F" w:rsidR="00554374" w:rsidRDefault="00554374">
                                      <w:pPr>
                                        <w:pStyle w:val="NoSpacing"/>
                                        <w:spacing w:before="120"/>
                                        <w:jc w:val="center"/>
                                        <w:rPr>
                                          <w:color w:val="FFFFFF" w:themeColor="background1"/>
                                        </w:rPr>
                                      </w:pPr>
                                      <w:r>
                                        <w:rPr>
                                          <w:color w:val="FFFFFF" w:themeColor="background1"/>
                                        </w:rPr>
                                        <w:t>Ghazala Firdous (2243660)</w:t>
                                      </w:r>
                                    </w:p>
                                  </w:sdtContent>
                                </w:sdt>
                                <w:p w14:paraId="1E3D19E4" w14:textId="1B322E79" w:rsidR="00554374"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F5C31">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156082" w:themeColor="accent1"/>
                                      <w:kern w:val="2"/>
                                      <w:sz w:val="56"/>
                                      <w:szCs w:val="56"/>
                                      <w:lang w:eastAsia="en-US"/>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31E8ADF" w14:textId="3BC3F8E8" w:rsidR="00554374" w:rsidRPr="00110580" w:rsidRDefault="00C22C56" w:rsidP="00CE72A5">
                                      <w:pPr>
                                        <w:pStyle w:val="NoSpacing"/>
                                        <w:rPr>
                                          <w:rFonts w:asciiTheme="majorHAnsi" w:eastAsiaTheme="majorEastAsia" w:hAnsiTheme="majorHAnsi" w:cstheme="majorBidi"/>
                                          <w:b/>
                                          <w:bCs/>
                                          <w:caps/>
                                          <w:color w:val="156082" w:themeColor="accent1"/>
                                          <w:kern w:val="2"/>
                                          <w:sz w:val="56"/>
                                          <w:szCs w:val="56"/>
                                          <w:lang w:eastAsia="en-US"/>
                                          <w14:ligatures w14:val="standardContextual"/>
                                        </w:rPr>
                                      </w:pPr>
                                      <w:r w:rsidRPr="00110580">
                                        <w:rPr>
                                          <w:rFonts w:asciiTheme="majorHAnsi" w:eastAsiaTheme="majorEastAsia" w:hAnsiTheme="majorHAnsi" w:cstheme="majorBidi"/>
                                          <w:b/>
                                          <w:bCs/>
                                          <w:caps/>
                                          <w:color w:val="156082" w:themeColor="accent1"/>
                                          <w:kern w:val="2"/>
                                          <w:sz w:val="56"/>
                                          <w:szCs w:val="56"/>
                                          <w:lang w:eastAsia="en-US"/>
                                          <w14:ligatures w14:val="standardContextual"/>
                                        </w:rPr>
                                        <w:t>STUDENT ID</w:t>
                                      </w:r>
                                      <w:r w:rsidR="00ED3989"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2243660                                                           </w:t>
                                      </w:r>
                                      <w:r w:rsidR="00EA1E0B"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33498F"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1519BF">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33498F"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EA1E0B"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Student name:</w:t>
                                      </w:r>
                                      <w:r w:rsidR="00EF5C31"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GHAZALA FIRDOUS           </w:t>
                                      </w:r>
                                      <w:r w:rsidR="00EA1E0B"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Programme: BSc Applied Computing</w:t>
                                      </w:r>
                                      <w:r w:rsidR="005F7531"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1519BF">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Module: Usability Engineering</w:t>
                                      </w:r>
                                      <w:r w:rsidR="00593BA1"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Module code: ACCB6017 </w:t>
                                      </w:r>
                                      <w:r w:rsidR="00B76CF2"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Lecturer: Fahad Ahmed </w:t>
                                      </w:r>
                                      <w:r w:rsidR="0028204B"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D57325"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0B2A99"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B76CF2"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0B2A99"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DUE DATE:</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17-Aug-2026</w:t>
                                      </w:r>
                                    </w:p>
                                  </w:sdtContent>
                                </w:sdt>
                                <w:p w14:paraId="34597888" w14:textId="2C53D7FA" w:rsidR="004E71C1" w:rsidRPr="00EF5C31" w:rsidRDefault="004E71C1" w:rsidP="00CE72A5">
                                  <w:pPr>
                                    <w:pStyle w:val="NoSpacing"/>
                                    <w:rPr>
                                      <w:rFonts w:asciiTheme="majorHAnsi" w:eastAsiaTheme="majorEastAsia" w:hAnsiTheme="majorHAnsi" w:cstheme="majorBidi"/>
                                      <w:caps/>
                                      <w:color w:val="156082" w:themeColor="accent1"/>
                                      <w:sz w:val="56"/>
                                      <w:szCs w:val="56"/>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11F182B"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D0B86BE" w14:textId="51C59C4F" w:rsidR="00554374" w:rsidRDefault="00554374">
                                <w:pPr>
                                  <w:pStyle w:val="NoSpacing"/>
                                  <w:spacing w:before="120"/>
                                  <w:jc w:val="center"/>
                                  <w:rPr>
                                    <w:color w:val="FFFFFF" w:themeColor="background1"/>
                                  </w:rPr>
                                </w:pPr>
                                <w:r>
                                  <w:rPr>
                                    <w:color w:val="FFFFFF" w:themeColor="background1"/>
                                  </w:rPr>
                                  <w:t>Ghazala Firdous (2243660)</w:t>
                                </w:r>
                              </w:p>
                            </w:sdtContent>
                          </w:sdt>
                          <w:p w14:paraId="1E3D19E4" w14:textId="1B322E79" w:rsidR="00554374"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F5C31">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bCs/>
                                <w:caps/>
                                <w:color w:val="156082" w:themeColor="accent1"/>
                                <w:kern w:val="2"/>
                                <w:sz w:val="56"/>
                                <w:szCs w:val="56"/>
                                <w:lang w:eastAsia="en-US"/>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31E8ADF" w14:textId="3BC3F8E8" w:rsidR="00554374" w:rsidRPr="00110580" w:rsidRDefault="00C22C56" w:rsidP="00CE72A5">
                                <w:pPr>
                                  <w:pStyle w:val="NoSpacing"/>
                                  <w:rPr>
                                    <w:rFonts w:asciiTheme="majorHAnsi" w:eastAsiaTheme="majorEastAsia" w:hAnsiTheme="majorHAnsi" w:cstheme="majorBidi"/>
                                    <w:b/>
                                    <w:bCs/>
                                    <w:caps/>
                                    <w:color w:val="156082" w:themeColor="accent1"/>
                                    <w:kern w:val="2"/>
                                    <w:sz w:val="56"/>
                                    <w:szCs w:val="56"/>
                                    <w:lang w:eastAsia="en-US"/>
                                    <w14:ligatures w14:val="standardContextual"/>
                                  </w:rPr>
                                </w:pPr>
                                <w:r w:rsidRPr="00110580">
                                  <w:rPr>
                                    <w:rFonts w:asciiTheme="majorHAnsi" w:eastAsiaTheme="majorEastAsia" w:hAnsiTheme="majorHAnsi" w:cstheme="majorBidi"/>
                                    <w:b/>
                                    <w:bCs/>
                                    <w:caps/>
                                    <w:color w:val="156082" w:themeColor="accent1"/>
                                    <w:kern w:val="2"/>
                                    <w:sz w:val="56"/>
                                    <w:szCs w:val="56"/>
                                    <w:lang w:eastAsia="en-US"/>
                                    <w14:ligatures w14:val="standardContextual"/>
                                  </w:rPr>
                                  <w:t>STUDENT ID</w:t>
                                </w:r>
                                <w:r w:rsidR="00ED3989"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2243660                                                           </w:t>
                                </w:r>
                                <w:r w:rsidR="00EA1E0B"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33498F"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1519BF">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33498F"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EA1E0B"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Student name:</w:t>
                                </w:r>
                                <w:r w:rsidR="00EF5C31"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GHAZALA FIRDOUS           </w:t>
                                </w:r>
                                <w:r w:rsidR="00EA1E0B"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Programme: BSc Applied Computing</w:t>
                                </w:r>
                                <w:r w:rsidR="005F7531"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1519BF">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Module: Usability Engineering</w:t>
                                </w:r>
                                <w:r w:rsidR="00593BA1"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Module code: ACCB6017 </w:t>
                                </w:r>
                                <w:r w:rsidR="00B76CF2"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Lecturer: Fahad Ahmed </w:t>
                                </w:r>
                                <w:r w:rsidR="0028204B"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D57325"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0B2A99"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B76CF2"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w:t>
                                </w:r>
                                <w:r w:rsidR="000B2A99" w:rsidRPr="00110580">
                                  <w:rPr>
                                    <w:rFonts w:asciiTheme="majorHAnsi" w:eastAsiaTheme="majorEastAsia" w:hAnsiTheme="majorHAnsi" w:cstheme="majorBidi"/>
                                    <w:b/>
                                    <w:bCs/>
                                    <w:caps/>
                                    <w:color w:val="156082" w:themeColor="accent1"/>
                                    <w:kern w:val="2"/>
                                    <w:sz w:val="56"/>
                                    <w:szCs w:val="56"/>
                                    <w:lang w:eastAsia="en-US"/>
                                    <w14:ligatures w14:val="standardContextual"/>
                                  </w:rPr>
                                  <w:t xml:space="preserve"> DUE DATE:</w:t>
                                </w:r>
                                <w:r w:rsidR="00CE72A5" w:rsidRPr="00110580">
                                  <w:rPr>
                                    <w:rFonts w:asciiTheme="majorHAnsi" w:eastAsiaTheme="majorEastAsia" w:hAnsiTheme="majorHAnsi" w:cstheme="majorBidi"/>
                                    <w:b/>
                                    <w:bCs/>
                                    <w:caps/>
                                    <w:color w:val="156082" w:themeColor="accent1"/>
                                    <w:kern w:val="2"/>
                                    <w:sz w:val="56"/>
                                    <w:szCs w:val="56"/>
                                    <w:lang w:eastAsia="en-US"/>
                                    <w14:ligatures w14:val="standardContextual"/>
                                  </w:rPr>
                                  <w:t>17-Aug-2026</w:t>
                                </w:r>
                              </w:p>
                            </w:sdtContent>
                          </w:sdt>
                          <w:p w14:paraId="34597888" w14:textId="2C53D7FA" w:rsidR="004E71C1" w:rsidRPr="00EF5C31" w:rsidRDefault="004E71C1" w:rsidP="00CE72A5">
                            <w:pPr>
                              <w:pStyle w:val="NoSpacing"/>
                              <w:rPr>
                                <w:rFonts w:asciiTheme="majorHAnsi" w:eastAsiaTheme="majorEastAsia" w:hAnsiTheme="majorHAnsi" w:cstheme="majorBidi"/>
                                <w:caps/>
                                <w:color w:val="156082" w:themeColor="accent1"/>
                                <w:sz w:val="56"/>
                                <w:szCs w:val="56"/>
                              </w:rPr>
                            </w:pPr>
                          </w:p>
                        </w:txbxContent>
                      </v:textbox>
                    </v:shape>
                    <w10:wrap anchorx="page" anchory="page"/>
                  </v:group>
                </w:pict>
              </mc:Fallback>
            </mc:AlternateContent>
          </w:r>
        </w:p>
        <w:p w14:paraId="5BFAACD4" w14:textId="048D70F3" w:rsidR="00554374" w:rsidRDefault="00554374">
          <w:pPr>
            <w:rPr>
              <w:rFonts w:ascii="Arial" w:hAnsi="Arial" w:cs="Arial"/>
              <w:sz w:val="24"/>
              <w:szCs w:val="24"/>
            </w:rPr>
          </w:pPr>
          <w:r>
            <w:rPr>
              <w:rFonts w:ascii="Arial" w:hAnsi="Arial" w:cs="Arial"/>
              <w:sz w:val="24"/>
              <w:szCs w:val="24"/>
            </w:rPr>
            <w:br w:type="page"/>
          </w:r>
        </w:p>
      </w:sdtContent>
    </w:sdt>
    <w:sdt>
      <w:sdtPr>
        <w:rPr>
          <w:rFonts w:asciiTheme="minorHAnsi" w:eastAsiaTheme="minorHAnsi" w:hAnsiTheme="minorHAnsi" w:cstheme="minorBidi"/>
          <w:color w:val="auto"/>
          <w:kern w:val="2"/>
          <w:sz w:val="22"/>
          <w:szCs w:val="22"/>
          <w:lang w:eastAsia="en-US"/>
          <w14:ligatures w14:val="standardContextual"/>
        </w:rPr>
        <w:id w:val="980189641"/>
        <w:docPartObj>
          <w:docPartGallery w:val="Table of Contents"/>
          <w:docPartUnique/>
        </w:docPartObj>
      </w:sdtPr>
      <w:sdtEndPr>
        <w:rPr>
          <w:b/>
          <w:bCs/>
        </w:rPr>
      </w:sdtEndPr>
      <w:sdtContent>
        <w:p w14:paraId="7AB3CE00" w14:textId="70343084" w:rsidR="000D486C" w:rsidRDefault="000D486C">
          <w:pPr>
            <w:pStyle w:val="TOCHeading"/>
          </w:pPr>
          <w:r>
            <w:t>Contents</w:t>
          </w:r>
        </w:p>
        <w:p w14:paraId="32D7CCCD" w14:textId="693ADB86" w:rsidR="000D486C" w:rsidRDefault="000D486C">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7817451" w:history="1">
            <w:r w:rsidRPr="00E054BD">
              <w:rPr>
                <w:rStyle w:val="Hyperlink"/>
                <w:rFonts w:ascii="Arial" w:hAnsi="Arial" w:cs="Arial"/>
                <w:b/>
                <w:bCs/>
                <w:noProof/>
              </w:rPr>
              <w:t>1.</w:t>
            </w:r>
            <w:r>
              <w:rPr>
                <w:rFonts w:eastAsiaTheme="minorEastAsia"/>
                <w:noProof/>
                <w:sz w:val="24"/>
                <w:szCs w:val="24"/>
                <w:lang w:eastAsia="en-GB"/>
              </w:rPr>
              <w:tab/>
            </w:r>
            <w:r w:rsidRPr="00E054BD">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_Toc237817451 \h </w:instrText>
            </w:r>
            <w:r>
              <w:rPr>
                <w:noProof/>
                <w:webHidden/>
              </w:rPr>
            </w:r>
            <w:r>
              <w:rPr>
                <w:noProof/>
                <w:webHidden/>
              </w:rPr>
              <w:fldChar w:fldCharType="separate"/>
            </w:r>
            <w:r>
              <w:rPr>
                <w:noProof/>
                <w:webHidden/>
              </w:rPr>
              <w:t>0</w:t>
            </w:r>
            <w:r>
              <w:rPr>
                <w:noProof/>
                <w:webHidden/>
              </w:rPr>
              <w:fldChar w:fldCharType="end"/>
            </w:r>
          </w:hyperlink>
        </w:p>
        <w:p w14:paraId="1BD8B210" w14:textId="531C144C" w:rsidR="000D486C" w:rsidRDefault="000D486C">
          <w:pPr>
            <w:pStyle w:val="TOC2"/>
            <w:tabs>
              <w:tab w:val="right" w:leader="dot" w:pos="9016"/>
            </w:tabs>
            <w:rPr>
              <w:rFonts w:eastAsiaTheme="minorEastAsia"/>
              <w:noProof/>
              <w:sz w:val="24"/>
              <w:szCs w:val="24"/>
              <w:lang w:eastAsia="en-GB"/>
            </w:rPr>
          </w:pPr>
          <w:hyperlink w:anchor="_Toc237817452" w:history="1">
            <w:r w:rsidRPr="00E054BD">
              <w:rPr>
                <w:rStyle w:val="Hyperlink"/>
                <w:rFonts w:ascii="Arial" w:hAnsi="Arial" w:cs="Arial"/>
                <w:b/>
                <w:bCs/>
                <w:noProof/>
              </w:rPr>
              <w:t>Aim</w:t>
            </w:r>
            <w:r>
              <w:rPr>
                <w:noProof/>
                <w:webHidden/>
              </w:rPr>
              <w:tab/>
            </w:r>
            <w:r>
              <w:rPr>
                <w:noProof/>
                <w:webHidden/>
              </w:rPr>
              <w:fldChar w:fldCharType="begin"/>
            </w:r>
            <w:r>
              <w:rPr>
                <w:noProof/>
                <w:webHidden/>
              </w:rPr>
              <w:instrText xml:space="preserve"> PAGEREF _Toc237817452 \h </w:instrText>
            </w:r>
            <w:r>
              <w:rPr>
                <w:noProof/>
                <w:webHidden/>
              </w:rPr>
            </w:r>
            <w:r>
              <w:rPr>
                <w:noProof/>
                <w:webHidden/>
              </w:rPr>
              <w:fldChar w:fldCharType="separate"/>
            </w:r>
            <w:r>
              <w:rPr>
                <w:noProof/>
                <w:webHidden/>
              </w:rPr>
              <w:t>0</w:t>
            </w:r>
            <w:r>
              <w:rPr>
                <w:noProof/>
                <w:webHidden/>
              </w:rPr>
              <w:fldChar w:fldCharType="end"/>
            </w:r>
          </w:hyperlink>
        </w:p>
        <w:p w14:paraId="6333BE44" w14:textId="72A4B7A3" w:rsidR="000D486C" w:rsidRDefault="000D486C">
          <w:pPr>
            <w:pStyle w:val="TOC2"/>
            <w:tabs>
              <w:tab w:val="right" w:leader="dot" w:pos="9016"/>
            </w:tabs>
            <w:rPr>
              <w:rFonts w:eastAsiaTheme="minorEastAsia"/>
              <w:noProof/>
              <w:sz w:val="24"/>
              <w:szCs w:val="24"/>
              <w:lang w:eastAsia="en-GB"/>
            </w:rPr>
          </w:pPr>
          <w:hyperlink w:anchor="_Toc237817453" w:history="1">
            <w:r w:rsidRPr="00E054BD">
              <w:rPr>
                <w:rStyle w:val="Hyperlink"/>
                <w:rFonts w:ascii="Arial" w:hAnsi="Arial" w:cs="Arial"/>
                <w:b/>
                <w:bCs/>
                <w:noProof/>
              </w:rPr>
              <w:t>Objectives</w:t>
            </w:r>
            <w:r>
              <w:rPr>
                <w:noProof/>
                <w:webHidden/>
              </w:rPr>
              <w:tab/>
            </w:r>
            <w:r>
              <w:rPr>
                <w:noProof/>
                <w:webHidden/>
              </w:rPr>
              <w:fldChar w:fldCharType="begin"/>
            </w:r>
            <w:r>
              <w:rPr>
                <w:noProof/>
                <w:webHidden/>
              </w:rPr>
              <w:instrText xml:space="preserve"> PAGEREF _Toc237817453 \h </w:instrText>
            </w:r>
            <w:r>
              <w:rPr>
                <w:noProof/>
                <w:webHidden/>
              </w:rPr>
            </w:r>
            <w:r>
              <w:rPr>
                <w:noProof/>
                <w:webHidden/>
              </w:rPr>
              <w:fldChar w:fldCharType="separate"/>
            </w:r>
            <w:r>
              <w:rPr>
                <w:noProof/>
                <w:webHidden/>
              </w:rPr>
              <w:t>0</w:t>
            </w:r>
            <w:r>
              <w:rPr>
                <w:noProof/>
                <w:webHidden/>
              </w:rPr>
              <w:fldChar w:fldCharType="end"/>
            </w:r>
          </w:hyperlink>
        </w:p>
        <w:p w14:paraId="53172838" w14:textId="2D01A63E" w:rsidR="000D486C" w:rsidRDefault="000D486C">
          <w:pPr>
            <w:pStyle w:val="TOC1"/>
            <w:tabs>
              <w:tab w:val="right" w:leader="dot" w:pos="9016"/>
            </w:tabs>
            <w:rPr>
              <w:rFonts w:eastAsiaTheme="minorEastAsia"/>
              <w:noProof/>
              <w:sz w:val="24"/>
              <w:szCs w:val="24"/>
              <w:lang w:eastAsia="en-GB"/>
            </w:rPr>
          </w:pPr>
          <w:hyperlink w:anchor="_Toc237817454" w:history="1">
            <w:r w:rsidRPr="00E054BD">
              <w:rPr>
                <w:rStyle w:val="Hyperlink"/>
                <w:rFonts w:ascii="Arial" w:hAnsi="Arial" w:cs="Arial"/>
                <w:b/>
                <w:bCs/>
                <w:noProof/>
              </w:rPr>
              <w:t>2. Full-Colour Storyboard Design</w:t>
            </w:r>
            <w:r>
              <w:rPr>
                <w:noProof/>
                <w:webHidden/>
              </w:rPr>
              <w:tab/>
            </w:r>
            <w:r>
              <w:rPr>
                <w:noProof/>
                <w:webHidden/>
              </w:rPr>
              <w:fldChar w:fldCharType="begin"/>
            </w:r>
            <w:r>
              <w:rPr>
                <w:noProof/>
                <w:webHidden/>
              </w:rPr>
              <w:instrText xml:space="preserve"> PAGEREF _Toc237817454 \h </w:instrText>
            </w:r>
            <w:r>
              <w:rPr>
                <w:noProof/>
                <w:webHidden/>
              </w:rPr>
            </w:r>
            <w:r>
              <w:rPr>
                <w:noProof/>
                <w:webHidden/>
              </w:rPr>
              <w:fldChar w:fldCharType="separate"/>
            </w:r>
            <w:r>
              <w:rPr>
                <w:noProof/>
                <w:webHidden/>
              </w:rPr>
              <w:t>0</w:t>
            </w:r>
            <w:r>
              <w:rPr>
                <w:noProof/>
                <w:webHidden/>
              </w:rPr>
              <w:fldChar w:fldCharType="end"/>
            </w:r>
          </w:hyperlink>
        </w:p>
        <w:p w14:paraId="3A6ECD4D" w14:textId="1E9D01E8" w:rsidR="000D486C" w:rsidRDefault="000D486C">
          <w:pPr>
            <w:pStyle w:val="TOC1"/>
            <w:tabs>
              <w:tab w:val="right" w:leader="dot" w:pos="9016"/>
            </w:tabs>
            <w:rPr>
              <w:rFonts w:eastAsiaTheme="minorEastAsia"/>
              <w:noProof/>
              <w:sz w:val="24"/>
              <w:szCs w:val="24"/>
              <w:lang w:eastAsia="en-GB"/>
            </w:rPr>
          </w:pPr>
          <w:hyperlink w:anchor="_Toc237817455" w:history="1">
            <w:r w:rsidRPr="00E054BD">
              <w:rPr>
                <w:rStyle w:val="Hyperlink"/>
                <w:rFonts w:ascii="Arial" w:hAnsi="Arial" w:cs="Arial"/>
                <w:b/>
                <w:bCs/>
                <w:noProof/>
              </w:rPr>
              <w:t>storyboard screenshots</w:t>
            </w:r>
            <w:r>
              <w:rPr>
                <w:noProof/>
                <w:webHidden/>
              </w:rPr>
              <w:tab/>
            </w:r>
            <w:r>
              <w:rPr>
                <w:noProof/>
                <w:webHidden/>
              </w:rPr>
              <w:fldChar w:fldCharType="begin"/>
            </w:r>
            <w:r>
              <w:rPr>
                <w:noProof/>
                <w:webHidden/>
              </w:rPr>
              <w:instrText xml:space="preserve"> PAGEREF _Toc237817455 \h </w:instrText>
            </w:r>
            <w:r>
              <w:rPr>
                <w:noProof/>
                <w:webHidden/>
              </w:rPr>
            </w:r>
            <w:r>
              <w:rPr>
                <w:noProof/>
                <w:webHidden/>
              </w:rPr>
              <w:fldChar w:fldCharType="separate"/>
            </w:r>
            <w:r>
              <w:rPr>
                <w:noProof/>
                <w:webHidden/>
              </w:rPr>
              <w:t>0</w:t>
            </w:r>
            <w:r>
              <w:rPr>
                <w:noProof/>
                <w:webHidden/>
              </w:rPr>
              <w:fldChar w:fldCharType="end"/>
            </w:r>
          </w:hyperlink>
        </w:p>
        <w:p w14:paraId="47C6DE76" w14:textId="3A4E3A0D" w:rsidR="000D486C" w:rsidRDefault="000D486C">
          <w:pPr>
            <w:pStyle w:val="TOC1"/>
            <w:tabs>
              <w:tab w:val="right" w:leader="dot" w:pos="9016"/>
            </w:tabs>
            <w:rPr>
              <w:rFonts w:eastAsiaTheme="minorEastAsia"/>
              <w:noProof/>
              <w:sz w:val="24"/>
              <w:szCs w:val="24"/>
              <w:lang w:eastAsia="en-GB"/>
            </w:rPr>
          </w:pPr>
          <w:hyperlink w:anchor="_Toc237817456" w:history="1">
            <w:r w:rsidRPr="00E054BD">
              <w:rPr>
                <w:rStyle w:val="Hyperlink"/>
                <w:b/>
                <w:bCs/>
                <w:noProof/>
              </w:rPr>
              <w:t>Login Screen</w:t>
            </w:r>
            <w:r>
              <w:rPr>
                <w:noProof/>
                <w:webHidden/>
              </w:rPr>
              <w:tab/>
            </w:r>
            <w:r>
              <w:rPr>
                <w:noProof/>
                <w:webHidden/>
              </w:rPr>
              <w:fldChar w:fldCharType="begin"/>
            </w:r>
            <w:r>
              <w:rPr>
                <w:noProof/>
                <w:webHidden/>
              </w:rPr>
              <w:instrText xml:space="preserve"> PAGEREF _Toc237817456 \h </w:instrText>
            </w:r>
            <w:r>
              <w:rPr>
                <w:noProof/>
                <w:webHidden/>
              </w:rPr>
            </w:r>
            <w:r>
              <w:rPr>
                <w:noProof/>
                <w:webHidden/>
              </w:rPr>
              <w:fldChar w:fldCharType="separate"/>
            </w:r>
            <w:r>
              <w:rPr>
                <w:noProof/>
                <w:webHidden/>
              </w:rPr>
              <w:t>0</w:t>
            </w:r>
            <w:r>
              <w:rPr>
                <w:noProof/>
                <w:webHidden/>
              </w:rPr>
              <w:fldChar w:fldCharType="end"/>
            </w:r>
          </w:hyperlink>
        </w:p>
        <w:p w14:paraId="33512664" w14:textId="71A3197D" w:rsidR="000D486C" w:rsidRDefault="000D486C">
          <w:pPr>
            <w:pStyle w:val="TOC1"/>
            <w:tabs>
              <w:tab w:val="right" w:leader="dot" w:pos="9016"/>
            </w:tabs>
            <w:rPr>
              <w:rFonts w:eastAsiaTheme="minorEastAsia"/>
              <w:noProof/>
              <w:sz w:val="24"/>
              <w:szCs w:val="24"/>
              <w:lang w:eastAsia="en-GB"/>
            </w:rPr>
          </w:pPr>
          <w:hyperlink w:anchor="_Toc237817457" w:history="1">
            <w:r w:rsidRPr="00E054BD">
              <w:rPr>
                <w:rStyle w:val="Hyperlink"/>
                <w:b/>
                <w:bCs/>
                <w:noProof/>
              </w:rPr>
              <w:t>2: Full-colour Home Screen</w:t>
            </w:r>
            <w:r>
              <w:rPr>
                <w:noProof/>
                <w:webHidden/>
              </w:rPr>
              <w:tab/>
            </w:r>
            <w:r>
              <w:rPr>
                <w:noProof/>
                <w:webHidden/>
              </w:rPr>
              <w:fldChar w:fldCharType="begin"/>
            </w:r>
            <w:r>
              <w:rPr>
                <w:noProof/>
                <w:webHidden/>
              </w:rPr>
              <w:instrText xml:space="preserve"> PAGEREF _Toc237817457 \h </w:instrText>
            </w:r>
            <w:r>
              <w:rPr>
                <w:noProof/>
                <w:webHidden/>
              </w:rPr>
            </w:r>
            <w:r>
              <w:rPr>
                <w:noProof/>
                <w:webHidden/>
              </w:rPr>
              <w:fldChar w:fldCharType="separate"/>
            </w:r>
            <w:r>
              <w:rPr>
                <w:noProof/>
                <w:webHidden/>
              </w:rPr>
              <w:t>0</w:t>
            </w:r>
            <w:r>
              <w:rPr>
                <w:noProof/>
                <w:webHidden/>
              </w:rPr>
              <w:fldChar w:fldCharType="end"/>
            </w:r>
          </w:hyperlink>
        </w:p>
        <w:p w14:paraId="4B3A95C8" w14:textId="72CBE168" w:rsidR="000D486C" w:rsidRDefault="000D486C">
          <w:pPr>
            <w:pStyle w:val="TOC2"/>
            <w:tabs>
              <w:tab w:val="right" w:leader="dot" w:pos="9016"/>
            </w:tabs>
            <w:rPr>
              <w:rFonts w:eastAsiaTheme="minorEastAsia"/>
              <w:noProof/>
              <w:sz w:val="24"/>
              <w:szCs w:val="24"/>
              <w:lang w:eastAsia="en-GB"/>
            </w:rPr>
          </w:pPr>
          <w:hyperlink w:anchor="_Toc237817458" w:history="1">
            <w:r w:rsidRPr="00E054BD">
              <w:rPr>
                <w:rStyle w:val="Hyperlink"/>
                <w:b/>
                <w:bCs/>
                <w:noProof/>
              </w:rPr>
              <w:t>3 Game Lobby</w:t>
            </w:r>
            <w:r>
              <w:rPr>
                <w:noProof/>
                <w:webHidden/>
              </w:rPr>
              <w:tab/>
            </w:r>
            <w:r>
              <w:rPr>
                <w:noProof/>
                <w:webHidden/>
              </w:rPr>
              <w:fldChar w:fldCharType="begin"/>
            </w:r>
            <w:r>
              <w:rPr>
                <w:noProof/>
                <w:webHidden/>
              </w:rPr>
              <w:instrText xml:space="preserve"> PAGEREF _Toc237817458 \h </w:instrText>
            </w:r>
            <w:r>
              <w:rPr>
                <w:noProof/>
                <w:webHidden/>
              </w:rPr>
            </w:r>
            <w:r>
              <w:rPr>
                <w:noProof/>
                <w:webHidden/>
              </w:rPr>
              <w:fldChar w:fldCharType="separate"/>
            </w:r>
            <w:r>
              <w:rPr>
                <w:noProof/>
                <w:webHidden/>
              </w:rPr>
              <w:t>0</w:t>
            </w:r>
            <w:r>
              <w:rPr>
                <w:noProof/>
                <w:webHidden/>
              </w:rPr>
              <w:fldChar w:fldCharType="end"/>
            </w:r>
          </w:hyperlink>
        </w:p>
        <w:p w14:paraId="2190F020" w14:textId="360C2017" w:rsidR="000D486C" w:rsidRDefault="000D486C">
          <w:pPr>
            <w:pStyle w:val="TOC2"/>
            <w:tabs>
              <w:tab w:val="right" w:leader="dot" w:pos="9016"/>
            </w:tabs>
            <w:rPr>
              <w:rFonts w:eastAsiaTheme="minorEastAsia"/>
              <w:noProof/>
              <w:sz w:val="24"/>
              <w:szCs w:val="24"/>
              <w:lang w:eastAsia="en-GB"/>
            </w:rPr>
          </w:pPr>
          <w:hyperlink w:anchor="_Toc237817459" w:history="1">
            <w:r w:rsidRPr="00E054BD">
              <w:rPr>
                <w:rStyle w:val="Hyperlink"/>
                <w:rFonts w:ascii="Arial" w:hAnsi="Arial" w:cs="Arial"/>
                <w:b/>
                <w:bCs/>
                <w:noProof/>
              </w:rPr>
              <w:t>4 Role Selection</w:t>
            </w:r>
            <w:r>
              <w:rPr>
                <w:noProof/>
                <w:webHidden/>
              </w:rPr>
              <w:tab/>
            </w:r>
            <w:r>
              <w:rPr>
                <w:noProof/>
                <w:webHidden/>
              </w:rPr>
              <w:fldChar w:fldCharType="begin"/>
            </w:r>
            <w:r>
              <w:rPr>
                <w:noProof/>
                <w:webHidden/>
              </w:rPr>
              <w:instrText xml:space="preserve"> PAGEREF _Toc237817459 \h </w:instrText>
            </w:r>
            <w:r>
              <w:rPr>
                <w:noProof/>
                <w:webHidden/>
              </w:rPr>
            </w:r>
            <w:r>
              <w:rPr>
                <w:noProof/>
                <w:webHidden/>
              </w:rPr>
              <w:fldChar w:fldCharType="separate"/>
            </w:r>
            <w:r>
              <w:rPr>
                <w:noProof/>
                <w:webHidden/>
              </w:rPr>
              <w:t>0</w:t>
            </w:r>
            <w:r>
              <w:rPr>
                <w:noProof/>
                <w:webHidden/>
              </w:rPr>
              <w:fldChar w:fldCharType="end"/>
            </w:r>
          </w:hyperlink>
        </w:p>
        <w:p w14:paraId="5058C6A1" w14:textId="1BB84B02" w:rsidR="000D486C" w:rsidRDefault="000D486C">
          <w:pPr>
            <w:pStyle w:val="TOC2"/>
            <w:tabs>
              <w:tab w:val="right" w:leader="dot" w:pos="9016"/>
            </w:tabs>
            <w:rPr>
              <w:rFonts w:eastAsiaTheme="minorEastAsia"/>
              <w:noProof/>
              <w:sz w:val="24"/>
              <w:szCs w:val="24"/>
              <w:lang w:eastAsia="en-GB"/>
            </w:rPr>
          </w:pPr>
          <w:hyperlink w:anchor="_Toc237817460" w:history="1">
            <w:r w:rsidRPr="00E054BD">
              <w:rPr>
                <w:rStyle w:val="Hyperlink"/>
                <w:b/>
                <w:bCs/>
                <w:noProof/>
              </w:rPr>
              <w:t>5 Campus Map</w:t>
            </w:r>
            <w:r>
              <w:rPr>
                <w:noProof/>
                <w:webHidden/>
              </w:rPr>
              <w:tab/>
            </w:r>
            <w:r>
              <w:rPr>
                <w:noProof/>
                <w:webHidden/>
              </w:rPr>
              <w:fldChar w:fldCharType="begin"/>
            </w:r>
            <w:r>
              <w:rPr>
                <w:noProof/>
                <w:webHidden/>
              </w:rPr>
              <w:instrText xml:space="preserve"> PAGEREF _Toc237817460 \h </w:instrText>
            </w:r>
            <w:r>
              <w:rPr>
                <w:noProof/>
                <w:webHidden/>
              </w:rPr>
            </w:r>
            <w:r>
              <w:rPr>
                <w:noProof/>
                <w:webHidden/>
              </w:rPr>
              <w:fldChar w:fldCharType="separate"/>
            </w:r>
            <w:r>
              <w:rPr>
                <w:noProof/>
                <w:webHidden/>
              </w:rPr>
              <w:t>0</w:t>
            </w:r>
            <w:r>
              <w:rPr>
                <w:noProof/>
                <w:webHidden/>
              </w:rPr>
              <w:fldChar w:fldCharType="end"/>
            </w:r>
          </w:hyperlink>
        </w:p>
        <w:p w14:paraId="78C8E181" w14:textId="242A67B6" w:rsidR="000D486C" w:rsidRDefault="000D486C">
          <w:pPr>
            <w:pStyle w:val="TOC2"/>
            <w:tabs>
              <w:tab w:val="right" w:leader="dot" w:pos="9016"/>
            </w:tabs>
            <w:rPr>
              <w:rFonts w:eastAsiaTheme="minorEastAsia"/>
              <w:noProof/>
              <w:sz w:val="24"/>
              <w:szCs w:val="24"/>
              <w:lang w:eastAsia="en-GB"/>
            </w:rPr>
          </w:pPr>
          <w:hyperlink w:anchor="_Toc237817461" w:history="1">
            <w:r w:rsidRPr="00E054BD">
              <w:rPr>
                <w:rStyle w:val="Hyperlink"/>
                <w:rFonts w:ascii="Arial" w:hAnsi="Arial" w:cs="Arial"/>
                <w:b/>
                <w:bCs/>
                <w:noProof/>
              </w:rPr>
              <w:t>6 Infection Alert Screen</w:t>
            </w:r>
            <w:r>
              <w:rPr>
                <w:noProof/>
                <w:webHidden/>
              </w:rPr>
              <w:tab/>
            </w:r>
            <w:r>
              <w:rPr>
                <w:noProof/>
                <w:webHidden/>
              </w:rPr>
              <w:fldChar w:fldCharType="begin"/>
            </w:r>
            <w:r>
              <w:rPr>
                <w:noProof/>
                <w:webHidden/>
              </w:rPr>
              <w:instrText xml:space="preserve"> PAGEREF _Toc237817461 \h </w:instrText>
            </w:r>
            <w:r>
              <w:rPr>
                <w:noProof/>
                <w:webHidden/>
              </w:rPr>
            </w:r>
            <w:r>
              <w:rPr>
                <w:noProof/>
                <w:webHidden/>
              </w:rPr>
              <w:fldChar w:fldCharType="separate"/>
            </w:r>
            <w:r>
              <w:rPr>
                <w:noProof/>
                <w:webHidden/>
              </w:rPr>
              <w:t>0</w:t>
            </w:r>
            <w:r>
              <w:rPr>
                <w:noProof/>
                <w:webHidden/>
              </w:rPr>
              <w:fldChar w:fldCharType="end"/>
            </w:r>
          </w:hyperlink>
        </w:p>
        <w:p w14:paraId="4D801BF5" w14:textId="784D5AD7" w:rsidR="000D486C" w:rsidRDefault="000D486C">
          <w:pPr>
            <w:pStyle w:val="TOC2"/>
            <w:tabs>
              <w:tab w:val="right" w:leader="dot" w:pos="9016"/>
            </w:tabs>
            <w:rPr>
              <w:rFonts w:eastAsiaTheme="minorEastAsia"/>
              <w:noProof/>
              <w:sz w:val="24"/>
              <w:szCs w:val="24"/>
              <w:lang w:eastAsia="en-GB"/>
            </w:rPr>
          </w:pPr>
          <w:hyperlink w:anchor="_Toc237817462" w:history="1">
            <w:r w:rsidRPr="00E054BD">
              <w:rPr>
                <w:rStyle w:val="Hyperlink"/>
                <w:rFonts w:ascii="Arial" w:hAnsi="Arial" w:cs="Arial"/>
                <w:b/>
                <w:bCs/>
                <w:noProof/>
              </w:rPr>
              <w:t>7 Treat Infection Screen</w:t>
            </w:r>
            <w:r>
              <w:rPr>
                <w:noProof/>
                <w:webHidden/>
              </w:rPr>
              <w:tab/>
            </w:r>
            <w:r>
              <w:rPr>
                <w:noProof/>
                <w:webHidden/>
              </w:rPr>
              <w:fldChar w:fldCharType="begin"/>
            </w:r>
            <w:r>
              <w:rPr>
                <w:noProof/>
                <w:webHidden/>
              </w:rPr>
              <w:instrText xml:space="preserve"> PAGEREF _Toc237817462 \h </w:instrText>
            </w:r>
            <w:r>
              <w:rPr>
                <w:noProof/>
                <w:webHidden/>
              </w:rPr>
            </w:r>
            <w:r>
              <w:rPr>
                <w:noProof/>
                <w:webHidden/>
              </w:rPr>
              <w:fldChar w:fldCharType="separate"/>
            </w:r>
            <w:r>
              <w:rPr>
                <w:noProof/>
                <w:webHidden/>
              </w:rPr>
              <w:t>0</w:t>
            </w:r>
            <w:r>
              <w:rPr>
                <w:noProof/>
                <w:webHidden/>
              </w:rPr>
              <w:fldChar w:fldCharType="end"/>
            </w:r>
          </w:hyperlink>
        </w:p>
        <w:p w14:paraId="46BD56DA" w14:textId="63A8310A" w:rsidR="000D486C" w:rsidRDefault="000D486C">
          <w:pPr>
            <w:pStyle w:val="TOC2"/>
            <w:tabs>
              <w:tab w:val="right" w:leader="dot" w:pos="9016"/>
            </w:tabs>
            <w:rPr>
              <w:rFonts w:eastAsiaTheme="minorEastAsia"/>
              <w:noProof/>
              <w:sz w:val="24"/>
              <w:szCs w:val="24"/>
              <w:lang w:eastAsia="en-GB"/>
            </w:rPr>
          </w:pPr>
          <w:hyperlink w:anchor="_Toc237817463" w:history="1">
            <w:r w:rsidRPr="00E054BD">
              <w:rPr>
                <w:rStyle w:val="Hyperlink"/>
                <w:rFonts w:ascii="Arial" w:hAnsi="Arial" w:cs="Arial"/>
                <w:b/>
                <w:bCs/>
                <w:noProof/>
              </w:rPr>
              <w:t>8 Resource Sharing Screen</w:t>
            </w:r>
            <w:r>
              <w:rPr>
                <w:noProof/>
                <w:webHidden/>
              </w:rPr>
              <w:tab/>
            </w:r>
            <w:r>
              <w:rPr>
                <w:noProof/>
                <w:webHidden/>
              </w:rPr>
              <w:fldChar w:fldCharType="begin"/>
            </w:r>
            <w:r>
              <w:rPr>
                <w:noProof/>
                <w:webHidden/>
              </w:rPr>
              <w:instrText xml:space="preserve"> PAGEREF _Toc237817463 \h </w:instrText>
            </w:r>
            <w:r>
              <w:rPr>
                <w:noProof/>
                <w:webHidden/>
              </w:rPr>
            </w:r>
            <w:r>
              <w:rPr>
                <w:noProof/>
                <w:webHidden/>
              </w:rPr>
              <w:fldChar w:fldCharType="separate"/>
            </w:r>
            <w:r>
              <w:rPr>
                <w:noProof/>
                <w:webHidden/>
              </w:rPr>
              <w:t>0</w:t>
            </w:r>
            <w:r>
              <w:rPr>
                <w:noProof/>
                <w:webHidden/>
              </w:rPr>
              <w:fldChar w:fldCharType="end"/>
            </w:r>
          </w:hyperlink>
        </w:p>
        <w:p w14:paraId="68B9C2A8" w14:textId="0B64DA85" w:rsidR="000D486C" w:rsidRDefault="000D486C">
          <w:pPr>
            <w:pStyle w:val="TOC2"/>
            <w:tabs>
              <w:tab w:val="right" w:leader="dot" w:pos="9016"/>
            </w:tabs>
            <w:rPr>
              <w:rFonts w:eastAsiaTheme="minorEastAsia"/>
              <w:noProof/>
              <w:sz w:val="24"/>
              <w:szCs w:val="24"/>
              <w:lang w:eastAsia="en-GB"/>
            </w:rPr>
          </w:pPr>
          <w:hyperlink w:anchor="_Toc237817464" w:history="1">
            <w:r w:rsidRPr="00E054BD">
              <w:rPr>
                <w:rStyle w:val="Hyperlink"/>
                <w:rFonts w:ascii="Arial" w:hAnsi="Arial" w:cs="Arial"/>
                <w:noProof/>
              </w:rPr>
              <w:t>.</w:t>
            </w:r>
            <w:r w:rsidRPr="00E054BD">
              <w:rPr>
                <w:rStyle w:val="Hyperlink"/>
                <w:rFonts w:ascii="Arial" w:hAnsi="Arial" w:cs="Arial"/>
                <w:b/>
                <w:bCs/>
                <w:noProof/>
              </w:rPr>
              <w:t>9 Research Cure Screen</w:t>
            </w:r>
            <w:r>
              <w:rPr>
                <w:noProof/>
                <w:webHidden/>
              </w:rPr>
              <w:tab/>
            </w:r>
            <w:r>
              <w:rPr>
                <w:noProof/>
                <w:webHidden/>
              </w:rPr>
              <w:fldChar w:fldCharType="begin"/>
            </w:r>
            <w:r>
              <w:rPr>
                <w:noProof/>
                <w:webHidden/>
              </w:rPr>
              <w:instrText xml:space="preserve"> PAGEREF _Toc237817464 \h </w:instrText>
            </w:r>
            <w:r>
              <w:rPr>
                <w:noProof/>
                <w:webHidden/>
              </w:rPr>
            </w:r>
            <w:r>
              <w:rPr>
                <w:noProof/>
                <w:webHidden/>
              </w:rPr>
              <w:fldChar w:fldCharType="separate"/>
            </w:r>
            <w:r>
              <w:rPr>
                <w:noProof/>
                <w:webHidden/>
              </w:rPr>
              <w:t>0</w:t>
            </w:r>
            <w:r>
              <w:rPr>
                <w:noProof/>
                <w:webHidden/>
              </w:rPr>
              <w:fldChar w:fldCharType="end"/>
            </w:r>
          </w:hyperlink>
        </w:p>
        <w:p w14:paraId="396DA297" w14:textId="5B82BF1D" w:rsidR="000D486C" w:rsidRDefault="000D486C">
          <w:pPr>
            <w:pStyle w:val="TOC2"/>
            <w:tabs>
              <w:tab w:val="right" w:leader="dot" w:pos="9016"/>
            </w:tabs>
            <w:rPr>
              <w:rFonts w:eastAsiaTheme="minorEastAsia"/>
              <w:noProof/>
              <w:sz w:val="24"/>
              <w:szCs w:val="24"/>
              <w:lang w:eastAsia="en-GB"/>
            </w:rPr>
          </w:pPr>
          <w:hyperlink w:anchor="_Toc237817465" w:history="1">
            <w:r w:rsidRPr="00E054BD">
              <w:rPr>
                <w:rStyle w:val="Hyperlink"/>
                <w:noProof/>
              </w:rPr>
              <w:t>10 Discussion and Team Chat</w:t>
            </w:r>
            <w:r>
              <w:rPr>
                <w:noProof/>
                <w:webHidden/>
              </w:rPr>
              <w:tab/>
            </w:r>
            <w:r>
              <w:rPr>
                <w:noProof/>
                <w:webHidden/>
              </w:rPr>
              <w:fldChar w:fldCharType="begin"/>
            </w:r>
            <w:r>
              <w:rPr>
                <w:noProof/>
                <w:webHidden/>
              </w:rPr>
              <w:instrText xml:space="preserve"> PAGEREF _Toc237817465 \h </w:instrText>
            </w:r>
            <w:r>
              <w:rPr>
                <w:noProof/>
                <w:webHidden/>
              </w:rPr>
            </w:r>
            <w:r>
              <w:rPr>
                <w:noProof/>
                <w:webHidden/>
              </w:rPr>
              <w:fldChar w:fldCharType="separate"/>
            </w:r>
            <w:r>
              <w:rPr>
                <w:noProof/>
                <w:webHidden/>
              </w:rPr>
              <w:t>0</w:t>
            </w:r>
            <w:r>
              <w:rPr>
                <w:noProof/>
                <w:webHidden/>
              </w:rPr>
              <w:fldChar w:fldCharType="end"/>
            </w:r>
          </w:hyperlink>
        </w:p>
        <w:p w14:paraId="3E03427D" w14:textId="62CCCEE0" w:rsidR="000D486C" w:rsidRDefault="000D486C">
          <w:pPr>
            <w:pStyle w:val="TOC2"/>
            <w:tabs>
              <w:tab w:val="right" w:leader="dot" w:pos="9016"/>
            </w:tabs>
            <w:rPr>
              <w:rFonts w:eastAsiaTheme="minorEastAsia"/>
              <w:noProof/>
              <w:sz w:val="24"/>
              <w:szCs w:val="24"/>
              <w:lang w:eastAsia="en-GB"/>
            </w:rPr>
          </w:pPr>
          <w:hyperlink w:anchor="_Toc237817466" w:history="1">
            <w:r w:rsidRPr="00E054BD">
              <w:rPr>
                <w:rStyle w:val="Hyperlink"/>
                <w:rFonts w:ascii="Arial" w:hAnsi="Arial" w:cs="Arial"/>
                <w:b/>
                <w:bCs/>
                <w:noProof/>
              </w:rPr>
              <w:t>Mission Complete</w:t>
            </w:r>
            <w:r>
              <w:rPr>
                <w:noProof/>
                <w:webHidden/>
              </w:rPr>
              <w:tab/>
            </w:r>
            <w:r>
              <w:rPr>
                <w:noProof/>
                <w:webHidden/>
              </w:rPr>
              <w:fldChar w:fldCharType="begin"/>
            </w:r>
            <w:r>
              <w:rPr>
                <w:noProof/>
                <w:webHidden/>
              </w:rPr>
              <w:instrText xml:space="preserve"> PAGEREF _Toc237817466 \h </w:instrText>
            </w:r>
            <w:r>
              <w:rPr>
                <w:noProof/>
                <w:webHidden/>
              </w:rPr>
            </w:r>
            <w:r>
              <w:rPr>
                <w:noProof/>
                <w:webHidden/>
              </w:rPr>
              <w:fldChar w:fldCharType="separate"/>
            </w:r>
            <w:r>
              <w:rPr>
                <w:noProof/>
                <w:webHidden/>
              </w:rPr>
              <w:t>0</w:t>
            </w:r>
            <w:r>
              <w:rPr>
                <w:noProof/>
                <w:webHidden/>
              </w:rPr>
              <w:fldChar w:fldCharType="end"/>
            </w:r>
          </w:hyperlink>
        </w:p>
        <w:p w14:paraId="1E1A81C4" w14:textId="5CB6D31A" w:rsidR="000D486C" w:rsidRDefault="000D486C">
          <w:pPr>
            <w:pStyle w:val="TOC1"/>
            <w:tabs>
              <w:tab w:val="right" w:leader="dot" w:pos="9016"/>
            </w:tabs>
            <w:rPr>
              <w:rFonts w:eastAsiaTheme="minorEastAsia"/>
              <w:noProof/>
              <w:sz w:val="24"/>
              <w:szCs w:val="24"/>
              <w:lang w:eastAsia="en-GB"/>
            </w:rPr>
          </w:pPr>
          <w:hyperlink w:anchor="_Toc237817467" w:history="1">
            <w:r w:rsidRPr="00E054BD">
              <w:rPr>
                <w:rStyle w:val="Hyperlink"/>
                <w:rFonts w:ascii="Arial" w:hAnsi="Arial" w:cs="Arial"/>
                <w:b/>
                <w:bCs/>
                <w:noProof/>
              </w:rPr>
              <w:t>3. Prototype Feedback and Usability Testing:</w:t>
            </w:r>
            <w:r>
              <w:rPr>
                <w:noProof/>
                <w:webHidden/>
              </w:rPr>
              <w:tab/>
            </w:r>
            <w:r>
              <w:rPr>
                <w:noProof/>
                <w:webHidden/>
              </w:rPr>
              <w:fldChar w:fldCharType="begin"/>
            </w:r>
            <w:r>
              <w:rPr>
                <w:noProof/>
                <w:webHidden/>
              </w:rPr>
              <w:instrText xml:space="preserve"> PAGEREF _Toc237817467 \h </w:instrText>
            </w:r>
            <w:r>
              <w:rPr>
                <w:noProof/>
                <w:webHidden/>
              </w:rPr>
            </w:r>
            <w:r>
              <w:rPr>
                <w:noProof/>
                <w:webHidden/>
              </w:rPr>
              <w:fldChar w:fldCharType="separate"/>
            </w:r>
            <w:r>
              <w:rPr>
                <w:noProof/>
                <w:webHidden/>
              </w:rPr>
              <w:t>0</w:t>
            </w:r>
            <w:r>
              <w:rPr>
                <w:noProof/>
                <w:webHidden/>
              </w:rPr>
              <w:fldChar w:fldCharType="end"/>
            </w:r>
          </w:hyperlink>
        </w:p>
        <w:p w14:paraId="79F0F333" w14:textId="1FEAE3E8" w:rsidR="000D486C" w:rsidRDefault="000D486C">
          <w:pPr>
            <w:pStyle w:val="TOC1"/>
            <w:tabs>
              <w:tab w:val="right" w:leader="dot" w:pos="9016"/>
            </w:tabs>
            <w:rPr>
              <w:rFonts w:eastAsiaTheme="minorEastAsia"/>
              <w:noProof/>
              <w:sz w:val="24"/>
              <w:szCs w:val="24"/>
              <w:lang w:eastAsia="en-GB"/>
            </w:rPr>
          </w:pPr>
          <w:hyperlink w:anchor="_Toc237817468" w:history="1">
            <w:r w:rsidRPr="00E054BD">
              <w:rPr>
                <w:rStyle w:val="Hyperlink"/>
                <w:rFonts w:eastAsia="Times New Roman"/>
                <w:b/>
                <w:bCs/>
                <w:noProof/>
              </w:rPr>
              <w:t>5. Reflection: Usability and User Experience</w:t>
            </w:r>
            <w:r>
              <w:rPr>
                <w:noProof/>
                <w:webHidden/>
              </w:rPr>
              <w:tab/>
            </w:r>
            <w:r>
              <w:rPr>
                <w:noProof/>
                <w:webHidden/>
              </w:rPr>
              <w:fldChar w:fldCharType="begin"/>
            </w:r>
            <w:r>
              <w:rPr>
                <w:noProof/>
                <w:webHidden/>
              </w:rPr>
              <w:instrText xml:space="preserve"> PAGEREF _Toc237817468 \h </w:instrText>
            </w:r>
            <w:r>
              <w:rPr>
                <w:noProof/>
                <w:webHidden/>
              </w:rPr>
            </w:r>
            <w:r>
              <w:rPr>
                <w:noProof/>
                <w:webHidden/>
              </w:rPr>
              <w:fldChar w:fldCharType="separate"/>
            </w:r>
            <w:r>
              <w:rPr>
                <w:noProof/>
                <w:webHidden/>
              </w:rPr>
              <w:t>0</w:t>
            </w:r>
            <w:r>
              <w:rPr>
                <w:noProof/>
                <w:webHidden/>
              </w:rPr>
              <w:fldChar w:fldCharType="end"/>
            </w:r>
          </w:hyperlink>
        </w:p>
        <w:p w14:paraId="2BAED1CE" w14:textId="6198E628" w:rsidR="000D486C" w:rsidRDefault="000D486C">
          <w:pPr>
            <w:pStyle w:val="TOC2"/>
            <w:tabs>
              <w:tab w:val="right" w:leader="dot" w:pos="9016"/>
            </w:tabs>
            <w:rPr>
              <w:rFonts w:eastAsiaTheme="minorEastAsia"/>
              <w:noProof/>
              <w:sz w:val="24"/>
              <w:szCs w:val="24"/>
              <w:lang w:eastAsia="en-GB"/>
            </w:rPr>
          </w:pPr>
          <w:hyperlink w:anchor="_Toc237817469" w:history="1">
            <w:r w:rsidRPr="00E054BD">
              <w:rPr>
                <w:rStyle w:val="Hyperlink"/>
                <w:rFonts w:eastAsia="Times New Roman"/>
                <w:noProof/>
              </w:rPr>
              <w:t>Usability and UX</w:t>
            </w:r>
            <w:r>
              <w:rPr>
                <w:noProof/>
                <w:webHidden/>
              </w:rPr>
              <w:tab/>
            </w:r>
            <w:r>
              <w:rPr>
                <w:noProof/>
                <w:webHidden/>
              </w:rPr>
              <w:fldChar w:fldCharType="begin"/>
            </w:r>
            <w:r>
              <w:rPr>
                <w:noProof/>
                <w:webHidden/>
              </w:rPr>
              <w:instrText xml:space="preserve"> PAGEREF _Toc237817469 \h </w:instrText>
            </w:r>
            <w:r>
              <w:rPr>
                <w:noProof/>
                <w:webHidden/>
              </w:rPr>
            </w:r>
            <w:r>
              <w:rPr>
                <w:noProof/>
                <w:webHidden/>
              </w:rPr>
              <w:fldChar w:fldCharType="separate"/>
            </w:r>
            <w:r>
              <w:rPr>
                <w:noProof/>
                <w:webHidden/>
              </w:rPr>
              <w:t>0</w:t>
            </w:r>
            <w:r>
              <w:rPr>
                <w:noProof/>
                <w:webHidden/>
              </w:rPr>
              <w:fldChar w:fldCharType="end"/>
            </w:r>
          </w:hyperlink>
        </w:p>
        <w:p w14:paraId="6CB3A36D" w14:textId="5E7E66E6" w:rsidR="000D486C" w:rsidRDefault="000D486C">
          <w:pPr>
            <w:pStyle w:val="TOC1"/>
            <w:tabs>
              <w:tab w:val="right" w:leader="dot" w:pos="9016"/>
            </w:tabs>
            <w:rPr>
              <w:rFonts w:eastAsiaTheme="minorEastAsia"/>
              <w:noProof/>
              <w:sz w:val="24"/>
              <w:szCs w:val="24"/>
              <w:lang w:eastAsia="en-GB"/>
            </w:rPr>
          </w:pPr>
          <w:hyperlink w:anchor="_Toc237817470" w:history="1">
            <w:r w:rsidRPr="00E054BD">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_Toc237817470 \h </w:instrText>
            </w:r>
            <w:r>
              <w:rPr>
                <w:noProof/>
                <w:webHidden/>
              </w:rPr>
            </w:r>
            <w:r>
              <w:rPr>
                <w:noProof/>
                <w:webHidden/>
              </w:rPr>
              <w:fldChar w:fldCharType="separate"/>
            </w:r>
            <w:r>
              <w:rPr>
                <w:noProof/>
                <w:webHidden/>
              </w:rPr>
              <w:t>0</w:t>
            </w:r>
            <w:r>
              <w:rPr>
                <w:noProof/>
                <w:webHidden/>
              </w:rPr>
              <w:fldChar w:fldCharType="end"/>
            </w:r>
          </w:hyperlink>
        </w:p>
        <w:p w14:paraId="42917366" w14:textId="221186FF" w:rsidR="000D486C" w:rsidRDefault="000D486C">
          <w:pPr>
            <w:pStyle w:val="TOC1"/>
            <w:tabs>
              <w:tab w:val="right" w:leader="dot" w:pos="9016"/>
            </w:tabs>
            <w:rPr>
              <w:rFonts w:eastAsiaTheme="minorEastAsia"/>
              <w:noProof/>
              <w:sz w:val="24"/>
              <w:szCs w:val="24"/>
              <w:lang w:eastAsia="en-GB"/>
            </w:rPr>
          </w:pPr>
          <w:hyperlink w:anchor="_Toc237817471" w:history="1">
            <w:r w:rsidRPr="00E054B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_Toc237817471 \h </w:instrText>
            </w:r>
            <w:r>
              <w:rPr>
                <w:noProof/>
                <w:webHidden/>
              </w:rPr>
            </w:r>
            <w:r>
              <w:rPr>
                <w:noProof/>
                <w:webHidden/>
              </w:rPr>
              <w:fldChar w:fldCharType="separate"/>
            </w:r>
            <w:r>
              <w:rPr>
                <w:noProof/>
                <w:webHidden/>
              </w:rPr>
              <w:t>0</w:t>
            </w:r>
            <w:r>
              <w:rPr>
                <w:noProof/>
                <w:webHidden/>
              </w:rPr>
              <w:fldChar w:fldCharType="end"/>
            </w:r>
          </w:hyperlink>
        </w:p>
        <w:p w14:paraId="6104F1FC" w14:textId="39A82C68" w:rsidR="000D486C" w:rsidRDefault="000D486C">
          <w:pPr>
            <w:pStyle w:val="TOC1"/>
            <w:tabs>
              <w:tab w:val="right" w:leader="dot" w:pos="9016"/>
            </w:tabs>
            <w:rPr>
              <w:rFonts w:eastAsiaTheme="minorEastAsia"/>
              <w:noProof/>
              <w:sz w:val="24"/>
              <w:szCs w:val="24"/>
              <w:lang w:eastAsia="en-GB"/>
            </w:rPr>
          </w:pPr>
          <w:hyperlink w:anchor="_Toc237817472" w:history="1">
            <w:r w:rsidRPr="00E054BD">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_Toc237817472 \h </w:instrText>
            </w:r>
            <w:r>
              <w:rPr>
                <w:noProof/>
                <w:webHidden/>
              </w:rPr>
            </w:r>
            <w:r>
              <w:rPr>
                <w:noProof/>
                <w:webHidden/>
              </w:rPr>
              <w:fldChar w:fldCharType="separate"/>
            </w:r>
            <w:r>
              <w:rPr>
                <w:noProof/>
                <w:webHidden/>
              </w:rPr>
              <w:t>0</w:t>
            </w:r>
            <w:r>
              <w:rPr>
                <w:noProof/>
                <w:webHidden/>
              </w:rPr>
              <w:fldChar w:fldCharType="end"/>
            </w:r>
          </w:hyperlink>
        </w:p>
        <w:p w14:paraId="5EF2D60D" w14:textId="03BC772A" w:rsidR="000D486C" w:rsidRDefault="000D486C">
          <w:r>
            <w:rPr>
              <w:b/>
              <w:bCs/>
            </w:rPr>
            <w:fldChar w:fldCharType="end"/>
          </w:r>
        </w:p>
      </w:sdtContent>
    </w:sdt>
    <w:p w14:paraId="466AE227" w14:textId="1A615A22" w:rsidR="00410F05" w:rsidRDefault="00410F05" w:rsidP="00E0140F">
      <w:pPr>
        <w:pStyle w:val="Heading1"/>
        <w:numPr>
          <w:ilvl w:val="0"/>
          <w:numId w:val="23"/>
        </w:numPr>
        <w:rPr>
          <w:rFonts w:ascii="Arial" w:hAnsi="Arial" w:cs="Arial"/>
          <w:b/>
          <w:bCs/>
        </w:rPr>
      </w:pPr>
      <w:bookmarkStart w:id="0" w:name="_Toc237817451"/>
      <w:r w:rsidRPr="00410F05">
        <w:rPr>
          <w:rFonts w:ascii="Arial" w:hAnsi="Arial" w:cs="Arial"/>
          <w:b/>
          <w:bCs/>
        </w:rPr>
        <w:t>Introduction</w:t>
      </w:r>
      <w:bookmarkEnd w:id="0"/>
    </w:p>
    <w:p w14:paraId="5B664875" w14:textId="576AEBDD" w:rsidR="00504CDE" w:rsidRPr="00504CDE" w:rsidRDefault="00504CDE" w:rsidP="00504CDE"/>
    <w:p w14:paraId="65B05E6A" w14:textId="77777777" w:rsidR="00371D5C" w:rsidRDefault="00371D5C" w:rsidP="00504CDE">
      <w:pPr>
        <w:rPr>
          <w:rFonts w:ascii="Arial" w:hAnsi="Arial" w:cs="Arial"/>
          <w:sz w:val="24"/>
          <w:szCs w:val="24"/>
        </w:rPr>
      </w:pPr>
      <w:r w:rsidRPr="00371D5C">
        <w:rPr>
          <w:rFonts w:ascii="Arial" w:hAnsi="Arial" w:cs="Arial"/>
          <w:sz w:val="24"/>
          <w:szCs w:val="24"/>
        </w:rPr>
        <w:t>In the cooperative strategy game Pandemic, players collaborate to manage disease outbreaks and find treatments before infections get out of control. This initiative, which is located at the University of Wales Trinity Saint David (UWTSD), transforms the cooperative idea into a mobile game. Players work together to prevent a fake illness from spreading throughout university buildings and facilities rather than defending towns all over the world. The roles of a student, lecturer, librarian, IT technician, security officer, and campus health adviser are represented by up to six players.</w:t>
      </w:r>
    </w:p>
    <w:p w14:paraId="1BAF7440" w14:textId="77777777" w:rsidR="00622D92" w:rsidRDefault="004A61B2" w:rsidP="00504CDE">
      <w:pPr>
        <w:rPr>
          <w:rFonts w:ascii="Arial" w:hAnsi="Arial" w:cs="Arial"/>
          <w:sz w:val="24"/>
          <w:szCs w:val="24"/>
        </w:rPr>
      </w:pPr>
      <w:r w:rsidRPr="004A61B2">
        <w:rPr>
          <w:rFonts w:ascii="Arial" w:hAnsi="Arial" w:cs="Arial"/>
          <w:sz w:val="24"/>
          <w:szCs w:val="24"/>
        </w:rPr>
        <w:t>The previous low-fidelity work is developed into an interactive prototype, a storyboard, a navigation-flow diagram, and a full set of full-</w:t>
      </w:r>
      <w:proofErr w:type="spellStart"/>
      <w:r w:rsidRPr="004A61B2">
        <w:rPr>
          <w:rFonts w:ascii="Arial" w:hAnsi="Arial" w:cs="Arial"/>
          <w:sz w:val="24"/>
          <w:szCs w:val="24"/>
        </w:rPr>
        <w:t>color</w:t>
      </w:r>
      <w:proofErr w:type="spellEnd"/>
      <w:r w:rsidRPr="004A61B2">
        <w:rPr>
          <w:rFonts w:ascii="Arial" w:hAnsi="Arial" w:cs="Arial"/>
          <w:sz w:val="24"/>
          <w:szCs w:val="24"/>
        </w:rPr>
        <w:t xml:space="preserve"> interface panels in this assignment. The entire process from account access and game setup to active gameplay and a successful or unsuccessful mission outcome must be shown in the design. Written analysis outlining each screen's purpose, design modifications made following evaluation, and the connection between usability and user experience will support the practical work.</w:t>
      </w:r>
    </w:p>
    <w:p w14:paraId="4E0963AD" w14:textId="350ECD4B" w:rsidR="00BB4E53" w:rsidRDefault="00012143" w:rsidP="00504CDE">
      <w:pPr>
        <w:rPr>
          <w:rFonts w:ascii="Arial" w:hAnsi="Arial" w:cs="Arial"/>
          <w:sz w:val="24"/>
          <w:szCs w:val="24"/>
        </w:rPr>
      </w:pPr>
      <w:r w:rsidRPr="00012143">
        <w:rPr>
          <w:rFonts w:ascii="Arial" w:hAnsi="Arial" w:cs="Arial"/>
          <w:sz w:val="24"/>
          <w:szCs w:val="24"/>
        </w:rPr>
        <w:t xml:space="preserve">The </w:t>
      </w:r>
      <w:r w:rsidR="006E31CB">
        <w:rPr>
          <w:rFonts w:ascii="Arial" w:hAnsi="Arial" w:cs="Arial"/>
          <w:sz w:val="24"/>
          <w:szCs w:val="24"/>
        </w:rPr>
        <w:t>report</w:t>
      </w:r>
      <w:r w:rsidRPr="00012143">
        <w:rPr>
          <w:rFonts w:ascii="Arial" w:hAnsi="Arial" w:cs="Arial"/>
          <w:sz w:val="24"/>
          <w:szCs w:val="24"/>
        </w:rPr>
        <w:t xml:space="preserve"> will be guided by a user</w:t>
      </w:r>
      <w:r w:rsidR="00B411A2">
        <w:rPr>
          <w:rFonts w:ascii="Arial" w:hAnsi="Arial" w:cs="Arial"/>
          <w:sz w:val="24"/>
          <w:szCs w:val="24"/>
        </w:rPr>
        <w:t xml:space="preserve"> </w:t>
      </w:r>
      <w:r w:rsidRPr="00012143">
        <w:rPr>
          <w:rFonts w:ascii="Arial" w:hAnsi="Arial" w:cs="Arial"/>
          <w:sz w:val="24"/>
          <w:szCs w:val="24"/>
        </w:rPr>
        <w:t>centred design approach. Consistent navigation, understandable font, large touch targets, identifiable icons, and colour-coded status information will all be features of the interface. Red will convey danger and infection, blue will help navigation and information, yellow will show cautions, and green will stand for safe regions and successful acts. These options are designed to facilitate quick system comprehension and effective cooperative work completion for users with varying degrees of technical confidence.</w:t>
      </w:r>
      <w:sdt>
        <w:sdtPr>
          <w:rPr>
            <w:rFonts w:ascii="Arial" w:hAnsi="Arial" w:cs="Arial"/>
            <w:sz w:val="24"/>
            <w:szCs w:val="24"/>
          </w:rPr>
          <w:id w:val="1138696997"/>
          <w:citation/>
        </w:sdtPr>
        <w:sdtContent>
          <w:r w:rsidR="00034A0F">
            <w:rPr>
              <w:rFonts w:ascii="Arial" w:hAnsi="Arial" w:cs="Arial"/>
              <w:sz w:val="24"/>
              <w:szCs w:val="24"/>
            </w:rPr>
            <w:fldChar w:fldCharType="begin"/>
          </w:r>
          <w:r w:rsidR="00034A0F">
            <w:rPr>
              <w:rFonts w:ascii="Arial" w:hAnsi="Arial" w:cs="Arial"/>
              <w:sz w:val="24"/>
              <w:szCs w:val="24"/>
            </w:rPr>
            <w:instrText xml:space="preserve"> CITATION Sat26 \l 2057 </w:instrText>
          </w:r>
          <w:r w:rsidR="00034A0F">
            <w:rPr>
              <w:rFonts w:ascii="Arial" w:hAnsi="Arial" w:cs="Arial"/>
              <w:sz w:val="24"/>
              <w:szCs w:val="24"/>
            </w:rPr>
            <w:fldChar w:fldCharType="separate"/>
          </w:r>
          <w:r w:rsidR="00034A0F">
            <w:rPr>
              <w:rFonts w:ascii="Arial" w:hAnsi="Arial" w:cs="Arial"/>
              <w:noProof/>
              <w:sz w:val="24"/>
              <w:szCs w:val="24"/>
            </w:rPr>
            <w:t xml:space="preserve"> </w:t>
          </w:r>
          <w:r w:rsidR="00034A0F" w:rsidRPr="00034A0F">
            <w:rPr>
              <w:rFonts w:ascii="Arial" w:hAnsi="Arial" w:cs="Arial"/>
              <w:noProof/>
              <w:sz w:val="24"/>
              <w:szCs w:val="24"/>
            </w:rPr>
            <w:t>[1]</w:t>
          </w:r>
          <w:r w:rsidR="00034A0F">
            <w:rPr>
              <w:rFonts w:ascii="Arial" w:hAnsi="Arial" w:cs="Arial"/>
              <w:sz w:val="24"/>
              <w:szCs w:val="24"/>
            </w:rPr>
            <w:fldChar w:fldCharType="end"/>
          </w:r>
        </w:sdtContent>
      </w:sdt>
    </w:p>
    <w:p w14:paraId="0DFD575C" w14:textId="09D51167" w:rsidR="00504CDE" w:rsidRPr="00BB4E53" w:rsidRDefault="00504CDE" w:rsidP="00BB4E53">
      <w:pPr>
        <w:pStyle w:val="Heading2"/>
        <w:rPr>
          <w:rFonts w:ascii="Arial" w:hAnsi="Arial" w:cs="Arial"/>
          <w:b/>
          <w:bCs/>
        </w:rPr>
      </w:pPr>
      <w:r w:rsidRPr="00BB4E53">
        <w:rPr>
          <w:rFonts w:ascii="Arial" w:hAnsi="Arial" w:cs="Arial"/>
          <w:b/>
          <w:bCs/>
        </w:rPr>
        <w:t xml:space="preserve"> </w:t>
      </w:r>
      <w:bookmarkStart w:id="1" w:name="_Toc237817452"/>
      <w:r w:rsidRPr="00BB4E53">
        <w:rPr>
          <w:rFonts w:ascii="Arial" w:hAnsi="Arial" w:cs="Arial"/>
          <w:b/>
          <w:bCs/>
        </w:rPr>
        <w:t>Aim</w:t>
      </w:r>
      <w:bookmarkEnd w:id="1"/>
    </w:p>
    <w:p w14:paraId="3A284C2A" w14:textId="14C56F44" w:rsidR="0005743D" w:rsidRDefault="0005743D" w:rsidP="00504CDE">
      <w:pPr>
        <w:rPr>
          <w:rFonts w:ascii="Arial" w:hAnsi="Arial" w:cs="Arial"/>
          <w:sz w:val="24"/>
          <w:szCs w:val="24"/>
        </w:rPr>
      </w:pPr>
      <w:r w:rsidRPr="0005743D">
        <w:rPr>
          <w:rFonts w:ascii="Arial" w:hAnsi="Arial" w:cs="Arial"/>
          <w:sz w:val="24"/>
          <w:szCs w:val="24"/>
        </w:rPr>
        <w:t>The goal is to create and assess a user-friendly, entertaining mobile interface that enables UWTSD participants to work together to manage a hypothetical campus outbreak, share resources, and coordinate activities.</w:t>
      </w:r>
      <w:sdt>
        <w:sdtPr>
          <w:rPr>
            <w:rFonts w:ascii="Arial" w:hAnsi="Arial" w:cs="Arial"/>
            <w:sz w:val="24"/>
            <w:szCs w:val="24"/>
          </w:rPr>
          <w:id w:val="-1679193133"/>
          <w:citation/>
        </w:sdtPr>
        <w:sdtContent>
          <w:r w:rsidR="00D933C4">
            <w:rPr>
              <w:rFonts w:ascii="Arial" w:hAnsi="Arial" w:cs="Arial"/>
              <w:sz w:val="24"/>
              <w:szCs w:val="24"/>
            </w:rPr>
            <w:fldChar w:fldCharType="begin"/>
          </w:r>
          <w:r w:rsidR="00D933C4">
            <w:rPr>
              <w:rFonts w:ascii="Arial" w:hAnsi="Arial" w:cs="Arial"/>
              <w:sz w:val="24"/>
              <w:szCs w:val="24"/>
            </w:rPr>
            <w:instrText xml:space="preserve"> CITATION Luc25 \l 2057 </w:instrText>
          </w:r>
          <w:r w:rsidR="00D933C4">
            <w:rPr>
              <w:rFonts w:ascii="Arial" w:hAnsi="Arial" w:cs="Arial"/>
              <w:sz w:val="24"/>
              <w:szCs w:val="24"/>
            </w:rPr>
            <w:fldChar w:fldCharType="separate"/>
          </w:r>
          <w:r w:rsidR="00D933C4">
            <w:rPr>
              <w:rFonts w:ascii="Arial" w:hAnsi="Arial" w:cs="Arial"/>
              <w:noProof/>
              <w:sz w:val="24"/>
              <w:szCs w:val="24"/>
            </w:rPr>
            <w:t xml:space="preserve"> </w:t>
          </w:r>
          <w:r w:rsidR="00D933C4" w:rsidRPr="00D933C4">
            <w:rPr>
              <w:rFonts w:ascii="Arial" w:hAnsi="Arial" w:cs="Arial"/>
              <w:noProof/>
              <w:sz w:val="24"/>
              <w:szCs w:val="24"/>
            </w:rPr>
            <w:t>[2]</w:t>
          </w:r>
          <w:r w:rsidR="00D933C4">
            <w:rPr>
              <w:rFonts w:ascii="Arial" w:hAnsi="Arial" w:cs="Arial"/>
              <w:sz w:val="24"/>
              <w:szCs w:val="24"/>
            </w:rPr>
            <w:fldChar w:fldCharType="end"/>
          </w:r>
        </w:sdtContent>
      </w:sdt>
    </w:p>
    <w:p w14:paraId="52013137" w14:textId="5976B5C6" w:rsidR="00504CDE" w:rsidRPr="00957A8B" w:rsidRDefault="00504CDE" w:rsidP="00957A8B">
      <w:pPr>
        <w:pStyle w:val="Heading2"/>
        <w:rPr>
          <w:rFonts w:ascii="Arial" w:hAnsi="Arial" w:cs="Arial"/>
          <w:b/>
          <w:bCs/>
        </w:rPr>
      </w:pPr>
      <w:bookmarkStart w:id="2" w:name="_Toc237817453"/>
      <w:r w:rsidRPr="00957A8B">
        <w:rPr>
          <w:rFonts w:ascii="Arial" w:hAnsi="Arial" w:cs="Arial"/>
          <w:b/>
          <w:bCs/>
        </w:rPr>
        <w:t>Objectives</w:t>
      </w:r>
      <w:bookmarkEnd w:id="2"/>
    </w:p>
    <w:p w14:paraId="12C9EC64" w14:textId="77777777" w:rsidR="00504CDE" w:rsidRPr="00AF70B3" w:rsidRDefault="00504CDE" w:rsidP="00504CDE">
      <w:pPr>
        <w:rPr>
          <w:rFonts w:ascii="Arial" w:hAnsi="Arial" w:cs="Arial"/>
          <w:sz w:val="24"/>
          <w:szCs w:val="24"/>
        </w:rPr>
      </w:pPr>
      <w:r w:rsidRPr="00AF70B3">
        <w:rPr>
          <w:rFonts w:ascii="Arial" w:hAnsi="Arial" w:cs="Arial"/>
          <w:sz w:val="24"/>
          <w:szCs w:val="24"/>
        </w:rPr>
        <w:t>Create twelve consistent mobile interface screens covering the complete game journey.</w:t>
      </w:r>
    </w:p>
    <w:p w14:paraId="677E70E6" w14:textId="77777777" w:rsidR="00504CDE" w:rsidRPr="00AF70B3" w:rsidRDefault="00504CDE" w:rsidP="00504CDE">
      <w:pPr>
        <w:rPr>
          <w:rFonts w:ascii="Arial" w:hAnsi="Arial" w:cs="Arial"/>
          <w:sz w:val="24"/>
          <w:szCs w:val="24"/>
        </w:rPr>
      </w:pPr>
      <w:r w:rsidRPr="00AF70B3">
        <w:rPr>
          <w:rFonts w:ascii="Arial" w:hAnsi="Arial" w:cs="Arial"/>
          <w:sz w:val="24"/>
          <w:szCs w:val="24"/>
        </w:rPr>
        <w:t>Produce low-fidelity wireframes before adding colour and detailed visual styling.</w:t>
      </w:r>
    </w:p>
    <w:p w14:paraId="78BE06B6" w14:textId="77777777" w:rsidR="00504CDE" w:rsidRPr="00AF70B3" w:rsidRDefault="00504CDE" w:rsidP="00504CDE">
      <w:pPr>
        <w:rPr>
          <w:rFonts w:ascii="Arial" w:hAnsi="Arial" w:cs="Arial"/>
          <w:sz w:val="24"/>
          <w:szCs w:val="24"/>
        </w:rPr>
      </w:pPr>
      <w:r w:rsidRPr="00AF70B3">
        <w:rPr>
          <w:rFonts w:ascii="Arial" w:hAnsi="Arial" w:cs="Arial"/>
          <w:sz w:val="24"/>
          <w:szCs w:val="24"/>
        </w:rPr>
        <w:t>Show the relationship between screens using a clear navigation-flow diagram.</w:t>
      </w:r>
    </w:p>
    <w:p w14:paraId="2D14682F" w14:textId="77777777" w:rsidR="00504CDE" w:rsidRPr="00AF70B3" w:rsidRDefault="00504CDE" w:rsidP="00504CDE">
      <w:pPr>
        <w:rPr>
          <w:rFonts w:ascii="Arial" w:hAnsi="Arial" w:cs="Arial"/>
          <w:sz w:val="24"/>
          <w:szCs w:val="24"/>
        </w:rPr>
      </w:pPr>
      <w:r w:rsidRPr="00AF70B3">
        <w:rPr>
          <w:rFonts w:ascii="Arial" w:hAnsi="Arial" w:cs="Arial"/>
          <w:sz w:val="24"/>
          <w:szCs w:val="24"/>
        </w:rPr>
        <w:t>Create an interactive Canva prototype with working screen-to-screen links.</w:t>
      </w:r>
    </w:p>
    <w:p w14:paraId="02ED947E" w14:textId="77777777" w:rsidR="00504CDE" w:rsidRPr="00AF70B3" w:rsidRDefault="00504CDE" w:rsidP="00504CDE">
      <w:pPr>
        <w:rPr>
          <w:rFonts w:ascii="Arial" w:hAnsi="Arial" w:cs="Arial"/>
          <w:sz w:val="24"/>
          <w:szCs w:val="24"/>
        </w:rPr>
      </w:pPr>
      <w:r w:rsidRPr="00AF70B3">
        <w:rPr>
          <w:rFonts w:ascii="Arial" w:hAnsi="Arial" w:cs="Arial"/>
          <w:sz w:val="24"/>
          <w:szCs w:val="24"/>
        </w:rPr>
        <w:t>Evaluate the design with representative users and record evidence of their feedback.</w:t>
      </w:r>
    </w:p>
    <w:p w14:paraId="6F6648D6" w14:textId="77777777" w:rsidR="00504CDE" w:rsidRPr="00AF70B3" w:rsidRDefault="00504CDE" w:rsidP="00504CDE">
      <w:pPr>
        <w:rPr>
          <w:rFonts w:ascii="Arial" w:hAnsi="Arial" w:cs="Arial"/>
          <w:sz w:val="24"/>
          <w:szCs w:val="24"/>
        </w:rPr>
      </w:pPr>
      <w:r w:rsidRPr="00AF70B3">
        <w:rPr>
          <w:rFonts w:ascii="Arial" w:hAnsi="Arial" w:cs="Arial"/>
          <w:sz w:val="24"/>
          <w:szCs w:val="24"/>
        </w:rPr>
        <w:t>Improve the interface using the findings from usability testing.</w:t>
      </w:r>
    </w:p>
    <w:p w14:paraId="42053A3F" w14:textId="52F3F16C" w:rsidR="00504CDE" w:rsidRPr="00AF70B3" w:rsidRDefault="00504CDE" w:rsidP="00504CDE">
      <w:pPr>
        <w:rPr>
          <w:rFonts w:ascii="Arial" w:hAnsi="Arial" w:cs="Arial"/>
          <w:sz w:val="24"/>
          <w:szCs w:val="24"/>
        </w:rPr>
      </w:pPr>
      <w:r w:rsidRPr="00AF70B3">
        <w:rPr>
          <w:rFonts w:ascii="Arial" w:hAnsi="Arial" w:cs="Arial"/>
          <w:sz w:val="24"/>
          <w:szCs w:val="24"/>
        </w:rPr>
        <w:t>Reflect critically on usability, accessibility and the wider user experience.</w:t>
      </w:r>
      <w:sdt>
        <w:sdtPr>
          <w:rPr>
            <w:rFonts w:ascii="Arial" w:hAnsi="Arial" w:cs="Arial"/>
            <w:sz w:val="24"/>
            <w:szCs w:val="24"/>
          </w:rPr>
          <w:id w:val="-646981407"/>
          <w:citation/>
        </w:sdtPr>
        <w:sdtContent>
          <w:r w:rsidR="000841AA">
            <w:rPr>
              <w:rFonts w:ascii="Arial" w:hAnsi="Arial" w:cs="Arial"/>
              <w:sz w:val="24"/>
              <w:szCs w:val="24"/>
            </w:rPr>
            <w:fldChar w:fldCharType="begin"/>
          </w:r>
          <w:r w:rsidR="000841AA">
            <w:rPr>
              <w:rFonts w:ascii="Arial" w:hAnsi="Arial" w:cs="Arial"/>
              <w:sz w:val="24"/>
              <w:szCs w:val="24"/>
            </w:rPr>
            <w:instrText xml:space="preserve"> CITATION deA23 \l 2057 </w:instrText>
          </w:r>
          <w:r w:rsidR="000841AA">
            <w:rPr>
              <w:rFonts w:ascii="Arial" w:hAnsi="Arial" w:cs="Arial"/>
              <w:sz w:val="24"/>
              <w:szCs w:val="24"/>
            </w:rPr>
            <w:fldChar w:fldCharType="separate"/>
          </w:r>
          <w:r w:rsidR="000841AA">
            <w:rPr>
              <w:rFonts w:ascii="Arial" w:hAnsi="Arial" w:cs="Arial"/>
              <w:noProof/>
              <w:sz w:val="24"/>
              <w:szCs w:val="24"/>
            </w:rPr>
            <w:t xml:space="preserve"> </w:t>
          </w:r>
          <w:r w:rsidR="000841AA" w:rsidRPr="000841AA">
            <w:rPr>
              <w:rFonts w:ascii="Arial" w:hAnsi="Arial" w:cs="Arial"/>
              <w:noProof/>
              <w:sz w:val="24"/>
              <w:szCs w:val="24"/>
            </w:rPr>
            <w:t>[3]</w:t>
          </w:r>
          <w:r w:rsidR="000841AA">
            <w:rPr>
              <w:rFonts w:ascii="Arial" w:hAnsi="Arial" w:cs="Arial"/>
              <w:sz w:val="24"/>
              <w:szCs w:val="24"/>
            </w:rPr>
            <w:fldChar w:fldCharType="end"/>
          </w:r>
        </w:sdtContent>
      </w:sdt>
      <w:sdt>
        <w:sdtPr>
          <w:rPr>
            <w:rFonts w:ascii="Arial" w:hAnsi="Arial" w:cs="Arial"/>
            <w:sz w:val="24"/>
            <w:szCs w:val="24"/>
          </w:rPr>
          <w:id w:val="1495528357"/>
          <w:citation/>
        </w:sdtPr>
        <w:sdtContent>
          <w:r w:rsidR="007337F9">
            <w:rPr>
              <w:rFonts w:ascii="Arial" w:hAnsi="Arial" w:cs="Arial"/>
              <w:sz w:val="24"/>
              <w:szCs w:val="24"/>
            </w:rPr>
            <w:fldChar w:fldCharType="begin"/>
          </w:r>
          <w:r w:rsidR="007337F9">
            <w:rPr>
              <w:rFonts w:ascii="Arial" w:hAnsi="Arial" w:cs="Arial"/>
              <w:sz w:val="24"/>
              <w:szCs w:val="24"/>
            </w:rPr>
            <w:instrText xml:space="preserve"> CITATION Dlu25 \l 2057 </w:instrText>
          </w:r>
          <w:r w:rsidR="007337F9">
            <w:rPr>
              <w:rFonts w:ascii="Arial" w:hAnsi="Arial" w:cs="Arial"/>
              <w:sz w:val="24"/>
              <w:szCs w:val="24"/>
            </w:rPr>
            <w:fldChar w:fldCharType="separate"/>
          </w:r>
          <w:r w:rsidR="007337F9">
            <w:rPr>
              <w:rFonts w:ascii="Arial" w:hAnsi="Arial" w:cs="Arial"/>
              <w:noProof/>
              <w:sz w:val="24"/>
              <w:szCs w:val="24"/>
            </w:rPr>
            <w:t xml:space="preserve"> </w:t>
          </w:r>
          <w:r w:rsidR="007337F9" w:rsidRPr="007337F9">
            <w:rPr>
              <w:rFonts w:ascii="Arial" w:hAnsi="Arial" w:cs="Arial"/>
              <w:noProof/>
              <w:sz w:val="24"/>
              <w:szCs w:val="24"/>
            </w:rPr>
            <w:t>[4]</w:t>
          </w:r>
          <w:r w:rsidR="007337F9">
            <w:rPr>
              <w:rFonts w:ascii="Arial" w:hAnsi="Arial" w:cs="Arial"/>
              <w:sz w:val="24"/>
              <w:szCs w:val="24"/>
            </w:rPr>
            <w:fldChar w:fldCharType="end"/>
          </w:r>
        </w:sdtContent>
      </w:sdt>
    </w:p>
    <w:p w14:paraId="5D986112" w14:textId="5D1A6E98" w:rsidR="00504CDE" w:rsidRPr="00504CDE" w:rsidRDefault="00504CDE" w:rsidP="00504CDE">
      <w:r w:rsidRPr="00504CDE">
        <w:rPr>
          <w:b/>
          <w:bCs/>
        </w:rPr>
        <w:t>Intended Users</w:t>
      </w:r>
    </w:p>
    <w:p w14:paraId="39D0D5BE" w14:textId="77777777" w:rsidR="00504CDE" w:rsidRPr="00504CDE" w:rsidRDefault="00504CDE" w:rsidP="00504CDE">
      <w:r w:rsidRPr="00504CDE">
        <w:t>The intended users include UWTSD students and staff with mixed levels of mobile-gaming experience, technical ability and familiarity with cooperative games. The prototype therefore needs to support experienced players while remaining understandable to casual, international and mature students.</w:t>
      </w:r>
    </w:p>
    <w:p w14:paraId="1BA4AA93" w14:textId="77777777" w:rsidR="00504CDE" w:rsidRPr="00504CDE" w:rsidRDefault="00504CDE" w:rsidP="00504CDE">
      <w:r w:rsidRPr="00504CDE">
        <w:rPr>
          <w:b/>
          <w:bCs/>
        </w:rPr>
        <w:t>2. Practical Design Requirements</w:t>
      </w:r>
    </w:p>
    <w:p w14:paraId="173086FF" w14:textId="77777777" w:rsidR="00504CDE" w:rsidRPr="00504CDE" w:rsidRDefault="00504CDE" w:rsidP="00504CDE">
      <w:r w:rsidRPr="00504CDE">
        <w:t>The practical portfolio will contain six connected outputs. These outputs must use the same screen names, visual language and navigation logic so that the evidence appears as one coherent design process.</w:t>
      </w:r>
    </w:p>
    <w:p w14:paraId="42424534" w14:textId="23FDD7FD" w:rsidR="00504CDE" w:rsidRDefault="00504CDE" w:rsidP="00504CDE">
      <w:pPr>
        <w:rPr>
          <w:b/>
          <w:bCs/>
        </w:rPr>
      </w:pPr>
      <w:r w:rsidRPr="00504CDE">
        <w:rPr>
          <w:b/>
          <w:bCs/>
        </w:rPr>
        <w:t>1 Login Screen</w:t>
      </w:r>
    </w:p>
    <w:p w14:paraId="4CE0373C" w14:textId="63295BC2" w:rsidR="00B478AF" w:rsidRDefault="00B478AF" w:rsidP="00504CDE">
      <w:r w:rsidRPr="00B478AF">
        <w:rPr>
          <w:noProof/>
        </w:rPr>
        <w:drawing>
          <wp:inline distT="0" distB="0" distL="0" distR="0" wp14:anchorId="44B1FB8A" wp14:editId="7B0BC3B5">
            <wp:extent cx="11906337" cy="5067337"/>
            <wp:effectExtent l="0" t="0" r="0" b="0"/>
            <wp:docPr id="343411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411491" name=""/>
                    <pic:cNvPicPr/>
                  </pic:nvPicPr>
                  <pic:blipFill>
                    <a:blip r:embed="rId7"/>
                    <a:stretch>
                      <a:fillRect/>
                    </a:stretch>
                  </pic:blipFill>
                  <pic:spPr>
                    <a:xfrm>
                      <a:off x="0" y="0"/>
                      <a:ext cx="11906337" cy="5067337"/>
                    </a:xfrm>
                    <a:prstGeom prst="rect">
                      <a:avLst/>
                    </a:prstGeom>
                  </pic:spPr>
                </pic:pic>
              </a:graphicData>
            </a:graphic>
          </wp:inline>
        </w:drawing>
      </w:r>
    </w:p>
    <w:p w14:paraId="39D4084A" w14:textId="561ACE17" w:rsidR="000F37CA" w:rsidRPr="000F37CA" w:rsidRDefault="000F37CA" w:rsidP="00504CDE">
      <w:pPr>
        <w:rPr>
          <w:rFonts w:ascii="Arial" w:hAnsi="Arial" w:cs="Arial"/>
          <w:sz w:val="24"/>
          <w:szCs w:val="24"/>
        </w:rPr>
      </w:pPr>
      <w:r w:rsidRPr="000F37CA">
        <w:rPr>
          <w:rFonts w:ascii="Arial" w:hAnsi="Arial" w:cs="Arial"/>
          <w:sz w:val="24"/>
          <w:szCs w:val="24"/>
        </w:rPr>
        <w:t>The title screen introduces the UWTSD Traitors game and its dramatic visual theme. The Start Game button begins the user journey.</w:t>
      </w:r>
    </w:p>
    <w:p w14:paraId="3F7DBB7F" w14:textId="6E3B140E" w:rsidR="00DD19EC" w:rsidRDefault="00DD19EC" w:rsidP="00504CDE">
      <w:r w:rsidRPr="00DD19EC">
        <w:rPr>
          <w:noProof/>
        </w:rPr>
        <w:drawing>
          <wp:inline distT="0" distB="0" distL="0" distR="0" wp14:anchorId="6B7D5438" wp14:editId="25A90AA7">
            <wp:extent cx="3505226" cy="3524276"/>
            <wp:effectExtent l="0" t="0" r="0" b="0"/>
            <wp:docPr id="1762084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84350" name=""/>
                    <pic:cNvPicPr/>
                  </pic:nvPicPr>
                  <pic:blipFill>
                    <a:blip r:embed="rId8"/>
                    <a:stretch>
                      <a:fillRect/>
                    </a:stretch>
                  </pic:blipFill>
                  <pic:spPr>
                    <a:xfrm>
                      <a:off x="0" y="0"/>
                      <a:ext cx="3505226" cy="3524276"/>
                    </a:xfrm>
                    <a:prstGeom prst="rect">
                      <a:avLst/>
                    </a:prstGeom>
                  </pic:spPr>
                </pic:pic>
              </a:graphicData>
            </a:graphic>
          </wp:inline>
        </w:drawing>
      </w:r>
    </w:p>
    <w:p w14:paraId="1BC450C6" w14:textId="0D210CF0" w:rsidR="00C727D5" w:rsidRPr="006042F1" w:rsidRDefault="00C727D5" w:rsidP="00504CDE">
      <w:pPr>
        <w:rPr>
          <w:rFonts w:ascii="Arial" w:hAnsi="Arial" w:cs="Arial"/>
          <w:sz w:val="24"/>
          <w:szCs w:val="24"/>
        </w:rPr>
      </w:pPr>
      <w:r w:rsidRPr="006042F1">
        <w:rPr>
          <w:rFonts w:ascii="Arial" w:hAnsi="Arial" w:cs="Arial"/>
          <w:sz w:val="24"/>
          <w:szCs w:val="24"/>
        </w:rPr>
        <w:t>Players can create a new game or join an existing session. Accessibility and settings options are also available.</w:t>
      </w:r>
    </w:p>
    <w:p w14:paraId="1094A193" w14:textId="6018BAC1" w:rsidR="000A44D4" w:rsidRDefault="000A44D4" w:rsidP="00504CDE">
      <w:r w:rsidRPr="000A44D4">
        <w:rPr>
          <w:noProof/>
        </w:rPr>
        <w:drawing>
          <wp:inline distT="0" distB="0" distL="0" distR="0" wp14:anchorId="2FC178C6" wp14:editId="2C4304AB">
            <wp:extent cx="3514751" cy="3762403"/>
            <wp:effectExtent l="0" t="0" r="9525" b="9525"/>
            <wp:docPr id="2037904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904756" name=""/>
                    <pic:cNvPicPr/>
                  </pic:nvPicPr>
                  <pic:blipFill>
                    <a:blip r:embed="rId9"/>
                    <a:stretch>
                      <a:fillRect/>
                    </a:stretch>
                  </pic:blipFill>
                  <pic:spPr>
                    <a:xfrm>
                      <a:off x="0" y="0"/>
                      <a:ext cx="3514751" cy="3762403"/>
                    </a:xfrm>
                    <a:prstGeom prst="rect">
                      <a:avLst/>
                    </a:prstGeom>
                  </pic:spPr>
                </pic:pic>
              </a:graphicData>
            </a:graphic>
          </wp:inline>
        </w:drawing>
      </w:r>
    </w:p>
    <w:p w14:paraId="7CC0E6DD" w14:textId="77777777" w:rsidR="000A44D4" w:rsidRDefault="000A44D4" w:rsidP="00504CDE"/>
    <w:p w14:paraId="47135C19" w14:textId="539F4E1C" w:rsidR="000A44D4" w:rsidRPr="006042F1" w:rsidRDefault="006042F1" w:rsidP="00504CDE">
      <w:pPr>
        <w:rPr>
          <w:rFonts w:ascii="Arial" w:hAnsi="Arial" w:cs="Arial"/>
          <w:sz w:val="24"/>
          <w:szCs w:val="24"/>
        </w:rPr>
      </w:pPr>
      <w:r w:rsidRPr="006042F1">
        <w:rPr>
          <w:rFonts w:ascii="Arial" w:hAnsi="Arial" w:cs="Arial"/>
          <w:sz w:val="24"/>
          <w:szCs w:val="24"/>
        </w:rPr>
        <w:t>The lobby displays all participants, their selected roles and readiness status. The game begins when all players are ready.</w:t>
      </w:r>
    </w:p>
    <w:p w14:paraId="258040F1" w14:textId="77777777" w:rsidR="000A44D4" w:rsidRPr="00504CDE" w:rsidRDefault="000A44D4" w:rsidP="00504CDE"/>
    <w:p w14:paraId="2ED98D3B" w14:textId="1E0B24AD" w:rsidR="00504CDE" w:rsidRPr="00504CDE" w:rsidRDefault="00504CDE" w:rsidP="00EF4BA5"/>
    <w:p w14:paraId="6B0BD61D" w14:textId="6EE02688" w:rsidR="00504CDE" w:rsidRPr="00EF4BA5" w:rsidRDefault="00504CDE" w:rsidP="00504CDE">
      <w:pPr>
        <w:rPr>
          <w:rFonts w:ascii="Arial" w:hAnsi="Arial" w:cs="Arial"/>
          <w:sz w:val="28"/>
          <w:szCs w:val="28"/>
        </w:rPr>
      </w:pPr>
      <w:r w:rsidRPr="00EF4BA5">
        <w:rPr>
          <w:rFonts w:ascii="Arial" w:hAnsi="Arial" w:cs="Arial"/>
          <w:b/>
          <w:bCs/>
          <w:sz w:val="28"/>
          <w:szCs w:val="28"/>
        </w:rPr>
        <w:t xml:space="preserve"> Game Lobby Screen</w:t>
      </w:r>
    </w:p>
    <w:p w14:paraId="2AB258B4" w14:textId="77777777" w:rsidR="003033E0" w:rsidRDefault="003C7538" w:rsidP="00504CDE">
      <w:r w:rsidRPr="003C7538">
        <w:rPr>
          <w:noProof/>
        </w:rPr>
        <w:drawing>
          <wp:inline distT="0" distB="0" distL="0" distR="0" wp14:anchorId="68E4201D" wp14:editId="12B0F78B">
            <wp:extent cx="3676677" cy="3533801"/>
            <wp:effectExtent l="0" t="0" r="0" b="9525"/>
            <wp:docPr id="727159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159633" name=""/>
                    <pic:cNvPicPr/>
                  </pic:nvPicPr>
                  <pic:blipFill>
                    <a:blip r:embed="rId10"/>
                    <a:stretch>
                      <a:fillRect/>
                    </a:stretch>
                  </pic:blipFill>
                  <pic:spPr>
                    <a:xfrm>
                      <a:off x="0" y="0"/>
                      <a:ext cx="3676677" cy="3533801"/>
                    </a:xfrm>
                    <a:prstGeom prst="rect">
                      <a:avLst/>
                    </a:prstGeom>
                  </pic:spPr>
                </pic:pic>
              </a:graphicData>
            </a:graphic>
          </wp:inline>
        </w:drawing>
      </w:r>
    </w:p>
    <w:p w14:paraId="7661E751" w14:textId="4C5874D1" w:rsidR="00504CDE" w:rsidRPr="00504CDE" w:rsidRDefault="00504CDE" w:rsidP="00504CDE">
      <w:r w:rsidRPr="00504CDE">
        <w:t xml:space="preserve"> Game Lobby screen helps the user to prepare up to six players. Identify the main controls (Invite / Ready / Start Game), describe relevant accessibility choices, and state one improvement made after usability feedback.</w:t>
      </w:r>
    </w:p>
    <w:p w14:paraId="52319B72" w14:textId="77777777" w:rsidR="00E0140F" w:rsidRDefault="00E0140F" w:rsidP="00E0140F"/>
    <w:p w14:paraId="34FD07D6" w14:textId="77777777" w:rsidR="00E0140F" w:rsidRPr="00E0140F" w:rsidRDefault="00E0140F" w:rsidP="00E0140F"/>
    <w:p w14:paraId="0D72B9A7" w14:textId="77777777" w:rsidR="00410F05" w:rsidRPr="00410F05" w:rsidRDefault="00410F05" w:rsidP="00410F05">
      <w:pPr>
        <w:rPr>
          <w:rFonts w:ascii="Arial" w:hAnsi="Arial" w:cs="Arial"/>
          <w:sz w:val="24"/>
          <w:szCs w:val="24"/>
        </w:rPr>
      </w:pPr>
      <w:r w:rsidRPr="00410F05">
        <w:rPr>
          <w:rFonts w:ascii="Arial" w:hAnsi="Arial" w:cs="Arial"/>
          <w:sz w:val="24"/>
          <w:szCs w:val="24"/>
        </w:rPr>
        <w:t>Pandemic is a cooperative strategy board game in which players work together to control disease outbreaks and discover cures before infections spread beyond control. This project adapts the main concept of Pandemic into a mobile computer game based at the University of Wales Trinity Saint David (UWTSD). Instead of protecting cities around the world, players collaborate to stop a fictional epidemic spreading across university buildings and facilities. The game may include up to six players who represent different university roles, such as a student, lecturer, librarian, IT technician, security officer and campus health adviser.</w:t>
      </w:r>
    </w:p>
    <w:p w14:paraId="0548FA16" w14:textId="73390A93" w:rsidR="00410F05" w:rsidRPr="00410F05" w:rsidRDefault="00410F05" w:rsidP="00410F05">
      <w:pPr>
        <w:rPr>
          <w:rFonts w:ascii="Arial" w:hAnsi="Arial" w:cs="Arial"/>
          <w:sz w:val="24"/>
          <w:szCs w:val="24"/>
        </w:rPr>
      </w:pPr>
      <w:r w:rsidRPr="00410F05">
        <w:rPr>
          <w:rFonts w:ascii="Arial" w:hAnsi="Arial" w:cs="Arial"/>
          <w:sz w:val="24"/>
          <w:szCs w:val="24"/>
        </w:rPr>
        <w:t>This assignment develops the initial wireframes created during the first stage of the project into a complete set of full-colour storyboard prototypes. The storyboards demonstrate the appearance of the interface, the major game functions and the way users move between screens. Important design decisions include the use of clear navigation, large touch controls, recognisable icons, readable text and consistent colours. These features are intended to make the game accessible to users with different levels of technical ability and gaming experience.</w:t>
      </w:r>
      <w:sdt>
        <w:sdtPr>
          <w:rPr>
            <w:rFonts w:ascii="Arial" w:hAnsi="Arial" w:cs="Arial"/>
            <w:sz w:val="24"/>
            <w:szCs w:val="24"/>
          </w:rPr>
          <w:id w:val="1343048054"/>
          <w:citation/>
        </w:sdtPr>
        <w:sdtContent>
          <w:r w:rsidR="00085D67">
            <w:rPr>
              <w:rFonts w:ascii="Arial" w:hAnsi="Arial" w:cs="Arial"/>
              <w:sz w:val="24"/>
              <w:szCs w:val="24"/>
            </w:rPr>
            <w:fldChar w:fldCharType="begin"/>
          </w:r>
          <w:r w:rsidR="00085D67">
            <w:rPr>
              <w:rFonts w:ascii="Arial" w:hAnsi="Arial" w:cs="Arial"/>
              <w:sz w:val="24"/>
              <w:szCs w:val="24"/>
            </w:rPr>
            <w:instrText xml:space="preserve"> CITATION AuL21 \l 2057 </w:instrText>
          </w:r>
          <w:r w:rsidR="00085D67">
            <w:rPr>
              <w:rFonts w:ascii="Arial" w:hAnsi="Arial" w:cs="Arial"/>
              <w:sz w:val="24"/>
              <w:szCs w:val="24"/>
            </w:rPr>
            <w:fldChar w:fldCharType="separate"/>
          </w:r>
          <w:r w:rsidR="00085D67">
            <w:rPr>
              <w:rFonts w:ascii="Arial" w:hAnsi="Arial" w:cs="Arial"/>
              <w:noProof/>
              <w:sz w:val="24"/>
              <w:szCs w:val="24"/>
            </w:rPr>
            <w:t xml:space="preserve"> </w:t>
          </w:r>
          <w:r w:rsidR="00085D67" w:rsidRPr="00085D67">
            <w:rPr>
              <w:rFonts w:ascii="Arial" w:hAnsi="Arial" w:cs="Arial"/>
              <w:noProof/>
              <w:sz w:val="24"/>
              <w:szCs w:val="24"/>
            </w:rPr>
            <w:t>[5]</w:t>
          </w:r>
          <w:r w:rsidR="00085D67">
            <w:rPr>
              <w:rFonts w:ascii="Arial" w:hAnsi="Arial" w:cs="Arial"/>
              <w:sz w:val="24"/>
              <w:szCs w:val="24"/>
            </w:rPr>
            <w:fldChar w:fldCharType="end"/>
          </w:r>
        </w:sdtContent>
      </w:sdt>
    </w:p>
    <w:p w14:paraId="5BAEDD3B" w14:textId="77777777" w:rsidR="00410F05" w:rsidRDefault="00410F05" w:rsidP="00410F05">
      <w:pPr>
        <w:rPr>
          <w:rFonts w:ascii="Arial" w:hAnsi="Arial" w:cs="Arial"/>
          <w:sz w:val="24"/>
          <w:szCs w:val="24"/>
        </w:rPr>
      </w:pPr>
      <w:r w:rsidRPr="00410F05">
        <w:rPr>
          <w:rFonts w:ascii="Arial" w:hAnsi="Arial" w:cs="Arial"/>
          <w:sz w:val="24"/>
          <w:szCs w:val="24"/>
        </w:rPr>
        <w:t>The design process follows a user-centred approach. Feedback collected from potential users is used to identify usability problems and improve the interface. The report discusses the final storyboard designs, changes made after wireframe testing, feedback gathered from users, future data collection and the relationship between usability and user experience.</w:t>
      </w:r>
    </w:p>
    <w:p w14:paraId="64EDF941" w14:textId="77777777" w:rsidR="00CA404F" w:rsidRPr="004F2ED0" w:rsidRDefault="00CA404F" w:rsidP="00C0793D">
      <w:pPr>
        <w:pStyle w:val="Heading1"/>
        <w:rPr>
          <w:rFonts w:ascii="Arial" w:hAnsi="Arial" w:cs="Arial"/>
          <w:b/>
          <w:bCs/>
        </w:rPr>
      </w:pPr>
      <w:bookmarkStart w:id="3" w:name="_Toc237817454"/>
      <w:r w:rsidRPr="004F2ED0">
        <w:rPr>
          <w:rFonts w:ascii="Arial" w:hAnsi="Arial" w:cs="Arial"/>
          <w:b/>
          <w:bCs/>
        </w:rPr>
        <w:t>2. Full-Colour Storyboard Design</w:t>
      </w:r>
      <w:bookmarkEnd w:id="3"/>
    </w:p>
    <w:p w14:paraId="2C6664FD" w14:textId="5F5E40A8" w:rsidR="003334BC" w:rsidRPr="003334BC" w:rsidRDefault="003334BC" w:rsidP="003334BC">
      <w:pPr>
        <w:rPr>
          <w:rFonts w:ascii="Arial" w:hAnsi="Arial" w:cs="Arial"/>
          <w:sz w:val="24"/>
          <w:szCs w:val="24"/>
        </w:rPr>
      </w:pPr>
      <w:r w:rsidRPr="003334BC">
        <w:rPr>
          <w:rFonts w:ascii="Arial" w:hAnsi="Arial" w:cs="Arial"/>
          <w:sz w:val="24"/>
          <w:szCs w:val="24"/>
        </w:rPr>
        <w:t>The Assignment 1 wireframes were developed into full-colour mobile storyboards using Canva. The redesign aimed to create a modern and accessible interface that supports teamwork, communication and quick decision-making. User feedback informed improvements to navigation, readability, button size and screen layout.</w:t>
      </w:r>
      <w:r w:rsidR="00EE393E">
        <w:rPr>
          <w:rFonts w:ascii="Arial" w:hAnsi="Arial" w:cs="Arial"/>
          <w:sz w:val="24"/>
          <w:szCs w:val="24"/>
        </w:rPr>
        <w:t>[6]</w:t>
      </w:r>
    </w:p>
    <w:p w14:paraId="6F3D0CA8" w14:textId="77777777" w:rsidR="003334BC" w:rsidRPr="003334BC" w:rsidRDefault="003334BC" w:rsidP="003334BC">
      <w:pPr>
        <w:rPr>
          <w:rFonts w:ascii="Arial" w:hAnsi="Arial" w:cs="Arial"/>
          <w:sz w:val="24"/>
          <w:szCs w:val="24"/>
        </w:rPr>
      </w:pPr>
      <w:r w:rsidRPr="003334BC">
        <w:rPr>
          <w:rFonts w:ascii="Arial" w:hAnsi="Arial" w:cs="Arial"/>
          <w:sz w:val="24"/>
          <w:szCs w:val="24"/>
        </w:rPr>
        <w:t>A consistent colour scheme helps users recognise information quickly. Green represents safe areas and successful actions, red indicates danger, yellow communicates warnings, and blue supports navigation. Grey is used for backgrounds and inactive controls. Flat graphics, rounded icons, readable typography and large touch-friendly buttons improve mobile accessibility.</w:t>
      </w:r>
    </w:p>
    <w:p w14:paraId="141B8591" w14:textId="606C63E2" w:rsidR="003334BC" w:rsidRPr="003334BC" w:rsidRDefault="003334BC" w:rsidP="003334BC">
      <w:pPr>
        <w:rPr>
          <w:rFonts w:ascii="Arial" w:hAnsi="Arial" w:cs="Arial"/>
          <w:sz w:val="24"/>
          <w:szCs w:val="24"/>
        </w:rPr>
      </w:pPr>
      <w:r w:rsidRPr="003334BC">
        <w:rPr>
          <w:rFonts w:ascii="Arial" w:hAnsi="Arial" w:cs="Arial"/>
          <w:sz w:val="24"/>
          <w:szCs w:val="24"/>
        </w:rPr>
        <w:t>Consistent screen layouts allow users to locate controls easily and reduce the learning required by first-time players. The following storyboard screens demonstrate the application’s main functions and navigation.</w:t>
      </w:r>
      <w:r w:rsidR="00F0395E">
        <w:rPr>
          <w:rFonts w:ascii="Arial" w:hAnsi="Arial" w:cs="Arial"/>
          <w:sz w:val="24"/>
          <w:szCs w:val="24"/>
        </w:rPr>
        <w:t>[7]</w:t>
      </w:r>
    </w:p>
    <w:p w14:paraId="7669A5FA" w14:textId="6E2897E3" w:rsidR="00C53BCE" w:rsidRPr="00D04116" w:rsidRDefault="00C53BCE" w:rsidP="00CA404F">
      <w:pPr>
        <w:rPr>
          <w:rFonts w:ascii="Arial" w:hAnsi="Arial" w:cs="Arial"/>
          <w:b/>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D04116">
        <w:rPr>
          <w:rFonts w:ascii="Arial" w:hAnsi="Arial" w:cs="Arial"/>
          <w:b/>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https://canva.link/gw9g11uya4iigyq</w:t>
      </w:r>
    </w:p>
    <w:p w14:paraId="6DDD54E4" w14:textId="5B0C305A" w:rsidR="00B313B3" w:rsidRDefault="00B313B3" w:rsidP="00B76E97">
      <w:pPr>
        <w:pStyle w:val="Heading1"/>
        <w:rPr>
          <w:rFonts w:ascii="Arial" w:hAnsi="Arial" w:cs="Arial"/>
          <w:b/>
          <w:bCs/>
        </w:rPr>
      </w:pPr>
      <w:r w:rsidRPr="00B76E97">
        <w:rPr>
          <w:rFonts w:ascii="Arial" w:hAnsi="Arial" w:cs="Arial"/>
          <w:b/>
          <w:bCs/>
        </w:rPr>
        <w:t xml:space="preserve"> </w:t>
      </w:r>
      <w:bookmarkStart w:id="4" w:name="_Toc237817455"/>
      <w:r w:rsidRPr="00B76E97">
        <w:rPr>
          <w:rFonts w:ascii="Arial" w:hAnsi="Arial" w:cs="Arial"/>
          <w:b/>
          <w:bCs/>
        </w:rPr>
        <w:t>storyboard screenshots</w:t>
      </w:r>
      <w:bookmarkEnd w:id="4"/>
      <w:r w:rsidRPr="00B76E97">
        <w:rPr>
          <w:rFonts w:ascii="Arial" w:hAnsi="Arial" w:cs="Arial"/>
          <w:b/>
          <w:bCs/>
        </w:rPr>
        <w:t xml:space="preserve"> </w:t>
      </w:r>
    </w:p>
    <w:p w14:paraId="0A6DBB6E" w14:textId="77777777" w:rsidR="00666BF8" w:rsidRPr="00666BF8" w:rsidRDefault="00666BF8" w:rsidP="00666BF8"/>
    <w:p w14:paraId="5F0EACC8" w14:textId="77777777" w:rsidR="00B313B3" w:rsidRDefault="00B313B3" w:rsidP="00B313B3">
      <w:pPr>
        <w:numPr>
          <w:ilvl w:val="0"/>
          <w:numId w:val="2"/>
        </w:numPr>
        <w:rPr>
          <w:rFonts w:ascii="Arial" w:hAnsi="Arial" w:cs="Arial"/>
          <w:sz w:val="24"/>
          <w:szCs w:val="24"/>
        </w:rPr>
      </w:pPr>
      <w:r w:rsidRPr="00B313B3">
        <w:rPr>
          <w:rFonts w:ascii="Arial" w:hAnsi="Arial" w:cs="Arial"/>
          <w:sz w:val="24"/>
          <w:szCs w:val="24"/>
        </w:rPr>
        <w:t xml:space="preserve">Login Screen </w:t>
      </w:r>
    </w:p>
    <w:p w14:paraId="2558E859" w14:textId="66F484B7" w:rsidR="00F22FA5" w:rsidRDefault="00E42DBE" w:rsidP="00101B09">
      <w:pPr>
        <w:ind w:left="720"/>
        <w:rPr>
          <w:rFonts w:ascii="Arial" w:hAnsi="Arial" w:cs="Arial"/>
          <w:sz w:val="24"/>
          <w:szCs w:val="24"/>
        </w:rPr>
      </w:pPr>
      <w:r w:rsidRPr="003131A7">
        <w:rPr>
          <w:rFonts w:ascii="Arial" w:hAnsi="Arial" w:cs="Arial"/>
          <w:noProof/>
          <w:sz w:val="24"/>
          <w:szCs w:val="24"/>
        </w:rPr>
        <w:drawing>
          <wp:inline distT="0" distB="0" distL="0" distR="0" wp14:anchorId="4D9452E5" wp14:editId="4E3D030B">
            <wp:extent cx="6400847" cy="3610001"/>
            <wp:effectExtent l="0" t="0" r="0" b="0"/>
            <wp:docPr id="1544179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43365" name=""/>
                    <pic:cNvPicPr/>
                  </pic:nvPicPr>
                  <pic:blipFill>
                    <a:blip r:embed="rId11"/>
                    <a:stretch>
                      <a:fillRect/>
                    </a:stretch>
                  </pic:blipFill>
                  <pic:spPr>
                    <a:xfrm>
                      <a:off x="0" y="0"/>
                      <a:ext cx="6400847" cy="3610001"/>
                    </a:xfrm>
                    <a:prstGeom prst="rect">
                      <a:avLst/>
                    </a:prstGeom>
                  </pic:spPr>
                </pic:pic>
              </a:graphicData>
            </a:graphic>
          </wp:inline>
        </w:drawing>
      </w:r>
    </w:p>
    <w:p w14:paraId="60053108" w14:textId="77777777" w:rsidR="004E7BAD" w:rsidRPr="00B313B3" w:rsidRDefault="004E7BAD" w:rsidP="00101B09">
      <w:pPr>
        <w:ind w:left="720"/>
        <w:rPr>
          <w:rFonts w:ascii="Arial" w:hAnsi="Arial" w:cs="Arial"/>
          <w:sz w:val="24"/>
          <w:szCs w:val="24"/>
        </w:rPr>
      </w:pPr>
    </w:p>
    <w:p w14:paraId="5921EA90" w14:textId="69CB37E7" w:rsidR="00B313B3" w:rsidRPr="004C2968" w:rsidRDefault="00B313B3" w:rsidP="004C2968">
      <w:pPr>
        <w:rPr>
          <w:rFonts w:ascii="Arial" w:hAnsi="Arial" w:cs="Arial"/>
          <w:sz w:val="24"/>
          <w:szCs w:val="24"/>
        </w:rPr>
      </w:pPr>
    </w:p>
    <w:p w14:paraId="4EE51100" w14:textId="14691638" w:rsidR="005B7E15" w:rsidRPr="00B313B3" w:rsidRDefault="00645B79" w:rsidP="005B7E15">
      <w:pPr>
        <w:ind w:left="720"/>
        <w:rPr>
          <w:rFonts w:ascii="Arial" w:hAnsi="Arial" w:cs="Arial"/>
          <w:sz w:val="24"/>
          <w:szCs w:val="24"/>
        </w:rPr>
      </w:pPr>
      <w:r w:rsidRPr="00645B79">
        <w:rPr>
          <w:rFonts w:ascii="Arial" w:hAnsi="Arial" w:cs="Arial"/>
          <w:noProof/>
          <w:sz w:val="24"/>
          <w:szCs w:val="24"/>
        </w:rPr>
        <w:drawing>
          <wp:inline distT="0" distB="0" distL="0" distR="0" wp14:anchorId="1E860FAE" wp14:editId="18143592">
            <wp:extent cx="1762138" cy="2905146"/>
            <wp:effectExtent l="0" t="0" r="9525" b="9525"/>
            <wp:docPr id="1786235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235002" name=""/>
                    <pic:cNvPicPr/>
                  </pic:nvPicPr>
                  <pic:blipFill>
                    <a:blip r:embed="rId12"/>
                    <a:stretch>
                      <a:fillRect/>
                    </a:stretch>
                  </pic:blipFill>
                  <pic:spPr>
                    <a:xfrm>
                      <a:off x="0" y="0"/>
                      <a:ext cx="1762138" cy="2905146"/>
                    </a:xfrm>
                    <a:prstGeom prst="rect">
                      <a:avLst/>
                    </a:prstGeom>
                  </pic:spPr>
                </pic:pic>
              </a:graphicData>
            </a:graphic>
          </wp:inline>
        </w:drawing>
      </w:r>
    </w:p>
    <w:p w14:paraId="05307F5E" w14:textId="77777777" w:rsidR="00B313B3" w:rsidRDefault="00B313B3" w:rsidP="00B313B3">
      <w:pPr>
        <w:numPr>
          <w:ilvl w:val="0"/>
          <w:numId w:val="2"/>
        </w:numPr>
        <w:rPr>
          <w:rFonts w:ascii="Arial" w:hAnsi="Arial" w:cs="Arial"/>
          <w:sz w:val="24"/>
          <w:szCs w:val="24"/>
        </w:rPr>
      </w:pPr>
      <w:r w:rsidRPr="00B313B3">
        <w:rPr>
          <w:rFonts w:ascii="Arial" w:hAnsi="Arial" w:cs="Arial"/>
          <w:sz w:val="24"/>
          <w:szCs w:val="24"/>
        </w:rPr>
        <w:t xml:space="preserve">Campus Map </w:t>
      </w:r>
    </w:p>
    <w:p w14:paraId="43D7AE18" w14:textId="4A1E515F" w:rsidR="007E463A" w:rsidRPr="00B313B3" w:rsidRDefault="005A683D" w:rsidP="007E463A">
      <w:pPr>
        <w:ind w:left="720"/>
        <w:rPr>
          <w:rFonts w:ascii="Arial" w:hAnsi="Arial" w:cs="Arial"/>
          <w:sz w:val="24"/>
          <w:szCs w:val="24"/>
        </w:rPr>
      </w:pPr>
      <w:r w:rsidRPr="005A683D">
        <w:rPr>
          <w:rFonts w:ascii="Arial" w:hAnsi="Arial" w:cs="Arial"/>
          <w:noProof/>
          <w:sz w:val="24"/>
          <w:szCs w:val="24"/>
        </w:rPr>
        <w:drawing>
          <wp:inline distT="0" distB="0" distL="0" distR="0" wp14:anchorId="08247771" wp14:editId="7A06D9ED">
            <wp:extent cx="1743088" cy="2924196"/>
            <wp:effectExtent l="0" t="0" r="9525" b="0"/>
            <wp:docPr id="1143595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595313" name=""/>
                    <pic:cNvPicPr/>
                  </pic:nvPicPr>
                  <pic:blipFill>
                    <a:blip r:embed="rId13"/>
                    <a:stretch>
                      <a:fillRect/>
                    </a:stretch>
                  </pic:blipFill>
                  <pic:spPr>
                    <a:xfrm>
                      <a:off x="0" y="0"/>
                      <a:ext cx="1743088" cy="2924196"/>
                    </a:xfrm>
                    <a:prstGeom prst="rect">
                      <a:avLst/>
                    </a:prstGeom>
                  </pic:spPr>
                </pic:pic>
              </a:graphicData>
            </a:graphic>
          </wp:inline>
        </w:drawing>
      </w:r>
    </w:p>
    <w:p w14:paraId="2E7BBCE8" w14:textId="35989C44" w:rsidR="00BA2564" w:rsidRPr="00D010C0" w:rsidRDefault="005077F0" w:rsidP="00BA2564">
      <w:pPr>
        <w:rPr>
          <w:rFonts w:ascii="Arial" w:hAnsi="Arial" w:cs="Arial"/>
          <w:b/>
          <w:bCs/>
          <w:sz w:val="24"/>
          <w:szCs w:val="24"/>
        </w:rPr>
      </w:pPr>
      <w:r w:rsidRPr="00D010C0">
        <w:rPr>
          <w:rFonts w:ascii="Arial" w:hAnsi="Arial" w:cs="Arial"/>
          <w:b/>
          <w:bCs/>
          <w:sz w:val="24"/>
          <w:szCs w:val="24"/>
        </w:rPr>
        <w:t>Res</w:t>
      </w:r>
      <w:r w:rsidR="005C6A22" w:rsidRPr="00D010C0">
        <w:rPr>
          <w:rFonts w:ascii="Arial" w:hAnsi="Arial" w:cs="Arial"/>
          <w:b/>
          <w:bCs/>
          <w:sz w:val="24"/>
          <w:szCs w:val="24"/>
        </w:rPr>
        <w:t xml:space="preserve">t </w:t>
      </w:r>
      <w:r w:rsidR="00BA2564" w:rsidRPr="00D010C0">
        <w:rPr>
          <w:rFonts w:ascii="Arial" w:hAnsi="Arial" w:cs="Arial"/>
          <w:b/>
          <w:bCs/>
          <w:sz w:val="24"/>
          <w:szCs w:val="24"/>
        </w:rPr>
        <w:t>storyboard screen</w:t>
      </w:r>
      <w:r w:rsidR="004B21A7">
        <w:rPr>
          <w:rFonts w:ascii="Arial" w:hAnsi="Arial" w:cs="Arial"/>
          <w:b/>
          <w:bCs/>
          <w:sz w:val="24"/>
          <w:szCs w:val="24"/>
        </w:rPr>
        <w:t xml:space="preserve">s are </w:t>
      </w:r>
      <w:r w:rsidR="00AE5E8B" w:rsidRPr="00D010C0">
        <w:rPr>
          <w:rFonts w:ascii="Arial" w:hAnsi="Arial" w:cs="Arial"/>
          <w:b/>
          <w:bCs/>
          <w:sz w:val="24"/>
          <w:szCs w:val="24"/>
        </w:rPr>
        <w:t>in appendix</w:t>
      </w:r>
    </w:p>
    <w:p w14:paraId="5C0ADB0F" w14:textId="17E1FD07" w:rsidR="00BA2564" w:rsidRPr="00FB0462" w:rsidRDefault="00BA2564" w:rsidP="00FB0462">
      <w:pPr>
        <w:pStyle w:val="Heading1"/>
        <w:rPr>
          <w:b/>
          <w:bCs/>
        </w:rPr>
      </w:pPr>
      <w:r w:rsidRPr="00FB0462">
        <w:rPr>
          <w:b/>
          <w:bCs/>
        </w:rPr>
        <w:t xml:space="preserve"> </w:t>
      </w:r>
      <w:bookmarkStart w:id="5" w:name="_Toc237817456"/>
      <w:r w:rsidRPr="00FB0462">
        <w:rPr>
          <w:b/>
          <w:bCs/>
        </w:rPr>
        <w:t>Login Screen</w:t>
      </w:r>
      <w:bookmarkEnd w:id="5"/>
    </w:p>
    <w:p w14:paraId="2782B2EE" w14:textId="3F38479E" w:rsidR="00BA2564" w:rsidRPr="00BA2564" w:rsidRDefault="00325D23" w:rsidP="00BA2564">
      <w:pPr>
        <w:rPr>
          <w:rFonts w:ascii="Arial" w:hAnsi="Arial" w:cs="Arial"/>
          <w:sz w:val="24"/>
          <w:szCs w:val="24"/>
        </w:rPr>
      </w:pPr>
      <w:r w:rsidRPr="00325D23">
        <w:rPr>
          <w:rFonts w:ascii="Arial" w:hAnsi="Arial" w:cs="Arial"/>
          <w:noProof/>
          <w:sz w:val="24"/>
          <w:szCs w:val="24"/>
        </w:rPr>
        <w:drawing>
          <wp:inline distT="0" distB="0" distL="0" distR="0" wp14:anchorId="6D204A25" wp14:editId="0AC94DCE">
            <wp:extent cx="2914671" cy="4943511"/>
            <wp:effectExtent l="0" t="0" r="0" b="9525"/>
            <wp:docPr id="1713459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459370" name=""/>
                    <pic:cNvPicPr/>
                  </pic:nvPicPr>
                  <pic:blipFill>
                    <a:blip r:embed="rId14"/>
                    <a:stretch>
                      <a:fillRect/>
                    </a:stretch>
                  </pic:blipFill>
                  <pic:spPr>
                    <a:xfrm>
                      <a:off x="0" y="0"/>
                      <a:ext cx="2914671" cy="4943511"/>
                    </a:xfrm>
                    <a:prstGeom prst="rect">
                      <a:avLst/>
                    </a:prstGeom>
                  </pic:spPr>
                </pic:pic>
              </a:graphicData>
            </a:graphic>
          </wp:inline>
        </w:drawing>
      </w:r>
    </w:p>
    <w:p w14:paraId="3086D1D7" w14:textId="23054E5F" w:rsidR="00BA2564" w:rsidRPr="00BA2564" w:rsidRDefault="00BA2564" w:rsidP="00922CC9">
      <w:pPr>
        <w:rPr>
          <w:rFonts w:ascii="Arial" w:hAnsi="Arial" w:cs="Arial"/>
          <w:sz w:val="24"/>
          <w:szCs w:val="24"/>
        </w:rPr>
      </w:pPr>
      <w:r w:rsidRPr="00BA2564">
        <w:rPr>
          <w:rFonts w:ascii="Arial" w:hAnsi="Arial" w:cs="Arial"/>
          <w:sz w:val="24"/>
          <w:szCs w:val="24"/>
        </w:rPr>
        <w:t>The Login Screen is the first screen users see when opening the application. It provides a simple and welcoming interface that allows players to sign in quickly before joining a game</w:t>
      </w:r>
    </w:p>
    <w:p w14:paraId="3F2CEFA9" w14:textId="2E03784A" w:rsidR="00BA2564" w:rsidRPr="00BA2564" w:rsidRDefault="00BA2564" w:rsidP="00BA2564">
      <w:pPr>
        <w:rPr>
          <w:rFonts w:ascii="Arial" w:hAnsi="Arial" w:cs="Arial"/>
          <w:b/>
          <w:bCs/>
          <w:sz w:val="24"/>
          <w:szCs w:val="24"/>
        </w:rPr>
      </w:pPr>
    </w:p>
    <w:p w14:paraId="182C44FE" w14:textId="53005DDA" w:rsidR="00103BDC" w:rsidRDefault="00103BDC" w:rsidP="00004A0B">
      <w:pPr>
        <w:pStyle w:val="Heading1"/>
        <w:rPr>
          <w:b/>
          <w:bCs/>
        </w:rPr>
      </w:pPr>
      <w:bookmarkStart w:id="6" w:name="_Toc237817457"/>
      <w:r w:rsidRPr="00004A0B">
        <w:rPr>
          <w:b/>
          <w:bCs/>
        </w:rPr>
        <w:t>2: Full-colour Home Screen</w:t>
      </w:r>
      <w:bookmarkEnd w:id="6"/>
    </w:p>
    <w:p w14:paraId="2CE6444D" w14:textId="16395ACD" w:rsidR="00853F58" w:rsidRPr="00853F58" w:rsidRDefault="00E404BA" w:rsidP="00853F58">
      <w:r w:rsidRPr="00E404BA">
        <w:rPr>
          <w:noProof/>
        </w:rPr>
        <w:drawing>
          <wp:inline distT="0" distB="0" distL="0" distR="0" wp14:anchorId="315D1F26" wp14:editId="5C80C2E1">
            <wp:extent cx="2847996" cy="4791110"/>
            <wp:effectExtent l="0" t="0" r="9525" b="9525"/>
            <wp:docPr id="828712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712054" name=""/>
                    <pic:cNvPicPr/>
                  </pic:nvPicPr>
                  <pic:blipFill>
                    <a:blip r:embed="rId15"/>
                    <a:stretch>
                      <a:fillRect/>
                    </a:stretch>
                  </pic:blipFill>
                  <pic:spPr>
                    <a:xfrm>
                      <a:off x="0" y="0"/>
                      <a:ext cx="2847996" cy="4791110"/>
                    </a:xfrm>
                    <a:prstGeom prst="rect">
                      <a:avLst/>
                    </a:prstGeom>
                  </pic:spPr>
                </pic:pic>
              </a:graphicData>
            </a:graphic>
          </wp:inline>
        </w:drawing>
      </w:r>
    </w:p>
    <w:p w14:paraId="42D786D2" w14:textId="77777777" w:rsidR="00853F58" w:rsidRPr="00853F58" w:rsidRDefault="00853F58" w:rsidP="00853F58"/>
    <w:p w14:paraId="755F872E" w14:textId="019F80EE" w:rsidR="00103BDC" w:rsidRPr="00103BDC" w:rsidRDefault="00103BDC" w:rsidP="00103BDC">
      <w:pPr>
        <w:rPr>
          <w:rFonts w:ascii="Arial" w:hAnsi="Arial" w:cs="Arial"/>
          <w:sz w:val="24"/>
          <w:szCs w:val="24"/>
        </w:rPr>
      </w:pPr>
      <w:r w:rsidRPr="00103BDC">
        <w:rPr>
          <w:rFonts w:ascii="Arial" w:hAnsi="Arial" w:cs="Arial"/>
          <w:sz w:val="24"/>
          <w:szCs w:val="24"/>
        </w:rPr>
        <w:t xml:space="preserve">The Home Screen acts as the main navigation hub of the application. After logging in, players are presented with a simple menu that allows them to access the main features of the game. The screen includes the options </w:t>
      </w:r>
      <w:r w:rsidRPr="00103BDC">
        <w:rPr>
          <w:rFonts w:ascii="Arial" w:hAnsi="Arial" w:cs="Arial"/>
          <w:b/>
          <w:bCs/>
          <w:sz w:val="24"/>
          <w:szCs w:val="24"/>
        </w:rPr>
        <w:t>Start Game</w:t>
      </w:r>
      <w:r w:rsidRPr="00103BDC">
        <w:rPr>
          <w:rFonts w:ascii="Arial" w:hAnsi="Arial" w:cs="Arial"/>
          <w:sz w:val="24"/>
          <w:szCs w:val="24"/>
        </w:rPr>
        <w:t xml:space="preserve">, </w:t>
      </w:r>
      <w:r w:rsidRPr="00103BDC">
        <w:rPr>
          <w:rFonts w:ascii="Arial" w:hAnsi="Arial" w:cs="Arial"/>
          <w:b/>
          <w:bCs/>
          <w:sz w:val="24"/>
          <w:szCs w:val="24"/>
        </w:rPr>
        <w:t>Join Game</w:t>
      </w:r>
      <w:r w:rsidRPr="00103BDC">
        <w:rPr>
          <w:rFonts w:ascii="Arial" w:hAnsi="Arial" w:cs="Arial"/>
          <w:sz w:val="24"/>
          <w:szCs w:val="24"/>
        </w:rPr>
        <w:t xml:space="preserve">, </w:t>
      </w:r>
      <w:r w:rsidRPr="00103BDC">
        <w:rPr>
          <w:rFonts w:ascii="Arial" w:hAnsi="Arial" w:cs="Arial"/>
          <w:b/>
          <w:bCs/>
          <w:sz w:val="24"/>
          <w:szCs w:val="24"/>
        </w:rPr>
        <w:t>Tutorial</w:t>
      </w:r>
      <w:r w:rsidRPr="00103BDC">
        <w:rPr>
          <w:rFonts w:ascii="Arial" w:hAnsi="Arial" w:cs="Arial"/>
          <w:sz w:val="24"/>
          <w:szCs w:val="24"/>
        </w:rPr>
        <w:t xml:space="preserve">, </w:t>
      </w:r>
      <w:r w:rsidRPr="00103BDC">
        <w:rPr>
          <w:rFonts w:ascii="Arial" w:hAnsi="Arial" w:cs="Arial"/>
          <w:b/>
          <w:bCs/>
          <w:sz w:val="24"/>
          <w:szCs w:val="24"/>
        </w:rPr>
        <w:t>Leaderboard</w:t>
      </w:r>
      <w:r w:rsidRPr="00103BDC">
        <w:rPr>
          <w:rFonts w:ascii="Arial" w:hAnsi="Arial" w:cs="Arial"/>
          <w:sz w:val="24"/>
          <w:szCs w:val="24"/>
        </w:rPr>
        <w:t xml:space="preserve">, </w:t>
      </w:r>
      <w:r w:rsidRPr="00103BDC">
        <w:rPr>
          <w:rFonts w:ascii="Arial" w:hAnsi="Arial" w:cs="Arial"/>
          <w:b/>
          <w:bCs/>
          <w:sz w:val="24"/>
          <w:szCs w:val="24"/>
        </w:rPr>
        <w:t>Settings</w:t>
      </w:r>
      <w:r w:rsidRPr="00103BDC">
        <w:rPr>
          <w:rFonts w:ascii="Arial" w:hAnsi="Arial" w:cs="Arial"/>
          <w:sz w:val="24"/>
          <w:szCs w:val="24"/>
        </w:rPr>
        <w:t xml:space="preserve">, and </w:t>
      </w:r>
      <w:r w:rsidRPr="00103BDC">
        <w:rPr>
          <w:rFonts w:ascii="Arial" w:hAnsi="Arial" w:cs="Arial"/>
          <w:b/>
          <w:bCs/>
          <w:sz w:val="24"/>
          <w:szCs w:val="24"/>
        </w:rPr>
        <w:t>Exit</w:t>
      </w:r>
      <w:r w:rsidRPr="00103BDC">
        <w:rPr>
          <w:rFonts w:ascii="Arial" w:hAnsi="Arial" w:cs="Arial"/>
          <w:sz w:val="24"/>
          <w:szCs w:val="24"/>
        </w:rPr>
        <w:t xml:space="preserve">. Each option is displayed using a large button with a clear icon to help users quickly recognise its </w:t>
      </w:r>
      <w:proofErr w:type="gramStart"/>
      <w:r w:rsidRPr="00103BDC">
        <w:rPr>
          <w:rFonts w:ascii="Arial" w:hAnsi="Arial" w:cs="Arial"/>
          <w:sz w:val="24"/>
          <w:szCs w:val="24"/>
        </w:rPr>
        <w:t>purpose.</w:t>
      </w:r>
      <w:r w:rsidR="00D04116">
        <w:rPr>
          <w:rFonts w:ascii="Arial" w:hAnsi="Arial" w:cs="Arial"/>
          <w:sz w:val="24"/>
          <w:szCs w:val="24"/>
        </w:rPr>
        <w:t>l</w:t>
      </w:r>
      <w:proofErr w:type="gramEnd"/>
      <w:r w:rsidR="00D04116">
        <w:rPr>
          <w:rFonts w:ascii="Arial" w:hAnsi="Arial" w:cs="Arial"/>
          <w:sz w:val="24"/>
          <w:szCs w:val="24"/>
        </w:rPr>
        <w:t>8]</w:t>
      </w:r>
    </w:p>
    <w:p w14:paraId="4FDC0699" w14:textId="77777777" w:rsidR="00CD0791" w:rsidRPr="00CD0791" w:rsidRDefault="00CD0791" w:rsidP="00CD0791">
      <w:pPr>
        <w:numPr>
          <w:ilvl w:val="0"/>
          <w:numId w:val="3"/>
        </w:numPr>
        <w:rPr>
          <w:rFonts w:ascii="Arial" w:hAnsi="Arial" w:cs="Arial"/>
          <w:sz w:val="24"/>
          <w:szCs w:val="24"/>
        </w:rPr>
      </w:pPr>
      <w:r w:rsidRPr="00CD0791">
        <w:rPr>
          <w:rFonts w:ascii="Arial" w:hAnsi="Arial" w:cs="Arial"/>
          <w:sz w:val="24"/>
          <w:szCs w:val="24"/>
        </w:rPr>
        <w:t xml:space="preserve">UWTSD logo </w:t>
      </w:r>
    </w:p>
    <w:p w14:paraId="763B596A" w14:textId="77777777" w:rsidR="001D61E5" w:rsidRPr="00CD0791" w:rsidRDefault="001D61E5" w:rsidP="001D61E5">
      <w:pPr>
        <w:rPr>
          <w:rFonts w:ascii="Arial" w:hAnsi="Arial" w:cs="Arial"/>
          <w:sz w:val="24"/>
          <w:szCs w:val="24"/>
        </w:rPr>
      </w:pPr>
    </w:p>
    <w:p w14:paraId="7FBA26B8" w14:textId="418FA9FA" w:rsidR="001C3FC1" w:rsidRPr="00004A0B" w:rsidRDefault="001C3FC1" w:rsidP="001C3FC1">
      <w:pPr>
        <w:pStyle w:val="Heading2"/>
        <w:rPr>
          <w:b/>
          <w:bCs/>
        </w:rPr>
      </w:pPr>
      <w:bookmarkStart w:id="7" w:name="_Toc237817458"/>
      <w:r w:rsidRPr="00004A0B">
        <w:rPr>
          <w:b/>
          <w:bCs/>
        </w:rPr>
        <w:t>3 Game Lobby</w:t>
      </w:r>
      <w:bookmarkEnd w:id="7"/>
    </w:p>
    <w:p w14:paraId="236C5B94" w14:textId="26FABEB9" w:rsidR="001C3FC1" w:rsidRDefault="00516B28" w:rsidP="001C3FC1">
      <w:pPr>
        <w:pStyle w:val="isselectedend"/>
      </w:pPr>
      <w:r w:rsidRPr="00516B28">
        <w:rPr>
          <w:noProof/>
        </w:rPr>
        <w:drawing>
          <wp:inline distT="0" distB="0" distL="0" distR="0" wp14:anchorId="7C738E41" wp14:editId="782545A7">
            <wp:extent cx="2676545" cy="4781585"/>
            <wp:effectExtent l="0" t="0" r="9525" b="0"/>
            <wp:docPr id="1793709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709199" name=""/>
                    <pic:cNvPicPr/>
                  </pic:nvPicPr>
                  <pic:blipFill>
                    <a:blip r:embed="rId16"/>
                    <a:stretch>
                      <a:fillRect/>
                    </a:stretch>
                  </pic:blipFill>
                  <pic:spPr>
                    <a:xfrm>
                      <a:off x="0" y="0"/>
                      <a:ext cx="2676545" cy="4781585"/>
                    </a:xfrm>
                    <a:prstGeom prst="rect">
                      <a:avLst/>
                    </a:prstGeom>
                  </pic:spPr>
                </pic:pic>
              </a:graphicData>
            </a:graphic>
          </wp:inline>
        </w:drawing>
      </w:r>
    </w:p>
    <w:p w14:paraId="33CB2BD8" w14:textId="07F140E5" w:rsidR="00C100C9" w:rsidRPr="00C100C9" w:rsidRDefault="001C3FC1" w:rsidP="004A7870">
      <w:pPr>
        <w:pStyle w:val="isselectedend"/>
        <w:rPr>
          <w:rFonts w:ascii="Arial" w:hAnsi="Arial" w:cs="Arial"/>
        </w:rPr>
      </w:pPr>
      <w:r>
        <w:t xml:space="preserve">The Game Lobby allows players to prepare before starting the mission. This screen displays the list of connected players, their chosen avatars and their assigned university roles. A maximum of six players can join the game, </w:t>
      </w:r>
    </w:p>
    <w:p w14:paraId="488AA9F0" w14:textId="77777777" w:rsidR="00271FCA" w:rsidRPr="00BA4E65" w:rsidRDefault="00271FCA" w:rsidP="00271FCA">
      <w:pPr>
        <w:pStyle w:val="Heading2"/>
        <w:rPr>
          <w:rFonts w:ascii="Arial" w:hAnsi="Arial" w:cs="Arial"/>
          <w:b/>
          <w:bCs/>
        </w:rPr>
      </w:pPr>
      <w:bookmarkStart w:id="8" w:name="_Toc237817459"/>
      <w:r w:rsidRPr="00BA4E65">
        <w:rPr>
          <w:rFonts w:ascii="Arial" w:hAnsi="Arial" w:cs="Arial"/>
          <w:b/>
          <w:bCs/>
        </w:rPr>
        <w:t>4 Role Selection</w:t>
      </w:r>
      <w:bookmarkEnd w:id="8"/>
    </w:p>
    <w:p w14:paraId="0AA63CD9" w14:textId="7C3C5498" w:rsidR="00271FCA" w:rsidRDefault="00A06D11" w:rsidP="00271FCA">
      <w:pPr>
        <w:pStyle w:val="isselectedend"/>
      </w:pPr>
      <w:r w:rsidRPr="00A06D11">
        <w:rPr>
          <w:noProof/>
        </w:rPr>
        <w:drawing>
          <wp:inline distT="0" distB="0" distL="0" distR="0" wp14:anchorId="31864D38" wp14:editId="084D3CE2">
            <wp:extent cx="2724170" cy="4762535"/>
            <wp:effectExtent l="0" t="0" r="0" b="0"/>
            <wp:docPr id="2058500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500834" name=""/>
                    <pic:cNvPicPr/>
                  </pic:nvPicPr>
                  <pic:blipFill>
                    <a:blip r:embed="rId17"/>
                    <a:stretch>
                      <a:fillRect/>
                    </a:stretch>
                  </pic:blipFill>
                  <pic:spPr>
                    <a:xfrm>
                      <a:off x="0" y="0"/>
                      <a:ext cx="2724170" cy="4762535"/>
                    </a:xfrm>
                    <a:prstGeom prst="rect">
                      <a:avLst/>
                    </a:prstGeom>
                  </pic:spPr>
                </pic:pic>
              </a:graphicData>
            </a:graphic>
          </wp:inline>
        </w:drawing>
      </w:r>
    </w:p>
    <w:p w14:paraId="26791073" w14:textId="3BFA785C" w:rsidR="00271FCA" w:rsidRDefault="00271FCA" w:rsidP="00271FCA">
      <w:pPr>
        <w:pStyle w:val="isselectedend"/>
      </w:pPr>
      <w:r>
        <w:t>The Role Selection screen allows each player to choose or receive a specialist role before the mission begins. Each role has unique skills that encourage teamwork and strategic decision-making. The six available roles are Student, Lecturer, Librarian, IT Technician, Security Officer and Campus Health Adviser. Players must work together by combining their individual abilities to control the outbreak and complete the mission successfully.</w:t>
      </w:r>
      <w:r w:rsidR="0094029D">
        <w:t>[9]</w:t>
      </w:r>
    </w:p>
    <w:p w14:paraId="223CB987" w14:textId="77777777" w:rsidR="00213099" w:rsidRPr="0080065A" w:rsidRDefault="00213099" w:rsidP="00213099">
      <w:pPr>
        <w:pStyle w:val="Heading2"/>
        <w:rPr>
          <w:b/>
          <w:bCs/>
        </w:rPr>
      </w:pPr>
      <w:bookmarkStart w:id="9" w:name="_Toc237817460"/>
      <w:r w:rsidRPr="0080065A">
        <w:rPr>
          <w:b/>
          <w:bCs/>
        </w:rPr>
        <w:t>5 Campus Map</w:t>
      </w:r>
      <w:bookmarkEnd w:id="9"/>
    </w:p>
    <w:p w14:paraId="55B2351D" w14:textId="19461958" w:rsidR="00A06D11" w:rsidRPr="00A06D11" w:rsidRDefault="002F361C" w:rsidP="00A06D11">
      <w:r w:rsidRPr="002F361C">
        <w:rPr>
          <w:noProof/>
        </w:rPr>
        <w:drawing>
          <wp:inline distT="0" distB="0" distL="0" distR="0" wp14:anchorId="31470EED" wp14:editId="0E14584B">
            <wp:extent cx="2905146" cy="4838735"/>
            <wp:effectExtent l="0" t="0" r="9525" b="0"/>
            <wp:docPr id="1178307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307027" name=""/>
                    <pic:cNvPicPr/>
                  </pic:nvPicPr>
                  <pic:blipFill>
                    <a:blip r:embed="rId18"/>
                    <a:stretch>
                      <a:fillRect/>
                    </a:stretch>
                  </pic:blipFill>
                  <pic:spPr>
                    <a:xfrm>
                      <a:off x="0" y="0"/>
                      <a:ext cx="2905146" cy="4838735"/>
                    </a:xfrm>
                    <a:prstGeom prst="rect">
                      <a:avLst/>
                    </a:prstGeom>
                  </pic:spPr>
                </pic:pic>
              </a:graphicData>
            </a:graphic>
          </wp:inline>
        </w:drawing>
      </w:r>
    </w:p>
    <w:p w14:paraId="169C37C4" w14:textId="77777777" w:rsidR="00213099" w:rsidRDefault="00213099" w:rsidP="00213099">
      <w:pPr>
        <w:pStyle w:val="isselectedend"/>
      </w:pPr>
      <w:r>
        <w:t>The Campus Map is the main gameplay screen where players monitor the spread of the outbreak and work together to protect the university. The map is based on the UWTSD London Campus and displays key locations such as the Library, Lecture Rooms, Computer Lab, Student Hub, Cafeteria and Reception. Each location is represented by a clear icon, allowing players to identify buildings quickly and move between them with ease.</w:t>
      </w:r>
    </w:p>
    <w:p w14:paraId="199F3B5E" w14:textId="77777777" w:rsidR="00837A7E" w:rsidRDefault="00837A7E" w:rsidP="00837A7E">
      <w:pPr>
        <w:pStyle w:val="Heading2"/>
        <w:rPr>
          <w:rFonts w:ascii="Arial" w:hAnsi="Arial" w:cs="Arial"/>
          <w:b/>
          <w:bCs/>
        </w:rPr>
      </w:pPr>
      <w:bookmarkStart w:id="10" w:name="_Toc237817461"/>
      <w:r w:rsidRPr="00FF75F5">
        <w:rPr>
          <w:rFonts w:ascii="Arial" w:hAnsi="Arial" w:cs="Arial"/>
          <w:b/>
          <w:bCs/>
        </w:rPr>
        <w:t>6 Infection Alert Screen</w:t>
      </w:r>
      <w:bookmarkEnd w:id="10"/>
    </w:p>
    <w:p w14:paraId="294CADE0" w14:textId="5AA8E945" w:rsidR="00FF75F5" w:rsidRPr="00FF75F5" w:rsidRDefault="00212151" w:rsidP="00FF75F5">
      <w:r w:rsidRPr="00212151">
        <w:rPr>
          <w:noProof/>
        </w:rPr>
        <w:drawing>
          <wp:inline distT="0" distB="0" distL="0" distR="0" wp14:anchorId="1D09D545" wp14:editId="1D478818">
            <wp:extent cx="2571769" cy="4772060"/>
            <wp:effectExtent l="0" t="0" r="0" b="9525"/>
            <wp:docPr id="353185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85796" name=""/>
                    <pic:cNvPicPr/>
                  </pic:nvPicPr>
                  <pic:blipFill>
                    <a:blip r:embed="rId19"/>
                    <a:stretch>
                      <a:fillRect/>
                    </a:stretch>
                  </pic:blipFill>
                  <pic:spPr>
                    <a:xfrm>
                      <a:off x="0" y="0"/>
                      <a:ext cx="2571769" cy="4772060"/>
                    </a:xfrm>
                    <a:prstGeom prst="rect">
                      <a:avLst/>
                    </a:prstGeom>
                  </pic:spPr>
                </pic:pic>
              </a:graphicData>
            </a:graphic>
          </wp:inline>
        </w:drawing>
      </w:r>
    </w:p>
    <w:p w14:paraId="1F9AA02E" w14:textId="77777777" w:rsidR="00837A7E" w:rsidRDefault="00837A7E" w:rsidP="00837A7E">
      <w:pPr>
        <w:pStyle w:val="isselectedend"/>
      </w:pPr>
      <w:r>
        <w:t>The Infection Alert screen appears whenever a new outbreak is detected on the UWTSD campus. Its purpose is to immediately inform players about the location and severity of the infection so they can work together to prevent it from spreading further. The screen displays the affected building, the current infection level and a short warning message explaining the situation. Players must quickly decide how to respond by treating the infection, travelling to the affected area or supporting other team members.</w:t>
      </w:r>
    </w:p>
    <w:p w14:paraId="13A30D90" w14:textId="77777777" w:rsidR="002B4F33" w:rsidRDefault="002B4F33" w:rsidP="002B4F33">
      <w:pPr>
        <w:pStyle w:val="Heading2"/>
        <w:rPr>
          <w:rFonts w:ascii="Arial" w:hAnsi="Arial" w:cs="Arial"/>
          <w:b/>
          <w:bCs/>
        </w:rPr>
      </w:pPr>
      <w:bookmarkStart w:id="11" w:name="_Toc237817462"/>
      <w:r w:rsidRPr="00212151">
        <w:rPr>
          <w:rFonts w:ascii="Arial" w:hAnsi="Arial" w:cs="Arial"/>
          <w:b/>
          <w:bCs/>
        </w:rPr>
        <w:t>7 Treat Infection Screen</w:t>
      </w:r>
      <w:bookmarkEnd w:id="11"/>
    </w:p>
    <w:p w14:paraId="694C0886" w14:textId="25360DA1" w:rsidR="009B7043" w:rsidRPr="009B7043" w:rsidRDefault="009B7043" w:rsidP="009B7043">
      <w:r w:rsidRPr="009B7043">
        <w:rPr>
          <w:noProof/>
        </w:rPr>
        <w:drawing>
          <wp:inline distT="0" distB="0" distL="0" distR="0" wp14:anchorId="25B5AE16" wp14:editId="45E4383E">
            <wp:extent cx="2790845" cy="4867311"/>
            <wp:effectExtent l="0" t="0" r="0" b="9525"/>
            <wp:docPr id="174531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31815" name=""/>
                    <pic:cNvPicPr/>
                  </pic:nvPicPr>
                  <pic:blipFill>
                    <a:blip r:embed="rId20"/>
                    <a:stretch>
                      <a:fillRect/>
                    </a:stretch>
                  </pic:blipFill>
                  <pic:spPr>
                    <a:xfrm>
                      <a:off x="0" y="0"/>
                      <a:ext cx="2790845" cy="4867311"/>
                    </a:xfrm>
                    <a:prstGeom prst="rect">
                      <a:avLst/>
                    </a:prstGeom>
                  </pic:spPr>
                </pic:pic>
              </a:graphicData>
            </a:graphic>
          </wp:inline>
        </w:drawing>
      </w:r>
    </w:p>
    <w:p w14:paraId="0D81C324" w14:textId="77777777" w:rsidR="002B4F33" w:rsidRDefault="002B4F33" w:rsidP="002B4F33">
      <w:pPr>
        <w:pStyle w:val="isselectedend"/>
      </w:pPr>
      <w:r>
        <w:t>The Treat Infection screen allows players to carry out actions that reduce the spread of the disease within the university. After arriving at an infected location, players can use their available action points to treat the infection, apply medical resources and work with teammates to protect the affected building. Successful treatment lowers the infection level and helps prevent further outbreaks across the campus.</w:t>
      </w:r>
    </w:p>
    <w:p w14:paraId="70DFB5B2" w14:textId="77777777" w:rsidR="00553810" w:rsidRDefault="00553810" w:rsidP="00553810">
      <w:pPr>
        <w:pStyle w:val="Heading2"/>
        <w:rPr>
          <w:rFonts w:ascii="Arial" w:hAnsi="Arial" w:cs="Arial"/>
          <w:b/>
          <w:bCs/>
        </w:rPr>
      </w:pPr>
      <w:bookmarkStart w:id="12" w:name="_Toc237817463"/>
      <w:r w:rsidRPr="009B7043">
        <w:rPr>
          <w:rFonts w:ascii="Arial" w:hAnsi="Arial" w:cs="Arial"/>
          <w:b/>
          <w:bCs/>
        </w:rPr>
        <w:t>8 Resource Sharing Screen</w:t>
      </w:r>
      <w:bookmarkEnd w:id="12"/>
    </w:p>
    <w:p w14:paraId="25088D62" w14:textId="7C7E6ABE" w:rsidR="009B7043" w:rsidRPr="009B7043" w:rsidRDefault="0023341D" w:rsidP="009B7043">
      <w:r w:rsidRPr="0023341D">
        <w:rPr>
          <w:noProof/>
        </w:rPr>
        <w:drawing>
          <wp:inline distT="0" distB="0" distL="0" distR="0" wp14:anchorId="18D1F084" wp14:editId="4904A43C">
            <wp:extent cx="2733695" cy="4848260"/>
            <wp:effectExtent l="0" t="0" r="9525" b="9525"/>
            <wp:docPr id="1369029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029445" name=""/>
                    <pic:cNvPicPr/>
                  </pic:nvPicPr>
                  <pic:blipFill>
                    <a:blip r:embed="rId21"/>
                    <a:stretch>
                      <a:fillRect/>
                    </a:stretch>
                  </pic:blipFill>
                  <pic:spPr>
                    <a:xfrm>
                      <a:off x="0" y="0"/>
                      <a:ext cx="2733695" cy="4848260"/>
                    </a:xfrm>
                    <a:prstGeom prst="rect">
                      <a:avLst/>
                    </a:prstGeom>
                  </pic:spPr>
                </pic:pic>
              </a:graphicData>
            </a:graphic>
          </wp:inline>
        </w:drawing>
      </w:r>
    </w:p>
    <w:p w14:paraId="1F68AFEC" w14:textId="77777777" w:rsidR="00553810" w:rsidRPr="00553810" w:rsidRDefault="00553810" w:rsidP="00553810">
      <w:pPr>
        <w:rPr>
          <w:rFonts w:ascii="Arial" w:hAnsi="Arial" w:cs="Arial"/>
          <w:sz w:val="24"/>
          <w:szCs w:val="24"/>
        </w:rPr>
      </w:pPr>
      <w:r w:rsidRPr="00553810">
        <w:rPr>
          <w:rFonts w:ascii="Arial" w:hAnsi="Arial" w:cs="Arial"/>
          <w:sz w:val="24"/>
          <w:szCs w:val="24"/>
        </w:rPr>
        <w:t>The Resource Sharing screen enables players to cooperate by exchanging supplies and equipment needed to control the outbreak. As Pandemic is a cooperative game, effective teamwork is essential for completing objectives and preventing the infection from spreading across the UWTSD campus. This screen allows players to transfer medical kits, research samples and protective equipment to teammates who require additional resources.</w:t>
      </w:r>
    </w:p>
    <w:p w14:paraId="6F45348C" w14:textId="77777777" w:rsidR="0080602D" w:rsidRPr="0080065A" w:rsidRDefault="0080602D" w:rsidP="0080602D">
      <w:pPr>
        <w:pStyle w:val="Heading2"/>
        <w:rPr>
          <w:rFonts w:ascii="Arial" w:hAnsi="Arial" w:cs="Arial"/>
        </w:rPr>
      </w:pPr>
      <w:bookmarkStart w:id="13" w:name="_Toc237817464"/>
      <w:r w:rsidRPr="0080065A">
        <w:rPr>
          <w:rFonts w:ascii="Arial" w:hAnsi="Arial" w:cs="Arial"/>
        </w:rPr>
        <w:t>.</w:t>
      </w:r>
      <w:r w:rsidRPr="00EA4E25">
        <w:rPr>
          <w:rFonts w:ascii="Arial" w:hAnsi="Arial" w:cs="Arial"/>
          <w:b/>
          <w:bCs/>
        </w:rPr>
        <w:t>9 Research Cure Screen</w:t>
      </w:r>
      <w:bookmarkEnd w:id="13"/>
    </w:p>
    <w:p w14:paraId="4CFDCEA7" w14:textId="16623A5B" w:rsidR="0080602D" w:rsidRDefault="000C2A6B" w:rsidP="0080602D">
      <w:pPr>
        <w:pStyle w:val="isselectedend"/>
      </w:pPr>
      <w:r w:rsidRPr="000C2A6B">
        <w:rPr>
          <w:noProof/>
        </w:rPr>
        <w:drawing>
          <wp:inline distT="0" distB="0" distL="0" distR="0" wp14:anchorId="51658588" wp14:editId="3EC08F65">
            <wp:extent cx="2695595" cy="4867311"/>
            <wp:effectExtent l="0" t="0" r="9525" b="9525"/>
            <wp:docPr id="699507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507705" name=""/>
                    <pic:cNvPicPr/>
                  </pic:nvPicPr>
                  <pic:blipFill>
                    <a:blip r:embed="rId22"/>
                    <a:stretch>
                      <a:fillRect/>
                    </a:stretch>
                  </pic:blipFill>
                  <pic:spPr>
                    <a:xfrm>
                      <a:off x="0" y="0"/>
                      <a:ext cx="2695595" cy="4867311"/>
                    </a:xfrm>
                    <a:prstGeom prst="rect">
                      <a:avLst/>
                    </a:prstGeom>
                  </pic:spPr>
                </pic:pic>
              </a:graphicData>
            </a:graphic>
          </wp:inline>
        </w:drawing>
      </w:r>
    </w:p>
    <w:p w14:paraId="3FEDB6CF" w14:textId="77777777" w:rsidR="0080602D" w:rsidRDefault="0080602D" w:rsidP="0080602D">
      <w:pPr>
        <w:pStyle w:val="isselectedend"/>
      </w:pPr>
      <w:r>
        <w:t>The Research Cure screen allows players to work together to discover a cure for the campus outbreak. This is one of the main objectives of the game, as players must collect enough research samples and combine their resources to develop a cure before the infection spreads across the university. Cooperation and careful planning are essential because no single player can complete this objective alone.</w:t>
      </w:r>
    </w:p>
    <w:p w14:paraId="0AD73A9B" w14:textId="72DF05FA" w:rsidR="00A43FA3" w:rsidRDefault="00A43FA3" w:rsidP="00A43FA3">
      <w:pPr>
        <w:pStyle w:val="Heading2"/>
      </w:pPr>
      <w:bookmarkStart w:id="14" w:name="_Toc237817465"/>
      <w:r>
        <w:t>10 Discussion and Team Chat</w:t>
      </w:r>
      <w:bookmarkEnd w:id="14"/>
    </w:p>
    <w:p w14:paraId="7DEFFF68" w14:textId="1BCE4526" w:rsidR="00A43FA3" w:rsidRDefault="004B17F4" w:rsidP="00A43FA3">
      <w:pPr>
        <w:pStyle w:val="isselectedend"/>
      </w:pPr>
      <w:r w:rsidRPr="004B17F4">
        <w:rPr>
          <w:noProof/>
        </w:rPr>
        <w:drawing>
          <wp:inline distT="0" distB="0" distL="0" distR="0" wp14:anchorId="533F845E" wp14:editId="46C5E184">
            <wp:extent cx="2657494" cy="4829210"/>
            <wp:effectExtent l="0" t="0" r="9525" b="9525"/>
            <wp:docPr id="1794468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468612" name=""/>
                    <pic:cNvPicPr/>
                  </pic:nvPicPr>
                  <pic:blipFill>
                    <a:blip r:embed="rId23"/>
                    <a:stretch>
                      <a:fillRect/>
                    </a:stretch>
                  </pic:blipFill>
                  <pic:spPr>
                    <a:xfrm>
                      <a:off x="0" y="0"/>
                      <a:ext cx="2657494" cy="4829210"/>
                    </a:xfrm>
                    <a:prstGeom prst="rect">
                      <a:avLst/>
                    </a:prstGeom>
                  </pic:spPr>
                </pic:pic>
              </a:graphicData>
            </a:graphic>
          </wp:inline>
        </w:drawing>
      </w:r>
    </w:p>
    <w:p w14:paraId="7B263456" w14:textId="5CD0789B" w:rsidR="00A43FA3" w:rsidRDefault="00A43FA3" w:rsidP="00A43FA3">
      <w:pPr>
        <w:pStyle w:val="isselectedend"/>
      </w:pPr>
      <w:r>
        <w:t xml:space="preserve">The Discussion and Team Chat screen provides players with a dedicated space to communicate, share information and coordinate strategies throughout the game. Since the UWTSD Pandemic game is based on cooperation, effective communication is essential for deciding which buildings should be protected, how resources should be </w:t>
      </w:r>
      <w:proofErr w:type="gramStart"/>
      <w:r>
        <w:t>shared</w:t>
      </w:r>
      <w:proofErr w:type="gramEnd"/>
      <w:r>
        <w:t xml:space="preserve"> and which player should respond to new outbreaks. This screen encourages teamwork and helps players make informed decisions before taking their next action.</w:t>
      </w:r>
      <w:r w:rsidR="0094029D">
        <w:t>[10]</w:t>
      </w:r>
    </w:p>
    <w:p w14:paraId="03F315B7" w14:textId="018B1488" w:rsidR="00A43FA3" w:rsidRDefault="00A43FA3" w:rsidP="00EF6477">
      <w:pPr>
        <w:pStyle w:val="isselectedend"/>
      </w:pPr>
      <w:r>
        <w:t>The interface includes a real-time chat window where players can send text messages to teammates. Quick communication buttons</w:t>
      </w:r>
    </w:p>
    <w:p w14:paraId="22F86FF1" w14:textId="2D6A0200" w:rsidR="000444DD" w:rsidRPr="009F611C" w:rsidRDefault="000444DD" w:rsidP="000444DD">
      <w:pPr>
        <w:pStyle w:val="Heading2"/>
        <w:rPr>
          <w:rFonts w:ascii="Arial" w:hAnsi="Arial" w:cs="Arial"/>
          <w:b/>
          <w:bCs/>
        </w:rPr>
      </w:pPr>
      <w:bookmarkStart w:id="15" w:name="_Toc237817466"/>
      <w:r w:rsidRPr="009F611C">
        <w:rPr>
          <w:rFonts w:ascii="Arial" w:hAnsi="Arial" w:cs="Arial"/>
          <w:b/>
          <w:bCs/>
        </w:rPr>
        <w:t>Mission Complete</w:t>
      </w:r>
      <w:bookmarkEnd w:id="15"/>
      <w:r w:rsidRPr="009F611C">
        <w:rPr>
          <w:rFonts w:ascii="Arial" w:hAnsi="Arial" w:cs="Arial"/>
          <w:b/>
          <w:bCs/>
        </w:rPr>
        <w:t xml:space="preserve"> </w:t>
      </w:r>
    </w:p>
    <w:p w14:paraId="2FEB314A" w14:textId="7B11EE08" w:rsidR="000444DD" w:rsidRDefault="002E6C2A" w:rsidP="000444DD">
      <w:pPr>
        <w:pStyle w:val="isselectedend"/>
      </w:pPr>
      <w:r w:rsidRPr="002E6C2A">
        <w:rPr>
          <w:noProof/>
        </w:rPr>
        <w:drawing>
          <wp:inline distT="0" distB="0" distL="0" distR="0" wp14:anchorId="79E59639" wp14:editId="77C10981">
            <wp:extent cx="2638444" cy="4838735"/>
            <wp:effectExtent l="0" t="0" r="9525" b="0"/>
            <wp:docPr id="599200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200222" name=""/>
                    <pic:cNvPicPr/>
                  </pic:nvPicPr>
                  <pic:blipFill>
                    <a:blip r:embed="rId24"/>
                    <a:stretch>
                      <a:fillRect/>
                    </a:stretch>
                  </pic:blipFill>
                  <pic:spPr>
                    <a:xfrm>
                      <a:off x="0" y="0"/>
                      <a:ext cx="2638444" cy="4838735"/>
                    </a:xfrm>
                    <a:prstGeom prst="rect">
                      <a:avLst/>
                    </a:prstGeom>
                  </pic:spPr>
                </pic:pic>
              </a:graphicData>
            </a:graphic>
          </wp:inline>
        </w:drawing>
      </w:r>
    </w:p>
    <w:p w14:paraId="3A24B3CB" w14:textId="7EC7A76D" w:rsidR="006D3C5E" w:rsidRPr="006D3C5E" w:rsidRDefault="00F15A40" w:rsidP="006D3C5E">
      <w:pPr>
        <w:pStyle w:val="NormalWeb"/>
      </w:pPr>
      <w:r w:rsidRPr="00F15A40">
        <w:t xml:space="preserve">The Mission Complete screen celebrates success and displays team statistics, individual contributions and achievement badges. Green and gold colours reinforce accomplishment, while buttons provide options to play again, view statistics or return home. These features reward teamwork and encourage </w:t>
      </w:r>
      <w:proofErr w:type="spellStart"/>
      <w:r w:rsidRPr="00F15A40">
        <w:t>replayability</w:t>
      </w:r>
      <w:proofErr w:type="spellEnd"/>
      <w:r w:rsidRPr="00F15A40">
        <w:t>.</w:t>
      </w:r>
    </w:p>
    <w:p w14:paraId="2D124684" w14:textId="4A352F82" w:rsidR="006D3C5E" w:rsidRPr="00330FF1" w:rsidRDefault="006D3C5E" w:rsidP="006D3C5E">
      <w:pPr>
        <w:pStyle w:val="NormalWeb"/>
        <w:rPr>
          <w:rFonts w:ascii="Arial" w:hAnsi="Arial" w:cs="Arial"/>
          <w:b/>
          <w:bCs/>
          <w:sz w:val="28"/>
          <w:szCs w:val="28"/>
        </w:rPr>
      </w:pPr>
      <w:r w:rsidRPr="00330FF1">
        <w:rPr>
          <w:rFonts w:ascii="Arial" w:hAnsi="Arial" w:cs="Arial"/>
          <w:b/>
          <w:bCs/>
          <w:sz w:val="28"/>
          <w:szCs w:val="28"/>
        </w:rPr>
        <w:t xml:space="preserve">Game Over </w:t>
      </w:r>
    </w:p>
    <w:p w14:paraId="0CE94DD1" w14:textId="229DFCE2" w:rsidR="006D3C5E" w:rsidRPr="00AE2734" w:rsidRDefault="00BD1842" w:rsidP="008977D0">
      <w:r w:rsidRPr="00BD1842">
        <w:rPr>
          <w:noProof/>
        </w:rPr>
        <w:t>The Game Over screen explains why the mission failed and provides statistics and improvement tips. Red highlights communicate danger, while options to retry, view statistics or return home encourage learning and replay.</w:t>
      </w:r>
    </w:p>
    <w:p w14:paraId="1DB5FCF6" w14:textId="6E75CD01" w:rsidR="000B2EDB" w:rsidRPr="00147F7B" w:rsidRDefault="000B2EDB" w:rsidP="00C04A90">
      <w:pPr>
        <w:pStyle w:val="Heading1"/>
        <w:rPr>
          <w:rFonts w:ascii="Arial" w:hAnsi="Arial" w:cs="Arial"/>
          <w:b/>
          <w:bCs/>
        </w:rPr>
      </w:pPr>
      <w:bookmarkStart w:id="16" w:name="_Toc237817467"/>
      <w:r w:rsidRPr="00147F7B">
        <w:rPr>
          <w:rFonts w:ascii="Arial" w:hAnsi="Arial" w:cs="Arial"/>
          <w:b/>
          <w:bCs/>
        </w:rPr>
        <w:t>3. Prototype Feedback and Usability Testing</w:t>
      </w:r>
      <w:r w:rsidR="00580AAE" w:rsidRPr="00147F7B">
        <w:rPr>
          <w:rFonts w:ascii="Arial" w:hAnsi="Arial" w:cs="Arial"/>
          <w:b/>
          <w:bCs/>
        </w:rPr>
        <w:t>:</w:t>
      </w:r>
      <w:bookmarkEnd w:id="16"/>
    </w:p>
    <w:p w14:paraId="69B62070" w14:textId="38468976" w:rsidR="000B2EDB" w:rsidRPr="00147F7B" w:rsidRDefault="000B2EDB" w:rsidP="000B2EDB">
      <w:pPr>
        <w:pStyle w:val="NormalWeb"/>
        <w:rPr>
          <w:rFonts w:ascii="Arial" w:hAnsi="Arial" w:cs="Arial"/>
        </w:rPr>
      </w:pPr>
      <w:r w:rsidRPr="00147F7B">
        <w:rPr>
          <w:rFonts w:ascii="Arial" w:hAnsi="Arial" w:cs="Arial"/>
        </w:rPr>
        <w:t>A usability evaluation was carried out to assess the effectiveness of the final storyboard prototype before implementation. The aim of the testing was to determine whether users could navigate the interface easily, understand the game mechanics and complete common tasks without confusion. The evaluation also explored users' emotional responses to the interface, including whether they found the game enjoyable, engaging and visually appealing.</w:t>
      </w:r>
    </w:p>
    <w:p w14:paraId="0B0755F0" w14:textId="160E09C6" w:rsidR="000B2EDB" w:rsidRPr="00147F7B" w:rsidRDefault="000B2EDB" w:rsidP="000B2EDB">
      <w:pPr>
        <w:pStyle w:val="NormalWeb"/>
        <w:rPr>
          <w:rFonts w:ascii="Arial" w:hAnsi="Arial" w:cs="Arial"/>
        </w:rPr>
      </w:pPr>
      <w:r w:rsidRPr="00147F7B">
        <w:rPr>
          <w:rFonts w:ascii="Arial" w:hAnsi="Arial" w:cs="Arial"/>
        </w:rPr>
        <w:t>Six volunteers participated in the usability testing. The participants represented the range of personas identified during Assignment 1, including experienced mobile gamers, casual players, international students and mature students. This ensured that feedback reflected different levels of technical ability, gaming experience and accessibility needs. Before beginning the evaluation, each participant received a short explanation of the game and was asked to complete a series of realistic tasks using the storyboard prototype.</w:t>
      </w:r>
      <w:r w:rsidR="005271E7">
        <w:rPr>
          <w:rFonts w:ascii="Arial" w:hAnsi="Arial" w:cs="Arial"/>
        </w:rPr>
        <w:t>[11]</w:t>
      </w:r>
    </w:p>
    <w:p w14:paraId="33788538" w14:textId="3CB10CCA" w:rsidR="000B2EDB" w:rsidRPr="00181B12" w:rsidRDefault="000B2EDB" w:rsidP="000B2EDB">
      <w:pPr>
        <w:pStyle w:val="NormalWeb"/>
        <w:rPr>
          <w:rFonts w:ascii="Arial" w:hAnsi="Arial" w:cs="Arial"/>
        </w:rPr>
      </w:pPr>
      <w:r w:rsidRPr="00181B12">
        <w:rPr>
          <w:rFonts w:ascii="Arial" w:hAnsi="Arial" w:cs="Arial"/>
        </w:rPr>
        <w:t xml:space="preserve">The participants were </w:t>
      </w:r>
      <w:r w:rsidR="00F949CE" w:rsidRPr="00181B12">
        <w:rPr>
          <w:rFonts w:ascii="Arial" w:hAnsi="Arial" w:cs="Arial"/>
        </w:rPr>
        <w:t>needed</w:t>
      </w:r>
      <w:r w:rsidR="00181B12" w:rsidRPr="00181B12">
        <w:rPr>
          <w:rFonts w:ascii="Arial" w:hAnsi="Arial" w:cs="Arial"/>
        </w:rPr>
        <w:t xml:space="preserve"> </w:t>
      </w:r>
      <w:r w:rsidRPr="00181B12">
        <w:rPr>
          <w:rFonts w:ascii="Arial" w:hAnsi="Arial" w:cs="Arial"/>
        </w:rPr>
        <w:t>to complete the following tasks:</w:t>
      </w:r>
    </w:p>
    <w:p w14:paraId="319B958E" w14:textId="77777777" w:rsidR="000B2EDB" w:rsidRPr="00181B12" w:rsidRDefault="000B2EDB" w:rsidP="000B2EDB">
      <w:pPr>
        <w:pStyle w:val="NormalWeb"/>
        <w:numPr>
          <w:ilvl w:val="0"/>
          <w:numId w:val="15"/>
        </w:numPr>
        <w:rPr>
          <w:rFonts w:ascii="Arial" w:hAnsi="Arial" w:cs="Arial"/>
        </w:rPr>
      </w:pPr>
      <w:r w:rsidRPr="00181B12">
        <w:rPr>
          <w:rFonts w:ascii="Arial" w:hAnsi="Arial" w:cs="Arial"/>
        </w:rPr>
        <w:t>Log into the application.</w:t>
      </w:r>
    </w:p>
    <w:p w14:paraId="38C524C1" w14:textId="77777777" w:rsidR="000B2EDB" w:rsidRPr="00181B12" w:rsidRDefault="000B2EDB" w:rsidP="000B2EDB">
      <w:pPr>
        <w:pStyle w:val="NormalWeb"/>
        <w:numPr>
          <w:ilvl w:val="0"/>
          <w:numId w:val="15"/>
        </w:numPr>
        <w:rPr>
          <w:rFonts w:ascii="Arial" w:hAnsi="Arial" w:cs="Arial"/>
        </w:rPr>
      </w:pPr>
      <w:r w:rsidRPr="00181B12">
        <w:rPr>
          <w:rFonts w:ascii="Arial" w:hAnsi="Arial" w:cs="Arial"/>
        </w:rPr>
        <w:t>Start or join a multiplayer game.</w:t>
      </w:r>
    </w:p>
    <w:p w14:paraId="7E1FD47B" w14:textId="77777777" w:rsidR="000B2EDB" w:rsidRPr="00181B12" w:rsidRDefault="000B2EDB" w:rsidP="000B2EDB">
      <w:pPr>
        <w:pStyle w:val="NormalWeb"/>
        <w:numPr>
          <w:ilvl w:val="0"/>
          <w:numId w:val="15"/>
        </w:numPr>
        <w:rPr>
          <w:rFonts w:ascii="Arial" w:hAnsi="Arial" w:cs="Arial"/>
        </w:rPr>
      </w:pPr>
      <w:r w:rsidRPr="00181B12">
        <w:rPr>
          <w:rFonts w:ascii="Arial" w:hAnsi="Arial" w:cs="Arial"/>
        </w:rPr>
        <w:t>Select a specialist role.</w:t>
      </w:r>
    </w:p>
    <w:p w14:paraId="262760C1" w14:textId="77777777" w:rsidR="000B2EDB" w:rsidRPr="00181B12" w:rsidRDefault="000B2EDB" w:rsidP="000B2EDB">
      <w:pPr>
        <w:pStyle w:val="NormalWeb"/>
        <w:numPr>
          <w:ilvl w:val="0"/>
          <w:numId w:val="15"/>
        </w:numPr>
        <w:rPr>
          <w:rFonts w:ascii="Arial" w:hAnsi="Arial" w:cs="Arial"/>
        </w:rPr>
      </w:pPr>
      <w:r w:rsidRPr="00181B12">
        <w:rPr>
          <w:rFonts w:ascii="Arial" w:hAnsi="Arial" w:cs="Arial"/>
        </w:rPr>
        <w:t>Navigate the campus map.</w:t>
      </w:r>
    </w:p>
    <w:p w14:paraId="4FB79F82" w14:textId="77777777" w:rsidR="000B2EDB" w:rsidRPr="00181B12" w:rsidRDefault="000B2EDB" w:rsidP="000B2EDB">
      <w:pPr>
        <w:pStyle w:val="NormalWeb"/>
        <w:numPr>
          <w:ilvl w:val="0"/>
          <w:numId w:val="15"/>
        </w:numPr>
        <w:rPr>
          <w:rFonts w:ascii="Arial" w:hAnsi="Arial" w:cs="Arial"/>
        </w:rPr>
      </w:pPr>
      <w:r w:rsidRPr="00181B12">
        <w:rPr>
          <w:rFonts w:ascii="Arial" w:hAnsi="Arial" w:cs="Arial"/>
        </w:rPr>
        <w:t>Respond to an infection alert.</w:t>
      </w:r>
    </w:p>
    <w:p w14:paraId="526F1E6F" w14:textId="77777777" w:rsidR="000B2EDB" w:rsidRPr="00181B12" w:rsidRDefault="000B2EDB" w:rsidP="000B2EDB">
      <w:pPr>
        <w:pStyle w:val="NormalWeb"/>
        <w:numPr>
          <w:ilvl w:val="0"/>
          <w:numId w:val="15"/>
        </w:numPr>
        <w:rPr>
          <w:rFonts w:ascii="Arial" w:hAnsi="Arial" w:cs="Arial"/>
        </w:rPr>
      </w:pPr>
      <w:r w:rsidRPr="00181B12">
        <w:rPr>
          <w:rFonts w:ascii="Arial" w:hAnsi="Arial" w:cs="Arial"/>
        </w:rPr>
        <w:t>Treat an infected building.</w:t>
      </w:r>
    </w:p>
    <w:p w14:paraId="0BEF6ADC" w14:textId="77777777" w:rsidR="000B2EDB" w:rsidRPr="00181B12" w:rsidRDefault="000B2EDB" w:rsidP="000B2EDB">
      <w:pPr>
        <w:pStyle w:val="NormalWeb"/>
        <w:numPr>
          <w:ilvl w:val="0"/>
          <w:numId w:val="15"/>
        </w:numPr>
        <w:rPr>
          <w:rFonts w:ascii="Arial" w:hAnsi="Arial" w:cs="Arial"/>
        </w:rPr>
      </w:pPr>
      <w:r w:rsidRPr="00181B12">
        <w:rPr>
          <w:rFonts w:ascii="Arial" w:hAnsi="Arial" w:cs="Arial"/>
        </w:rPr>
        <w:t>Share resources with another player.</w:t>
      </w:r>
    </w:p>
    <w:p w14:paraId="7AE327ED" w14:textId="77777777" w:rsidR="000B2EDB" w:rsidRPr="00181B12" w:rsidRDefault="000B2EDB" w:rsidP="000B2EDB">
      <w:pPr>
        <w:pStyle w:val="NormalWeb"/>
        <w:numPr>
          <w:ilvl w:val="0"/>
          <w:numId w:val="15"/>
        </w:numPr>
        <w:rPr>
          <w:rFonts w:ascii="Arial" w:hAnsi="Arial" w:cs="Arial"/>
        </w:rPr>
      </w:pPr>
      <w:r w:rsidRPr="00181B12">
        <w:rPr>
          <w:rFonts w:ascii="Arial" w:hAnsi="Arial" w:cs="Arial"/>
        </w:rPr>
        <w:t>Contribute towards discovering a cure.</w:t>
      </w:r>
    </w:p>
    <w:p w14:paraId="777F9D2A" w14:textId="77777777" w:rsidR="000B2EDB" w:rsidRPr="00181B12" w:rsidRDefault="000B2EDB" w:rsidP="000B2EDB">
      <w:pPr>
        <w:pStyle w:val="NormalWeb"/>
        <w:numPr>
          <w:ilvl w:val="0"/>
          <w:numId w:val="15"/>
        </w:numPr>
        <w:rPr>
          <w:rFonts w:ascii="Arial" w:hAnsi="Arial" w:cs="Arial"/>
        </w:rPr>
      </w:pPr>
      <w:r w:rsidRPr="00181B12">
        <w:rPr>
          <w:rFonts w:ascii="Arial" w:hAnsi="Arial" w:cs="Arial"/>
        </w:rPr>
        <w:t>Communicate with teammates using the chat feature.</w:t>
      </w:r>
    </w:p>
    <w:p w14:paraId="75BD4E03" w14:textId="77777777" w:rsidR="000B2EDB" w:rsidRPr="000B2EDB" w:rsidRDefault="000B2EDB" w:rsidP="000B2EDB">
      <w:pPr>
        <w:pStyle w:val="NormalWeb"/>
        <w:numPr>
          <w:ilvl w:val="0"/>
          <w:numId w:val="15"/>
        </w:numPr>
      </w:pPr>
      <w:r w:rsidRPr="00181B12">
        <w:rPr>
          <w:rFonts w:ascii="Arial" w:hAnsi="Arial" w:cs="Arial"/>
        </w:rPr>
        <w:t>Complete the mission and review the results screen</w:t>
      </w:r>
      <w:r w:rsidRPr="000B2EDB">
        <w:t>.</w:t>
      </w:r>
    </w:p>
    <w:p w14:paraId="7A66CFBC" w14:textId="77777777" w:rsidR="000B2EDB" w:rsidRPr="000B2EDB" w:rsidRDefault="000B2EDB" w:rsidP="000B2EDB">
      <w:pPr>
        <w:pStyle w:val="NormalWeb"/>
      </w:pPr>
      <w:r w:rsidRPr="000B2EDB">
        <w:t>During the evaluation, participants were encouraged to think aloud while interacting with the prototype. Their comments were recorded and written notes were taken throughout the session. After completing the tasks, each participant completed a short questionnaire containing both Likert-scale and open-ended questions. This combination of observation and questionnaires provided both quantitative and qualitative feedback about the usability and overall user experience of the design.</w:t>
      </w:r>
    </w:p>
    <w:p w14:paraId="28AC1A04" w14:textId="31C7D294" w:rsidR="00A208D0" w:rsidRPr="00F949CE" w:rsidRDefault="00A208D0" w:rsidP="00A208D0">
      <w:pPr>
        <w:pStyle w:val="NormalWeb"/>
        <w:rPr>
          <w:rFonts w:ascii="Arial" w:hAnsi="Arial" w:cs="Arial"/>
          <w:b/>
          <w:bCs/>
          <w:sz w:val="28"/>
          <w:szCs w:val="28"/>
        </w:rPr>
      </w:pPr>
      <w:r w:rsidRPr="00F949CE">
        <w:rPr>
          <w:rFonts w:ascii="Arial" w:hAnsi="Arial" w:cs="Arial"/>
          <w:b/>
          <w:bCs/>
          <w:sz w:val="28"/>
          <w:szCs w:val="28"/>
        </w:rPr>
        <w:t>Participant Profiles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6"/>
        <w:gridCol w:w="2080"/>
        <w:gridCol w:w="2301"/>
        <w:gridCol w:w="1983"/>
      </w:tblGrid>
      <w:tr w:rsidR="00A208D0" w:rsidRPr="00B13038" w14:paraId="3E0409ED" w14:textId="77777777">
        <w:trPr>
          <w:tblHeader/>
          <w:tblCellSpacing w:w="15" w:type="dxa"/>
        </w:trPr>
        <w:tc>
          <w:tcPr>
            <w:tcW w:w="0" w:type="auto"/>
            <w:vAlign w:val="center"/>
            <w:hideMark/>
          </w:tcPr>
          <w:p w14:paraId="6D6EC944" w14:textId="77777777" w:rsidR="00A208D0" w:rsidRPr="00B13038" w:rsidRDefault="00A208D0" w:rsidP="00A208D0">
            <w:pPr>
              <w:pStyle w:val="NormalWeb"/>
              <w:rPr>
                <w:rFonts w:ascii="Arial" w:hAnsi="Arial" w:cs="Arial"/>
                <w:b/>
                <w:bCs/>
              </w:rPr>
            </w:pPr>
            <w:r w:rsidRPr="00B13038">
              <w:rPr>
                <w:rFonts w:ascii="Arial" w:hAnsi="Arial" w:cs="Arial"/>
                <w:b/>
                <w:bCs/>
              </w:rPr>
              <w:t>Participant</w:t>
            </w:r>
          </w:p>
        </w:tc>
        <w:tc>
          <w:tcPr>
            <w:tcW w:w="0" w:type="auto"/>
            <w:vAlign w:val="center"/>
            <w:hideMark/>
          </w:tcPr>
          <w:p w14:paraId="4E2C3049" w14:textId="77777777" w:rsidR="00A208D0" w:rsidRPr="00B13038" w:rsidRDefault="00A208D0" w:rsidP="00A208D0">
            <w:pPr>
              <w:pStyle w:val="NormalWeb"/>
              <w:rPr>
                <w:rFonts w:ascii="Arial" w:hAnsi="Arial" w:cs="Arial"/>
                <w:b/>
                <w:bCs/>
              </w:rPr>
            </w:pPr>
            <w:r w:rsidRPr="00B13038">
              <w:rPr>
                <w:rFonts w:ascii="Arial" w:hAnsi="Arial" w:cs="Arial"/>
                <w:b/>
                <w:bCs/>
              </w:rPr>
              <w:t>Persona</w:t>
            </w:r>
          </w:p>
        </w:tc>
        <w:tc>
          <w:tcPr>
            <w:tcW w:w="0" w:type="auto"/>
            <w:vAlign w:val="center"/>
            <w:hideMark/>
          </w:tcPr>
          <w:p w14:paraId="104540A8" w14:textId="77777777" w:rsidR="00A208D0" w:rsidRPr="00B13038" w:rsidRDefault="00A208D0" w:rsidP="00A208D0">
            <w:pPr>
              <w:pStyle w:val="NormalWeb"/>
              <w:rPr>
                <w:rFonts w:ascii="Arial" w:hAnsi="Arial" w:cs="Arial"/>
                <w:b/>
                <w:bCs/>
              </w:rPr>
            </w:pPr>
            <w:r w:rsidRPr="00B13038">
              <w:rPr>
                <w:rFonts w:ascii="Arial" w:hAnsi="Arial" w:cs="Arial"/>
                <w:b/>
                <w:bCs/>
              </w:rPr>
              <w:t>Gaming Experience</w:t>
            </w:r>
          </w:p>
        </w:tc>
        <w:tc>
          <w:tcPr>
            <w:tcW w:w="0" w:type="auto"/>
            <w:vAlign w:val="center"/>
            <w:hideMark/>
          </w:tcPr>
          <w:p w14:paraId="4BCE223B" w14:textId="77777777" w:rsidR="00A208D0" w:rsidRPr="00B13038" w:rsidRDefault="00A208D0" w:rsidP="00A208D0">
            <w:pPr>
              <w:pStyle w:val="NormalWeb"/>
              <w:rPr>
                <w:rFonts w:ascii="Arial" w:hAnsi="Arial" w:cs="Arial"/>
                <w:b/>
                <w:bCs/>
              </w:rPr>
            </w:pPr>
            <w:r w:rsidRPr="00B13038">
              <w:rPr>
                <w:rFonts w:ascii="Arial" w:hAnsi="Arial" w:cs="Arial"/>
                <w:b/>
                <w:bCs/>
              </w:rPr>
              <w:t>Technical Ability</w:t>
            </w:r>
          </w:p>
        </w:tc>
      </w:tr>
      <w:tr w:rsidR="00A208D0" w:rsidRPr="00A208D0" w14:paraId="17C5187F" w14:textId="77777777">
        <w:trPr>
          <w:tblCellSpacing w:w="15" w:type="dxa"/>
        </w:trPr>
        <w:tc>
          <w:tcPr>
            <w:tcW w:w="0" w:type="auto"/>
            <w:vAlign w:val="center"/>
            <w:hideMark/>
          </w:tcPr>
          <w:p w14:paraId="3BFD906E" w14:textId="77777777" w:rsidR="00A208D0" w:rsidRPr="00A208D0" w:rsidRDefault="00A208D0" w:rsidP="00A208D0">
            <w:pPr>
              <w:pStyle w:val="NormalWeb"/>
            </w:pPr>
            <w:r w:rsidRPr="00A208D0">
              <w:t>P1</w:t>
            </w:r>
          </w:p>
        </w:tc>
        <w:tc>
          <w:tcPr>
            <w:tcW w:w="0" w:type="auto"/>
            <w:vAlign w:val="center"/>
            <w:hideMark/>
          </w:tcPr>
          <w:p w14:paraId="099AA2CE" w14:textId="77777777" w:rsidR="00A208D0" w:rsidRPr="00A208D0" w:rsidRDefault="00A208D0" w:rsidP="00A208D0">
            <w:pPr>
              <w:pStyle w:val="NormalWeb"/>
            </w:pPr>
            <w:r w:rsidRPr="00A208D0">
              <w:t>Computing Student</w:t>
            </w:r>
          </w:p>
        </w:tc>
        <w:tc>
          <w:tcPr>
            <w:tcW w:w="0" w:type="auto"/>
            <w:vAlign w:val="center"/>
            <w:hideMark/>
          </w:tcPr>
          <w:p w14:paraId="0C648052" w14:textId="77777777" w:rsidR="00A208D0" w:rsidRPr="00A208D0" w:rsidRDefault="00A208D0" w:rsidP="00A208D0">
            <w:pPr>
              <w:pStyle w:val="NormalWeb"/>
            </w:pPr>
            <w:r w:rsidRPr="00A208D0">
              <w:t>High</w:t>
            </w:r>
          </w:p>
        </w:tc>
        <w:tc>
          <w:tcPr>
            <w:tcW w:w="0" w:type="auto"/>
            <w:vAlign w:val="center"/>
            <w:hideMark/>
          </w:tcPr>
          <w:p w14:paraId="069B8835" w14:textId="77777777" w:rsidR="00A208D0" w:rsidRPr="00A208D0" w:rsidRDefault="00A208D0" w:rsidP="00A208D0">
            <w:pPr>
              <w:pStyle w:val="NormalWeb"/>
            </w:pPr>
            <w:r w:rsidRPr="00A208D0">
              <w:t>High</w:t>
            </w:r>
          </w:p>
        </w:tc>
      </w:tr>
      <w:tr w:rsidR="00A208D0" w:rsidRPr="00A208D0" w14:paraId="797FEE37" w14:textId="77777777">
        <w:trPr>
          <w:tblCellSpacing w:w="15" w:type="dxa"/>
        </w:trPr>
        <w:tc>
          <w:tcPr>
            <w:tcW w:w="0" w:type="auto"/>
            <w:vAlign w:val="center"/>
            <w:hideMark/>
          </w:tcPr>
          <w:p w14:paraId="7F497F4C" w14:textId="77777777" w:rsidR="00A208D0" w:rsidRPr="00A208D0" w:rsidRDefault="00A208D0" w:rsidP="00A208D0">
            <w:pPr>
              <w:pStyle w:val="NormalWeb"/>
            </w:pPr>
            <w:r w:rsidRPr="00A208D0">
              <w:t>P2</w:t>
            </w:r>
          </w:p>
        </w:tc>
        <w:tc>
          <w:tcPr>
            <w:tcW w:w="0" w:type="auto"/>
            <w:vAlign w:val="center"/>
            <w:hideMark/>
          </w:tcPr>
          <w:p w14:paraId="41A58B88" w14:textId="77777777" w:rsidR="00A208D0" w:rsidRPr="00A208D0" w:rsidRDefault="00A208D0" w:rsidP="00A208D0">
            <w:pPr>
              <w:pStyle w:val="NormalWeb"/>
            </w:pPr>
            <w:r w:rsidRPr="00A208D0">
              <w:t>Business Student</w:t>
            </w:r>
          </w:p>
        </w:tc>
        <w:tc>
          <w:tcPr>
            <w:tcW w:w="0" w:type="auto"/>
            <w:vAlign w:val="center"/>
            <w:hideMark/>
          </w:tcPr>
          <w:p w14:paraId="06E6C33E" w14:textId="77777777" w:rsidR="00A208D0" w:rsidRPr="00A208D0" w:rsidRDefault="00A208D0" w:rsidP="00A208D0">
            <w:pPr>
              <w:pStyle w:val="NormalWeb"/>
            </w:pPr>
            <w:r w:rsidRPr="00A208D0">
              <w:t>Moderate</w:t>
            </w:r>
          </w:p>
        </w:tc>
        <w:tc>
          <w:tcPr>
            <w:tcW w:w="0" w:type="auto"/>
            <w:vAlign w:val="center"/>
            <w:hideMark/>
          </w:tcPr>
          <w:p w14:paraId="5DDCC50A" w14:textId="77777777" w:rsidR="00A208D0" w:rsidRPr="00A208D0" w:rsidRDefault="00A208D0" w:rsidP="00A208D0">
            <w:pPr>
              <w:pStyle w:val="NormalWeb"/>
            </w:pPr>
            <w:r w:rsidRPr="00A208D0">
              <w:t>Moderate</w:t>
            </w:r>
          </w:p>
        </w:tc>
      </w:tr>
      <w:tr w:rsidR="00A208D0" w:rsidRPr="00A208D0" w14:paraId="04300B5A" w14:textId="77777777">
        <w:trPr>
          <w:tblCellSpacing w:w="15" w:type="dxa"/>
        </w:trPr>
        <w:tc>
          <w:tcPr>
            <w:tcW w:w="0" w:type="auto"/>
            <w:vAlign w:val="center"/>
            <w:hideMark/>
          </w:tcPr>
          <w:p w14:paraId="3BE2AF2A" w14:textId="77777777" w:rsidR="00A208D0" w:rsidRPr="00A208D0" w:rsidRDefault="00A208D0" w:rsidP="00A208D0">
            <w:pPr>
              <w:pStyle w:val="NormalWeb"/>
            </w:pPr>
            <w:r w:rsidRPr="00A208D0">
              <w:t>P3</w:t>
            </w:r>
          </w:p>
        </w:tc>
        <w:tc>
          <w:tcPr>
            <w:tcW w:w="0" w:type="auto"/>
            <w:vAlign w:val="center"/>
            <w:hideMark/>
          </w:tcPr>
          <w:p w14:paraId="0266A96A" w14:textId="77777777" w:rsidR="00A208D0" w:rsidRPr="00A208D0" w:rsidRDefault="00A208D0" w:rsidP="00A208D0">
            <w:pPr>
              <w:pStyle w:val="NormalWeb"/>
            </w:pPr>
            <w:r w:rsidRPr="00A208D0">
              <w:t>International Student</w:t>
            </w:r>
          </w:p>
        </w:tc>
        <w:tc>
          <w:tcPr>
            <w:tcW w:w="0" w:type="auto"/>
            <w:vAlign w:val="center"/>
            <w:hideMark/>
          </w:tcPr>
          <w:p w14:paraId="377E021A" w14:textId="77777777" w:rsidR="00A208D0" w:rsidRPr="00A208D0" w:rsidRDefault="00A208D0" w:rsidP="00A208D0">
            <w:pPr>
              <w:pStyle w:val="NormalWeb"/>
            </w:pPr>
            <w:r w:rsidRPr="00A208D0">
              <w:t>Casual</w:t>
            </w:r>
          </w:p>
        </w:tc>
        <w:tc>
          <w:tcPr>
            <w:tcW w:w="0" w:type="auto"/>
            <w:vAlign w:val="center"/>
            <w:hideMark/>
          </w:tcPr>
          <w:p w14:paraId="78237AEF" w14:textId="77777777" w:rsidR="00A208D0" w:rsidRPr="00A208D0" w:rsidRDefault="00A208D0" w:rsidP="00A208D0">
            <w:pPr>
              <w:pStyle w:val="NormalWeb"/>
            </w:pPr>
            <w:r w:rsidRPr="00A208D0">
              <w:t>Moderate</w:t>
            </w:r>
          </w:p>
        </w:tc>
      </w:tr>
      <w:tr w:rsidR="00A208D0" w:rsidRPr="00A208D0" w14:paraId="55CDC76B" w14:textId="77777777">
        <w:trPr>
          <w:tblCellSpacing w:w="15" w:type="dxa"/>
        </w:trPr>
        <w:tc>
          <w:tcPr>
            <w:tcW w:w="0" w:type="auto"/>
            <w:vAlign w:val="center"/>
            <w:hideMark/>
          </w:tcPr>
          <w:p w14:paraId="42303E28" w14:textId="77777777" w:rsidR="00A208D0" w:rsidRPr="00A208D0" w:rsidRDefault="00A208D0" w:rsidP="00A208D0">
            <w:pPr>
              <w:pStyle w:val="NormalWeb"/>
            </w:pPr>
            <w:r w:rsidRPr="00A208D0">
              <w:t>P4</w:t>
            </w:r>
          </w:p>
        </w:tc>
        <w:tc>
          <w:tcPr>
            <w:tcW w:w="0" w:type="auto"/>
            <w:vAlign w:val="center"/>
            <w:hideMark/>
          </w:tcPr>
          <w:p w14:paraId="4FCD62CA" w14:textId="77777777" w:rsidR="00A208D0" w:rsidRPr="00A208D0" w:rsidRDefault="00A208D0" w:rsidP="00A208D0">
            <w:pPr>
              <w:pStyle w:val="NormalWeb"/>
            </w:pPr>
            <w:r w:rsidRPr="00A208D0">
              <w:t>Mature Student</w:t>
            </w:r>
          </w:p>
        </w:tc>
        <w:tc>
          <w:tcPr>
            <w:tcW w:w="0" w:type="auto"/>
            <w:vAlign w:val="center"/>
            <w:hideMark/>
          </w:tcPr>
          <w:p w14:paraId="1553CC8E" w14:textId="77777777" w:rsidR="00A208D0" w:rsidRPr="00A208D0" w:rsidRDefault="00A208D0" w:rsidP="00A208D0">
            <w:pPr>
              <w:pStyle w:val="NormalWeb"/>
            </w:pPr>
            <w:r w:rsidRPr="00A208D0">
              <w:t>Low</w:t>
            </w:r>
          </w:p>
        </w:tc>
        <w:tc>
          <w:tcPr>
            <w:tcW w:w="0" w:type="auto"/>
            <w:vAlign w:val="center"/>
            <w:hideMark/>
          </w:tcPr>
          <w:p w14:paraId="4ADB3003" w14:textId="77777777" w:rsidR="00A208D0" w:rsidRPr="00A208D0" w:rsidRDefault="00A208D0" w:rsidP="00A208D0">
            <w:pPr>
              <w:pStyle w:val="NormalWeb"/>
            </w:pPr>
            <w:r w:rsidRPr="00A208D0">
              <w:t>Moderate</w:t>
            </w:r>
          </w:p>
        </w:tc>
      </w:tr>
      <w:tr w:rsidR="00A208D0" w:rsidRPr="00A208D0" w14:paraId="5343533F" w14:textId="77777777">
        <w:trPr>
          <w:tblCellSpacing w:w="15" w:type="dxa"/>
        </w:trPr>
        <w:tc>
          <w:tcPr>
            <w:tcW w:w="0" w:type="auto"/>
            <w:vAlign w:val="center"/>
            <w:hideMark/>
          </w:tcPr>
          <w:p w14:paraId="52683607" w14:textId="77777777" w:rsidR="00A208D0" w:rsidRPr="00A208D0" w:rsidRDefault="00A208D0" w:rsidP="00A208D0">
            <w:pPr>
              <w:pStyle w:val="NormalWeb"/>
            </w:pPr>
            <w:r w:rsidRPr="00A208D0">
              <w:t>P5</w:t>
            </w:r>
          </w:p>
        </w:tc>
        <w:tc>
          <w:tcPr>
            <w:tcW w:w="0" w:type="auto"/>
            <w:vAlign w:val="center"/>
            <w:hideMark/>
          </w:tcPr>
          <w:p w14:paraId="02ED8270" w14:textId="77777777" w:rsidR="00A208D0" w:rsidRPr="00A208D0" w:rsidRDefault="00A208D0" w:rsidP="00A208D0">
            <w:pPr>
              <w:pStyle w:val="NormalWeb"/>
            </w:pPr>
            <w:r w:rsidRPr="00A208D0">
              <w:t>Engineering Student</w:t>
            </w:r>
          </w:p>
        </w:tc>
        <w:tc>
          <w:tcPr>
            <w:tcW w:w="0" w:type="auto"/>
            <w:vAlign w:val="center"/>
            <w:hideMark/>
          </w:tcPr>
          <w:p w14:paraId="6CB1B8A2" w14:textId="77777777" w:rsidR="00A208D0" w:rsidRPr="00A208D0" w:rsidRDefault="00A208D0" w:rsidP="00A208D0">
            <w:pPr>
              <w:pStyle w:val="NormalWeb"/>
            </w:pPr>
            <w:r w:rsidRPr="00A208D0">
              <w:t>High</w:t>
            </w:r>
          </w:p>
        </w:tc>
        <w:tc>
          <w:tcPr>
            <w:tcW w:w="0" w:type="auto"/>
            <w:vAlign w:val="center"/>
            <w:hideMark/>
          </w:tcPr>
          <w:p w14:paraId="790516A9" w14:textId="77777777" w:rsidR="00A208D0" w:rsidRPr="00A208D0" w:rsidRDefault="00A208D0" w:rsidP="00A208D0">
            <w:pPr>
              <w:pStyle w:val="NormalWeb"/>
            </w:pPr>
            <w:r w:rsidRPr="00A208D0">
              <w:t>High</w:t>
            </w:r>
          </w:p>
        </w:tc>
      </w:tr>
      <w:tr w:rsidR="00A208D0" w:rsidRPr="00A208D0" w14:paraId="710372F5" w14:textId="77777777">
        <w:trPr>
          <w:tblCellSpacing w:w="15" w:type="dxa"/>
        </w:trPr>
        <w:tc>
          <w:tcPr>
            <w:tcW w:w="0" w:type="auto"/>
            <w:vAlign w:val="center"/>
            <w:hideMark/>
          </w:tcPr>
          <w:p w14:paraId="58DD697C" w14:textId="77777777" w:rsidR="00A208D0" w:rsidRPr="00A208D0" w:rsidRDefault="00A208D0" w:rsidP="00A208D0">
            <w:pPr>
              <w:pStyle w:val="NormalWeb"/>
            </w:pPr>
            <w:r w:rsidRPr="00A208D0">
              <w:t>P6</w:t>
            </w:r>
          </w:p>
        </w:tc>
        <w:tc>
          <w:tcPr>
            <w:tcW w:w="0" w:type="auto"/>
            <w:vAlign w:val="center"/>
            <w:hideMark/>
          </w:tcPr>
          <w:p w14:paraId="41248C78" w14:textId="77777777" w:rsidR="00A208D0" w:rsidRPr="00A208D0" w:rsidRDefault="00A208D0" w:rsidP="00A208D0">
            <w:pPr>
              <w:pStyle w:val="NormalWeb"/>
            </w:pPr>
            <w:r w:rsidRPr="00A208D0">
              <w:t>Health Student</w:t>
            </w:r>
          </w:p>
        </w:tc>
        <w:tc>
          <w:tcPr>
            <w:tcW w:w="0" w:type="auto"/>
            <w:vAlign w:val="center"/>
            <w:hideMark/>
          </w:tcPr>
          <w:p w14:paraId="322DA9F1" w14:textId="77777777" w:rsidR="00A208D0" w:rsidRPr="00A208D0" w:rsidRDefault="00A208D0" w:rsidP="00A208D0">
            <w:pPr>
              <w:pStyle w:val="NormalWeb"/>
            </w:pPr>
            <w:r w:rsidRPr="00A208D0">
              <w:t>Casual</w:t>
            </w:r>
          </w:p>
        </w:tc>
        <w:tc>
          <w:tcPr>
            <w:tcW w:w="0" w:type="auto"/>
            <w:vAlign w:val="center"/>
            <w:hideMark/>
          </w:tcPr>
          <w:p w14:paraId="1CDD4DEE" w14:textId="77777777" w:rsidR="00A208D0" w:rsidRPr="00A208D0" w:rsidRDefault="00A208D0" w:rsidP="00A208D0">
            <w:pPr>
              <w:pStyle w:val="NormalWeb"/>
            </w:pPr>
            <w:r w:rsidRPr="00A208D0">
              <w:t>Moderate</w:t>
            </w:r>
          </w:p>
        </w:tc>
      </w:tr>
    </w:tbl>
    <w:p w14:paraId="2C5E167E" w14:textId="77777777" w:rsidR="00A208D0" w:rsidRPr="00A208D0" w:rsidRDefault="00000000" w:rsidP="00A208D0">
      <w:pPr>
        <w:pStyle w:val="NormalWeb"/>
      </w:pPr>
      <w:r>
        <w:pict w14:anchorId="78C7EBC0">
          <v:rect id="_x0000_i1025" style="width:0;height:1.5pt" o:hralign="center" o:hrstd="t" o:hr="t" fillcolor="#a0a0a0" stroked="f"/>
        </w:pict>
      </w:r>
    </w:p>
    <w:p w14:paraId="60769A1F" w14:textId="208A5F86" w:rsidR="00A208D0" w:rsidRDefault="00A208D0" w:rsidP="000051AB">
      <w:pPr>
        <w:pStyle w:val="NormalWeb"/>
      </w:pPr>
      <w:r w:rsidRPr="00A208D0">
        <w:rPr>
          <w:b/>
          <w:bCs/>
        </w:rPr>
        <w:t>Usability Testing Session</w:t>
      </w:r>
      <w:r w:rsidRPr="00A208D0">
        <w:t xml:space="preserve"> </w:t>
      </w:r>
    </w:p>
    <w:p w14:paraId="6DA33EF6" w14:textId="2203219D" w:rsidR="00EA06C6" w:rsidRPr="00A208D0" w:rsidRDefault="00EA06C6" w:rsidP="000051AB">
      <w:pPr>
        <w:pStyle w:val="NormalWeb"/>
      </w:pPr>
      <w:r w:rsidRPr="00EA06C6">
        <w:rPr>
          <w:noProof/>
        </w:rPr>
        <w:drawing>
          <wp:inline distT="0" distB="0" distL="0" distR="0" wp14:anchorId="6D2D5841" wp14:editId="7F9F95BE">
            <wp:extent cx="3429025" cy="2371742"/>
            <wp:effectExtent l="0" t="0" r="0" b="9525"/>
            <wp:docPr id="273743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743322" name=""/>
                    <pic:cNvPicPr/>
                  </pic:nvPicPr>
                  <pic:blipFill>
                    <a:blip r:embed="rId25"/>
                    <a:stretch>
                      <a:fillRect/>
                    </a:stretch>
                  </pic:blipFill>
                  <pic:spPr>
                    <a:xfrm>
                      <a:off x="0" y="0"/>
                      <a:ext cx="3429025" cy="2371742"/>
                    </a:xfrm>
                    <a:prstGeom prst="rect">
                      <a:avLst/>
                    </a:prstGeom>
                  </pic:spPr>
                </pic:pic>
              </a:graphicData>
            </a:graphic>
          </wp:inline>
        </w:drawing>
      </w:r>
    </w:p>
    <w:p w14:paraId="401023D6" w14:textId="77777777" w:rsidR="00011B42" w:rsidRPr="00011B42" w:rsidRDefault="00011B42" w:rsidP="00011B42">
      <w:pPr>
        <w:pStyle w:val="NormalWeb"/>
        <w:rPr>
          <w:b/>
          <w:bCs/>
        </w:rPr>
      </w:pPr>
      <w:r w:rsidRPr="00011B42">
        <w:rPr>
          <w:b/>
          <w:bCs/>
        </w:rPr>
        <w:t>3. Feedback Analysis</w:t>
      </w:r>
    </w:p>
    <w:p w14:paraId="463BA474" w14:textId="77777777" w:rsidR="00011B42" w:rsidRPr="00011B42" w:rsidRDefault="00011B42" w:rsidP="00011B42">
      <w:pPr>
        <w:pStyle w:val="NormalWeb"/>
        <w:rPr>
          <w:b/>
          <w:bCs/>
        </w:rPr>
      </w:pPr>
      <w:r w:rsidRPr="00011B42">
        <w:rPr>
          <w:b/>
          <w:bCs/>
        </w:rPr>
        <w:t>Participants found the prototype attractive, easy to navigate and enjoyable. They praised the clear colours, large buttons, understandable icons, campus map and teamwork features. Suggested improvements included a larger chat window, map zoom controls, clearer role descriptions and optional hints. Overall, the testing showed that the design met its main usability objectives.</w:t>
      </w:r>
    </w:p>
    <w:p w14:paraId="7920DC90" w14:textId="73FA8CC2" w:rsidR="00011B42" w:rsidRPr="00011B42" w:rsidRDefault="00011B42" w:rsidP="00011B42">
      <w:pPr>
        <w:pStyle w:val="NormalWeb"/>
        <w:rPr>
          <w:b/>
          <w:bCs/>
        </w:rPr>
      </w:pPr>
      <w:r w:rsidRPr="00011B42">
        <w:rPr>
          <w:b/>
          <w:bCs/>
        </w:rPr>
        <w:t>Summary of User Feedback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5"/>
        <w:gridCol w:w="2629"/>
      </w:tblGrid>
      <w:tr w:rsidR="00011B42" w:rsidRPr="00011B42" w14:paraId="3048C563" w14:textId="77777777">
        <w:trPr>
          <w:tblHeader/>
          <w:tblCellSpacing w:w="15" w:type="dxa"/>
        </w:trPr>
        <w:tc>
          <w:tcPr>
            <w:tcW w:w="0" w:type="auto"/>
            <w:vAlign w:val="center"/>
            <w:hideMark/>
          </w:tcPr>
          <w:p w14:paraId="7CBA8C20" w14:textId="77777777" w:rsidR="00011B42" w:rsidRPr="00011B42" w:rsidRDefault="00011B42" w:rsidP="00011B42">
            <w:pPr>
              <w:pStyle w:val="NormalWeb"/>
              <w:rPr>
                <w:b/>
                <w:bCs/>
              </w:rPr>
            </w:pPr>
            <w:r w:rsidRPr="00011B42">
              <w:rPr>
                <w:b/>
                <w:bCs/>
              </w:rPr>
              <w:t>Positive feedback</w:t>
            </w:r>
          </w:p>
        </w:tc>
        <w:tc>
          <w:tcPr>
            <w:tcW w:w="0" w:type="auto"/>
            <w:vAlign w:val="center"/>
            <w:hideMark/>
          </w:tcPr>
          <w:p w14:paraId="1B9EA5BB" w14:textId="77777777" w:rsidR="00011B42" w:rsidRPr="00011B42" w:rsidRDefault="00011B42" w:rsidP="00011B42">
            <w:pPr>
              <w:pStyle w:val="NormalWeb"/>
              <w:rPr>
                <w:b/>
                <w:bCs/>
              </w:rPr>
            </w:pPr>
            <w:r w:rsidRPr="00011B42">
              <w:rPr>
                <w:b/>
                <w:bCs/>
              </w:rPr>
              <w:t>Suggested improvements</w:t>
            </w:r>
          </w:p>
        </w:tc>
      </w:tr>
      <w:tr w:rsidR="00011B42" w:rsidRPr="00011B42" w14:paraId="109660BA" w14:textId="77777777">
        <w:trPr>
          <w:tblCellSpacing w:w="15" w:type="dxa"/>
        </w:trPr>
        <w:tc>
          <w:tcPr>
            <w:tcW w:w="0" w:type="auto"/>
            <w:vAlign w:val="center"/>
            <w:hideMark/>
          </w:tcPr>
          <w:p w14:paraId="72C92142" w14:textId="77777777" w:rsidR="00011B42" w:rsidRPr="00011B42" w:rsidRDefault="00011B42" w:rsidP="00011B42">
            <w:pPr>
              <w:pStyle w:val="NormalWeb"/>
              <w:rPr>
                <w:b/>
                <w:bCs/>
              </w:rPr>
            </w:pPr>
            <w:r w:rsidRPr="00011B42">
              <w:rPr>
                <w:b/>
                <w:bCs/>
              </w:rPr>
              <w:t>Easy navigation</w:t>
            </w:r>
          </w:p>
        </w:tc>
        <w:tc>
          <w:tcPr>
            <w:tcW w:w="0" w:type="auto"/>
            <w:vAlign w:val="center"/>
            <w:hideMark/>
          </w:tcPr>
          <w:p w14:paraId="290DC6F5" w14:textId="77777777" w:rsidR="00011B42" w:rsidRPr="00011B42" w:rsidRDefault="00011B42" w:rsidP="00011B42">
            <w:pPr>
              <w:pStyle w:val="NormalWeb"/>
              <w:rPr>
                <w:b/>
                <w:bCs/>
              </w:rPr>
            </w:pPr>
            <w:r w:rsidRPr="00011B42">
              <w:rPr>
                <w:b/>
                <w:bCs/>
              </w:rPr>
              <w:t>Larger chat window</w:t>
            </w:r>
          </w:p>
        </w:tc>
      </w:tr>
      <w:tr w:rsidR="00011B42" w:rsidRPr="00011B42" w14:paraId="3A688462" w14:textId="77777777">
        <w:trPr>
          <w:tblCellSpacing w:w="15" w:type="dxa"/>
        </w:trPr>
        <w:tc>
          <w:tcPr>
            <w:tcW w:w="0" w:type="auto"/>
            <w:vAlign w:val="center"/>
            <w:hideMark/>
          </w:tcPr>
          <w:p w14:paraId="74096A20" w14:textId="77777777" w:rsidR="00011B42" w:rsidRPr="00011B42" w:rsidRDefault="00011B42" w:rsidP="00011B42">
            <w:pPr>
              <w:pStyle w:val="NormalWeb"/>
              <w:rPr>
                <w:b/>
                <w:bCs/>
              </w:rPr>
            </w:pPr>
            <w:r w:rsidRPr="00011B42">
              <w:rPr>
                <w:b/>
                <w:bCs/>
              </w:rPr>
              <w:t>Clear colours</w:t>
            </w:r>
          </w:p>
        </w:tc>
        <w:tc>
          <w:tcPr>
            <w:tcW w:w="0" w:type="auto"/>
            <w:vAlign w:val="center"/>
            <w:hideMark/>
          </w:tcPr>
          <w:p w14:paraId="2839546C" w14:textId="77777777" w:rsidR="00011B42" w:rsidRPr="00011B42" w:rsidRDefault="00011B42" w:rsidP="00011B42">
            <w:pPr>
              <w:pStyle w:val="NormalWeb"/>
              <w:rPr>
                <w:b/>
                <w:bCs/>
              </w:rPr>
            </w:pPr>
            <w:r w:rsidRPr="00011B42">
              <w:rPr>
                <w:b/>
                <w:bCs/>
              </w:rPr>
              <w:t>Map zoom controls</w:t>
            </w:r>
          </w:p>
        </w:tc>
      </w:tr>
      <w:tr w:rsidR="00011B42" w:rsidRPr="00011B42" w14:paraId="54837D73" w14:textId="77777777">
        <w:trPr>
          <w:tblCellSpacing w:w="15" w:type="dxa"/>
        </w:trPr>
        <w:tc>
          <w:tcPr>
            <w:tcW w:w="0" w:type="auto"/>
            <w:vAlign w:val="center"/>
            <w:hideMark/>
          </w:tcPr>
          <w:p w14:paraId="56AB7293" w14:textId="77777777" w:rsidR="00011B42" w:rsidRPr="00011B42" w:rsidRDefault="00011B42" w:rsidP="00011B42">
            <w:pPr>
              <w:pStyle w:val="NormalWeb"/>
              <w:rPr>
                <w:b/>
                <w:bCs/>
              </w:rPr>
            </w:pPr>
            <w:r w:rsidRPr="00011B42">
              <w:rPr>
                <w:b/>
                <w:bCs/>
              </w:rPr>
              <w:t>Large buttons</w:t>
            </w:r>
          </w:p>
        </w:tc>
        <w:tc>
          <w:tcPr>
            <w:tcW w:w="0" w:type="auto"/>
            <w:vAlign w:val="center"/>
            <w:hideMark/>
          </w:tcPr>
          <w:p w14:paraId="0A575C7A" w14:textId="77777777" w:rsidR="00011B42" w:rsidRPr="00011B42" w:rsidRDefault="00011B42" w:rsidP="00011B42">
            <w:pPr>
              <w:pStyle w:val="NormalWeb"/>
              <w:rPr>
                <w:b/>
                <w:bCs/>
              </w:rPr>
            </w:pPr>
            <w:r w:rsidRPr="00011B42">
              <w:rPr>
                <w:b/>
                <w:bCs/>
              </w:rPr>
              <w:t>Clearer role descriptions</w:t>
            </w:r>
          </w:p>
        </w:tc>
      </w:tr>
      <w:tr w:rsidR="00011B42" w:rsidRPr="00011B42" w14:paraId="7C202D2E" w14:textId="77777777">
        <w:trPr>
          <w:tblCellSpacing w:w="15" w:type="dxa"/>
        </w:trPr>
        <w:tc>
          <w:tcPr>
            <w:tcW w:w="0" w:type="auto"/>
            <w:vAlign w:val="center"/>
            <w:hideMark/>
          </w:tcPr>
          <w:p w14:paraId="53708968" w14:textId="77777777" w:rsidR="00011B42" w:rsidRPr="00011B42" w:rsidRDefault="00011B42" w:rsidP="00011B42">
            <w:pPr>
              <w:pStyle w:val="NormalWeb"/>
              <w:rPr>
                <w:b/>
                <w:bCs/>
              </w:rPr>
            </w:pPr>
            <w:r w:rsidRPr="00011B42">
              <w:rPr>
                <w:b/>
                <w:bCs/>
              </w:rPr>
              <w:t>Helpful tutorial</w:t>
            </w:r>
          </w:p>
        </w:tc>
        <w:tc>
          <w:tcPr>
            <w:tcW w:w="0" w:type="auto"/>
            <w:vAlign w:val="center"/>
            <w:hideMark/>
          </w:tcPr>
          <w:p w14:paraId="1F543273" w14:textId="77777777" w:rsidR="00011B42" w:rsidRPr="00011B42" w:rsidRDefault="00011B42" w:rsidP="00011B42">
            <w:pPr>
              <w:pStyle w:val="NormalWeb"/>
              <w:rPr>
                <w:b/>
                <w:bCs/>
              </w:rPr>
            </w:pPr>
            <w:r w:rsidRPr="00011B42">
              <w:rPr>
                <w:b/>
                <w:bCs/>
              </w:rPr>
              <w:t>Optional beginner hints</w:t>
            </w:r>
          </w:p>
        </w:tc>
      </w:tr>
    </w:tbl>
    <w:p w14:paraId="3AFD684A" w14:textId="69C1063F" w:rsidR="00651791" w:rsidRPr="00FB5F24" w:rsidRDefault="00651791" w:rsidP="00651791">
      <w:pPr>
        <w:pStyle w:val="NormalWeb"/>
        <w:rPr>
          <w:rFonts w:ascii="Arial" w:hAnsi="Arial" w:cs="Arial"/>
          <w:b/>
          <w:bCs/>
        </w:rPr>
      </w:pPr>
      <w:r w:rsidRPr="00FB5F24">
        <w:rPr>
          <w:rFonts w:ascii="Arial" w:hAnsi="Arial" w:cs="Arial"/>
          <w:b/>
          <w:bCs/>
        </w:rPr>
        <w:t xml:space="preserve"> User Satisfaction Results</w:t>
      </w:r>
    </w:p>
    <w:p w14:paraId="11406857" w14:textId="773D27CB" w:rsidR="002D26BE" w:rsidRPr="002D26BE" w:rsidRDefault="00FB5F24" w:rsidP="002D26BE">
      <w:pPr>
        <w:pStyle w:val="NormalWeb"/>
        <w:rPr>
          <w:b/>
          <w:bCs/>
        </w:rPr>
      </w:pPr>
      <w:r w:rsidRPr="00FB5F24">
        <w:rPr>
          <w:noProof/>
        </w:rPr>
        <w:drawing>
          <wp:inline distT="0" distB="0" distL="0" distR="0" wp14:anchorId="090AB5A7" wp14:editId="7AE76FFA">
            <wp:extent cx="7467655" cy="3562376"/>
            <wp:effectExtent l="0" t="0" r="0" b="0"/>
            <wp:docPr id="939889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889732" name=""/>
                    <pic:cNvPicPr/>
                  </pic:nvPicPr>
                  <pic:blipFill>
                    <a:blip r:embed="rId26"/>
                    <a:stretch>
                      <a:fillRect/>
                    </a:stretch>
                  </pic:blipFill>
                  <pic:spPr>
                    <a:xfrm>
                      <a:off x="0" y="0"/>
                      <a:ext cx="7467655" cy="3562376"/>
                    </a:xfrm>
                    <a:prstGeom prst="rect">
                      <a:avLst/>
                    </a:prstGeom>
                  </pic:spPr>
                </pic:pic>
              </a:graphicData>
            </a:graphic>
          </wp:inline>
        </w:drawing>
      </w:r>
    </w:p>
    <w:p w14:paraId="4C2CF6D7" w14:textId="77777777" w:rsidR="004E5E81" w:rsidRPr="004E5E81" w:rsidRDefault="004E5E81" w:rsidP="004E5E81">
      <w:pPr>
        <w:pStyle w:val="NormalWeb"/>
        <w:rPr>
          <w:b/>
          <w:bCs/>
        </w:rPr>
      </w:pPr>
      <w:r w:rsidRPr="004E5E81">
        <w:rPr>
          <w:b/>
          <w:bCs/>
        </w:rPr>
        <w:t>Design Improvements</w:t>
      </w:r>
    </w:p>
    <w:p w14:paraId="740681ED" w14:textId="77777777" w:rsidR="004E5E81" w:rsidRPr="004E5E81" w:rsidRDefault="004E5E81" w:rsidP="004E5E81">
      <w:pPr>
        <w:pStyle w:val="NormalWeb"/>
      </w:pPr>
      <w:r w:rsidRPr="004E5E81">
        <w:t>Testing feedback led to larger buttons, clearer map labels, colour-coded locations and improved role descriptions. Confirmation messages and progress bars were also added to provide immediate feedback. These changes improved navigation, accessibility and user confidence.</w:t>
      </w:r>
    </w:p>
    <w:p w14:paraId="1426F918" w14:textId="77777777" w:rsidR="00BF7B99" w:rsidRPr="00BF7B99" w:rsidRDefault="00BF7B99" w:rsidP="00BF7B99">
      <w:pPr>
        <w:pStyle w:val="NormalWeb"/>
      </w:pPr>
      <w:r w:rsidRPr="00BF7B99">
        <w:rPr>
          <w:b/>
          <w:bCs/>
        </w:rPr>
        <w:t>Design Changes After Testing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2440"/>
        <w:gridCol w:w="2562"/>
      </w:tblGrid>
      <w:tr w:rsidR="00BF7B99" w:rsidRPr="00BF7B99" w14:paraId="43478CC9" w14:textId="77777777" w:rsidTr="00660B72">
        <w:trPr>
          <w:tblHeader/>
          <w:tblCellSpacing w:w="15" w:type="dxa"/>
        </w:trPr>
        <w:tc>
          <w:tcPr>
            <w:tcW w:w="0" w:type="auto"/>
            <w:vAlign w:val="center"/>
            <w:hideMark/>
          </w:tcPr>
          <w:p w14:paraId="362ED713" w14:textId="77777777" w:rsidR="00BF7B99" w:rsidRPr="00BF7B99" w:rsidRDefault="00BF7B99" w:rsidP="00BF7B99">
            <w:pPr>
              <w:pStyle w:val="NormalWeb"/>
              <w:rPr>
                <w:b/>
                <w:bCs/>
              </w:rPr>
            </w:pPr>
            <w:r w:rsidRPr="00BF7B99">
              <w:rPr>
                <w:b/>
                <w:bCs/>
              </w:rPr>
              <w:t>Feedback</w:t>
            </w:r>
          </w:p>
        </w:tc>
        <w:tc>
          <w:tcPr>
            <w:tcW w:w="0" w:type="auto"/>
            <w:vAlign w:val="center"/>
            <w:hideMark/>
          </w:tcPr>
          <w:p w14:paraId="3DFDC713" w14:textId="77777777" w:rsidR="00BF7B99" w:rsidRPr="00BF7B99" w:rsidRDefault="00BF7B99" w:rsidP="00BF7B99">
            <w:pPr>
              <w:pStyle w:val="NormalWeb"/>
              <w:rPr>
                <w:b/>
                <w:bCs/>
              </w:rPr>
            </w:pPr>
            <w:r w:rsidRPr="00BF7B99">
              <w:rPr>
                <w:b/>
                <w:bCs/>
              </w:rPr>
              <w:t>Change</w:t>
            </w:r>
          </w:p>
        </w:tc>
        <w:tc>
          <w:tcPr>
            <w:tcW w:w="0" w:type="auto"/>
            <w:vAlign w:val="center"/>
            <w:hideMark/>
          </w:tcPr>
          <w:p w14:paraId="4BCAEF34" w14:textId="77777777" w:rsidR="00BF7B99" w:rsidRPr="00BF7B99" w:rsidRDefault="00BF7B99" w:rsidP="00BF7B99">
            <w:pPr>
              <w:pStyle w:val="NormalWeb"/>
              <w:rPr>
                <w:b/>
                <w:bCs/>
              </w:rPr>
            </w:pPr>
            <w:r w:rsidRPr="00BF7B99">
              <w:rPr>
                <w:b/>
                <w:bCs/>
              </w:rPr>
              <w:t>Benefit</w:t>
            </w:r>
          </w:p>
        </w:tc>
      </w:tr>
      <w:tr w:rsidR="00BF7B99" w:rsidRPr="00BF7B99" w14:paraId="7245B220" w14:textId="77777777" w:rsidTr="00660B72">
        <w:trPr>
          <w:tblCellSpacing w:w="15" w:type="dxa"/>
        </w:trPr>
        <w:tc>
          <w:tcPr>
            <w:tcW w:w="0" w:type="auto"/>
            <w:vAlign w:val="center"/>
            <w:hideMark/>
          </w:tcPr>
          <w:p w14:paraId="2AF0CE44" w14:textId="77777777" w:rsidR="00BF7B99" w:rsidRPr="00BF7B99" w:rsidRDefault="00BF7B99" w:rsidP="00BF7B99">
            <w:pPr>
              <w:pStyle w:val="NormalWeb"/>
            </w:pPr>
            <w:r w:rsidRPr="00BF7B99">
              <w:t>Small buttons</w:t>
            </w:r>
          </w:p>
        </w:tc>
        <w:tc>
          <w:tcPr>
            <w:tcW w:w="0" w:type="auto"/>
            <w:vAlign w:val="center"/>
            <w:hideMark/>
          </w:tcPr>
          <w:p w14:paraId="7325D8F9" w14:textId="77777777" w:rsidR="00BF7B99" w:rsidRPr="00BF7B99" w:rsidRDefault="00BF7B99" w:rsidP="00BF7B99">
            <w:pPr>
              <w:pStyle w:val="NormalWeb"/>
            </w:pPr>
            <w:r w:rsidRPr="00BF7B99">
              <w:t>Enlarged buttons</w:t>
            </w:r>
          </w:p>
        </w:tc>
        <w:tc>
          <w:tcPr>
            <w:tcW w:w="0" w:type="auto"/>
            <w:vAlign w:val="center"/>
            <w:hideMark/>
          </w:tcPr>
          <w:p w14:paraId="0E01B33C" w14:textId="77777777" w:rsidR="00BF7B99" w:rsidRPr="00BF7B99" w:rsidRDefault="00BF7B99" w:rsidP="00BF7B99">
            <w:pPr>
              <w:pStyle w:val="NormalWeb"/>
            </w:pPr>
            <w:r w:rsidRPr="00BF7B99">
              <w:t>Easier interaction</w:t>
            </w:r>
          </w:p>
        </w:tc>
      </w:tr>
      <w:tr w:rsidR="00BF7B99" w:rsidRPr="00BF7B99" w14:paraId="14A1CD76" w14:textId="77777777" w:rsidTr="00660B72">
        <w:trPr>
          <w:tblCellSpacing w:w="15" w:type="dxa"/>
        </w:trPr>
        <w:tc>
          <w:tcPr>
            <w:tcW w:w="0" w:type="auto"/>
            <w:vAlign w:val="center"/>
            <w:hideMark/>
          </w:tcPr>
          <w:p w14:paraId="76CF71B4" w14:textId="77777777" w:rsidR="00BF7B99" w:rsidRPr="00BF7B99" w:rsidRDefault="00BF7B99" w:rsidP="00BF7B99">
            <w:pPr>
              <w:pStyle w:val="NormalWeb"/>
            </w:pPr>
            <w:r w:rsidRPr="00BF7B99">
              <w:t>Unclear map</w:t>
            </w:r>
          </w:p>
        </w:tc>
        <w:tc>
          <w:tcPr>
            <w:tcW w:w="0" w:type="auto"/>
            <w:vAlign w:val="center"/>
            <w:hideMark/>
          </w:tcPr>
          <w:p w14:paraId="0F49FECE" w14:textId="77777777" w:rsidR="00BF7B99" w:rsidRPr="00BF7B99" w:rsidRDefault="00BF7B99" w:rsidP="00BF7B99">
            <w:pPr>
              <w:pStyle w:val="NormalWeb"/>
            </w:pPr>
            <w:r w:rsidRPr="00BF7B99">
              <w:t>Added labels and legend</w:t>
            </w:r>
          </w:p>
        </w:tc>
        <w:tc>
          <w:tcPr>
            <w:tcW w:w="0" w:type="auto"/>
            <w:vAlign w:val="center"/>
            <w:hideMark/>
          </w:tcPr>
          <w:p w14:paraId="24C0D46B" w14:textId="77777777" w:rsidR="00BF7B99" w:rsidRPr="00BF7B99" w:rsidRDefault="00BF7B99" w:rsidP="00BF7B99">
            <w:pPr>
              <w:pStyle w:val="NormalWeb"/>
            </w:pPr>
            <w:r w:rsidRPr="00BF7B99">
              <w:t>Better navigation</w:t>
            </w:r>
          </w:p>
        </w:tc>
      </w:tr>
      <w:tr w:rsidR="00BF7B99" w:rsidRPr="00BF7B99" w14:paraId="24595FEF" w14:textId="77777777" w:rsidTr="00660B72">
        <w:trPr>
          <w:tblCellSpacing w:w="15" w:type="dxa"/>
        </w:trPr>
        <w:tc>
          <w:tcPr>
            <w:tcW w:w="0" w:type="auto"/>
            <w:vAlign w:val="center"/>
            <w:hideMark/>
          </w:tcPr>
          <w:p w14:paraId="1E53F160" w14:textId="77777777" w:rsidR="00BF7B99" w:rsidRPr="00BF7B99" w:rsidRDefault="00BF7B99" w:rsidP="00BF7B99">
            <w:pPr>
              <w:pStyle w:val="NormalWeb"/>
            </w:pPr>
            <w:r w:rsidRPr="00BF7B99">
              <w:t>Small chat area</w:t>
            </w:r>
          </w:p>
        </w:tc>
        <w:tc>
          <w:tcPr>
            <w:tcW w:w="0" w:type="auto"/>
            <w:vAlign w:val="center"/>
            <w:hideMark/>
          </w:tcPr>
          <w:p w14:paraId="155FAA9F" w14:textId="77777777" w:rsidR="00BF7B99" w:rsidRPr="00BF7B99" w:rsidRDefault="00BF7B99" w:rsidP="00BF7B99">
            <w:pPr>
              <w:pStyle w:val="NormalWeb"/>
            </w:pPr>
            <w:r w:rsidRPr="00BF7B99">
              <w:t>Enlarged chat window</w:t>
            </w:r>
          </w:p>
        </w:tc>
        <w:tc>
          <w:tcPr>
            <w:tcW w:w="0" w:type="auto"/>
            <w:vAlign w:val="center"/>
            <w:hideMark/>
          </w:tcPr>
          <w:p w14:paraId="122158D3" w14:textId="77777777" w:rsidR="00BF7B99" w:rsidRPr="00BF7B99" w:rsidRDefault="00BF7B99" w:rsidP="00BF7B99">
            <w:pPr>
              <w:pStyle w:val="NormalWeb"/>
            </w:pPr>
            <w:r w:rsidRPr="00BF7B99">
              <w:t>Improved communication</w:t>
            </w:r>
          </w:p>
        </w:tc>
      </w:tr>
      <w:tr w:rsidR="00BF7B99" w:rsidRPr="00BF7B99" w14:paraId="2F81EB05" w14:textId="77777777" w:rsidTr="00660B72">
        <w:trPr>
          <w:tblCellSpacing w:w="15" w:type="dxa"/>
        </w:trPr>
        <w:tc>
          <w:tcPr>
            <w:tcW w:w="0" w:type="auto"/>
            <w:vAlign w:val="center"/>
            <w:hideMark/>
          </w:tcPr>
          <w:p w14:paraId="13C22008" w14:textId="77777777" w:rsidR="00BF7B99" w:rsidRPr="00BF7B99" w:rsidRDefault="00BF7B99" w:rsidP="00BF7B99">
            <w:pPr>
              <w:pStyle w:val="NormalWeb"/>
            </w:pPr>
            <w:r w:rsidRPr="00BF7B99">
              <w:t>Confusing roles</w:t>
            </w:r>
          </w:p>
        </w:tc>
        <w:tc>
          <w:tcPr>
            <w:tcW w:w="0" w:type="auto"/>
            <w:vAlign w:val="center"/>
            <w:hideMark/>
          </w:tcPr>
          <w:p w14:paraId="19537BF8" w14:textId="77777777" w:rsidR="00BF7B99" w:rsidRPr="00BF7B99" w:rsidRDefault="00BF7B99" w:rsidP="00BF7B99">
            <w:pPr>
              <w:pStyle w:val="NormalWeb"/>
            </w:pPr>
            <w:r w:rsidRPr="00BF7B99">
              <w:t>Added role descriptions</w:t>
            </w:r>
          </w:p>
        </w:tc>
        <w:tc>
          <w:tcPr>
            <w:tcW w:w="0" w:type="auto"/>
            <w:vAlign w:val="center"/>
            <w:hideMark/>
          </w:tcPr>
          <w:p w14:paraId="32C7A140" w14:textId="77777777" w:rsidR="00BF7B99" w:rsidRPr="00BF7B99" w:rsidRDefault="00BF7B99" w:rsidP="00BF7B99">
            <w:pPr>
              <w:pStyle w:val="NormalWeb"/>
            </w:pPr>
            <w:r w:rsidRPr="00BF7B99">
              <w:t>Easier selection</w:t>
            </w:r>
          </w:p>
        </w:tc>
      </w:tr>
      <w:tr w:rsidR="00BF7B99" w:rsidRPr="00BF7B99" w14:paraId="16D0726D" w14:textId="77777777" w:rsidTr="00660B72">
        <w:trPr>
          <w:tblCellSpacing w:w="15" w:type="dxa"/>
        </w:trPr>
        <w:tc>
          <w:tcPr>
            <w:tcW w:w="0" w:type="auto"/>
            <w:vAlign w:val="center"/>
            <w:hideMark/>
          </w:tcPr>
          <w:p w14:paraId="2621DF55" w14:textId="77777777" w:rsidR="00BF7B99" w:rsidRPr="00BF7B99" w:rsidRDefault="00BF7B99" w:rsidP="00BF7B99">
            <w:pPr>
              <w:pStyle w:val="NormalWeb"/>
            </w:pPr>
            <w:r w:rsidRPr="00BF7B99">
              <w:t>Limited feedback</w:t>
            </w:r>
          </w:p>
        </w:tc>
        <w:tc>
          <w:tcPr>
            <w:tcW w:w="0" w:type="auto"/>
            <w:vAlign w:val="center"/>
            <w:hideMark/>
          </w:tcPr>
          <w:p w14:paraId="7C818269" w14:textId="77777777" w:rsidR="00BF7B99" w:rsidRPr="00BF7B99" w:rsidRDefault="00BF7B99" w:rsidP="00BF7B99">
            <w:pPr>
              <w:pStyle w:val="NormalWeb"/>
            </w:pPr>
            <w:r w:rsidRPr="00BF7B99">
              <w:t>Added confirmations</w:t>
            </w:r>
          </w:p>
        </w:tc>
        <w:tc>
          <w:tcPr>
            <w:tcW w:w="0" w:type="auto"/>
            <w:vAlign w:val="center"/>
            <w:hideMark/>
          </w:tcPr>
          <w:p w14:paraId="0F7501BD" w14:textId="77777777" w:rsidR="00BF7B99" w:rsidRPr="00BF7B99" w:rsidRDefault="00BF7B99" w:rsidP="00BF7B99">
            <w:pPr>
              <w:pStyle w:val="NormalWeb"/>
            </w:pPr>
            <w:r w:rsidRPr="00BF7B99">
              <w:t>Greater confidence</w:t>
            </w:r>
          </w:p>
        </w:tc>
      </w:tr>
      <w:tr w:rsidR="00BF7B99" w:rsidRPr="00BF7B99" w14:paraId="1E63F28D" w14:textId="77777777" w:rsidTr="00660B72">
        <w:trPr>
          <w:tblCellSpacing w:w="15" w:type="dxa"/>
        </w:trPr>
        <w:tc>
          <w:tcPr>
            <w:tcW w:w="0" w:type="auto"/>
            <w:vAlign w:val="center"/>
            <w:hideMark/>
          </w:tcPr>
          <w:p w14:paraId="55C26D01" w14:textId="77777777" w:rsidR="00BF7B99" w:rsidRPr="00BF7B99" w:rsidRDefault="00BF7B99" w:rsidP="00BF7B99">
            <w:pPr>
              <w:pStyle w:val="NormalWeb"/>
            </w:pPr>
            <w:r w:rsidRPr="00BF7B99">
              <w:t>Simple appearance</w:t>
            </w:r>
          </w:p>
        </w:tc>
        <w:tc>
          <w:tcPr>
            <w:tcW w:w="0" w:type="auto"/>
            <w:vAlign w:val="center"/>
            <w:hideMark/>
          </w:tcPr>
          <w:p w14:paraId="1EDC9C0D" w14:textId="77777777" w:rsidR="00BF7B99" w:rsidRPr="00BF7B99" w:rsidRDefault="00BF7B99" w:rsidP="00BF7B99">
            <w:pPr>
              <w:pStyle w:val="NormalWeb"/>
            </w:pPr>
            <w:r w:rsidRPr="00BF7B99">
              <w:t>Added colours and icons</w:t>
            </w:r>
          </w:p>
        </w:tc>
        <w:tc>
          <w:tcPr>
            <w:tcW w:w="0" w:type="auto"/>
            <w:vAlign w:val="center"/>
            <w:hideMark/>
          </w:tcPr>
          <w:p w14:paraId="105B6CA7" w14:textId="77777777" w:rsidR="00BF7B99" w:rsidRPr="00BF7B99" w:rsidRDefault="00BF7B99" w:rsidP="00BF7B99">
            <w:pPr>
              <w:pStyle w:val="NormalWeb"/>
            </w:pPr>
            <w:r w:rsidRPr="00BF7B99">
              <w:t>Better visual appeal</w:t>
            </w:r>
          </w:p>
        </w:tc>
      </w:tr>
    </w:tbl>
    <w:p w14:paraId="56C9EC35" w14:textId="77777777" w:rsidR="00660B72" w:rsidRPr="00660B72" w:rsidRDefault="00660B72" w:rsidP="00660B72">
      <w:pPr>
        <w:pStyle w:val="NormalWeb"/>
        <w:rPr>
          <w:b/>
          <w:bCs/>
        </w:rPr>
      </w:pPr>
      <w:r w:rsidRPr="00660B72">
        <w:rPr>
          <w:b/>
          <w:bCs/>
        </w:rPr>
        <w:t>4. Data Collection for the Working Version</w:t>
      </w:r>
    </w:p>
    <w:p w14:paraId="1B779136" w14:textId="52A9A2A3" w:rsidR="00660B72" w:rsidRPr="00660B72" w:rsidRDefault="00660B72" w:rsidP="00660B72">
      <w:pPr>
        <w:pStyle w:val="NormalWeb"/>
        <w:rPr>
          <w:b/>
          <w:bCs/>
        </w:rPr>
      </w:pPr>
      <w:r w:rsidRPr="00660B72">
        <w:rPr>
          <w:b/>
          <w:bCs/>
        </w:rPr>
        <w:t>If the UWTSD Traitors game became a working application, user data would help developers improve its usability, gameplay and accessibility. Automatically collected information could include login frequency, session length, completed games, selected roles, navigation routes and voting outcomes. These statistics would identify unpopular features, confusing screens and potential problems with game balance.</w:t>
      </w:r>
      <w:r w:rsidR="000D486C">
        <w:rPr>
          <w:b/>
          <w:bCs/>
        </w:rPr>
        <w:t>18]</w:t>
      </w:r>
    </w:p>
    <w:p w14:paraId="550A83EE" w14:textId="607A82B3" w:rsidR="00660B72" w:rsidRPr="00660B72" w:rsidRDefault="00660B72" w:rsidP="00660B72">
      <w:pPr>
        <w:pStyle w:val="NormalWeb"/>
        <w:rPr>
          <w:b/>
          <w:bCs/>
        </w:rPr>
      </w:pPr>
      <w:r w:rsidRPr="00660B72">
        <w:rPr>
          <w:b/>
          <w:bCs/>
        </w:rPr>
        <w:t>Analytics cannot fully explain how players feel. Questionnaires, interviews and feedback forms would therefore collect opinions about enjoyment, difficulty and accessibility. Combining behavioural data with direct feedback would support evidence-based improvements. Data collection must follow UK GDPR requirements, including transparency, consent, data minimisation and secure storage.</w:t>
      </w:r>
      <w:r w:rsidR="005271E7">
        <w:rPr>
          <w:b/>
          <w:bCs/>
        </w:rPr>
        <w:t>[12]</w:t>
      </w:r>
    </w:p>
    <w:p w14:paraId="0F742DF6" w14:textId="77777777" w:rsidR="00660B72" w:rsidRPr="00660B72" w:rsidRDefault="00660B72" w:rsidP="00660B72">
      <w:pPr>
        <w:pStyle w:val="NormalWeb"/>
        <w:rPr>
          <w:b/>
          <w:bCs/>
        </w:rPr>
      </w:pPr>
      <w:r w:rsidRPr="00660B72">
        <w:rPr>
          <w:b/>
          <w:bCs/>
        </w:rPr>
        <w:t>Table 4.1 – Data Collection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1613"/>
        <w:gridCol w:w="2255"/>
      </w:tblGrid>
      <w:tr w:rsidR="00660B72" w:rsidRPr="00660B72" w14:paraId="2FB1CE2F" w14:textId="77777777">
        <w:trPr>
          <w:tblHeader/>
          <w:tblCellSpacing w:w="15" w:type="dxa"/>
        </w:trPr>
        <w:tc>
          <w:tcPr>
            <w:tcW w:w="0" w:type="auto"/>
            <w:vAlign w:val="center"/>
            <w:hideMark/>
          </w:tcPr>
          <w:p w14:paraId="7713EA70" w14:textId="77777777" w:rsidR="00660B72" w:rsidRPr="00660B72" w:rsidRDefault="00660B72" w:rsidP="00660B72">
            <w:pPr>
              <w:pStyle w:val="NormalWeb"/>
              <w:rPr>
                <w:b/>
                <w:bCs/>
              </w:rPr>
            </w:pPr>
            <w:r w:rsidRPr="00660B72">
              <w:rPr>
                <w:b/>
                <w:bCs/>
              </w:rPr>
              <w:t>Data</w:t>
            </w:r>
          </w:p>
        </w:tc>
        <w:tc>
          <w:tcPr>
            <w:tcW w:w="0" w:type="auto"/>
            <w:vAlign w:val="center"/>
            <w:hideMark/>
          </w:tcPr>
          <w:p w14:paraId="5215D41B" w14:textId="77777777" w:rsidR="00660B72" w:rsidRPr="00660B72" w:rsidRDefault="00660B72" w:rsidP="00660B72">
            <w:pPr>
              <w:pStyle w:val="NormalWeb"/>
              <w:rPr>
                <w:b/>
                <w:bCs/>
              </w:rPr>
            </w:pPr>
            <w:r w:rsidRPr="00660B72">
              <w:rPr>
                <w:b/>
                <w:bCs/>
              </w:rPr>
              <w:t>Method</w:t>
            </w:r>
          </w:p>
        </w:tc>
        <w:tc>
          <w:tcPr>
            <w:tcW w:w="0" w:type="auto"/>
            <w:vAlign w:val="center"/>
            <w:hideMark/>
          </w:tcPr>
          <w:p w14:paraId="2A76EEBF" w14:textId="77777777" w:rsidR="00660B72" w:rsidRPr="00660B72" w:rsidRDefault="00660B72" w:rsidP="00660B72">
            <w:pPr>
              <w:pStyle w:val="NormalWeb"/>
              <w:rPr>
                <w:b/>
                <w:bCs/>
              </w:rPr>
            </w:pPr>
            <w:r w:rsidRPr="00660B72">
              <w:rPr>
                <w:b/>
                <w:bCs/>
              </w:rPr>
              <w:t>Purpose</w:t>
            </w:r>
          </w:p>
        </w:tc>
      </w:tr>
      <w:tr w:rsidR="00660B72" w:rsidRPr="00660B72" w14:paraId="3105F153" w14:textId="77777777">
        <w:trPr>
          <w:tblCellSpacing w:w="15" w:type="dxa"/>
        </w:trPr>
        <w:tc>
          <w:tcPr>
            <w:tcW w:w="0" w:type="auto"/>
            <w:vAlign w:val="center"/>
            <w:hideMark/>
          </w:tcPr>
          <w:p w14:paraId="533FAEC6" w14:textId="77777777" w:rsidR="00660B72" w:rsidRPr="00660B72" w:rsidRDefault="00660B72" w:rsidP="00660B72">
            <w:pPr>
              <w:pStyle w:val="NormalWeb"/>
              <w:rPr>
                <w:b/>
                <w:bCs/>
              </w:rPr>
            </w:pPr>
            <w:r w:rsidRPr="00660B72">
              <w:rPr>
                <w:b/>
                <w:bCs/>
              </w:rPr>
              <w:t>Session length</w:t>
            </w:r>
          </w:p>
        </w:tc>
        <w:tc>
          <w:tcPr>
            <w:tcW w:w="0" w:type="auto"/>
            <w:vAlign w:val="center"/>
            <w:hideMark/>
          </w:tcPr>
          <w:p w14:paraId="4D20C9A1" w14:textId="77777777" w:rsidR="00660B72" w:rsidRPr="00660B72" w:rsidRDefault="00660B72" w:rsidP="00660B72">
            <w:pPr>
              <w:pStyle w:val="NormalWeb"/>
              <w:rPr>
                <w:b/>
                <w:bCs/>
              </w:rPr>
            </w:pPr>
            <w:r w:rsidRPr="00660B72">
              <w:rPr>
                <w:b/>
                <w:bCs/>
              </w:rPr>
              <w:t>Analytics</w:t>
            </w:r>
          </w:p>
        </w:tc>
        <w:tc>
          <w:tcPr>
            <w:tcW w:w="0" w:type="auto"/>
            <w:vAlign w:val="center"/>
            <w:hideMark/>
          </w:tcPr>
          <w:p w14:paraId="7DE40E4F" w14:textId="77777777" w:rsidR="00660B72" w:rsidRPr="00660B72" w:rsidRDefault="00660B72" w:rsidP="00660B72">
            <w:pPr>
              <w:pStyle w:val="NormalWeb"/>
              <w:rPr>
                <w:b/>
                <w:bCs/>
              </w:rPr>
            </w:pPr>
            <w:r w:rsidRPr="00660B72">
              <w:rPr>
                <w:b/>
                <w:bCs/>
              </w:rPr>
              <w:t>Measure engagement</w:t>
            </w:r>
          </w:p>
        </w:tc>
      </w:tr>
      <w:tr w:rsidR="00660B72" w:rsidRPr="00660B72" w14:paraId="4E85EB77" w14:textId="77777777">
        <w:trPr>
          <w:tblCellSpacing w:w="15" w:type="dxa"/>
        </w:trPr>
        <w:tc>
          <w:tcPr>
            <w:tcW w:w="0" w:type="auto"/>
            <w:vAlign w:val="center"/>
            <w:hideMark/>
          </w:tcPr>
          <w:p w14:paraId="4C07C41C" w14:textId="77777777" w:rsidR="00660B72" w:rsidRPr="00660B72" w:rsidRDefault="00660B72" w:rsidP="00660B72">
            <w:pPr>
              <w:pStyle w:val="NormalWeb"/>
              <w:rPr>
                <w:b/>
                <w:bCs/>
              </w:rPr>
            </w:pPr>
            <w:r w:rsidRPr="00660B72">
              <w:rPr>
                <w:b/>
                <w:bCs/>
              </w:rPr>
              <w:t>Navigation routes</w:t>
            </w:r>
          </w:p>
        </w:tc>
        <w:tc>
          <w:tcPr>
            <w:tcW w:w="0" w:type="auto"/>
            <w:vAlign w:val="center"/>
            <w:hideMark/>
          </w:tcPr>
          <w:p w14:paraId="60FB4089" w14:textId="77777777" w:rsidR="00660B72" w:rsidRPr="00660B72" w:rsidRDefault="00660B72" w:rsidP="00660B72">
            <w:pPr>
              <w:pStyle w:val="NormalWeb"/>
              <w:rPr>
                <w:b/>
                <w:bCs/>
              </w:rPr>
            </w:pPr>
            <w:r w:rsidRPr="00660B72">
              <w:rPr>
                <w:b/>
                <w:bCs/>
              </w:rPr>
              <w:t>Analytics</w:t>
            </w:r>
          </w:p>
        </w:tc>
        <w:tc>
          <w:tcPr>
            <w:tcW w:w="0" w:type="auto"/>
            <w:vAlign w:val="center"/>
            <w:hideMark/>
          </w:tcPr>
          <w:p w14:paraId="21E7A3DC" w14:textId="77777777" w:rsidR="00660B72" w:rsidRPr="00660B72" w:rsidRDefault="00660B72" w:rsidP="00660B72">
            <w:pPr>
              <w:pStyle w:val="NormalWeb"/>
              <w:rPr>
                <w:b/>
                <w:bCs/>
              </w:rPr>
            </w:pPr>
            <w:r w:rsidRPr="00660B72">
              <w:rPr>
                <w:b/>
                <w:bCs/>
              </w:rPr>
              <w:t>Identify difficulties</w:t>
            </w:r>
          </w:p>
        </w:tc>
      </w:tr>
      <w:tr w:rsidR="00660B72" w:rsidRPr="00660B72" w14:paraId="4B7F109F" w14:textId="77777777">
        <w:trPr>
          <w:tblCellSpacing w:w="15" w:type="dxa"/>
        </w:trPr>
        <w:tc>
          <w:tcPr>
            <w:tcW w:w="0" w:type="auto"/>
            <w:vAlign w:val="center"/>
            <w:hideMark/>
          </w:tcPr>
          <w:p w14:paraId="02A70515" w14:textId="77777777" w:rsidR="00660B72" w:rsidRPr="00660B72" w:rsidRDefault="00660B72" w:rsidP="00660B72">
            <w:pPr>
              <w:pStyle w:val="NormalWeb"/>
              <w:rPr>
                <w:b/>
                <w:bCs/>
              </w:rPr>
            </w:pPr>
            <w:r w:rsidRPr="00660B72">
              <w:rPr>
                <w:b/>
                <w:bCs/>
              </w:rPr>
              <w:t>Voting outcomes</w:t>
            </w:r>
          </w:p>
        </w:tc>
        <w:tc>
          <w:tcPr>
            <w:tcW w:w="0" w:type="auto"/>
            <w:vAlign w:val="center"/>
            <w:hideMark/>
          </w:tcPr>
          <w:p w14:paraId="5C7AA9BB" w14:textId="77777777" w:rsidR="00660B72" w:rsidRPr="00660B72" w:rsidRDefault="00660B72" w:rsidP="00660B72">
            <w:pPr>
              <w:pStyle w:val="NormalWeb"/>
              <w:rPr>
                <w:b/>
                <w:bCs/>
              </w:rPr>
            </w:pPr>
            <w:r w:rsidRPr="00660B72">
              <w:rPr>
                <w:b/>
                <w:bCs/>
              </w:rPr>
              <w:t>Analytics</w:t>
            </w:r>
          </w:p>
        </w:tc>
        <w:tc>
          <w:tcPr>
            <w:tcW w:w="0" w:type="auto"/>
            <w:vAlign w:val="center"/>
            <w:hideMark/>
          </w:tcPr>
          <w:p w14:paraId="68CE4021" w14:textId="77777777" w:rsidR="00660B72" w:rsidRPr="00660B72" w:rsidRDefault="00660B72" w:rsidP="00660B72">
            <w:pPr>
              <w:pStyle w:val="NormalWeb"/>
              <w:rPr>
                <w:b/>
                <w:bCs/>
              </w:rPr>
            </w:pPr>
            <w:r w:rsidRPr="00660B72">
              <w:rPr>
                <w:b/>
                <w:bCs/>
              </w:rPr>
              <w:t>Balance gameplay</w:t>
            </w:r>
          </w:p>
        </w:tc>
      </w:tr>
      <w:tr w:rsidR="00660B72" w:rsidRPr="00660B72" w14:paraId="4D851A64" w14:textId="77777777">
        <w:trPr>
          <w:tblCellSpacing w:w="15" w:type="dxa"/>
        </w:trPr>
        <w:tc>
          <w:tcPr>
            <w:tcW w:w="0" w:type="auto"/>
            <w:vAlign w:val="center"/>
            <w:hideMark/>
          </w:tcPr>
          <w:p w14:paraId="64AD8D69" w14:textId="77777777" w:rsidR="00660B72" w:rsidRPr="00660B72" w:rsidRDefault="00660B72" w:rsidP="00660B72">
            <w:pPr>
              <w:pStyle w:val="NormalWeb"/>
              <w:rPr>
                <w:b/>
                <w:bCs/>
              </w:rPr>
            </w:pPr>
            <w:r w:rsidRPr="00660B72">
              <w:rPr>
                <w:b/>
                <w:bCs/>
              </w:rPr>
              <w:t>Satisfaction</w:t>
            </w:r>
          </w:p>
        </w:tc>
        <w:tc>
          <w:tcPr>
            <w:tcW w:w="0" w:type="auto"/>
            <w:vAlign w:val="center"/>
            <w:hideMark/>
          </w:tcPr>
          <w:p w14:paraId="7116D354" w14:textId="77777777" w:rsidR="00660B72" w:rsidRPr="00660B72" w:rsidRDefault="00660B72" w:rsidP="00660B72">
            <w:pPr>
              <w:pStyle w:val="NormalWeb"/>
              <w:rPr>
                <w:b/>
                <w:bCs/>
              </w:rPr>
            </w:pPr>
            <w:r w:rsidRPr="00660B72">
              <w:rPr>
                <w:b/>
                <w:bCs/>
              </w:rPr>
              <w:t>Survey</w:t>
            </w:r>
          </w:p>
        </w:tc>
        <w:tc>
          <w:tcPr>
            <w:tcW w:w="0" w:type="auto"/>
            <w:vAlign w:val="center"/>
            <w:hideMark/>
          </w:tcPr>
          <w:p w14:paraId="13B623B9" w14:textId="77777777" w:rsidR="00660B72" w:rsidRPr="00660B72" w:rsidRDefault="00660B72" w:rsidP="00660B72">
            <w:pPr>
              <w:pStyle w:val="NormalWeb"/>
              <w:rPr>
                <w:b/>
                <w:bCs/>
              </w:rPr>
            </w:pPr>
            <w:r w:rsidRPr="00660B72">
              <w:rPr>
                <w:b/>
                <w:bCs/>
              </w:rPr>
              <w:t>Evaluate experience</w:t>
            </w:r>
          </w:p>
        </w:tc>
      </w:tr>
      <w:tr w:rsidR="00660B72" w:rsidRPr="00660B72" w14:paraId="7AD987CF" w14:textId="77777777">
        <w:trPr>
          <w:tblCellSpacing w:w="15" w:type="dxa"/>
        </w:trPr>
        <w:tc>
          <w:tcPr>
            <w:tcW w:w="0" w:type="auto"/>
            <w:vAlign w:val="center"/>
            <w:hideMark/>
          </w:tcPr>
          <w:p w14:paraId="06525249" w14:textId="77777777" w:rsidR="00660B72" w:rsidRPr="00660B72" w:rsidRDefault="00660B72" w:rsidP="00660B72">
            <w:pPr>
              <w:pStyle w:val="NormalWeb"/>
              <w:rPr>
                <w:b/>
                <w:bCs/>
              </w:rPr>
            </w:pPr>
            <w:r w:rsidRPr="00660B72">
              <w:rPr>
                <w:b/>
                <w:bCs/>
              </w:rPr>
              <w:t>Suggestions</w:t>
            </w:r>
          </w:p>
        </w:tc>
        <w:tc>
          <w:tcPr>
            <w:tcW w:w="0" w:type="auto"/>
            <w:vAlign w:val="center"/>
            <w:hideMark/>
          </w:tcPr>
          <w:p w14:paraId="1F2B79D6" w14:textId="77777777" w:rsidR="00660B72" w:rsidRPr="00660B72" w:rsidRDefault="00660B72" w:rsidP="00660B72">
            <w:pPr>
              <w:pStyle w:val="NormalWeb"/>
              <w:rPr>
                <w:b/>
                <w:bCs/>
              </w:rPr>
            </w:pPr>
            <w:r w:rsidRPr="00660B72">
              <w:rPr>
                <w:b/>
                <w:bCs/>
              </w:rPr>
              <w:t>Feedback form</w:t>
            </w:r>
          </w:p>
        </w:tc>
        <w:tc>
          <w:tcPr>
            <w:tcW w:w="0" w:type="auto"/>
            <w:vAlign w:val="center"/>
            <w:hideMark/>
          </w:tcPr>
          <w:p w14:paraId="61EDCCE0" w14:textId="77777777" w:rsidR="00660B72" w:rsidRPr="00660B72" w:rsidRDefault="00660B72" w:rsidP="00660B72">
            <w:pPr>
              <w:pStyle w:val="NormalWeb"/>
              <w:rPr>
                <w:b/>
                <w:bCs/>
              </w:rPr>
            </w:pPr>
            <w:r w:rsidRPr="00660B72">
              <w:rPr>
                <w:b/>
                <w:bCs/>
              </w:rPr>
              <w:t>Plan improvements</w:t>
            </w:r>
          </w:p>
        </w:tc>
      </w:tr>
    </w:tbl>
    <w:p w14:paraId="063C199F" w14:textId="47F6C796" w:rsidR="00660B72" w:rsidRPr="00C060B2" w:rsidRDefault="00660B72" w:rsidP="00C060B2">
      <w:pPr>
        <w:pStyle w:val="Heading1"/>
        <w:rPr>
          <w:rFonts w:eastAsia="Times New Roman"/>
          <w:b/>
          <w:bCs/>
        </w:rPr>
      </w:pPr>
    </w:p>
    <w:p w14:paraId="4AAFA155" w14:textId="77777777" w:rsidR="00660B72" w:rsidRPr="00C060B2" w:rsidRDefault="00660B72" w:rsidP="00C060B2">
      <w:pPr>
        <w:pStyle w:val="Heading1"/>
        <w:rPr>
          <w:rFonts w:eastAsia="Times New Roman"/>
          <w:b/>
          <w:bCs/>
        </w:rPr>
      </w:pPr>
      <w:bookmarkStart w:id="17" w:name="_Toc237817468"/>
      <w:r w:rsidRPr="00C060B2">
        <w:rPr>
          <w:rFonts w:eastAsia="Times New Roman"/>
          <w:b/>
          <w:bCs/>
        </w:rPr>
        <w:t>5. Reflection: Usability and User Experience</w:t>
      </w:r>
      <w:bookmarkEnd w:id="17"/>
    </w:p>
    <w:p w14:paraId="4ECD190A" w14:textId="77777777" w:rsidR="00660B72" w:rsidRPr="00AE2B08" w:rsidRDefault="00660B72" w:rsidP="00AE2B08">
      <w:pPr>
        <w:rPr>
          <w:rFonts w:ascii="Arial" w:hAnsi="Arial" w:cs="Arial"/>
          <w:sz w:val="24"/>
          <w:szCs w:val="24"/>
        </w:rPr>
      </w:pPr>
      <w:r w:rsidRPr="00AE2B08">
        <w:rPr>
          <w:rFonts w:ascii="Arial" w:hAnsi="Arial" w:cs="Arial"/>
          <w:sz w:val="24"/>
          <w:szCs w:val="24"/>
        </w:rPr>
        <w:t>The design balanced usability with an engaging Traitors-themed experience. Consistent navigation, large buttons, readable text and clear labels made the interface easier to operate. Status indicators and confirmation messages also helped players understand game progress and reduced errors.</w:t>
      </w:r>
    </w:p>
    <w:p w14:paraId="2D466256" w14:textId="77777777" w:rsidR="00660B72" w:rsidRPr="00AE2B08" w:rsidRDefault="00660B72" w:rsidP="00AE2B08">
      <w:pPr>
        <w:rPr>
          <w:rFonts w:ascii="Arial" w:hAnsi="Arial" w:cs="Arial"/>
          <w:sz w:val="24"/>
          <w:szCs w:val="24"/>
        </w:rPr>
      </w:pPr>
      <w:r w:rsidRPr="00AE2B08">
        <w:rPr>
          <w:rFonts w:ascii="Arial" w:hAnsi="Arial" w:cs="Arial"/>
          <w:sz w:val="24"/>
          <w:szCs w:val="24"/>
        </w:rPr>
        <w:t>User experience was supported through a charcoal, gold, crimson and cream colour scheme, creating suspense while maintaining readability. Some decorative features could have distracted users or slowed interaction, so visual elements were kept purposeful.</w:t>
      </w:r>
    </w:p>
    <w:p w14:paraId="00373E95" w14:textId="564F52C3" w:rsidR="00660B72" w:rsidRPr="00AE2B08" w:rsidRDefault="00660B72" w:rsidP="00AE2B08">
      <w:pPr>
        <w:rPr>
          <w:rFonts w:ascii="Arial" w:hAnsi="Arial" w:cs="Arial"/>
          <w:sz w:val="24"/>
          <w:szCs w:val="24"/>
        </w:rPr>
      </w:pPr>
      <w:r w:rsidRPr="00AE2B08">
        <w:rPr>
          <w:rFonts w:ascii="Arial" w:hAnsi="Arial" w:cs="Arial"/>
          <w:sz w:val="24"/>
          <w:szCs w:val="24"/>
        </w:rPr>
        <w:t>Feedback from potential users resulted in larger controls, clearer role descriptions and improved navigation. This demonstrated the value of user-centred and iterative design. Overall, the final storyboard aimed to be accessible, efficient and emotionally engaging.</w:t>
      </w:r>
      <w:r w:rsidR="00055CE9">
        <w:rPr>
          <w:rFonts w:ascii="Arial" w:hAnsi="Arial" w:cs="Arial"/>
          <w:sz w:val="24"/>
          <w:szCs w:val="24"/>
        </w:rPr>
        <w:t>[13]</w:t>
      </w:r>
    </w:p>
    <w:p w14:paraId="62689C97" w14:textId="6B126101" w:rsidR="00660B72" w:rsidRPr="00C060B2" w:rsidRDefault="00660B72" w:rsidP="00C060B2">
      <w:pPr>
        <w:pStyle w:val="Heading2"/>
        <w:rPr>
          <w:rFonts w:eastAsia="Times New Roman"/>
        </w:rPr>
      </w:pPr>
      <w:r w:rsidRPr="00660B72">
        <w:rPr>
          <w:rFonts w:ascii="Times New Roman" w:eastAsia="Times New Roman" w:hAnsi="Times New Roman" w:cs="Times New Roman"/>
        </w:rPr>
        <w:t xml:space="preserve"> </w:t>
      </w:r>
      <w:bookmarkStart w:id="18" w:name="_Toc237817469"/>
      <w:r w:rsidRPr="00C060B2">
        <w:rPr>
          <w:rFonts w:eastAsia="Times New Roman"/>
        </w:rPr>
        <w:t>Usability and UX</w:t>
      </w:r>
      <w:bookmarkEnd w:id="1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6"/>
        <w:gridCol w:w="2008"/>
        <w:gridCol w:w="2075"/>
      </w:tblGrid>
      <w:tr w:rsidR="00660B72" w:rsidRPr="006E2764" w14:paraId="7400F40B" w14:textId="77777777">
        <w:trPr>
          <w:tblHeader/>
          <w:tblCellSpacing w:w="15" w:type="dxa"/>
        </w:trPr>
        <w:tc>
          <w:tcPr>
            <w:tcW w:w="0" w:type="auto"/>
            <w:vAlign w:val="center"/>
            <w:hideMark/>
          </w:tcPr>
          <w:p w14:paraId="624C2B1D" w14:textId="77777777" w:rsidR="00660B72" w:rsidRPr="006E2764" w:rsidRDefault="00660B72" w:rsidP="00660B72">
            <w:pPr>
              <w:pStyle w:val="NormalWeb"/>
              <w:rPr>
                <w:rFonts w:ascii="Arial" w:hAnsi="Arial" w:cs="Arial"/>
                <w:b/>
                <w:bCs/>
                <w:sz w:val="28"/>
                <w:szCs w:val="28"/>
              </w:rPr>
            </w:pPr>
            <w:r w:rsidRPr="006E2764">
              <w:rPr>
                <w:rFonts w:ascii="Arial" w:hAnsi="Arial" w:cs="Arial"/>
                <w:b/>
                <w:bCs/>
                <w:sz w:val="28"/>
                <w:szCs w:val="28"/>
              </w:rPr>
              <w:t>Usability</w:t>
            </w:r>
          </w:p>
        </w:tc>
        <w:tc>
          <w:tcPr>
            <w:tcW w:w="0" w:type="auto"/>
            <w:vAlign w:val="center"/>
            <w:hideMark/>
          </w:tcPr>
          <w:p w14:paraId="1F1EF318" w14:textId="77777777" w:rsidR="00660B72" w:rsidRPr="006E2764" w:rsidRDefault="00660B72" w:rsidP="00660B72">
            <w:pPr>
              <w:pStyle w:val="NormalWeb"/>
              <w:rPr>
                <w:rFonts w:ascii="Arial" w:hAnsi="Arial" w:cs="Arial"/>
                <w:b/>
                <w:bCs/>
                <w:sz w:val="28"/>
                <w:szCs w:val="28"/>
              </w:rPr>
            </w:pPr>
            <w:r w:rsidRPr="006E2764">
              <w:rPr>
                <w:rFonts w:ascii="Arial" w:hAnsi="Arial" w:cs="Arial"/>
                <w:b/>
                <w:bCs/>
                <w:sz w:val="28"/>
                <w:szCs w:val="28"/>
              </w:rPr>
              <w:t>UX</w:t>
            </w:r>
          </w:p>
        </w:tc>
        <w:tc>
          <w:tcPr>
            <w:tcW w:w="0" w:type="auto"/>
            <w:vAlign w:val="center"/>
            <w:hideMark/>
          </w:tcPr>
          <w:p w14:paraId="0160A75B" w14:textId="77777777" w:rsidR="00660B72" w:rsidRPr="006E2764" w:rsidRDefault="00660B72" w:rsidP="00660B72">
            <w:pPr>
              <w:pStyle w:val="NormalWeb"/>
              <w:rPr>
                <w:rFonts w:ascii="Arial" w:hAnsi="Arial" w:cs="Arial"/>
                <w:b/>
                <w:bCs/>
                <w:sz w:val="28"/>
                <w:szCs w:val="28"/>
              </w:rPr>
            </w:pPr>
            <w:r w:rsidRPr="006E2764">
              <w:rPr>
                <w:rFonts w:ascii="Arial" w:hAnsi="Arial" w:cs="Arial"/>
                <w:b/>
                <w:bCs/>
                <w:sz w:val="28"/>
                <w:szCs w:val="28"/>
              </w:rPr>
              <w:t>Solution</w:t>
            </w:r>
          </w:p>
        </w:tc>
      </w:tr>
      <w:tr w:rsidR="00660B72" w:rsidRPr="006E2764" w14:paraId="37A8F370" w14:textId="77777777">
        <w:trPr>
          <w:tblCellSpacing w:w="15" w:type="dxa"/>
        </w:trPr>
        <w:tc>
          <w:tcPr>
            <w:tcW w:w="0" w:type="auto"/>
            <w:vAlign w:val="center"/>
            <w:hideMark/>
          </w:tcPr>
          <w:p w14:paraId="639F4DB8" w14:textId="77777777" w:rsidR="00660B72" w:rsidRPr="006E2764" w:rsidRDefault="00660B72" w:rsidP="00660B72">
            <w:pPr>
              <w:pStyle w:val="NormalWeb"/>
              <w:rPr>
                <w:rFonts w:ascii="Arial" w:hAnsi="Arial" w:cs="Arial"/>
                <w:b/>
                <w:bCs/>
              </w:rPr>
            </w:pPr>
            <w:r w:rsidRPr="006E2764">
              <w:rPr>
                <w:rFonts w:ascii="Arial" w:hAnsi="Arial" w:cs="Arial"/>
                <w:b/>
                <w:bCs/>
              </w:rPr>
              <w:t>Clear controls</w:t>
            </w:r>
          </w:p>
        </w:tc>
        <w:tc>
          <w:tcPr>
            <w:tcW w:w="0" w:type="auto"/>
            <w:vAlign w:val="center"/>
            <w:hideMark/>
          </w:tcPr>
          <w:p w14:paraId="71757DA8" w14:textId="77777777" w:rsidR="00660B72" w:rsidRPr="006E2764" w:rsidRDefault="00660B72" w:rsidP="00660B72">
            <w:pPr>
              <w:pStyle w:val="NormalWeb"/>
              <w:rPr>
                <w:rFonts w:ascii="Arial" w:hAnsi="Arial" w:cs="Arial"/>
                <w:b/>
                <w:bCs/>
              </w:rPr>
            </w:pPr>
            <w:r w:rsidRPr="006E2764">
              <w:rPr>
                <w:rFonts w:ascii="Arial" w:hAnsi="Arial" w:cs="Arial"/>
                <w:b/>
                <w:bCs/>
              </w:rPr>
              <w:t>Attractive design</w:t>
            </w:r>
          </w:p>
        </w:tc>
        <w:tc>
          <w:tcPr>
            <w:tcW w:w="0" w:type="auto"/>
            <w:vAlign w:val="center"/>
            <w:hideMark/>
          </w:tcPr>
          <w:p w14:paraId="436292DD" w14:textId="77777777" w:rsidR="00660B72" w:rsidRPr="006E2764" w:rsidRDefault="00660B72" w:rsidP="00660B72">
            <w:pPr>
              <w:pStyle w:val="NormalWeb"/>
              <w:rPr>
                <w:rFonts w:ascii="Arial" w:hAnsi="Arial" w:cs="Arial"/>
                <w:b/>
                <w:bCs/>
              </w:rPr>
            </w:pPr>
            <w:r w:rsidRPr="006E2764">
              <w:rPr>
                <w:rFonts w:ascii="Arial" w:hAnsi="Arial" w:cs="Arial"/>
                <w:b/>
                <w:bCs/>
              </w:rPr>
              <w:t>Coloured buttons</w:t>
            </w:r>
          </w:p>
        </w:tc>
      </w:tr>
      <w:tr w:rsidR="00660B72" w:rsidRPr="006E2764" w14:paraId="52050680" w14:textId="77777777">
        <w:trPr>
          <w:tblCellSpacing w:w="15" w:type="dxa"/>
        </w:trPr>
        <w:tc>
          <w:tcPr>
            <w:tcW w:w="0" w:type="auto"/>
            <w:vAlign w:val="center"/>
            <w:hideMark/>
          </w:tcPr>
          <w:p w14:paraId="678FF0A5" w14:textId="77777777" w:rsidR="00660B72" w:rsidRPr="006E2764" w:rsidRDefault="00660B72" w:rsidP="00660B72">
            <w:pPr>
              <w:pStyle w:val="NormalWeb"/>
              <w:rPr>
                <w:rFonts w:ascii="Arial" w:hAnsi="Arial" w:cs="Arial"/>
                <w:b/>
                <w:bCs/>
              </w:rPr>
            </w:pPr>
            <w:r w:rsidRPr="006E2764">
              <w:rPr>
                <w:rFonts w:ascii="Arial" w:hAnsi="Arial" w:cs="Arial"/>
                <w:b/>
                <w:bCs/>
              </w:rPr>
              <w:t>Fast navigation</w:t>
            </w:r>
          </w:p>
        </w:tc>
        <w:tc>
          <w:tcPr>
            <w:tcW w:w="0" w:type="auto"/>
            <w:vAlign w:val="center"/>
            <w:hideMark/>
          </w:tcPr>
          <w:p w14:paraId="180FC56E" w14:textId="77777777" w:rsidR="00660B72" w:rsidRPr="006E2764" w:rsidRDefault="00660B72" w:rsidP="00660B72">
            <w:pPr>
              <w:pStyle w:val="NormalWeb"/>
              <w:rPr>
                <w:rFonts w:ascii="Arial" w:hAnsi="Arial" w:cs="Arial"/>
                <w:b/>
                <w:bCs/>
              </w:rPr>
            </w:pPr>
            <w:r w:rsidRPr="006E2764">
              <w:rPr>
                <w:rFonts w:ascii="Arial" w:hAnsi="Arial" w:cs="Arial"/>
                <w:b/>
                <w:bCs/>
              </w:rPr>
              <w:t>Engaging play</w:t>
            </w:r>
          </w:p>
        </w:tc>
        <w:tc>
          <w:tcPr>
            <w:tcW w:w="0" w:type="auto"/>
            <w:vAlign w:val="center"/>
            <w:hideMark/>
          </w:tcPr>
          <w:p w14:paraId="3015DE7C" w14:textId="77777777" w:rsidR="00660B72" w:rsidRPr="006E2764" w:rsidRDefault="00660B72" w:rsidP="00660B72">
            <w:pPr>
              <w:pStyle w:val="NormalWeb"/>
              <w:rPr>
                <w:rFonts w:ascii="Arial" w:hAnsi="Arial" w:cs="Arial"/>
                <w:b/>
                <w:bCs/>
              </w:rPr>
            </w:pPr>
            <w:r w:rsidRPr="006E2764">
              <w:rPr>
                <w:rFonts w:ascii="Arial" w:hAnsi="Arial" w:cs="Arial"/>
                <w:b/>
                <w:bCs/>
              </w:rPr>
              <w:t>Consistent icons</w:t>
            </w:r>
          </w:p>
        </w:tc>
      </w:tr>
      <w:tr w:rsidR="00660B72" w:rsidRPr="006E2764" w14:paraId="7F202A2C" w14:textId="77777777">
        <w:trPr>
          <w:tblCellSpacing w:w="15" w:type="dxa"/>
        </w:trPr>
        <w:tc>
          <w:tcPr>
            <w:tcW w:w="0" w:type="auto"/>
            <w:vAlign w:val="center"/>
            <w:hideMark/>
          </w:tcPr>
          <w:p w14:paraId="25D732F8" w14:textId="77777777" w:rsidR="00660B72" w:rsidRPr="006E2764" w:rsidRDefault="00660B72" w:rsidP="00660B72">
            <w:pPr>
              <w:pStyle w:val="NormalWeb"/>
              <w:rPr>
                <w:rFonts w:ascii="Arial" w:hAnsi="Arial" w:cs="Arial"/>
                <w:b/>
                <w:bCs/>
              </w:rPr>
            </w:pPr>
            <w:r w:rsidRPr="006E2764">
              <w:rPr>
                <w:rFonts w:ascii="Arial" w:hAnsi="Arial" w:cs="Arial"/>
                <w:b/>
                <w:bCs/>
              </w:rPr>
              <w:t>Readable text</w:t>
            </w:r>
          </w:p>
        </w:tc>
        <w:tc>
          <w:tcPr>
            <w:tcW w:w="0" w:type="auto"/>
            <w:vAlign w:val="center"/>
            <w:hideMark/>
          </w:tcPr>
          <w:p w14:paraId="4BCB1F19" w14:textId="77777777" w:rsidR="00660B72" w:rsidRPr="006E2764" w:rsidRDefault="00660B72" w:rsidP="00660B72">
            <w:pPr>
              <w:pStyle w:val="NormalWeb"/>
              <w:rPr>
                <w:rFonts w:ascii="Arial" w:hAnsi="Arial" w:cs="Arial"/>
                <w:b/>
                <w:bCs/>
              </w:rPr>
            </w:pPr>
            <w:r w:rsidRPr="006E2764">
              <w:rPr>
                <w:rFonts w:ascii="Arial" w:hAnsi="Arial" w:cs="Arial"/>
                <w:b/>
                <w:bCs/>
              </w:rPr>
              <w:t>Traitors theme</w:t>
            </w:r>
          </w:p>
        </w:tc>
        <w:tc>
          <w:tcPr>
            <w:tcW w:w="0" w:type="auto"/>
            <w:vAlign w:val="center"/>
            <w:hideMark/>
          </w:tcPr>
          <w:p w14:paraId="4A74D51A" w14:textId="77777777" w:rsidR="00660B72" w:rsidRPr="006E2764" w:rsidRDefault="00660B72" w:rsidP="00660B72">
            <w:pPr>
              <w:pStyle w:val="NormalWeb"/>
              <w:rPr>
                <w:rFonts w:ascii="Arial" w:hAnsi="Arial" w:cs="Arial"/>
                <w:b/>
                <w:bCs/>
              </w:rPr>
            </w:pPr>
            <w:r w:rsidRPr="006E2764">
              <w:rPr>
                <w:rFonts w:ascii="Arial" w:hAnsi="Arial" w:cs="Arial"/>
                <w:b/>
                <w:bCs/>
              </w:rPr>
              <w:t>High contrast</w:t>
            </w:r>
          </w:p>
        </w:tc>
      </w:tr>
      <w:tr w:rsidR="00660B72" w:rsidRPr="006E2764" w14:paraId="23A7E9C9" w14:textId="77777777">
        <w:trPr>
          <w:tblCellSpacing w:w="15" w:type="dxa"/>
        </w:trPr>
        <w:tc>
          <w:tcPr>
            <w:tcW w:w="0" w:type="auto"/>
            <w:vAlign w:val="center"/>
            <w:hideMark/>
          </w:tcPr>
          <w:p w14:paraId="0FFED120" w14:textId="77777777" w:rsidR="00660B72" w:rsidRPr="006E2764" w:rsidRDefault="00660B72" w:rsidP="00660B72">
            <w:pPr>
              <w:pStyle w:val="NormalWeb"/>
              <w:rPr>
                <w:rFonts w:ascii="Arial" w:hAnsi="Arial" w:cs="Arial"/>
                <w:b/>
                <w:bCs/>
              </w:rPr>
            </w:pPr>
            <w:r w:rsidRPr="006E2764">
              <w:rPr>
                <w:rFonts w:ascii="Arial" w:hAnsi="Arial" w:cs="Arial"/>
                <w:b/>
                <w:bCs/>
              </w:rPr>
              <w:t>Error prevention</w:t>
            </w:r>
          </w:p>
        </w:tc>
        <w:tc>
          <w:tcPr>
            <w:tcW w:w="0" w:type="auto"/>
            <w:vAlign w:val="center"/>
            <w:hideMark/>
          </w:tcPr>
          <w:p w14:paraId="3DA964E8" w14:textId="77777777" w:rsidR="00660B72" w:rsidRPr="006E2764" w:rsidRDefault="00660B72" w:rsidP="00660B72">
            <w:pPr>
              <w:pStyle w:val="NormalWeb"/>
              <w:rPr>
                <w:rFonts w:ascii="Arial" w:hAnsi="Arial" w:cs="Arial"/>
                <w:b/>
                <w:bCs/>
              </w:rPr>
            </w:pPr>
            <w:r w:rsidRPr="006E2764">
              <w:rPr>
                <w:rFonts w:ascii="Arial" w:hAnsi="Arial" w:cs="Arial"/>
                <w:b/>
                <w:bCs/>
              </w:rPr>
              <w:t>Confidence</w:t>
            </w:r>
          </w:p>
        </w:tc>
        <w:tc>
          <w:tcPr>
            <w:tcW w:w="0" w:type="auto"/>
            <w:vAlign w:val="center"/>
            <w:hideMark/>
          </w:tcPr>
          <w:p w14:paraId="2690FF89" w14:textId="77777777" w:rsidR="00660B72" w:rsidRPr="006E2764" w:rsidRDefault="00660B72" w:rsidP="00660B72">
            <w:pPr>
              <w:pStyle w:val="NormalWeb"/>
              <w:rPr>
                <w:rFonts w:ascii="Arial" w:hAnsi="Arial" w:cs="Arial"/>
                <w:b/>
                <w:bCs/>
              </w:rPr>
            </w:pPr>
            <w:r w:rsidRPr="006E2764">
              <w:rPr>
                <w:rFonts w:ascii="Arial" w:hAnsi="Arial" w:cs="Arial"/>
                <w:b/>
                <w:bCs/>
              </w:rPr>
              <w:t>Confirmations</w:t>
            </w:r>
          </w:p>
        </w:tc>
      </w:tr>
    </w:tbl>
    <w:p w14:paraId="0F4B1BA5" w14:textId="77777777" w:rsidR="0069659A" w:rsidRPr="00653332" w:rsidRDefault="0069659A" w:rsidP="00653332">
      <w:pPr>
        <w:pStyle w:val="Heading1"/>
        <w:rPr>
          <w:rFonts w:ascii="Arial" w:hAnsi="Arial" w:cs="Arial"/>
          <w:b/>
          <w:bCs/>
        </w:rPr>
      </w:pPr>
      <w:bookmarkStart w:id="19" w:name="_Toc237817470"/>
      <w:r w:rsidRPr="00653332">
        <w:rPr>
          <w:rFonts w:ascii="Arial" w:hAnsi="Arial" w:cs="Arial"/>
          <w:b/>
          <w:bCs/>
        </w:rPr>
        <w:t>6. Conclusion</w:t>
      </w:r>
      <w:bookmarkEnd w:id="19"/>
    </w:p>
    <w:p w14:paraId="4D29024E" w14:textId="5EA57157" w:rsidR="002922A9" w:rsidRPr="006E2764" w:rsidRDefault="002922A9" w:rsidP="002922A9">
      <w:pPr>
        <w:pStyle w:val="pdq2pgselectionanchorcontainer"/>
        <w:rPr>
          <w:rFonts w:ascii="Arial" w:hAnsi="Arial" w:cs="Arial"/>
        </w:rPr>
      </w:pPr>
      <w:r w:rsidRPr="006E2764">
        <w:rPr>
          <w:rFonts w:ascii="Arial" w:hAnsi="Arial" w:cs="Arial"/>
        </w:rPr>
        <w:t>This report presented the final full-colour storyboard design for the UWTSD Traitors mobile game. The original wireframes were improved using feedback collected from six participants during usability testing. Important changes included larger buttons, clearer role descriptions, improved navigation and more effective confirmation messages. These improvements made the interface more accessible, understandable and suitable for users with different levels of gaming experience.</w:t>
      </w:r>
      <w:r w:rsidR="00055CE9">
        <w:rPr>
          <w:rFonts w:ascii="Arial" w:hAnsi="Arial" w:cs="Arial"/>
        </w:rPr>
        <w:t>[14]</w:t>
      </w:r>
    </w:p>
    <w:p w14:paraId="394A49DF" w14:textId="2CE48848" w:rsidR="002922A9" w:rsidRPr="006E2764" w:rsidRDefault="002922A9" w:rsidP="002922A9">
      <w:pPr>
        <w:pStyle w:val="NormalWeb"/>
        <w:rPr>
          <w:rFonts w:ascii="Arial" w:hAnsi="Arial" w:cs="Arial"/>
        </w:rPr>
      </w:pPr>
      <w:r w:rsidRPr="006E2764">
        <w:rPr>
          <w:rFonts w:ascii="Arial" w:hAnsi="Arial" w:cs="Arial"/>
        </w:rPr>
        <w:t>The report also considered how analytics, questionnaires and feedback forms could support future development. Combining usage statistics with players’ emotional responses would help identify usability problems and improve the overall experience. In conclusion, applying HCI principles and involving users throughout the design process created a consistent, engaging and user-friendly prototype.</w:t>
      </w:r>
      <w:r w:rsidR="000D486C">
        <w:rPr>
          <w:rFonts w:ascii="Arial" w:hAnsi="Arial" w:cs="Arial"/>
        </w:rPr>
        <w:t>16]</w:t>
      </w:r>
    </w:p>
    <w:p w14:paraId="7400FD85" w14:textId="77777777" w:rsidR="00855367" w:rsidRPr="00855367" w:rsidRDefault="00855367" w:rsidP="00855367">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855367">
        <w:rPr>
          <w:rFonts w:ascii="Arial" w:eastAsia="Times New Roman" w:hAnsi="Arial" w:cs="Arial"/>
          <w:vanish/>
          <w:kern w:val="0"/>
          <w:sz w:val="16"/>
          <w:szCs w:val="16"/>
          <w:lang w:eastAsia="en-GB"/>
          <w14:ligatures w14:val="none"/>
        </w:rPr>
        <w:t>Top of Form</w:t>
      </w:r>
    </w:p>
    <w:p w14:paraId="650AD7BE" w14:textId="77777777" w:rsidR="00855367" w:rsidRPr="00855367" w:rsidRDefault="00855367" w:rsidP="0085536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C037ABF" w14:textId="77777777" w:rsidR="00855367" w:rsidRPr="00855367" w:rsidRDefault="00855367" w:rsidP="00855367">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855367">
        <w:rPr>
          <w:rFonts w:ascii="Arial" w:eastAsia="Times New Roman" w:hAnsi="Arial" w:cs="Arial"/>
          <w:vanish/>
          <w:kern w:val="0"/>
          <w:sz w:val="16"/>
          <w:szCs w:val="16"/>
          <w:lang w:eastAsia="en-GB"/>
          <w14:ligatures w14:val="none"/>
        </w:rPr>
        <w:t>Bottom of Form</w:t>
      </w:r>
    </w:p>
    <w:p w14:paraId="7DD985CF" w14:textId="0BBFD57C" w:rsidR="005B2570" w:rsidRDefault="005B2570" w:rsidP="00F01DCD">
      <w:pPr>
        <w:pStyle w:val="Heading1"/>
        <w:rPr>
          <w:rFonts w:ascii="Arial" w:hAnsi="Arial" w:cs="Arial"/>
          <w:b/>
          <w:bCs/>
        </w:rPr>
      </w:pPr>
      <w:bookmarkStart w:id="20" w:name="_Toc237817471"/>
      <w:r w:rsidRPr="00F01DCD">
        <w:rPr>
          <w:rFonts w:ascii="Arial" w:hAnsi="Arial" w:cs="Arial"/>
          <w:b/>
          <w:bCs/>
        </w:rPr>
        <w:t>References</w:t>
      </w:r>
      <w:bookmarkEnd w:id="20"/>
    </w:p>
    <w:p w14:paraId="66C0A7F8" w14:textId="77777777" w:rsidR="002D25D7" w:rsidRDefault="002D25D7" w:rsidP="002D25D7"/>
    <w:p w14:paraId="047BABD1" w14:textId="77777777" w:rsidR="003B5B96" w:rsidRDefault="003B5B96" w:rsidP="002D25D7">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3B5B96" w14:paraId="1DF6A4CF" w14:textId="77777777">
        <w:trPr>
          <w:divId w:val="916328854"/>
          <w:tblCellSpacing w:w="15" w:type="dxa"/>
        </w:trPr>
        <w:tc>
          <w:tcPr>
            <w:tcW w:w="50" w:type="pct"/>
            <w:hideMark/>
          </w:tcPr>
          <w:p w14:paraId="22BBA0B8" w14:textId="7C6D3448" w:rsidR="003B5B96" w:rsidRDefault="003B5B96">
            <w:pPr>
              <w:pStyle w:val="Bibliography"/>
              <w:rPr>
                <w:noProof/>
                <w:kern w:val="0"/>
                <w:sz w:val="24"/>
                <w:szCs w:val="24"/>
                <w14:ligatures w14:val="none"/>
              </w:rPr>
            </w:pPr>
            <w:r>
              <w:rPr>
                <w:noProof/>
              </w:rPr>
              <w:t xml:space="preserve">[1] </w:t>
            </w:r>
          </w:p>
        </w:tc>
        <w:tc>
          <w:tcPr>
            <w:tcW w:w="0" w:type="auto"/>
            <w:hideMark/>
          </w:tcPr>
          <w:p w14:paraId="13116905" w14:textId="77777777" w:rsidR="003B5B96" w:rsidRDefault="003B5B96">
            <w:pPr>
              <w:pStyle w:val="Bibliography"/>
              <w:rPr>
                <w:noProof/>
              </w:rPr>
            </w:pPr>
            <w:r>
              <w:rPr>
                <w:noProof/>
              </w:rPr>
              <w:t xml:space="preserve">Satish Anamalamudi , Dennis Opoku Boadu , “Advancing human-computer interaction research through structural equation modelling,” </w:t>
            </w:r>
            <w:r>
              <w:rPr>
                <w:i/>
                <w:iCs/>
                <w:noProof/>
              </w:rPr>
              <w:t xml:space="preserve">https://www.frontiersin.org/, </w:t>
            </w:r>
            <w:r>
              <w:rPr>
                <w:noProof/>
              </w:rPr>
              <w:t xml:space="preserve">vol. 8, 22026. </w:t>
            </w:r>
          </w:p>
        </w:tc>
      </w:tr>
      <w:tr w:rsidR="003B5B96" w14:paraId="43921EED" w14:textId="77777777">
        <w:trPr>
          <w:divId w:val="916328854"/>
          <w:tblCellSpacing w:w="15" w:type="dxa"/>
        </w:trPr>
        <w:tc>
          <w:tcPr>
            <w:tcW w:w="50" w:type="pct"/>
            <w:hideMark/>
          </w:tcPr>
          <w:p w14:paraId="1A1D5153" w14:textId="77777777" w:rsidR="003B5B96" w:rsidRDefault="003B5B96">
            <w:pPr>
              <w:pStyle w:val="Bibliography"/>
              <w:rPr>
                <w:noProof/>
              </w:rPr>
            </w:pPr>
            <w:r>
              <w:rPr>
                <w:noProof/>
              </w:rPr>
              <w:t xml:space="preserve">[2] </w:t>
            </w:r>
          </w:p>
        </w:tc>
        <w:tc>
          <w:tcPr>
            <w:tcW w:w="0" w:type="auto"/>
            <w:hideMark/>
          </w:tcPr>
          <w:p w14:paraId="71C59280" w14:textId="77777777" w:rsidR="003B5B96" w:rsidRDefault="003B5B96">
            <w:pPr>
              <w:pStyle w:val="Bibliography"/>
              <w:rPr>
                <w:noProof/>
              </w:rPr>
            </w:pPr>
            <w:r>
              <w:rPr>
                <w:noProof/>
              </w:rPr>
              <w:t xml:space="preserve">L. H. Mjema, “MOBILE-BASED APPLICATION FOR ASSESSING AND REPORTING SOCIAL-ENGINEERING VULNERABILITIES IN HIGHER LEARNING INSTITUTIONS: A TANZANIAN MULTI-INSTITUTIONAL,” 2025. </w:t>
            </w:r>
          </w:p>
        </w:tc>
      </w:tr>
      <w:tr w:rsidR="003B5B96" w14:paraId="106B9B42" w14:textId="77777777">
        <w:trPr>
          <w:divId w:val="916328854"/>
          <w:tblCellSpacing w:w="15" w:type="dxa"/>
        </w:trPr>
        <w:tc>
          <w:tcPr>
            <w:tcW w:w="50" w:type="pct"/>
            <w:hideMark/>
          </w:tcPr>
          <w:p w14:paraId="57B94FA0" w14:textId="77777777" w:rsidR="003B5B96" w:rsidRDefault="003B5B96">
            <w:pPr>
              <w:pStyle w:val="Bibliography"/>
              <w:rPr>
                <w:noProof/>
              </w:rPr>
            </w:pPr>
            <w:r>
              <w:rPr>
                <w:noProof/>
              </w:rPr>
              <w:t xml:space="preserve">[3] </w:t>
            </w:r>
          </w:p>
        </w:tc>
        <w:tc>
          <w:tcPr>
            <w:tcW w:w="0" w:type="auto"/>
            <w:hideMark/>
          </w:tcPr>
          <w:p w14:paraId="7B308BAE" w14:textId="77777777" w:rsidR="003B5B96" w:rsidRDefault="003B5B96">
            <w:pPr>
              <w:pStyle w:val="Bibliography"/>
              <w:rPr>
                <w:noProof/>
              </w:rPr>
            </w:pPr>
            <w:r>
              <w:rPr>
                <w:noProof/>
              </w:rPr>
              <w:t xml:space="preserve">de Almeida, João Carlos Cambaia Gomes, “A Gamified Mobile App for Promoting Campus-Community Engagement: The Case of Iscte-IUL’s 50thAnniversary,” </w:t>
            </w:r>
            <w:r>
              <w:rPr>
                <w:i/>
                <w:iCs/>
                <w:noProof/>
              </w:rPr>
              <w:t xml:space="preserve">/openview/, </w:t>
            </w:r>
            <w:r>
              <w:rPr>
                <w:noProof/>
              </w:rPr>
              <w:t xml:space="preserve">2023. </w:t>
            </w:r>
          </w:p>
        </w:tc>
      </w:tr>
      <w:tr w:rsidR="003B5B96" w14:paraId="4B7B497D" w14:textId="77777777">
        <w:trPr>
          <w:divId w:val="916328854"/>
          <w:tblCellSpacing w:w="15" w:type="dxa"/>
        </w:trPr>
        <w:tc>
          <w:tcPr>
            <w:tcW w:w="50" w:type="pct"/>
            <w:hideMark/>
          </w:tcPr>
          <w:p w14:paraId="0B2FEEFF" w14:textId="77777777" w:rsidR="003B5B96" w:rsidRDefault="003B5B96">
            <w:pPr>
              <w:pStyle w:val="Bibliography"/>
              <w:rPr>
                <w:noProof/>
              </w:rPr>
            </w:pPr>
            <w:r>
              <w:rPr>
                <w:noProof/>
              </w:rPr>
              <w:t xml:space="preserve">[4] </w:t>
            </w:r>
          </w:p>
        </w:tc>
        <w:tc>
          <w:tcPr>
            <w:tcW w:w="0" w:type="auto"/>
            <w:hideMark/>
          </w:tcPr>
          <w:p w14:paraId="48F07312" w14:textId="77777777" w:rsidR="003B5B96" w:rsidRDefault="003B5B96">
            <w:pPr>
              <w:pStyle w:val="Bibliography"/>
              <w:rPr>
                <w:noProof/>
              </w:rPr>
            </w:pPr>
            <w:r>
              <w:rPr>
                <w:noProof/>
              </w:rPr>
              <w:t>Dlungwana, Ignatia Thobeka.</w:t>
            </w:r>
            <w:r>
              <w:rPr>
                <w:rFonts w:ascii="Arial" w:hAnsi="Arial" w:cs="Arial"/>
                <w:noProof/>
              </w:rPr>
              <w:t> </w:t>
            </w:r>
            <w:r>
              <w:rPr>
                <w:noProof/>
              </w:rPr>
              <w:t xml:space="preserve">, </w:t>
            </w:r>
            <w:r>
              <w:rPr>
                <w:rFonts w:ascii="Aptos" w:hAnsi="Aptos" w:cs="Aptos"/>
                <w:noProof/>
              </w:rPr>
              <w:t>“</w:t>
            </w:r>
            <w:r>
              <w:rPr>
                <w:noProof/>
              </w:rPr>
              <w:t>Assessing the Effectiveness of Campus Management Teams in Managing Online Learning at Durban TVET College Campuses,</w:t>
            </w:r>
            <w:r>
              <w:rPr>
                <w:rFonts w:ascii="Aptos" w:hAnsi="Aptos" w:cs="Aptos"/>
                <w:noProof/>
              </w:rPr>
              <w:t>”</w:t>
            </w:r>
            <w:r>
              <w:rPr>
                <w:noProof/>
              </w:rPr>
              <w:t xml:space="preserve"> </w:t>
            </w:r>
            <w:r>
              <w:rPr>
                <w:i/>
                <w:iCs/>
                <w:noProof/>
              </w:rPr>
              <w:t xml:space="preserve">/openview/e, </w:t>
            </w:r>
            <w:r>
              <w:rPr>
                <w:noProof/>
              </w:rPr>
              <w:t xml:space="preserve">2025. </w:t>
            </w:r>
          </w:p>
        </w:tc>
      </w:tr>
      <w:tr w:rsidR="003B5B96" w14:paraId="3A5349BB" w14:textId="77777777">
        <w:trPr>
          <w:divId w:val="916328854"/>
          <w:tblCellSpacing w:w="15" w:type="dxa"/>
        </w:trPr>
        <w:tc>
          <w:tcPr>
            <w:tcW w:w="50" w:type="pct"/>
            <w:hideMark/>
          </w:tcPr>
          <w:p w14:paraId="53BF12FB" w14:textId="77777777" w:rsidR="003B5B96" w:rsidRDefault="003B5B96">
            <w:pPr>
              <w:pStyle w:val="Bibliography"/>
              <w:rPr>
                <w:noProof/>
              </w:rPr>
            </w:pPr>
            <w:r>
              <w:rPr>
                <w:noProof/>
              </w:rPr>
              <w:t xml:space="preserve">[5] </w:t>
            </w:r>
          </w:p>
        </w:tc>
        <w:tc>
          <w:tcPr>
            <w:tcW w:w="0" w:type="auto"/>
            <w:hideMark/>
          </w:tcPr>
          <w:p w14:paraId="64480777" w14:textId="77777777" w:rsidR="003B5B96" w:rsidRDefault="003B5B96">
            <w:pPr>
              <w:pStyle w:val="Bibliography"/>
              <w:rPr>
                <w:noProof/>
              </w:rPr>
            </w:pPr>
            <w:r>
              <w:rPr>
                <w:noProof/>
              </w:rPr>
              <w:t xml:space="preserve">L. Au, </w:t>
            </w:r>
            <w:r>
              <w:rPr>
                <w:i/>
                <w:iCs/>
                <w:noProof/>
              </w:rPr>
              <w:t xml:space="preserve">andfo30nline.com/, </w:t>
            </w:r>
            <w:r>
              <w:rPr>
                <w:noProof/>
              </w:rPr>
              <w:t xml:space="preserve">vol. 30, no. 4, pp. 598-602 , 2021. </w:t>
            </w:r>
          </w:p>
        </w:tc>
      </w:tr>
      <w:tr w:rsidR="003B5B96" w14:paraId="654EE854" w14:textId="77777777">
        <w:trPr>
          <w:divId w:val="916328854"/>
          <w:tblCellSpacing w:w="15" w:type="dxa"/>
        </w:trPr>
        <w:tc>
          <w:tcPr>
            <w:tcW w:w="50" w:type="pct"/>
            <w:hideMark/>
          </w:tcPr>
          <w:p w14:paraId="28405B2F" w14:textId="77777777" w:rsidR="003B5B96" w:rsidRDefault="003B5B96">
            <w:pPr>
              <w:pStyle w:val="Bibliography"/>
              <w:rPr>
                <w:noProof/>
              </w:rPr>
            </w:pPr>
            <w:r>
              <w:rPr>
                <w:noProof/>
              </w:rPr>
              <w:t xml:space="preserve">[6] </w:t>
            </w:r>
          </w:p>
        </w:tc>
        <w:tc>
          <w:tcPr>
            <w:tcW w:w="0" w:type="auto"/>
            <w:hideMark/>
          </w:tcPr>
          <w:p w14:paraId="47F6E228" w14:textId="77777777" w:rsidR="003B5B96" w:rsidRDefault="003B5B96">
            <w:pPr>
              <w:pStyle w:val="Bibliography"/>
              <w:rPr>
                <w:noProof/>
              </w:rPr>
            </w:pPr>
            <w:r>
              <w:rPr>
                <w:noProof/>
              </w:rPr>
              <w:t xml:space="preserve">L. Au, “The Board Game Pandemic: Cooperative Sociotechnical Imaginaries Obscuring Power Relations,” </w:t>
            </w:r>
            <w:r>
              <w:rPr>
                <w:i/>
                <w:iCs/>
                <w:noProof/>
              </w:rPr>
              <w:t xml:space="preserve">. , </w:t>
            </w:r>
            <w:r>
              <w:rPr>
                <w:noProof/>
              </w:rPr>
              <w:t xml:space="preserve">vol. 30, no. 4, 2021. </w:t>
            </w:r>
          </w:p>
        </w:tc>
      </w:tr>
    </w:tbl>
    <w:p w14:paraId="1F33C984" w14:textId="77777777" w:rsidR="003B5B96" w:rsidRDefault="003B5B96">
      <w:pPr>
        <w:divId w:val="916328854"/>
        <w:rPr>
          <w:rFonts w:eastAsia="Times New Roman"/>
          <w:noProof/>
        </w:rPr>
      </w:pPr>
    </w:p>
    <w:p w14:paraId="6C390307" w14:textId="20C68F1E" w:rsidR="002D25D7" w:rsidRDefault="003B5B96" w:rsidP="002D25D7">
      <w:r>
        <w:fldChar w:fldCharType="end"/>
      </w:r>
    </w:p>
    <w:p w14:paraId="59E95F17" w14:textId="379DC7D3" w:rsidR="003B5B96" w:rsidRPr="003B5B96" w:rsidRDefault="00E0475E" w:rsidP="003B5B96">
      <w:r>
        <w:t>7</w:t>
      </w:r>
      <w:r w:rsidR="003B5B96" w:rsidRPr="003B5B96">
        <w:t xml:space="preserve"> Y, H. Sharp, and J. Preece, </w:t>
      </w:r>
      <w:r w:rsidR="003B5B96" w:rsidRPr="003B5B96">
        <w:rPr>
          <w:i/>
          <w:iCs/>
        </w:rPr>
        <w:t>Interaction Design: Beyond Human–Computer Interaction</w:t>
      </w:r>
      <w:r w:rsidR="003B5B96" w:rsidRPr="003B5B96">
        <w:t xml:space="preserve">, 6th ed. Hoboken, NJ, USA: Wiley, 2023. </w:t>
      </w:r>
      <w:hyperlink r:id="rId27" w:tgtFrame="_new" w:history="1">
        <w:r w:rsidR="003B5B96" w:rsidRPr="003B5B96">
          <w:rPr>
            <w:rStyle w:val="Hyperlink"/>
          </w:rPr>
          <w:t>Publisher</w:t>
        </w:r>
      </w:hyperlink>
      <w:r w:rsidR="003B5B96" w:rsidRPr="003B5B96">
        <w:t xml:space="preserve"> | Google Scholar</w:t>
      </w:r>
    </w:p>
    <w:p w14:paraId="68F1E047" w14:textId="5DC96A8F" w:rsidR="003B5B96" w:rsidRPr="003B5B96" w:rsidRDefault="003B5B96" w:rsidP="003B5B96">
      <w:r w:rsidRPr="003B5B96">
        <w:t>[</w:t>
      </w:r>
      <w:r w:rsidR="00660FF0">
        <w:t>8]</w:t>
      </w:r>
      <w:r w:rsidRPr="003B5B96">
        <w:t xml:space="preserve">. Hartson and P. S. Pyla, </w:t>
      </w:r>
      <w:r w:rsidRPr="003B5B96">
        <w:rPr>
          <w:i/>
          <w:iCs/>
        </w:rPr>
        <w:t>The UX Book: Agile UX Design for a Quality User Experience</w:t>
      </w:r>
      <w:r w:rsidRPr="003B5B96">
        <w:t xml:space="preserve">, 3rd ed. Cambridge, MA, USA: Academic Press, 2025. </w:t>
      </w:r>
      <w:hyperlink r:id="rId28" w:tgtFrame="_new" w:history="1">
        <w:r w:rsidRPr="003B5B96">
          <w:rPr>
            <w:rStyle w:val="Hyperlink"/>
          </w:rPr>
          <w:t>Publisher</w:t>
        </w:r>
      </w:hyperlink>
      <w:r w:rsidRPr="003B5B96">
        <w:t xml:space="preserve"> | Google Scholar</w:t>
      </w:r>
    </w:p>
    <w:p w14:paraId="2235E55A" w14:textId="1CF760F6" w:rsidR="003B5B96" w:rsidRPr="003B5B96" w:rsidRDefault="003B5B96" w:rsidP="003B5B96">
      <w:r w:rsidRPr="003B5B96">
        <w:t>[</w:t>
      </w:r>
      <w:proofErr w:type="gramStart"/>
      <w:r w:rsidR="00660FF0">
        <w:t>9]</w:t>
      </w:r>
      <w:r w:rsidRPr="003B5B96">
        <w:t>Lazar</w:t>
      </w:r>
      <w:proofErr w:type="gramEnd"/>
      <w:r w:rsidRPr="003B5B96">
        <w:t xml:space="preserve">, J. H. Feng, and H. Hochheiser, </w:t>
      </w:r>
      <w:r w:rsidRPr="003B5B96">
        <w:rPr>
          <w:i/>
          <w:iCs/>
        </w:rPr>
        <w:t>Research Methods in Human–Computer Interaction</w:t>
      </w:r>
      <w:r w:rsidRPr="003B5B96">
        <w:t xml:space="preserve">, 2nd ed. Cambridge, MA, USA: Morgan Kaufmann, 2017. </w:t>
      </w:r>
      <w:hyperlink r:id="rId29" w:tgtFrame="_new" w:history="1">
        <w:r w:rsidRPr="003B5B96">
          <w:rPr>
            <w:rStyle w:val="Hyperlink"/>
          </w:rPr>
          <w:t>Publisher</w:t>
        </w:r>
      </w:hyperlink>
      <w:r w:rsidRPr="003B5B96">
        <w:t xml:space="preserve"> | Google Scholar</w:t>
      </w:r>
    </w:p>
    <w:p w14:paraId="08AC7435" w14:textId="199FDC64" w:rsidR="003B5B96" w:rsidRPr="003B5B96" w:rsidRDefault="003B5B96" w:rsidP="003B5B96">
      <w:r w:rsidRPr="003B5B96">
        <w:t>[</w:t>
      </w:r>
      <w:r w:rsidR="00660FF0">
        <w:t>1</w:t>
      </w:r>
      <w:r w:rsidR="00D771F8">
        <w:t>0</w:t>
      </w:r>
      <w:r w:rsidRPr="003B5B96">
        <w:t xml:space="preserve">] J. Sauro and J. R. Lewis, </w:t>
      </w:r>
      <w:r w:rsidRPr="003B5B96">
        <w:rPr>
          <w:i/>
          <w:iCs/>
        </w:rPr>
        <w:t>Quantifying the User Experience: Practical Statistics for User Research</w:t>
      </w:r>
      <w:r w:rsidRPr="003B5B96">
        <w:t xml:space="preserve">, 2nd ed. Cambridge, MA, USA: Morgan Kaufmann, 2016. </w:t>
      </w:r>
      <w:hyperlink r:id="rId30" w:tgtFrame="_new" w:history="1">
        <w:r w:rsidRPr="003B5B96">
          <w:rPr>
            <w:rStyle w:val="Hyperlink"/>
          </w:rPr>
          <w:t>Publisher</w:t>
        </w:r>
      </w:hyperlink>
      <w:r w:rsidRPr="003B5B96">
        <w:t xml:space="preserve"> | Google Scholar</w:t>
      </w:r>
    </w:p>
    <w:p w14:paraId="5AF2C5CE" w14:textId="5B9C378B" w:rsidR="003B5B96" w:rsidRPr="003B5B96" w:rsidRDefault="003B5B96" w:rsidP="003B5B96">
      <w:r w:rsidRPr="003B5B96">
        <w:t>[</w:t>
      </w:r>
      <w:r w:rsidR="00D771F8">
        <w:t>11</w:t>
      </w:r>
      <w:r w:rsidRPr="003B5B96">
        <w:t xml:space="preserve">] A. </w:t>
      </w:r>
      <w:proofErr w:type="spellStart"/>
      <w:r w:rsidRPr="003B5B96">
        <w:t>Drachen</w:t>
      </w:r>
      <w:proofErr w:type="spellEnd"/>
      <w:r w:rsidRPr="003B5B96">
        <w:t xml:space="preserve">, P. Mirza-Babaei, and L. E. Nacke, Eds., </w:t>
      </w:r>
      <w:r w:rsidRPr="003B5B96">
        <w:rPr>
          <w:i/>
          <w:iCs/>
        </w:rPr>
        <w:t>Games User Research</w:t>
      </w:r>
      <w:r w:rsidRPr="003B5B96">
        <w:t xml:space="preserve">. Oxford, UK: Oxford University Press, 2018. </w:t>
      </w:r>
      <w:hyperlink r:id="rId31" w:tgtFrame="_new" w:history="1">
        <w:r w:rsidRPr="003B5B96">
          <w:rPr>
            <w:rStyle w:val="Hyperlink"/>
          </w:rPr>
          <w:t>Publisher</w:t>
        </w:r>
      </w:hyperlink>
      <w:r w:rsidRPr="003B5B96">
        <w:t xml:space="preserve"> | Google Scholar</w:t>
      </w:r>
    </w:p>
    <w:p w14:paraId="2E9B64A7" w14:textId="3137F082" w:rsidR="003B5B96" w:rsidRPr="003B5B96" w:rsidRDefault="003B5B96" w:rsidP="003B5B96">
      <w:r w:rsidRPr="003B5B96">
        <w:t>[</w:t>
      </w:r>
      <w:r w:rsidR="00D771F8">
        <w:t>13</w:t>
      </w:r>
      <w:r w:rsidRPr="003B5B96">
        <w:t xml:space="preserve">] R. </w:t>
      </w:r>
      <w:proofErr w:type="spellStart"/>
      <w:r w:rsidRPr="003B5B96">
        <w:t>Bernhaupt</w:t>
      </w:r>
      <w:proofErr w:type="spellEnd"/>
      <w:r w:rsidRPr="003B5B96">
        <w:t xml:space="preserve">, Ed., </w:t>
      </w:r>
      <w:r w:rsidRPr="003B5B96">
        <w:rPr>
          <w:i/>
          <w:iCs/>
        </w:rPr>
        <w:t>Evaluating User Experience in Games: Concepts and Methods</w:t>
      </w:r>
      <w:r w:rsidRPr="003B5B96">
        <w:t xml:space="preserve">. London, UK: Springer, 2010. </w:t>
      </w:r>
      <w:hyperlink r:id="rId32" w:tgtFrame="_new" w:history="1">
        <w:r w:rsidRPr="003B5B96">
          <w:rPr>
            <w:rStyle w:val="Hyperlink"/>
          </w:rPr>
          <w:t>Publisher</w:t>
        </w:r>
      </w:hyperlink>
      <w:r w:rsidRPr="003B5B96">
        <w:t xml:space="preserve"> | Google Scholar</w:t>
      </w:r>
    </w:p>
    <w:p w14:paraId="1A7114F7" w14:textId="21B394EC" w:rsidR="003B5B96" w:rsidRPr="003B5B96" w:rsidRDefault="003B5B96" w:rsidP="003B5B96">
      <w:r w:rsidRPr="003B5B96">
        <w:t>[</w:t>
      </w:r>
      <w:r w:rsidR="004866B1">
        <w:t>15</w:t>
      </w:r>
      <w:r w:rsidRPr="003B5B96">
        <w:t xml:space="preserve">] M. Jeon, Ed., </w:t>
      </w:r>
      <w:r w:rsidRPr="003B5B96">
        <w:rPr>
          <w:i/>
          <w:iCs/>
        </w:rPr>
        <w:t>Emotions and Affect in Human Factors and Human–Computer Interaction</w:t>
      </w:r>
      <w:r w:rsidRPr="003B5B96">
        <w:t xml:space="preserve">. Cambridge, MA, USA: Academic Press, 2017. </w:t>
      </w:r>
      <w:hyperlink r:id="rId33" w:tgtFrame="_new" w:history="1">
        <w:r w:rsidRPr="003B5B96">
          <w:rPr>
            <w:rStyle w:val="Hyperlink"/>
          </w:rPr>
          <w:t>Publisher</w:t>
        </w:r>
      </w:hyperlink>
      <w:r w:rsidRPr="003B5B96">
        <w:t xml:space="preserve"> | Google Scholar</w:t>
      </w:r>
    </w:p>
    <w:p w14:paraId="7F3E0757" w14:textId="114E4339" w:rsidR="003B5B96" w:rsidRPr="003B5B96" w:rsidRDefault="003B5B96" w:rsidP="003B5B96">
      <w:r w:rsidRPr="003B5B96">
        <w:t>[</w:t>
      </w:r>
      <w:proofErr w:type="gramStart"/>
      <w:r w:rsidR="004866B1">
        <w:t xml:space="preserve">16 </w:t>
      </w:r>
      <w:r w:rsidRPr="003B5B96">
        <w:t>]</w:t>
      </w:r>
      <w:proofErr w:type="gramEnd"/>
      <w:r w:rsidRPr="003B5B96">
        <w:t xml:space="preserve"> International Organization for Standardization, </w:t>
      </w:r>
      <w:r w:rsidRPr="003B5B96">
        <w:rPr>
          <w:i/>
          <w:iCs/>
        </w:rPr>
        <w:t>Ergonomics of Human-System Interaction—Part 11: Usability: Definitions and Concepts</w:t>
      </w:r>
      <w:r w:rsidRPr="003B5B96">
        <w:t xml:space="preserve">, ISO 9241-11:2018, Geneva, Switzerland, 2018. [Online]. Available: </w:t>
      </w:r>
      <w:hyperlink r:id="rId34" w:tgtFrame="_new" w:history="1">
        <w:r w:rsidRPr="003B5B96">
          <w:rPr>
            <w:rStyle w:val="Hyperlink"/>
          </w:rPr>
          <w:t>ISO</w:t>
        </w:r>
      </w:hyperlink>
    </w:p>
    <w:p w14:paraId="09AC9CFB" w14:textId="6CC919D8" w:rsidR="003B5B96" w:rsidRPr="003B5B96" w:rsidRDefault="003B5B96" w:rsidP="003B5B96">
      <w:r w:rsidRPr="003B5B96">
        <w:t>[</w:t>
      </w:r>
      <w:r w:rsidR="005D20B3">
        <w:t>17</w:t>
      </w:r>
      <w:r w:rsidRPr="003B5B96">
        <w:t xml:space="preserve">] International Organization for Standardization, </w:t>
      </w:r>
      <w:r w:rsidRPr="003B5B96">
        <w:rPr>
          <w:i/>
          <w:iCs/>
        </w:rPr>
        <w:t>Ergonomics of Human-System Interaction—Part 210: Human-Centred Design for Interactive Systems</w:t>
      </w:r>
      <w:r w:rsidRPr="003B5B96">
        <w:t xml:space="preserve">, ISO 9241-210:2019, Geneva, Switzerland, 2019. [Online]. Available: </w:t>
      </w:r>
      <w:hyperlink r:id="rId35" w:tgtFrame="_new" w:history="1">
        <w:r w:rsidRPr="003B5B96">
          <w:rPr>
            <w:rStyle w:val="Hyperlink"/>
          </w:rPr>
          <w:t>ISO</w:t>
        </w:r>
      </w:hyperlink>
    </w:p>
    <w:p w14:paraId="3E0EECC6" w14:textId="77CA386A" w:rsidR="003B5B96" w:rsidRPr="003B5B96" w:rsidRDefault="003B5B96" w:rsidP="003B5B96">
      <w:r w:rsidRPr="003B5B96">
        <w:t>[1</w:t>
      </w:r>
      <w:r w:rsidR="005D20B3">
        <w:t>8</w:t>
      </w:r>
      <w:r w:rsidRPr="003B5B96">
        <w:t xml:space="preserve">] Information Commissioner’s Office, “When is consent appropriate?” </w:t>
      </w:r>
      <w:r w:rsidRPr="003B5B96">
        <w:rPr>
          <w:i/>
          <w:iCs/>
        </w:rPr>
        <w:t>UK GDPR Guidance</w:t>
      </w:r>
      <w:r w:rsidRPr="003B5B96">
        <w:t xml:space="preserve">. [Online]. Available: </w:t>
      </w:r>
      <w:hyperlink r:id="rId36" w:tgtFrame="_new" w:history="1">
        <w:r w:rsidRPr="003B5B96">
          <w:rPr>
            <w:rStyle w:val="Hyperlink"/>
          </w:rPr>
          <w:t>ICO</w:t>
        </w:r>
      </w:hyperlink>
      <w:r w:rsidRPr="003B5B96">
        <w:t>. [Accessed: Aug. 16, 2026].</w:t>
      </w:r>
    </w:p>
    <w:p w14:paraId="551538A0" w14:textId="77777777" w:rsidR="002D25D7" w:rsidRDefault="002D25D7" w:rsidP="002D25D7"/>
    <w:p w14:paraId="309D409E" w14:textId="77777777" w:rsidR="002D25D7" w:rsidRDefault="002D25D7" w:rsidP="002D25D7"/>
    <w:p w14:paraId="6489FE72" w14:textId="77777777" w:rsidR="002D25D7" w:rsidRDefault="002D25D7" w:rsidP="002D25D7"/>
    <w:p w14:paraId="3CB0095C" w14:textId="77777777" w:rsidR="002D25D7" w:rsidRDefault="002D25D7" w:rsidP="002D25D7"/>
    <w:p w14:paraId="39D55AE7" w14:textId="77777777" w:rsidR="002D25D7" w:rsidRDefault="002D25D7" w:rsidP="002D25D7"/>
    <w:p w14:paraId="190AA906" w14:textId="77777777" w:rsidR="002D25D7" w:rsidRDefault="002D25D7" w:rsidP="002D25D7"/>
    <w:p w14:paraId="1240EC98" w14:textId="77777777" w:rsidR="002D25D7" w:rsidRDefault="002D25D7" w:rsidP="002D25D7"/>
    <w:p w14:paraId="15785884" w14:textId="77777777" w:rsidR="002D25D7" w:rsidRDefault="002D25D7" w:rsidP="002D25D7"/>
    <w:p w14:paraId="25F7253F" w14:textId="77777777" w:rsidR="002D25D7" w:rsidRDefault="002D25D7" w:rsidP="002D25D7"/>
    <w:p w14:paraId="1D08B4E1" w14:textId="77777777" w:rsidR="002D25D7" w:rsidRDefault="002D25D7" w:rsidP="002D25D7"/>
    <w:p w14:paraId="67A0B3B4" w14:textId="77777777" w:rsidR="002D25D7" w:rsidRDefault="002D25D7" w:rsidP="002D25D7"/>
    <w:p w14:paraId="75ECD925" w14:textId="77777777" w:rsidR="002D25D7" w:rsidRDefault="002D25D7" w:rsidP="002D25D7"/>
    <w:p w14:paraId="0CDA5E3E" w14:textId="77777777" w:rsidR="002D25D7" w:rsidRPr="002D25D7" w:rsidRDefault="002D25D7" w:rsidP="002D25D7"/>
    <w:p w14:paraId="5478BB4B" w14:textId="77777777" w:rsidR="00EE393E" w:rsidRDefault="00EE393E" w:rsidP="00EE393E"/>
    <w:p w14:paraId="01421E17" w14:textId="77777777" w:rsidR="00EE393E" w:rsidRPr="00EE393E" w:rsidRDefault="00EE393E" w:rsidP="00EE393E"/>
    <w:p w14:paraId="0D09BDA8" w14:textId="0E4437A2" w:rsidR="00A43FA3" w:rsidRPr="00C1454F" w:rsidRDefault="00B67FA0" w:rsidP="00E906C9">
      <w:pPr>
        <w:pStyle w:val="Heading1"/>
        <w:rPr>
          <w:rFonts w:ascii="Arial" w:hAnsi="Arial" w:cs="Arial"/>
          <w:b/>
          <w:bCs/>
        </w:rPr>
      </w:pPr>
      <w:bookmarkStart w:id="21" w:name="_Toc237817472"/>
      <w:r w:rsidRPr="00C1454F">
        <w:rPr>
          <w:rFonts w:ascii="Arial" w:hAnsi="Arial" w:cs="Arial"/>
          <w:b/>
          <w:bCs/>
        </w:rPr>
        <w:t>APPENDIX</w:t>
      </w:r>
      <w:bookmarkEnd w:id="21"/>
    </w:p>
    <w:p w14:paraId="5B3183F8" w14:textId="3766DB44" w:rsidR="007B1D1B" w:rsidRPr="001605BF" w:rsidRDefault="00D7292B" w:rsidP="00410F05">
      <w:pPr>
        <w:rPr>
          <w:rFonts w:ascii="Arial" w:hAnsi="Arial" w:cs="Arial"/>
          <w:b/>
          <w:bCs/>
          <w:sz w:val="24"/>
          <w:szCs w:val="24"/>
        </w:rPr>
      </w:pPr>
      <w:r>
        <w:rPr>
          <w:rFonts w:ascii="Arial" w:hAnsi="Arial" w:cs="Arial"/>
          <w:b/>
          <w:bCs/>
          <w:sz w:val="24"/>
          <w:szCs w:val="24"/>
        </w:rPr>
        <w:t xml:space="preserve">                                                 </w:t>
      </w:r>
      <w:r w:rsidR="00184EEA" w:rsidRPr="001605BF">
        <w:rPr>
          <w:rFonts w:ascii="Arial" w:hAnsi="Arial" w:cs="Arial"/>
          <w:b/>
          <w:bCs/>
          <w:sz w:val="24"/>
          <w:szCs w:val="24"/>
        </w:rPr>
        <w:t xml:space="preserve">storyboard screens </w:t>
      </w:r>
    </w:p>
    <w:p w14:paraId="61226EE5" w14:textId="177AA983" w:rsidR="00D02ADE" w:rsidRDefault="003131A7">
      <w:pPr>
        <w:rPr>
          <w:rFonts w:ascii="Arial" w:hAnsi="Arial" w:cs="Arial"/>
          <w:sz w:val="24"/>
          <w:szCs w:val="24"/>
        </w:rPr>
      </w:pPr>
      <w:r w:rsidRPr="003131A7">
        <w:rPr>
          <w:rFonts w:ascii="Arial" w:hAnsi="Arial" w:cs="Arial"/>
          <w:noProof/>
          <w:sz w:val="24"/>
          <w:szCs w:val="24"/>
        </w:rPr>
        <w:drawing>
          <wp:inline distT="0" distB="0" distL="0" distR="0" wp14:anchorId="57C5D4AA" wp14:editId="5B7C61F0">
            <wp:extent cx="6400847" cy="3610001"/>
            <wp:effectExtent l="0" t="0" r="0" b="0"/>
            <wp:docPr id="1811943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43365" name=""/>
                    <pic:cNvPicPr/>
                  </pic:nvPicPr>
                  <pic:blipFill>
                    <a:blip r:embed="rId11"/>
                    <a:stretch>
                      <a:fillRect/>
                    </a:stretch>
                  </pic:blipFill>
                  <pic:spPr>
                    <a:xfrm>
                      <a:off x="0" y="0"/>
                      <a:ext cx="6400847" cy="3610001"/>
                    </a:xfrm>
                    <a:prstGeom prst="rect">
                      <a:avLst/>
                    </a:prstGeom>
                  </pic:spPr>
                </pic:pic>
              </a:graphicData>
            </a:graphic>
          </wp:inline>
        </w:drawing>
      </w:r>
    </w:p>
    <w:p w14:paraId="44B5C26D" w14:textId="18ADBD76" w:rsidR="00DF1243" w:rsidRPr="005B2570" w:rsidRDefault="0082590C" w:rsidP="00DF1243">
      <w:pPr>
        <w:pStyle w:val="NormalWeb"/>
      </w:pPr>
      <w:r>
        <w:t xml:space="preserve">                                                                           </w:t>
      </w:r>
      <w:r w:rsidR="00DF1243" w:rsidRPr="005B2570">
        <w:t>│</w:t>
      </w:r>
    </w:p>
    <w:p w14:paraId="6DE92E25" w14:textId="1203BD60" w:rsidR="00B415D9" w:rsidRPr="00F72C13" w:rsidRDefault="00DF1243" w:rsidP="00F72C13">
      <w:pPr>
        <w:pStyle w:val="NormalWeb"/>
      </w:pPr>
      <w:r w:rsidRPr="005B2570">
        <w:t xml:space="preserve">   </w:t>
      </w:r>
      <w:r w:rsidR="00F72C13">
        <w:t xml:space="preserve">                                                                       </w:t>
      </w:r>
      <w:r w:rsidRPr="005B2570">
        <w:t>▼</w:t>
      </w:r>
    </w:p>
    <w:p w14:paraId="46800200" w14:textId="46785F60" w:rsidR="003839A9" w:rsidRPr="003839A9" w:rsidRDefault="00171435" w:rsidP="003839A9">
      <w:pPr>
        <w:rPr>
          <w:rFonts w:ascii="Arial" w:hAnsi="Arial" w:cs="Arial"/>
          <w:sz w:val="24"/>
          <w:szCs w:val="24"/>
        </w:rPr>
      </w:pPr>
      <w:r w:rsidRPr="00171435">
        <w:rPr>
          <w:rFonts w:ascii="Arial" w:hAnsi="Arial" w:cs="Arial"/>
          <w:noProof/>
          <w:sz w:val="24"/>
          <w:szCs w:val="24"/>
        </w:rPr>
        <w:drawing>
          <wp:inline distT="0" distB="0" distL="0" distR="0" wp14:anchorId="630BC6B9" wp14:editId="55D38504">
            <wp:extent cx="6353221" cy="3543326"/>
            <wp:effectExtent l="0" t="0" r="0" b="0"/>
            <wp:docPr id="261225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225517" name=""/>
                    <pic:cNvPicPr/>
                  </pic:nvPicPr>
                  <pic:blipFill>
                    <a:blip r:embed="rId37"/>
                    <a:stretch>
                      <a:fillRect/>
                    </a:stretch>
                  </pic:blipFill>
                  <pic:spPr>
                    <a:xfrm>
                      <a:off x="0" y="0"/>
                      <a:ext cx="6353221" cy="3543326"/>
                    </a:xfrm>
                    <a:prstGeom prst="rect">
                      <a:avLst/>
                    </a:prstGeom>
                  </pic:spPr>
                </pic:pic>
              </a:graphicData>
            </a:graphic>
          </wp:inline>
        </w:drawing>
      </w:r>
    </w:p>
    <w:p w14:paraId="626BBFDA" w14:textId="4C60FCF3" w:rsidR="00F72C13" w:rsidRPr="005B2570" w:rsidRDefault="00F72C13" w:rsidP="00F72C13">
      <w:pPr>
        <w:pStyle w:val="NormalWeb"/>
      </w:pPr>
      <w:r w:rsidRPr="005B2570">
        <w:t xml:space="preserve">   </w:t>
      </w:r>
      <w:r w:rsidR="003839A9">
        <w:t xml:space="preserve">                                                                         </w:t>
      </w:r>
      <w:r w:rsidRPr="005B2570">
        <w:t>│</w:t>
      </w:r>
    </w:p>
    <w:p w14:paraId="415D5CFF" w14:textId="0C013EC0" w:rsidR="00A94DC8" w:rsidRPr="003839A9" w:rsidRDefault="00F72C13" w:rsidP="003839A9">
      <w:pPr>
        <w:pStyle w:val="NormalWeb"/>
      </w:pPr>
      <w:r w:rsidRPr="005B2570">
        <w:t xml:space="preserve">   </w:t>
      </w:r>
      <w:r w:rsidR="003839A9">
        <w:t xml:space="preserve">                                                                        </w:t>
      </w:r>
      <w:r w:rsidRPr="005B2570">
        <w:t>▼</w:t>
      </w:r>
    </w:p>
    <w:p w14:paraId="0061A6AF" w14:textId="181CA543" w:rsidR="006C163C" w:rsidRDefault="006C163C">
      <w:pPr>
        <w:rPr>
          <w:rFonts w:ascii="Arial" w:hAnsi="Arial" w:cs="Arial"/>
          <w:sz w:val="24"/>
          <w:szCs w:val="24"/>
        </w:rPr>
      </w:pPr>
      <w:r w:rsidRPr="006C163C">
        <w:rPr>
          <w:rFonts w:ascii="Arial" w:hAnsi="Arial" w:cs="Arial"/>
          <w:noProof/>
          <w:sz w:val="24"/>
          <w:szCs w:val="24"/>
        </w:rPr>
        <w:drawing>
          <wp:inline distT="0" distB="0" distL="0" distR="0" wp14:anchorId="1DFCBCE8" wp14:editId="03E7C14A">
            <wp:extent cx="6372272" cy="3571901"/>
            <wp:effectExtent l="0" t="0" r="9525" b="9525"/>
            <wp:docPr id="1895581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581584" name=""/>
                    <pic:cNvPicPr/>
                  </pic:nvPicPr>
                  <pic:blipFill>
                    <a:blip r:embed="rId38"/>
                    <a:stretch>
                      <a:fillRect/>
                    </a:stretch>
                  </pic:blipFill>
                  <pic:spPr>
                    <a:xfrm>
                      <a:off x="0" y="0"/>
                      <a:ext cx="6372272" cy="3571901"/>
                    </a:xfrm>
                    <a:prstGeom prst="rect">
                      <a:avLst/>
                    </a:prstGeom>
                  </pic:spPr>
                </pic:pic>
              </a:graphicData>
            </a:graphic>
          </wp:inline>
        </w:drawing>
      </w:r>
    </w:p>
    <w:p w14:paraId="142A2F2E" w14:textId="283DF2C6" w:rsidR="003839A9" w:rsidRPr="005B2570" w:rsidRDefault="003839A9" w:rsidP="003839A9">
      <w:pPr>
        <w:pStyle w:val="NormalWeb"/>
      </w:pPr>
      <w:r>
        <w:t xml:space="preserve">                                                                  </w:t>
      </w:r>
      <w:r w:rsidRPr="005B2570">
        <w:t xml:space="preserve">   │</w:t>
      </w:r>
    </w:p>
    <w:p w14:paraId="65EB013A" w14:textId="01A02EB2" w:rsidR="00A94DC8" w:rsidRPr="003839A9" w:rsidRDefault="003839A9" w:rsidP="003839A9">
      <w:pPr>
        <w:pStyle w:val="NormalWeb"/>
      </w:pPr>
      <w:r w:rsidRPr="005B2570">
        <w:t xml:space="preserve">  </w:t>
      </w:r>
      <w:r>
        <w:t xml:space="preserve">                                                                 </w:t>
      </w:r>
      <w:r w:rsidRPr="005B2570">
        <w:t xml:space="preserve"> ▼</w:t>
      </w:r>
    </w:p>
    <w:p w14:paraId="46BAB576" w14:textId="17D8004D" w:rsidR="000B7BF9" w:rsidRPr="000B7BF9" w:rsidRDefault="009123A2" w:rsidP="000B7BF9">
      <w:pPr>
        <w:rPr>
          <w:rFonts w:ascii="Arial" w:hAnsi="Arial" w:cs="Arial"/>
          <w:sz w:val="24"/>
          <w:szCs w:val="24"/>
        </w:rPr>
      </w:pPr>
      <w:r w:rsidRPr="009123A2">
        <w:rPr>
          <w:rFonts w:ascii="Arial" w:hAnsi="Arial" w:cs="Arial"/>
          <w:noProof/>
          <w:sz w:val="24"/>
          <w:szCs w:val="24"/>
        </w:rPr>
        <w:drawing>
          <wp:inline distT="0" distB="0" distL="0" distR="0" wp14:anchorId="6618B880" wp14:editId="5D6AF5C4">
            <wp:extent cx="6362747" cy="3590951"/>
            <wp:effectExtent l="0" t="0" r="0" b="0"/>
            <wp:docPr id="624501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01825" name=""/>
                    <pic:cNvPicPr/>
                  </pic:nvPicPr>
                  <pic:blipFill>
                    <a:blip r:embed="rId39"/>
                    <a:stretch>
                      <a:fillRect/>
                    </a:stretch>
                  </pic:blipFill>
                  <pic:spPr>
                    <a:xfrm>
                      <a:off x="0" y="0"/>
                      <a:ext cx="6362747" cy="3590951"/>
                    </a:xfrm>
                    <a:prstGeom prst="rect">
                      <a:avLst/>
                    </a:prstGeom>
                  </pic:spPr>
                </pic:pic>
              </a:graphicData>
            </a:graphic>
          </wp:inline>
        </w:drawing>
      </w:r>
    </w:p>
    <w:p w14:paraId="03D03F85" w14:textId="562229FB" w:rsidR="000B7BF9" w:rsidRPr="005B2570" w:rsidRDefault="000B7BF9" w:rsidP="000B7BF9">
      <w:pPr>
        <w:pStyle w:val="NormalWeb"/>
      </w:pPr>
      <w:r w:rsidRPr="005B2570">
        <w:t xml:space="preserve">   </w:t>
      </w:r>
      <w:r>
        <w:t xml:space="preserve">                                                                         </w:t>
      </w:r>
      <w:r w:rsidRPr="005B2570">
        <w:t>│</w:t>
      </w:r>
    </w:p>
    <w:p w14:paraId="0C3E43E0" w14:textId="311FB0EA" w:rsidR="00A94DC8" w:rsidRPr="000B7BF9" w:rsidRDefault="000B7BF9" w:rsidP="000B7BF9">
      <w:pPr>
        <w:pStyle w:val="NormalWeb"/>
      </w:pPr>
      <w:r w:rsidRPr="005B2570">
        <w:t xml:space="preserve">  </w:t>
      </w:r>
      <w:r>
        <w:t xml:space="preserve">                                                                        </w:t>
      </w:r>
      <w:r w:rsidRPr="005B2570">
        <w:t xml:space="preserve"> ▼</w:t>
      </w:r>
    </w:p>
    <w:p w14:paraId="44ABCDBD" w14:textId="1C839A88" w:rsidR="00760228" w:rsidRPr="00B60FD3" w:rsidRDefault="00293DF2" w:rsidP="00B60FD3">
      <w:pPr>
        <w:rPr>
          <w:rFonts w:ascii="Arial" w:hAnsi="Arial" w:cs="Arial"/>
          <w:sz w:val="24"/>
          <w:szCs w:val="24"/>
        </w:rPr>
      </w:pPr>
      <w:r w:rsidRPr="00293DF2">
        <w:rPr>
          <w:rFonts w:ascii="Arial" w:hAnsi="Arial" w:cs="Arial"/>
          <w:noProof/>
          <w:sz w:val="24"/>
          <w:szCs w:val="24"/>
        </w:rPr>
        <w:drawing>
          <wp:inline distT="0" distB="0" distL="0" distR="0" wp14:anchorId="40FDBF20" wp14:editId="619A1679">
            <wp:extent cx="6419897" cy="3571901"/>
            <wp:effectExtent l="0" t="0" r="0" b="9525"/>
            <wp:docPr id="1242801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801666" name=""/>
                    <pic:cNvPicPr/>
                  </pic:nvPicPr>
                  <pic:blipFill>
                    <a:blip r:embed="rId40"/>
                    <a:stretch>
                      <a:fillRect/>
                    </a:stretch>
                  </pic:blipFill>
                  <pic:spPr>
                    <a:xfrm>
                      <a:off x="0" y="0"/>
                      <a:ext cx="6419897" cy="3571901"/>
                    </a:xfrm>
                    <a:prstGeom prst="rect">
                      <a:avLst/>
                    </a:prstGeom>
                  </pic:spPr>
                </pic:pic>
              </a:graphicData>
            </a:graphic>
          </wp:inline>
        </w:drawing>
      </w:r>
      <w:r w:rsidR="000B7BF9">
        <w:t xml:space="preserve">                                                                               </w:t>
      </w:r>
      <w:r w:rsidR="00760228">
        <w:t xml:space="preserve">                                                                   </w:t>
      </w:r>
    </w:p>
    <w:p w14:paraId="0E00B4CA" w14:textId="5216D36D" w:rsidR="00760228" w:rsidRPr="005B2570" w:rsidRDefault="003142CC" w:rsidP="00760228">
      <w:pPr>
        <w:pStyle w:val="NormalWeb"/>
      </w:pPr>
      <w:r>
        <w:t xml:space="preserve">                                                           </w:t>
      </w:r>
      <w:r w:rsidR="00760228" w:rsidRPr="005B2570">
        <w:t xml:space="preserve"> </w:t>
      </w:r>
      <w:r w:rsidR="00B60FD3">
        <w:t xml:space="preserve">     </w:t>
      </w:r>
      <w:r w:rsidR="00AB4BA4">
        <w:t xml:space="preserve">  </w:t>
      </w:r>
      <w:r w:rsidR="00B60FD3">
        <w:t xml:space="preserve"> </w:t>
      </w:r>
      <w:r w:rsidR="00760228" w:rsidRPr="005B2570">
        <w:t xml:space="preserve"> │</w:t>
      </w:r>
    </w:p>
    <w:p w14:paraId="54582636" w14:textId="06AEBDFB" w:rsidR="00A94DC8" w:rsidRPr="00B60FD3" w:rsidRDefault="00760228" w:rsidP="00B60FD3">
      <w:pPr>
        <w:pStyle w:val="NormalWeb"/>
      </w:pPr>
      <w:r w:rsidRPr="005B2570">
        <w:t xml:space="preserve"> </w:t>
      </w:r>
      <w:r w:rsidR="003142CC">
        <w:t xml:space="preserve">                                                         </w:t>
      </w:r>
      <w:r w:rsidR="00B60FD3">
        <w:t xml:space="preserve">      </w:t>
      </w:r>
      <w:r w:rsidRPr="005B2570">
        <w:t xml:space="preserve"> </w:t>
      </w:r>
      <w:r w:rsidR="00AB4BA4">
        <w:t xml:space="preserve">  </w:t>
      </w:r>
      <w:r w:rsidRPr="005B2570">
        <w:t xml:space="preserve"> ▼</w:t>
      </w:r>
    </w:p>
    <w:p w14:paraId="78BAFC81" w14:textId="4FB0515E" w:rsidR="00AB4BA4" w:rsidRPr="007526D4" w:rsidRDefault="008A6133" w:rsidP="007526D4">
      <w:pPr>
        <w:rPr>
          <w:rFonts w:ascii="Arial" w:hAnsi="Arial" w:cs="Arial"/>
          <w:sz w:val="24"/>
          <w:szCs w:val="24"/>
        </w:rPr>
      </w:pPr>
      <w:r w:rsidRPr="008A6133">
        <w:rPr>
          <w:rFonts w:ascii="Arial" w:hAnsi="Arial" w:cs="Arial"/>
          <w:noProof/>
          <w:sz w:val="24"/>
          <w:szCs w:val="24"/>
        </w:rPr>
        <w:drawing>
          <wp:inline distT="0" distB="0" distL="0" distR="0" wp14:anchorId="42BD2DE5" wp14:editId="6E968FA4">
            <wp:extent cx="6372272" cy="3610001"/>
            <wp:effectExtent l="0" t="0" r="9525" b="0"/>
            <wp:docPr id="780972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972241" name=""/>
                    <pic:cNvPicPr/>
                  </pic:nvPicPr>
                  <pic:blipFill>
                    <a:blip r:embed="rId41"/>
                    <a:stretch>
                      <a:fillRect/>
                    </a:stretch>
                  </pic:blipFill>
                  <pic:spPr>
                    <a:xfrm>
                      <a:off x="0" y="0"/>
                      <a:ext cx="6372272" cy="3610001"/>
                    </a:xfrm>
                    <a:prstGeom prst="rect">
                      <a:avLst/>
                    </a:prstGeom>
                  </pic:spPr>
                </pic:pic>
              </a:graphicData>
            </a:graphic>
          </wp:inline>
        </w:drawing>
      </w:r>
    </w:p>
    <w:p w14:paraId="3875D527" w14:textId="6513A4BD" w:rsidR="00AB4BA4" w:rsidRPr="005B2570" w:rsidRDefault="00AB4BA4" w:rsidP="00AB4BA4">
      <w:pPr>
        <w:pStyle w:val="NormalWeb"/>
      </w:pPr>
      <w:r w:rsidRPr="005B2570">
        <w:t xml:space="preserve">  </w:t>
      </w:r>
      <w:r w:rsidR="007526D4">
        <w:t xml:space="preserve">                                                                          </w:t>
      </w:r>
      <w:r w:rsidRPr="005B2570">
        <w:t xml:space="preserve"> │</w:t>
      </w:r>
    </w:p>
    <w:p w14:paraId="04CF7BAC" w14:textId="78BAD7D7" w:rsidR="00A94DC8" w:rsidRPr="002409D0" w:rsidRDefault="00AB4BA4" w:rsidP="002409D0">
      <w:pPr>
        <w:pStyle w:val="NormalWeb"/>
      </w:pPr>
      <w:r w:rsidRPr="005B2570">
        <w:t xml:space="preserve">   </w:t>
      </w:r>
      <w:r w:rsidR="002409D0">
        <w:t xml:space="preserve">                                                                         </w:t>
      </w:r>
      <w:r w:rsidRPr="005B2570">
        <w:t>▼</w:t>
      </w:r>
    </w:p>
    <w:p w14:paraId="03D6FD7E" w14:textId="1B1C85CC" w:rsidR="0085521E" w:rsidRPr="00712621" w:rsidRDefault="009F5735" w:rsidP="00712621">
      <w:pPr>
        <w:rPr>
          <w:rFonts w:ascii="Arial" w:hAnsi="Arial" w:cs="Arial"/>
          <w:sz w:val="24"/>
          <w:szCs w:val="24"/>
        </w:rPr>
      </w:pPr>
      <w:r w:rsidRPr="009F5735">
        <w:rPr>
          <w:rFonts w:ascii="Arial" w:hAnsi="Arial" w:cs="Arial"/>
          <w:noProof/>
          <w:sz w:val="24"/>
          <w:szCs w:val="24"/>
        </w:rPr>
        <w:drawing>
          <wp:inline distT="0" distB="0" distL="0" distR="0" wp14:anchorId="0B5A217D" wp14:editId="1BC381FE">
            <wp:extent cx="6372272" cy="3562376"/>
            <wp:effectExtent l="0" t="0" r="9525" b="0"/>
            <wp:docPr id="1993746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746049" name=""/>
                    <pic:cNvPicPr/>
                  </pic:nvPicPr>
                  <pic:blipFill>
                    <a:blip r:embed="rId42"/>
                    <a:stretch>
                      <a:fillRect/>
                    </a:stretch>
                  </pic:blipFill>
                  <pic:spPr>
                    <a:xfrm>
                      <a:off x="0" y="0"/>
                      <a:ext cx="6372272" cy="3562376"/>
                    </a:xfrm>
                    <a:prstGeom prst="rect">
                      <a:avLst/>
                    </a:prstGeom>
                  </pic:spPr>
                </pic:pic>
              </a:graphicData>
            </a:graphic>
          </wp:inline>
        </w:drawing>
      </w:r>
    </w:p>
    <w:p w14:paraId="69C77AA7" w14:textId="0D45B64A" w:rsidR="0085521E" w:rsidRPr="005B2570" w:rsidRDefault="0085521E" w:rsidP="0085521E">
      <w:pPr>
        <w:pStyle w:val="NormalWeb"/>
      </w:pPr>
      <w:r w:rsidRPr="005B2570">
        <w:t xml:space="preserve">   </w:t>
      </w:r>
      <w:r w:rsidR="00712621">
        <w:t xml:space="preserve">                                                                     </w:t>
      </w:r>
      <w:r w:rsidRPr="005B2570">
        <w:t>│</w:t>
      </w:r>
    </w:p>
    <w:p w14:paraId="001683C8" w14:textId="4CAA69AA" w:rsidR="00A94DC8" w:rsidRPr="00712621" w:rsidRDefault="0085521E" w:rsidP="00712621">
      <w:pPr>
        <w:pStyle w:val="NormalWeb"/>
      </w:pPr>
      <w:r w:rsidRPr="005B2570">
        <w:t xml:space="preserve">  </w:t>
      </w:r>
      <w:r w:rsidR="00712621">
        <w:t xml:space="preserve">                                                                    </w:t>
      </w:r>
      <w:r w:rsidRPr="005B2570">
        <w:t xml:space="preserve"> ▼</w:t>
      </w:r>
    </w:p>
    <w:p w14:paraId="1F6726C1" w14:textId="0BFF4D83" w:rsidR="000E233A" w:rsidRPr="000E233A" w:rsidRDefault="00FA77AD" w:rsidP="000E233A">
      <w:pPr>
        <w:rPr>
          <w:rFonts w:ascii="Arial" w:hAnsi="Arial" w:cs="Arial"/>
          <w:sz w:val="24"/>
          <w:szCs w:val="24"/>
        </w:rPr>
      </w:pPr>
      <w:r w:rsidRPr="00FA77AD">
        <w:rPr>
          <w:rFonts w:ascii="Arial" w:hAnsi="Arial" w:cs="Arial"/>
          <w:noProof/>
          <w:sz w:val="24"/>
          <w:szCs w:val="24"/>
        </w:rPr>
        <w:drawing>
          <wp:inline distT="0" distB="0" distL="0" distR="0" wp14:anchorId="06FA0F48" wp14:editId="4228FD12">
            <wp:extent cx="6334171" cy="3562376"/>
            <wp:effectExtent l="0" t="0" r="9525" b="0"/>
            <wp:docPr id="1232354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354970" name=""/>
                    <pic:cNvPicPr/>
                  </pic:nvPicPr>
                  <pic:blipFill>
                    <a:blip r:embed="rId43"/>
                    <a:stretch>
                      <a:fillRect/>
                    </a:stretch>
                  </pic:blipFill>
                  <pic:spPr>
                    <a:xfrm>
                      <a:off x="0" y="0"/>
                      <a:ext cx="6334171" cy="3562376"/>
                    </a:xfrm>
                    <a:prstGeom prst="rect">
                      <a:avLst/>
                    </a:prstGeom>
                  </pic:spPr>
                </pic:pic>
              </a:graphicData>
            </a:graphic>
          </wp:inline>
        </w:drawing>
      </w:r>
    </w:p>
    <w:p w14:paraId="53468544" w14:textId="0CC6B4D8" w:rsidR="000E233A" w:rsidRPr="005B2570" w:rsidRDefault="000E233A" w:rsidP="000E233A">
      <w:pPr>
        <w:pStyle w:val="NormalWeb"/>
      </w:pPr>
      <w:r w:rsidRPr="005B2570">
        <w:t xml:space="preserve">  </w:t>
      </w:r>
      <w:r>
        <w:t xml:space="preserve">                                                                     </w:t>
      </w:r>
      <w:r w:rsidRPr="005B2570">
        <w:t xml:space="preserve"> │</w:t>
      </w:r>
    </w:p>
    <w:p w14:paraId="3627BFEC" w14:textId="32916675" w:rsidR="00FA77AD" w:rsidRPr="00284F5F" w:rsidRDefault="000E233A" w:rsidP="00284F5F">
      <w:pPr>
        <w:pStyle w:val="NormalWeb"/>
      </w:pPr>
      <w:r w:rsidRPr="005B2570">
        <w:t xml:space="preserve">  </w:t>
      </w:r>
      <w:r w:rsidR="00284F5F">
        <w:t xml:space="preserve">                                                                    </w:t>
      </w:r>
      <w:r w:rsidRPr="005B2570">
        <w:t xml:space="preserve"> ▼</w:t>
      </w:r>
    </w:p>
    <w:p w14:paraId="3CF653EC" w14:textId="69F3BB3A" w:rsidR="00F54E33" w:rsidRPr="00AF2120" w:rsidRDefault="00A403D2" w:rsidP="00AF2120">
      <w:pPr>
        <w:rPr>
          <w:rFonts w:ascii="Arial" w:hAnsi="Arial" w:cs="Arial"/>
          <w:sz w:val="24"/>
          <w:szCs w:val="24"/>
        </w:rPr>
      </w:pPr>
      <w:r w:rsidRPr="00A403D2">
        <w:rPr>
          <w:rFonts w:ascii="Arial" w:hAnsi="Arial" w:cs="Arial"/>
          <w:noProof/>
          <w:sz w:val="24"/>
          <w:szCs w:val="24"/>
        </w:rPr>
        <w:drawing>
          <wp:inline distT="0" distB="0" distL="0" distR="0" wp14:anchorId="62A1C88B" wp14:editId="73977667">
            <wp:extent cx="6372272" cy="3590951"/>
            <wp:effectExtent l="0" t="0" r="9525" b="9525"/>
            <wp:docPr id="2067783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783248" name=""/>
                    <pic:cNvPicPr/>
                  </pic:nvPicPr>
                  <pic:blipFill>
                    <a:blip r:embed="rId44"/>
                    <a:stretch>
                      <a:fillRect/>
                    </a:stretch>
                  </pic:blipFill>
                  <pic:spPr>
                    <a:xfrm>
                      <a:off x="0" y="0"/>
                      <a:ext cx="6372272" cy="3590951"/>
                    </a:xfrm>
                    <a:prstGeom prst="rect">
                      <a:avLst/>
                    </a:prstGeom>
                  </pic:spPr>
                </pic:pic>
              </a:graphicData>
            </a:graphic>
          </wp:inline>
        </w:drawing>
      </w:r>
    </w:p>
    <w:p w14:paraId="50FE4FF6" w14:textId="5BBC559D" w:rsidR="00F54E33" w:rsidRPr="005B2570" w:rsidRDefault="00F54E33" w:rsidP="00F54E33">
      <w:pPr>
        <w:pStyle w:val="NormalWeb"/>
      </w:pPr>
      <w:r w:rsidRPr="005B2570">
        <w:t xml:space="preserve"> </w:t>
      </w:r>
      <w:r w:rsidR="00AF2120">
        <w:t xml:space="preserve">                                                                       </w:t>
      </w:r>
      <w:r w:rsidRPr="005B2570">
        <w:t xml:space="preserve">  │</w:t>
      </w:r>
    </w:p>
    <w:p w14:paraId="7BB48E14" w14:textId="60AEDC8F" w:rsidR="00A94DC8" w:rsidRPr="00AF2120" w:rsidRDefault="00F54E33" w:rsidP="00AF2120">
      <w:pPr>
        <w:pStyle w:val="NormalWeb"/>
      </w:pPr>
      <w:r w:rsidRPr="005B2570">
        <w:t xml:space="preserve">  </w:t>
      </w:r>
      <w:r w:rsidR="00AF2120">
        <w:t xml:space="preserve">                                                                      </w:t>
      </w:r>
      <w:r w:rsidRPr="005B2570">
        <w:t xml:space="preserve"> ▼</w:t>
      </w:r>
    </w:p>
    <w:p w14:paraId="42E9C9CB" w14:textId="44DC8931" w:rsidR="00562223" w:rsidRPr="00562223" w:rsidRDefault="00722EF1" w:rsidP="00562223">
      <w:pPr>
        <w:rPr>
          <w:rFonts w:ascii="Arial" w:hAnsi="Arial" w:cs="Arial"/>
          <w:sz w:val="24"/>
          <w:szCs w:val="24"/>
        </w:rPr>
      </w:pPr>
      <w:r w:rsidRPr="00722EF1">
        <w:rPr>
          <w:rFonts w:ascii="Arial" w:hAnsi="Arial" w:cs="Arial"/>
          <w:noProof/>
          <w:sz w:val="24"/>
          <w:szCs w:val="24"/>
        </w:rPr>
        <w:drawing>
          <wp:inline distT="0" distB="0" distL="0" distR="0" wp14:anchorId="37D7C4DC" wp14:editId="6BA80370">
            <wp:extent cx="6400847" cy="3610001"/>
            <wp:effectExtent l="0" t="0" r="0" b="0"/>
            <wp:docPr id="379049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049736" name=""/>
                    <pic:cNvPicPr/>
                  </pic:nvPicPr>
                  <pic:blipFill>
                    <a:blip r:embed="rId45"/>
                    <a:stretch>
                      <a:fillRect/>
                    </a:stretch>
                  </pic:blipFill>
                  <pic:spPr>
                    <a:xfrm>
                      <a:off x="0" y="0"/>
                      <a:ext cx="6400847" cy="3610001"/>
                    </a:xfrm>
                    <a:prstGeom prst="rect">
                      <a:avLst/>
                    </a:prstGeom>
                  </pic:spPr>
                </pic:pic>
              </a:graphicData>
            </a:graphic>
          </wp:inline>
        </w:drawing>
      </w:r>
    </w:p>
    <w:p w14:paraId="1DEF518E" w14:textId="12288680" w:rsidR="00562223" w:rsidRPr="005B2570" w:rsidRDefault="00562223" w:rsidP="00562223">
      <w:pPr>
        <w:pStyle w:val="NormalWeb"/>
      </w:pPr>
      <w:r w:rsidRPr="005B2570">
        <w:t xml:space="preserve">   </w:t>
      </w:r>
      <w:r>
        <w:t xml:space="preserve">                                                                          </w:t>
      </w:r>
      <w:r w:rsidRPr="005B2570">
        <w:t>│</w:t>
      </w:r>
    </w:p>
    <w:p w14:paraId="2BE116B1" w14:textId="694C392E" w:rsidR="00A94DC8" w:rsidRPr="00562223" w:rsidRDefault="00562223" w:rsidP="00562223">
      <w:pPr>
        <w:pStyle w:val="NormalWeb"/>
      </w:pPr>
      <w:r w:rsidRPr="005B2570">
        <w:t xml:space="preserve">  </w:t>
      </w:r>
      <w:r>
        <w:t xml:space="preserve">                                                                         </w:t>
      </w:r>
      <w:r w:rsidRPr="005B2570">
        <w:t xml:space="preserve"> ▼</w:t>
      </w:r>
    </w:p>
    <w:p w14:paraId="193334F8" w14:textId="2755DB9D" w:rsidR="00325F20" w:rsidRPr="00325F20" w:rsidRDefault="00023629" w:rsidP="00325F20">
      <w:pPr>
        <w:rPr>
          <w:rFonts w:ascii="Arial" w:hAnsi="Arial" w:cs="Arial"/>
          <w:sz w:val="24"/>
          <w:szCs w:val="24"/>
        </w:rPr>
      </w:pPr>
      <w:r w:rsidRPr="00023629">
        <w:rPr>
          <w:rFonts w:ascii="Arial" w:hAnsi="Arial" w:cs="Arial"/>
          <w:noProof/>
          <w:sz w:val="24"/>
          <w:szCs w:val="24"/>
        </w:rPr>
        <w:drawing>
          <wp:inline distT="0" distB="0" distL="0" distR="0" wp14:anchorId="42A14353" wp14:editId="3FA0A497">
            <wp:extent cx="6391322" cy="3552851"/>
            <wp:effectExtent l="0" t="0" r="9525" b="9525"/>
            <wp:docPr id="1690080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0439" name=""/>
                    <pic:cNvPicPr/>
                  </pic:nvPicPr>
                  <pic:blipFill>
                    <a:blip r:embed="rId46"/>
                    <a:stretch>
                      <a:fillRect/>
                    </a:stretch>
                  </pic:blipFill>
                  <pic:spPr>
                    <a:xfrm>
                      <a:off x="0" y="0"/>
                      <a:ext cx="6391322" cy="3552851"/>
                    </a:xfrm>
                    <a:prstGeom prst="rect">
                      <a:avLst/>
                    </a:prstGeom>
                  </pic:spPr>
                </pic:pic>
              </a:graphicData>
            </a:graphic>
          </wp:inline>
        </w:drawing>
      </w:r>
    </w:p>
    <w:p w14:paraId="5C83CBFC" w14:textId="0A28CC52" w:rsidR="00325F20" w:rsidRPr="005B2570" w:rsidRDefault="00325F20" w:rsidP="00325F20">
      <w:pPr>
        <w:pStyle w:val="NormalWeb"/>
      </w:pPr>
      <w:r w:rsidRPr="005B2570">
        <w:t xml:space="preserve"> </w:t>
      </w:r>
      <w:r>
        <w:t xml:space="preserve">                                                              </w:t>
      </w:r>
      <w:r w:rsidR="00890C38">
        <w:t xml:space="preserve">      </w:t>
      </w:r>
      <w:r>
        <w:t xml:space="preserve"> </w:t>
      </w:r>
      <w:r w:rsidR="0056137A">
        <w:t xml:space="preserve"> </w:t>
      </w:r>
      <w:r w:rsidRPr="005B2570">
        <w:t xml:space="preserve"> </w:t>
      </w:r>
      <w:r w:rsidR="0056137A">
        <w:t xml:space="preserve">   </w:t>
      </w:r>
      <w:r w:rsidRPr="005B2570">
        <w:t xml:space="preserve"> │</w:t>
      </w:r>
    </w:p>
    <w:p w14:paraId="11D2FCDF" w14:textId="54714693" w:rsidR="00F43A50" w:rsidRPr="00890C38" w:rsidRDefault="00325F20" w:rsidP="00890C38">
      <w:pPr>
        <w:pStyle w:val="NormalWeb"/>
      </w:pPr>
      <w:r>
        <w:t xml:space="preserve">                                                               </w:t>
      </w:r>
      <w:r w:rsidRPr="005B2570">
        <w:t xml:space="preserve">  </w:t>
      </w:r>
      <w:r w:rsidR="00890C38">
        <w:t xml:space="preserve">    </w:t>
      </w:r>
      <w:r w:rsidR="0056137A">
        <w:t xml:space="preserve">    </w:t>
      </w:r>
      <w:r w:rsidR="00890C38">
        <w:t xml:space="preserve">  </w:t>
      </w:r>
      <w:r w:rsidRPr="005B2570">
        <w:t>▼</w:t>
      </w:r>
    </w:p>
    <w:p w14:paraId="78387C2D" w14:textId="588236B3" w:rsidR="00FF5318" w:rsidRDefault="00FF5318">
      <w:pPr>
        <w:rPr>
          <w:rFonts w:ascii="Arial" w:hAnsi="Arial" w:cs="Arial"/>
          <w:sz w:val="24"/>
          <w:szCs w:val="24"/>
        </w:rPr>
      </w:pPr>
      <w:r w:rsidRPr="00FF5318">
        <w:rPr>
          <w:rFonts w:ascii="Arial" w:hAnsi="Arial" w:cs="Arial"/>
          <w:noProof/>
          <w:sz w:val="24"/>
          <w:szCs w:val="24"/>
        </w:rPr>
        <w:drawing>
          <wp:inline distT="0" distB="0" distL="0" distR="0" wp14:anchorId="1679677E" wp14:editId="4A8406EB">
            <wp:extent cx="6419897" cy="3552851"/>
            <wp:effectExtent l="0" t="0" r="0" b="9525"/>
            <wp:docPr id="238731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731963" name=""/>
                    <pic:cNvPicPr/>
                  </pic:nvPicPr>
                  <pic:blipFill>
                    <a:blip r:embed="rId47"/>
                    <a:stretch>
                      <a:fillRect/>
                    </a:stretch>
                  </pic:blipFill>
                  <pic:spPr>
                    <a:xfrm>
                      <a:off x="0" y="0"/>
                      <a:ext cx="6419897" cy="3552851"/>
                    </a:xfrm>
                    <a:prstGeom prst="rect">
                      <a:avLst/>
                    </a:prstGeom>
                  </pic:spPr>
                </pic:pic>
              </a:graphicData>
            </a:graphic>
          </wp:inline>
        </w:drawing>
      </w:r>
    </w:p>
    <w:p w14:paraId="02ECEC69" w14:textId="77777777" w:rsidR="007E1E27" w:rsidRDefault="007E1E27" w:rsidP="007E1E27"/>
    <w:p w14:paraId="5636252D" w14:textId="77777777" w:rsidR="007E1E27" w:rsidRPr="00CA33A7" w:rsidRDefault="007E1E27" w:rsidP="007E1E27">
      <w:pPr>
        <w:pStyle w:val="Heading2"/>
        <w:rPr>
          <w:rFonts w:ascii="Arial" w:hAnsi="Arial" w:cs="Arial"/>
          <w:b/>
          <w:bCs/>
        </w:rPr>
      </w:pPr>
      <w:bookmarkStart w:id="22" w:name="_Toc235718585"/>
      <w:r>
        <w:rPr>
          <w:b/>
          <w:bCs/>
        </w:rPr>
        <w:t>I</w:t>
      </w:r>
      <w:r w:rsidRPr="00CA33A7">
        <w:rPr>
          <w:rFonts w:ascii="Arial" w:hAnsi="Arial" w:cs="Arial"/>
          <w:b/>
          <w:bCs/>
        </w:rPr>
        <w:t>nterview Questions</w:t>
      </w:r>
      <w:bookmarkEnd w:id="22"/>
    </w:p>
    <w:p w14:paraId="763D0F8E" w14:textId="77777777" w:rsidR="007E1E27" w:rsidRDefault="007E1E27" w:rsidP="007E1E27"/>
    <w:p w14:paraId="1F8AB41F" w14:textId="77777777" w:rsidR="007E1E27" w:rsidRDefault="007E1E27" w:rsidP="007E1E27">
      <w:r w:rsidRPr="00A8735C">
        <w:rPr>
          <w:noProof/>
        </w:rPr>
        <w:drawing>
          <wp:inline distT="0" distB="0" distL="0" distR="0" wp14:anchorId="12CA6316" wp14:editId="7947FCFC">
            <wp:extent cx="10525202" cy="3781453"/>
            <wp:effectExtent l="0" t="0" r="0" b="9525"/>
            <wp:docPr id="760481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481095" name=""/>
                    <pic:cNvPicPr/>
                  </pic:nvPicPr>
                  <pic:blipFill>
                    <a:blip r:embed="rId48"/>
                    <a:stretch>
                      <a:fillRect/>
                    </a:stretch>
                  </pic:blipFill>
                  <pic:spPr>
                    <a:xfrm>
                      <a:off x="0" y="0"/>
                      <a:ext cx="10525202" cy="3781453"/>
                    </a:xfrm>
                    <a:prstGeom prst="rect">
                      <a:avLst/>
                    </a:prstGeom>
                  </pic:spPr>
                </pic:pic>
              </a:graphicData>
            </a:graphic>
          </wp:inline>
        </w:drawing>
      </w:r>
    </w:p>
    <w:p w14:paraId="272CD4B7" w14:textId="77777777" w:rsidR="007E1E27" w:rsidRDefault="007E1E27" w:rsidP="007E1E27">
      <w:r w:rsidRPr="003734DB">
        <w:rPr>
          <w:noProof/>
        </w:rPr>
        <w:drawing>
          <wp:inline distT="0" distB="0" distL="0" distR="0" wp14:anchorId="59C14003" wp14:editId="65C1A5A7">
            <wp:extent cx="10991930" cy="1704987"/>
            <wp:effectExtent l="0" t="0" r="0" b="9525"/>
            <wp:docPr id="2110793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793704" name=""/>
                    <pic:cNvPicPr/>
                  </pic:nvPicPr>
                  <pic:blipFill>
                    <a:blip r:embed="rId49"/>
                    <a:stretch>
                      <a:fillRect/>
                    </a:stretch>
                  </pic:blipFill>
                  <pic:spPr>
                    <a:xfrm>
                      <a:off x="0" y="0"/>
                      <a:ext cx="10991930" cy="1704987"/>
                    </a:xfrm>
                    <a:prstGeom prst="rect">
                      <a:avLst/>
                    </a:prstGeom>
                  </pic:spPr>
                </pic:pic>
              </a:graphicData>
            </a:graphic>
          </wp:inline>
        </w:drawing>
      </w:r>
    </w:p>
    <w:p w14:paraId="7DE946F2" w14:textId="77777777" w:rsidR="007E1E27" w:rsidRDefault="007E1E27" w:rsidP="007E1E27">
      <w:r w:rsidRPr="00405FDF">
        <w:rPr>
          <w:noProof/>
        </w:rPr>
        <w:drawing>
          <wp:inline distT="0" distB="0" distL="0" distR="0" wp14:anchorId="50FCED74" wp14:editId="122E69AA">
            <wp:extent cx="10363276" cy="3657627"/>
            <wp:effectExtent l="0" t="0" r="0" b="0"/>
            <wp:docPr id="778564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564666" name=""/>
                    <pic:cNvPicPr/>
                  </pic:nvPicPr>
                  <pic:blipFill>
                    <a:blip r:embed="rId50"/>
                    <a:stretch>
                      <a:fillRect/>
                    </a:stretch>
                  </pic:blipFill>
                  <pic:spPr>
                    <a:xfrm>
                      <a:off x="0" y="0"/>
                      <a:ext cx="10363276" cy="3657627"/>
                    </a:xfrm>
                    <a:prstGeom prst="rect">
                      <a:avLst/>
                    </a:prstGeom>
                  </pic:spPr>
                </pic:pic>
              </a:graphicData>
            </a:graphic>
          </wp:inline>
        </w:drawing>
      </w:r>
    </w:p>
    <w:p w14:paraId="7953A347" w14:textId="77777777" w:rsidR="007E1E27" w:rsidRDefault="007E1E27" w:rsidP="007E1E27"/>
    <w:p w14:paraId="18ABD441" w14:textId="77777777" w:rsidR="007E1E27" w:rsidRDefault="007E1E27" w:rsidP="007E1E27"/>
    <w:p w14:paraId="12FA8607" w14:textId="77777777" w:rsidR="007E1E27" w:rsidRDefault="007E1E27" w:rsidP="007E1E27"/>
    <w:p w14:paraId="2FF467CD" w14:textId="77777777" w:rsidR="007E1E27" w:rsidRDefault="007E1E27" w:rsidP="007E1E27"/>
    <w:p w14:paraId="4E3EF239" w14:textId="77777777" w:rsidR="007E1E27" w:rsidRDefault="007E1E27" w:rsidP="007E1E27"/>
    <w:p w14:paraId="5FDF4ADF" w14:textId="77777777" w:rsidR="007E1E27" w:rsidRDefault="007E1E27" w:rsidP="007E1E27"/>
    <w:p w14:paraId="144848DF" w14:textId="77777777" w:rsidR="007E1E27" w:rsidRPr="00DA5009" w:rsidRDefault="007E1E27" w:rsidP="007E1E27">
      <w:pPr>
        <w:rPr>
          <w:rFonts w:ascii="Arial" w:hAnsi="Arial" w:cs="Arial"/>
          <w:sz w:val="24"/>
          <w:szCs w:val="24"/>
        </w:rPr>
      </w:pPr>
    </w:p>
    <w:p w14:paraId="34205027" w14:textId="77777777" w:rsidR="007E1E27" w:rsidRPr="00DA5009" w:rsidRDefault="007E1E27" w:rsidP="007E1E27">
      <w:pPr>
        <w:rPr>
          <w:rFonts w:ascii="Arial" w:hAnsi="Arial" w:cs="Arial"/>
          <w:sz w:val="24"/>
          <w:szCs w:val="24"/>
        </w:rPr>
      </w:pPr>
    </w:p>
    <w:p w14:paraId="56AFCA66" w14:textId="77777777" w:rsidR="007E1E27" w:rsidRPr="00DA5009" w:rsidRDefault="007E1E27" w:rsidP="007E1E27">
      <w:pPr>
        <w:rPr>
          <w:rFonts w:ascii="Arial" w:hAnsi="Arial" w:cs="Arial"/>
          <w:sz w:val="24"/>
          <w:szCs w:val="24"/>
        </w:rPr>
      </w:pPr>
    </w:p>
    <w:p w14:paraId="30F489EA" w14:textId="77777777" w:rsidR="007E1E27" w:rsidRPr="00DA5009" w:rsidRDefault="007E1E27" w:rsidP="007E1E27">
      <w:pPr>
        <w:rPr>
          <w:rFonts w:ascii="Arial" w:hAnsi="Arial" w:cs="Arial"/>
          <w:sz w:val="24"/>
          <w:szCs w:val="24"/>
        </w:rPr>
      </w:pPr>
    </w:p>
    <w:p w14:paraId="305BAE33" w14:textId="77777777" w:rsidR="007E1E27" w:rsidRPr="00DA5009" w:rsidRDefault="007E1E27" w:rsidP="007E1E27">
      <w:pPr>
        <w:rPr>
          <w:rFonts w:ascii="Arial" w:hAnsi="Arial" w:cs="Arial"/>
          <w:sz w:val="24"/>
          <w:szCs w:val="24"/>
        </w:rPr>
      </w:pPr>
    </w:p>
    <w:p w14:paraId="4836AC59" w14:textId="77777777" w:rsidR="007E1E27" w:rsidRPr="00DA5009" w:rsidRDefault="007E1E27" w:rsidP="007E1E27">
      <w:pPr>
        <w:rPr>
          <w:rFonts w:ascii="Arial" w:hAnsi="Arial" w:cs="Arial"/>
          <w:sz w:val="24"/>
          <w:szCs w:val="24"/>
        </w:rPr>
      </w:pPr>
    </w:p>
    <w:p w14:paraId="747EB9A8" w14:textId="77777777" w:rsidR="007E1E27" w:rsidRPr="00DA5009" w:rsidRDefault="007E1E27" w:rsidP="007E1E27">
      <w:pPr>
        <w:rPr>
          <w:rFonts w:ascii="Arial" w:hAnsi="Arial" w:cs="Arial"/>
          <w:sz w:val="24"/>
          <w:szCs w:val="24"/>
        </w:rPr>
      </w:pPr>
    </w:p>
    <w:p w14:paraId="3CA54E61" w14:textId="77777777" w:rsidR="007E1E27" w:rsidRPr="00DA5009" w:rsidRDefault="007E1E27" w:rsidP="007E1E27">
      <w:pPr>
        <w:rPr>
          <w:rFonts w:ascii="Arial" w:hAnsi="Arial" w:cs="Arial"/>
          <w:sz w:val="24"/>
          <w:szCs w:val="24"/>
        </w:rPr>
      </w:pPr>
    </w:p>
    <w:p w14:paraId="2CBCABE4" w14:textId="77777777" w:rsidR="007E1E27" w:rsidRPr="00DA5009" w:rsidRDefault="007E1E27" w:rsidP="007E1E27">
      <w:pPr>
        <w:rPr>
          <w:rFonts w:ascii="Arial" w:hAnsi="Arial" w:cs="Arial"/>
          <w:sz w:val="24"/>
          <w:szCs w:val="24"/>
        </w:rPr>
      </w:pPr>
    </w:p>
    <w:p w14:paraId="5D1B1CB3" w14:textId="77777777" w:rsidR="007E1E27" w:rsidRPr="00DA5009" w:rsidRDefault="007E1E27" w:rsidP="007E1E27">
      <w:pPr>
        <w:rPr>
          <w:rFonts w:ascii="Arial" w:hAnsi="Arial" w:cs="Arial"/>
          <w:sz w:val="24"/>
          <w:szCs w:val="24"/>
        </w:rPr>
      </w:pPr>
    </w:p>
    <w:p w14:paraId="7428D4D1" w14:textId="77777777" w:rsidR="007E1E27" w:rsidRPr="00DA5009" w:rsidRDefault="007E1E27" w:rsidP="007E1E27">
      <w:pPr>
        <w:rPr>
          <w:rFonts w:ascii="Arial" w:hAnsi="Arial" w:cs="Arial"/>
          <w:sz w:val="24"/>
          <w:szCs w:val="24"/>
        </w:rPr>
      </w:pPr>
    </w:p>
    <w:p w14:paraId="5D79554D" w14:textId="77777777" w:rsidR="007E1E27" w:rsidRPr="00DA5009" w:rsidRDefault="007E1E27" w:rsidP="007E1E27">
      <w:pPr>
        <w:rPr>
          <w:rFonts w:ascii="Arial" w:hAnsi="Arial" w:cs="Arial"/>
          <w:sz w:val="24"/>
          <w:szCs w:val="24"/>
        </w:rPr>
      </w:pPr>
    </w:p>
    <w:p w14:paraId="56AE973D" w14:textId="77777777" w:rsidR="007E1E27" w:rsidRDefault="007E1E27">
      <w:pPr>
        <w:rPr>
          <w:rFonts w:ascii="Arial" w:hAnsi="Arial" w:cs="Arial"/>
          <w:sz w:val="24"/>
          <w:szCs w:val="24"/>
        </w:rPr>
      </w:pPr>
    </w:p>
    <w:p w14:paraId="6AB4E1DD" w14:textId="77777777" w:rsidR="00531A52" w:rsidRPr="00830162" w:rsidRDefault="00531A52">
      <w:pPr>
        <w:rPr>
          <w:rFonts w:ascii="Arial" w:hAnsi="Arial" w:cs="Arial"/>
          <w:sz w:val="24"/>
          <w:szCs w:val="24"/>
        </w:rPr>
      </w:pPr>
    </w:p>
    <w:sectPr w:rsidR="00531A52" w:rsidRPr="00830162" w:rsidSect="0055437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5590"/>
    <w:multiLevelType w:val="multilevel"/>
    <w:tmpl w:val="6B6A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34A6E"/>
    <w:multiLevelType w:val="multilevel"/>
    <w:tmpl w:val="2EA4C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A00386"/>
    <w:multiLevelType w:val="multilevel"/>
    <w:tmpl w:val="C77A2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7D2477"/>
    <w:multiLevelType w:val="multilevel"/>
    <w:tmpl w:val="52DC2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C35BB5"/>
    <w:multiLevelType w:val="multilevel"/>
    <w:tmpl w:val="160AF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BA6A00"/>
    <w:multiLevelType w:val="multilevel"/>
    <w:tmpl w:val="9788B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087F7B"/>
    <w:multiLevelType w:val="multilevel"/>
    <w:tmpl w:val="D6E8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EA7E3B"/>
    <w:multiLevelType w:val="multilevel"/>
    <w:tmpl w:val="CB78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D66FE"/>
    <w:multiLevelType w:val="multilevel"/>
    <w:tmpl w:val="DDA6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253704"/>
    <w:multiLevelType w:val="multilevel"/>
    <w:tmpl w:val="8158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ED286E"/>
    <w:multiLevelType w:val="multilevel"/>
    <w:tmpl w:val="692A1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B4494F"/>
    <w:multiLevelType w:val="multilevel"/>
    <w:tmpl w:val="5326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6F6A7E"/>
    <w:multiLevelType w:val="multilevel"/>
    <w:tmpl w:val="45FC4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F34761"/>
    <w:multiLevelType w:val="multilevel"/>
    <w:tmpl w:val="2F54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EC2E2D"/>
    <w:multiLevelType w:val="multilevel"/>
    <w:tmpl w:val="72D0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ED2FAB"/>
    <w:multiLevelType w:val="multilevel"/>
    <w:tmpl w:val="EF84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3E52C8"/>
    <w:multiLevelType w:val="multilevel"/>
    <w:tmpl w:val="39024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806CC9"/>
    <w:multiLevelType w:val="multilevel"/>
    <w:tmpl w:val="3896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456BE7"/>
    <w:multiLevelType w:val="multilevel"/>
    <w:tmpl w:val="75E40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DA79B7"/>
    <w:multiLevelType w:val="multilevel"/>
    <w:tmpl w:val="78BE8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0D7ECF"/>
    <w:multiLevelType w:val="multilevel"/>
    <w:tmpl w:val="4296C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7A91AA8"/>
    <w:multiLevelType w:val="hybridMultilevel"/>
    <w:tmpl w:val="D9BA65E6"/>
    <w:lvl w:ilvl="0" w:tplc="3D6CEA0E">
      <w:start w:val="1"/>
      <w:numFmt w:val="decimal"/>
      <w:lvlText w:val="%1."/>
      <w:lvlJc w:val="left"/>
      <w:pPr>
        <w:ind w:left="803" w:hanging="44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DE69E9"/>
    <w:multiLevelType w:val="multilevel"/>
    <w:tmpl w:val="CB003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3226900">
    <w:abstractNumId w:val="12"/>
  </w:num>
  <w:num w:numId="2" w16cid:durableId="483786937">
    <w:abstractNumId w:val="16"/>
  </w:num>
  <w:num w:numId="3" w16cid:durableId="1643920059">
    <w:abstractNumId w:val="0"/>
  </w:num>
  <w:num w:numId="4" w16cid:durableId="1252544386">
    <w:abstractNumId w:val="17"/>
  </w:num>
  <w:num w:numId="5" w16cid:durableId="642076204">
    <w:abstractNumId w:val="2"/>
  </w:num>
  <w:num w:numId="6" w16cid:durableId="955913431">
    <w:abstractNumId w:val="1"/>
  </w:num>
  <w:num w:numId="7" w16cid:durableId="829758347">
    <w:abstractNumId w:val="5"/>
  </w:num>
  <w:num w:numId="8" w16cid:durableId="2116822587">
    <w:abstractNumId w:val="3"/>
  </w:num>
  <w:num w:numId="9" w16cid:durableId="576785347">
    <w:abstractNumId w:val="9"/>
  </w:num>
  <w:num w:numId="10" w16cid:durableId="905337955">
    <w:abstractNumId w:val="22"/>
  </w:num>
  <w:num w:numId="11" w16cid:durableId="1270892186">
    <w:abstractNumId w:val="4"/>
  </w:num>
  <w:num w:numId="12" w16cid:durableId="1416781818">
    <w:abstractNumId w:val="19"/>
  </w:num>
  <w:num w:numId="13" w16cid:durableId="247007678">
    <w:abstractNumId w:val="6"/>
  </w:num>
  <w:num w:numId="14" w16cid:durableId="1278684340">
    <w:abstractNumId w:val="20"/>
  </w:num>
  <w:num w:numId="15" w16cid:durableId="1356153091">
    <w:abstractNumId w:val="8"/>
  </w:num>
  <w:num w:numId="16" w16cid:durableId="2048329003">
    <w:abstractNumId w:val="14"/>
  </w:num>
  <w:num w:numId="17" w16cid:durableId="1090080851">
    <w:abstractNumId w:val="11"/>
  </w:num>
  <w:num w:numId="18" w16cid:durableId="344286615">
    <w:abstractNumId w:val="7"/>
  </w:num>
  <w:num w:numId="19" w16cid:durableId="338696351">
    <w:abstractNumId w:val="15"/>
  </w:num>
  <w:num w:numId="20" w16cid:durableId="1096366875">
    <w:abstractNumId w:val="10"/>
  </w:num>
  <w:num w:numId="21" w16cid:durableId="22102061">
    <w:abstractNumId w:val="13"/>
  </w:num>
  <w:num w:numId="22" w16cid:durableId="45615935">
    <w:abstractNumId w:val="18"/>
  </w:num>
  <w:num w:numId="23" w16cid:durableId="9094629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CD3"/>
    <w:rsid w:val="00004658"/>
    <w:rsid w:val="00004A0B"/>
    <w:rsid w:val="000051AB"/>
    <w:rsid w:val="00011B42"/>
    <w:rsid w:val="00012143"/>
    <w:rsid w:val="00023629"/>
    <w:rsid w:val="00034A0F"/>
    <w:rsid w:val="00036CF7"/>
    <w:rsid w:val="000444DD"/>
    <w:rsid w:val="00055CE9"/>
    <w:rsid w:val="0005743D"/>
    <w:rsid w:val="00066D6C"/>
    <w:rsid w:val="00080614"/>
    <w:rsid w:val="000841AA"/>
    <w:rsid w:val="00085D67"/>
    <w:rsid w:val="000943B0"/>
    <w:rsid w:val="00096669"/>
    <w:rsid w:val="000A44D4"/>
    <w:rsid w:val="000A55AA"/>
    <w:rsid w:val="000B2A99"/>
    <w:rsid w:val="000B2EDB"/>
    <w:rsid w:val="000B7BF9"/>
    <w:rsid w:val="000C2A6B"/>
    <w:rsid w:val="000D486C"/>
    <w:rsid w:val="000E233A"/>
    <w:rsid w:val="000E4CE8"/>
    <w:rsid w:val="000F37CA"/>
    <w:rsid w:val="000F4E94"/>
    <w:rsid w:val="000F61F0"/>
    <w:rsid w:val="00101B09"/>
    <w:rsid w:val="00103BDC"/>
    <w:rsid w:val="00110580"/>
    <w:rsid w:val="00131AF8"/>
    <w:rsid w:val="00147F7B"/>
    <w:rsid w:val="001519BF"/>
    <w:rsid w:val="001605BF"/>
    <w:rsid w:val="00171435"/>
    <w:rsid w:val="00181B12"/>
    <w:rsid w:val="00184EEA"/>
    <w:rsid w:val="001941EF"/>
    <w:rsid w:val="001A7E89"/>
    <w:rsid w:val="001B448E"/>
    <w:rsid w:val="001C3FC1"/>
    <w:rsid w:val="001C718C"/>
    <w:rsid w:val="001D3960"/>
    <w:rsid w:val="001D61E5"/>
    <w:rsid w:val="00212151"/>
    <w:rsid w:val="00213099"/>
    <w:rsid w:val="0022074E"/>
    <w:rsid w:val="002232A3"/>
    <w:rsid w:val="002259A5"/>
    <w:rsid w:val="00226206"/>
    <w:rsid w:val="0023341D"/>
    <w:rsid w:val="002409D0"/>
    <w:rsid w:val="00253785"/>
    <w:rsid w:val="00270F1D"/>
    <w:rsid w:val="00271FCA"/>
    <w:rsid w:val="0027284F"/>
    <w:rsid w:val="00274DAA"/>
    <w:rsid w:val="0028204B"/>
    <w:rsid w:val="00284F5F"/>
    <w:rsid w:val="002922A9"/>
    <w:rsid w:val="00293DF2"/>
    <w:rsid w:val="002B1C56"/>
    <w:rsid w:val="002B4F33"/>
    <w:rsid w:val="002D25D7"/>
    <w:rsid w:val="002D26BE"/>
    <w:rsid w:val="002E4819"/>
    <w:rsid w:val="002E6C2A"/>
    <w:rsid w:val="002F0FBC"/>
    <w:rsid w:val="002F361C"/>
    <w:rsid w:val="003033E0"/>
    <w:rsid w:val="003131A7"/>
    <w:rsid w:val="003142CC"/>
    <w:rsid w:val="00325D23"/>
    <w:rsid w:val="00325F20"/>
    <w:rsid w:val="00330FF1"/>
    <w:rsid w:val="003334BC"/>
    <w:rsid w:val="0033498F"/>
    <w:rsid w:val="003415C6"/>
    <w:rsid w:val="0034463B"/>
    <w:rsid w:val="003579F0"/>
    <w:rsid w:val="003663EE"/>
    <w:rsid w:val="00367180"/>
    <w:rsid w:val="00371D5C"/>
    <w:rsid w:val="003839A9"/>
    <w:rsid w:val="003955AE"/>
    <w:rsid w:val="003B5B96"/>
    <w:rsid w:val="003C7538"/>
    <w:rsid w:val="00410F05"/>
    <w:rsid w:val="004464E1"/>
    <w:rsid w:val="0048240C"/>
    <w:rsid w:val="004866B1"/>
    <w:rsid w:val="00493379"/>
    <w:rsid w:val="004A61B2"/>
    <w:rsid w:val="004A7870"/>
    <w:rsid w:val="004B17F4"/>
    <w:rsid w:val="004B21A7"/>
    <w:rsid w:val="004C2968"/>
    <w:rsid w:val="004D02BB"/>
    <w:rsid w:val="004D4467"/>
    <w:rsid w:val="004E5E81"/>
    <w:rsid w:val="004E71C1"/>
    <w:rsid w:val="004E7BAD"/>
    <w:rsid w:val="004F2ED0"/>
    <w:rsid w:val="00504CAE"/>
    <w:rsid w:val="00504CDE"/>
    <w:rsid w:val="005077F0"/>
    <w:rsid w:val="00516B28"/>
    <w:rsid w:val="00517A46"/>
    <w:rsid w:val="00520680"/>
    <w:rsid w:val="005257D3"/>
    <w:rsid w:val="005271E7"/>
    <w:rsid w:val="00531A52"/>
    <w:rsid w:val="00553810"/>
    <w:rsid w:val="00554374"/>
    <w:rsid w:val="0056137A"/>
    <w:rsid w:val="00562223"/>
    <w:rsid w:val="00567128"/>
    <w:rsid w:val="00580AAE"/>
    <w:rsid w:val="00593BA1"/>
    <w:rsid w:val="005A03C8"/>
    <w:rsid w:val="005A683D"/>
    <w:rsid w:val="005A7784"/>
    <w:rsid w:val="005B2570"/>
    <w:rsid w:val="005B7E15"/>
    <w:rsid w:val="005C6A22"/>
    <w:rsid w:val="005D20B3"/>
    <w:rsid w:val="005D65FA"/>
    <w:rsid w:val="005E16BA"/>
    <w:rsid w:val="005F7531"/>
    <w:rsid w:val="006042F1"/>
    <w:rsid w:val="00613840"/>
    <w:rsid w:val="00622D92"/>
    <w:rsid w:val="00645B79"/>
    <w:rsid w:val="00651791"/>
    <w:rsid w:val="00653332"/>
    <w:rsid w:val="00660B72"/>
    <w:rsid w:val="00660FF0"/>
    <w:rsid w:val="00666BF8"/>
    <w:rsid w:val="00666C3B"/>
    <w:rsid w:val="00681F88"/>
    <w:rsid w:val="0069659A"/>
    <w:rsid w:val="006C163C"/>
    <w:rsid w:val="006D3C5E"/>
    <w:rsid w:val="006D6FE6"/>
    <w:rsid w:val="006E2764"/>
    <w:rsid w:val="006E31CB"/>
    <w:rsid w:val="006E4BE7"/>
    <w:rsid w:val="006F5BB6"/>
    <w:rsid w:val="007005D2"/>
    <w:rsid w:val="00712621"/>
    <w:rsid w:val="00715B45"/>
    <w:rsid w:val="00715BBC"/>
    <w:rsid w:val="007202F6"/>
    <w:rsid w:val="00722EF1"/>
    <w:rsid w:val="00727544"/>
    <w:rsid w:val="007337F9"/>
    <w:rsid w:val="007526D4"/>
    <w:rsid w:val="00760228"/>
    <w:rsid w:val="007B1D1B"/>
    <w:rsid w:val="007D6C48"/>
    <w:rsid w:val="007D76FC"/>
    <w:rsid w:val="007E1E27"/>
    <w:rsid w:val="007E3FBE"/>
    <w:rsid w:val="007E463A"/>
    <w:rsid w:val="0080065A"/>
    <w:rsid w:val="0080602D"/>
    <w:rsid w:val="0082590C"/>
    <w:rsid w:val="0082769D"/>
    <w:rsid w:val="00830162"/>
    <w:rsid w:val="008323A4"/>
    <w:rsid w:val="00837A7E"/>
    <w:rsid w:val="00853F58"/>
    <w:rsid w:val="0085521E"/>
    <w:rsid w:val="00855367"/>
    <w:rsid w:val="008727D0"/>
    <w:rsid w:val="00890C38"/>
    <w:rsid w:val="008977D0"/>
    <w:rsid w:val="008A6133"/>
    <w:rsid w:val="008D3656"/>
    <w:rsid w:val="008E3D70"/>
    <w:rsid w:val="0091186A"/>
    <w:rsid w:val="009123A2"/>
    <w:rsid w:val="00920835"/>
    <w:rsid w:val="00921043"/>
    <w:rsid w:val="00922CC9"/>
    <w:rsid w:val="00923DB0"/>
    <w:rsid w:val="00931CA3"/>
    <w:rsid w:val="009336B2"/>
    <w:rsid w:val="0093394A"/>
    <w:rsid w:val="0094029D"/>
    <w:rsid w:val="009447A1"/>
    <w:rsid w:val="009563D3"/>
    <w:rsid w:val="00957A8B"/>
    <w:rsid w:val="00994B65"/>
    <w:rsid w:val="009974D9"/>
    <w:rsid w:val="009B7043"/>
    <w:rsid w:val="009C4F5A"/>
    <w:rsid w:val="009C53A5"/>
    <w:rsid w:val="009F0E30"/>
    <w:rsid w:val="009F5735"/>
    <w:rsid w:val="009F611C"/>
    <w:rsid w:val="00A06D11"/>
    <w:rsid w:val="00A208D0"/>
    <w:rsid w:val="00A403D2"/>
    <w:rsid w:val="00A43FA3"/>
    <w:rsid w:val="00A47ABB"/>
    <w:rsid w:val="00A867C0"/>
    <w:rsid w:val="00A93C47"/>
    <w:rsid w:val="00A94DC8"/>
    <w:rsid w:val="00AB10EB"/>
    <w:rsid w:val="00AB4BA4"/>
    <w:rsid w:val="00AC3B99"/>
    <w:rsid w:val="00AD5237"/>
    <w:rsid w:val="00AE2734"/>
    <w:rsid w:val="00AE2B08"/>
    <w:rsid w:val="00AE5E8B"/>
    <w:rsid w:val="00AF2120"/>
    <w:rsid w:val="00AF70B3"/>
    <w:rsid w:val="00B043F9"/>
    <w:rsid w:val="00B13038"/>
    <w:rsid w:val="00B313B3"/>
    <w:rsid w:val="00B411A2"/>
    <w:rsid w:val="00B415D9"/>
    <w:rsid w:val="00B41959"/>
    <w:rsid w:val="00B46AD3"/>
    <w:rsid w:val="00B478AF"/>
    <w:rsid w:val="00B60FD3"/>
    <w:rsid w:val="00B67116"/>
    <w:rsid w:val="00B67FA0"/>
    <w:rsid w:val="00B76CF2"/>
    <w:rsid w:val="00B76E97"/>
    <w:rsid w:val="00BA2564"/>
    <w:rsid w:val="00BA4E65"/>
    <w:rsid w:val="00BB02F1"/>
    <w:rsid w:val="00BB0DFF"/>
    <w:rsid w:val="00BB19F4"/>
    <w:rsid w:val="00BB24A3"/>
    <w:rsid w:val="00BB2B06"/>
    <w:rsid w:val="00BB4E53"/>
    <w:rsid w:val="00BD1842"/>
    <w:rsid w:val="00BE11A3"/>
    <w:rsid w:val="00BF1A85"/>
    <w:rsid w:val="00BF3653"/>
    <w:rsid w:val="00BF7B99"/>
    <w:rsid w:val="00C048B3"/>
    <w:rsid w:val="00C04A90"/>
    <w:rsid w:val="00C060B2"/>
    <w:rsid w:val="00C06AE6"/>
    <w:rsid w:val="00C0793D"/>
    <w:rsid w:val="00C100C9"/>
    <w:rsid w:val="00C1454F"/>
    <w:rsid w:val="00C20147"/>
    <w:rsid w:val="00C22C56"/>
    <w:rsid w:val="00C241BA"/>
    <w:rsid w:val="00C311F4"/>
    <w:rsid w:val="00C319FE"/>
    <w:rsid w:val="00C32CDC"/>
    <w:rsid w:val="00C44F79"/>
    <w:rsid w:val="00C53684"/>
    <w:rsid w:val="00C53BCE"/>
    <w:rsid w:val="00C727D5"/>
    <w:rsid w:val="00C9308C"/>
    <w:rsid w:val="00CA404F"/>
    <w:rsid w:val="00CD05AA"/>
    <w:rsid w:val="00CD0791"/>
    <w:rsid w:val="00CE72A5"/>
    <w:rsid w:val="00D010C0"/>
    <w:rsid w:val="00D02ADE"/>
    <w:rsid w:val="00D04116"/>
    <w:rsid w:val="00D57325"/>
    <w:rsid w:val="00D7292B"/>
    <w:rsid w:val="00D74D46"/>
    <w:rsid w:val="00D771F8"/>
    <w:rsid w:val="00D81706"/>
    <w:rsid w:val="00D933C4"/>
    <w:rsid w:val="00DA02B6"/>
    <w:rsid w:val="00DC229C"/>
    <w:rsid w:val="00DD19EC"/>
    <w:rsid w:val="00DD1E27"/>
    <w:rsid w:val="00DD588E"/>
    <w:rsid w:val="00DF1243"/>
    <w:rsid w:val="00DF2AE2"/>
    <w:rsid w:val="00E0140F"/>
    <w:rsid w:val="00E0475E"/>
    <w:rsid w:val="00E404BA"/>
    <w:rsid w:val="00E42DBE"/>
    <w:rsid w:val="00E56DB1"/>
    <w:rsid w:val="00E906C9"/>
    <w:rsid w:val="00EA06C6"/>
    <w:rsid w:val="00EA1E0B"/>
    <w:rsid w:val="00EA4E25"/>
    <w:rsid w:val="00EB22F0"/>
    <w:rsid w:val="00ED3989"/>
    <w:rsid w:val="00EE393E"/>
    <w:rsid w:val="00EF42B6"/>
    <w:rsid w:val="00EF4BA5"/>
    <w:rsid w:val="00EF5C31"/>
    <w:rsid w:val="00EF6477"/>
    <w:rsid w:val="00F01DCD"/>
    <w:rsid w:val="00F0395E"/>
    <w:rsid w:val="00F15A40"/>
    <w:rsid w:val="00F22FA5"/>
    <w:rsid w:val="00F4116C"/>
    <w:rsid w:val="00F43A50"/>
    <w:rsid w:val="00F44BD0"/>
    <w:rsid w:val="00F45CD3"/>
    <w:rsid w:val="00F54E33"/>
    <w:rsid w:val="00F642C6"/>
    <w:rsid w:val="00F72C13"/>
    <w:rsid w:val="00F949CE"/>
    <w:rsid w:val="00FA77AD"/>
    <w:rsid w:val="00FB0462"/>
    <w:rsid w:val="00FB5F24"/>
    <w:rsid w:val="00FD1833"/>
    <w:rsid w:val="00FD3C14"/>
    <w:rsid w:val="00FE2062"/>
    <w:rsid w:val="00FF0ECB"/>
    <w:rsid w:val="00FF47A0"/>
    <w:rsid w:val="00FF5318"/>
    <w:rsid w:val="00FF7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E7BAA"/>
  <w15:chartTrackingRefBased/>
  <w15:docId w15:val="{BFA1FC18-A8E5-4260-A6F6-392629ACC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C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5C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5C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5C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5C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5C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5C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5C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5C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C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5C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5C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5C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5C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5C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5C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5C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5CD3"/>
    <w:rPr>
      <w:rFonts w:eastAsiaTheme="majorEastAsia" w:cstheme="majorBidi"/>
      <w:color w:val="272727" w:themeColor="text1" w:themeTint="D8"/>
    </w:rPr>
  </w:style>
  <w:style w:type="paragraph" w:styleId="Title">
    <w:name w:val="Title"/>
    <w:basedOn w:val="Normal"/>
    <w:next w:val="Normal"/>
    <w:link w:val="TitleChar"/>
    <w:uiPriority w:val="10"/>
    <w:qFormat/>
    <w:rsid w:val="00F45C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5C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5C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5C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5CD3"/>
    <w:pPr>
      <w:spacing w:before="160"/>
      <w:jc w:val="center"/>
    </w:pPr>
    <w:rPr>
      <w:i/>
      <w:iCs/>
      <w:color w:val="404040" w:themeColor="text1" w:themeTint="BF"/>
    </w:rPr>
  </w:style>
  <w:style w:type="character" w:customStyle="1" w:styleId="QuoteChar">
    <w:name w:val="Quote Char"/>
    <w:basedOn w:val="DefaultParagraphFont"/>
    <w:link w:val="Quote"/>
    <w:uiPriority w:val="29"/>
    <w:rsid w:val="00F45CD3"/>
    <w:rPr>
      <w:i/>
      <w:iCs/>
      <w:color w:val="404040" w:themeColor="text1" w:themeTint="BF"/>
    </w:rPr>
  </w:style>
  <w:style w:type="paragraph" w:styleId="ListParagraph">
    <w:name w:val="List Paragraph"/>
    <w:basedOn w:val="Normal"/>
    <w:uiPriority w:val="34"/>
    <w:qFormat/>
    <w:rsid w:val="00F45CD3"/>
    <w:pPr>
      <w:ind w:left="720"/>
      <w:contextualSpacing/>
    </w:pPr>
  </w:style>
  <w:style w:type="character" w:styleId="IntenseEmphasis">
    <w:name w:val="Intense Emphasis"/>
    <w:basedOn w:val="DefaultParagraphFont"/>
    <w:uiPriority w:val="21"/>
    <w:qFormat/>
    <w:rsid w:val="00F45CD3"/>
    <w:rPr>
      <w:i/>
      <w:iCs/>
      <w:color w:val="0F4761" w:themeColor="accent1" w:themeShade="BF"/>
    </w:rPr>
  </w:style>
  <w:style w:type="paragraph" w:styleId="IntenseQuote">
    <w:name w:val="Intense Quote"/>
    <w:basedOn w:val="Normal"/>
    <w:next w:val="Normal"/>
    <w:link w:val="IntenseQuoteChar"/>
    <w:uiPriority w:val="30"/>
    <w:qFormat/>
    <w:rsid w:val="00F45C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5CD3"/>
    <w:rPr>
      <w:i/>
      <w:iCs/>
      <w:color w:val="0F4761" w:themeColor="accent1" w:themeShade="BF"/>
    </w:rPr>
  </w:style>
  <w:style w:type="character" w:styleId="IntenseReference">
    <w:name w:val="Intense Reference"/>
    <w:basedOn w:val="DefaultParagraphFont"/>
    <w:uiPriority w:val="32"/>
    <w:qFormat/>
    <w:rsid w:val="00F45CD3"/>
    <w:rPr>
      <w:b/>
      <w:bCs/>
      <w:smallCaps/>
      <w:color w:val="0F4761" w:themeColor="accent1" w:themeShade="BF"/>
      <w:spacing w:val="5"/>
    </w:rPr>
  </w:style>
  <w:style w:type="paragraph" w:styleId="NoSpacing">
    <w:name w:val="No Spacing"/>
    <w:link w:val="NoSpacingChar"/>
    <w:uiPriority w:val="1"/>
    <w:qFormat/>
    <w:rsid w:val="00554374"/>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54374"/>
    <w:rPr>
      <w:rFonts w:eastAsiaTheme="minorEastAsia"/>
      <w:kern w:val="0"/>
      <w:lang w:eastAsia="en-GB"/>
      <w14:ligatures w14:val="none"/>
    </w:rPr>
  </w:style>
  <w:style w:type="paragraph" w:styleId="TOCHeading">
    <w:name w:val="TOC Heading"/>
    <w:basedOn w:val="Heading1"/>
    <w:next w:val="Normal"/>
    <w:uiPriority w:val="39"/>
    <w:unhideWhenUsed/>
    <w:qFormat/>
    <w:rsid w:val="00410F05"/>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10F05"/>
    <w:pPr>
      <w:spacing w:after="100"/>
    </w:pPr>
  </w:style>
  <w:style w:type="character" w:styleId="Hyperlink">
    <w:name w:val="Hyperlink"/>
    <w:basedOn w:val="DefaultParagraphFont"/>
    <w:uiPriority w:val="99"/>
    <w:unhideWhenUsed/>
    <w:rsid w:val="00410F05"/>
    <w:rPr>
      <w:color w:val="467886" w:themeColor="hyperlink"/>
      <w:u w:val="single"/>
    </w:rPr>
  </w:style>
  <w:style w:type="paragraph" w:customStyle="1" w:styleId="isselectedend">
    <w:name w:val="isselectedend"/>
    <w:basedOn w:val="Normal"/>
    <w:rsid w:val="001C3F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C3FC1"/>
    <w:rPr>
      <w:b/>
      <w:bCs/>
    </w:rPr>
  </w:style>
  <w:style w:type="paragraph" w:styleId="NormalWeb">
    <w:name w:val="Normal (Web)"/>
    <w:basedOn w:val="Normal"/>
    <w:uiPriority w:val="99"/>
    <w:unhideWhenUsed/>
    <w:rsid w:val="001C3F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dq2pgselectionanchorcontainer">
    <w:name w:val="pdq2pg_selectionanchorcontainer"/>
    <w:basedOn w:val="Normal"/>
    <w:rsid w:val="002922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FE2062"/>
    <w:pPr>
      <w:spacing w:after="100"/>
      <w:ind w:left="220"/>
    </w:pPr>
  </w:style>
  <w:style w:type="character" w:styleId="UnresolvedMention">
    <w:name w:val="Unresolved Mention"/>
    <w:basedOn w:val="DefaultParagraphFont"/>
    <w:uiPriority w:val="99"/>
    <w:semiHidden/>
    <w:unhideWhenUsed/>
    <w:rsid w:val="003B5B96"/>
    <w:rPr>
      <w:color w:val="605E5C"/>
      <w:shd w:val="clear" w:color="auto" w:fill="E1DFDD"/>
    </w:rPr>
  </w:style>
  <w:style w:type="paragraph" w:styleId="Bibliography">
    <w:name w:val="Bibliography"/>
    <w:basedOn w:val="Normal"/>
    <w:next w:val="Normal"/>
    <w:uiPriority w:val="37"/>
    <w:unhideWhenUsed/>
    <w:rsid w:val="003B5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31255">
      <w:bodyDiv w:val="1"/>
      <w:marLeft w:val="0"/>
      <w:marRight w:val="0"/>
      <w:marTop w:val="0"/>
      <w:marBottom w:val="0"/>
      <w:divBdr>
        <w:top w:val="none" w:sz="0" w:space="0" w:color="auto"/>
        <w:left w:val="none" w:sz="0" w:space="0" w:color="auto"/>
        <w:bottom w:val="none" w:sz="0" w:space="0" w:color="auto"/>
        <w:right w:val="none" w:sz="0" w:space="0" w:color="auto"/>
      </w:divBdr>
    </w:div>
    <w:div w:id="916328854">
      <w:bodyDiv w:val="1"/>
      <w:marLeft w:val="0"/>
      <w:marRight w:val="0"/>
      <w:marTop w:val="0"/>
      <w:marBottom w:val="0"/>
      <w:divBdr>
        <w:top w:val="none" w:sz="0" w:space="0" w:color="auto"/>
        <w:left w:val="none" w:sz="0" w:space="0" w:color="auto"/>
        <w:bottom w:val="none" w:sz="0" w:space="0" w:color="auto"/>
        <w:right w:val="none" w:sz="0" w:space="0" w:color="auto"/>
      </w:divBdr>
    </w:div>
    <w:div w:id="1017924414">
      <w:bodyDiv w:val="1"/>
      <w:marLeft w:val="0"/>
      <w:marRight w:val="0"/>
      <w:marTop w:val="0"/>
      <w:marBottom w:val="0"/>
      <w:divBdr>
        <w:top w:val="none" w:sz="0" w:space="0" w:color="auto"/>
        <w:left w:val="none" w:sz="0" w:space="0" w:color="auto"/>
        <w:bottom w:val="none" w:sz="0" w:space="0" w:color="auto"/>
        <w:right w:val="none" w:sz="0" w:space="0" w:color="auto"/>
      </w:divBdr>
    </w:div>
    <w:div w:id="1088036858">
      <w:bodyDiv w:val="1"/>
      <w:marLeft w:val="0"/>
      <w:marRight w:val="0"/>
      <w:marTop w:val="0"/>
      <w:marBottom w:val="0"/>
      <w:divBdr>
        <w:top w:val="none" w:sz="0" w:space="0" w:color="auto"/>
        <w:left w:val="none" w:sz="0" w:space="0" w:color="auto"/>
        <w:bottom w:val="none" w:sz="0" w:space="0" w:color="auto"/>
        <w:right w:val="none" w:sz="0" w:space="0" w:color="auto"/>
      </w:divBdr>
    </w:div>
    <w:div w:id="1419449615">
      <w:bodyDiv w:val="1"/>
      <w:marLeft w:val="0"/>
      <w:marRight w:val="0"/>
      <w:marTop w:val="0"/>
      <w:marBottom w:val="0"/>
      <w:divBdr>
        <w:top w:val="none" w:sz="0" w:space="0" w:color="auto"/>
        <w:left w:val="none" w:sz="0" w:space="0" w:color="auto"/>
        <w:bottom w:val="none" w:sz="0" w:space="0" w:color="auto"/>
        <w:right w:val="none" w:sz="0" w:space="0" w:color="auto"/>
      </w:divBdr>
    </w:div>
    <w:div w:id="1562405168">
      <w:bodyDiv w:val="1"/>
      <w:marLeft w:val="0"/>
      <w:marRight w:val="0"/>
      <w:marTop w:val="0"/>
      <w:marBottom w:val="0"/>
      <w:divBdr>
        <w:top w:val="none" w:sz="0" w:space="0" w:color="auto"/>
        <w:left w:val="none" w:sz="0" w:space="0" w:color="auto"/>
        <w:bottom w:val="none" w:sz="0" w:space="0" w:color="auto"/>
        <w:right w:val="none" w:sz="0" w:space="0" w:color="auto"/>
      </w:divBdr>
    </w:div>
    <w:div w:id="164222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24.png"/><Relationship Id="rId21" Type="http://schemas.openxmlformats.org/officeDocument/2006/relationships/image" Target="media/image16.png"/><Relationship Id="rId34" Type="http://schemas.openxmlformats.org/officeDocument/2006/relationships/hyperlink" Target="https://www.iso.org/standard/63500.html?utm_source=chatgpt.com" TargetMode="External"/><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hyperlink" Target="https://shop.elsevier.com/books/research-methods-in-human-computer-interaction/lazar/978-0-12-805390-4?utm_source=chatgpt.com" TargetMode="Externa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link.springer.com/book/10.1007/978-1-84882-963-3?utm_source=chatgpt.com" TargetMode="External"/><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shop.elsevier.com/books/the-ux-book/hartson/978-0-443-13443-2" TargetMode="External"/><Relationship Id="rId36" Type="http://schemas.openxmlformats.org/officeDocument/2006/relationships/hyperlink" Target="https://ico.org.uk/for-organisations/uk-gdpr-guidance-and-resources/lawful-basis/consent/when-is-consent-appropriate/?utm_source=chatgpt.com" TargetMode="External"/><Relationship Id="rId49" Type="http://schemas.openxmlformats.org/officeDocument/2006/relationships/image" Target="media/image34.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academic.oup.com/book/26677" TargetMode="External"/><Relationship Id="rId44" Type="http://schemas.openxmlformats.org/officeDocument/2006/relationships/image" Target="media/image29.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wiley.com/en-gb/shop/general-introductory-computer-science/programming-user-interface-design-c-CS53?utm_source=chatgpt.com" TargetMode="External"/><Relationship Id="rId30" Type="http://schemas.openxmlformats.org/officeDocument/2006/relationships/hyperlink" Target="https://shop.elsevier.com/books/quantifying-the-user-experience/sauro/978-0-12-802308-2?utm_source=chatgpt.com" TargetMode="External"/><Relationship Id="rId35" Type="http://schemas.openxmlformats.org/officeDocument/2006/relationships/hyperlink" Target="https://www.iso.org/standard/77520.html?utm_source=chatgpt.com" TargetMode="External"/><Relationship Id="rId43" Type="http://schemas.openxmlformats.org/officeDocument/2006/relationships/image" Target="media/image28.png"/><Relationship Id="rId48" Type="http://schemas.openxmlformats.org/officeDocument/2006/relationships/image" Target="media/image33.png"/><Relationship Id="rId8" Type="http://schemas.openxmlformats.org/officeDocument/2006/relationships/image" Target="media/image3.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shop.elsevier.com/books/emotions-and-affect-in-human-factors-and-human-computer-interaction/jeon/978-0-12-801851-4?utm_source=chatgpt.com" TargetMode="External"/><Relationship Id="rId38" Type="http://schemas.openxmlformats.org/officeDocument/2006/relationships/image" Target="media/image23.png"/><Relationship Id="rId46" Type="http://schemas.openxmlformats.org/officeDocument/2006/relationships/image" Target="media/image31.png"/><Relationship Id="rId20" Type="http://schemas.openxmlformats.org/officeDocument/2006/relationships/image" Target="media/image15.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7CECE8-75C4-4821-93BE-F09403D6C387}">
  <we:reference id="8c1c3d44-57e9-40d7-86e4-4adf88fea1dd" version="3.0.0.0" store="EXCatalog" storeType="EXCatalog"/>
  <we:alternateReferences>
    <we:reference id="WA200007520" version="3.0.0.0" store="en-US" storeType="OMEX"/>
  </we:alternateReferences>
  <we:properties>
    <we:property name="currentStyle" value="{&quot;id&quot;:&quot;rwoutputstyle:69bb04bb8249c9003191fd68&quot;,&quot;styleType&quot;:&quot;global&quot;,&quot;name&quot;:&quot;Harvard - British Standard&quot;,&quot;userId&quot;:&quot;user:5c65ce0be4b09a36bed143f1&quot;,&quot;isInstitutional&quot;:false,&quot;citeStyle&quot;:&quot;INTEXT_ONLY&quot;,&quot;isSorted&quot;:false,&quot;usesNumbers&quot;:false,&quot;lrwStyleId&quot;:166,&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Sat26</b:Tag>
    <b:SourceType>JournalArticle</b:SourceType>
    <b:Guid>{8F751FBD-F593-411F-8BEB-51E3238353DE}</b:Guid>
    <b:Author>
      <b:Author>
        <b:Corporate>Satish Anamalamudi , Dennis Opoku Boadu </b:Corporate>
      </b:Author>
    </b:Author>
    <b:Title>Advancing human-computer interaction research through structural equation modelling</b:Title>
    <b:JournalName>https://www.frontiersin.org/</b:JournalName>
    <b:Year>22026</b:Year>
    <b:Volume>8</b:Volume>
    <b:RefOrder>1</b:RefOrder>
  </b:Source>
  <b:Source>
    <b:Tag>Luc25</b:Tag>
    <b:SourceType>JournalArticle</b:SourceType>
    <b:Guid>{ACB6A1C3-587B-4239-98AF-DEF23240D149}</b:Guid>
    <b:Author>
      <b:Author>
        <b:NameList>
          <b:Person>
            <b:Last>Mjema</b:Last>
            <b:First>Lucas</b:First>
            <b:Middle>Hosea</b:Middle>
          </b:Person>
        </b:NameList>
      </b:Author>
    </b:Author>
    <b:Title>MOBILE-BASED APPLICATION FOR ASSESSING AND REPORTING SOCIAL-ENGINEERING VULNERABILITIES IN HIGHER LEARNING INSTITUTIONS: A TANZANIAN MULTI-INSTITUTIONAL</b:Title>
    <b:Year>2025</b:Year>
    <b:RefOrder>2</b:RefOrder>
  </b:Source>
  <b:Source>
    <b:Tag>deA23</b:Tag>
    <b:SourceType>JournalArticle</b:SourceType>
    <b:Guid>{C630A572-B807-4539-A91F-33D7D8663B49}</b:Guid>
    <b:Author>
      <b:Author>
        <b:Corporate>de Almeida, João Carlos Cambaia Gomes</b:Corporate>
      </b:Author>
    </b:Author>
    <b:Title>A Gamified Mobile App for Promoting Campus-Community Engagement: The Case of Iscte-IUL’s 50thAnniversary</b:Title>
    <b:JournalName>/openview/</b:JournalName>
    <b:Year>2023</b:Year>
    <b:RefOrder>3</b:RefOrder>
  </b:Source>
  <b:Source>
    <b:Tag>Dlu25</b:Tag>
    <b:SourceType>JournalArticle</b:SourceType>
    <b:Guid>{4D664B8B-78F6-4D03-90C3-912673B9476B}</b:Guid>
    <b:Author>
      <b:Author>
        <b:Corporate>Dlungwana, Ignatia Thobeka. </b:Corporate>
      </b:Author>
    </b:Author>
    <b:Title>Assessing the Effectiveness of Campus Management Teams in Managing Online Learning at Durban TVET College Campuses</b:Title>
    <b:JournalName>/openview/e</b:JournalName>
    <b:Year>2025</b:Year>
    <b:RefOrder>4</b:RefOrder>
  </b:Source>
  <b:Source>
    <b:Tag>AuL21</b:Tag>
    <b:SourceType>JournalArticle</b:SourceType>
    <b:Guid>{ECA8F9E5-7539-4827-B1DA-093892BC8423}</b:Guid>
    <b:Author>
      <b:Author>
        <b:NameList>
          <b:Person>
            <b:Last>Au</b:Last>
            <b:First>Larry</b:First>
          </b:Person>
        </b:NameList>
      </b:Author>
    </b:Author>
    <b:JournalName>andfo30nline.com/</b:JournalName>
    <b:Year>2021</b:Year>
    <b:Pages>598-602 </b:Pages>
    <b:Volume>30</b:Volume>
    <b:Issue>4</b:Issue>
    <b:RefOrder>5</b:RefOrder>
  </b:Source>
  <b:Source>
    <b:Tag>Lar21</b:Tag>
    <b:SourceType>JournalArticle</b:SourceType>
    <b:Guid>{5C678D75-7FB4-42C2-A59B-EBC014C6522B}</b:Guid>
    <b:Author>
      <b:Author>
        <b:NameList>
          <b:Person>
            <b:Last>Au</b:Last>
            <b:First>Larry</b:First>
          </b:Person>
        </b:NameList>
      </b:Author>
    </b:Author>
    <b:Title>The Board Game Pandemic: Cooperative Sociotechnical Imaginaries Obscuring Power Relations</b:Title>
    <b:JournalName>. </b:JournalName>
    <b:Year>2021</b:Year>
    <b:Volume>30</b:Volume>
    <b:Issue>4</b:Issue>
    <b:RefOrder>6</b:RefOrder>
  </b:Source>
</b:Sources>
</file>

<file path=customXml/itemProps1.xml><?xml version="1.0" encoding="utf-8"?>
<ds:datastoreItem xmlns:ds="http://schemas.openxmlformats.org/officeDocument/2006/customXml" ds:itemID="{958319FB-D29C-4274-B8D6-D216126EE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15368</TotalTime>
  <Pages>1</Pages>
  <Words>3840</Words>
  <Characters>21893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STUDENT ID: 2243660                                                                                         Student name: GHAZALA FIRDOUS                                                                                           Programme: BSc Applied Comp</vt:lpstr>
    </vt:vector>
  </TitlesOfParts>
  <Company/>
  <LinksUpToDate>false</LinksUpToDate>
  <CharactersWithSpaces>25682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ID: 2243660                                                                                                      Student name: GHAZALA FIRDOUS                                                                                           Programme: BSc Applied Computing                                                          Module: Usability Engineering                                                                       Module code: ACCB6017                                                                                                                                         Lecturer: Fahad Ahmed                                                                                                                                              DUE DATE:17-Aug-2026</dc:title>
  <dc:subject/>
  <dc:creator>Ghazala Firdous (2243660)</dc:creator>
  <cp:keywords/>
  <dc:description/>
  <cp:lastModifiedBy>Ghazala Firdous (2243660)</cp:lastModifiedBy>
  <cp:revision>307</cp:revision>
  <dcterms:created xsi:type="dcterms:W3CDTF">2026-07-10T13:34:00Z</dcterms:created>
  <dcterms:modified xsi:type="dcterms:W3CDTF">2026-08-16T23:24:00Z</dcterms:modified>
</cp:coreProperties>
</file>