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A34D1" w14:textId="4A7FF679" w:rsidR="06615BD5" w:rsidRDefault="06615BD5" w:rsidP="06615BD5">
      <w:pPr>
        <w:rPr>
          <w:sz w:val="24"/>
          <w:szCs w:val="24"/>
        </w:rPr>
      </w:pPr>
      <w:r w:rsidRPr="00B945DA">
        <w:rPr>
          <w:b/>
          <w:sz w:val="68"/>
          <w:szCs w:val="24"/>
        </w:rPr>
        <w:t xml:space="preserve">Personal reflection on </w:t>
      </w:r>
      <w:r w:rsidR="00237681" w:rsidRPr="00B945DA">
        <w:rPr>
          <w:b/>
          <w:sz w:val="68"/>
          <w:szCs w:val="24"/>
        </w:rPr>
        <w:t>Sigmund</w:t>
      </w:r>
      <w:r w:rsidRPr="00B945DA">
        <w:rPr>
          <w:b/>
          <w:sz w:val="68"/>
          <w:szCs w:val="24"/>
        </w:rPr>
        <w:t xml:space="preserve"> </w:t>
      </w:r>
      <w:r w:rsidR="00237681" w:rsidRPr="00B945DA">
        <w:rPr>
          <w:b/>
          <w:sz w:val="68"/>
          <w:szCs w:val="24"/>
        </w:rPr>
        <w:t>Freud’s</w:t>
      </w:r>
      <w:r w:rsidRPr="00B945DA">
        <w:rPr>
          <w:b/>
          <w:sz w:val="68"/>
          <w:szCs w:val="24"/>
        </w:rPr>
        <w:t xml:space="preserve"> psychosexual development theory</w:t>
      </w:r>
      <w:r w:rsidR="00B945DA">
        <w:rPr>
          <w:sz w:val="24"/>
          <w:szCs w:val="24"/>
        </w:rPr>
        <w:t>:</w:t>
      </w:r>
    </w:p>
    <w:p w14:paraId="40506414" w14:textId="438AC970" w:rsidR="00230A01" w:rsidRDefault="00230A01" w:rsidP="06615BD5">
      <w:pPr>
        <w:rPr>
          <w:sz w:val="24"/>
          <w:szCs w:val="24"/>
        </w:rPr>
      </w:pPr>
      <w:r>
        <w:rPr>
          <w:sz w:val="24"/>
          <w:szCs w:val="24"/>
        </w:rPr>
        <w:t>Student number:2014219</w:t>
      </w:r>
    </w:p>
    <w:p w14:paraId="3E5E971E" w14:textId="37A7601D" w:rsidR="00230A01" w:rsidRDefault="00230A01" w:rsidP="06615BD5">
      <w:pPr>
        <w:rPr>
          <w:sz w:val="24"/>
          <w:szCs w:val="24"/>
        </w:rPr>
      </w:pPr>
      <w:r>
        <w:rPr>
          <w:sz w:val="24"/>
          <w:szCs w:val="24"/>
        </w:rPr>
        <w:t>Student name: Ayomide Oluwadamilare Adeshina</w:t>
      </w:r>
    </w:p>
    <w:p w14:paraId="2B1F1A3E" w14:textId="37D20D15" w:rsidR="00230A01" w:rsidRDefault="00230A01" w:rsidP="06615BD5">
      <w:pPr>
        <w:rPr>
          <w:rFonts w:ascii="Arial" w:hAnsi="Arial" w:cs="Arial"/>
          <w:color w:val="222222"/>
          <w:sz w:val="20"/>
          <w:szCs w:val="20"/>
          <w:shd w:val="clear" w:color="auto" w:fill="FFFFFF"/>
        </w:rPr>
      </w:pPr>
      <w:r>
        <w:rPr>
          <w:sz w:val="24"/>
          <w:szCs w:val="24"/>
        </w:rPr>
        <w:t>Class code:</w:t>
      </w:r>
      <w:r w:rsidRPr="00230A01">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BMHP4003</w:t>
      </w:r>
    </w:p>
    <w:p w14:paraId="104CBAA5" w14:textId="3D182588" w:rsidR="00230A01" w:rsidRDefault="00B945DA" w:rsidP="06615BD5">
      <w:pPr>
        <w:rPr>
          <w:rFonts w:ascii="Arial" w:hAnsi="Arial" w:cs="Arial"/>
          <w:color w:val="222222"/>
          <w:sz w:val="20"/>
          <w:szCs w:val="20"/>
          <w:shd w:val="clear" w:color="auto" w:fill="FFFFFF"/>
        </w:rPr>
      </w:pPr>
      <w:r>
        <w:rPr>
          <w:rFonts w:ascii="Arial" w:hAnsi="Arial" w:cs="Arial"/>
          <w:color w:val="222222"/>
          <w:sz w:val="20"/>
          <w:szCs w:val="20"/>
          <w:shd w:val="clear" w:color="auto" w:fill="FFFFFF"/>
        </w:rPr>
        <w:t>Module leader</w:t>
      </w:r>
      <w:r w:rsidR="00230A01">
        <w:rPr>
          <w:rFonts w:ascii="Arial" w:hAnsi="Arial" w:cs="Arial"/>
          <w:color w:val="222222"/>
          <w:sz w:val="20"/>
          <w:szCs w:val="20"/>
          <w:shd w:val="clear" w:color="auto" w:fill="FFFFFF"/>
        </w:rPr>
        <w:t xml:space="preserve">: Diya </w:t>
      </w:r>
      <w:proofErr w:type="spellStart"/>
      <w:r w:rsidR="00230A01">
        <w:rPr>
          <w:rFonts w:ascii="Arial" w:hAnsi="Arial" w:cs="Arial"/>
          <w:color w:val="222222"/>
          <w:sz w:val="20"/>
          <w:szCs w:val="20"/>
          <w:shd w:val="clear" w:color="auto" w:fill="FFFFFF"/>
        </w:rPr>
        <w:t>ganguly</w:t>
      </w:r>
      <w:proofErr w:type="spellEnd"/>
    </w:p>
    <w:p w14:paraId="45539C90" w14:textId="77777777" w:rsidR="00230A01" w:rsidRDefault="00230A01" w:rsidP="06615BD5">
      <w:pPr>
        <w:rPr>
          <w:sz w:val="24"/>
          <w:szCs w:val="24"/>
        </w:rPr>
      </w:pPr>
    </w:p>
    <w:p w14:paraId="0066A0EC" w14:textId="1A96B77A" w:rsidR="06615BD5" w:rsidRDefault="06615BD5" w:rsidP="06615BD5">
      <w:pPr>
        <w:rPr>
          <w:sz w:val="24"/>
          <w:szCs w:val="24"/>
        </w:rPr>
      </w:pPr>
      <w:r w:rsidRPr="06615BD5">
        <w:rPr>
          <w:sz w:val="24"/>
          <w:szCs w:val="24"/>
        </w:rPr>
        <w:t>Contents page: Table of contents</w:t>
      </w:r>
    </w:p>
    <w:p w14:paraId="39E059E4" w14:textId="39830897" w:rsidR="06615BD5" w:rsidRDefault="06615BD5" w:rsidP="06615BD5">
      <w:pPr>
        <w:rPr>
          <w:sz w:val="24"/>
          <w:szCs w:val="24"/>
        </w:rPr>
      </w:pPr>
    </w:p>
    <w:p w14:paraId="18C17ACB" w14:textId="55109085" w:rsidR="06615BD5" w:rsidRDefault="06615BD5" w:rsidP="06615BD5">
      <w:pPr>
        <w:rPr>
          <w:sz w:val="24"/>
          <w:szCs w:val="24"/>
        </w:rPr>
      </w:pPr>
      <w:r w:rsidRPr="06615BD5">
        <w:rPr>
          <w:sz w:val="24"/>
          <w:szCs w:val="24"/>
        </w:rPr>
        <w:t>Introduction: The purpose of me showcasing my understanding of the psychosexual development theory</w:t>
      </w:r>
    </w:p>
    <w:p w14:paraId="64CEC5FD" w14:textId="19C7C63A" w:rsidR="06615BD5" w:rsidRDefault="06615BD5" w:rsidP="06615BD5">
      <w:pPr>
        <w:rPr>
          <w:sz w:val="24"/>
          <w:szCs w:val="24"/>
        </w:rPr>
      </w:pPr>
    </w:p>
    <w:p w14:paraId="19C4304B" w14:textId="7104D109" w:rsidR="06615BD5" w:rsidRDefault="06615BD5" w:rsidP="06615BD5">
      <w:pPr>
        <w:rPr>
          <w:sz w:val="24"/>
          <w:szCs w:val="24"/>
        </w:rPr>
      </w:pPr>
      <w:r w:rsidRPr="06615BD5">
        <w:rPr>
          <w:sz w:val="24"/>
          <w:szCs w:val="24"/>
        </w:rPr>
        <w:t>Background information: anything essential to a full understanding of the report</w:t>
      </w:r>
    </w:p>
    <w:p w14:paraId="0CC4915D" w14:textId="20456ABF" w:rsidR="06615BD5" w:rsidRDefault="06615BD5" w:rsidP="06615BD5">
      <w:pPr>
        <w:rPr>
          <w:sz w:val="24"/>
          <w:szCs w:val="24"/>
        </w:rPr>
      </w:pPr>
    </w:p>
    <w:p w14:paraId="0CE6D306" w14:textId="1631AF23" w:rsidR="06615BD5" w:rsidRDefault="06615BD5" w:rsidP="06615BD5">
      <w:pPr>
        <w:rPr>
          <w:sz w:val="24"/>
          <w:szCs w:val="24"/>
        </w:rPr>
      </w:pPr>
      <w:r w:rsidRPr="06615BD5">
        <w:rPr>
          <w:sz w:val="24"/>
          <w:szCs w:val="24"/>
        </w:rPr>
        <w:t>Findings: Citations, reference list</w:t>
      </w:r>
    </w:p>
    <w:p w14:paraId="7B79D493" w14:textId="12792BCB" w:rsidR="06615BD5" w:rsidRDefault="06615BD5" w:rsidP="06615BD5">
      <w:pPr>
        <w:rPr>
          <w:sz w:val="24"/>
          <w:szCs w:val="24"/>
        </w:rPr>
      </w:pPr>
    </w:p>
    <w:p w14:paraId="680AB9FA" w14:textId="2A1F6D21" w:rsidR="06615BD5" w:rsidRDefault="06615BD5" w:rsidP="06615BD5">
      <w:pPr>
        <w:rPr>
          <w:sz w:val="24"/>
          <w:szCs w:val="24"/>
        </w:rPr>
      </w:pPr>
      <w:r w:rsidRPr="06615BD5">
        <w:rPr>
          <w:sz w:val="24"/>
          <w:szCs w:val="24"/>
        </w:rPr>
        <w:t>Analysis: what these findings mean; their relevance and importance</w:t>
      </w:r>
    </w:p>
    <w:p w14:paraId="12AA576B" w14:textId="03E39E37" w:rsidR="00B945DA" w:rsidRDefault="00B945DA" w:rsidP="06615BD5">
      <w:pPr>
        <w:rPr>
          <w:sz w:val="24"/>
          <w:szCs w:val="24"/>
        </w:rPr>
      </w:pPr>
      <w:r>
        <w:rPr>
          <w:sz w:val="24"/>
          <w:szCs w:val="24"/>
        </w:rPr>
        <w:t>Conclusion</w:t>
      </w:r>
      <w:r w:rsidR="005C5991">
        <w:rPr>
          <w:sz w:val="24"/>
          <w:szCs w:val="24"/>
        </w:rPr>
        <w:t>:</w:t>
      </w:r>
    </w:p>
    <w:p w14:paraId="56B78D94" w14:textId="1B1EE0CF" w:rsidR="06615BD5" w:rsidRDefault="06615BD5" w:rsidP="06615BD5">
      <w:pPr>
        <w:rPr>
          <w:sz w:val="24"/>
          <w:szCs w:val="24"/>
        </w:rPr>
      </w:pPr>
    </w:p>
    <w:p w14:paraId="6D45A271" w14:textId="4DFF07B4" w:rsidR="06615BD5" w:rsidRDefault="06615BD5" w:rsidP="06615BD5">
      <w:pPr>
        <w:rPr>
          <w:sz w:val="24"/>
          <w:szCs w:val="24"/>
        </w:rPr>
      </w:pPr>
      <w:r w:rsidRPr="06615BD5">
        <w:rPr>
          <w:sz w:val="24"/>
          <w:szCs w:val="24"/>
        </w:rPr>
        <w:t>What did you learn in general from the life-span development theory?</w:t>
      </w:r>
    </w:p>
    <w:p w14:paraId="6AD95591" w14:textId="32247946" w:rsidR="0013531B" w:rsidRDefault="06615BD5" w:rsidP="0013531B">
      <w:r w:rsidRPr="06615BD5">
        <w:rPr>
          <w:sz w:val="24"/>
          <w:szCs w:val="24"/>
        </w:rPr>
        <w:t xml:space="preserve">In general, I've learnt that there's </w:t>
      </w:r>
      <w:r w:rsidR="000517A2">
        <w:rPr>
          <w:sz w:val="24"/>
          <w:szCs w:val="24"/>
        </w:rPr>
        <w:t>an</w:t>
      </w:r>
      <w:r w:rsidRPr="06615BD5">
        <w:rPr>
          <w:sz w:val="24"/>
          <w:szCs w:val="24"/>
        </w:rPr>
        <w:t xml:space="preserve"> intrinsic link between the emotions and sexuality of a human as certain organs and the actions that the organs perform have a strong influence </w:t>
      </w:r>
      <w:r w:rsidR="000517A2">
        <w:rPr>
          <w:sz w:val="24"/>
          <w:szCs w:val="24"/>
        </w:rPr>
        <w:t>on</w:t>
      </w:r>
      <w:r w:rsidRPr="06615BD5">
        <w:rPr>
          <w:sz w:val="24"/>
          <w:szCs w:val="24"/>
        </w:rPr>
        <w:t xml:space="preserve"> the behaviour and development of </w:t>
      </w:r>
      <w:r w:rsidR="000517A2">
        <w:rPr>
          <w:sz w:val="24"/>
          <w:szCs w:val="24"/>
        </w:rPr>
        <w:t>an</w:t>
      </w:r>
      <w:r w:rsidRPr="06615BD5">
        <w:rPr>
          <w:sz w:val="24"/>
          <w:szCs w:val="24"/>
        </w:rPr>
        <w:t xml:space="preserve"> individual</w:t>
      </w:r>
      <w:r w:rsidR="00731632">
        <w:rPr>
          <w:sz w:val="24"/>
          <w:szCs w:val="24"/>
        </w:rPr>
        <w:t xml:space="preserve"> </w:t>
      </w:r>
      <w:r w:rsidR="00731632" w:rsidRPr="00A44EC9">
        <w:rPr>
          <w:sz w:val="24"/>
          <w:szCs w:val="24"/>
        </w:rPr>
        <w:t xml:space="preserve">Evans </w:t>
      </w:r>
      <w:r w:rsidR="00B77836">
        <w:rPr>
          <w:sz w:val="24"/>
          <w:szCs w:val="24"/>
        </w:rPr>
        <w:t>(</w:t>
      </w:r>
      <w:r w:rsidR="00731632" w:rsidRPr="00A44EC9">
        <w:rPr>
          <w:sz w:val="24"/>
          <w:szCs w:val="24"/>
        </w:rPr>
        <w:t>AM</w:t>
      </w:r>
      <w:r w:rsidR="00B77836">
        <w:rPr>
          <w:sz w:val="24"/>
          <w:szCs w:val="24"/>
        </w:rPr>
        <w:t>,</w:t>
      </w:r>
      <w:r w:rsidR="00731632">
        <w:rPr>
          <w:sz w:val="24"/>
          <w:szCs w:val="24"/>
        </w:rPr>
        <w:t>2008)</w:t>
      </w:r>
      <w:r w:rsidRPr="06615BD5">
        <w:rPr>
          <w:sz w:val="24"/>
          <w:szCs w:val="24"/>
        </w:rPr>
        <w:t>. Regarding the mouth, if a person as an infant isn't properly trained in maintaining how to use the organ such as chewing with your mouth open, eating fatty foods, smoking</w:t>
      </w:r>
      <w:r w:rsidR="000517A2">
        <w:rPr>
          <w:sz w:val="24"/>
          <w:szCs w:val="24"/>
        </w:rPr>
        <w:t>, etc</w:t>
      </w:r>
      <w:r w:rsidRPr="06615BD5">
        <w:rPr>
          <w:sz w:val="24"/>
          <w:szCs w:val="24"/>
        </w:rPr>
        <w:t xml:space="preserve"> which are things that will ultimately lead to a negative factor in the infant's development from a child to an adult and will influence them to be overall an unsatisfactory person in society and will lead them to be rejected by said society</w:t>
      </w:r>
      <w:r w:rsidR="00CF57F9">
        <w:rPr>
          <w:sz w:val="24"/>
          <w:szCs w:val="24"/>
        </w:rPr>
        <w:t>(</w:t>
      </w:r>
      <w:r w:rsidR="00F95F50" w:rsidRPr="00A44EC9">
        <w:rPr>
          <w:sz w:val="24"/>
          <w:szCs w:val="24"/>
        </w:rPr>
        <w:t>STENGEL E.</w:t>
      </w:r>
      <w:r w:rsidR="00CF57F9">
        <w:rPr>
          <w:sz w:val="24"/>
          <w:szCs w:val="24"/>
        </w:rPr>
        <w:t>, 1956)</w:t>
      </w:r>
      <w:r w:rsidRPr="06615BD5">
        <w:rPr>
          <w:sz w:val="24"/>
          <w:szCs w:val="24"/>
        </w:rPr>
        <w:t xml:space="preserve">. Eating well, not putting anything in your mouth </w:t>
      </w:r>
      <w:r w:rsidRPr="06615BD5">
        <w:rPr>
          <w:sz w:val="24"/>
          <w:szCs w:val="24"/>
        </w:rPr>
        <w:lastRenderedPageBreak/>
        <w:t>brushing your teeth regularly</w:t>
      </w:r>
      <w:r w:rsidR="000517A2">
        <w:rPr>
          <w:sz w:val="24"/>
          <w:szCs w:val="24"/>
        </w:rPr>
        <w:t>,</w:t>
      </w:r>
      <w:r w:rsidRPr="06615BD5">
        <w:rPr>
          <w:sz w:val="24"/>
          <w:szCs w:val="24"/>
        </w:rPr>
        <w:t xml:space="preserve"> and chewing your food slowly with your mouth closed are things </w:t>
      </w:r>
      <w:r w:rsidR="000517A2">
        <w:rPr>
          <w:sz w:val="24"/>
          <w:szCs w:val="24"/>
        </w:rPr>
        <w:t>that</w:t>
      </w:r>
      <w:r w:rsidRPr="06615BD5">
        <w:rPr>
          <w:sz w:val="24"/>
          <w:szCs w:val="24"/>
        </w:rPr>
        <w:t xml:space="preserve"> lead to a postiche influence </w:t>
      </w:r>
      <w:r w:rsidR="00B16ED2">
        <w:rPr>
          <w:sz w:val="24"/>
          <w:szCs w:val="24"/>
        </w:rPr>
        <w:t>on</w:t>
      </w:r>
      <w:r w:rsidRPr="06615BD5">
        <w:rPr>
          <w:sz w:val="24"/>
          <w:szCs w:val="24"/>
        </w:rPr>
        <w:t xml:space="preserve"> the development of a child to </w:t>
      </w:r>
      <w:r w:rsidR="000517A2">
        <w:rPr>
          <w:sz w:val="24"/>
          <w:szCs w:val="24"/>
        </w:rPr>
        <w:t>an</w:t>
      </w:r>
      <w:r w:rsidRPr="06615BD5">
        <w:rPr>
          <w:sz w:val="24"/>
          <w:szCs w:val="24"/>
        </w:rPr>
        <w:t xml:space="preserve"> adult as they have some of the core factors to be a strong member of society such as working in a </w:t>
      </w:r>
      <w:proofErr w:type="gramStart"/>
      <w:r w:rsidRPr="06615BD5">
        <w:rPr>
          <w:sz w:val="24"/>
          <w:szCs w:val="24"/>
        </w:rPr>
        <w:t>high profile</w:t>
      </w:r>
      <w:proofErr w:type="gramEnd"/>
      <w:r w:rsidRPr="06615BD5">
        <w:rPr>
          <w:sz w:val="24"/>
          <w:szCs w:val="24"/>
        </w:rPr>
        <w:t xml:space="preserve"> job, starting businesses, working as a doctor or psychologist</w:t>
      </w:r>
      <w:r w:rsidR="00731632">
        <w:rPr>
          <w:sz w:val="24"/>
          <w:szCs w:val="24"/>
        </w:rPr>
        <w:t xml:space="preserve"> </w:t>
      </w:r>
      <w:r w:rsidR="00CF57F9">
        <w:rPr>
          <w:sz w:val="24"/>
          <w:szCs w:val="24"/>
        </w:rPr>
        <w:t>(</w:t>
      </w:r>
      <w:r w:rsidR="00731632" w:rsidRPr="00A44EC9">
        <w:rPr>
          <w:sz w:val="24"/>
          <w:szCs w:val="24"/>
        </w:rPr>
        <w:t>McLeod, S. A</w:t>
      </w:r>
      <w:r w:rsidR="00CF57F9">
        <w:rPr>
          <w:sz w:val="24"/>
          <w:szCs w:val="24"/>
        </w:rPr>
        <w:t>, 2019)</w:t>
      </w:r>
      <w:r w:rsidR="00363C02">
        <w:rPr>
          <w:sz w:val="24"/>
          <w:szCs w:val="24"/>
        </w:rPr>
        <w:t xml:space="preserve"> </w:t>
      </w:r>
    </w:p>
    <w:p w14:paraId="464CAEED" w14:textId="53D8115C" w:rsidR="06615BD5" w:rsidRDefault="0013531B" w:rsidP="06615BD5">
      <w:pPr>
        <w:rPr>
          <w:sz w:val="24"/>
          <w:szCs w:val="24"/>
        </w:rPr>
      </w:pPr>
      <w:r>
        <w:t>At one and one-half years, the child enters the anal stage.</w:t>
      </w:r>
      <w:r w:rsidR="00731632">
        <w:t xml:space="preserve"> The child develops a fixation on the anus as a result of knowledge gained from their parents as a result of their toilet training</w:t>
      </w:r>
      <w:r>
        <w:t xml:space="preserve">. </w:t>
      </w:r>
      <w:r w:rsidR="00731632">
        <w:t xml:space="preserve">Their </w:t>
      </w:r>
      <w:r w:rsidR="00FF5F25">
        <w:t>fixation</w:t>
      </w:r>
      <w:r w:rsidR="00731632">
        <w:t xml:space="preserve"> with their anuses typically leads them to</w:t>
      </w:r>
      <w:r>
        <w:t xml:space="preserve"> </w:t>
      </w:r>
      <w:r w:rsidR="00731632">
        <w:t>get</w:t>
      </w:r>
      <w:r>
        <w:t xml:space="preserve"> pleasure from </w:t>
      </w:r>
      <w:r w:rsidR="00731632">
        <w:t>releasing waste from the anus and creates a conflict between this enjoyment and the training that’s been imprinted into their instincts by their parents</w:t>
      </w:r>
    </w:p>
    <w:p w14:paraId="33FD638E" w14:textId="7BAF85AF" w:rsidR="06615BD5" w:rsidRDefault="06615BD5" w:rsidP="06615BD5">
      <w:pPr>
        <w:rPr>
          <w:sz w:val="24"/>
          <w:szCs w:val="24"/>
        </w:rPr>
      </w:pPr>
    </w:p>
    <w:p w14:paraId="741B6F92" w14:textId="5554B1A2" w:rsidR="06615BD5" w:rsidRDefault="06615BD5" w:rsidP="06615BD5">
      <w:pPr>
        <w:rPr>
          <w:sz w:val="24"/>
          <w:szCs w:val="24"/>
        </w:rPr>
      </w:pPr>
    </w:p>
    <w:p w14:paraId="7AEC1FCF" w14:textId="5834C2F3" w:rsidR="06615BD5" w:rsidRDefault="00731632" w:rsidP="06615BD5">
      <w:pPr>
        <w:rPr>
          <w:sz w:val="24"/>
          <w:szCs w:val="24"/>
        </w:rPr>
      </w:pPr>
      <w:r>
        <w:t>The most strenuous part of the child’s livelihood development is faced in this stage through the conflict of their parents and the child’s own desires of this specific sexual organ</w:t>
      </w:r>
      <w:r w:rsidRPr="00731632">
        <w:rPr>
          <w:sz w:val="24"/>
          <w:szCs w:val="24"/>
        </w:rPr>
        <w:t xml:space="preserve"> </w:t>
      </w:r>
      <w:r w:rsidR="00230A01">
        <w:rPr>
          <w:sz w:val="24"/>
          <w:szCs w:val="24"/>
        </w:rPr>
        <w:t>(</w:t>
      </w:r>
      <w:r w:rsidRPr="00A44EC9">
        <w:rPr>
          <w:sz w:val="24"/>
          <w:szCs w:val="24"/>
        </w:rPr>
        <w:t>Fisher</w:t>
      </w:r>
      <w:r w:rsidR="00230A01">
        <w:rPr>
          <w:sz w:val="24"/>
          <w:szCs w:val="24"/>
        </w:rPr>
        <w:t>,</w:t>
      </w:r>
      <w:r w:rsidRPr="00A44EC9">
        <w:rPr>
          <w:sz w:val="24"/>
          <w:szCs w:val="24"/>
        </w:rPr>
        <w:t>1996</w:t>
      </w:r>
      <w:proofErr w:type="gramStart"/>
      <w:r w:rsidRPr="00A44EC9">
        <w:rPr>
          <w:sz w:val="24"/>
          <w:szCs w:val="24"/>
        </w:rPr>
        <w:t>).</w:t>
      </w:r>
      <w:r w:rsidR="00B06921">
        <w:t>.</w:t>
      </w:r>
      <w:proofErr w:type="gramEnd"/>
      <w:r w:rsidR="00B06921">
        <w:t xml:space="preserve"> In this stage, the </w:t>
      </w:r>
      <w:r>
        <w:t xml:space="preserve">phallic genital </w:t>
      </w:r>
      <w:r w:rsidR="00B06921">
        <w:t xml:space="preserve">is the </w:t>
      </w:r>
      <w:r>
        <w:t xml:space="preserve">catalyst for </w:t>
      </w:r>
      <w:r w:rsidR="00302811">
        <w:t>the Oedipus complex</w:t>
      </w:r>
      <w:r w:rsidR="00B06921">
        <w:t xml:space="preserve">. </w:t>
      </w:r>
      <w:r w:rsidR="00FA2A0B">
        <w:t>The child’s awareness of the function of his genitals increases as he investigates this genital</w:t>
      </w:r>
      <w:r w:rsidR="00B06921">
        <w:t xml:space="preserve">. </w:t>
      </w:r>
      <w:r w:rsidR="00761012">
        <w:t xml:space="preserve">As a result of this awareness, the child will eventually see his own father as a challenger to the affection of his mother as the mother had an involvement in increasing his awareness of this development in the child’s livelihood. As a result of the challenger, the child feels that the father will strike back at him as his existence is threatening to the </w:t>
      </w:r>
      <w:proofErr w:type="gramStart"/>
      <w:r w:rsidR="00761012">
        <w:t>child</w:t>
      </w:r>
      <w:r w:rsidR="00302811">
        <w:t xml:space="preserve"> </w:t>
      </w:r>
      <w:r w:rsidR="00761012">
        <w:t>,</w:t>
      </w:r>
      <w:proofErr w:type="gramEnd"/>
      <w:r w:rsidR="00761012">
        <w:t xml:space="preserve"> this may make the child feel an emotion like that of turmoil and </w:t>
      </w:r>
      <w:r w:rsidR="00302811">
        <w:t>weakness</w:t>
      </w:r>
      <w:r w:rsidR="00761012">
        <w:t xml:space="preserve">. </w:t>
      </w:r>
      <w:r w:rsidR="00B06921">
        <w:t xml:space="preserve"> </w:t>
      </w:r>
      <w:r w:rsidR="00761012">
        <w:t>The boy will feel as if the father will castrate him as a result of his female parent not having the same genitals as him</w:t>
      </w:r>
      <w:r>
        <w:t xml:space="preserve"> </w:t>
      </w:r>
      <w:r w:rsidR="00B77836">
        <w:t>(</w:t>
      </w:r>
      <w:r w:rsidRPr="00A44EC9">
        <w:rPr>
          <w:sz w:val="24"/>
          <w:szCs w:val="24"/>
        </w:rPr>
        <w:t>Sauerteig</w:t>
      </w:r>
      <w:r w:rsidR="00B77836">
        <w:rPr>
          <w:sz w:val="24"/>
          <w:szCs w:val="24"/>
        </w:rPr>
        <w:t>,</w:t>
      </w:r>
      <w:r>
        <w:rPr>
          <w:sz w:val="24"/>
          <w:szCs w:val="24"/>
        </w:rPr>
        <w:t>2012)</w:t>
      </w:r>
      <w:r w:rsidR="00761012">
        <w:t>, the child may only see penises as the only genitals which may cause him to believe that notion. The fear of losing his genitals may cause the boy to possess more qualities to his father and identifying more traits for possession to adapt to the hypnotised enemy</w:t>
      </w:r>
      <w:r w:rsidR="00B06921">
        <w:t xml:space="preserve">. </w:t>
      </w:r>
      <w:r w:rsidR="00761012">
        <w:t xml:space="preserve"> It this child’s challenger who is also the boy’s father that predominately teaches him to properly use his genitals and </w:t>
      </w:r>
      <w:r w:rsidR="00750A4D">
        <w:t>organise their usage in a feasible manner</w:t>
      </w:r>
      <w:r>
        <w:t xml:space="preserve"> Traits of the conflict can still be found through the superego, the challenges faced from the father will be stamped on to the boy’s mind should he face anything </w:t>
      </w:r>
      <w:proofErr w:type="gramStart"/>
      <w:r>
        <w:t>similar to</w:t>
      </w:r>
      <w:proofErr w:type="gramEnd"/>
      <w:r>
        <w:t xml:space="preserve"> this given obstacle in his later stages of life.</w:t>
      </w:r>
    </w:p>
    <w:p w14:paraId="04EFFA70" w14:textId="19E14510" w:rsidR="06615BD5" w:rsidRDefault="06615BD5" w:rsidP="06615BD5">
      <w:pPr>
        <w:rPr>
          <w:sz w:val="24"/>
          <w:szCs w:val="24"/>
        </w:rPr>
      </w:pPr>
      <w:r w:rsidRPr="06615BD5">
        <w:rPr>
          <w:sz w:val="24"/>
          <w:szCs w:val="24"/>
        </w:rPr>
        <w:t>-What have you achieved?</w:t>
      </w:r>
    </w:p>
    <w:p w14:paraId="6C17A522" w14:textId="7B81C8A6" w:rsidR="06615BD5" w:rsidRDefault="06615BD5" w:rsidP="06615BD5">
      <w:pPr>
        <w:rPr>
          <w:sz w:val="24"/>
          <w:szCs w:val="24"/>
        </w:rPr>
      </w:pPr>
      <w:r w:rsidRPr="06615BD5">
        <w:rPr>
          <w:sz w:val="24"/>
          <w:szCs w:val="24"/>
        </w:rPr>
        <w:t xml:space="preserve"> I've achieved higher understanding of the link between emotions and sexuality and specifically how to apply that knowledge to any subject where it's required such as anything to do with the application of psychological concepts.</w:t>
      </w:r>
    </w:p>
    <w:p w14:paraId="3CFB7121" w14:textId="4395698B" w:rsidR="00237681" w:rsidRDefault="00237681" w:rsidP="06615BD5">
      <w:pPr>
        <w:rPr>
          <w:sz w:val="24"/>
          <w:szCs w:val="24"/>
        </w:rPr>
      </w:pPr>
      <w:r w:rsidRPr="00237681">
        <w:rPr>
          <w:sz w:val="24"/>
          <w:szCs w:val="24"/>
        </w:rPr>
        <w:t>I've also achieved better perception at relating to other individuals through assessing any similar quirks they have to mine as a child through my psychosexual development theory classes and teammates, I found out that the people who had similar quirks to mine ended up having a similar background to me which is what lead me to this proposition in the first place. Things such as fidgeting, scratching your ears, biting your nails, picking out gunk from your ears are things I assessed from my colleagues</w:t>
      </w:r>
      <w:r w:rsidR="00F95F50" w:rsidRPr="00F95F50">
        <w:rPr>
          <w:sz w:val="24"/>
          <w:szCs w:val="24"/>
        </w:rPr>
        <w:t xml:space="preserve"> </w:t>
      </w:r>
      <w:r w:rsidR="00B77836">
        <w:rPr>
          <w:sz w:val="24"/>
          <w:szCs w:val="24"/>
        </w:rPr>
        <w:t>(</w:t>
      </w:r>
      <w:r w:rsidR="00F95F50" w:rsidRPr="00A44EC9">
        <w:rPr>
          <w:sz w:val="24"/>
          <w:szCs w:val="24"/>
        </w:rPr>
        <w:t>Ravitz</w:t>
      </w:r>
      <w:r w:rsidR="00B77836">
        <w:rPr>
          <w:sz w:val="24"/>
          <w:szCs w:val="24"/>
        </w:rPr>
        <w:t>,</w:t>
      </w:r>
      <w:r w:rsidR="00F95F50">
        <w:rPr>
          <w:sz w:val="24"/>
          <w:szCs w:val="24"/>
        </w:rPr>
        <w:t>2017)</w:t>
      </w:r>
      <w:r w:rsidRPr="00237681">
        <w:rPr>
          <w:sz w:val="24"/>
          <w:szCs w:val="24"/>
        </w:rPr>
        <w:t>, I was able to relate to those behavioural quirks and use that gained knowledge to my advantage in this written reflection and it's a natural thing for me to do so as our understanding of humans note to things that we already know instinctively or through common sense</w:t>
      </w:r>
    </w:p>
    <w:p w14:paraId="228EADF2" w14:textId="00769C79" w:rsidR="06615BD5" w:rsidRDefault="06615BD5" w:rsidP="06615BD5">
      <w:pPr>
        <w:rPr>
          <w:sz w:val="24"/>
          <w:szCs w:val="24"/>
        </w:rPr>
      </w:pPr>
    </w:p>
    <w:p w14:paraId="0B711D00" w14:textId="784CF6FF" w:rsidR="06615BD5" w:rsidRDefault="06615BD5" w:rsidP="06615BD5">
      <w:pPr>
        <w:rPr>
          <w:sz w:val="24"/>
          <w:szCs w:val="24"/>
        </w:rPr>
      </w:pPr>
      <w:r w:rsidRPr="06615BD5">
        <w:rPr>
          <w:sz w:val="24"/>
          <w:szCs w:val="24"/>
        </w:rPr>
        <w:lastRenderedPageBreak/>
        <w:t>-What did you learn about yourself?</w:t>
      </w:r>
    </w:p>
    <w:p w14:paraId="6A3DF389" w14:textId="167DBE7D" w:rsidR="06615BD5" w:rsidRDefault="06615BD5" w:rsidP="06615BD5">
      <w:pPr>
        <w:rPr>
          <w:sz w:val="24"/>
          <w:szCs w:val="24"/>
        </w:rPr>
      </w:pPr>
      <w:r w:rsidRPr="06615BD5">
        <w:rPr>
          <w:sz w:val="24"/>
          <w:szCs w:val="24"/>
        </w:rPr>
        <w:t>I've learnt that my childhood development is linked to how I was trained in the use of the sexual organs such as the penis, anus, mouth and etc influenced my behaviour in my later stages of life. The mouth had helped in the development of my critical reflection skills as it inherently taught me to analyse things and events more carefully before enacting on anything</w:t>
      </w:r>
      <w:r w:rsidR="00F95F50" w:rsidRPr="00F95F50">
        <w:rPr>
          <w:sz w:val="24"/>
          <w:szCs w:val="24"/>
        </w:rPr>
        <w:t xml:space="preserve"> </w:t>
      </w:r>
      <w:r w:rsidR="00F95F50">
        <w:rPr>
          <w:sz w:val="24"/>
          <w:szCs w:val="24"/>
        </w:rPr>
        <w:t>(</w:t>
      </w:r>
      <w:proofErr w:type="spellStart"/>
      <w:r w:rsidR="00F95F50" w:rsidRPr="00A44EC9">
        <w:rPr>
          <w:sz w:val="24"/>
          <w:szCs w:val="24"/>
        </w:rPr>
        <w:t>Messias</w:t>
      </w:r>
      <w:proofErr w:type="spellEnd"/>
      <w:r w:rsidR="00F95F50" w:rsidRPr="00A44EC9">
        <w:rPr>
          <w:sz w:val="24"/>
          <w:szCs w:val="24"/>
        </w:rPr>
        <w:t xml:space="preserve"> E</w:t>
      </w:r>
      <w:r w:rsidR="00B77836">
        <w:rPr>
          <w:sz w:val="24"/>
          <w:szCs w:val="24"/>
        </w:rPr>
        <w:t>, 2014</w:t>
      </w:r>
      <w:r w:rsidR="00F95F50">
        <w:rPr>
          <w:sz w:val="24"/>
          <w:szCs w:val="24"/>
        </w:rPr>
        <w:t xml:space="preserve">) </w:t>
      </w:r>
      <w:r w:rsidRPr="06615BD5">
        <w:rPr>
          <w:sz w:val="24"/>
          <w:szCs w:val="24"/>
        </w:rPr>
        <w:t xml:space="preserve">that would bring a negative situation to my side, as a result of this reflection as a child, it influenced me to learn the academic equation of the reflection that's generally known and noted in archival books/websites like a dictionary or Google's definition. Learning of the influence between emotions in a child and sexual organs led me to believe that </w:t>
      </w:r>
      <w:proofErr w:type="gramStart"/>
      <w:r w:rsidRPr="06615BD5">
        <w:rPr>
          <w:sz w:val="24"/>
          <w:szCs w:val="24"/>
        </w:rPr>
        <w:t>humanity's</w:t>
      </w:r>
      <w:proofErr w:type="gramEnd"/>
      <w:r w:rsidRPr="06615BD5">
        <w:rPr>
          <w:sz w:val="24"/>
          <w:szCs w:val="24"/>
        </w:rPr>
        <w:t xml:space="preserve"> and mind were connected as one without the other would turn the body into a vegetable.</w:t>
      </w:r>
    </w:p>
    <w:p w14:paraId="35363F53" w14:textId="0B0D037B" w:rsidR="06615BD5" w:rsidRDefault="06615BD5" w:rsidP="06615BD5">
      <w:pPr>
        <w:rPr>
          <w:sz w:val="24"/>
          <w:szCs w:val="24"/>
        </w:rPr>
      </w:pPr>
      <w:r w:rsidRPr="06615BD5">
        <w:rPr>
          <w:sz w:val="24"/>
          <w:szCs w:val="24"/>
        </w:rPr>
        <w:t>How does what you are learning lead you to becoming better at a skill?</w:t>
      </w:r>
    </w:p>
    <w:p w14:paraId="4884B3DF" w14:textId="0C1A113C" w:rsidR="06615BD5" w:rsidRDefault="06615BD5" w:rsidP="06615BD5">
      <w:pPr>
        <w:rPr>
          <w:sz w:val="24"/>
          <w:szCs w:val="24"/>
        </w:rPr>
      </w:pPr>
      <w:r w:rsidRPr="06615BD5">
        <w:rPr>
          <w:sz w:val="24"/>
          <w:szCs w:val="24"/>
        </w:rPr>
        <w:t xml:space="preserve">4. </w:t>
      </w:r>
      <w:r w:rsidR="00237681">
        <w:rPr>
          <w:sz w:val="24"/>
          <w:szCs w:val="24"/>
        </w:rPr>
        <w:t>My learning on this module has led</w:t>
      </w:r>
      <w:r w:rsidRPr="06615BD5">
        <w:rPr>
          <w:sz w:val="24"/>
          <w:szCs w:val="24"/>
        </w:rPr>
        <w:t xml:space="preserve"> me to continuously study the definition and </w:t>
      </w:r>
      <w:r w:rsidR="00237681">
        <w:rPr>
          <w:sz w:val="24"/>
          <w:szCs w:val="24"/>
        </w:rPr>
        <w:t>key aspects</w:t>
      </w:r>
      <w:r w:rsidRPr="06615BD5">
        <w:rPr>
          <w:sz w:val="24"/>
          <w:szCs w:val="24"/>
        </w:rPr>
        <w:t xml:space="preserve"> of the psychosexual development theory in a</w:t>
      </w:r>
      <w:r w:rsidR="00237681">
        <w:rPr>
          <w:sz w:val="24"/>
          <w:szCs w:val="24"/>
        </w:rPr>
        <w:t>n</w:t>
      </w:r>
      <w:r w:rsidRPr="06615BD5">
        <w:rPr>
          <w:sz w:val="24"/>
          <w:szCs w:val="24"/>
        </w:rPr>
        <w:t xml:space="preserve"> academic sense</w:t>
      </w:r>
      <w:r w:rsidR="00237681">
        <w:rPr>
          <w:sz w:val="24"/>
          <w:szCs w:val="24"/>
        </w:rPr>
        <w:t xml:space="preserve"> or manner.</w:t>
      </w:r>
      <w:r w:rsidRPr="06615BD5">
        <w:rPr>
          <w:sz w:val="24"/>
          <w:szCs w:val="24"/>
        </w:rPr>
        <w:t xml:space="preserve"> </w:t>
      </w:r>
      <w:r w:rsidR="00237681">
        <w:rPr>
          <w:sz w:val="24"/>
          <w:szCs w:val="24"/>
        </w:rPr>
        <w:t>I will</w:t>
      </w:r>
      <w:r w:rsidRPr="06615BD5">
        <w:rPr>
          <w:sz w:val="24"/>
          <w:szCs w:val="24"/>
        </w:rPr>
        <w:t xml:space="preserve"> use those skills to support my </w:t>
      </w:r>
      <w:r w:rsidR="00237681">
        <w:rPr>
          <w:sz w:val="24"/>
          <w:szCs w:val="24"/>
        </w:rPr>
        <w:t>learning</w:t>
      </w:r>
      <w:r w:rsidRPr="06615BD5">
        <w:rPr>
          <w:sz w:val="24"/>
          <w:szCs w:val="24"/>
        </w:rPr>
        <w:t xml:space="preserve"> into a successful academic future </w:t>
      </w:r>
      <w:r w:rsidR="00237681">
        <w:rPr>
          <w:sz w:val="24"/>
          <w:szCs w:val="24"/>
        </w:rPr>
        <w:t xml:space="preserve">which will help me attain </w:t>
      </w:r>
      <w:r w:rsidRPr="06615BD5">
        <w:rPr>
          <w:sz w:val="24"/>
          <w:szCs w:val="24"/>
        </w:rPr>
        <w:t xml:space="preserve">the necessary academic </w:t>
      </w:r>
      <w:r w:rsidR="00237681">
        <w:rPr>
          <w:sz w:val="24"/>
          <w:szCs w:val="24"/>
        </w:rPr>
        <w:t>qualifications</w:t>
      </w:r>
      <w:r w:rsidRPr="06615BD5">
        <w:rPr>
          <w:sz w:val="24"/>
          <w:szCs w:val="24"/>
        </w:rPr>
        <w:t xml:space="preserve"> </w:t>
      </w:r>
      <w:r w:rsidR="00237681">
        <w:rPr>
          <w:sz w:val="24"/>
          <w:szCs w:val="24"/>
        </w:rPr>
        <w:t xml:space="preserve">in order </w:t>
      </w:r>
      <w:r w:rsidRPr="06615BD5">
        <w:rPr>
          <w:sz w:val="24"/>
          <w:szCs w:val="24"/>
        </w:rPr>
        <w:t xml:space="preserve">to </w:t>
      </w:r>
      <w:r w:rsidR="00237681">
        <w:rPr>
          <w:sz w:val="24"/>
          <w:szCs w:val="24"/>
        </w:rPr>
        <w:t>become</w:t>
      </w:r>
      <w:r w:rsidRPr="06615BD5">
        <w:rPr>
          <w:sz w:val="24"/>
          <w:szCs w:val="24"/>
        </w:rPr>
        <w:t xml:space="preserve"> a psychologist</w:t>
      </w:r>
      <w:r w:rsidR="00D46218">
        <w:rPr>
          <w:sz w:val="24"/>
          <w:szCs w:val="24"/>
        </w:rPr>
        <w:t>.</w:t>
      </w:r>
    </w:p>
    <w:p w14:paraId="11D86E09" w14:textId="01CBF6A2" w:rsidR="06615BD5" w:rsidRDefault="06615BD5" w:rsidP="06615BD5">
      <w:pPr>
        <w:rPr>
          <w:sz w:val="24"/>
          <w:szCs w:val="24"/>
        </w:rPr>
      </w:pPr>
    </w:p>
    <w:p w14:paraId="738C3D54" w14:textId="64015055" w:rsidR="06615BD5" w:rsidRDefault="06615BD5" w:rsidP="06615BD5">
      <w:pPr>
        <w:rPr>
          <w:sz w:val="24"/>
          <w:szCs w:val="24"/>
        </w:rPr>
      </w:pPr>
    </w:p>
    <w:p w14:paraId="3C9CCCCF" w14:textId="4ADC4372" w:rsidR="06615BD5" w:rsidRDefault="06615BD5" w:rsidP="06615BD5">
      <w:pPr>
        <w:rPr>
          <w:sz w:val="24"/>
          <w:szCs w:val="24"/>
        </w:rPr>
      </w:pPr>
    </w:p>
    <w:p w14:paraId="0774B165" w14:textId="573D840E" w:rsidR="06615BD5" w:rsidRDefault="06615BD5" w:rsidP="06615BD5">
      <w:pPr>
        <w:rPr>
          <w:sz w:val="24"/>
          <w:szCs w:val="24"/>
        </w:rPr>
      </w:pPr>
      <w:r w:rsidRPr="06615BD5">
        <w:rPr>
          <w:sz w:val="24"/>
          <w:szCs w:val="24"/>
        </w:rPr>
        <w:t xml:space="preserve">Conclusion: </w:t>
      </w:r>
      <w:r w:rsidR="0026415D">
        <w:rPr>
          <w:sz w:val="24"/>
          <w:szCs w:val="24"/>
        </w:rPr>
        <w:t xml:space="preserve">I believe that I’ve successfully reflected upon the psychosexual development theory made by Sigmund </w:t>
      </w:r>
      <w:r w:rsidR="00FF5F25">
        <w:rPr>
          <w:sz w:val="24"/>
          <w:szCs w:val="24"/>
        </w:rPr>
        <w:t>Freud</w:t>
      </w:r>
      <w:r w:rsidR="0026415D">
        <w:rPr>
          <w:sz w:val="24"/>
          <w:szCs w:val="24"/>
        </w:rPr>
        <w:t xml:space="preserve"> and thoroughly discussed it’s various stages to a detailed degree which should meet the academic standards in my assignment brief</w:t>
      </w:r>
    </w:p>
    <w:p w14:paraId="5C6E2B52" w14:textId="3C952ECE" w:rsidR="06615BD5" w:rsidRDefault="06615BD5" w:rsidP="06615BD5">
      <w:pPr>
        <w:rPr>
          <w:sz w:val="24"/>
          <w:szCs w:val="24"/>
        </w:rPr>
      </w:pPr>
    </w:p>
    <w:p w14:paraId="6FE82641" w14:textId="27B31692" w:rsidR="06615BD5" w:rsidRDefault="06615BD5" w:rsidP="06615BD5">
      <w:pPr>
        <w:rPr>
          <w:sz w:val="24"/>
          <w:szCs w:val="24"/>
        </w:rPr>
      </w:pPr>
    </w:p>
    <w:p w14:paraId="1C75AA45" w14:textId="3E652AED" w:rsidR="00A44EC9" w:rsidRDefault="00A44EC9" w:rsidP="06615BD5">
      <w:pPr>
        <w:rPr>
          <w:sz w:val="24"/>
          <w:szCs w:val="24"/>
        </w:rPr>
      </w:pPr>
      <w:r>
        <w:rPr>
          <w:sz w:val="24"/>
          <w:szCs w:val="24"/>
        </w:rPr>
        <w:t>SOURCES:</w:t>
      </w:r>
    </w:p>
    <w:p w14:paraId="2044F445" w14:textId="77777777" w:rsidR="00A44EC9" w:rsidRPr="00A44EC9" w:rsidRDefault="00A44EC9" w:rsidP="00A44EC9">
      <w:pPr>
        <w:rPr>
          <w:sz w:val="24"/>
          <w:szCs w:val="24"/>
        </w:rPr>
      </w:pPr>
      <w:r w:rsidRPr="00A44EC9">
        <w:rPr>
          <w:sz w:val="24"/>
          <w:szCs w:val="24"/>
        </w:rPr>
        <w:t>Fisher, S. &amp; Greenberg, R. P. (1996). Freud scientifically reappraised: Testing the theories and therapy. New York: Wiley.</w:t>
      </w:r>
    </w:p>
    <w:p w14:paraId="105BC480" w14:textId="77777777" w:rsidR="00A44EC9" w:rsidRPr="00A44EC9" w:rsidRDefault="00A44EC9" w:rsidP="00A44EC9">
      <w:pPr>
        <w:rPr>
          <w:sz w:val="24"/>
          <w:szCs w:val="24"/>
        </w:rPr>
      </w:pPr>
    </w:p>
    <w:p w14:paraId="2B8E1647" w14:textId="77777777" w:rsidR="00A44EC9" w:rsidRPr="00A44EC9" w:rsidRDefault="00A44EC9" w:rsidP="00A44EC9">
      <w:pPr>
        <w:rPr>
          <w:sz w:val="24"/>
          <w:szCs w:val="24"/>
        </w:rPr>
      </w:pPr>
      <w:r w:rsidRPr="00A44EC9">
        <w:rPr>
          <w:sz w:val="24"/>
          <w:szCs w:val="24"/>
        </w:rPr>
        <w:t>Freud, S. (1905). Three essays on the theory of sexuality. Standard Edition 7: 123- 246.</w:t>
      </w:r>
    </w:p>
    <w:p w14:paraId="04F968FB" w14:textId="77777777" w:rsidR="00A44EC9" w:rsidRPr="00A44EC9" w:rsidRDefault="00A44EC9" w:rsidP="00A44EC9">
      <w:pPr>
        <w:rPr>
          <w:sz w:val="24"/>
          <w:szCs w:val="24"/>
        </w:rPr>
      </w:pPr>
    </w:p>
    <w:p w14:paraId="6F3D07B9" w14:textId="77777777" w:rsidR="00A44EC9" w:rsidRPr="00A44EC9" w:rsidRDefault="00A44EC9" w:rsidP="00A44EC9">
      <w:pPr>
        <w:rPr>
          <w:sz w:val="24"/>
          <w:szCs w:val="24"/>
        </w:rPr>
      </w:pPr>
    </w:p>
    <w:p w14:paraId="135E3A4C" w14:textId="77777777" w:rsidR="00A44EC9" w:rsidRPr="00A44EC9" w:rsidRDefault="00A44EC9" w:rsidP="00A44EC9">
      <w:pPr>
        <w:rPr>
          <w:sz w:val="24"/>
          <w:szCs w:val="24"/>
        </w:rPr>
      </w:pPr>
      <w:r w:rsidRPr="00A44EC9">
        <w:rPr>
          <w:sz w:val="24"/>
          <w:szCs w:val="24"/>
        </w:rPr>
        <w:t>McLeod, S. A. (2019, July 18). Psychosexual stages. Simply Psychology. www.simplypsychology.org/psychosexual.html</w:t>
      </w:r>
    </w:p>
    <w:p w14:paraId="20EF3347" w14:textId="77777777" w:rsidR="00A44EC9" w:rsidRPr="00A44EC9" w:rsidRDefault="00A44EC9" w:rsidP="00A44EC9">
      <w:pPr>
        <w:rPr>
          <w:sz w:val="24"/>
          <w:szCs w:val="24"/>
        </w:rPr>
      </w:pPr>
    </w:p>
    <w:p w14:paraId="138EF114" w14:textId="77777777" w:rsidR="00A44EC9" w:rsidRPr="00A44EC9" w:rsidRDefault="00A44EC9" w:rsidP="00A44EC9">
      <w:pPr>
        <w:rPr>
          <w:sz w:val="24"/>
          <w:szCs w:val="24"/>
        </w:rPr>
      </w:pPr>
      <w:r w:rsidRPr="00A44EC9">
        <w:rPr>
          <w:sz w:val="24"/>
          <w:szCs w:val="24"/>
        </w:rPr>
        <w:lastRenderedPageBreak/>
        <w:t xml:space="preserve">drives and emotions - from Sigmund Freud to </w:t>
      </w:r>
      <w:proofErr w:type="spellStart"/>
      <w:r w:rsidRPr="00A44EC9">
        <w:rPr>
          <w:sz w:val="24"/>
          <w:szCs w:val="24"/>
        </w:rPr>
        <w:t>Jaak</w:t>
      </w:r>
      <w:proofErr w:type="spellEnd"/>
      <w:r w:rsidRPr="00A44EC9">
        <w:rPr>
          <w:sz w:val="24"/>
          <w:szCs w:val="24"/>
        </w:rPr>
        <w:t xml:space="preserve"> </w:t>
      </w:r>
      <w:proofErr w:type="spellStart"/>
      <w:r w:rsidRPr="00A44EC9">
        <w:rPr>
          <w:sz w:val="24"/>
          <w:szCs w:val="24"/>
        </w:rPr>
        <w:t>Panksepp</w:t>
      </w:r>
      <w:proofErr w:type="spellEnd"/>
      <w:r w:rsidRPr="00A44EC9">
        <w:rPr>
          <w:sz w:val="24"/>
          <w:szCs w:val="24"/>
        </w:rPr>
        <w:t xml:space="preserve">. </w:t>
      </w:r>
      <w:proofErr w:type="spellStart"/>
      <w:r w:rsidRPr="00A44EC9">
        <w:rPr>
          <w:sz w:val="24"/>
          <w:szCs w:val="24"/>
        </w:rPr>
        <w:t>Psychiatr</w:t>
      </w:r>
      <w:proofErr w:type="spellEnd"/>
      <w:r w:rsidRPr="00A44EC9">
        <w:rPr>
          <w:sz w:val="24"/>
          <w:szCs w:val="24"/>
        </w:rPr>
        <w:t xml:space="preserve"> Pol. 2017 Dec 30;51(6):1181-1189. [PubMed]</w:t>
      </w:r>
    </w:p>
    <w:p w14:paraId="6DC34E46" w14:textId="77777777" w:rsidR="00A44EC9" w:rsidRPr="00A44EC9" w:rsidRDefault="00A44EC9" w:rsidP="00A44EC9">
      <w:pPr>
        <w:rPr>
          <w:sz w:val="24"/>
          <w:szCs w:val="24"/>
        </w:rPr>
      </w:pPr>
    </w:p>
    <w:p w14:paraId="789ED49A" w14:textId="77777777" w:rsidR="00A44EC9" w:rsidRPr="00A44EC9" w:rsidRDefault="00A44EC9" w:rsidP="00A44EC9">
      <w:pPr>
        <w:rPr>
          <w:sz w:val="24"/>
          <w:szCs w:val="24"/>
        </w:rPr>
      </w:pPr>
      <w:r w:rsidRPr="00A44EC9">
        <w:rPr>
          <w:sz w:val="24"/>
          <w:szCs w:val="24"/>
        </w:rPr>
        <w:t xml:space="preserve">Evans AM, Pereira DA, Parker JM. Discourses of anxiety in nursing practice: a psychoanalytic case study of the change-of-shift handover ritual. </w:t>
      </w:r>
      <w:proofErr w:type="spellStart"/>
      <w:r w:rsidRPr="00A44EC9">
        <w:rPr>
          <w:sz w:val="24"/>
          <w:szCs w:val="24"/>
        </w:rPr>
        <w:t>Nurs</w:t>
      </w:r>
      <w:proofErr w:type="spellEnd"/>
      <w:r w:rsidRPr="00A44EC9">
        <w:rPr>
          <w:sz w:val="24"/>
          <w:szCs w:val="24"/>
        </w:rPr>
        <w:t xml:space="preserve"> Inq. 2008 Mar;15(1):40-8. [PubMed]</w:t>
      </w:r>
    </w:p>
    <w:p w14:paraId="004F1DD9" w14:textId="77777777" w:rsidR="00A44EC9" w:rsidRPr="00A44EC9" w:rsidRDefault="00A44EC9" w:rsidP="00A44EC9">
      <w:pPr>
        <w:rPr>
          <w:sz w:val="24"/>
          <w:szCs w:val="24"/>
        </w:rPr>
      </w:pPr>
      <w:proofErr w:type="spellStart"/>
      <w:r w:rsidRPr="00A44EC9">
        <w:rPr>
          <w:sz w:val="24"/>
          <w:szCs w:val="24"/>
        </w:rPr>
        <w:t>Sauerteig</w:t>
      </w:r>
      <w:proofErr w:type="spellEnd"/>
      <w:r w:rsidRPr="00A44EC9">
        <w:rPr>
          <w:sz w:val="24"/>
          <w:szCs w:val="24"/>
        </w:rPr>
        <w:t xml:space="preserve"> LD. Loss of innocence: Albert Moll, Sigmund Freud and the invention of childhood sexuality around 1900. Med Hist. 2012 Apr;56(2):156-83. [PMC free article] [PubMed]</w:t>
      </w:r>
    </w:p>
    <w:p w14:paraId="7638B1B8" w14:textId="77777777" w:rsidR="00A44EC9" w:rsidRPr="00A44EC9" w:rsidRDefault="00A44EC9" w:rsidP="00A44EC9">
      <w:pPr>
        <w:rPr>
          <w:sz w:val="24"/>
          <w:szCs w:val="24"/>
        </w:rPr>
      </w:pPr>
      <w:r w:rsidRPr="00A44EC9">
        <w:rPr>
          <w:sz w:val="24"/>
          <w:szCs w:val="24"/>
        </w:rPr>
        <w:t xml:space="preserve"> </w:t>
      </w:r>
      <w:proofErr w:type="spellStart"/>
      <w:r w:rsidRPr="00A44EC9">
        <w:rPr>
          <w:sz w:val="24"/>
          <w:szCs w:val="24"/>
        </w:rPr>
        <w:t>Żechowski</w:t>
      </w:r>
      <w:proofErr w:type="spellEnd"/>
      <w:r w:rsidRPr="00A44EC9">
        <w:rPr>
          <w:sz w:val="24"/>
          <w:szCs w:val="24"/>
        </w:rPr>
        <w:t xml:space="preserve"> C. Theory of drives and emotions - from Sigmund Freud to </w:t>
      </w:r>
      <w:proofErr w:type="spellStart"/>
      <w:r w:rsidRPr="00A44EC9">
        <w:rPr>
          <w:sz w:val="24"/>
          <w:szCs w:val="24"/>
        </w:rPr>
        <w:t>Jaak</w:t>
      </w:r>
      <w:proofErr w:type="spellEnd"/>
      <w:r w:rsidRPr="00A44EC9">
        <w:rPr>
          <w:sz w:val="24"/>
          <w:szCs w:val="24"/>
        </w:rPr>
        <w:t xml:space="preserve"> </w:t>
      </w:r>
      <w:proofErr w:type="spellStart"/>
      <w:r w:rsidRPr="00A44EC9">
        <w:rPr>
          <w:sz w:val="24"/>
          <w:szCs w:val="24"/>
        </w:rPr>
        <w:t>Panksepp</w:t>
      </w:r>
      <w:proofErr w:type="spellEnd"/>
      <w:r w:rsidRPr="00A44EC9">
        <w:rPr>
          <w:sz w:val="24"/>
          <w:szCs w:val="24"/>
        </w:rPr>
        <w:t xml:space="preserve">. </w:t>
      </w:r>
      <w:proofErr w:type="spellStart"/>
      <w:r w:rsidRPr="00A44EC9">
        <w:rPr>
          <w:sz w:val="24"/>
          <w:szCs w:val="24"/>
        </w:rPr>
        <w:t>Psychiatr</w:t>
      </w:r>
      <w:proofErr w:type="spellEnd"/>
      <w:r w:rsidRPr="00A44EC9">
        <w:rPr>
          <w:sz w:val="24"/>
          <w:szCs w:val="24"/>
        </w:rPr>
        <w:t xml:space="preserve"> Pol. 2017 Dec 30;51(6):1181-1189. [PubMed]</w:t>
      </w:r>
    </w:p>
    <w:p w14:paraId="7806E045" w14:textId="77777777" w:rsidR="00A44EC9" w:rsidRPr="00A44EC9" w:rsidRDefault="00A44EC9" w:rsidP="00A44EC9">
      <w:pPr>
        <w:rPr>
          <w:sz w:val="24"/>
          <w:szCs w:val="24"/>
        </w:rPr>
      </w:pPr>
      <w:r w:rsidRPr="00A44EC9">
        <w:rPr>
          <w:sz w:val="24"/>
          <w:szCs w:val="24"/>
        </w:rPr>
        <w:t>7.</w:t>
      </w:r>
    </w:p>
    <w:p w14:paraId="3AD6AC08" w14:textId="77777777" w:rsidR="00A44EC9" w:rsidRPr="00A44EC9" w:rsidRDefault="00A44EC9" w:rsidP="00A44EC9">
      <w:pPr>
        <w:rPr>
          <w:sz w:val="24"/>
          <w:szCs w:val="24"/>
        </w:rPr>
      </w:pPr>
      <w:r w:rsidRPr="00A44EC9">
        <w:rPr>
          <w:sz w:val="24"/>
          <w:szCs w:val="24"/>
        </w:rPr>
        <w:t>STENGEL E. Freud's impact on psychiatry. Br Med J. 1956 May 05;1(4974):1000-3. [PMC free article] [PubMed]</w:t>
      </w:r>
    </w:p>
    <w:p w14:paraId="58927736" w14:textId="77777777" w:rsidR="00A44EC9" w:rsidRPr="00A44EC9" w:rsidRDefault="00A44EC9" w:rsidP="00A44EC9">
      <w:pPr>
        <w:rPr>
          <w:sz w:val="24"/>
          <w:szCs w:val="24"/>
        </w:rPr>
      </w:pPr>
      <w:r w:rsidRPr="00A44EC9">
        <w:rPr>
          <w:sz w:val="24"/>
          <w:szCs w:val="24"/>
        </w:rPr>
        <w:t>8.</w:t>
      </w:r>
    </w:p>
    <w:p w14:paraId="05F43753" w14:textId="77777777" w:rsidR="00A44EC9" w:rsidRPr="00A44EC9" w:rsidRDefault="00A44EC9" w:rsidP="00A44EC9">
      <w:pPr>
        <w:rPr>
          <w:sz w:val="24"/>
          <w:szCs w:val="24"/>
        </w:rPr>
      </w:pPr>
      <w:proofErr w:type="spellStart"/>
      <w:r w:rsidRPr="00A44EC9">
        <w:rPr>
          <w:sz w:val="24"/>
          <w:szCs w:val="24"/>
        </w:rPr>
        <w:t>Messias</w:t>
      </w:r>
      <w:proofErr w:type="spellEnd"/>
      <w:r w:rsidRPr="00A44EC9">
        <w:rPr>
          <w:sz w:val="24"/>
          <w:szCs w:val="24"/>
        </w:rPr>
        <w:t xml:space="preserve"> E. Standing on the shoulders of </w:t>
      </w:r>
      <w:proofErr w:type="spellStart"/>
      <w:r w:rsidRPr="00A44EC9">
        <w:rPr>
          <w:sz w:val="24"/>
          <w:szCs w:val="24"/>
        </w:rPr>
        <w:t>Pinel</w:t>
      </w:r>
      <w:proofErr w:type="spellEnd"/>
      <w:r w:rsidRPr="00A44EC9">
        <w:rPr>
          <w:sz w:val="24"/>
          <w:szCs w:val="24"/>
        </w:rPr>
        <w:t xml:space="preserve">, Freud, and Kraepelin: a </w:t>
      </w:r>
      <w:proofErr w:type="spellStart"/>
      <w:r w:rsidRPr="00A44EC9">
        <w:rPr>
          <w:sz w:val="24"/>
          <w:szCs w:val="24"/>
        </w:rPr>
        <w:t>historiometric</w:t>
      </w:r>
      <w:proofErr w:type="spellEnd"/>
      <w:r w:rsidRPr="00A44EC9">
        <w:rPr>
          <w:sz w:val="24"/>
          <w:szCs w:val="24"/>
        </w:rPr>
        <w:t xml:space="preserve"> inquiry into the histories of psychiatry. J </w:t>
      </w:r>
      <w:proofErr w:type="spellStart"/>
      <w:r w:rsidRPr="00A44EC9">
        <w:rPr>
          <w:sz w:val="24"/>
          <w:szCs w:val="24"/>
        </w:rPr>
        <w:t>Nerv</w:t>
      </w:r>
      <w:proofErr w:type="spellEnd"/>
      <w:r w:rsidRPr="00A44EC9">
        <w:rPr>
          <w:sz w:val="24"/>
          <w:szCs w:val="24"/>
        </w:rPr>
        <w:t xml:space="preserve"> </w:t>
      </w:r>
      <w:proofErr w:type="spellStart"/>
      <w:r w:rsidRPr="00A44EC9">
        <w:rPr>
          <w:sz w:val="24"/>
          <w:szCs w:val="24"/>
        </w:rPr>
        <w:t>Ment</w:t>
      </w:r>
      <w:proofErr w:type="spellEnd"/>
      <w:r w:rsidRPr="00A44EC9">
        <w:rPr>
          <w:sz w:val="24"/>
          <w:szCs w:val="24"/>
        </w:rPr>
        <w:t xml:space="preserve"> Dis. 2014 Nov;202(11):788-92. [PMC free article] [PubMed]</w:t>
      </w:r>
    </w:p>
    <w:p w14:paraId="04FB236D" w14:textId="77777777" w:rsidR="00A44EC9" w:rsidRPr="00A44EC9" w:rsidRDefault="00A44EC9" w:rsidP="00A44EC9">
      <w:pPr>
        <w:rPr>
          <w:sz w:val="24"/>
          <w:szCs w:val="24"/>
        </w:rPr>
      </w:pPr>
      <w:r w:rsidRPr="00A44EC9">
        <w:rPr>
          <w:sz w:val="24"/>
          <w:szCs w:val="24"/>
        </w:rPr>
        <w:t>9.</w:t>
      </w:r>
    </w:p>
    <w:p w14:paraId="318ACFE2" w14:textId="77777777" w:rsidR="00A44EC9" w:rsidRPr="00A44EC9" w:rsidRDefault="00A44EC9" w:rsidP="00A44EC9">
      <w:pPr>
        <w:rPr>
          <w:sz w:val="24"/>
          <w:szCs w:val="24"/>
        </w:rPr>
      </w:pPr>
      <w:proofErr w:type="spellStart"/>
      <w:r w:rsidRPr="00A44EC9">
        <w:rPr>
          <w:sz w:val="24"/>
          <w:szCs w:val="24"/>
        </w:rPr>
        <w:t>Ravitz</w:t>
      </w:r>
      <w:proofErr w:type="spellEnd"/>
      <w:r w:rsidRPr="00A44EC9">
        <w:rPr>
          <w:sz w:val="24"/>
          <w:szCs w:val="24"/>
        </w:rPr>
        <w:t xml:space="preserve"> P. Contemporary Psychiatry, Psychoanalysis, and Psychotherapy. Can J Psychiatry. 2017 May;62(5):304-307. [PMC free article] [PubMed]</w:t>
      </w:r>
    </w:p>
    <w:p w14:paraId="4A2CA1E3" w14:textId="3555EF4A" w:rsidR="00A44EC9" w:rsidRDefault="00A44EC9" w:rsidP="00A44EC9">
      <w:pPr>
        <w:rPr>
          <w:sz w:val="24"/>
          <w:szCs w:val="24"/>
        </w:rPr>
      </w:pPr>
      <w:r w:rsidRPr="00A44EC9">
        <w:rPr>
          <w:sz w:val="24"/>
          <w:szCs w:val="24"/>
        </w:rPr>
        <w:t>10.</w:t>
      </w:r>
    </w:p>
    <w:p w14:paraId="0D4E7DD3" w14:textId="718B2A7D" w:rsidR="06615BD5" w:rsidRDefault="06615BD5" w:rsidP="06615BD5">
      <w:pPr>
        <w:rPr>
          <w:sz w:val="24"/>
          <w:szCs w:val="24"/>
        </w:rPr>
      </w:pPr>
    </w:p>
    <w:sectPr w:rsidR="06615BD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02B0BF"/>
    <w:rsid w:val="000517A2"/>
    <w:rsid w:val="0013531B"/>
    <w:rsid w:val="00230A01"/>
    <w:rsid w:val="00237681"/>
    <w:rsid w:val="0026415D"/>
    <w:rsid w:val="00302811"/>
    <w:rsid w:val="00344098"/>
    <w:rsid w:val="00363C02"/>
    <w:rsid w:val="005C5991"/>
    <w:rsid w:val="00630B4C"/>
    <w:rsid w:val="00731632"/>
    <w:rsid w:val="00750A4D"/>
    <w:rsid w:val="00761012"/>
    <w:rsid w:val="00A44EC9"/>
    <w:rsid w:val="00B06921"/>
    <w:rsid w:val="00B16ED2"/>
    <w:rsid w:val="00B77836"/>
    <w:rsid w:val="00B945DA"/>
    <w:rsid w:val="00CF57F9"/>
    <w:rsid w:val="00D46218"/>
    <w:rsid w:val="00F95F50"/>
    <w:rsid w:val="00FA2A0B"/>
    <w:rsid w:val="00FF5F25"/>
    <w:rsid w:val="06615BD5"/>
    <w:rsid w:val="2502B0BF"/>
    <w:rsid w:val="29660455"/>
    <w:rsid w:val="2C9AD5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AD525"/>
  <w15:chartTrackingRefBased/>
  <w15:docId w15:val="{EF4E916D-FDE3-4E86-8F11-4E3644F08B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15" ma:contentTypeDescription="Create a new document." ma:contentTypeScope="" ma:versionID="23b15554dce0a7678e7762e51f21047e">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66fd90b342496124f9e9d5e02e12dcbc"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e817316-4aca-4b9e-ace6-40706940dca6" xsi:nil="true"/>
  </documentManagement>
</p:properties>
</file>

<file path=customXml/itemProps1.xml><?xml version="1.0" encoding="utf-8"?>
<ds:datastoreItem xmlns:ds="http://schemas.openxmlformats.org/officeDocument/2006/customXml" ds:itemID="{862B6BC8-AEAA-45A6-A6AC-1A3F94EA16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C6DAE99-F655-48F1-BAB9-7951C2FCC7D6}">
  <ds:schemaRefs>
    <ds:schemaRef ds:uri="http://schemas.microsoft.com/sharepoint/v3/contenttype/forms"/>
  </ds:schemaRefs>
</ds:datastoreItem>
</file>

<file path=customXml/itemProps3.xml><?xml version="1.0" encoding="utf-8"?>
<ds:datastoreItem xmlns:ds="http://schemas.openxmlformats.org/officeDocument/2006/customXml" ds:itemID="{CECE5325-27DD-446F-8527-06DD28F8FDBD}">
  <ds:schemaRefs>
    <ds:schemaRef ds:uri="http://schemas.microsoft.com/office/2006/metadata/properties"/>
    <ds:schemaRef ds:uri="http://schemas.microsoft.com/office/infopath/2007/PartnerControls"/>
    <ds:schemaRef ds:uri="1e817316-4aca-4b9e-ace6-40706940dca6"/>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1149</Words>
  <Characters>6552</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Ayomide Adeshina</dc:creator>
  <cp:keywords/>
  <dc:description/>
  <cp:lastModifiedBy>Ayomide Oluwadamilare Adeshina (2014219)</cp:lastModifiedBy>
  <cp:revision>2</cp:revision>
  <dcterms:created xsi:type="dcterms:W3CDTF">2023-01-11T21:23:00Z</dcterms:created>
  <dcterms:modified xsi:type="dcterms:W3CDTF">2023-01-11T21:23:00Z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y fmtid="{D5CDD505-2E9C-101B-9397-08002B2CF9AE}" pid="3" name="GrammarlyDocumentId">
    <vt:lpwstr>fb511e72cd8cb6b0a684dde313c9a4f18937222f99fafb5e45950ed8182165e3</vt:lpwstr>
  </property>
</Properties>
</file>