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E13DBF" w14:textId="6C09419C" w:rsidR="001110A5" w:rsidRPr="00AB0606" w:rsidRDefault="00AB0606" w:rsidP="00405F0A">
      <w:pPr>
        <w:jc w:val="center"/>
        <w:rPr>
          <w:rStyle w:val="textrun"/>
          <w:rFonts w:ascii="Arial" w:hAnsi="Arial" w:cs="Arial"/>
          <w:b/>
          <w:bCs/>
          <w:i/>
          <w:iCs/>
          <w:color w:val="222222"/>
          <w:sz w:val="24"/>
          <w:szCs w:val="24"/>
          <w:u w:val="single"/>
          <w:lang w:val="en-GB"/>
        </w:rPr>
      </w:pPr>
      <w:r w:rsidRPr="00AB0606">
        <w:rPr>
          <w:rStyle w:val="textrun"/>
          <w:rFonts w:ascii="Arial" w:hAnsi="Arial" w:cs="Arial"/>
          <w:b/>
          <w:bCs/>
          <w:i/>
          <w:iCs/>
          <w:color w:val="222222"/>
          <w:sz w:val="24"/>
          <w:szCs w:val="24"/>
          <w:u w:val="single"/>
          <w:lang w:val="en-GB"/>
        </w:rPr>
        <w:t>R</w:t>
      </w:r>
      <w:r w:rsidR="001110A5" w:rsidRPr="00AB0606">
        <w:rPr>
          <w:rStyle w:val="textrun"/>
          <w:rFonts w:ascii="Arial" w:hAnsi="Arial" w:cs="Arial"/>
          <w:b/>
          <w:bCs/>
          <w:i/>
          <w:iCs/>
          <w:color w:val="222222"/>
          <w:sz w:val="24"/>
          <w:szCs w:val="24"/>
          <w:u w:val="single"/>
          <w:lang w:val="en-GB"/>
        </w:rPr>
        <w:t>eflection on HPFY3002 Introduction to University Life</w:t>
      </w:r>
    </w:p>
    <w:p w14:paraId="02906707" w14:textId="77777777" w:rsidR="00AB0606" w:rsidRDefault="00AB0606" w:rsidP="00405F0A">
      <w:pPr>
        <w:rPr>
          <w:rStyle w:val="textrun"/>
          <w:rFonts w:ascii="Arial" w:hAnsi="Arial" w:cs="Arial"/>
          <w:color w:val="222222"/>
          <w:sz w:val="20"/>
          <w:szCs w:val="20"/>
          <w:lang w:val="en-GB"/>
        </w:rPr>
      </w:pPr>
    </w:p>
    <w:p w14:paraId="6926F5D0" w14:textId="2912DEB0" w:rsidR="00405F0A" w:rsidRDefault="00405F0A" w:rsidP="00405F0A">
      <w:pPr>
        <w:rPr>
          <w:rStyle w:val="textrun"/>
          <w:rFonts w:ascii="Arial" w:hAnsi="Arial" w:cs="Arial"/>
          <w:color w:val="222222"/>
          <w:sz w:val="20"/>
          <w:szCs w:val="20"/>
          <w:lang w:val="en-GB"/>
        </w:rPr>
      </w:pPr>
      <w:r>
        <w:rPr>
          <w:rStyle w:val="textrun"/>
          <w:rFonts w:ascii="Arial" w:hAnsi="Arial" w:cs="Arial"/>
          <w:color w:val="222222"/>
          <w:sz w:val="20"/>
          <w:szCs w:val="20"/>
          <w:lang w:val="en-GB"/>
        </w:rPr>
        <w:t xml:space="preserve">This article is going to </w:t>
      </w:r>
      <w:r w:rsidR="00AB0606">
        <w:rPr>
          <w:rStyle w:val="textrun"/>
          <w:rFonts w:ascii="Arial" w:hAnsi="Arial" w:cs="Arial"/>
          <w:color w:val="222222"/>
          <w:sz w:val="20"/>
          <w:szCs w:val="20"/>
          <w:lang w:val="en-GB"/>
        </w:rPr>
        <w:t xml:space="preserve">discuss </w:t>
      </w:r>
      <w:r>
        <w:rPr>
          <w:rStyle w:val="textrun"/>
          <w:rFonts w:ascii="Arial" w:hAnsi="Arial" w:cs="Arial"/>
          <w:color w:val="222222"/>
          <w:sz w:val="20"/>
          <w:szCs w:val="20"/>
          <w:lang w:val="en-GB"/>
        </w:rPr>
        <w:t xml:space="preserve">the reflection of the module which contains four parts. Firstly I will talk about the </w:t>
      </w:r>
      <w:r w:rsidR="00AB0606">
        <w:rPr>
          <w:rStyle w:val="textrun"/>
          <w:rFonts w:ascii="Arial" w:hAnsi="Arial" w:cs="Arial"/>
          <w:color w:val="222222"/>
          <w:sz w:val="20"/>
          <w:szCs w:val="20"/>
          <w:lang w:val="en-GB"/>
        </w:rPr>
        <w:t>vital</w:t>
      </w:r>
      <w:r>
        <w:rPr>
          <w:rStyle w:val="textrun"/>
          <w:rFonts w:ascii="Arial" w:hAnsi="Arial" w:cs="Arial"/>
          <w:color w:val="222222"/>
          <w:sz w:val="20"/>
          <w:szCs w:val="20"/>
          <w:lang w:val="en-GB"/>
        </w:rPr>
        <w:t xml:space="preserve"> things that I have already learned from this module. Secondly, the strengths and weaknesses of my performance in the module will be illustrated. Then the challenges during learning this module will be discussed. Finally, I am going to talk about my future procedure of studies.</w:t>
      </w:r>
    </w:p>
    <w:p w14:paraId="658E4571" w14:textId="4BB8707F" w:rsidR="00405F0A" w:rsidRDefault="00CA1D28" w:rsidP="00405F0A">
      <w:pPr>
        <w:rPr>
          <w:rStyle w:val="textrun"/>
          <w:rFonts w:ascii="Arial" w:hAnsi="Arial" w:cs="Arial"/>
          <w:color w:val="222222"/>
          <w:sz w:val="20"/>
          <w:szCs w:val="20"/>
          <w:lang w:val="en-GB"/>
        </w:rPr>
      </w:pPr>
      <w:r>
        <w:rPr>
          <w:rStyle w:val="textrun"/>
          <w:rFonts w:ascii="Arial" w:hAnsi="Arial" w:cs="Arial"/>
          <w:color w:val="222222"/>
          <w:sz w:val="20"/>
          <w:szCs w:val="20"/>
          <w:lang w:val="en-GB"/>
        </w:rPr>
        <w:t>T</w:t>
      </w:r>
      <w:r w:rsidR="00405F0A">
        <w:rPr>
          <w:rStyle w:val="textrun"/>
          <w:rFonts w:ascii="Arial" w:hAnsi="Arial" w:cs="Arial"/>
          <w:color w:val="222222"/>
          <w:sz w:val="20"/>
          <w:szCs w:val="20"/>
          <w:lang w:val="en-GB"/>
        </w:rPr>
        <w:t xml:space="preserve">he most important thing that I have learned in this module </w:t>
      </w:r>
      <w:r w:rsidR="00406E97">
        <w:rPr>
          <w:rStyle w:val="textrun"/>
          <w:rFonts w:ascii="Arial" w:hAnsi="Arial" w:cs="Arial"/>
          <w:color w:val="222222"/>
          <w:sz w:val="20"/>
          <w:szCs w:val="20"/>
          <w:lang w:val="en-GB"/>
        </w:rPr>
        <w:t xml:space="preserve">is the ability of </w:t>
      </w:r>
      <w:r w:rsidR="00405F0A">
        <w:rPr>
          <w:rStyle w:val="textrun"/>
          <w:rFonts w:ascii="Arial" w:hAnsi="Arial" w:cs="Arial"/>
          <w:color w:val="222222"/>
          <w:sz w:val="20"/>
          <w:szCs w:val="20"/>
          <w:lang w:val="en-GB"/>
        </w:rPr>
        <w:t xml:space="preserve">socializing </w:t>
      </w:r>
      <w:r w:rsidR="00406E97">
        <w:rPr>
          <w:rStyle w:val="textrun"/>
          <w:rFonts w:ascii="Arial" w:hAnsi="Arial" w:cs="Arial"/>
          <w:color w:val="222222"/>
          <w:sz w:val="20"/>
          <w:szCs w:val="20"/>
          <w:lang w:val="en-GB"/>
        </w:rPr>
        <w:t>in</w:t>
      </w:r>
      <w:r w:rsidR="00405F0A">
        <w:rPr>
          <w:rStyle w:val="textrun"/>
          <w:rFonts w:ascii="Arial" w:hAnsi="Arial" w:cs="Arial"/>
          <w:color w:val="222222"/>
          <w:sz w:val="20"/>
          <w:szCs w:val="20"/>
          <w:lang w:val="en-GB"/>
        </w:rPr>
        <w:t xml:space="preserve"> the university.</w:t>
      </w:r>
      <w:r w:rsidR="00406E97">
        <w:rPr>
          <w:rStyle w:val="textrun"/>
          <w:rFonts w:ascii="Arial" w:hAnsi="Arial" w:cs="Arial"/>
          <w:color w:val="222222"/>
          <w:sz w:val="20"/>
          <w:szCs w:val="20"/>
          <w:lang w:val="en-GB"/>
        </w:rPr>
        <w:t xml:space="preserve"> Going out with my friends and having conversation with my teachers which help a lot. </w:t>
      </w:r>
      <w:r w:rsidR="007E031C">
        <w:rPr>
          <w:rStyle w:val="textrun"/>
          <w:rFonts w:ascii="Arial" w:hAnsi="Arial" w:cs="Arial"/>
          <w:color w:val="222222"/>
          <w:sz w:val="20"/>
          <w:szCs w:val="20"/>
          <w:lang w:val="en-GB"/>
        </w:rPr>
        <w:t>Introduction at the university guided me to</w:t>
      </w:r>
      <w:r>
        <w:rPr>
          <w:rStyle w:val="textrun"/>
          <w:rFonts w:ascii="Arial" w:hAnsi="Arial" w:cs="Arial"/>
          <w:color w:val="222222"/>
          <w:sz w:val="20"/>
          <w:szCs w:val="20"/>
          <w:lang w:val="en-GB"/>
        </w:rPr>
        <w:t xml:space="preserve"> be</w:t>
      </w:r>
      <w:r w:rsidR="007E031C">
        <w:rPr>
          <w:rStyle w:val="textrun"/>
          <w:rFonts w:ascii="Arial" w:hAnsi="Arial" w:cs="Arial"/>
          <w:color w:val="222222"/>
          <w:sz w:val="20"/>
          <w:szCs w:val="20"/>
          <w:lang w:val="en-GB"/>
        </w:rPr>
        <w:t xml:space="preserve"> involved in the university life better.</w:t>
      </w:r>
    </w:p>
    <w:p w14:paraId="7DE6A370" w14:textId="4CDC8B22" w:rsidR="007E031C" w:rsidRDefault="007E031C" w:rsidP="00405F0A">
      <w:pPr>
        <w:rPr>
          <w:rStyle w:val="textrun"/>
          <w:rFonts w:ascii="Arial" w:hAnsi="Arial" w:cs="Arial"/>
          <w:color w:val="222222"/>
          <w:sz w:val="20"/>
          <w:szCs w:val="20"/>
          <w:lang w:val="en-GB"/>
        </w:rPr>
      </w:pPr>
      <w:r>
        <w:rPr>
          <w:rStyle w:val="textrun"/>
          <w:rFonts w:ascii="Arial" w:hAnsi="Arial" w:cs="Arial"/>
          <w:color w:val="222222"/>
          <w:sz w:val="20"/>
          <w:szCs w:val="20"/>
          <w:lang w:val="en-GB"/>
        </w:rPr>
        <w:t>Secondly, the weakne</w:t>
      </w:r>
      <w:r w:rsidR="0089076B">
        <w:rPr>
          <w:rStyle w:val="textrun"/>
          <w:rFonts w:ascii="Arial" w:hAnsi="Arial" w:cs="Arial"/>
          <w:color w:val="222222"/>
          <w:sz w:val="20"/>
          <w:szCs w:val="20"/>
          <w:lang w:val="en-GB"/>
        </w:rPr>
        <w:t>sses of this module was that I had to attend the classes via online which was disconnected</w:t>
      </w:r>
      <w:r w:rsidR="00CA1D28">
        <w:rPr>
          <w:rStyle w:val="textrun"/>
          <w:rFonts w:ascii="Arial" w:hAnsi="Arial" w:cs="Arial"/>
          <w:color w:val="222222"/>
          <w:sz w:val="20"/>
          <w:szCs w:val="20"/>
          <w:lang w:val="en-GB"/>
        </w:rPr>
        <w:t xml:space="preserve"> from communication</w:t>
      </w:r>
      <w:r w:rsidR="0089076B">
        <w:rPr>
          <w:rStyle w:val="textrun"/>
          <w:rFonts w:ascii="Arial" w:hAnsi="Arial" w:cs="Arial"/>
          <w:color w:val="222222"/>
          <w:sz w:val="20"/>
          <w:szCs w:val="20"/>
          <w:lang w:val="en-GB"/>
        </w:rPr>
        <w:t xml:space="preserve">. </w:t>
      </w:r>
      <w:r w:rsidR="00CA1D28">
        <w:rPr>
          <w:rStyle w:val="textrun"/>
          <w:rFonts w:ascii="Arial" w:hAnsi="Arial" w:cs="Arial"/>
          <w:color w:val="222222"/>
          <w:sz w:val="20"/>
          <w:szCs w:val="20"/>
          <w:lang w:val="en-GB"/>
        </w:rPr>
        <w:t>M</w:t>
      </w:r>
      <w:r w:rsidR="0089076B">
        <w:rPr>
          <w:rStyle w:val="textrun"/>
          <w:rFonts w:ascii="Arial" w:hAnsi="Arial" w:cs="Arial"/>
          <w:color w:val="222222"/>
          <w:sz w:val="20"/>
          <w:szCs w:val="20"/>
          <w:lang w:val="en-GB"/>
        </w:rPr>
        <w:t xml:space="preserve">y listening skill was my disadvantage for the modules. Learning </w:t>
      </w:r>
      <w:r w:rsidR="00CA1D28">
        <w:rPr>
          <w:rStyle w:val="textrun"/>
          <w:rFonts w:ascii="Arial" w:hAnsi="Arial" w:cs="Arial"/>
          <w:color w:val="222222"/>
          <w:sz w:val="20"/>
          <w:szCs w:val="20"/>
          <w:lang w:val="en-GB"/>
        </w:rPr>
        <w:t xml:space="preserve">a </w:t>
      </w:r>
      <w:r w:rsidR="0089076B">
        <w:rPr>
          <w:rStyle w:val="textrun"/>
          <w:rFonts w:ascii="Arial" w:hAnsi="Arial" w:cs="Arial"/>
          <w:color w:val="222222"/>
          <w:sz w:val="20"/>
          <w:szCs w:val="20"/>
          <w:lang w:val="en-GB"/>
        </w:rPr>
        <w:t xml:space="preserve">module that </w:t>
      </w:r>
      <w:r w:rsidR="00CA1D28">
        <w:rPr>
          <w:rStyle w:val="textrun"/>
          <w:rFonts w:ascii="Arial" w:hAnsi="Arial" w:cs="Arial"/>
          <w:color w:val="222222"/>
          <w:sz w:val="20"/>
          <w:szCs w:val="20"/>
          <w:lang w:val="en-GB"/>
        </w:rPr>
        <w:t xml:space="preserve">I </w:t>
      </w:r>
      <w:r w:rsidR="0089076B">
        <w:rPr>
          <w:rStyle w:val="textrun"/>
          <w:rFonts w:ascii="Arial" w:hAnsi="Arial" w:cs="Arial"/>
          <w:color w:val="222222"/>
          <w:sz w:val="20"/>
          <w:szCs w:val="20"/>
          <w:lang w:val="en-GB"/>
        </w:rPr>
        <w:t xml:space="preserve">could not fully understand is bad for any studies. However, I was still confident about learning this module via online, because it was flexible on time. And after I arrived at the university I improved my listening skill by </w:t>
      </w:r>
      <w:r w:rsidR="00EE3A20">
        <w:rPr>
          <w:rStyle w:val="textrun"/>
          <w:rFonts w:ascii="Arial" w:hAnsi="Arial" w:cs="Arial"/>
          <w:color w:val="222222"/>
          <w:sz w:val="20"/>
          <w:szCs w:val="20"/>
          <w:lang w:val="en-GB"/>
        </w:rPr>
        <w:t>learning the module face to face.</w:t>
      </w:r>
      <w:r w:rsidR="0089076B">
        <w:rPr>
          <w:rStyle w:val="textrun"/>
          <w:rFonts w:ascii="Arial" w:hAnsi="Arial" w:cs="Arial"/>
          <w:color w:val="222222"/>
          <w:sz w:val="20"/>
          <w:szCs w:val="20"/>
          <w:lang w:val="en-GB"/>
        </w:rPr>
        <w:t xml:space="preserve"> </w:t>
      </w:r>
    </w:p>
    <w:p w14:paraId="3712F10B" w14:textId="0235CB55" w:rsidR="00EE3A20" w:rsidRDefault="00EE3A20" w:rsidP="00405F0A">
      <w:pPr>
        <w:rPr>
          <w:rStyle w:val="textrun"/>
          <w:rFonts w:ascii="Arial" w:hAnsi="Arial" w:cs="Arial"/>
          <w:color w:val="222222"/>
          <w:sz w:val="20"/>
          <w:szCs w:val="20"/>
          <w:lang w:val="en-GB"/>
        </w:rPr>
      </w:pPr>
      <w:r>
        <w:rPr>
          <w:rStyle w:val="textrun"/>
          <w:rFonts w:ascii="Arial" w:hAnsi="Arial" w:cs="Arial"/>
          <w:color w:val="222222"/>
          <w:sz w:val="20"/>
          <w:szCs w:val="20"/>
          <w:lang w:val="en-GB"/>
        </w:rPr>
        <w:t xml:space="preserve">During the module, the hardest challenge that I faced was to write essays frequently. </w:t>
      </w:r>
      <w:r w:rsidR="00CA1D28">
        <w:rPr>
          <w:rStyle w:val="textrun"/>
          <w:rFonts w:ascii="Arial" w:hAnsi="Arial" w:cs="Arial"/>
          <w:color w:val="222222"/>
          <w:sz w:val="20"/>
          <w:szCs w:val="20"/>
          <w:lang w:val="en-GB"/>
        </w:rPr>
        <w:t>This was b</w:t>
      </w:r>
      <w:r>
        <w:rPr>
          <w:rStyle w:val="textrun"/>
          <w:rFonts w:ascii="Arial" w:hAnsi="Arial" w:cs="Arial"/>
          <w:color w:val="222222"/>
          <w:sz w:val="20"/>
          <w:szCs w:val="20"/>
          <w:lang w:val="en-GB"/>
        </w:rPr>
        <w:t>ecause the structure of essays are different</w:t>
      </w:r>
      <w:r w:rsidR="00CA1D28">
        <w:rPr>
          <w:rStyle w:val="textrun"/>
          <w:rFonts w:ascii="Arial" w:hAnsi="Arial" w:cs="Arial"/>
          <w:color w:val="222222"/>
          <w:sz w:val="20"/>
          <w:szCs w:val="20"/>
          <w:lang w:val="en-GB"/>
        </w:rPr>
        <w:t xml:space="preserve"> from previous essays</w:t>
      </w:r>
      <w:r>
        <w:rPr>
          <w:rStyle w:val="textrun"/>
          <w:rFonts w:ascii="Arial" w:hAnsi="Arial" w:cs="Arial"/>
          <w:color w:val="222222"/>
          <w:sz w:val="20"/>
          <w:szCs w:val="20"/>
          <w:lang w:val="en-GB"/>
        </w:rPr>
        <w:t>. Learning and using new things such as moodle was</w:t>
      </w:r>
      <w:r w:rsidR="00CA1D28">
        <w:rPr>
          <w:rStyle w:val="textrun"/>
          <w:rFonts w:ascii="Arial" w:hAnsi="Arial" w:cs="Arial"/>
          <w:color w:val="222222"/>
          <w:sz w:val="20"/>
          <w:szCs w:val="20"/>
          <w:lang w:val="en-GB"/>
        </w:rPr>
        <w:t xml:space="preserve"> quite</w:t>
      </w:r>
      <w:r w:rsidR="00543692">
        <w:rPr>
          <w:rStyle w:val="textrun"/>
          <w:rFonts w:ascii="Arial" w:hAnsi="Arial" w:cs="Arial"/>
          <w:color w:val="222222"/>
          <w:sz w:val="20"/>
          <w:szCs w:val="20"/>
          <w:lang w:val="en-GB"/>
        </w:rPr>
        <w:t xml:space="preserve"> hard. Moreover, arriving at the university late and hav</w:t>
      </w:r>
      <w:r w:rsidR="00CA1D28">
        <w:rPr>
          <w:rStyle w:val="textrun"/>
          <w:rFonts w:ascii="Arial" w:hAnsi="Arial" w:cs="Arial"/>
          <w:color w:val="222222"/>
          <w:sz w:val="20"/>
          <w:szCs w:val="20"/>
          <w:lang w:val="en-GB"/>
        </w:rPr>
        <w:t>ing</w:t>
      </w:r>
      <w:r w:rsidR="00543692">
        <w:rPr>
          <w:rStyle w:val="textrun"/>
          <w:rFonts w:ascii="Arial" w:hAnsi="Arial" w:cs="Arial"/>
          <w:color w:val="222222"/>
          <w:sz w:val="20"/>
          <w:szCs w:val="20"/>
          <w:lang w:val="en-GB"/>
        </w:rPr>
        <w:t xml:space="preserve"> to catch up things </w:t>
      </w:r>
      <w:r w:rsidR="00CA1D28">
        <w:rPr>
          <w:rStyle w:val="textrun"/>
          <w:rFonts w:ascii="Arial" w:hAnsi="Arial" w:cs="Arial"/>
          <w:color w:val="222222"/>
          <w:sz w:val="20"/>
          <w:szCs w:val="20"/>
          <w:lang w:val="en-GB"/>
        </w:rPr>
        <w:t>quickly</w:t>
      </w:r>
      <w:r w:rsidR="00543692">
        <w:rPr>
          <w:rStyle w:val="textrun"/>
          <w:rFonts w:ascii="Arial" w:hAnsi="Arial" w:cs="Arial"/>
          <w:color w:val="222222"/>
          <w:sz w:val="20"/>
          <w:szCs w:val="20"/>
          <w:lang w:val="en-GB"/>
        </w:rPr>
        <w:t xml:space="preserve"> was one of the biggest challenge. I overc</w:t>
      </w:r>
      <w:r w:rsidR="00CA1D28">
        <w:rPr>
          <w:rStyle w:val="textrun"/>
          <w:rFonts w:ascii="Arial" w:hAnsi="Arial" w:cs="Arial"/>
          <w:color w:val="222222"/>
          <w:sz w:val="20"/>
          <w:szCs w:val="20"/>
          <w:lang w:val="en-GB"/>
        </w:rPr>
        <w:t>ame</w:t>
      </w:r>
      <w:r w:rsidR="00543692">
        <w:rPr>
          <w:rStyle w:val="textrun"/>
          <w:rFonts w:ascii="Arial" w:hAnsi="Arial" w:cs="Arial"/>
          <w:color w:val="222222"/>
          <w:sz w:val="20"/>
          <w:szCs w:val="20"/>
          <w:lang w:val="en-GB"/>
        </w:rPr>
        <w:t xml:space="preserve"> all the challenges</w:t>
      </w:r>
      <w:r w:rsidR="00CA1D28">
        <w:rPr>
          <w:rStyle w:val="textrun"/>
          <w:rFonts w:ascii="Arial" w:hAnsi="Arial" w:cs="Arial"/>
          <w:color w:val="222222"/>
          <w:sz w:val="20"/>
          <w:szCs w:val="20"/>
          <w:lang w:val="en-GB"/>
        </w:rPr>
        <w:t>,</w:t>
      </w:r>
      <w:r w:rsidR="00543692">
        <w:rPr>
          <w:rStyle w:val="textrun"/>
          <w:rFonts w:ascii="Arial" w:hAnsi="Arial" w:cs="Arial"/>
          <w:color w:val="222222"/>
          <w:sz w:val="20"/>
          <w:szCs w:val="20"/>
          <w:lang w:val="en-GB"/>
        </w:rPr>
        <w:t xml:space="preserve"> which feels very pleasant</w:t>
      </w:r>
      <w:r w:rsidR="00CA1D28">
        <w:rPr>
          <w:rStyle w:val="textrun"/>
          <w:rFonts w:ascii="Arial" w:hAnsi="Arial" w:cs="Arial"/>
          <w:color w:val="222222"/>
          <w:sz w:val="20"/>
          <w:szCs w:val="20"/>
          <w:lang w:val="en-GB"/>
        </w:rPr>
        <w:t xml:space="preserve"> and rewarding</w:t>
      </w:r>
      <w:r w:rsidR="00543692">
        <w:rPr>
          <w:rStyle w:val="textrun"/>
          <w:rFonts w:ascii="Arial" w:hAnsi="Arial" w:cs="Arial"/>
          <w:color w:val="222222"/>
          <w:sz w:val="20"/>
          <w:szCs w:val="20"/>
          <w:lang w:val="en-GB"/>
        </w:rPr>
        <w:t>.</w:t>
      </w:r>
    </w:p>
    <w:p w14:paraId="3A5D1EAB" w14:textId="53E4B64E" w:rsidR="00543692" w:rsidRDefault="00543692" w:rsidP="00405F0A">
      <w:pPr>
        <w:rPr>
          <w:rStyle w:val="textrun"/>
          <w:rFonts w:ascii="Arial" w:hAnsi="Arial" w:cs="Arial"/>
          <w:color w:val="222222"/>
          <w:sz w:val="20"/>
          <w:szCs w:val="20"/>
          <w:lang w:val="en-GB"/>
        </w:rPr>
      </w:pPr>
      <w:r>
        <w:rPr>
          <w:rStyle w:val="textrun"/>
          <w:rFonts w:ascii="Arial" w:hAnsi="Arial" w:cs="Arial"/>
          <w:color w:val="222222"/>
          <w:sz w:val="20"/>
          <w:szCs w:val="20"/>
          <w:lang w:val="en-GB"/>
        </w:rPr>
        <w:t>From those three paragraph, this module was my fund</w:t>
      </w:r>
      <w:r w:rsidR="00CA1D28">
        <w:rPr>
          <w:rStyle w:val="textrun"/>
          <w:rFonts w:ascii="Arial" w:hAnsi="Arial" w:cs="Arial"/>
          <w:color w:val="222222"/>
          <w:sz w:val="20"/>
          <w:szCs w:val="20"/>
          <w:lang w:val="en-GB"/>
        </w:rPr>
        <w:t>emental start</w:t>
      </w:r>
      <w:r>
        <w:rPr>
          <w:rStyle w:val="textrun"/>
          <w:rFonts w:ascii="Arial" w:hAnsi="Arial" w:cs="Arial"/>
          <w:color w:val="222222"/>
          <w:sz w:val="20"/>
          <w:szCs w:val="20"/>
          <w:lang w:val="en-GB"/>
        </w:rPr>
        <w:t xml:space="preserve"> of subsequent studies</w:t>
      </w:r>
      <w:r w:rsidR="00CA1D28">
        <w:rPr>
          <w:rStyle w:val="textrun"/>
          <w:rFonts w:ascii="Arial" w:hAnsi="Arial" w:cs="Arial"/>
          <w:color w:val="222222"/>
          <w:sz w:val="20"/>
          <w:szCs w:val="20"/>
          <w:lang w:val="en-GB"/>
        </w:rPr>
        <w:t>.</w:t>
      </w:r>
      <w:r>
        <w:rPr>
          <w:rStyle w:val="textrun"/>
          <w:rFonts w:ascii="Arial" w:hAnsi="Arial" w:cs="Arial"/>
          <w:color w:val="222222"/>
          <w:sz w:val="20"/>
          <w:szCs w:val="20"/>
          <w:lang w:val="en-GB"/>
        </w:rPr>
        <w:t xml:space="preserve"> I learned how to use </w:t>
      </w:r>
      <w:r w:rsidR="00CA1D28">
        <w:rPr>
          <w:rStyle w:val="textrun"/>
          <w:rFonts w:ascii="Arial" w:hAnsi="Arial" w:cs="Arial"/>
          <w:b/>
          <w:bCs/>
          <w:color w:val="222222"/>
          <w:sz w:val="20"/>
          <w:szCs w:val="20"/>
          <w:lang w:val="en-GB"/>
        </w:rPr>
        <w:t>M</w:t>
      </w:r>
      <w:r w:rsidRPr="00CA1D28">
        <w:rPr>
          <w:rStyle w:val="textrun"/>
          <w:rFonts w:ascii="Arial" w:hAnsi="Arial" w:cs="Arial"/>
          <w:b/>
          <w:bCs/>
          <w:color w:val="222222"/>
          <w:sz w:val="20"/>
          <w:szCs w:val="20"/>
          <w:lang w:val="en-GB"/>
        </w:rPr>
        <w:t xml:space="preserve">oodle, </w:t>
      </w:r>
      <w:r w:rsidR="00CA1D28">
        <w:rPr>
          <w:rStyle w:val="textrun"/>
          <w:rFonts w:ascii="Arial" w:hAnsi="Arial" w:cs="Arial"/>
          <w:b/>
          <w:bCs/>
          <w:color w:val="222222"/>
          <w:sz w:val="20"/>
          <w:szCs w:val="20"/>
          <w:lang w:val="en-GB"/>
        </w:rPr>
        <w:t>M</w:t>
      </w:r>
      <w:r w:rsidRPr="00CA1D28">
        <w:rPr>
          <w:rStyle w:val="textrun"/>
          <w:rFonts w:ascii="Arial" w:hAnsi="Arial" w:cs="Arial"/>
          <w:b/>
          <w:bCs/>
          <w:color w:val="222222"/>
          <w:sz w:val="20"/>
          <w:szCs w:val="20"/>
          <w:lang w:val="en-GB"/>
        </w:rPr>
        <w:t xml:space="preserve">ytsd, </w:t>
      </w:r>
      <w:r w:rsidR="00CA1D28">
        <w:rPr>
          <w:rStyle w:val="textrun"/>
          <w:rFonts w:ascii="Arial" w:hAnsi="Arial" w:cs="Arial"/>
          <w:b/>
          <w:bCs/>
          <w:color w:val="222222"/>
          <w:sz w:val="20"/>
          <w:szCs w:val="20"/>
          <w:lang w:val="en-GB"/>
        </w:rPr>
        <w:t>H</w:t>
      </w:r>
      <w:r w:rsidRPr="00CA1D28">
        <w:rPr>
          <w:rStyle w:val="textrun"/>
          <w:rFonts w:ascii="Arial" w:hAnsi="Arial" w:cs="Arial"/>
          <w:b/>
          <w:bCs/>
          <w:color w:val="222222"/>
          <w:sz w:val="20"/>
          <w:szCs w:val="20"/>
          <w:lang w:val="en-GB"/>
        </w:rPr>
        <w:t xml:space="preserve">wb </w:t>
      </w:r>
      <w:r>
        <w:rPr>
          <w:rStyle w:val="textrun"/>
          <w:rFonts w:ascii="Arial" w:hAnsi="Arial" w:cs="Arial"/>
          <w:color w:val="222222"/>
          <w:sz w:val="20"/>
          <w:szCs w:val="20"/>
          <w:lang w:val="en-GB"/>
        </w:rPr>
        <w:t>which will be used for</w:t>
      </w:r>
      <w:r w:rsidR="00CA1D28">
        <w:rPr>
          <w:rStyle w:val="textrun"/>
          <w:rFonts w:ascii="Arial" w:hAnsi="Arial" w:cs="Arial"/>
          <w:color w:val="222222"/>
          <w:sz w:val="20"/>
          <w:szCs w:val="20"/>
          <w:lang w:val="en-GB"/>
        </w:rPr>
        <w:t xml:space="preserve"> the</w:t>
      </w:r>
      <w:r>
        <w:rPr>
          <w:rStyle w:val="textrun"/>
          <w:rFonts w:ascii="Arial" w:hAnsi="Arial" w:cs="Arial"/>
          <w:color w:val="222222"/>
          <w:sz w:val="20"/>
          <w:szCs w:val="20"/>
          <w:lang w:val="en-GB"/>
        </w:rPr>
        <w:t xml:space="preserve"> next four years. </w:t>
      </w:r>
      <w:r w:rsidR="00975D25">
        <w:rPr>
          <w:rStyle w:val="textrun"/>
          <w:rFonts w:ascii="Arial" w:hAnsi="Arial" w:cs="Arial"/>
          <w:color w:val="222222"/>
          <w:sz w:val="20"/>
          <w:szCs w:val="20"/>
          <w:lang w:val="en-GB"/>
        </w:rPr>
        <w:t>Furthermore, I understood I have to read more books and improve my english immed</w:t>
      </w:r>
      <w:r w:rsidR="00CA1D28">
        <w:rPr>
          <w:rStyle w:val="textrun"/>
          <w:rFonts w:ascii="Arial" w:hAnsi="Arial" w:cs="Arial"/>
          <w:color w:val="222222"/>
          <w:sz w:val="20"/>
          <w:szCs w:val="20"/>
          <w:lang w:val="en-GB"/>
        </w:rPr>
        <w:t>iate</w:t>
      </w:r>
      <w:r w:rsidR="00975D25">
        <w:rPr>
          <w:rStyle w:val="textrun"/>
          <w:rFonts w:ascii="Arial" w:hAnsi="Arial" w:cs="Arial"/>
          <w:color w:val="222222"/>
          <w:sz w:val="20"/>
          <w:szCs w:val="20"/>
          <w:lang w:val="en-GB"/>
        </w:rPr>
        <w:t>ly. Therefore, this modu</w:t>
      </w:r>
      <w:r w:rsidR="00CA1D28">
        <w:rPr>
          <w:rStyle w:val="textrun"/>
          <w:rFonts w:ascii="Arial" w:hAnsi="Arial" w:cs="Arial"/>
          <w:color w:val="222222"/>
          <w:sz w:val="20"/>
          <w:szCs w:val="20"/>
          <w:lang w:val="en-GB"/>
        </w:rPr>
        <w:t>l</w:t>
      </w:r>
      <w:r w:rsidR="00975D25">
        <w:rPr>
          <w:rStyle w:val="textrun"/>
          <w:rFonts w:ascii="Arial" w:hAnsi="Arial" w:cs="Arial"/>
          <w:color w:val="222222"/>
          <w:sz w:val="20"/>
          <w:szCs w:val="20"/>
          <w:lang w:val="en-GB"/>
        </w:rPr>
        <w:t>e will help me all the way on subsequent studies.</w:t>
      </w:r>
    </w:p>
    <w:p w14:paraId="03971B47" w14:textId="089A880E" w:rsidR="00975D25" w:rsidRDefault="00975D25" w:rsidP="00405F0A">
      <w:pPr>
        <w:rPr>
          <w:rStyle w:val="textrun"/>
          <w:rFonts w:ascii="Arial" w:hAnsi="Arial" w:cs="Arial"/>
          <w:color w:val="222222"/>
          <w:sz w:val="20"/>
          <w:szCs w:val="20"/>
          <w:lang w:val="en-GB"/>
        </w:rPr>
      </w:pPr>
      <w:r>
        <w:rPr>
          <w:rStyle w:val="textrun"/>
          <w:rFonts w:ascii="Arial" w:hAnsi="Arial" w:cs="Arial"/>
          <w:color w:val="222222"/>
          <w:sz w:val="20"/>
          <w:szCs w:val="20"/>
          <w:lang w:val="en-GB"/>
        </w:rPr>
        <w:t>In conclusion, HPFY3002 was all about learning</w:t>
      </w:r>
      <w:r w:rsidR="00CA1D28">
        <w:rPr>
          <w:rStyle w:val="textrun"/>
          <w:rFonts w:ascii="Arial" w:hAnsi="Arial" w:cs="Arial"/>
          <w:color w:val="222222"/>
          <w:sz w:val="20"/>
          <w:szCs w:val="20"/>
          <w:lang w:val="en-GB"/>
        </w:rPr>
        <w:t xml:space="preserve"> a new</w:t>
      </w:r>
      <w:r>
        <w:rPr>
          <w:rStyle w:val="textrun"/>
          <w:rFonts w:ascii="Arial" w:hAnsi="Arial" w:cs="Arial"/>
          <w:color w:val="222222"/>
          <w:sz w:val="20"/>
          <w:szCs w:val="20"/>
          <w:lang w:val="en-GB"/>
        </w:rPr>
        <w:t xml:space="preserve"> life style and introducing university</w:t>
      </w:r>
      <w:r w:rsidR="00CA1D28">
        <w:rPr>
          <w:rStyle w:val="textrun"/>
          <w:rFonts w:ascii="Arial" w:hAnsi="Arial" w:cs="Arial"/>
          <w:color w:val="222222"/>
          <w:sz w:val="20"/>
          <w:szCs w:val="20"/>
          <w:lang w:val="en-GB"/>
        </w:rPr>
        <w:t xml:space="preserve"> life</w:t>
      </w:r>
      <w:r>
        <w:rPr>
          <w:rStyle w:val="textrun"/>
          <w:rFonts w:ascii="Arial" w:hAnsi="Arial" w:cs="Arial"/>
          <w:color w:val="222222"/>
          <w:sz w:val="20"/>
          <w:szCs w:val="20"/>
          <w:lang w:val="en-GB"/>
        </w:rPr>
        <w:t>. I faced many challenges, I saw my weaknesses and strenghts. But most importanly, I am ready for the following modules, fac</w:t>
      </w:r>
      <w:r w:rsidR="00CA1D28">
        <w:rPr>
          <w:rStyle w:val="textrun"/>
          <w:rFonts w:ascii="Arial" w:hAnsi="Arial" w:cs="Arial"/>
          <w:color w:val="222222"/>
          <w:sz w:val="20"/>
          <w:szCs w:val="20"/>
          <w:lang w:val="en-GB"/>
        </w:rPr>
        <w:t>ing</w:t>
      </w:r>
      <w:r>
        <w:rPr>
          <w:rStyle w:val="textrun"/>
          <w:rFonts w:ascii="Arial" w:hAnsi="Arial" w:cs="Arial"/>
          <w:color w:val="222222"/>
          <w:sz w:val="20"/>
          <w:szCs w:val="20"/>
          <w:lang w:val="en-GB"/>
        </w:rPr>
        <w:t xml:space="preserve"> all other challenges.</w:t>
      </w:r>
    </w:p>
    <w:p w14:paraId="4E3D450B" w14:textId="77777777" w:rsidR="00543692" w:rsidRDefault="00543692" w:rsidP="00405F0A">
      <w:pPr>
        <w:rPr>
          <w:rStyle w:val="textrun"/>
          <w:rFonts w:ascii="Arial" w:hAnsi="Arial" w:cs="Arial"/>
          <w:color w:val="222222"/>
          <w:sz w:val="20"/>
          <w:szCs w:val="20"/>
          <w:lang w:val="en-GB"/>
        </w:rPr>
      </w:pPr>
    </w:p>
    <w:p w14:paraId="1622AEEE" w14:textId="77777777" w:rsidR="00405F0A" w:rsidRPr="00405F0A" w:rsidRDefault="00405F0A" w:rsidP="00405F0A">
      <w:pPr>
        <w:rPr>
          <w:rFonts w:ascii="Arial" w:hAnsi="Arial" w:cs="Arial"/>
          <w:color w:val="222222"/>
          <w:sz w:val="20"/>
          <w:szCs w:val="20"/>
          <w:lang w:val="en-GB"/>
        </w:rPr>
      </w:pPr>
    </w:p>
    <w:sectPr w:rsidR="00405F0A" w:rsidRPr="00405F0A">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EF6BBA" w14:textId="77777777" w:rsidR="001110A5" w:rsidRDefault="001110A5" w:rsidP="001110A5">
      <w:pPr>
        <w:spacing w:after="0" w:line="240" w:lineRule="auto"/>
      </w:pPr>
      <w:r>
        <w:separator/>
      </w:r>
    </w:p>
  </w:endnote>
  <w:endnote w:type="continuationSeparator" w:id="0">
    <w:p w14:paraId="39ACAE3A" w14:textId="77777777" w:rsidR="001110A5" w:rsidRDefault="001110A5" w:rsidP="001110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9578BF" w14:textId="21B6972F" w:rsidR="001110A5" w:rsidRDefault="001110A5">
    <w:pPr>
      <w:pStyle w:val="Footer"/>
    </w:pPr>
  </w:p>
  <w:p w14:paraId="74D2B0A0" w14:textId="51CEE010" w:rsidR="001110A5" w:rsidRDefault="001110A5">
    <w:pPr>
      <w:pStyle w:val="Footer"/>
    </w:pPr>
  </w:p>
  <w:p w14:paraId="08769C0F" w14:textId="77777777" w:rsidR="001110A5" w:rsidRDefault="001110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1E921C" w14:textId="77777777" w:rsidR="001110A5" w:rsidRDefault="001110A5" w:rsidP="001110A5">
      <w:pPr>
        <w:spacing w:after="0" w:line="240" w:lineRule="auto"/>
      </w:pPr>
      <w:r>
        <w:separator/>
      </w:r>
    </w:p>
  </w:footnote>
  <w:footnote w:type="continuationSeparator" w:id="0">
    <w:p w14:paraId="5C03F718" w14:textId="77777777" w:rsidR="001110A5" w:rsidRDefault="001110A5" w:rsidP="001110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78132E7"/>
    <w:multiLevelType w:val="multilevel"/>
    <w:tmpl w:val="ED50C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314694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6168"/>
    <w:rsid w:val="001110A5"/>
    <w:rsid w:val="00321AF8"/>
    <w:rsid w:val="00405F0A"/>
    <w:rsid w:val="00406E97"/>
    <w:rsid w:val="00543692"/>
    <w:rsid w:val="007E031C"/>
    <w:rsid w:val="0089076B"/>
    <w:rsid w:val="00975D25"/>
    <w:rsid w:val="00AB0606"/>
    <w:rsid w:val="00AE787D"/>
    <w:rsid w:val="00C26168"/>
    <w:rsid w:val="00CA1D28"/>
    <w:rsid w:val="00EE3A20"/>
    <w:rsid w:val="00F772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90EA30"/>
  <w15:chartTrackingRefBased/>
  <w15:docId w15:val="{1D94FD2C-82C8-49F8-AA89-7117448C0A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616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C2616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extrun">
    <w:name w:val="textrun"/>
    <w:basedOn w:val="DefaultParagraphFont"/>
    <w:rsid w:val="00C26168"/>
  </w:style>
  <w:style w:type="character" w:customStyle="1" w:styleId="eop">
    <w:name w:val="eop"/>
    <w:basedOn w:val="DefaultParagraphFont"/>
    <w:rsid w:val="00C26168"/>
  </w:style>
  <w:style w:type="paragraph" w:styleId="Header">
    <w:name w:val="header"/>
    <w:basedOn w:val="Normal"/>
    <w:link w:val="HeaderChar"/>
    <w:uiPriority w:val="99"/>
    <w:unhideWhenUsed/>
    <w:rsid w:val="001110A5"/>
    <w:pPr>
      <w:tabs>
        <w:tab w:val="center" w:pos="4680"/>
        <w:tab w:val="right" w:pos="9360"/>
      </w:tabs>
      <w:spacing w:after="0" w:line="240" w:lineRule="auto"/>
    </w:pPr>
  </w:style>
  <w:style w:type="character" w:customStyle="1" w:styleId="HeaderChar">
    <w:name w:val="Header Char"/>
    <w:basedOn w:val="DefaultParagraphFont"/>
    <w:link w:val="Header"/>
    <w:uiPriority w:val="99"/>
    <w:rsid w:val="001110A5"/>
  </w:style>
  <w:style w:type="paragraph" w:styleId="Footer">
    <w:name w:val="footer"/>
    <w:basedOn w:val="Normal"/>
    <w:link w:val="FooterChar"/>
    <w:uiPriority w:val="99"/>
    <w:unhideWhenUsed/>
    <w:rsid w:val="001110A5"/>
    <w:pPr>
      <w:tabs>
        <w:tab w:val="center" w:pos="4680"/>
        <w:tab w:val="right" w:pos="9360"/>
      </w:tabs>
      <w:spacing w:after="0" w:line="240" w:lineRule="auto"/>
    </w:pPr>
  </w:style>
  <w:style w:type="character" w:customStyle="1" w:styleId="FooterChar">
    <w:name w:val="Footer Char"/>
    <w:basedOn w:val="DefaultParagraphFont"/>
    <w:link w:val="Footer"/>
    <w:uiPriority w:val="99"/>
    <w:rsid w:val="001110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127</TotalTime>
  <Pages>1</Pages>
  <Words>328</Words>
  <Characters>1872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Narantsatsralt Ganbaatar</dc:creator>
  <cp:keywords/>
  <dc:description/>
  <cp:lastModifiedBy>Э ДАВААСҮРЭН</cp:lastModifiedBy>
  <cp:revision>2</cp:revision>
  <dcterms:created xsi:type="dcterms:W3CDTF">2022-10-21T14:46:00Z</dcterms:created>
  <dcterms:modified xsi:type="dcterms:W3CDTF">2022-10-21T16:56:00Z</dcterms:modified>
</cp:coreProperties>
</file>