
<file path=[Content_Types].xml><?xml version="1.0" encoding="utf-8"?>
<Types xmlns="http://schemas.openxmlformats.org/package/2006/content-types">
  <Default Extension="xml" ContentType="application/xml"/>
  <Default Extension="ttf" ContentType="application/x-font-ttf"/>
  <Default Extension="odttf" ContentType="application/vnd.openxmlformats-officedocument.obfuscatedFont"/>
  <Default Extension="rels" ContentType="application/vnd.openxmlformats-package.relationships+xml"/>
  <Default Extension="psmdcp" ContentType="application/vnd.openxmlformats-package.core-properties+xml"/>
  <Override PartName="/word/settings.xml" ContentType="application/vnd.openxmlformats-officedocument.wordprocessingml.settings+xml"/>
  <Override PartName="/customXML/item1.xml" ContentType="application/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1" /><Relationship Type="http://schemas.openxmlformats.org/officeDocument/2006/relationships/officeDocument" Target="word/document.xml" Id="rId2" /><Relationship Type="http://schemas.openxmlformats.org/officeDocument/2006/relationships/extended-properties" Target="docProps/app.xml" Id="R8db21995c0f249cf" /><Relationship Type="http://schemas.openxmlformats.org/package/2006/relationships/metadata/core-properties" Target="package/services/metadata/core-properties/e202c777131941ffacef429b31096d07.psmdcp" Id="R5b32582810f14901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body>
    <w:p xmlns:wp14="http://schemas.microsoft.com/office/word/2010/wordml" w:rsidP="6B9E71B0" w:rsidRDefault="00000000" w14:paraId="00000001" wp14:textId="77777777">
      <w:pPr>
        <w:pStyle w:val="Heading1"/>
        <w:jc w:val="center"/>
        <w:rPr>
          <w:rFonts w:ascii="Times New Roman" w:hAnsi="Times New Roman" w:eastAsia="Times New Roman" w:cs="Times New Roman"/>
          <w:color w:val="auto"/>
          <w:vertAlign w:val="baseline"/>
        </w:rPr>
      </w:pPr>
      <w:bookmarkStart w:name="_heading=h.nfkggh9zjcsj" w:colFirst="0" w:colLast="0" w:id="0"/>
      <w:bookmarkEnd w:id="0"/>
      <w:r>
        <w:rPr>
          <w:rFonts w:ascii="Times New Roman" w:hAnsi="Times New Roman" w:eastAsia="Times New Roman" w:cs="Times New Roman"/>
          <w:rtl w:val="0"/>
        </w:rPr>
        <w:t xml:space="preserve">Assessment 2</w:t>
      </w:r>
      <w:r>
        <w:rPr>
          <w:rtl w:val="0"/>
        </w:rPr>
      </w:r>
    </w:p>
    <w:p xmlns:wp14="http://schemas.microsoft.com/office/word/2010/wordml" w:rsidRDefault="00000000" w14:paraId="00000002" wp14:textId="77777777">
      <w:pPr>
        <w:pStyle w:val="Heading3"/>
        <w:spacing w:before="299" w:after="299" w:lineRule="auto"/>
        <w:jc w:val="center"/>
        <w:rPr>
          <w:rFonts w:ascii="Times New Roman" w:hAnsi="Times New Roman" w:eastAsia="Times New Roman" w:cs="Times New Roman"/>
        </w:rPr>
      </w:pPr>
      <w:bookmarkStart w:name="_heading=h.5rul4ag8686o" w:colFirst="0" w:colLast="0" w:id="1"/>
      <w:bookmarkEnd w:id="1"/>
      <w:r>
        <w:rPr>
          <w:rFonts w:ascii="Times New Roman" w:hAnsi="Times New Roman" w:eastAsia="Times New Roman" w:cs="Times New Roman"/>
          <w:rtl w:val="0"/>
        </w:rPr>
        <w:t xml:space="preserve">TEEL Paragraph</w:t>
      </w:r>
    </w:p>
    <w:p xmlns:wp14="http://schemas.microsoft.com/office/word/2010/wordml" w:rsidP="5FFFBCB1" w:rsidRDefault="00000000" w14:paraId="00000003" wp14:textId="29249885">
      <w:pPr>
        <w:pStyle w:val="Normal"/>
        <w:spacing w:after="0" w:line="480" w:lineRule="auto"/>
        <w:jc w:val="both"/>
        <w:rPr>
          <w:rFonts w:ascii="Times New Roman" w:hAnsi="Times New Roman" w:eastAsia="Times New Roman" w:cs="Times New Roman"/>
          <w:sz w:val="26"/>
          <w:szCs w:val="26"/>
          <w:lang w:val="en-US"/>
        </w:rPr>
      </w:pPr>
      <w:r w:rsidRPr="5FFFBCB1" w:rsidR="10D87B03">
        <w:rPr>
          <w:b w:val="1"/>
          <w:bCs w:val="1"/>
          <w:sz w:val="26"/>
          <w:szCs w:val="26"/>
          <w:lang w:val="en-US"/>
        </w:rPr>
        <w:t>[  T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 ]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Using data to make business decisions improves efficiency and reduces risk. Many businesses now </w:t>
      </w:r>
      <w:r w:rsidRPr="5FFFBCB1" w:rsidR="65174E01">
        <w:rPr>
          <w:rFonts w:ascii="Times New Roman" w:hAnsi="Times New Roman" w:eastAsia="Times New Roman" w:cs="Times New Roman"/>
          <w:sz w:val="26"/>
          <w:szCs w:val="26"/>
          <w:lang w:val="en-US"/>
        </w:rPr>
        <w:t>analyze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data to guide pricing, stock levels, and </w:t>
      </w:r>
      <w:r w:rsidRPr="5FFFBCB1" w:rsidR="6332A1FA">
        <w:rPr>
          <w:rFonts w:ascii="Times New Roman" w:hAnsi="Times New Roman" w:eastAsia="Times New Roman" w:cs="Times New Roman"/>
          <w:sz w:val="26"/>
          <w:szCs w:val="26"/>
          <w:lang w:val="en-US"/>
        </w:rPr>
        <w:t>planning [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</w:t>
      </w:r>
      <w:r w:rsidRPr="5FFFBCB1" w:rsidR="10D87B03">
        <w:rPr>
          <w:b w:val="1"/>
          <w:bCs w:val="1"/>
          <w:sz w:val="26"/>
          <w:szCs w:val="26"/>
          <w:lang w:val="en-US"/>
        </w:rPr>
        <w:t>E</w:t>
      </w:r>
      <w:r w:rsidRPr="5FFFBCB1" w:rsidR="61D666C8">
        <w:rPr>
          <w:b w:val="1"/>
          <w:bCs w:val="1"/>
          <w:sz w:val="26"/>
          <w:szCs w:val="26"/>
          <w:lang w:val="en-US"/>
        </w:rPr>
        <w:t>XP</w:t>
      </w:r>
      <w:r w:rsidRPr="5FFFBCB1" w:rsidR="10D87B03">
        <w:rPr>
          <w:b w:val="1"/>
          <w:bCs w:val="1"/>
          <w:sz w:val="26"/>
          <w:szCs w:val="26"/>
          <w:lang w:val="en-US"/>
        </w:rPr>
        <w:t>]</w:t>
      </w:r>
      <w:r w:rsidRPr="5FFFBCB1" w:rsidR="11B31F65">
        <w:rPr>
          <w:b w:val="1"/>
          <w:bCs w:val="1"/>
          <w:sz w:val="26"/>
          <w:szCs w:val="26"/>
          <w:lang w:val="en-US"/>
        </w:rPr>
        <w:t>.</w:t>
      </w:r>
      <w:r w:rsidRPr="5FFFBCB1" w:rsidR="10D87B03">
        <w:rPr>
          <w:sz w:val="26"/>
          <w:szCs w:val="26"/>
          <w:lang w:val="en-US"/>
        </w:rPr>
        <w:t xml:space="preserve">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Research from McKinsey Global Institute (2017) found that data-driven </w:t>
      </w:r>
      <w:r w:rsidRPr="5FFFBCB1" w:rsidR="7673E0A8">
        <w:rPr>
          <w:rFonts w:ascii="Times New Roman" w:hAnsi="Times New Roman" w:eastAsia="Times New Roman" w:cs="Times New Roman"/>
          <w:sz w:val="26"/>
          <w:szCs w:val="26"/>
          <w:lang w:val="en-US"/>
        </w:rPr>
        <w:t>organizations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are significantly more likely to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>acquire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customers and be profitable than those that rely on intuition</w:t>
      </w:r>
      <w:r w:rsidRPr="5FFFBCB1" w:rsidR="10D87B03">
        <w:rPr>
          <w:sz w:val="26"/>
          <w:szCs w:val="26"/>
          <w:lang w:val="en-US"/>
        </w:rPr>
        <w:t xml:space="preserve"> </w:t>
      </w:r>
      <w:r w:rsidRPr="5FFFBCB1" w:rsidR="10D87B03">
        <w:rPr>
          <w:b w:val="1"/>
          <w:bCs w:val="1"/>
          <w:sz w:val="26"/>
          <w:szCs w:val="26"/>
          <w:lang w:val="en-US"/>
        </w:rPr>
        <w:t>[E]</w:t>
      </w:r>
      <w:r w:rsidRPr="5FFFBCB1" w:rsidR="76274353">
        <w:rPr>
          <w:b w:val="1"/>
          <w:bCs w:val="1"/>
          <w:sz w:val="26"/>
          <w:szCs w:val="26"/>
          <w:lang w:val="en-US"/>
        </w:rPr>
        <w:t>.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This shows that using data can directly improve business </w:t>
      </w:r>
      <w:r w:rsidRPr="5FFFBCB1" w:rsidR="1A678EC8">
        <w:rPr>
          <w:rFonts w:ascii="Times New Roman" w:hAnsi="Times New Roman" w:eastAsia="Times New Roman" w:cs="Times New Roman"/>
          <w:sz w:val="26"/>
          <w:szCs w:val="26"/>
          <w:lang w:val="en-US"/>
        </w:rPr>
        <w:t>performance [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EXP</w:t>
      </w:r>
      <w:r w:rsidRPr="5FFFBCB1" w:rsidR="10D87B03">
        <w:rPr>
          <w:b w:val="1"/>
          <w:bCs w:val="1"/>
          <w:sz w:val="26"/>
          <w:szCs w:val="26"/>
          <w:lang w:val="en-US"/>
        </w:rPr>
        <w:t>]</w:t>
      </w:r>
      <w:r w:rsidRPr="5FFFBCB1" w:rsidR="25772C20">
        <w:rPr>
          <w:b w:val="1"/>
          <w:bCs w:val="1"/>
          <w:sz w:val="26"/>
          <w:szCs w:val="26"/>
          <w:lang w:val="en-US"/>
        </w:rPr>
        <w:t>.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>It is not just about collecting information</w:t>
      </w:r>
      <w:r w:rsidRPr="5FFFBCB1" w:rsidR="33C81EF1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</w:t>
      </w:r>
      <w:r w:rsidRPr="5FFFBCB1" w:rsidR="10D87B03">
        <w:rPr>
          <w:b w:val="1"/>
          <w:bCs w:val="1"/>
          <w:sz w:val="26"/>
          <w:szCs w:val="26"/>
          <w:lang w:val="en-US"/>
        </w:rPr>
        <w:t>[</w:t>
      </w:r>
      <w:r w:rsidRPr="5FFFBCB1" w:rsidR="10D87B03">
        <w:rPr>
          <w:b w:val="1"/>
          <w:bCs w:val="1"/>
          <w:sz w:val="26"/>
          <w:szCs w:val="26"/>
          <w:lang w:val="en-US"/>
        </w:rPr>
        <w:t>EXP]</w:t>
      </w:r>
      <w:r w:rsidRPr="5FFFBCB1" w:rsidR="1667AF83">
        <w:rPr>
          <w:b w:val="1"/>
          <w:bCs w:val="1"/>
          <w:sz w:val="26"/>
          <w:szCs w:val="26"/>
          <w:lang w:val="en-US"/>
        </w:rPr>
        <w:t>.</w:t>
      </w:r>
      <w:r w:rsidRPr="5FFFBCB1" w:rsidR="10D87B03">
        <w:rPr>
          <w:sz w:val="26"/>
          <w:szCs w:val="26"/>
          <w:lang w:val="en-US"/>
        </w:rPr>
        <w:t xml:space="preserve">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highlight w:val="magenta"/>
          <w:lang w:val="en-US"/>
        </w:rPr>
        <w:t>Additionally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>,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businesses must also use the data to make informed decisions</w:t>
      </w:r>
      <w:r w:rsidRPr="5FFFBCB1" w:rsidR="10D87B03">
        <w:rPr>
          <w:sz w:val="26"/>
          <w:szCs w:val="26"/>
          <w:lang w:val="en-US"/>
        </w:rPr>
        <w:t xml:space="preserve">. </w:t>
      </w:r>
      <w:r w:rsidRPr="5FFFBCB1" w:rsidR="10D87B03">
        <w:rPr>
          <w:b w:val="1"/>
          <w:bCs w:val="1"/>
          <w:sz w:val="26"/>
          <w:szCs w:val="26"/>
          <w:lang w:val="en-US"/>
        </w:rPr>
        <w:t>[</w:t>
      </w:r>
      <w:r w:rsidRPr="5FFFBCB1" w:rsidR="10D87B03">
        <w:rPr>
          <w:b w:val="1"/>
          <w:bCs w:val="1"/>
          <w:sz w:val="26"/>
          <w:szCs w:val="26"/>
          <w:lang w:val="en-US"/>
        </w:rPr>
        <w:t>E</w:t>
      </w:r>
      <w:r w:rsidRPr="5FFFBCB1" w:rsidR="298E2881">
        <w:rPr>
          <w:b w:val="1"/>
          <w:bCs w:val="1"/>
          <w:sz w:val="26"/>
          <w:szCs w:val="26"/>
          <w:lang w:val="en-US"/>
        </w:rPr>
        <w:t>XP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]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For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highlight w:val="magenta"/>
          <w:lang w:val="en-US"/>
        </w:rPr>
        <w:t>example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>, data can highlight which products are selling well and which are not.</w:t>
      </w:r>
      <w:r w:rsidRPr="5FFFBCB1" w:rsidR="10D87B03">
        <w:rPr>
          <w:sz w:val="26"/>
          <w:szCs w:val="26"/>
          <w:lang w:val="en-US"/>
        </w:rPr>
        <w:t xml:space="preserve"> </w:t>
      </w:r>
      <w:r w:rsidRPr="5FFFBCB1" w:rsidR="10D87B03">
        <w:rPr>
          <w:b w:val="1"/>
          <w:bCs w:val="1"/>
          <w:sz w:val="26"/>
          <w:szCs w:val="26"/>
          <w:lang w:val="en-US"/>
        </w:rPr>
        <w:t>[  EXP</w:t>
      </w:r>
      <w:r w:rsidRPr="5FFFBCB1" w:rsidR="10D87B03">
        <w:rPr>
          <w:b w:val="1"/>
          <w:bCs w:val="1"/>
          <w:sz w:val="26"/>
          <w:szCs w:val="26"/>
          <w:lang w:val="en-US"/>
        </w:rPr>
        <w:t>]</w:t>
      </w:r>
      <w:r w:rsidRPr="5FFFBCB1" w:rsidR="10D87B03">
        <w:rPr>
          <w:sz w:val="26"/>
          <w:szCs w:val="26"/>
          <w:lang w:val="en-US"/>
        </w:rPr>
        <w:t xml:space="preserve">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This allows managers to adjust quickly and reduce waste. </w:t>
      </w:r>
      <w:r w:rsidRPr="5FFFBCB1" w:rsidR="10D87B03">
        <w:rPr>
          <w:b w:val="1"/>
          <w:bCs w:val="1"/>
          <w:sz w:val="26"/>
          <w:szCs w:val="26"/>
          <w:lang w:val="en-US"/>
        </w:rPr>
        <w:t>[ EXP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]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>Over time, these small decisions can lead to higher profits and better use of resources</w:t>
      </w:r>
      <w:r w:rsidRPr="5FFFBCB1" w:rsidR="10D87B03">
        <w:rPr>
          <w:sz w:val="26"/>
          <w:szCs w:val="26"/>
          <w:lang w:val="en-US"/>
        </w:rPr>
        <w:t xml:space="preserve"> </w:t>
      </w:r>
      <w:r w:rsidRPr="5FFFBCB1" w:rsidR="10D87B03">
        <w:rPr>
          <w:b w:val="1"/>
          <w:bCs w:val="1"/>
          <w:sz w:val="26"/>
          <w:szCs w:val="26"/>
          <w:lang w:val="en-US"/>
        </w:rPr>
        <w:t>[</w:t>
      </w:r>
      <w:r w:rsidRPr="5FFFBCB1" w:rsidR="195FA482">
        <w:rPr>
          <w:b w:val="1"/>
          <w:bCs w:val="1"/>
          <w:sz w:val="26"/>
          <w:szCs w:val="26"/>
          <w:lang w:val="en-US"/>
        </w:rPr>
        <w:t>EXP</w:t>
      </w:r>
      <w:r w:rsidRPr="5FFFBCB1" w:rsidR="10D87B03">
        <w:rPr>
          <w:b w:val="1"/>
          <w:bCs w:val="1"/>
          <w:sz w:val="26"/>
          <w:szCs w:val="26"/>
          <w:lang w:val="en-US"/>
        </w:rPr>
        <w:t>]</w:t>
      </w:r>
      <w:r w:rsidRPr="5FFFBCB1" w:rsidR="63B94A68">
        <w:rPr>
          <w:b w:val="1"/>
          <w:bCs w:val="1"/>
          <w:sz w:val="26"/>
          <w:szCs w:val="26"/>
          <w:lang w:val="en-US"/>
        </w:rPr>
        <w:t>.</w:t>
      </w:r>
      <w:r w:rsidRPr="5FFFBCB1" w:rsidR="10D87B03">
        <w:rPr>
          <w:b w:val="1"/>
          <w:bCs w:val="1"/>
          <w:sz w:val="26"/>
          <w:szCs w:val="26"/>
          <w:lang w:val="en-US"/>
        </w:rPr>
        <w:t xml:space="preserve">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highlight w:val="magenta"/>
          <w:lang w:val="en-US"/>
        </w:rPr>
        <w:t>Overall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highlight w:val="cyan"/>
          <w:lang w:val="en-US"/>
        </w:rPr>
        <w:t>,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using data supports more 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>accurate</w:t>
      </w:r>
      <w:r w:rsidRPr="5FFFBCB1" w:rsidR="10D87B0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and effective business decision making</w:t>
      </w:r>
      <w:r w:rsidRPr="5FFFBCB1" w:rsidR="4D1CD88A">
        <w:rPr>
          <w:b w:val="1"/>
          <w:bCs w:val="1"/>
          <w:sz w:val="26"/>
          <w:szCs w:val="26"/>
          <w:lang w:val="en-US"/>
        </w:rPr>
        <w:t xml:space="preserve"> [L</w:t>
      </w:r>
      <w:r w:rsidRPr="5FFFBCB1" w:rsidR="4D1CD88A">
        <w:rPr>
          <w:b w:val="1"/>
          <w:bCs w:val="1"/>
          <w:sz w:val="26"/>
          <w:szCs w:val="26"/>
          <w:lang w:val="en-US"/>
        </w:rPr>
        <w:t>].</w:t>
      </w:r>
    </w:p>
    <w:p xmlns:wp14="http://schemas.microsoft.com/office/word/2010/wordml" w:rsidRDefault="00000000" w14:paraId="00000004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720" w:right="0" w:firstLine="0"/>
        <w:jc w:val="both"/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05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0" w:right="0" w:firstLine="0"/>
        <w:jc w:val="both"/>
        <w:rPr>
          <w:b w:val="1"/>
          <w:bCs w:val="1"/>
        </w:rPr>
      </w:pPr>
      <w:r>
        <w:rPr>
          <w:rtl w:val="0"/>
        </w:rPr>
      </w:r>
    </w:p>
    <w:p xmlns:wp14="http://schemas.microsoft.com/office/word/2010/wordml" w:rsidRDefault="00000000" w14:paraId="00000006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0" w:right="0" w:firstLine="0"/>
        <w:jc w:val="both"/>
        <w:rPr>
          <w:b w:val="1"/>
          <w:bCs w:val="1"/>
          <w:sz w:val="26"/>
          <w:szCs w:val="26"/>
        </w:rPr>
      </w:pPr>
      <w:r>
        <w:rPr>
          <w:rtl w:val="0"/>
        </w:rPr>
      </w:r>
    </w:p>
    <w:p xmlns:wp14="http://schemas.microsoft.com/office/word/2010/wordml" w:rsidP="23475F72" w:rsidRDefault="00000000" w14:paraId="00000007" wp14:textId="7777777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hd w:val="clear" w:color="auto" w:fill="auto"/>
        <w:spacing w:before="0" w:after="0" w:line="279" w:lineRule="auto"/>
        <w:ind w:left="720" w:right="0" w:hanging="36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shd w:val="clear" w:fill="auto"/>
          <w:vertAlign w:val="baseline"/>
          <w:lang w:val="en-US"/>
        </w:rPr>
      </w:pPr>
      <w:r w:rsidRPr="23475F72" w:rsidR="23475F7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Find the cohesive devices in the above paragraph and highlight or underline them. Then fill in the answers for each below. </w:t>
      </w:r>
    </w:p>
    <w:p xmlns:wp14="http://schemas.microsoft.com/office/word/2010/wordml" w:rsidRDefault="00000000" w14:paraId="00000008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720" w:right="0" w:firstLine="0"/>
        <w:jc w:val="both"/>
        <w:rPr>
          <w:rFonts w:ascii="Times New Roman" w:hAnsi="Times New Roman" w:eastAsia="Times New Roman" w:cs="Times New Roman"/>
          <w:i w:val="0"/>
          <w:iCs w:val="0"/>
          <w:smallCaps w:val="0"/>
          <w:strike w:val="0"/>
          <w:color w:val="000000"/>
          <w:sz w:val="26"/>
          <w:szCs w:val="26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P="23475F72" w:rsidRDefault="00000000" w14:paraId="00000009" wp14:textId="7777777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hd w:val="clear" w:color="auto" w:fill="auto"/>
        <w:spacing w:before="0" w:after="0" w:line="279" w:lineRule="auto"/>
        <w:ind w:left="720" w:right="0" w:hanging="360"/>
        <w:jc w:val="left"/>
        <w:rPr>
          <w:rFonts w:ascii="Times New Roman" w:hAnsi="Times New Roman" w:eastAsia="Times New Roman" w:cs="Times New Roman"/>
          <w:sz w:val="26"/>
          <w:szCs w:val="26"/>
          <w:lang w:val="en-US"/>
        </w:rPr>
      </w:pPr>
      <w:r w:rsidRPr="23475F72" w:rsidR="23475F72">
        <w:rPr>
          <w:rFonts w:ascii="Times New Roman" w:hAnsi="Times New Roman" w:eastAsia="Times New Roman" w:cs="Times New Roman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Device: Additionally</w:t>
      </w:r>
      <w:r>
        <w:tab/>
      </w:r>
      <w:r>
        <w:tab/>
      </w:r>
      <w:r>
        <w:tab/>
      </w:r>
      <w:r>
        <w:tab/>
      </w:r>
      <w:r w:rsidRPr="23475F72" w:rsidR="23475F72">
        <w:rPr>
          <w:rFonts w:ascii="Times New Roman" w:hAnsi="Times New Roman" w:eastAsia="Times New Roman" w:cs="Times New Roman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   Purpose: To add information</w:t>
      </w:r>
    </w:p>
    <w:p xmlns:wp14="http://schemas.microsoft.com/office/word/2010/wordml" w:rsidRDefault="00000000" w14:paraId="0000000A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720" w:right="0" w:firstLine="0"/>
        <w:jc w:val="left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tl w:val="0"/>
        </w:rPr>
      </w:r>
    </w:p>
    <w:p xmlns:wp14="http://schemas.microsoft.com/office/word/2010/wordml" w:rsidP="23475F72" w:rsidRDefault="00000000" w14:paraId="0000000B" wp14:textId="7777777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hd w:val="clear" w:color="auto" w:fill="auto"/>
        <w:spacing w:before="0" w:after="0" w:line="279" w:lineRule="auto"/>
        <w:ind w:left="720" w:right="0" w:hanging="360"/>
        <w:jc w:val="left"/>
        <w:rPr>
          <w:rFonts w:ascii="Times New Roman" w:hAnsi="Times New Roman" w:eastAsia="Times New Roman" w:cs="Times New Roman"/>
          <w:sz w:val="26"/>
          <w:szCs w:val="26"/>
          <w:lang w:val="en-US"/>
        </w:rPr>
      </w:pPr>
      <w:r w:rsidRPr="23475F72" w:rsidR="23475F72">
        <w:rPr>
          <w:rFonts w:ascii="Times New Roman" w:hAnsi="Times New Roman" w:eastAsia="Times New Roman" w:cs="Times New Roman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Device: For Example</w:t>
      </w:r>
      <w:r>
        <w:tab/>
      </w:r>
      <w:r>
        <w:tab/>
      </w:r>
      <w:r>
        <w:tab/>
      </w:r>
      <w:r w:rsidRPr="23475F72" w:rsidR="23475F72">
        <w:rPr>
          <w:rFonts w:ascii="Times New Roman" w:hAnsi="Times New Roman" w:eastAsia="Times New Roman" w:cs="Times New Roman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 Purpose</w:t>
      </w:r>
      <w:r w:rsidRPr="23475F72" w:rsidR="23475F72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: To give examples/evidence </w:t>
      </w:r>
      <w:r w:rsidRPr="23475F72" w:rsidR="23475F72">
        <w:rPr>
          <w:rFonts w:ascii="Times New Roman" w:hAnsi="Times New Roman" w:eastAsia="Times New Roman" w:cs="Times New Roman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  </w:t>
      </w:r>
    </w:p>
    <w:p xmlns:wp14="http://schemas.microsoft.com/office/word/2010/wordml" w:rsidRDefault="00000000" w14:paraId="0000000C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right="0"/>
        <w:jc w:val="left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tl w:val="0"/>
        </w:rPr>
      </w:r>
    </w:p>
    <w:p xmlns:wp14="http://schemas.microsoft.com/office/word/2010/wordml" w:rsidP="20731163" w:rsidRDefault="00000000" w14:paraId="0000000D" wp14:textId="0688633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hd w:val="clear" w:color="auto" w:fill="auto"/>
        <w:spacing w:before="0" w:after="0" w:line="279" w:lineRule="auto"/>
        <w:ind w:left="720" w:right="0" w:hanging="360"/>
        <w:jc w:val="left"/>
        <w:rPr>
          <w:rFonts w:ascii="Times New Roman" w:hAnsi="Times New Roman" w:eastAsia="Times New Roman" w:cs="Times New Roman"/>
          <w:sz w:val="26"/>
          <w:szCs w:val="26"/>
          <w:lang w:val="en-US"/>
        </w:rPr>
      </w:pPr>
      <w:r w:rsidRPr="20731163" w:rsidR="4E114BCF">
        <w:rPr>
          <w:rFonts w:ascii="Times New Roman" w:hAnsi="Times New Roman" w:eastAsia="Times New Roman" w:cs="Times New Roman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Device: Overall </w:t>
      </w:r>
      <w:r>
        <w:tab/>
      </w:r>
      <w:r>
        <w:tab/>
      </w:r>
      <w:r>
        <w:tab/>
      </w:r>
      <w:r>
        <w:tab/>
      </w:r>
      <w:r w:rsidRPr="20731163" w:rsidR="4E114BCF">
        <w:rPr>
          <w:rFonts w:ascii="Times New Roman" w:hAnsi="Times New Roman" w:eastAsia="Times New Roman" w:cs="Times New Roman"/>
          <w:i w:val="0"/>
          <w:iCs w:val="0"/>
          <w:caps w:val="0"/>
          <w:smallCaps w:val="0"/>
          <w:strike w:val="0"/>
          <w:dstrike w:val="0"/>
          <w:color w:val="000000"/>
          <w:sz w:val="26"/>
          <w:szCs w:val="26"/>
          <w:u w:val="none"/>
          <w:shd w:val="clear" w:fill="auto"/>
          <w:vertAlign w:val="baseline"/>
          <w:lang w:val="en-US"/>
        </w:rPr>
        <w:t xml:space="preserve">   Purpose:</w:t>
      </w:r>
      <w:r w:rsidRPr="23475F72" w:rsidR="4E114BCF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To </w:t>
      </w:r>
      <w:r w:rsidRPr="20731163" w:rsidR="54EF058F">
        <w:rPr>
          <w:rFonts w:ascii="Times New Roman" w:hAnsi="Times New Roman" w:eastAsia="Times New Roman" w:cs="Times New Roman"/>
          <w:sz w:val="26"/>
          <w:szCs w:val="26"/>
          <w:lang w:val="en-US"/>
        </w:rPr>
        <w:t>summarize</w:t>
      </w:r>
      <w:r w:rsidRPr="20731163" w:rsidR="4E114BCF">
        <w:rPr>
          <w:rFonts w:ascii="Times New Roman" w:hAnsi="Times New Roman" w:eastAsia="Times New Roman" w:cs="Times New Roman"/>
          <w:sz w:val="26"/>
          <w:szCs w:val="26"/>
          <w:lang w:val="en-US"/>
        </w:rPr>
        <w:t>/ conclude</w:t>
      </w:r>
      <w:r>
        <w:rPr>
          <w:rtl w:val="0"/>
        </w:rPr>
      </w:r>
    </w:p>
    <w:p xmlns:wp14="http://schemas.microsoft.com/office/word/2010/wordml" w:rsidRDefault="00000000" w14:paraId="0000000E" wp14:textId="77777777">
      <w:pPr>
        <w:rPr/>
      </w:pPr>
      <w:r>
        <w:rPr>
          <w:rtl w:val="0"/>
        </w:rPr>
      </w:r>
    </w:p>
    <w:p xmlns:wp14="http://schemas.microsoft.com/office/word/2010/wordml" w:rsidRDefault="00000000" w14:paraId="0000000F" wp14:textId="7777777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720" w:right="0" w:hanging="360"/>
        <w:jc w:val="both"/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Choose the strongest topic sentence from the options below.</w:t>
      </w:r>
    </w:p>
    <w:p xmlns:wp14="http://schemas.microsoft.com/office/word/2010/wordml" w:rsidRDefault="00000000" w14:paraId="00000010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720" w:right="0" w:firstLine="0"/>
        <w:jc w:val="both"/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1" wp14:textId="7777777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1080" w:right="0" w:hanging="360"/>
        <w:jc w:val="both"/>
        <w:rPr/>
      </w:pPr>
      <w:r>
        <w:rPr>
          <w:rFonts w:ascii="Aptos" w:hAnsi="Aptos" w:eastAsia="Aptos" w:cs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Time management is important.</w:t>
      </w:r>
    </w:p>
    <w:p xmlns:wp14="http://schemas.microsoft.com/office/word/2010/wordml" w:rsidP="20731163" w:rsidRDefault="00000000" w14:paraId="00000012" wp14:textId="49E4F9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hd w:val="clear" w:color="auto" w:fill="auto"/>
        <w:spacing w:before="0" w:after="0" w:line="279" w:lineRule="auto"/>
        <w:ind w:left="1080" w:right="0" w:hanging="360"/>
        <w:jc w:val="left"/>
        <w:rPr/>
      </w:pPr>
      <w:r w:rsidRPr="20731163" w:rsidR="4E114B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z w:val="24"/>
          <w:szCs w:val="24"/>
          <w:u w:val="none"/>
          <w:shd w:val="clear" w:fill="auto"/>
          <w:vertAlign w:val="baseline"/>
          <w:lang w:val="en-US"/>
        </w:rPr>
        <w:t xml:space="preserve">Time management is important because it helps people </w:t>
      </w:r>
      <w:r w:rsidRPr="20731163" w:rsidR="7BE634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>organize</w:t>
      </w:r>
      <w:r w:rsidRPr="20731163" w:rsidR="4E114B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 xml:space="preserve"> their work.</w:t>
      </w:r>
    </w:p>
    <w:p xmlns:wp14="http://schemas.microsoft.com/office/word/2010/wordml" w:rsidP="6B9E71B0" w:rsidRDefault="00000000" w14:paraId="00000013" wp14:textId="41334E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hd w:val="clear" w:color="auto" w:fill="auto"/>
        <w:spacing w:before="0" w:after="0" w:line="279" w:lineRule="auto"/>
        <w:ind w:left="1080" w:right="0" w:hanging="36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highlight w:val="magenta"/>
          <w:u w:val="none"/>
          <w:vertAlign w:val="baseline"/>
          <w:lang w:val="en-US"/>
        </w:rPr>
      </w:pPr>
      <w:r w:rsidRPr="6B9E71B0" w:rsidR="60D4A2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z w:val="24"/>
          <w:szCs w:val="24"/>
          <w:highlight w:val="magenta"/>
          <w:u w:val="none"/>
          <w:shd w:val="clear" w:fill="auto"/>
          <w:vertAlign w:val="baseline"/>
          <w:lang w:val="en-US"/>
        </w:rPr>
        <w:t xml:space="preserve">Time management is important because it helps employees </w:t>
      </w:r>
      <w:r w:rsidRPr="6B9E71B0" w:rsidR="746ADD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highlight w:val="magenta"/>
          <w:u w:val="none"/>
          <w:vertAlign w:val="baseline"/>
          <w:lang w:val="en-US"/>
        </w:rPr>
        <w:t>prioritize</w:t>
      </w:r>
      <w:r w:rsidRPr="6B9E71B0" w:rsidR="60D4A2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highlight w:val="magenta"/>
          <w:u w:val="none"/>
          <w:vertAlign w:val="baseline"/>
          <w:lang w:val="en-US"/>
        </w:rPr>
        <w:t xml:space="preserve"> tasks, meet deadlines, and reduce workplace stress, leading to higher productivity.</w:t>
      </w:r>
    </w:p>
    <w:p xmlns:wp14="http://schemas.microsoft.com/office/word/2010/wordml" w:rsidRDefault="00000000" w14:paraId="00000014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9" w:lineRule="auto"/>
        <w:ind w:left="1080" w:right="0" w:firstLine="0"/>
        <w:jc w:val="left"/>
        <w:rPr>
          <w:rFonts w:ascii="Aptos" w:hAnsi="Aptos" w:eastAsia="Aptos" w:cs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5" wp14:textId="7777777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240" w:line="279" w:lineRule="auto"/>
        <w:ind w:left="720" w:right="0" w:hanging="360"/>
        <w:jc w:val="left"/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Choose the strongest explanation sentence</w:t>
      </w:r>
    </w:p>
    <w:p xmlns:wp14="http://schemas.microsoft.com/office/word/2010/wordml" w:rsidRDefault="00000000" w14:paraId="00000016" wp14:textId="032A3565">
      <w:pPr>
        <w:spacing w:before="240" w:after="240" w:lineRule="auto"/>
        <w:ind w:firstLine="720"/>
      </w:pPr>
      <w:r w:rsidRPr="23475F72" w:rsidR="1870DF53">
        <w:rPr>
          <w:b w:val="1"/>
          <w:bCs w:val="1"/>
          <w:lang w:val="en-US"/>
        </w:rPr>
        <w:t xml:space="preserve">Topic </w:t>
      </w:r>
      <w:r w:rsidRPr="6B9E71B0" w:rsidR="1870DF53">
        <w:rPr>
          <w:b w:val="1"/>
          <w:bCs w:val="1"/>
          <w:lang w:val="en-US"/>
        </w:rPr>
        <w:t>Sentence:</w:t>
      </w:r>
      <w:r w:rsidRPr="6B9E71B0" w:rsidR="70788D91">
        <w:rPr>
          <w:b w:val="1"/>
          <w:bCs w:val="1"/>
          <w:lang w:val="en-US"/>
        </w:rPr>
        <w:t xml:space="preserve"> </w:t>
      </w:r>
      <w:r w:rsidRPr="6B9E71B0" w:rsidR="1870DF53">
        <w:rPr>
          <w:lang w:val="en-US"/>
        </w:rPr>
        <w:t>Good</w:t>
      </w:r>
      <w:r w:rsidRPr="6B9E71B0" w:rsidR="1870DF53">
        <w:rPr>
          <w:lang w:val="en-US"/>
        </w:rPr>
        <w:t xml:space="preserve"> teamwork is important in the workplace because it helps employees achieve </w:t>
      </w:r>
      <w:r>
        <w:tab/>
      </w:r>
      <w:r w:rsidRPr="6B9E71B0" w:rsidR="1870DF53">
        <w:rPr>
          <w:lang w:val="en-US"/>
        </w:rPr>
        <w:t>shared goals efficiently.</w:t>
      </w:r>
    </w:p>
    <w:p xmlns:wp14="http://schemas.microsoft.com/office/word/2010/wordml" w:rsidRDefault="00000000" w14:paraId="00000017" wp14:textId="77777777">
      <w:pPr>
        <w:spacing w:before="240" w:after="240" w:lineRule="auto"/>
        <w:ind w:firstLine="720"/>
        <w:rPr>
          <w:b w:val="1"/>
          <w:bCs w:val="1"/>
        </w:rPr>
      </w:pPr>
      <w:r>
        <w:rPr>
          <w:b w:val="1"/>
          <w:bCs w:val="1"/>
          <w:rtl w:val="0"/>
        </w:rPr>
        <w:t xml:space="preserve">Which is the best explanation?</w:t>
      </w:r>
    </w:p>
    <w:p xmlns:wp14="http://schemas.microsoft.com/office/word/2010/wordml" w:rsidP="6B9E71B0" w:rsidRDefault="00000000" w14:paraId="5FCDE440" wp14:textId="28BDE29F">
      <w:pPr>
        <w:spacing w:before="240" w:after="240" w:lineRule="auto"/>
        <w:rPr>
          <w:lang w:val="en-US"/>
        </w:rPr>
      </w:pPr>
      <w:r w:rsidRPr="23475F72" w:rsidR="1870DF53">
        <w:rPr>
          <w:lang w:val="en-US"/>
        </w:rPr>
        <w:t xml:space="preserve">               A) Teamwork happens in many workplaces</w:t>
      </w:r>
      <w:r w:rsidRPr="6B9E71B0" w:rsidR="261E96CD">
        <w:rPr>
          <w:lang w:val="en-US"/>
        </w:rPr>
        <w:t>.</w:t>
      </w:r>
      <w:r>
        <w:tab/>
      </w:r>
    </w:p>
    <w:p xmlns:wp14="http://schemas.microsoft.com/office/word/2010/wordml" w:rsidP="6B9E71B0" w:rsidRDefault="00000000" w14:paraId="38770770" wp14:textId="271E7F7C">
      <w:pPr>
        <w:spacing w:before="240" w:after="240" w:lineRule="auto"/>
        <w:rPr>
          <w:lang w:val="en-US"/>
        </w:rPr>
      </w:pPr>
      <w:r w:rsidRPr="6B9E71B0" w:rsidR="1870DF53">
        <w:rPr>
          <w:lang w:val="en-US"/>
        </w:rPr>
        <w:t xml:space="preserve">B) </w:t>
      </w:r>
      <w:r w:rsidRPr="6B9E71B0" w:rsidR="1870DF53">
        <w:rPr>
          <w:highlight w:val="magenta"/>
          <w:lang w:val="en-US"/>
        </w:rPr>
        <w:t xml:space="preserve">When employees collaborate effectively, they can share ideas, solve problems </w:t>
      </w:r>
      <w:r>
        <w:tab/>
      </w:r>
      <w:r w:rsidRPr="6B9E71B0" w:rsidR="1870DF53">
        <w:rPr>
          <w:highlight w:val="magenta"/>
          <w:lang w:val="en-US"/>
        </w:rPr>
        <w:t>faster, and support each other’s strengths</w:t>
      </w:r>
      <w:r w:rsidRPr="6B9E71B0" w:rsidR="1870DF53">
        <w:rPr>
          <w:lang w:val="en-US"/>
        </w:rPr>
        <w:t>.</w:t>
      </w:r>
    </w:p>
    <w:p xmlns:wp14="http://schemas.microsoft.com/office/word/2010/wordml" w:rsidRDefault="00000000" w14:paraId="00000018" wp14:textId="38EAA891">
      <w:pPr>
        <w:spacing w:before="240" w:after="240" w:lineRule="auto"/>
      </w:pPr>
      <w:r w:rsidRPr="6B9E71B0" w:rsidR="1870DF53">
        <w:rPr>
          <w:lang w:val="en-US"/>
        </w:rPr>
        <w:t>C) Some people prefer to work alone.</w:t>
      </w:r>
    </w:p>
    <w:p xmlns:wp14="http://schemas.microsoft.com/office/word/2010/wordml" w:rsidRDefault="00000000" w14:paraId="00000019" wp14:textId="7777777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281" w:after="281" w:line="279" w:lineRule="auto"/>
        <w:ind w:left="720" w:right="0" w:hanging="360"/>
        <w:jc w:val="left"/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ptos" w:hAnsi="Aptos" w:eastAsia="Aptos" w:cs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 </w:t>
      </w:r>
      <w:r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Choose the strongest evidence/example</w:t>
      </w:r>
    </w:p>
    <w:p xmlns:wp14="http://schemas.microsoft.com/office/word/2010/wordml" w:rsidRDefault="00000000" w14:paraId="0000001A" wp14:textId="67FCF8BA">
      <w:pPr>
        <w:spacing w:before="240" w:after="240" w:lineRule="auto"/>
        <w:ind w:firstLine="720"/>
      </w:pPr>
      <w:r w:rsidRPr="23475F72" w:rsidR="1870DF53">
        <w:rPr>
          <w:b w:val="1"/>
          <w:bCs w:val="1"/>
          <w:lang w:val="en-US"/>
        </w:rPr>
        <w:t xml:space="preserve">Topic Sentence:</w:t>
      </w:r>
      <w:r w:rsidRPr="6B9E71B0" w:rsidR="1A7A26E8">
        <w:rPr>
          <w:b w:val="1"/>
          <w:bCs w:val="1"/>
          <w:lang w:val="en-US"/>
        </w:rPr>
        <w:t xml:space="preserve"> </w:t>
      </w:r>
      <w:r w:rsidRPr="6B9E71B0" w:rsidR="1870DF53">
        <w:rPr>
          <w:lang w:val="en-US"/>
        </w:rPr>
        <w:t xml:space="preserve">Workplace training is essential because it helps employees improve their skills and </w:t>
      </w:r>
      <w:r w:rsidRPr="6B9E71B0" w:rsidR="1870DF53">
        <w:rPr>
          <w:lang w:val="en-US"/>
        </w:rPr>
        <w:t>performance.</w:t>
      </w:r>
    </w:p>
    <w:p xmlns:wp14="http://schemas.microsoft.com/office/word/2010/wordml" w:rsidRDefault="00000000" w14:paraId="0000001B" wp14:textId="04FD1166">
      <w:pPr>
        <w:spacing w:before="240" w:after="240" w:lineRule="auto"/>
        <w:ind w:firstLine="720"/>
      </w:pPr>
      <w:r w:rsidRPr="23475F72" w:rsidR="1870DF53">
        <w:rPr>
          <w:b w:val="1"/>
          <w:bCs w:val="1"/>
          <w:lang w:val="en-US"/>
        </w:rPr>
        <w:t xml:space="preserve">Explanation:</w:t>
      </w:r>
      <w:r w:rsidRPr="6B9E71B0" w:rsidR="0B1AD37A">
        <w:rPr>
          <w:b w:val="1"/>
          <w:bCs w:val="1"/>
          <w:lang w:val="en-US"/>
        </w:rPr>
        <w:t xml:space="preserve"> </w:t>
      </w:r>
      <w:r w:rsidRPr="6B9E71B0" w:rsidR="1870DF53">
        <w:rPr>
          <w:lang w:val="en-US"/>
        </w:rPr>
        <w:t xml:space="preserve">When employees receive proper training, they become more confident and capable </w:t>
      </w:r>
      <w:r w:rsidRPr="6B9E71B0" w:rsidR="1870DF53">
        <w:rPr>
          <w:lang w:val="en-US"/>
        </w:rPr>
        <w:t>in their roles.</w:t>
      </w:r>
    </w:p>
    <w:p xmlns:wp14="http://schemas.microsoft.com/office/word/2010/wordml" w:rsidRDefault="00000000" w14:paraId="0000001C" wp14:textId="77777777">
      <w:pPr>
        <w:spacing w:before="240" w:after="240" w:lineRule="auto"/>
        <w:ind w:firstLine="720"/>
        <w:rPr/>
      </w:pPr>
      <w:r>
        <w:rPr>
          <w:b w:val="1"/>
          <w:bCs w:val="1"/>
          <w:rtl w:val="0"/>
        </w:rPr>
        <w:t xml:space="preserve">Which is the best evidence/example?</w:t>
      </w:r>
      <w:r>
        <w:rPr>
          <w:rtl w:val="0"/>
        </w:rPr>
      </w:r>
    </w:p>
    <w:p xmlns:wp14="http://schemas.microsoft.com/office/word/2010/wordml" w:rsidRDefault="00000000" w14:paraId="0000001D" wp14:textId="77777777">
      <w:pPr>
        <w:spacing w:before="240" w:after="240" w:lineRule="auto"/>
        <w:ind w:firstLine="720"/>
        <w:rPr/>
      </w:pPr>
      <w:r>
        <w:rPr>
          <w:rtl w:val="0"/>
        </w:rPr>
        <w:t xml:space="preserve">a) Training is something companies often provide.</w:t>
      </w:r>
    </w:p>
    <w:p xmlns:wp14="http://schemas.microsoft.com/office/word/2010/wordml" w:rsidRDefault="00000000" w14:paraId="0000001E" wp14:textId="77777777">
      <w:pPr>
        <w:spacing w:before="240" w:after="240" w:lineRule="auto"/>
        <w:ind w:firstLine="720"/>
      </w:pPr>
      <w:r w:rsidR="5EA0B638">
        <w:rPr/>
        <w:t>b</w:t>
      </w:r>
      <w:r w:rsidRPr="6B9E71B0" w:rsidR="5EA0B638">
        <w:rPr>
          <w:highlight w:val="magenta"/>
        </w:rPr>
        <w:t xml:space="preserve">) A study by LinkedIn (2023) found that 94% of employees said they would stay </w:t>
      </w:r>
      <w:r>
        <w:tab/>
      </w:r>
      <w:r w:rsidRPr="6B9E71B0" w:rsidR="5EA0B638">
        <w:rPr>
          <w:highlight w:val="magenta"/>
        </w:rPr>
        <w:t>longer at a company that invests in their learning.</w:t>
      </w:r>
    </w:p>
    <w:p xmlns:wp14="http://schemas.microsoft.com/office/word/2010/wordml" w:rsidRDefault="00000000" w14:paraId="0000001F" wp14:textId="77777777">
      <w:pPr>
        <w:spacing w:before="240" w:after="240" w:lineRule="auto"/>
        <w:ind w:firstLine="720"/>
        <w:rPr/>
      </w:pPr>
      <w:r>
        <w:rPr>
          <w:rtl w:val="0"/>
        </w:rPr>
        <w:t xml:space="preserve">c) Employees go to work every day.</w:t>
      </w:r>
    </w:p>
    <w:p xmlns:wp14="http://schemas.microsoft.com/office/word/2010/wordml" w:rsidRDefault="00000000" w14:paraId="00000020" wp14:textId="77777777">
      <w:pPr>
        <w:spacing w:before="240" w:after="240" w:lineRule="auto"/>
        <w:rPr/>
      </w:pPr>
      <w:r>
        <w:rPr>
          <w:rtl w:val="0"/>
        </w:rPr>
      </w:r>
    </w:p>
    <w:p xmlns:wp14="http://schemas.microsoft.com/office/word/2010/wordml" w:rsidRDefault="00000000" w14:paraId="00000021" wp14:textId="77777777">
      <w:pPr>
        <w:spacing w:before="240" w:after="240" w:lineRule="auto"/>
        <w:rPr/>
      </w:pPr>
      <w:r>
        <w:rPr>
          <w:rtl w:val="0"/>
        </w:rPr>
      </w:r>
    </w:p>
    <w:p xmlns:wp14="http://schemas.microsoft.com/office/word/2010/wordml" w:rsidRDefault="00000000" w14:paraId="00000022" wp14:textId="7777777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240" w:after="240" w:line="279" w:lineRule="auto"/>
        <w:ind w:left="720" w:right="0" w:hanging="360"/>
        <w:jc w:val="left"/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ptos" w:hAnsi="Aptos" w:eastAsia="Aptos" w:cs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 </w:t>
      </w:r>
      <w:r>
        <w:rPr>
          <w:rFonts w:ascii="Aptos" w:hAnsi="Aptos" w:eastAsia="Aptos" w:cs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Choose the best linking sentence</w:t>
      </w:r>
    </w:p>
    <w:p xmlns:wp14="http://schemas.microsoft.com/office/word/2010/wordml" w:rsidRDefault="00000000" w14:paraId="00000023" wp14:textId="381368C6">
      <w:pPr>
        <w:spacing w:before="240" w:after="240" w:lineRule="auto"/>
        <w:ind w:firstLine="720"/>
      </w:pPr>
      <w:r w:rsidRPr="23475F72" w:rsidR="1870DF53">
        <w:rPr>
          <w:b w:val="1"/>
          <w:bCs w:val="1"/>
          <w:lang w:val="en-US"/>
        </w:rPr>
        <w:t xml:space="preserve">Topic Sentence:</w:t>
      </w:r>
      <w:r w:rsidRPr="6B9E71B0" w:rsidR="1870DF53">
        <w:rPr>
          <w:lang w:val="en-US"/>
        </w:rPr>
        <w:t xml:space="preserve"> </w:t>
      </w:r>
      <w:r w:rsidRPr="6B9E71B0" w:rsidR="1870DF53">
        <w:rPr>
          <w:lang w:val="en-US"/>
        </w:rPr>
        <w:t>Flexible working hours can improve employee satisfaction and productivity.</w:t>
      </w:r>
    </w:p>
    <w:p xmlns:wp14="http://schemas.microsoft.com/office/word/2010/wordml" w:rsidRDefault="00000000" w14:paraId="00000024" wp14:textId="75A43142">
      <w:pPr>
        <w:spacing w:before="240" w:after="240" w:lineRule="auto"/>
        <w:ind w:firstLine="720"/>
      </w:pPr>
      <w:r w:rsidRPr="23475F72" w:rsidR="1870DF53">
        <w:rPr>
          <w:b w:val="1"/>
          <w:bCs w:val="1"/>
          <w:lang w:val="en-US"/>
        </w:rPr>
        <w:t xml:space="preserve">Explanation + Evidence:</w:t>
      </w:r>
      <w:r w:rsidRPr="6B9E71B0" w:rsidR="1B7ADF94">
        <w:rPr>
          <w:b w:val="1"/>
          <w:bCs w:val="1"/>
          <w:lang w:val="en-US"/>
        </w:rPr>
        <w:t xml:space="preserve"> </w:t>
      </w:r>
      <w:r w:rsidRPr="6B9E71B0" w:rsidR="1870DF53">
        <w:rPr>
          <w:lang w:val="en-US"/>
        </w:rPr>
        <w:t xml:space="preserve">When employees can manage their own schedules, they are better able to balance </w:t>
      </w:r>
      <w:r w:rsidRPr="6B9E71B0" w:rsidR="1870DF53">
        <w:rPr>
          <w:lang w:val="en-US"/>
        </w:rPr>
        <w:t xml:space="preserve">work and personal responsibilities. For example, many companies report increased </w:t>
      </w:r>
      <w:r w:rsidRPr="6B9E71B0" w:rsidR="1870DF53">
        <w:rPr>
          <w:lang w:val="en-US"/>
        </w:rPr>
        <w:t>performance after introducing flexible working policies.</w:t>
      </w:r>
    </w:p>
    <w:p xmlns:wp14="http://schemas.microsoft.com/office/word/2010/wordml" w:rsidRDefault="00000000" w14:paraId="00000025" wp14:textId="77777777">
      <w:pPr>
        <w:spacing w:before="240" w:after="240" w:lineRule="auto"/>
        <w:ind w:firstLine="720"/>
        <w:rPr>
          <w:b w:val="1"/>
          <w:bCs w:val="1"/>
        </w:rPr>
      </w:pPr>
      <w:r>
        <w:rPr>
          <w:b w:val="1"/>
          <w:bCs w:val="1"/>
          <w:rtl w:val="0"/>
        </w:rPr>
        <w:t xml:space="preserve">Which is the best linking sentence?</w:t>
      </w:r>
    </w:p>
    <w:p xmlns:wp14="http://schemas.microsoft.com/office/word/2010/wordml" w:rsidRDefault="00000000" w14:paraId="00000026" wp14:textId="77777777">
      <w:pPr>
        <w:spacing w:before="240" w:after="240" w:lineRule="auto"/>
        <w:ind w:firstLine="720"/>
      </w:pPr>
      <w:r w:rsidRPr="23475F72" w:rsidR="23475F72">
        <w:rPr>
          <w:lang w:val="en-US"/>
        </w:rPr>
        <w:t>A) Flexible working is becoming more common.</w:t>
      </w:r>
    </w:p>
    <w:p xmlns:wp14="http://schemas.microsoft.com/office/word/2010/wordml" w:rsidRDefault="00000000" w14:paraId="00000027" wp14:textId="77777777">
      <w:pPr>
        <w:spacing w:before="240" w:after="240" w:lineRule="auto"/>
        <w:ind w:firstLine="720"/>
        <w:rPr/>
      </w:pPr>
      <w:r>
        <w:rPr>
          <w:rtl w:val="0"/>
        </w:rPr>
        <w:t xml:space="preserve">B) Employees like flexibility. </w:t>
      </w:r>
    </w:p>
    <w:p xmlns:wp14="http://schemas.microsoft.com/office/word/2010/wordml" w:rsidRDefault="00000000" w14:paraId="00000028" wp14:textId="77777777">
      <w:pPr>
        <w:spacing w:before="240" w:after="240" w:line="360" w:lineRule="auto"/>
        <w:ind w:firstLine="720"/>
      </w:pPr>
      <w:r w:rsidR="5EA0B638">
        <w:rPr/>
        <w:t xml:space="preserve">C) </w:t>
      </w:r>
      <w:r w:rsidRPr="6B9E71B0" w:rsidR="5EA0B638">
        <w:rPr>
          <w:highlight w:val="magenta"/>
        </w:rPr>
        <w:t xml:space="preserve">Overall, flexible working hours contribute to a more productive and satisfied </w:t>
      </w:r>
      <w:r>
        <w:tab/>
      </w:r>
      <w:r w:rsidRPr="6B9E71B0" w:rsidR="5EA0B638">
        <w:rPr>
          <w:highlight w:val="magenta"/>
        </w:rPr>
        <w:t>workforce.</w:t>
      </w:r>
    </w:p>
    <w:p xmlns:wp14="http://schemas.microsoft.com/office/word/2010/wordml" w:rsidRDefault="00000000" w14:paraId="00000029" wp14:textId="77777777">
      <w:pPr>
        <w:spacing w:before="240" w:after="240" w:lineRule="auto"/>
        <w:ind w:firstLine="720"/>
        <w:rPr/>
      </w:pPr>
    </w:p>
    <w:p xmlns:wp14="http://schemas.microsoft.com/office/word/2010/wordml" w:rsidP="23475F72" w:rsidRDefault="00000000" w14:paraId="0000002B" wp14:textId="77777777">
      <w:pPr>
        <w:spacing w:before="240" w:after="240" w:line="360" w:lineRule="auto"/>
        <w:ind w:firstLine="720"/>
        <w:jc w:val="center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  <w:r w:rsidRPr="23475F72" w:rsidR="23475F72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>TEEL FINAL DRAFT:</w:t>
      </w:r>
    </w:p>
    <w:p xmlns:wp14="http://schemas.microsoft.com/office/word/2010/wordml" w:rsidP="6B9E71B0" w:rsidRDefault="00000000" w14:paraId="0000002C" wp14:textId="7FE04CC7">
      <w:pPr>
        <w:pStyle w:val="Normal"/>
        <w:spacing w:before="240" w:after="240" w:lineRule="auto"/>
        <w:ind w:firstLine="720"/>
        <w:rPr>
          <w:rFonts w:ascii="Times New Roman" w:hAnsi="Times New Roman" w:eastAsia="Times New Roman" w:cs="Times New Roman"/>
          <w:sz w:val="26"/>
          <w:szCs w:val="26"/>
          <w:lang w:val="en-US"/>
        </w:rPr>
      </w:pP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Motivation plays an integral role in the workplace because it boosts employee productivity and helps employees achieve better outcomes. Motivation creates a positive environment where staff feel valued, supported, and encouraged to perform at the best of their ability. </w:t>
      </w:r>
      <w:r w:rsidRPr="6B9E71B0" w:rsidR="7AB96325">
        <w:rPr>
          <w:rFonts w:ascii="Times New Roman" w:hAnsi="Times New Roman" w:eastAsia="Times New Roman" w:cs="Times New Roman"/>
          <w:sz w:val="26"/>
          <w:szCs w:val="26"/>
          <w:lang w:val="en-US"/>
        </w:rPr>
        <w:t>IQOR is a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global business that specializes in customer </w:t>
      </w:r>
      <w:r w:rsidRPr="6B9E71B0" w:rsidR="785BCE5F">
        <w:rPr>
          <w:rFonts w:ascii="Times New Roman" w:hAnsi="Times New Roman" w:eastAsia="Times New Roman" w:cs="Times New Roman"/>
          <w:sz w:val="26"/>
          <w:szCs w:val="26"/>
          <w:lang w:val="en-US"/>
        </w:rPr>
        <w:t>experience and has an effective</w:t>
      </w:r>
      <w:r w:rsidRPr="6B9E71B0" w:rsidR="627AAE1A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incentive program.</w:t>
      </w:r>
      <w:r w:rsidRPr="6B9E71B0" w:rsidR="016C06A1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</w:t>
      </w:r>
      <w:r w:rsidRPr="6B9E71B0" w:rsidR="4B850E96">
        <w:rPr>
          <w:rFonts w:ascii="Times New Roman" w:hAnsi="Times New Roman" w:eastAsia="Times New Roman" w:cs="Times New Roman"/>
          <w:sz w:val="26"/>
          <w:szCs w:val="26"/>
          <w:lang w:val="en-US"/>
        </w:rPr>
        <w:t>“</w:t>
      </w:r>
      <w:r w:rsidRPr="6B9E71B0" w:rsidR="016C06A1">
        <w:rPr>
          <w:rFonts w:ascii="Times New Roman" w:hAnsi="Times New Roman" w:eastAsia="Times New Roman" w:cs="Times New Roman"/>
          <w:sz w:val="26"/>
          <w:szCs w:val="26"/>
          <w:lang w:val="en-US"/>
        </w:rPr>
        <w:t>I</w:t>
      </w:r>
      <w:r w:rsidRPr="6B9E71B0" w:rsidR="2B308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>QOR’s incentive program works on a scoring system where solo agents and teams earn points for wins. The software collects and calculates the points automatically, and players can redeem them for gift cards or “</w:t>
      </w:r>
      <w:r w:rsidRPr="6B9E71B0" w:rsidR="57D1DF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>I</w:t>
      </w:r>
      <w:r w:rsidRPr="6B9E71B0" w:rsidR="2B308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>Q</w:t>
      </w:r>
      <w:r w:rsidRPr="6B9E71B0" w:rsidR="64E25F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>OR</w:t>
      </w:r>
      <w:r w:rsidRPr="6B9E71B0" w:rsidR="2B308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 xml:space="preserve"> bucks” to spend at the company’s virtual store. Free lunches are also</w:t>
      </w:r>
      <w:r w:rsidRPr="6B9E71B0" w:rsidR="501BFB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 xml:space="preserve"> a </w:t>
      </w:r>
      <w:r w:rsidRPr="6B9E71B0" w:rsidR="2B308C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 xml:space="preserve">popular </w:t>
      </w:r>
      <w:r w:rsidRPr="6B9E71B0" w:rsidR="0B9092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>prize” (</w:t>
      </w:r>
      <w:r w:rsidRPr="6B9E71B0" w:rsidR="6DFF0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>Graves</w:t>
      </w:r>
      <w:r w:rsidRPr="6B9E71B0" w:rsidR="5779EE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 xml:space="preserve">, </w:t>
      </w:r>
      <w:r w:rsidRPr="6B9E71B0" w:rsidR="6DFF0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>2021).</w:t>
      </w:r>
      <w:r w:rsidRPr="6B9E71B0" w:rsidR="18BDF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US"/>
        </w:rPr>
        <w:t xml:space="preserve"> 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This incentive encourages employees to set clear goals, </w:t>
      </w:r>
      <w:r w:rsidRPr="6B9E71B0" w:rsidR="17D1F62C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build 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>confidence in th</w:t>
      </w:r>
      <w:r w:rsidRPr="6B9E71B0" w:rsidR="2711CEC9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eir </w:t>
      </w:r>
      <w:r w:rsidRPr="6B9E71B0" w:rsidR="282632E6">
        <w:rPr>
          <w:rFonts w:ascii="Times New Roman" w:hAnsi="Times New Roman" w:eastAsia="Times New Roman" w:cs="Times New Roman"/>
          <w:sz w:val="26"/>
          <w:szCs w:val="26"/>
          <w:lang w:val="en-US"/>
        </w:rPr>
        <w:t>abilities,</w:t>
      </w:r>
      <w:r w:rsidRPr="6B9E71B0" w:rsidR="2711CEC9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</w:t>
      </w:r>
      <w:r w:rsidRPr="6B9E71B0" w:rsidR="6C37CD56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while </w:t>
      </w:r>
      <w:r w:rsidRPr="6B9E71B0" w:rsidR="0B758A3B">
        <w:rPr>
          <w:rFonts w:ascii="Times New Roman" w:hAnsi="Times New Roman" w:eastAsia="Times New Roman" w:cs="Times New Roman"/>
          <w:sz w:val="26"/>
          <w:szCs w:val="26"/>
          <w:lang w:val="en-US"/>
        </w:rPr>
        <w:t>increas</w:t>
      </w:r>
      <w:r w:rsidRPr="6B9E71B0" w:rsidR="5B60E712">
        <w:rPr>
          <w:rFonts w:ascii="Times New Roman" w:hAnsi="Times New Roman" w:eastAsia="Times New Roman" w:cs="Times New Roman"/>
          <w:sz w:val="26"/>
          <w:szCs w:val="26"/>
          <w:lang w:val="en-US"/>
        </w:rPr>
        <w:t>ing</w:t>
      </w:r>
      <w:r w:rsidRPr="6B9E71B0" w:rsidR="0B758A3B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>their willingness to take on more responsibilities. As a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resul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t, employees </w:t>
      </w:r>
      <w:r w:rsidRPr="6B9E71B0" w:rsidR="42D019CA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become </w:t>
      </w:r>
      <w:r w:rsidRPr="6B9E71B0" w:rsidR="263E284A">
        <w:rPr>
          <w:rFonts w:ascii="Times New Roman" w:hAnsi="Times New Roman" w:eastAsia="Times New Roman" w:cs="Times New Roman"/>
          <w:sz w:val="26"/>
          <w:szCs w:val="26"/>
          <w:lang w:val="en-US"/>
        </w:rPr>
        <w:t>more focused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>,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committe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>d, and efficient in completing their tasks</w:t>
      </w:r>
      <w:r w:rsidRPr="6B9E71B0" w:rsidR="1A7ED20F">
        <w:rPr>
          <w:rFonts w:ascii="Times New Roman" w:hAnsi="Times New Roman" w:eastAsia="Times New Roman" w:cs="Times New Roman"/>
          <w:sz w:val="26"/>
          <w:szCs w:val="26"/>
          <w:lang w:val="en-US"/>
        </w:rPr>
        <w:t>, leading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 to higher job satisfaction, improved wor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>k performan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 xml:space="preserve">ce, stronger </w:t>
      </w:r>
      <w:r w:rsidRPr="6B9E71B0" w:rsidR="484D2D74">
        <w:rPr>
          <w:rFonts w:ascii="Times New Roman" w:hAnsi="Times New Roman" w:eastAsia="Times New Roman" w:cs="Times New Roman"/>
          <w:sz w:val="26"/>
          <w:szCs w:val="26"/>
          <w:lang w:val="en-US"/>
        </w:rPr>
        <w:t>teamwork, and overall organizational success</w:t>
      </w:r>
      <w:r w:rsidRPr="6B9E71B0" w:rsidR="1870DF53">
        <w:rPr>
          <w:rFonts w:ascii="Times New Roman" w:hAnsi="Times New Roman" w:eastAsia="Times New Roman" w:cs="Times New Roman"/>
          <w:sz w:val="26"/>
          <w:szCs w:val="26"/>
          <w:lang w:val="en-US"/>
        </w:rPr>
        <w:t>.</w:t>
      </w:r>
    </w:p>
    <w:p xmlns:wp14="http://schemas.microsoft.com/office/word/2010/wordml" w:rsidP="5FFFBCB1" w:rsidRDefault="00000000" w14:paraId="0000002D" wp14:textId="436F28CF">
      <w:pPr>
        <w:keepNext w:val="0"/>
        <w:keepLines w:val="0"/>
        <w:pageBreakBefore w:val="0"/>
        <w:widowControl w:val="1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hd w:val="clear" w:color="auto" w:fill="auto"/>
        <w:spacing w:before="0" w:after="160" w:line="279" w:lineRule="auto"/>
        <w:ind w:left="0" w:right="0" w:firstLine="0"/>
        <w:jc w:val="both"/>
      </w:pPr>
      <w:r w:rsidRPr="5FFFBCB1" w:rsidR="5EA7F9B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>Graves,</w:t>
      </w:r>
      <w:r w:rsidRPr="5FFFBCB1" w:rsidR="5184D40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 xml:space="preserve"> </w:t>
      </w:r>
      <w:r w:rsidRPr="5FFFBCB1" w:rsidR="4C3208D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>B. (</w:t>
      </w:r>
      <w:r w:rsidRPr="5FFFBCB1" w:rsidR="5EA7F9B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 xml:space="preserve">2021) How </w:t>
      </w:r>
      <w:r w:rsidRPr="5FFFBCB1" w:rsidR="513B919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>to</w:t>
      </w:r>
      <w:r w:rsidRPr="5FFFBCB1" w:rsidR="5EA7F9B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 xml:space="preserve"> Build a Gamification Platform Your Team Will Use.</w:t>
      </w:r>
      <w:r w:rsidRPr="5FFFBCB1" w:rsidR="6DAFBC5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 xml:space="preserve"> IQOR. Available at: </w:t>
      </w:r>
      <w:r w:rsidRPr="5FFFBCB1" w:rsidR="702C363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  <w:vertAlign w:val="baseline"/>
          <w:lang w:val="en-US"/>
        </w:rPr>
        <w:t>https://www.iqor.com/thought-leadership/how-to-build-a-gamification-platform-your-team-will-use</w:t>
      </w:r>
    </w:p>
    <w:sectPr>
      <w:pgSz w:w="12240" w:h="15840" w:orient="portrait"/>
      <w:pgMar w:top="1440" w:right="1440" w:bottom="1440" w:left="1440" w:header="720" w:footer="720"/>
      <w:pgNumType w:start="1"/>
      <w:cols w:num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w:subsetted="0" r:id="rId1"/>
    <w:embedBold w:fontKey="{00000000-0000-0000-0000-000000000000}" w:subsetted="0" r:id="rId2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  <w:nsid w:val="f6d51b7"/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  <w:nsid w:val="57f00bcb"/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  <w:nsid w:val="24f2700a"/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 w14 w15">
  <w:embedTrueTypeFonts w:val="1"/>
  <w:trackRevisions w:val="false"/>
  <w:defaultTabStop w:val="720"/>
  <w:compat>
    <w:compatSetting w:val="15" w:name="compatibilityMode" w:uri="http://schemas.microsoft.com/office/word"/>
  </w:compat>
  <w:rsids>
    <w:rsidRoot w:val="23475F72"/>
    <w:rsid w:val="00000000"/>
    <w:rsid w:val="016C06A1"/>
    <w:rsid w:val="041CFEE1"/>
    <w:rsid w:val="096E86D3"/>
    <w:rsid w:val="09AD64B4"/>
    <w:rsid w:val="0B1AD37A"/>
    <w:rsid w:val="0B758A3B"/>
    <w:rsid w:val="0B909260"/>
    <w:rsid w:val="10D87B03"/>
    <w:rsid w:val="11B31F65"/>
    <w:rsid w:val="13E5DBF6"/>
    <w:rsid w:val="143AA75C"/>
    <w:rsid w:val="1667AF83"/>
    <w:rsid w:val="17D1F62C"/>
    <w:rsid w:val="1870DF53"/>
    <w:rsid w:val="187D9561"/>
    <w:rsid w:val="18BDFA1A"/>
    <w:rsid w:val="195FA482"/>
    <w:rsid w:val="1A678EC8"/>
    <w:rsid w:val="1A7A26E8"/>
    <w:rsid w:val="1A7ED20F"/>
    <w:rsid w:val="1AED53E5"/>
    <w:rsid w:val="1B7ADF94"/>
    <w:rsid w:val="1E76CBB3"/>
    <w:rsid w:val="1EA76AA6"/>
    <w:rsid w:val="1EBADFA6"/>
    <w:rsid w:val="20731163"/>
    <w:rsid w:val="2077A4F4"/>
    <w:rsid w:val="23475F72"/>
    <w:rsid w:val="25772C20"/>
    <w:rsid w:val="261E96CD"/>
    <w:rsid w:val="263E284A"/>
    <w:rsid w:val="2711CEC9"/>
    <w:rsid w:val="282632E6"/>
    <w:rsid w:val="298E2881"/>
    <w:rsid w:val="29C3E58F"/>
    <w:rsid w:val="2B308C98"/>
    <w:rsid w:val="33C81EF1"/>
    <w:rsid w:val="349B74C3"/>
    <w:rsid w:val="3B0595C8"/>
    <w:rsid w:val="3C238BB1"/>
    <w:rsid w:val="3CA91A92"/>
    <w:rsid w:val="3D731899"/>
    <w:rsid w:val="3DC84DCC"/>
    <w:rsid w:val="3F727C1F"/>
    <w:rsid w:val="408036DB"/>
    <w:rsid w:val="40CDACF3"/>
    <w:rsid w:val="42B90120"/>
    <w:rsid w:val="42D019CA"/>
    <w:rsid w:val="432EE20A"/>
    <w:rsid w:val="43DD3579"/>
    <w:rsid w:val="484D2D74"/>
    <w:rsid w:val="4B850E96"/>
    <w:rsid w:val="4C3208D9"/>
    <w:rsid w:val="4D1CD88A"/>
    <w:rsid w:val="4E114BCF"/>
    <w:rsid w:val="5010B279"/>
    <w:rsid w:val="501BFBD5"/>
    <w:rsid w:val="513B9197"/>
    <w:rsid w:val="5184D408"/>
    <w:rsid w:val="54E88A2C"/>
    <w:rsid w:val="54EF058F"/>
    <w:rsid w:val="552F572C"/>
    <w:rsid w:val="5779EEBB"/>
    <w:rsid w:val="57D1DFB9"/>
    <w:rsid w:val="59C99E56"/>
    <w:rsid w:val="59EFAEE4"/>
    <w:rsid w:val="5AE1BE96"/>
    <w:rsid w:val="5B4A4585"/>
    <w:rsid w:val="5B60E712"/>
    <w:rsid w:val="5B67D39F"/>
    <w:rsid w:val="5C1A1117"/>
    <w:rsid w:val="5EA0B638"/>
    <w:rsid w:val="5EA7F9B3"/>
    <w:rsid w:val="5ED015F8"/>
    <w:rsid w:val="5FFFBCB1"/>
    <w:rsid w:val="60A18996"/>
    <w:rsid w:val="60D4A256"/>
    <w:rsid w:val="61D666C8"/>
    <w:rsid w:val="627AAE1A"/>
    <w:rsid w:val="6332A1FA"/>
    <w:rsid w:val="63B94A68"/>
    <w:rsid w:val="6457F302"/>
    <w:rsid w:val="64E25F86"/>
    <w:rsid w:val="64EB62EE"/>
    <w:rsid w:val="65174E01"/>
    <w:rsid w:val="656BFCFC"/>
    <w:rsid w:val="689CC3B4"/>
    <w:rsid w:val="69C1824F"/>
    <w:rsid w:val="69E99634"/>
    <w:rsid w:val="69F9AC7F"/>
    <w:rsid w:val="6A50737F"/>
    <w:rsid w:val="6AEAD5D3"/>
    <w:rsid w:val="6B427BE1"/>
    <w:rsid w:val="6B9E71B0"/>
    <w:rsid w:val="6C37CD56"/>
    <w:rsid w:val="6C4C1BF3"/>
    <w:rsid w:val="6C53FF97"/>
    <w:rsid w:val="6CECABCB"/>
    <w:rsid w:val="6D5D15E8"/>
    <w:rsid w:val="6DAFBC50"/>
    <w:rsid w:val="6DDE40DE"/>
    <w:rsid w:val="6DFF0470"/>
    <w:rsid w:val="6F92773D"/>
    <w:rsid w:val="6FF516B6"/>
    <w:rsid w:val="702C3635"/>
    <w:rsid w:val="70788D91"/>
    <w:rsid w:val="729062F8"/>
    <w:rsid w:val="72AC2E88"/>
    <w:rsid w:val="73E406D4"/>
    <w:rsid w:val="746ADD58"/>
    <w:rsid w:val="7595A24A"/>
    <w:rsid w:val="75F24818"/>
    <w:rsid w:val="76274353"/>
    <w:rsid w:val="7673E0A8"/>
    <w:rsid w:val="785BCE5F"/>
    <w:rsid w:val="79A6B4FA"/>
    <w:rsid w:val="7AB96325"/>
    <w:rsid w:val="7BE6340A"/>
    <w:rsid w:val="7CCFB91C"/>
    <w:rsid w:val="7F250DF7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B11B195"/>
  <w15:docId w15:val="{1ED3F086-2E92-4D5A-AC83-62064E3FC421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docDefaults>
    <w:rPrDefault>
      <w:rPr>
        <w:rFonts w:ascii="Aptos" w:hAnsi="Aptos" w:eastAsia="Aptos" w:cs="Aptos"/>
        <w:sz w:val="24"/>
        <w:szCs w:val="24"/>
        <w:lang w:val="en"/>
      </w:rPr>
    </w:rPrDefault>
    <w:pPrDefault>
      <w:pPr>
        <w:spacing w:after="160" w:line="279" w:lineRule="auto"/>
      </w:pPr>
    </w:pPrDefault>
  </w:docDefaults>
  <w:style w:type="table" w:styleId="TableNormal" w:default="1">
    <w:name w:val="Normal Table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360" w:after="80" w:lineRule="auto"/>
    </w:pPr>
    <w:rPr>
      <w:rFonts w:ascii="Play" w:hAnsi="Play" w:eastAsia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before="160" w:after="80" w:lineRule="auto"/>
    </w:pPr>
    <w:rPr>
      <w:rFonts w:ascii="Play" w:hAnsi="Play" w:eastAsia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before="280" w:after="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40" w:after="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before="220" w:after="4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before="200" w:after="4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480" w:after="12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360" w:after="80" w:lineRule="auto"/>
    </w:pPr>
    <w:rPr>
      <w:rFonts w:ascii="Georgia" w:hAnsi="Georgia" w:eastAsia="Georgia" w:cs="Georgia"/>
      <w:i w:val="1"/>
      <w:iCs w:val="1"/>
      <w:color w:val="666666"/>
      <w:sz w:val="48"/>
      <w:szCs w:val="48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styles" Target="styles.xml" Id="rId5" /><Relationship Type="http://schemas.openxmlformats.org/officeDocument/2006/relationships/customXml" Target="../customXML/item1.xml" Id="rId6" 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90GUOQgPhnligM4QD3RltBmdag==">CgMxLjAyDmgubmZrZ2doOXpqY3NqMg5oLjVydWw0YWc4Njg2bzgAciExanZLNndZZzJWMDRucHZhY0EwRGZIckRjR3o5ZUNOUDY=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