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8F86C9" w14:textId="09C49A14" w:rsidR="00514211" w:rsidRPr="004F0611" w:rsidRDefault="004F0611" w:rsidP="00245128">
      <w:pPr>
        <w:spacing w:line="360" w:lineRule="auto"/>
        <w:rPr>
          <w:rFonts w:cstheme="minorHAnsi"/>
          <w:sz w:val="28"/>
          <w:szCs w:val="28"/>
          <w:u w:val="single"/>
        </w:rPr>
      </w:pPr>
      <w:r w:rsidRPr="004F0611">
        <w:rPr>
          <w:rFonts w:cstheme="minorHAnsi"/>
          <w:sz w:val="28"/>
          <w:szCs w:val="28"/>
          <w:u w:val="single"/>
        </w:rPr>
        <w:t>Critically reflect on the benefits of additional methods of promoting and ensuring quality above statutory requirements. Critically analyse methods of quality assurance with a focus on a minimum of two types</w:t>
      </w:r>
    </w:p>
    <w:p w14:paraId="10D5A4F4" w14:textId="2ABF471F" w:rsidR="00244426" w:rsidRPr="00245128" w:rsidRDefault="00372C9C" w:rsidP="00245128">
      <w:pPr>
        <w:spacing w:line="360" w:lineRule="auto"/>
        <w:rPr>
          <w:rFonts w:cstheme="minorHAnsi"/>
          <w:sz w:val="24"/>
          <w:szCs w:val="24"/>
        </w:rPr>
      </w:pPr>
      <w:r>
        <w:rPr>
          <w:rFonts w:cstheme="minorHAnsi"/>
          <w:sz w:val="24"/>
          <w:szCs w:val="24"/>
        </w:rPr>
        <w:t xml:space="preserve">This Essay is going to be looking at </w:t>
      </w:r>
      <w:r w:rsidR="00BD7148">
        <w:rPr>
          <w:rFonts w:cstheme="minorHAnsi"/>
          <w:sz w:val="24"/>
          <w:szCs w:val="24"/>
        </w:rPr>
        <w:t xml:space="preserve">quality </w:t>
      </w:r>
      <w:r w:rsidR="00822FE7">
        <w:rPr>
          <w:rFonts w:cstheme="minorHAnsi"/>
          <w:sz w:val="24"/>
          <w:szCs w:val="24"/>
        </w:rPr>
        <w:t xml:space="preserve">within the early years and how beneficial </w:t>
      </w:r>
      <w:r w:rsidR="004C1DE8">
        <w:rPr>
          <w:rFonts w:cstheme="minorHAnsi"/>
          <w:sz w:val="24"/>
          <w:szCs w:val="24"/>
        </w:rPr>
        <w:t xml:space="preserve">good quality care is for children within a setting. This essay is going to look at different types of quality assurance </w:t>
      </w:r>
      <w:r w:rsidR="004352D9">
        <w:rPr>
          <w:rFonts w:cstheme="minorHAnsi"/>
          <w:sz w:val="24"/>
          <w:szCs w:val="24"/>
        </w:rPr>
        <w:t xml:space="preserve">methods and the impact </w:t>
      </w:r>
      <w:r w:rsidR="004B2B77">
        <w:rPr>
          <w:rFonts w:cstheme="minorHAnsi"/>
          <w:sz w:val="24"/>
          <w:szCs w:val="24"/>
        </w:rPr>
        <w:t>they have on settings</w:t>
      </w:r>
      <w:r w:rsidR="00150B1F">
        <w:rPr>
          <w:rFonts w:cstheme="minorHAnsi"/>
          <w:sz w:val="24"/>
          <w:szCs w:val="24"/>
        </w:rPr>
        <w:t xml:space="preserve"> t</w:t>
      </w:r>
      <w:r w:rsidR="004B2B77">
        <w:rPr>
          <w:rFonts w:cstheme="minorHAnsi"/>
          <w:sz w:val="24"/>
          <w:szCs w:val="24"/>
        </w:rPr>
        <w:t>hrough critical analysis</w:t>
      </w:r>
      <w:r w:rsidR="00150B1F">
        <w:rPr>
          <w:rFonts w:cstheme="minorHAnsi"/>
          <w:sz w:val="24"/>
          <w:szCs w:val="24"/>
        </w:rPr>
        <w:t xml:space="preserve">. </w:t>
      </w:r>
    </w:p>
    <w:p w14:paraId="2738776E" w14:textId="77777777" w:rsidR="00A21862" w:rsidRPr="00245128" w:rsidRDefault="008C1275" w:rsidP="00245128">
      <w:pPr>
        <w:spacing w:line="360" w:lineRule="auto"/>
        <w:rPr>
          <w:rFonts w:cstheme="minorHAnsi"/>
          <w:sz w:val="24"/>
          <w:szCs w:val="24"/>
        </w:rPr>
      </w:pPr>
      <w:r w:rsidRPr="00245128">
        <w:rPr>
          <w:rFonts w:cstheme="minorHAnsi"/>
          <w:sz w:val="24"/>
          <w:szCs w:val="24"/>
        </w:rPr>
        <w:t>According to (Continuous quality Improvement, 2023)</w:t>
      </w:r>
      <w:r w:rsidR="00AE7FB9" w:rsidRPr="00245128">
        <w:rPr>
          <w:rFonts w:cstheme="minorHAnsi"/>
          <w:sz w:val="24"/>
          <w:szCs w:val="24"/>
        </w:rPr>
        <w:t xml:space="preserve"> </w:t>
      </w:r>
      <w:r w:rsidRPr="00245128">
        <w:rPr>
          <w:rFonts w:cstheme="minorHAnsi"/>
          <w:sz w:val="24"/>
          <w:szCs w:val="24"/>
        </w:rPr>
        <w:t xml:space="preserve">Quality </w:t>
      </w:r>
      <w:r w:rsidR="00AE7FB9" w:rsidRPr="00245128">
        <w:rPr>
          <w:rFonts w:cstheme="minorHAnsi"/>
          <w:sz w:val="24"/>
          <w:szCs w:val="24"/>
        </w:rPr>
        <w:t xml:space="preserve">and quality management can be based around organisations making improvements to their services, products, systems and processes to make sure that the whole organisation is fit and effective. Managing quality is making sure you </w:t>
      </w:r>
      <w:r w:rsidR="00CA4DA0" w:rsidRPr="00245128">
        <w:rPr>
          <w:rFonts w:cstheme="minorHAnsi"/>
          <w:sz w:val="24"/>
          <w:szCs w:val="24"/>
        </w:rPr>
        <w:t>a</w:t>
      </w:r>
      <w:r w:rsidR="00AE7FB9" w:rsidRPr="00245128">
        <w:rPr>
          <w:rFonts w:cstheme="minorHAnsi"/>
          <w:sz w:val="24"/>
          <w:szCs w:val="24"/>
        </w:rPr>
        <w:t xml:space="preserve">re constantly pursuing excellence </w:t>
      </w:r>
      <w:r w:rsidR="00CA4DA0" w:rsidRPr="00245128">
        <w:rPr>
          <w:rFonts w:cstheme="minorHAnsi"/>
          <w:sz w:val="24"/>
          <w:szCs w:val="24"/>
        </w:rPr>
        <w:t>and making sure that everything your company does is helping it continually be fit for purpose looking for improvement.</w:t>
      </w:r>
    </w:p>
    <w:p w14:paraId="2596B538" w14:textId="00330FB3" w:rsidR="00A21862" w:rsidRPr="00245128" w:rsidRDefault="00CA4DA0" w:rsidP="00245128">
      <w:pPr>
        <w:spacing w:line="360" w:lineRule="auto"/>
        <w:rPr>
          <w:rFonts w:cstheme="minorHAnsi"/>
          <w:sz w:val="24"/>
          <w:szCs w:val="24"/>
        </w:rPr>
      </w:pPr>
      <w:r w:rsidRPr="00245128">
        <w:rPr>
          <w:rFonts w:cstheme="minorHAnsi"/>
          <w:sz w:val="24"/>
          <w:szCs w:val="24"/>
        </w:rPr>
        <w:t xml:space="preserve"> </w:t>
      </w:r>
      <w:r w:rsidR="00C604B9" w:rsidRPr="00245128">
        <w:rPr>
          <w:rFonts w:cstheme="minorHAnsi"/>
          <w:sz w:val="24"/>
          <w:szCs w:val="24"/>
        </w:rPr>
        <w:t>However,</w:t>
      </w:r>
      <w:r w:rsidR="00E4735B" w:rsidRPr="00245128">
        <w:rPr>
          <w:rFonts w:cstheme="minorHAnsi"/>
          <w:sz w:val="24"/>
          <w:szCs w:val="24"/>
        </w:rPr>
        <w:t xml:space="preserve"> (</w:t>
      </w:r>
      <w:r w:rsidR="006A44C6" w:rsidRPr="00245128">
        <w:rPr>
          <w:rFonts w:cstheme="minorHAnsi"/>
          <w:sz w:val="24"/>
          <w:szCs w:val="24"/>
          <w:shd w:val="clear" w:color="auto" w:fill="FFFFFF"/>
        </w:rPr>
        <w:t>Campbell-Barr</w:t>
      </w:r>
      <w:r w:rsidR="00EE4DEA" w:rsidRPr="00245128">
        <w:rPr>
          <w:rFonts w:cstheme="minorHAnsi"/>
          <w:sz w:val="24"/>
          <w:szCs w:val="24"/>
          <w:shd w:val="clear" w:color="auto" w:fill="FFFFFF"/>
        </w:rPr>
        <w:t xml:space="preserve"> </w:t>
      </w:r>
      <w:r w:rsidR="006A44C6" w:rsidRPr="00245128">
        <w:rPr>
          <w:rFonts w:cstheme="minorHAnsi"/>
          <w:sz w:val="24"/>
          <w:szCs w:val="24"/>
          <w:shd w:val="clear" w:color="auto" w:fill="FFFFFF"/>
        </w:rPr>
        <w:t>and Leeson, 2016</w:t>
      </w:r>
      <w:r w:rsidR="007B3AF1" w:rsidRPr="00245128">
        <w:rPr>
          <w:rFonts w:cstheme="minorHAnsi"/>
          <w:sz w:val="24"/>
          <w:szCs w:val="24"/>
          <w:shd w:val="clear" w:color="auto" w:fill="FFFFFF"/>
        </w:rPr>
        <w:t>, p.</w:t>
      </w:r>
      <w:r w:rsidR="00525E55" w:rsidRPr="00245128">
        <w:rPr>
          <w:rFonts w:cstheme="minorHAnsi"/>
          <w:sz w:val="24"/>
          <w:szCs w:val="24"/>
          <w:shd w:val="clear" w:color="auto" w:fill="FFFFFF"/>
        </w:rPr>
        <w:t>30) talks about how</w:t>
      </w:r>
      <w:r w:rsidR="00C604B9" w:rsidRPr="00245128">
        <w:rPr>
          <w:rFonts w:cstheme="minorHAnsi"/>
          <w:sz w:val="24"/>
          <w:szCs w:val="24"/>
        </w:rPr>
        <w:t xml:space="preserve"> within early </w:t>
      </w:r>
      <w:r w:rsidR="00525E55" w:rsidRPr="00245128">
        <w:rPr>
          <w:rFonts w:cstheme="minorHAnsi"/>
          <w:sz w:val="24"/>
          <w:szCs w:val="24"/>
        </w:rPr>
        <w:t>years, quality</w:t>
      </w:r>
      <w:r w:rsidR="00C604B9" w:rsidRPr="00245128">
        <w:rPr>
          <w:rFonts w:cstheme="minorHAnsi"/>
          <w:sz w:val="24"/>
          <w:szCs w:val="24"/>
        </w:rPr>
        <w:t xml:space="preserve"> </w:t>
      </w:r>
      <w:r w:rsidR="000D04DE" w:rsidRPr="00245128">
        <w:rPr>
          <w:rFonts w:cstheme="minorHAnsi"/>
          <w:sz w:val="24"/>
          <w:szCs w:val="24"/>
        </w:rPr>
        <w:t>inspe</w:t>
      </w:r>
      <w:r w:rsidR="0086063D" w:rsidRPr="00245128">
        <w:rPr>
          <w:rFonts w:cstheme="minorHAnsi"/>
          <w:sz w:val="24"/>
          <w:szCs w:val="24"/>
        </w:rPr>
        <w:t xml:space="preserve">ction and monitoring systems by the local government can often be criticised as </w:t>
      </w:r>
      <w:r w:rsidR="008B1F5E" w:rsidRPr="00245128">
        <w:rPr>
          <w:rFonts w:cstheme="minorHAnsi"/>
          <w:sz w:val="24"/>
          <w:szCs w:val="24"/>
        </w:rPr>
        <w:t xml:space="preserve">quality within the early years can often be presented as objective and fixed. </w:t>
      </w:r>
      <w:r w:rsidR="00815B58" w:rsidRPr="00245128">
        <w:rPr>
          <w:rFonts w:cstheme="minorHAnsi"/>
          <w:sz w:val="24"/>
          <w:szCs w:val="24"/>
        </w:rPr>
        <w:t xml:space="preserve">The definition of quality is tied to a set of desirable outcomes that are formed from the official curriculums and quality frameworks. </w:t>
      </w:r>
      <w:r w:rsidR="00F81B9C" w:rsidRPr="00245128">
        <w:rPr>
          <w:rFonts w:cstheme="minorHAnsi"/>
          <w:sz w:val="24"/>
          <w:szCs w:val="24"/>
        </w:rPr>
        <w:t xml:space="preserve">It is important for the </w:t>
      </w:r>
      <w:r w:rsidR="00A87269" w:rsidRPr="00245128">
        <w:rPr>
          <w:rFonts w:cstheme="minorHAnsi"/>
          <w:sz w:val="24"/>
          <w:szCs w:val="24"/>
        </w:rPr>
        <w:t>government</w:t>
      </w:r>
      <w:r w:rsidR="00F81B9C" w:rsidRPr="00245128">
        <w:rPr>
          <w:rFonts w:cstheme="minorHAnsi"/>
          <w:sz w:val="24"/>
          <w:szCs w:val="24"/>
        </w:rPr>
        <w:t xml:space="preserve"> to regularly review the quality </w:t>
      </w:r>
      <w:r w:rsidR="00A87269" w:rsidRPr="00245128">
        <w:rPr>
          <w:rFonts w:cstheme="minorHAnsi"/>
          <w:sz w:val="24"/>
          <w:szCs w:val="24"/>
        </w:rPr>
        <w:t>criteria,</w:t>
      </w:r>
      <w:r w:rsidR="00F81B9C" w:rsidRPr="00245128">
        <w:rPr>
          <w:rFonts w:cstheme="minorHAnsi"/>
          <w:sz w:val="24"/>
          <w:szCs w:val="24"/>
        </w:rPr>
        <w:t xml:space="preserve"> </w:t>
      </w:r>
      <w:r w:rsidR="00224FCC" w:rsidRPr="00245128">
        <w:rPr>
          <w:rFonts w:cstheme="minorHAnsi"/>
          <w:sz w:val="24"/>
          <w:szCs w:val="24"/>
        </w:rPr>
        <w:t xml:space="preserve">but </w:t>
      </w:r>
      <w:r w:rsidR="00EF5A42" w:rsidRPr="00245128">
        <w:rPr>
          <w:rFonts w:cstheme="minorHAnsi"/>
          <w:sz w:val="24"/>
          <w:szCs w:val="24"/>
        </w:rPr>
        <w:t xml:space="preserve">it can also be seen that the criteria </w:t>
      </w:r>
      <w:proofErr w:type="gramStart"/>
      <w:r w:rsidR="00EF5A42" w:rsidRPr="00245128">
        <w:rPr>
          <w:rFonts w:cstheme="minorHAnsi"/>
          <w:sz w:val="24"/>
          <w:szCs w:val="24"/>
        </w:rPr>
        <w:t>is</w:t>
      </w:r>
      <w:proofErr w:type="gramEnd"/>
      <w:r w:rsidR="00EF5A42" w:rsidRPr="00245128">
        <w:rPr>
          <w:rFonts w:cstheme="minorHAnsi"/>
          <w:sz w:val="24"/>
          <w:szCs w:val="24"/>
        </w:rPr>
        <w:t xml:space="preserve"> already at the desired quality level therefore </w:t>
      </w:r>
      <w:r w:rsidR="00A87269" w:rsidRPr="00245128">
        <w:rPr>
          <w:rFonts w:cstheme="minorHAnsi"/>
          <w:sz w:val="24"/>
          <w:szCs w:val="24"/>
        </w:rPr>
        <w:t>this can limit them to exploring alternative perspectives.</w:t>
      </w:r>
      <w:r w:rsidR="00CE0496" w:rsidRPr="00245128">
        <w:rPr>
          <w:rFonts w:cstheme="minorHAnsi"/>
          <w:sz w:val="24"/>
          <w:szCs w:val="24"/>
        </w:rPr>
        <w:t xml:space="preserve"> (</w:t>
      </w:r>
      <w:r w:rsidR="007D7FA3" w:rsidRPr="00245128">
        <w:rPr>
          <w:rFonts w:cstheme="minorHAnsi"/>
          <w:sz w:val="24"/>
          <w:szCs w:val="24"/>
        </w:rPr>
        <w:t xml:space="preserve">Bland, 2023) </w:t>
      </w:r>
      <w:r w:rsidR="00E86931" w:rsidRPr="00245128">
        <w:rPr>
          <w:rFonts w:cstheme="minorHAnsi"/>
          <w:sz w:val="24"/>
          <w:szCs w:val="24"/>
        </w:rPr>
        <w:t xml:space="preserve">says that the definition of quality can be different to each individual </w:t>
      </w:r>
      <w:r w:rsidR="00C23CD3" w:rsidRPr="00245128">
        <w:rPr>
          <w:rFonts w:cstheme="minorHAnsi"/>
          <w:sz w:val="24"/>
          <w:szCs w:val="24"/>
        </w:rPr>
        <w:t xml:space="preserve">dependant on a person’s pedagogy, training, experience and personal viewpoints but as a team within early years you can </w:t>
      </w:r>
      <w:r w:rsidR="00C33242" w:rsidRPr="00245128">
        <w:rPr>
          <w:rFonts w:cstheme="minorHAnsi"/>
          <w:sz w:val="24"/>
          <w:szCs w:val="24"/>
        </w:rPr>
        <w:t xml:space="preserve">create your own shared version of what you think quality looks like. </w:t>
      </w:r>
    </w:p>
    <w:p w14:paraId="2ADD8CA9" w14:textId="191F7D27" w:rsidR="00F51FEF" w:rsidRPr="00245128" w:rsidRDefault="00504613" w:rsidP="00245128">
      <w:pPr>
        <w:spacing w:line="360" w:lineRule="auto"/>
        <w:rPr>
          <w:rFonts w:cstheme="minorHAnsi"/>
          <w:sz w:val="24"/>
          <w:szCs w:val="24"/>
        </w:rPr>
      </w:pPr>
      <w:r w:rsidRPr="00245128">
        <w:rPr>
          <w:rFonts w:cstheme="minorHAnsi"/>
          <w:sz w:val="24"/>
          <w:szCs w:val="24"/>
        </w:rPr>
        <w:t xml:space="preserve">According to </w:t>
      </w:r>
      <w:r w:rsidR="001E1696" w:rsidRPr="00245128">
        <w:rPr>
          <w:rFonts w:cstheme="minorHAnsi"/>
          <w:sz w:val="24"/>
          <w:szCs w:val="24"/>
        </w:rPr>
        <w:t xml:space="preserve">(Professional Association for Childcare and Early Years, No Date) </w:t>
      </w:r>
      <w:r w:rsidR="00C4791A" w:rsidRPr="00245128">
        <w:rPr>
          <w:rFonts w:cstheme="minorHAnsi"/>
          <w:sz w:val="24"/>
          <w:szCs w:val="24"/>
        </w:rPr>
        <w:t xml:space="preserve">Quality within education is </w:t>
      </w:r>
      <w:r w:rsidR="00E53224" w:rsidRPr="00245128">
        <w:rPr>
          <w:rFonts w:cstheme="minorHAnsi"/>
          <w:sz w:val="24"/>
          <w:szCs w:val="24"/>
        </w:rPr>
        <w:t xml:space="preserve">very important as </w:t>
      </w:r>
      <w:r w:rsidR="009553E6" w:rsidRPr="00245128">
        <w:rPr>
          <w:rFonts w:cstheme="minorHAnsi"/>
          <w:sz w:val="24"/>
          <w:szCs w:val="24"/>
        </w:rPr>
        <w:t xml:space="preserve">studies have often shown that children and young people benefit from high quality </w:t>
      </w:r>
      <w:r w:rsidR="00EB1A29" w:rsidRPr="00245128">
        <w:rPr>
          <w:rFonts w:cstheme="minorHAnsi"/>
          <w:sz w:val="24"/>
          <w:szCs w:val="24"/>
        </w:rPr>
        <w:t>care with factors such as being in a safe</w:t>
      </w:r>
      <w:r w:rsidR="00D86DC4" w:rsidRPr="00245128">
        <w:rPr>
          <w:rFonts w:cstheme="minorHAnsi"/>
          <w:sz w:val="24"/>
          <w:szCs w:val="24"/>
        </w:rPr>
        <w:t>, hygienic environment, having plenty of good quality toys, equipment and resources as well as opportunities to play in</w:t>
      </w:r>
      <w:r w:rsidR="00CC2B14" w:rsidRPr="00245128">
        <w:rPr>
          <w:rFonts w:cstheme="minorHAnsi"/>
          <w:sz w:val="24"/>
          <w:szCs w:val="24"/>
        </w:rPr>
        <w:t xml:space="preserve">doors and out. Factors that also implement </w:t>
      </w:r>
      <w:r w:rsidR="00A16977" w:rsidRPr="00245128">
        <w:rPr>
          <w:rFonts w:cstheme="minorHAnsi"/>
          <w:sz w:val="24"/>
          <w:szCs w:val="24"/>
        </w:rPr>
        <w:t>good quality includes structured days, well managed settings and positive interactions including lots of praise and encouragement</w:t>
      </w:r>
      <w:r w:rsidR="007B20A9" w:rsidRPr="00245128">
        <w:rPr>
          <w:rFonts w:cstheme="minorHAnsi"/>
          <w:sz w:val="24"/>
          <w:szCs w:val="24"/>
        </w:rPr>
        <w:t xml:space="preserve">. </w:t>
      </w:r>
      <w:r w:rsidR="001B5532" w:rsidRPr="00245128">
        <w:rPr>
          <w:rFonts w:cstheme="minorHAnsi"/>
          <w:sz w:val="24"/>
          <w:szCs w:val="24"/>
        </w:rPr>
        <w:t xml:space="preserve"> </w:t>
      </w:r>
    </w:p>
    <w:p w14:paraId="5FDAB619" w14:textId="0E3D548D" w:rsidR="005B2E24" w:rsidRPr="00245128" w:rsidRDefault="00B44124" w:rsidP="00245128">
      <w:pPr>
        <w:spacing w:line="360" w:lineRule="auto"/>
        <w:rPr>
          <w:rFonts w:cstheme="minorHAnsi"/>
          <w:sz w:val="24"/>
          <w:szCs w:val="24"/>
        </w:rPr>
      </w:pPr>
      <w:r w:rsidRPr="00245128">
        <w:rPr>
          <w:rFonts w:cstheme="minorHAnsi"/>
          <w:sz w:val="24"/>
          <w:szCs w:val="24"/>
        </w:rPr>
        <w:lastRenderedPageBreak/>
        <w:t xml:space="preserve">If children do not receive </w:t>
      </w:r>
      <w:r w:rsidR="003110D8" w:rsidRPr="00245128">
        <w:rPr>
          <w:rFonts w:cstheme="minorHAnsi"/>
          <w:sz w:val="24"/>
          <w:szCs w:val="24"/>
        </w:rPr>
        <w:t xml:space="preserve">quality </w:t>
      </w:r>
      <w:r w:rsidR="00AE1F44" w:rsidRPr="00245128">
        <w:rPr>
          <w:rFonts w:cstheme="minorHAnsi"/>
          <w:sz w:val="24"/>
          <w:szCs w:val="24"/>
        </w:rPr>
        <w:t>education,</w:t>
      </w:r>
      <w:r w:rsidR="003110D8" w:rsidRPr="00245128">
        <w:rPr>
          <w:rFonts w:cstheme="minorHAnsi"/>
          <w:sz w:val="24"/>
          <w:szCs w:val="24"/>
        </w:rPr>
        <w:t xml:space="preserve"> they can face many barriers to their employment </w:t>
      </w:r>
      <w:r w:rsidR="00AE1F44" w:rsidRPr="00245128">
        <w:rPr>
          <w:rFonts w:cstheme="minorHAnsi"/>
          <w:sz w:val="24"/>
          <w:szCs w:val="24"/>
        </w:rPr>
        <w:t xml:space="preserve">and reaching potential </w:t>
      </w:r>
      <w:r w:rsidR="003110D8" w:rsidRPr="00245128">
        <w:rPr>
          <w:rFonts w:cstheme="minorHAnsi"/>
          <w:sz w:val="24"/>
          <w:szCs w:val="24"/>
        </w:rPr>
        <w:t>in the fut</w:t>
      </w:r>
      <w:r w:rsidR="00AE1F44" w:rsidRPr="00245128">
        <w:rPr>
          <w:rFonts w:cstheme="minorHAnsi"/>
          <w:sz w:val="24"/>
          <w:szCs w:val="24"/>
        </w:rPr>
        <w:t xml:space="preserve">ure. </w:t>
      </w:r>
      <w:r w:rsidR="007C2ACD" w:rsidRPr="00245128">
        <w:rPr>
          <w:rFonts w:cstheme="minorHAnsi"/>
          <w:sz w:val="24"/>
          <w:szCs w:val="24"/>
        </w:rPr>
        <w:t>Without quality education children are m</w:t>
      </w:r>
      <w:r w:rsidR="00CD18F3" w:rsidRPr="00245128">
        <w:rPr>
          <w:rFonts w:cstheme="minorHAnsi"/>
          <w:sz w:val="24"/>
          <w:szCs w:val="24"/>
        </w:rPr>
        <w:t>o</w:t>
      </w:r>
      <w:r w:rsidR="007C2ACD" w:rsidRPr="00245128">
        <w:rPr>
          <w:rFonts w:cstheme="minorHAnsi"/>
          <w:sz w:val="24"/>
          <w:szCs w:val="24"/>
        </w:rPr>
        <w:t xml:space="preserve">re likely </w:t>
      </w:r>
      <w:r w:rsidR="007019AD" w:rsidRPr="00245128">
        <w:rPr>
          <w:rFonts w:cstheme="minorHAnsi"/>
          <w:sz w:val="24"/>
          <w:szCs w:val="24"/>
        </w:rPr>
        <w:t xml:space="preserve">to suffer from </w:t>
      </w:r>
      <w:r w:rsidR="00CD18F3" w:rsidRPr="00245128">
        <w:rPr>
          <w:rFonts w:cstheme="minorHAnsi"/>
          <w:sz w:val="24"/>
          <w:szCs w:val="24"/>
        </w:rPr>
        <w:t>adverse</w:t>
      </w:r>
      <w:r w:rsidR="007019AD" w:rsidRPr="00245128">
        <w:rPr>
          <w:rFonts w:cstheme="minorHAnsi"/>
          <w:sz w:val="24"/>
          <w:szCs w:val="24"/>
        </w:rPr>
        <w:t xml:space="preserve"> health and will be </w:t>
      </w:r>
      <w:r w:rsidR="00CD18F3" w:rsidRPr="00245128">
        <w:rPr>
          <w:rFonts w:cstheme="minorHAnsi"/>
          <w:sz w:val="24"/>
          <w:szCs w:val="24"/>
        </w:rPr>
        <w:t>less likely</w:t>
      </w:r>
      <w:r w:rsidR="007019AD" w:rsidRPr="00245128">
        <w:rPr>
          <w:rFonts w:cstheme="minorHAnsi"/>
          <w:sz w:val="24"/>
          <w:szCs w:val="24"/>
        </w:rPr>
        <w:t xml:space="preserve"> to participate in </w:t>
      </w:r>
      <w:r w:rsidR="00CD18F3" w:rsidRPr="00245128">
        <w:rPr>
          <w:rFonts w:cstheme="minorHAnsi"/>
          <w:sz w:val="24"/>
          <w:szCs w:val="24"/>
        </w:rPr>
        <w:t>decisions</w:t>
      </w:r>
      <w:r w:rsidR="007019AD" w:rsidRPr="00245128">
        <w:rPr>
          <w:rFonts w:cstheme="minorHAnsi"/>
          <w:sz w:val="24"/>
          <w:szCs w:val="24"/>
        </w:rPr>
        <w:t xml:space="preserve"> that </w:t>
      </w:r>
      <w:r w:rsidR="00CD18F3" w:rsidRPr="00245128">
        <w:rPr>
          <w:rFonts w:cstheme="minorHAnsi"/>
          <w:sz w:val="24"/>
          <w:szCs w:val="24"/>
        </w:rPr>
        <w:t xml:space="preserve">will affect them. This can be threatening to their ability to shape better futures for themselves and the societies they are in. </w:t>
      </w:r>
    </w:p>
    <w:p w14:paraId="798CC794" w14:textId="38A6D9B5" w:rsidR="001D76EE" w:rsidRPr="00245128" w:rsidRDefault="004776D4" w:rsidP="00245128">
      <w:pPr>
        <w:spacing w:line="360" w:lineRule="auto"/>
        <w:rPr>
          <w:rFonts w:cstheme="minorHAnsi"/>
          <w:sz w:val="24"/>
          <w:szCs w:val="24"/>
        </w:rPr>
      </w:pPr>
      <w:r w:rsidRPr="00245128">
        <w:rPr>
          <w:rFonts w:cstheme="minorHAnsi"/>
          <w:sz w:val="24"/>
          <w:szCs w:val="24"/>
        </w:rPr>
        <w:t xml:space="preserve">According to (Bland, 2023) </w:t>
      </w:r>
      <w:r w:rsidR="00A5638C" w:rsidRPr="00245128">
        <w:rPr>
          <w:rFonts w:cstheme="minorHAnsi"/>
          <w:sz w:val="24"/>
          <w:szCs w:val="24"/>
        </w:rPr>
        <w:t xml:space="preserve">To ensure you are getting a good evaluation of </w:t>
      </w:r>
      <w:r w:rsidR="00F31CC7" w:rsidRPr="00245128">
        <w:rPr>
          <w:rFonts w:cstheme="minorHAnsi"/>
          <w:sz w:val="24"/>
          <w:szCs w:val="24"/>
        </w:rPr>
        <w:t>quality within your practice you need to make sure you are measuring it in a range of ways and times</w:t>
      </w:r>
      <w:r w:rsidR="00522707" w:rsidRPr="00245128">
        <w:rPr>
          <w:rFonts w:cstheme="minorHAnsi"/>
          <w:sz w:val="24"/>
          <w:szCs w:val="24"/>
        </w:rPr>
        <w:t xml:space="preserve">. Some ways to measure quality can include monitoring children’s progress, peer </w:t>
      </w:r>
      <w:r w:rsidR="001D509F" w:rsidRPr="00245128">
        <w:rPr>
          <w:rFonts w:cstheme="minorHAnsi"/>
          <w:sz w:val="24"/>
          <w:szCs w:val="24"/>
        </w:rPr>
        <w:t>and room observations, appraisals and supervision, getting external support from sector professionals</w:t>
      </w:r>
      <w:r w:rsidR="00EE5E6A" w:rsidRPr="00245128">
        <w:rPr>
          <w:rFonts w:cstheme="minorHAnsi"/>
          <w:sz w:val="24"/>
          <w:szCs w:val="24"/>
        </w:rPr>
        <w:t xml:space="preserve"> and taking part in quality assurance schemes are just a few of the ways and tools. </w:t>
      </w:r>
      <w:r w:rsidR="0083338E" w:rsidRPr="00245128">
        <w:rPr>
          <w:rFonts w:cstheme="minorHAnsi"/>
          <w:sz w:val="24"/>
          <w:szCs w:val="24"/>
        </w:rPr>
        <w:t xml:space="preserve">Using these tools and methods can help provide you with a more holistic approach </w:t>
      </w:r>
      <w:r w:rsidR="003646F7" w:rsidRPr="00245128">
        <w:rPr>
          <w:rFonts w:cstheme="minorHAnsi"/>
          <w:sz w:val="24"/>
          <w:szCs w:val="24"/>
        </w:rPr>
        <w:t xml:space="preserve">within all elements of your practice. </w:t>
      </w:r>
    </w:p>
    <w:p w14:paraId="5E15D03A" w14:textId="1BDEDA2C" w:rsidR="002F4CE8" w:rsidRPr="00245128" w:rsidRDefault="00C9659D" w:rsidP="00245128">
      <w:pPr>
        <w:spacing w:line="360" w:lineRule="auto"/>
        <w:rPr>
          <w:rFonts w:cstheme="minorHAnsi"/>
          <w:sz w:val="24"/>
          <w:szCs w:val="24"/>
        </w:rPr>
      </w:pPr>
      <w:r w:rsidRPr="00245128">
        <w:rPr>
          <w:rFonts w:cstheme="minorHAnsi"/>
          <w:sz w:val="24"/>
          <w:szCs w:val="24"/>
        </w:rPr>
        <w:t xml:space="preserve">Looking at (Education Policy Institute, 2018) </w:t>
      </w:r>
      <w:r w:rsidR="00202009" w:rsidRPr="00245128">
        <w:rPr>
          <w:rFonts w:cstheme="minorHAnsi"/>
          <w:sz w:val="24"/>
          <w:szCs w:val="24"/>
        </w:rPr>
        <w:t>Attending early years provision can help improve a wide range of outcomes for a child</w:t>
      </w:r>
      <w:r w:rsidR="0005082A" w:rsidRPr="00245128">
        <w:rPr>
          <w:rFonts w:cstheme="minorHAnsi"/>
          <w:sz w:val="24"/>
          <w:szCs w:val="24"/>
        </w:rPr>
        <w:t xml:space="preserve"> such as ensuring they have healthy cognitive, behavioural, social and physical development</w:t>
      </w:r>
      <w:r w:rsidR="00302478" w:rsidRPr="00245128">
        <w:rPr>
          <w:rFonts w:cstheme="minorHAnsi"/>
          <w:sz w:val="24"/>
          <w:szCs w:val="24"/>
        </w:rPr>
        <w:t xml:space="preserve"> and it can help lay the foundations for their future including longer-term developmental milestones.</w:t>
      </w:r>
      <w:r w:rsidR="00587A83" w:rsidRPr="00245128">
        <w:rPr>
          <w:rFonts w:cstheme="minorHAnsi"/>
          <w:sz w:val="24"/>
          <w:szCs w:val="24"/>
        </w:rPr>
        <w:t xml:space="preserve"> </w:t>
      </w:r>
    </w:p>
    <w:p w14:paraId="4A86F89C" w14:textId="5D294468" w:rsidR="005B7193" w:rsidRPr="00245128" w:rsidRDefault="00B058B0" w:rsidP="00245128">
      <w:pPr>
        <w:spacing w:line="360" w:lineRule="auto"/>
        <w:rPr>
          <w:rFonts w:cstheme="minorHAnsi"/>
          <w:sz w:val="24"/>
          <w:szCs w:val="24"/>
        </w:rPr>
      </w:pPr>
      <w:r w:rsidRPr="00245128">
        <w:rPr>
          <w:rFonts w:cstheme="minorHAnsi"/>
          <w:sz w:val="24"/>
          <w:szCs w:val="24"/>
        </w:rPr>
        <w:t xml:space="preserve">There has been high </w:t>
      </w:r>
      <w:r w:rsidR="001550D6" w:rsidRPr="00245128">
        <w:rPr>
          <w:rFonts w:cstheme="minorHAnsi"/>
          <w:sz w:val="24"/>
          <w:szCs w:val="24"/>
        </w:rPr>
        <w:t xml:space="preserve">consensus that high quality childcare provision is very beneficial for children and can improve </w:t>
      </w:r>
      <w:r w:rsidR="00853AA3" w:rsidRPr="00245128">
        <w:rPr>
          <w:rFonts w:cstheme="minorHAnsi"/>
          <w:sz w:val="24"/>
          <w:szCs w:val="24"/>
        </w:rPr>
        <w:t xml:space="preserve">child outcomes however, there can often be a lack of clarity in what high quality provision looks like within settings. </w:t>
      </w:r>
      <w:r w:rsidR="00002959" w:rsidRPr="00245128">
        <w:rPr>
          <w:rFonts w:cstheme="minorHAnsi"/>
          <w:sz w:val="24"/>
          <w:szCs w:val="24"/>
        </w:rPr>
        <w:t xml:space="preserve">Two different ways of looking at quality has been developed throughout early years provision, the first being structural quality </w:t>
      </w:r>
      <w:r w:rsidR="00E37828" w:rsidRPr="00245128">
        <w:rPr>
          <w:rFonts w:cstheme="minorHAnsi"/>
          <w:sz w:val="24"/>
          <w:szCs w:val="24"/>
        </w:rPr>
        <w:t xml:space="preserve">which is </w:t>
      </w:r>
      <w:r w:rsidR="00DF3E23" w:rsidRPr="00245128">
        <w:rPr>
          <w:rFonts w:cstheme="minorHAnsi"/>
          <w:sz w:val="24"/>
          <w:szCs w:val="24"/>
        </w:rPr>
        <w:t>factors that can be easily measured, observed and regulated such as child to staff ratio, staff retention</w:t>
      </w:r>
      <w:r w:rsidR="006D24E2" w:rsidRPr="00245128">
        <w:rPr>
          <w:rFonts w:cstheme="minorHAnsi"/>
          <w:sz w:val="24"/>
          <w:szCs w:val="24"/>
        </w:rPr>
        <w:t xml:space="preserve">, teacher training and professional development. Another way of </w:t>
      </w:r>
      <w:r w:rsidR="003549FF" w:rsidRPr="00245128">
        <w:rPr>
          <w:rFonts w:cstheme="minorHAnsi"/>
          <w:sz w:val="24"/>
          <w:szCs w:val="24"/>
        </w:rPr>
        <w:t xml:space="preserve">looking at quality being developed is </w:t>
      </w:r>
      <w:r w:rsidR="000B22F8" w:rsidRPr="00245128">
        <w:rPr>
          <w:rFonts w:cstheme="minorHAnsi"/>
          <w:sz w:val="24"/>
          <w:szCs w:val="24"/>
        </w:rPr>
        <w:t xml:space="preserve">process quality </w:t>
      </w:r>
      <w:r w:rsidR="00A925AB" w:rsidRPr="00245128">
        <w:rPr>
          <w:rFonts w:cstheme="minorHAnsi"/>
          <w:sz w:val="24"/>
          <w:szCs w:val="24"/>
        </w:rPr>
        <w:t xml:space="preserve">which looks at children’s day to day experience within their setting </w:t>
      </w:r>
      <w:r w:rsidR="006A79A7" w:rsidRPr="00245128">
        <w:rPr>
          <w:rFonts w:cstheme="minorHAnsi"/>
          <w:sz w:val="24"/>
          <w:szCs w:val="24"/>
        </w:rPr>
        <w:t xml:space="preserve">and the types of educational activities they may be taking part in. </w:t>
      </w:r>
      <w:r w:rsidR="007712B8" w:rsidRPr="00245128">
        <w:rPr>
          <w:rFonts w:cstheme="minorHAnsi"/>
          <w:sz w:val="24"/>
          <w:szCs w:val="24"/>
        </w:rPr>
        <w:t>this method also looks at different types of interactions there are between children, teachers</w:t>
      </w:r>
      <w:r w:rsidR="00855F10" w:rsidRPr="00245128">
        <w:rPr>
          <w:rFonts w:cstheme="minorHAnsi"/>
          <w:sz w:val="24"/>
          <w:szCs w:val="24"/>
        </w:rPr>
        <w:t>, parents and the ways that the children’s routine care needs are met.</w:t>
      </w:r>
      <w:r w:rsidR="004D565F" w:rsidRPr="00245128">
        <w:rPr>
          <w:rFonts w:cstheme="minorHAnsi"/>
          <w:sz w:val="24"/>
          <w:szCs w:val="24"/>
        </w:rPr>
        <w:t xml:space="preserve"> (</w:t>
      </w:r>
      <w:r w:rsidR="00A103EB" w:rsidRPr="00245128">
        <w:rPr>
          <w:rFonts w:cstheme="minorHAnsi"/>
          <w:sz w:val="24"/>
          <w:szCs w:val="24"/>
        </w:rPr>
        <w:t>Education Policy Institute, 2018)</w:t>
      </w:r>
    </w:p>
    <w:p w14:paraId="5A436DF7" w14:textId="161B5132" w:rsidR="008915F7" w:rsidRPr="00245128" w:rsidRDefault="00507C57" w:rsidP="00245128">
      <w:pPr>
        <w:spacing w:line="360" w:lineRule="auto"/>
        <w:rPr>
          <w:rFonts w:cstheme="minorHAnsi"/>
          <w:sz w:val="24"/>
          <w:szCs w:val="24"/>
        </w:rPr>
      </w:pPr>
      <w:r w:rsidRPr="00245128">
        <w:rPr>
          <w:rFonts w:cstheme="minorHAnsi"/>
          <w:sz w:val="24"/>
          <w:szCs w:val="24"/>
        </w:rPr>
        <w:t xml:space="preserve">The next section is going to look at quality assurance and </w:t>
      </w:r>
      <w:r w:rsidR="00931072" w:rsidRPr="00245128">
        <w:rPr>
          <w:rFonts w:cstheme="minorHAnsi"/>
          <w:sz w:val="24"/>
          <w:szCs w:val="24"/>
        </w:rPr>
        <w:t xml:space="preserve">the methods that can often be used to meet quality assurance standards for children. </w:t>
      </w:r>
      <w:r w:rsidR="00F859B4" w:rsidRPr="00245128">
        <w:rPr>
          <w:rFonts w:cstheme="minorHAnsi"/>
          <w:sz w:val="24"/>
          <w:szCs w:val="24"/>
        </w:rPr>
        <w:t>The first being National Day Nurseries Association (NDNA)</w:t>
      </w:r>
      <w:r w:rsidR="008D784B" w:rsidRPr="00245128">
        <w:rPr>
          <w:rFonts w:cstheme="minorHAnsi"/>
          <w:sz w:val="24"/>
          <w:szCs w:val="24"/>
        </w:rPr>
        <w:t xml:space="preserve"> which is a national charity </w:t>
      </w:r>
      <w:r w:rsidR="004F0448" w:rsidRPr="00245128">
        <w:rPr>
          <w:rFonts w:cstheme="minorHAnsi"/>
          <w:sz w:val="24"/>
          <w:szCs w:val="24"/>
        </w:rPr>
        <w:t xml:space="preserve">that aims to </w:t>
      </w:r>
      <w:r w:rsidR="00107E6C" w:rsidRPr="00245128">
        <w:rPr>
          <w:rFonts w:cstheme="minorHAnsi"/>
          <w:sz w:val="24"/>
          <w:szCs w:val="24"/>
        </w:rPr>
        <w:t xml:space="preserve">strengthen the </w:t>
      </w:r>
      <w:r w:rsidR="00107E6C" w:rsidRPr="00245128">
        <w:rPr>
          <w:rFonts w:cstheme="minorHAnsi"/>
          <w:sz w:val="24"/>
          <w:szCs w:val="24"/>
        </w:rPr>
        <w:lastRenderedPageBreak/>
        <w:t>development and education of children in the early years</w:t>
      </w:r>
      <w:r w:rsidR="00C2166B" w:rsidRPr="00245128">
        <w:rPr>
          <w:rFonts w:cstheme="minorHAnsi"/>
          <w:sz w:val="24"/>
          <w:szCs w:val="24"/>
        </w:rPr>
        <w:t xml:space="preserve"> with the provision and support services to members</w:t>
      </w:r>
      <w:r w:rsidR="00EE2735" w:rsidRPr="00245128">
        <w:rPr>
          <w:rFonts w:cstheme="minorHAnsi"/>
          <w:sz w:val="24"/>
          <w:szCs w:val="24"/>
        </w:rPr>
        <w:t xml:space="preserve">. The charity also </w:t>
      </w:r>
      <w:r w:rsidR="00F5631E" w:rsidRPr="00245128">
        <w:rPr>
          <w:rFonts w:cstheme="minorHAnsi"/>
          <w:sz w:val="24"/>
          <w:szCs w:val="24"/>
        </w:rPr>
        <w:t>aims to encourage, develop a</w:t>
      </w:r>
      <w:r w:rsidR="003D46F1" w:rsidRPr="00245128">
        <w:rPr>
          <w:rFonts w:cstheme="minorHAnsi"/>
          <w:sz w:val="24"/>
          <w:szCs w:val="24"/>
        </w:rPr>
        <w:t>n</w:t>
      </w:r>
      <w:r w:rsidR="00F5631E" w:rsidRPr="00245128">
        <w:rPr>
          <w:rFonts w:cstheme="minorHAnsi"/>
          <w:sz w:val="24"/>
          <w:szCs w:val="24"/>
        </w:rPr>
        <w:t xml:space="preserve">d maintain </w:t>
      </w:r>
      <w:r w:rsidR="003D46F1" w:rsidRPr="00245128">
        <w:rPr>
          <w:rFonts w:cstheme="minorHAnsi"/>
          <w:sz w:val="24"/>
          <w:szCs w:val="24"/>
        </w:rPr>
        <w:t xml:space="preserve">high standards in education and care to benefit children, their families and local communities. </w:t>
      </w:r>
      <w:r w:rsidR="00F4669B" w:rsidRPr="00245128">
        <w:rPr>
          <w:rFonts w:cstheme="minorHAnsi"/>
          <w:sz w:val="24"/>
          <w:szCs w:val="24"/>
        </w:rPr>
        <w:t xml:space="preserve">(Childcare, 2023) </w:t>
      </w:r>
    </w:p>
    <w:p w14:paraId="182D5D02" w14:textId="3DAEBB35" w:rsidR="00563D87" w:rsidRPr="00245128" w:rsidRDefault="001E1EAF" w:rsidP="00245128">
      <w:pPr>
        <w:spacing w:line="360" w:lineRule="auto"/>
        <w:rPr>
          <w:rFonts w:cstheme="minorHAnsi"/>
          <w:sz w:val="24"/>
          <w:szCs w:val="24"/>
        </w:rPr>
      </w:pPr>
      <w:r w:rsidRPr="00245128">
        <w:rPr>
          <w:rFonts w:cstheme="minorHAnsi"/>
          <w:sz w:val="24"/>
          <w:szCs w:val="24"/>
        </w:rPr>
        <w:t>According t</w:t>
      </w:r>
      <w:r w:rsidR="00DD0259" w:rsidRPr="00245128">
        <w:rPr>
          <w:rFonts w:cstheme="minorHAnsi"/>
          <w:sz w:val="24"/>
          <w:szCs w:val="24"/>
        </w:rPr>
        <w:t>o (National Day Nurseries Association, 2021</w:t>
      </w:r>
      <w:r w:rsidR="00663AFA" w:rsidRPr="00245128">
        <w:rPr>
          <w:rFonts w:cstheme="minorHAnsi"/>
          <w:sz w:val="24"/>
          <w:szCs w:val="24"/>
        </w:rPr>
        <w:t>a</w:t>
      </w:r>
      <w:r w:rsidR="00DD0259" w:rsidRPr="00245128">
        <w:rPr>
          <w:rFonts w:cstheme="minorHAnsi"/>
          <w:sz w:val="24"/>
          <w:szCs w:val="24"/>
        </w:rPr>
        <w:t>)</w:t>
      </w:r>
      <w:r w:rsidRPr="00245128">
        <w:rPr>
          <w:rFonts w:cstheme="minorHAnsi"/>
          <w:sz w:val="24"/>
          <w:szCs w:val="24"/>
        </w:rPr>
        <w:t xml:space="preserve"> NDNA </w:t>
      </w:r>
      <w:r w:rsidR="003D2887" w:rsidRPr="00245128">
        <w:rPr>
          <w:rFonts w:cstheme="minorHAnsi"/>
          <w:sz w:val="24"/>
          <w:szCs w:val="24"/>
        </w:rPr>
        <w:t>ar</w:t>
      </w:r>
      <w:r w:rsidRPr="00245128">
        <w:rPr>
          <w:rFonts w:cstheme="minorHAnsi"/>
          <w:sz w:val="24"/>
          <w:szCs w:val="24"/>
        </w:rPr>
        <w:t xml:space="preserve">e dedicated to making a difference in early years education </w:t>
      </w:r>
      <w:r w:rsidR="00D107A6" w:rsidRPr="00245128">
        <w:rPr>
          <w:rFonts w:cstheme="minorHAnsi"/>
          <w:sz w:val="24"/>
          <w:szCs w:val="24"/>
        </w:rPr>
        <w:t xml:space="preserve">by believing in quality and sustainability. </w:t>
      </w:r>
      <w:r w:rsidR="003D2887" w:rsidRPr="00245128">
        <w:rPr>
          <w:rFonts w:cstheme="minorHAnsi"/>
          <w:sz w:val="24"/>
          <w:szCs w:val="24"/>
        </w:rPr>
        <w:t>Together as a team they aim to enhance, support, nurture, cherish and challenge</w:t>
      </w:r>
      <w:r w:rsidR="00A2273A" w:rsidRPr="00245128">
        <w:rPr>
          <w:rFonts w:cstheme="minorHAnsi"/>
          <w:sz w:val="24"/>
          <w:szCs w:val="24"/>
        </w:rPr>
        <w:t xml:space="preserve"> to help make nurseries become the best they can be. </w:t>
      </w:r>
      <w:r w:rsidR="000469F9" w:rsidRPr="00245128">
        <w:rPr>
          <w:rFonts w:cstheme="minorHAnsi"/>
          <w:sz w:val="24"/>
          <w:szCs w:val="24"/>
        </w:rPr>
        <w:t xml:space="preserve">NDNA have a vision </w:t>
      </w:r>
      <w:r w:rsidR="00526842" w:rsidRPr="00245128">
        <w:rPr>
          <w:rFonts w:cstheme="minorHAnsi"/>
          <w:sz w:val="24"/>
          <w:szCs w:val="24"/>
        </w:rPr>
        <w:t xml:space="preserve">‘for all children and families to flourish through high quality early childhood education and care’ </w:t>
      </w:r>
      <w:r w:rsidR="003E327B" w:rsidRPr="00245128">
        <w:rPr>
          <w:rFonts w:cstheme="minorHAnsi"/>
          <w:sz w:val="24"/>
          <w:szCs w:val="24"/>
        </w:rPr>
        <w:t xml:space="preserve">and they have a mission ‘to lead and empower the sector so that nurseries and the early years workforce deliver sustainable, high quality early </w:t>
      </w:r>
      <w:r w:rsidR="00105556" w:rsidRPr="00245128">
        <w:rPr>
          <w:rFonts w:cstheme="minorHAnsi"/>
          <w:sz w:val="24"/>
          <w:szCs w:val="24"/>
        </w:rPr>
        <w:t>childhood education and care’.</w:t>
      </w:r>
    </w:p>
    <w:p w14:paraId="5DE2279F" w14:textId="6A453D85" w:rsidR="00C046BA" w:rsidRPr="00245128" w:rsidRDefault="00473F5B" w:rsidP="00245128">
      <w:pPr>
        <w:spacing w:line="360" w:lineRule="auto"/>
        <w:rPr>
          <w:rFonts w:cstheme="minorHAnsi"/>
          <w:sz w:val="24"/>
          <w:szCs w:val="24"/>
        </w:rPr>
      </w:pPr>
      <w:r w:rsidRPr="00245128">
        <w:rPr>
          <w:rFonts w:cstheme="minorHAnsi"/>
          <w:sz w:val="24"/>
          <w:szCs w:val="24"/>
        </w:rPr>
        <w:t xml:space="preserve">NDNA offer a variety of resources and </w:t>
      </w:r>
      <w:r w:rsidR="00136A94" w:rsidRPr="00245128">
        <w:rPr>
          <w:rFonts w:cstheme="minorHAnsi"/>
          <w:sz w:val="24"/>
          <w:szCs w:val="24"/>
        </w:rPr>
        <w:t xml:space="preserve">training to help practitioners improve on their setting and service provided. One of the ways they offer that is through </w:t>
      </w:r>
      <w:proofErr w:type="gramStart"/>
      <w:r w:rsidR="00136A94" w:rsidRPr="00245128">
        <w:rPr>
          <w:rFonts w:cstheme="minorHAnsi"/>
          <w:sz w:val="24"/>
          <w:szCs w:val="24"/>
        </w:rPr>
        <w:t>face to face</w:t>
      </w:r>
      <w:proofErr w:type="gramEnd"/>
      <w:r w:rsidR="00136A94" w:rsidRPr="00245128">
        <w:rPr>
          <w:rFonts w:cstheme="minorHAnsi"/>
          <w:sz w:val="24"/>
          <w:szCs w:val="24"/>
        </w:rPr>
        <w:t xml:space="preserve"> training. </w:t>
      </w:r>
      <w:r w:rsidR="00B23292" w:rsidRPr="00245128">
        <w:rPr>
          <w:rFonts w:cstheme="minorHAnsi"/>
          <w:sz w:val="24"/>
          <w:szCs w:val="24"/>
        </w:rPr>
        <w:t>They offer many courses for practitioners to take part in</w:t>
      </w:r>
      <w:r w:rsidR="00615C53" w:rsidRPr="00245128">
        <w:rPr>
          <w:rFonts w:cstheme="minorHAnsi"/>
          <w:sz w:val="24"/>
          <w:szCs w:val="24"/>
        </w:rPr>
        <w:t xml:space="preserve">, a particular one being ‘Quality Teaching in the Early Years’. </w:t>
      </w:r>
      <w:r w:rsidR="00B649CE" w:rsidRPr="00245128">
        <w:rPr>
          <w:rFonts w:cstheme="minorHAnsi"/>
          <w:sz w:val="24"/>
          <w:szCs w:val="24"/>
        </w:rPr>
        <w:t>This</w:t>
      </w:r>
      <w:r w:rsidR="00557650" w:rsidRPr="00245128">
        <w:rPr>
          <w:rFonts w:cstheme="minorHAnsi"/>
          <w:sz w:val="24"/>
          <w:szCs w:val="24"/>
        </w:rPr>
        <w:t xml:space="preserve"> is a full day</w:t>
      </w:r>
      <w:r w:rsidR="00B649CE" w:rsidRPr="00245128">
        <w:rPr>
          <w:rFonts w:cstheme="minorHAnsi"/>
          <w:sz w:val="24"/>
          <w:szCs w:val="24"/>
        </w:rPr>
        <w:t xml:space="preserve"> course</w:t>
      </w:r>
      <w:r w:rsidR="00557650" w:rsidRPr="00245128">
        <w:rPr>
          <w:rFonts w:cstheme="minorHAnsi"/>
          <w:sz w:val="24"/>
          <w:szCs w:val="24"/>
        </w:rPr>
        <w:t xml:space="preserve"> (6 hours) that</w:t>
      </w:r>
      <w:r w:rsidR="00B649CE" w:rsidRPr="00245128">
        <w:rPr>
          <w:rFonts w:cstheme="minorHAnsi"/>
          <w:sz w:val="24"/>
          <w:szCs w:val="24"/>
        </w:rPr>
        <w:t xml:space="preserve"> </w:t>
      </w:r>
      <w:r w:rsidR="001F3865" w:rsidRPr="00245128">
        <w:rPr>
          <w:rFonts w:cstheme="minorHAnsi"/>
          <w:sz w:val="24"/>
          <w:szCs w:val="24"/>
        </w:rPr>
        <w:t xml:space="preserve">helps practitioners raise the quality of </w:t>
      </w:r>
      <w:r w:rsidR="00BC24D2" w:rsidRPr="00245128">
        <w:rPr>
          <w:rFonts w:cstheme="minorHAnsi"/>
          <w:sz w:val="24"/>
          <w:szCs w:val="24"/>
        </w:rPr>
        <w:t xml:space="preserve">their teaching and help demonstrate the impact </w:t>
      </w:r>
      <w:r w:rsidR="00557650" w:rsidRPr="00245128">
        <w:rPr>
          <w:rFonts w:cstheme="minorHAnsi"/>
          <w:sz w:val="24"/>
          <w:szCs w:val="24"/>
        </w:rPr>
        <w:t xml:space="preserve">on future inspections. Some of the key topics that are spoken about include </w:t>
      </w:r>
      <w:r w:rsidR="005B1857" w:rsidRPr="00245128">
        <w:rPr>
          <w:rFonts w:cstheme="minorHAnsi"/>
          <w:sz w:val="24"/>
          <w:szCs w:val="24"/>
        </w:rPr>
        <w:t xml:space="preserve">quality child-led learning, the education inspection framework, </w:t>
      </w:r>
      <w:r w:rsidR="00C73673" w:rsidRPr="00245128">
        <w:rPr>
          <w:rFonts w:cstheme="minorHAnsi"/>
          <w:sz w:val="24"/>
          <w:szCs w:val="24"/>
        </w:rPr>
        <w:t xml:space="preserve">adult-led teaching and the teaching and characteristics of effective learning. </w:t>
      </w:r>
      <w:r w:rsidR="00362D8D" w:rsidRPr="00245128">
        <w:rPr>
          <w:rFonts w:cstheme="minorHAnsi"/>
          <w:sz w:val="24"/>
          <w:szCs w:val="24"/>
        </w:rPr>
        <w:t>(National Day Nurseries Association, 202</w:t>
      </w:r>
      <w:r w:rsidR="002C741A" w:rsidRPr="00245128">
        <w:rPr>
          <w:rFonts w:cstheme="minorHAnsi"/>
          <w:sz w:val="24"/>
          <w:szCs w:val="24"/>
        </w:rPr>
        <w:t xml:space="preserve">1c) </w:t>
      </w:r>
    </w:p>
    <w:p w14:paraId="69DC089C" w14:textId="4F0F54B5" w:rsidR="00B03AF0" w:rsidRPr="00245128" w:rsidRDefault="00B03AF0" w:rsidP="00245128">
      <w:pPr>
        <w:spacing w:line="360" w:lineRule="auto"/>
        <w:rPr>
          <w:rFonts w:cstheme="minorHAnsi"/>
          <w:sz w:val="24"/>
          <w:szCs w:val="24"/>
        </w:rPr>
      </w:pPr>
      <w:r w:rsidRPr="00245128">
        <w:rPr>
          <w:rFonts w:cstheme="minorHAnsi"/>
          <w:sz w:val="24"/>
          <w:szCs w:val="24"/>
        </w:rPr>
        <w:t xml:space="preserve">Another benefit that comes </w:t>
      </w:r>
      <w:r w:rsidR="00AB0742" w:rsidRPr="00245128">
        <w:rPr>
          <w:rFonts w:cstheme="minorHAnsi"/>
          <w:sz w:val="24"/>
          <w:szCs w:val="24"/>
        </w:rPr>
        <w:t xml:space="preserve">with this association is that it </w:t>
      </w:r>
      <w:r w:rsidR="009E4D0D" w:rsidRPr="00245128">
        <w:rPr>
          <w:rFonts w:cstheme="minorHAnsi"/>
          <w:sz w:val="24"/>
          <w:szCs w:val="24"/>
        </w:rPr>
        <w:t>supports nurseries</w:t>
      </w:r>
      <w:r w:rsidR="00100362" w:rsidRPr="00245128">
        <w:rPr>
          <w:rFonts w:cstheme="minorHAnsi"/>
          <w:sz w:val="24"/>
          <w:szCs w:val="24"/>
        </w:rPr>
        <w:t xml:space="preserve"> across the UK and overseas by offering NDNA England, NDNA Scottland, NDNA Cymru and NDNA International. </w:t>
      </w:r>
      <w:r w:rsidR="00AE1CAC" w:rsidRPr="00245128">
        <w:rPr>
          <w:rFonts w:cstheme="minorHAnsi"/>
          <w:sz w:val="24"/>
          <w:szCs w:val="24"/>
        </w:rPr>
        <w:t xml:space="preserve">This is beneficial because different countries </w:t>
      </w:r>
      <w:r w:rsidR="00613C91" w:rsidRPr="00245128">
        <w:rPr>
          <w:rFonts w:cstheme="minorHAnsi"/>
          <w:sz w:val="24"/>
          <w:szCs w:val="24"/>
        </w:rPr>
        <w:t xml:space="preserve">have different laws, legislation and policies therefore when looking to join NDNA </w:t>
      </w:r>
      <w:r w:rsidR="006D369A" w:rsidRPr="00245128">
        <w:rPr>
          <w:rFonts w:cstheme="minorHAnsi"/>
          <w:sz w:val="24"/>
          <w:szCs w:val="24"/>
        </w:rPr>
        <w:t xml:space="preserve">there is an opportunity for you to get help and support for your specific requirements. </w:t>
      </w:r>
      <w:r w:rsidR="00D27E81" w:rsidRPr="00245128">
        <w:rPr>
          <w:rFonts w:cstheme="minorHAnsi"/>
          <w:sz w:val="24"/>
          <w:szCs w:val="24"/>
        </w:rPr>
        <w:t>(National Day Nurseries Association</w:t>
      </w:r>
      <w:r w:rsidR="00C36072" w:rsidRPr="00245128">
        <w:rPr>
          <w:rFonts w:cstheme="minorHAnsi"/>
          <w:sz w:val="24"/>
          <w:szCs w:val="24"/>
        </w:rPr>
        <w:t>, 2021b)</w:t>
      </w:r>
    </w:p>
    <w:p w14:paraId="6EB6A6DB" w14:textId="77777777" w:rsidR="002C741A" w:rsidRPr="00245128" w:rsidRDefault="00604825" w:rsidP="00245128">
      <w:pPr>
        <w:spacing w:line="360" w:lineRule="auto"/>
        <w:rPr>
          <w:rFonts w:cstheme="minorHAnsi"/>
          <w:sz w:val="24"/>
          <w:szCs w:val="24"/>
        </w:rPr>
      </w:pPr>
      <w:r w:rsidRPr="00245128">
        <w:rPr>
          <w:rFonts w:cstheme="minorHAnsi"/>
          <w:sz w:val="24"/>
          <w:szCs w:val="24"/>
        </w:rPr>
        <w:t xml:space="preserve">NDNA Cymru </w:t>
      </w:r>
      <w:r w:rsidR="000B6CAB" w:rsidRPr="00245128">
        <w:rPr>
          <w:rFonts w:cstheme="minorHAnsi"/>
          <w:sz w:val="24"/>
          <w:szCs w:val="24"/>
        </w:rPr>
        <w:t xml:space="preserve">is a strategic partner with the Welsh Government </w:t>
      </w:r>
      <w:r w:rsidR="00193D93" w:rsidRPr="00245128">
        <w:rPr>
          <w:rFonts w:cstheme="minorHAnsi"/>
          <w:sz w:val="24"/>
          <w:szCs w:val="24"/>
        </w:rPr>
        <w:t xml:space="preserve">to support </w:t>
      </w:r>
      <w:r w:rsidR="0050165C" w:rsidRPr="00245128">
        <w:rPr>
          <w:rFonts w:cstheme="minorHAnsi"/>
          <w:sz w:val="24"/>
          <w:szCs w:val="24"/>
        </w:rPr>
        <w:t xml:space="preserve">policy development and implementation of early learning and childcare strategy. </w:t>
      </w:r>
      <w:r w:rsidR="004B6780" w:rsidRPr="00245128">
        <w:rPr>
          <w:rFonts w:cstheme="minorHAnsi"/>
          <w:sz w:val="24"/>
          <w:szCs w:val="24"/>
        </w:rPr>
        <w:t xml:space="preserve">They provide information </w:t>
      </w:r>
      <w:r w:rsidR="00050FF2" w:rsidRPr="00245128">
        <w:rPr>
          <w:rFonts w:cstheme="minorHAnsi"/>
          <w:sz w:val="24"/>
          <w:szCs w:val="24"/>
        </w:rPr>
        <w:t xml:space="preserve">and support which is specific for nurseries within Wales as well as </w:t>
      </w:r>
      <w:r w:rsidR="00D505E9" w:rsidRPr="00245128">
        <w:rPr>
          <w:rFonts w:cstheme="minorHAnsi"/>
          <w:sz w:val="24"/>
          <w:szCs w:val="24"/>
        </w:rPr>
        <w:t xml:space="preserve">providing continuous professional development which helps nurseries grow as businesses. Whilst working with local authorities to support day nurseries </w:t>
      </w:r>
      <w:r w:rsidR="000D5785" w:rsidRPr="00245128">
        <w:rPr>
          <w:rFonts w:cstheme="minorHAnsi"/>
          <w:sz w:val="24"/>
          <w:szCs w:val="24"/>
        </w:rPr>
        <w:t xml:space="preserve">throughout Wales. </w:t>
      </w:r>
      <w:r w:rsidR="00C36072" w:rsidRPr="00245128">
        <w:rPr>
          <w:rFonts w:cstheme="minorHAnsi"/>
          <w:sz w:val="24"/>
          <w:szCs w:val="24"/>
        </w:rPr>
        <w:t>(National Day Nurseries Association, 2021b)</w:t>
      </w:r>
    </w:p>
    <w:p w14:paraId="63DD3AD9" w14:textId="0B1AAA51" w:rsidR="002C741A" w:rsidRPr="00245128" w:rsidRDefault="007F3920" w:rsidP="00245128">
      <w:pPr>
        <w:spacing w:line="360" w:lineRule="auto"/>
        <w:rPr>
          <w:rFonts w:cstheme="minorHAnsi"/>
          <w:sz w:val="24"/>
          <w:szCs w:val="24"/>
        </w:rPr>
      </w:pPr>
      <w:r w:rsidRPr="00245128">
        <w:rPr>
          <w:rFonts w:cstheme="minorHAnsi"/>
          <w:sz w:val="24"/>
          <w:szCs w:val="24"/>
        </w:rPr>
        <w:lastRenderedPageBreak/>
        <w:t>Even though</w:t>
      </w:r>
      <w:r w:rsidR="00C66AA0" w:rsidRPr="00245128">
        <w:rPr>
          <w:rFonts w:cstheme="minorHAnsi"/>
          <w:sz w:val="24"/>
          <w:szCs w:val="24"/>
        </w:rPr>
        <w:t xml:space="preserve"> there are many benefits that come in hand with the NDNA there is a </w:t>
      </w:r>
      <w:r w:rsidR="00330F16" w:rsidRPr="00245128">
        <w:rPr>
          <w:rFonts w:cstheme="minorHAnsi"/>
          <w:sz w:val="24"/>
          <w:szCs w:val="24"/>
        </w:rPr>
        <w:t xml:space="preserve">drawback that comes along such as the cost of a membership. For a membership with NDNA </w:t>
      </w:r>
      <w:r w:rsidR="009B4C4A" w:rsidRPr="00245128">
        <w:rPr>
          <w:rFonts w:cstheme="minorHAnsi"/>
          <w:sz w:val="24"/>
          <w:szCs w:val="24"/>
        </w:rPr>
        <w:t>costs start at £173 a year</w:t>
      </w:r>
      <w:r w:rsidR="00FA7BC6" w:rsidRPr="00245128">
        <w:rPr>
          <w:rFonts w:cstheme="minorHAnsi"/>
          <w:sz w:val="24"/>
          <w:szCs w:val="24"/>
        </w:rPr>
        <w:t xml:space="preserve"> </w:t>
      </w:r>
      <w:r w:rsidR="00B34C05" w:rsidRPr="00245128">
        <w:rPr>
          <w:rFonts w:cstheme="minorHAnsi"/>
          <w:sz w:val="24"/>
          <w:szCs w:val="24"/>
        </w:rPr>
        <w:t>(National Day Nurseries Association, 2021d)</w:t>
      </w:r>
      <w:r w:rsidR="00FA7BC6" w:rsidRPr="00245128">
        <w:rPr>
          <w:rFonts w:cstheme="minorHAnsi"/>
          <w:sz w:val="24"/>
          <w:szCs w:val="24"/>
        </w:rPr>
        <w:t xml:space="preserve">. To some </w:t>
      </w:r>
      <w:r w:rsidR="00C5175E" w:rsidRPr="00245128">
        <w:rPr>
          <w:rFonts w:cstheme="minorHAnsi"/>
          <w:sz w:val="24"/>
          <w:szCs w:val="24"/>
        </w:rPr>
        <w:t xml:space="preserve">settings that may seem like a low price but </w:t>
      </w:r>
      <w:r w:rsidR="00055749" w:rsidRPr="00245128">
        <w:rPr>
          <w:rFonts w:cstheme="minorHAnsi"/>
          <w:sz w:val="24"/>
          <w:szCs w:val="24"/>
        </w:rPr>
        <w:t>as of 1</w:t>
      </w:r>
      <w:r w:rsidR="00055749" w:rsidRPr="00245128">
        <w:rPr>
          <w:rFonts w:cstheme="minorHAnsi"/>
          <w:sz w:val="24"/>
          <w:szCs w:val="24"/>
          <w:vertAlign w:val="superscript"/>
        </w:rPr>
        <w:t>st</w:t>
      </w:r>
      <w:r w:rsidR="00055749" w:rsidRPr="00245128">
        <w:rPr>
          <w:rFonts w:cstheme="minorHAnsi"/>
          <w:sz w:val="24"/>
          <w:szCs w:val="24"/>
        </w:rPr>
        <w:t xml:space="preserve"> April 2023, ‘nursery providers in Wales fear cost of living crisis is pushing them towards </w:t>
      </w:r>
      <w:r w:rsidR="007C0D72" w:rsidRPr="00245128">
        <w:rPr>
          <w:rFonts w:cstheme="minorHAnsi"/>
          <w:sz w:val="24"/>
          <w:szCs w:val="24"/>
        </w:rPr>
        <w:t>closure</w:t>
      </w:r>
      <w:r w:rsidR="00625494" w:rsidRPr="00245128">
        <w:rPr>
          <w:rFonts w:cstheme="minorHAnsi"/>
          <w:sz w:val="24"/>
          <w:szCs w:val="24"/>
        </w:rPr>
        <w:t xml:space="preserve">’ this information has come from a survey </w:t>
      </w:r>
      <w:r w:rsidR="00E51C64" w:rsidRPr="00245128">
        <w:rPr>
          <w:rFonts w:cstheme="minorHAnsi"/>
          <w:sz w:val="24"/>
          <w:szCs w:val="24"/>
        </w:rPr>
        <w:t xml:space="preserve">that found out a quarter of nurseries are expecting to make a loss </w:t>
      </w:r>
      <w:r w:rsidR="00904762" w:rsidRPr="00245128">
        <w:rPr>
          <w:rFonts w:cstheme="minorHAnsi"/>
          <w:sz w:val="24"/>
          <w:szCs w:val="24"/>
        </w:rPr>
        <w:t xml:space="preserve">and 90% say that the funding they are receiving from the Welsh Government Childcare Offer is not enough. </w:t>
      </w:r>
      <w:r w:rsidR="007A33E2" w:rsidRPr="00245128">
        <w:rPr>
          <w:rFonts w:cstheme="minorHAnsi"/>
          <w:sz w:val="24"/>
          <w:szCs w:val="24"/>
        </w:rPr>
        <w:t>(ITV News, 2023)</w:t>
      </w:r>
      <w:r w:rsidR="00084C67" w:rsidRPr="00245128">
        <w:rPr>
          <w:rFonts w:cstheme="minorHAnsi"/>
          <w:sz w:val="24"/>
          <w:szCs w:val="24"/>
        </w:rPr>
        <w:t xml:space="preserve"> </w:t>
      </w:r>
    </w:p>
    <w:p w14:paraId="004C386A" w14:textId="598D58EE" w:rsidR="00184B04" w:rsidRPr="00245128" w:rsidRDefault="00184B04" w:rsidP="00245128">
      <w:pPr>
        <w:spacing w:line="360" w:lineRule="auto"/>
        <w:rPr>
          <w:rFonts w:cstheme="minorHAnsi"/>
          <w:sz w:val="24"/>
          <w:szCs w:val="24"/>
        </w:rPr>
      </w:pPr>
      <w:r w:rsidRPr="00245128">
        <w:rPr>
          <w:rFonts w:cstheme="minorHAnsi"/>
          <w:sz w:val="24"/>
          <w:szCs w:val="24"/>
        </w:rPr>
        <w:t xml:space="preserve">Further on when looking at </w:t>
      </w:r>
      <w:r w:rsidR="00516B2B" w:rsidRPr="00245128">
        <w:rPr>
          <w:rFonts w:cstheme="minorHAnsi"/>
          <w:sz w:val="24"/>
          <w:szCs w:val="24"/>
        </w:rPr>
        <w:t>NDNA a further improvement that they could make is getting themselves known to the wider public</w:t>
      </w:r>
      <w:r w:rsidR="007C3FFE" w:rsidRPr="00245128">
        <w:rPr>
          <w:rFonts w:cstheme="minorHAnsi"/>
          <w:sz w:val="24"/>
          <w:szCs w:val="24"/>
        </w:rPr>
        <w:t xml:space="preserve"> and advertising themselves more often. It is a brilliant service to have offered to your setting </w:t>
      </w:r>
      <w:r w:rsidR="00681116" w:rsidRPr="00245128">
        <w:rPr>
          <w:rFonts w:cstheme="minorHAnsi"/>
          <w:sz w:val="24"/>
          <w:szCs w:val="24"/>
        </w:rPr>
        <w:t>or children who want to work within a childcare setting however it should be made known to people for them to take the opportunity and learn</w:t>
      </w:r>
      <w:r w:rsidR="00254975" w:rsidRPr="00245128">
        <w:rPr>
          <w:rFonts w:cstheme="minorHAnsi"/>
          <w:sz w:val="24"/>
          <w:szCs w:val="24"/>
        </w:rPr>
        <w:t xml:space="preserve">. </w:t>
      </w:r>
      <w:r w:rsidR="00292CD0" w:rsidRPr="00245128">
        <w:rPr>
          <w:rFonts w:cstheme="minorHAnsi"/>
          <w:sz w:val="24"/>
          <w:szCs w:val="24"/>
        </w:rPr>
        <w:t xml:space="preserve">According to </w:t>
      </w:r>
      <w:r w:rsidR="00D101BC" w:rsidRPr="00245128">
        <w:rPr>
          <w:rFonts w:cstheme="minorHAnsi"/>
          <w:sz w:val="24"/>
          <w:szCs w:val="24"/>
        </w:rPr>
        <w:t>(Wanjala, 20</w:t>
      </w:r>
      <w:r w:rsidR="001D4C1A" w:rsidRPr="00245128">
        <w:rPr>
          <w:rFonts w:cstheme="minorHAnsi"/>
          <w:sz w:val="24"/>
          <w:szCs w:val="24"/>
        </w:rPr>
        <w:t xml:space="preserve">20) </w:t>
      </w:r>
      <w:r w:rsidR="00292CD0" w:rsidRPr="00245128">
        <w:rPr>
          <w:rFonts w:cstheme="minorHAnsi"/>
          <w:sz w:val="24"/>
          <w:szCs w:val="24"/>
        </w:rPr>
        <w:t xml:space="preserve">Advertising your business and the service you offer, creates awareness to the wider public which will then lead to you receiving more investors and </w:t>
      </w:r>
      <w:r w:rsidR="00BE454E" w:rsidRPr="00245128">
        <w:rPr>
          <w:rFonts w:cstheme="minorHAnsi"/>
          <w:sz w:val="24"/>
          <w:szCs w:val="24"/>
        </w:rPr>
        <w:t xml:space="preserve">clients. As NDNA is a charity run organisation it is important for them to get as many members and public interest as possible to be able to continually offer the service and support to the struggling </w:t>
      </w:r>
      <w:r w:rsidR="001A41C2" w:rsidRPr="00245128">
        <w:rPr>
          <w:rFonts w:cstheme="minorHAnsi"/>
          <w:sz w:val="24"/>
          <w:szCs w:val="24"/>
        </w:rPr>
        <w:t xml:space="preserve">childcare industry. </w:t>
      </w:r>
    </w:p>
    <w:p w14:paraId="7FF13B01" w14:textId="5466151D" w:rsidR="00541463" w:rsidRPr="00245128" w:rsidRDefault="002E53C2" w:rsidP="00245128">
      <w:pPr>
        <w:spacing w:line="360" w:lineRule="auto"/>
        <w:rPr>
          <w:rFonts w:cstheme="minorHAnsi"/>
          <w:sz w:val="24"/>
          <w:szCs w:val="24"/>
        </w:rPr>
      </w:pPr>
      <w:r w:rsidRPr="00245128">
        <w:rPr>
          <w:rFonts w:cstheme="minorHAnsi"/>
          <w:sz w:val="24"/>
          <w:szCs w:val="24"/>
        </w:rPr>
        <w:t xml:space="preserve">A further complication that may come with the NDNA is whether settings think the service will be beneficial to them if they believe their setting is already at the highest quality it could be. </w:t>
      </w:r>
    </w:p>
    <w:p w14:paraId="244CFE2C" w14:textId="71555675" w:rsidR="00CD5DFB" w:rsidRPr="00245128" w:rsidRDefault="0068529D" w:rsidP="00245128">
      <w:pPr>
        <w:spacing w:line="360" w:lineRule="auto"/>
        <w:rPr>
          <w:rFonts w:cstheme="minorHAnsi"/>
          <w:sz w:val="24"/>
          <w:szCs w:val="24"/>
        </w:rPr>
      </w:pPr>
      <w:r w:rsidRPr="00245128">
        <w:rPr>
          <w:rFonts w:cstheme="minorHAnsi"/>
          <w:sz w:val="24"/>
          <w:szCs w:val="24"/>
        </w:rPr>
        <w:t>Overall, using an organisation like NDNA can be very beneficial w</w:t>
      </w:r>
      <w:r w:rsidR="003E6F7C" w:rsidRPr="00245128">
        <w:rPr>
          <w:rFonts w:cstheme="minorHAnsi"/>
          <w:sz w:val="24"/>
          <w:szCs w:val="24"/>
        </w:rPr>
        <w:t>hen looking at quality assurance for children</w:t>
      </w:r>
      <w:r w:rsidRPr="00245128">
        <w:rPr>
          <w:rFonts w:cstheme="minorHAnsi"/>
          <w:sz w:val="24"/>
          <w:szCs w:val="24"/>
        </w:rPr>
        <w:t xml:space="preserve"> however, there are also </w:t>
      </w:r>
      <w:r w:rsidR="00626609" w:rsidRPr="00245128">
        <w:rPr>
          <w:rFonts w:cstheme="minorHAnsi"/>
          <w:sz w:val="24"/>
          <w:szCs w:val="24"/>
        </w:rPr>
        <w:t xml:space="preserve">quality assessment </w:t>
      </w:r>
      <w:r w:rsidRPr="00245128">
        <w:rPr>
          <w:rFonts w:cstheme="minorHAnsi"/>
          <w:sz w:val="24"/>
          <w:szCs w:val="24"/>
        </w:rPr>
        <w:t xml:space="preserve">tools available for practitioners to use such as </w:t>
      </w:r>
      <w:r w:rsidR="00346851" w:rsidRPr="00245128">
        <w:rPr>
          <w:rFonts w:cstheme="minorHAnsi"/>
          <w:sz w:val="24"/>
          <w:szCs w:val="24"/>
        </w:rPr>
        <w:t>the Sustained Shared Thinking and Emotional Well-being (SSTE</w:t>
      </w:r>
      <w:r w:rsidR="009E7A9E" w:rsidRPr="00245128">
        <w:rPr>
          <w:rFonts w:cstheme="minorHAnsi"/>
          <w:sz w:val="24"/>
          <w:szCs w:val="24"/>
        </w:rPr>
        <w:t>W) for two- to five-year-olds.</w:t>
      </w:r>
      <w:r w:rsidR="000D0A86" w:rsidRPr="00245128">
        <w:rPr>
          <w:rFonts w:cstheme="minorHAnsi"/>
          <w:sz w:val="24"/>
          <w:szCs w:val="24"/>
        </w:rPr>
        <w:t xml:space="preserve"> </w:t>
      </w:r>
    </w:p>
    <w:p w14:paraId="2F6569F3" w14:textId="757AC074" w:rsidR="004211B8" w:rsidRPr="00245128" w:rsidRDefault="0057414E" w:rsidP="00245128">
      <w:pPr>
        <w:spacing w:line="360" w:lineRule="auto"/>
        <w:rPr>
          <w:rFonts w:cstheme="minorHAnsi"/>
          <w:sz w:val="24"/>
          <w:szCs w:val="24"/>
        </w:rPr>
      </w:pPr>
      <w:r w:rsidRPr="00245128">
        <w:rPr>
          <w:rFonts w:cstheme="minorHAnsi"/>
          <w:sz w:val="24"/>
          <w:szCs w:val="24"/>
        </w:rPr>
        <w:t xml:space="preserve">The SSTEW scale </w:t>
      </w:r>
      <w:r w:rsidR="008C626D" w:rsidRPr="00245128">
        <w:rPr>
          <w:rFonts w:cstheme="minorHAnsi"/>
          <w:sz w:val="24"/>
          <w:szCs w:val="24"/>
        </w:rPr>
        <w:t xml:space="preserve">is ‘Based on the findings of the Researching Effective Pedagogy in the Early Years (REPEY) study. </w:t>
      </w:r>
      <w:r w:rsidR="00A611EA" w:rsidRPr="00245128">
        <w:rPr>
          <w:rFonts w:cstheme="minorHAnsi"/>
          <w:sz w:val="24"/>
          <w:szCs w:val="24"/>
        </w:rPr>
        <w:t xml:space="preserve">It talks about how quality can be defined in different ways such as </w:t>
      </w:r>
      <w:r w:rsidR="005C04BA" w:rsidRPr="00245128">
        <w:rPr>
          <w:rFonts w:cstheme="minorHAnsi"/>
          <w:sz w:val="24"/>
          <w:szCs w:val="24"/>
        </w:rPr>
        <w:t xml:space="preserve">adults having warm responsive relationships with children, high quality interactions including sustained </w:t>
      </w:r>
      <w:r w:rsidR="008C7B1D" w:rsidRPr="00245128">
        <w:rPr>
          <w:rFonts w:cstheme="minorHAnsi"/>
          <w:sz w:val="24"/>
          <w:szCs w:val="24"/>
        </w:rPr>
        <w:t xml:space="preserve">shared thinking. </w:t>
      </w:r>
      <w:r w:rsidR="00CD4903" w:rsidRPr="00245128">
        <w:rPr>
          <w:rFonts w:cstheme="minorHAnsi"/>
          <w:sz w:val="24"/>
          <w:szCs w:val="24"/>
        </w:rPr>
        <w:t xml:space="preserve">Making sure a setting has </w:t>
      </w:r>
      <w:r w:rsidR="00703A88" w:rsidRPr="00245128">
        <w:rPr>
          <w:rFonts w:cstheme="minorHAnsi"/>
          <w:sz w:val="24"/>
          <w:szCs w:val="24"/>
        </w:rPr>
        <w:t xml:space="preserve">clear educational goals and planning, staff have recognised early years </w:t>
      </w:r>
      <w:r w:rsidR="004211B8" w:rsidRPr="00245128">
        <w:rPr>
          <w:rFonts w:cstheme="minorHAnsi"/>
          <w:sz w:val="24"/>
          <w:szCs w:val="24"/>
        </w:rPr>
        <w:t>qualification’s</w:t>
      </w:r>
      <w:r w:rsidR="00DB036C" w:rsidRPr="00245128">
        <w:rPr>
          <w:rFonts w:cstheme="minorHAnsi"/>
          <w:sz w:val="24"/>
          <w:szCs w:val="24"/>
        </w:rPr>
        <w:t>, trained teachers amongst the staff and ensuring parents are supported in involv</w:t>
      </w:r>
      <w:r w:rsidR="004211B8" w:rsidRPr="00245128">
        <w:rPr>
          <w:rFonts w:cstheme="minorHAnsi"/>
          <w:sz w:val="24"/>
          <w:szCs w:val="24"/>
        </w:rPr>
        <w:t>ement in children’s learning</w:t>
      </w:r>
      <w:r w:rsidR="00440EAB" w:rsidRPr="00245128">
        <w:rPr>
          <w:rFonts w:cstheme="minorHAnsi"/>
          <w:sz w:val="24"/>
          <w:szCs w:val="24"/>
        </w:rPr>
        <w:t xml:space="preserve"> </w:t>
      </w:r>
      <w:r w:rsidR="00E27BBE" w:rsidRPr="00245128">
        <w:rPr>
          <w:rFonts w:cstheme="minorHAnsi"/>
          <w:sz w:val="24"/>
          <w:szCs w:val="24"/>
        </w:rPr>
        <w:t>(Hoare, No date)</w:t>
      </w:r>
      <w:r w:rsidR="00440EAB" w:rsidRPr="00245128">
        <w:rPr>
          <w:rFonts w:cstheme="minorHAnsi"/>
          <w:sz w:val="24"/>
          <w:szCs w:val="24"/>
        </w:rPr>
        <w:t>.</w:t>
      </w:r>
    </w:p>
    <w:p w14:paraId="09508824" w14:textId="52FE48C4" w:rsidR="007056C5" w:rsidRPr="00245128" w:rsidRDefault="000F4292" w:rsidP="00245128">
      <w:pPr>
        <w:spacing w:before="240" w:line="360" w:lineRule="auto"/>
        <w:rPr>
          <w:rFonts w:cstheme="minorHAnsi"/>
          <w:sz w:val="24"/>
          <w:szCs w:val="24"/>
          <w:shd w:val="clear" w:color="auto" w:fill="FFFFFF"/>
        </w:rPr>
      </w:pPr>
      <w:r w:rsidRPr="00245128">
        <w:rPr>
          <w:rFonts w:cstheme="minorHAnsi"/>
          <w:sz w:val="24"/>
          <w:szCs w:val="24"/>
        </w:rPr>
        <w:lastRenderedPageBreak/>
        <w:t>The main developmental areas that the SSTEW scale focuses on are</w:t>
      </w:r>
      <w:r w:rsidR="00FB3406" w:rsidRPr="00245128">
        <w:rPr>
          <w:rFonts w:cstheme="minorHAnsi"/>
          <w:sz w:val="24"/>
          <w:szCs w:val="24"/>
        </w:rPr>
        <w:t xml:space="preserve"> social and emotiona</w:t>
      </w:r>
      <w:r w:rsidRPr="00245128">
        <w:rPr>
          <w:rFonts w:cstheme="minorHAnsi"/>
          <w:sz w:val="24"/>
          <w:szCs w:val="24"/>
        </w:rPr>
        <w:t xml:space="preserve">l development and </w:t>
      </w:r>
      <w:r w:rsidR="00FB3406" w:rsidRPr="00245128">
        <w:rPr>
          <w:rFonts w:cstheme="minorHAnsi"/>
          <w:sz w:val="24"/>
          <w:szCs w:val="24"/>
        </w:rPr>
        <w:t xml:space="preserve">cognitive development </w:t>
      </w:r>
      <w:r w:rsidR="00831130" w:rsidRPr="00245128">
        <w:rPr>
          <w:rFonts w:cstheme="minorHAnsi"/>
          <w:sz w:val="24"/>
          <w:szCs w:val="24"/>
          <w:shd w:val="clear" w:color="auto" w:fill="FFFFFF"/>
        </w:rPr>
        <w:t>(Siraj and Kingston and Melhuish, 2015</w:t>
      </w:r>
      <w:r w:rsidR="0005521D" w:rsidRPr="00245128">
        <w:rPr>
          <w:rFonts w:cstheme="minorHAnsi"/>
          <w:sz w:val="24"/>
          <w:szCs w:val="24"/>
          <w:shd w:val="clear" w:color="auto" w:fill="FFFFFF"/>
        </w:rPr>
        <w:t>, p.8</w:t>
      </w:r>
      <w:r w:rsidR="00831130" w:rsidRPr="00245128">
        <w:rPr>
          <w:rFonts w:cstheme="minorHAnsi"/>
          <w:sz w:val="24"/>
          <w:szCs w:val="24"/>
          <w:shd w:val="clear" w:color="auto" w:fill="FFFFFF"/>
        </w:rPr>
        <w:t>)</w:t>
      </w:r>
      <w:r w:rsidR="007F0BB3" w:rsidRPr="00245128">
        <w:rPr>
          <w:rFonts w:cstheme="minorHAnsi"/>
          <w:sz w:val="24"/>
          <w:szCs w:val="24"/>
          <w:shd w:val="clear" w:color="auto" w:fill="FFFFFF"/>
        </w:rPr>
        <w:t xml:space="preserve">. </w:t>
      </w:r>
      <w:r w:rsidR="007056C5" w:rsidRPr="00245128">
        <w:rPr>
          <w:rFonts w:cstheme="minorHAnsi"/>
          <w:sz w:val="24"/>
          <w:szCs w:val="24"/>
          <w:shd w:val="clear" w:color="auto" w:fill="FFFFFF"/>
        </w:rPr>
        <w:t xml:space="preserve">These are important areas for children therefore it is important that they are focused on for example, </w:t>
      </w:r>
      <w:r w:rsidR="004D1DF8" w:rsidRPr="00245128">
        <w:rPr>
          <w:rFonts w:cstheme="minorHAnsi"/>
          <w:sz w:val="24"/>
          <w:szCs w:val="24"/>
          <w:shd w:val="clear" w:color="auto" w:fill="FFFFFF"/>
        </w:rPr>
        <w:t>having good social and emotional development can help support an individual</w:t>
      </w:r>
      <w:r w:rsidR="0084679B" w:rsidRPr="00245128">
        <w:rPr>
          <w:rFonts w:cstheme="minorHAnsi"/>
          <w:sz w:val="24"/>
          <w:szCs w:val="24"/>
          <w:shd w:val="clear" w:color="auto" w:fill="FFFFFF"/>
        </w:rPr>
        <w:t xml:space="preserve"> negotiate their way through life and difficult situations and help them build positive relationships with</w:t>
      </w:r>
      <w:r w:rsidR="00E73914" w:rsidRPr="00245128">
        <w:rPr>
          <w:rFonts w:cstheme="minorHAnsi"/>
          <w:sz w:val="24"/>
          <w:szCs w:val="24"/>
          <w:shd w:val="clear" w:color="auto" w:fill="FFFFFF"/>
        </w:rPr>
        <w:t xml:space="preserve"> adults and their peers. </w:t>
      </w:r>
      <w:r w:rsidR="00105DAC" w:rsidRPr="00245128">
        <w:rPr>
          <w:rFonts w:cstheme="minorHAnsi"/>
          <w:sz w:val="24"/>
          <w:szCs w:val="24"/>
          <w:shd w:val="clear" w:color="auto" w:fill="FFFFFF"/>
        </w:rPr>
        <w:t xml:space="preserve">These skills can also </w:t>
      </w:r>
      <w:r w:rsidR="00A01CA8" w:rsidRPr="00245128">
        <w:rPr>
          <w:rFonts w:cstheme="minorHAnsi"/>
          <w:sz w:val="24"/>
          <w:szCs w:val="24"/>
          <w:shd w:val="clear" w:color="auto" w:fill="FFFFFF"/>
        </w:rPr>
        <w:t xml:space="preserve">enhance a child’s motivation, improve academic attainment </w:t>
      </w:r>
      <w:r w:rsidR="00466205" w:rsidRPr="00245128">
        <w:rPr>
          <w:rFonts w:cstheme="minorHAnsi"/>
          <w:sz w:val="24"/>
          <w:szCs w:val="24"/>
          <w:shd w:val="clear" w:color="auto" w:fill="FFFFFF"/>
        </w:rPr>
        <w:t>and promote wellbeing and help prevent mental health difficulties from developing</w:t>
      </w:r>
      <w:r w:rsidR="00512310" w:rsidRPr="00245128">
        <w:rPr>
          <w:rFonts w:cstheme="minorHAnsi"/>
          <w:sz w:val="24"/>
          <w:szCs w:val="24"/>
          <w:shd w:val="clear" w:color="auto" w:fill="FFFFFF"/>
        </w:rPr>
        <w:t xml:space="preserve"> </w:t>
      </w:r>
      <w:r w:rsidR="006F3FB4" w:rsidRPr="00245128">
        <w:rPr>
          <w:rFonts w:cstheme="minorHAnsi"/>
          <w:sz w:val="24"/>
          <w:szCs w:val="24"/>
          <w:shd w:val="clear" w:color="auto" w:fill="FFFFFF"/>
        </w:rPr>
        <w:t>(Mentally Healthy Schools, No date)</w:t>
      </w:r>
      <w:r w:rsidR="00512310" w:rsidRPr="00245128">
        <w:rPr>
          <w:rFonts w:cstheme="minorHAnsi"/>
          <w:sz w:val="24"/>
          <w:szCs w:val="24"/>
          <w:shd w:val="clear" w:color="auto" w:fill="FFFFFF"/>
        </w:rPr>
        <w:t xml:space="preserve">. </w:t>
      </w:r>
      <w:r w:rsidR="00996D4B" w:rsidRPr="00245128">
        <w:rPr>
          <w:rFonts w:cstheme="minorHAnsi"/>
          <w:sz w:val="24"/>
          <w:szCs w:val="24"/>
          <w:shd w:val="clear" w:color="auto" w:fill="FFFFFF"/>
        </w:rPr>
        <w:t>Cognitive skills include the ability to think, understand and explore</w:t>
      </w:r>
      <w:r w:rsidR="00C8411F" w:rsidRPr="00245128">
        <w:rPr>
          <w:rFonts w:cstheme="minorHAnsi"/>
          <w:sz w:val="24"/>
          <w:szCs w:val="24"/>
          <w:shd w:val="clear" w:color="auto" w:fill="FFFFFF"/>
        </w:rPr>
        <w:t xml:space="preserve"> and many skills that come with cognitive development are crucial for children to process sensory information as well as learning new things. </w:t>
      </w:r>
      <w:r w:rsidR="008C3B02" w:rsidRPr="00245128">
        <w:rPr>
          <w:rFonts w:cstheme="minorHAnsi"/>
          <w:sz w:val="24"/>
          <w:szCs w:val="24"/>
          <w:shd w:val="clear" w:color="auto" w:fill="FFFFFF"/>
        </w:rPr>
        <w:t>(Sager, 2022)</w:t>
      </w:r>
    </w:p>
    <w:p w14:paraId="7B9E2792" w14:textId="21338D3A" w:rsidR="007D726B" w:rsidRPr="00245128" w:rsidRDefault="007D726B" w:rsidP="00245128">
      <w:pPr>
        <w:spacing w:before="240" w:line="360" w:lineRule="auto"/>
        <w:rPr>
          <w:rFonts w:cstheme="minorHAnsi"/>
          <w:sz w:val="24"/>
          <w:szCs w:val="24"/>
          <w:shd w:val="clear" w:color="auto" w:fill="FFFFFF"/>
        </w:rPr>
      </w:pPr>
      <w:r w:rsidRPr="00245128">
        <w:rPr>
          <w:rFonts w:cstheme="minorHAnsi"/>
          <w:sz w:val="24"/>
          <w:szCs w:val="24"/>
          <w:shd w:val="clear" w:color="auto" w:fill="FFFFFF"/>
        </w:rPr>
        <w:t>The SS</w:t>
      </w:r>
      <w:r w:rsidR="00A279C8" w:rsidRPr="00245128">
        <w:rPr>
          <w:rFonts w:cstheme="minorHAnsi"/>
          <w:sz w:val="24"/>
          <w:szCs w:val="24"/>
          <w:shd w:val="clear" w:color="auto" w:fill="FFFFFF"/>
        </w:rPr>
        <w:t xml:space="preserve">TEW scales build on </w:t>
      </w:r>
      <w:r w:rsidR="005B23C9" w:rsidRPr="00245128">
        <w:rPr>
          <w:rFonts w:cstheme="minorHAnsi"/>
          <w:sz w:val="24"/>
          <w:szCs w:val="24"/>
          <w:shd w:val="clear" w:color="auto" w:fill="FFFFFF"/>
        </w:rPr>
        <w:t xml:space="preserve">Environment rating scales such as </w:t>
      </w:r>
      <w:r w:rsidR="00134DE2" w:rsidRPr="00245128">
        <w:rPr>
          <w:rFonts w:cstheme="minorHAnsi"/>
          <w:sz w:val="24"/>
          <w:szCs w:val="24"/>
          <w:shd w:val="clear" w:color="auto" w:fill="FFFFFF"/>
        </w:rPr>
        <w:t>Early Childhood Environment Rating Scale (ECERS) and Infant</w:t>
      </w:r>
      <w:r w:rsidR="005B6515" w:rsidRPr="00245128">
        <w:rPr>
          <w:rFonts w:cstheme="minorHAnsi"/>
          <w:sz w:val="24"/>
          <w:szCs w:val="24"/>
          <w:shd w:val="clear" w:color="auto" w:fill="FFFFFF"/>
        </w:rPr>
        <w:t xml:space="preserve">/Toddler Environment Rating Scale (ITERS) which focus on the </w:t>
      </w:r>
      <w:r w:rsidR="00AB6B9A" w:rsidRPr="00245128">
        <w:rPr>
          <w:rFonts w:cstheme="minorHAnsi"/>
          <w:sz w:val="24"/>
          <w:szCs w:val="24"/>
          <w:shd w:val="clear" w:color="auto" w:fill="FFFFFF"/>
        </w:rPr>
        <w:t xml:space="preserve">adult’s role when supporting learning and development. </w:t>
      </w:r>
      <w:r w:rsidR="008C47DA" w:rsidRPr="00245128">
        <w:rPr>
          <w:rFonts w:cstheme="minorHAnsi"/>
          <w:sz w:val="24"/>
          <w:szCs w:val="24"/>
          <w:shd w:val="clear" w:color="auto" w:fill="FFFFFF"/>
        </w:rPr>
        <w:t xml:space="preserve">These scales often focus on the importance of high-quality interactions with and between children (Hoare, No date). </w:t>
      </w:r>
      <w:r w:rsidR="00CD2AD0" w:rsidRPr="00245128">
        <w:rPr>
          <w:rFonts w:cstheme="minorHAnsi"/>
          <w:sz w:val="24"/>
          <w:szCs w:val="24"/>
          <w:shd w:val="clear" w:color="auto" w:fill="FFFFFF"/>
        </w:rPr>
        <w:t>According t</w:t>
      </w:r>
      <w:r w:rsidR="00F013BC" w:rsidRPr="00245128">
        <w:rPr>
          <w:rFonts w:cstheme="minorHAnsi"/>
          <w:sz w:val="24"/>
          <w:szCs w:val="24"/>
          <w:shd w:val="clear" w:color="auto" w:fill="FFFFFF"/>
        </w:rPr>
        <w:t xml:space="preserve">o (Parkhill, 2022) </w:t>
      </w:r>
      <w:r w:rsidR="00E23835" w:rsidRPr="00245128">
        <w:rPr>
          <w:rFonts w:cstheme="minorHAnsi"/>
          <w:sz w:val="24"/>
          <w:szCs w:val="24"/>
          <w:shd w:val="clear" w:color="auto" w:fill="FFFFFF"/>
        </w:rPr>
        <w:t xml:space="preserve">Interactions between adults and children should be responsive, warm and supportive </w:t>
      </w:r>
      <w:r w:rsidR="00CD2AD0" w:rsidRPr="00245128">
        <w:rPr>
          <w:rFonts w:cstheme="minorHAnsi"/>
          <w:sz w:val="24"/>
          <w:szCs w:val="24"/>
          <w:shd w:val="clear" w:color="auto" w:fill="FFFFFF"/>
        </w:rPr>
        <w:t xml:space="preserve">to build on the foundation for learning. </w:t>
      </w:r>
      <w:r w:rsidR="00F279D1" w:rsidRPr="00245128">
        <w:rPr>
          <w:rFonts w:cstheme="minorHAnsi"/>
          <w:sz w:val="24"/>
          <w:szCs w:val="24"/>
          <w:shd w:val="clear" w:color="auto" w:fill="FFFFFF"/>
        </w:rPr>
        <w:t xml:space="preserve">Research has shown that quality interactions </w:t>
      </w:r>
      <w:r w:rsidR="003A31D2" w:rsidRPr="00245128">
        <w:rPr>
          <w:rFonts w:cstheme="minorHAnsi"/>
          <w:sz w:val="24"/>
          <w:szCs w:val="24"/>
          <w:shd w:val="clear" w:color="auto" w:fill="FFFFFF"/>
        </w:rPr>
        <w:t xml:space="preserve">help boost children’s thinking skills and knowledge especially when </w:t>
      </w:r>
      <w:r w:rsidR="00425EEB" w:rsidRPr="00245128">
        <w:rPr>
          <w:rFonts w:cstheme="minorHAnsi"/>
          <w:sz w:val="24"/>
          <w:szCs w:val="24"/>
          <w:shd w:val="clear" w:color="auto" w:fill="FFFFFF"/>
        </w:rPr>
        <w:t xml:space="preserve">practitioners are emotionally supportive, responsive to interactions and instruction. </w:t>
      </w:r>
    </w:p>
    <w:p w14:paraId="00C66C46" w14:textId="25D57758" w:rsidR="00EB42CB" w:rsidRPr="00245128" w:rsidRDefault="00FB316D" w:rsidP="00245128">
      <w:pPr>
        <w:spacing w:before="240" w:line="360" w:lineRule="auto"/>
        <w:rPr>
          <w:rFonts w:cstheme="minorHAnsi"/>
          <w:sz w:val="24"/>
          <w:szCs w:val="24"/>
          <w:shd w:val="clear" w:color="auto" w:fill="FFFFFF"/>
        </w:rPr>
      </w:pPr>
      <w:r w:rsidRPr="00245128">
        <w:rPr>
          <w:rFonts w:cstheme="minorHAnsi"/>
          <w:sz w:val="24"/>
          <w:szCs w:val="24"/>
          <w:shd w:val="clear" w:color="auto" w:fill="FFFFFF"/>
        </w:rPr>
        <w:t>When looki</w:t>
      </w:r>
      <w:r w:rsidR="004D682A" w:rsidRPr="00245128">
        <w:rPr>
          <w:rFonts w:cstheme="minorHAnsi"/>
          <w:sz w:val="24"/>
          <w:szCs w:val="24"/>
          <w:shd w:val="clear" w:color="auto" w:fill="FFFFFF"/>
        </w:rPr>
        <w:t xml:space="preserve">ng at (Victoria State Government, </w:t>
      </w:r>
      <w:proofErr w:type="gramStart"/>
      <w:r w:rsidR="004D682A" w:rsidRPr="00245128">
        <w:rPr>
          <w:rFonts w:cstheme="minorHAnsi"/>
          <w:sz w:val="24"/>
          <w:szCs w:val="24"/>
          <w:shd w:val="clear" w:color="auto" w:fill="FFFFFF"/>
        </w:rPr>
        <w:t>No</w:t>
      </w:r>
      <w:proofErr w:type="gramEnd"/>
      <w:r w:rsidR="004D682A" w:rsidRPr="00245128">
        <w:rPr>
          <w:rFonts w:cstheme="minorHAnsi"/>
          <w:sz w:val="24"/>
          <w:szCs w:val="24"/>
          <w:shd w:val="clear" w:color="auto" w:fill="FFFFFF"/>
        </w:rPr>
        <w:t xml:space="preserve"> date) </w:t>
      </w:r>
      <w:r w:rsidR="007A28D1" w:rsidRPr="00245128">
        <w:rPr>
          <w:rFonts w:cstheme="minorHAnsi"/>
          <w:sz w:val="24"/>
          <w:szCs w:val="24"/>
          <w:shd w:val="clear" w:color="auto" w:fill="FFFFFF"/>
        </w:rPr>
        <w:t xml:space="preserve">The SSTEW scale has been designed </w:t>
      </w:r>
      <w:r w:rsidR="00C84CC9" w:rsidRPr="00245128">
        <w:rPr>
          <w:rFonts w:cstheme="minorHAnsi"/>
          <w:sz w:val="24"/>
          <w:szCs w:val="24"/>
          <w:shd w:val="clear" w:color="auto" w:fill="FFFFFF"/>
        </w:rPr>
        <w:t>to be used for research, improvement, self-evaluation, audit and regulation</w:t>
      </w:r>
      <w:r w:rsidR="00E47B00" w:rsidRPr="00245128">
        <w:rPr>
          <w:rFonts w:cstheme="minorHAnsi"/>
          <w:sz w:val="24"/>
          <w:szCs w:val="24"/>
          <w:shd w:val="clear" w:color="auto" w:fill="FFFFFF"/>
        </w:rPr>
        <w:t xml:space="preserve"> and using the SSTEW scale in line with other environment scales can help give users a </w:t>
      </w:r>
      <w:r w:rsidR="004D4DD5" w:rsidRPr="00245128">
        <w:rPr>
          <w:rFonts w:cstheme="minorHAnsi"/>
          <w:sz w:val="24"/>
          <w:szCs w:val="24"/>
          <w:shd w:val="clear" w:color="auto" w:fill="FFFFFF"/>
        </w:rPr>
        <w:t>full understanding of what high quality early childhood education and care can and should look like</w:t>
      </w:r>
      <w:r w:rsidR="00D43607" w:rsidRPr="00245128">
        <w:rPr>
          <w:rFonts w:cstheme="minorHAnsi"/>
          <w:sz w:val="24"/>
          <w:szCs w:val="24"/>
          <w:shd w:val="clear" w:color="auto" w:fill="FFFFFF"/>
        </w:rPr>
        <w:t xml:space="preserve"> by considering high quality pedagogy and practice</w:t>
      </w:r>
      <w:r w:rsidRPr="00245128">
        <w:rPr>
          <w:rFonts w:cstheme="minorHAnsi"/>
          <w:sz w:val="24"/>
          <w:szCs w:val="24"/>
          <w:shd w:val="clear" w:color="auto" w:fill="FFFFFF"/>
        </w:rPr>
        <w:t xml:space="preserve">. </w:t>
      </w:r>
    </w:p>
    <w:p w14:paraId="4938EDAA" w14:textId="77777777" w:rsidR="00184B04" w:rsidRPr="00245128" w:rsidRDefault="00E135FC" w:rsidP="00245128">
      <w:pPr>
        <w:spacing w:before="240" w:line="360" w:lineRule="auto"/>
        <w:rPr>
          <w:rFonts w:cstheme="minorHAnsi"/>
          <w:sz w:val="24"/>
          <w:szCs w:val="24"/>
          <w:shd w:val="clear" w:color="auto" w:fill="FFFFFF"/>
        </w:rPr>
      </w:pPr>
      <w:r w:rsidRPr="00245128">
        <w:rPr>
          <w:rFonts w:cstheme="minorHAnsi"/>
          <w:sz w:val="24"/>
          <w:szCs w:val="24"/>
          <w:shd w:val="clear" w:color="auto" w:fill="FFFFFF"/>
        </w:rPr>
        <w:t xml:space="preserve">SSTEW </w:t>
      </w:r>
      <w:r w:rsidR="0038291E" w:rsidRPr="00245128">
        <w:rPr>
          <w:rFonts w:cstheme="minorHAnsi"/>
          <w:sz w:val="24"/>
          <w:szCs w:val="24"/>
          <w:shd w:val="clear" w:color="auto" w:fill="FFFFFF"/>
        </w:rPr>
        <w:t xml:space="preserve">has </w:t>
      </w:r>
      <w:r w:rsidR="00091A46" w:rsidRPr="00245128">
        <w:rPr>
          <w:rFonts w:cstheme="minorHAnsi"/>
          <w:sz w:val="24"/>
          <w:szCs w:val="24"/>
          <w:shd w:val="clear" w:color="auto" w:fill="FFFFFF"/>
        </w:rPr>
        <w:t xml:space="preserve">five sub-scales the first being building trust, confidence and independence. The second is social and emotional well-being. The third is supporting and extending language and communication. The fourth is supporting learning and critical </w:t>
      </w:r>
      <w:r w:rsidR="005B3B33" w:rsidRPr="00245128">
        <w:rPr>
          <w:rFonts w:cstheme="minorHAnsi"/>
          <w:sz w:val="24"/>
          <w:szCs w:val="24"/>
          <w:shd w:val="clear" w:color="auto" w:fill="FFFFFF"/>
        </w:rPr>
        <w:t>thinking and the fifth is assessing learning and language</w:t>
      </w:r>
      <w:r w:rsidR="003A1080" w:rsidRPr="00245128">
        <w:rPr>
          <w:rFonts w:cstheme="minorHAnsi"/>
          <w:sz w:val="24"/>
          <w:szCs w:val="24"/>
          <w:shd w:val="clear" w:color="auto" w:fill="FFFFFF"/>
        </w:rPr>
        <w:t xml:space="preserve"> and there are also fourteen items within these sub-scales. </w:t>
      </w:r>
    </w:p>
    <w:p w14:paraId="35B35C88" w14:textId="41E6528D" w:rsidR="00541463" w:rsidRPr="00245128" w:rsidRDefault="003E428C" w:rsidP="00245128">
      <w:pPr>
        <w:spacing w:before="240" w:line="360" w:lineRule="auto"/>
        <w:rPr>
          <w:rFonts w:cstheme="minorHAnsi"/>
          <w:sz w:val="24"/>
          <w:szCs w:val="24"/>
          <w:shd w:val="clear" w:color="auto" w:fill="FFFFFF"/>
        </w:rPr>
      </w:pPr>
      <w:r w:rsidRPr="00245128">
        <w:rPr>
          <w:rFonts w:cstheme="minorHAnsi"/>
          <w:sz w:val="24"/>
          <w:szCs w:val="24"/>
          <w:shd w:val="clear" w:color="auto" w:fill="FFFFFF"/>
        </w:rPr>
        <w:lastRenderedPageBreak/>
        <w:t xml:space="preserve">A limitation that comes along with SSTEW </w:t>
      </w:r>
      <w:r w:rsidR="000F097F" w:rsidRPr="00245128">
        <w:rPr>
          <w:rFonts w:cstheme="minorHAnsi"/>
          <w:sz w:val="24"/>
          <w:szCs w:val="24"/>
          <w:shd w:val="clear" w:color="auto" w:fill="FFFFFF"/>
        </w:rPr>
        <w:t xml:space="preserve">links back to NDNA and how </w:t>
      </w:r>
      <w:r w:rsidR="007958C6" w:rsidRPr="00245128">
        <w:rPr>
          <w:rFonts w:cstheme="minorHAnsi"/>
          <w:sz w:val="24"/>
          <w:szCs w:val="24"/>
          <w:shd w:val="clear" w:color="auto" w:fill="FFFFFF"/>
        </w:rPr>
        <w:t>it costs money to have the training</w:t>
      </w:r>
      <w:r w:rsidR="00352314" w:rsidRPr="00245128">
        <w:rPr>
          <w:rFonts w:cstheme="minorHAnsi"/>
          <w:sz w:val="24"/>
          <w:szCs w:val="24"/>
          <w:shd w:val="clear" w:color="auto" w:fill="FFFFFF"/>
        </w:rPr>
        <w:t xml:space="preserve"> and</w:t>
      </w:r>
      <w:r w:rsidR="007958C6" w:rsidRPr="00245128">
        <w:rPr>
          <w:rFonts w:cstheme="minorHAnsi"/>
          <w:sz w:val="24"/>
          <w:szCs w:val="24"/>
          <w:shd w:val="clear" w:color="auto" w:fill="FFFFFF"/>
        </w:rPr>
        <w:t xml:space="preserve"> to implement the </w:t>
      </w:r>
      <w:r w:rsidR="00A943D7" w:rsidRPr="00245128">
        <w:rPr>
          <w:rFonts w:cstheme="minorHAnsi"/>
          <w:sz w:val="24"/>
          <w:szCs w:val="24"/>
          <w:shd w:val="clear" w:color="auto" w:fill="FFFFFF"/>
        </w:rPr>
        <w:t>training into your setting effectively.</w:t>
      </w:r>
      <w:r w:rsidR="00333D48" w:rsidRPr="00245128">
        <w:rPr>
          <w:rFonts w:cstheme="minorHAnsi"/>
          <w:sz w:val="24"/>
          <w:szCs w:val="24"/>
          <w:shd w:val="clear" w:color="auto" w:fill="FFFFFF"/>
        </w:rPr>
        <w:t xml:space="preserve"> (ITV News, 2023)</w:t>
      </w:r>
      <w:r w:rsidR="00425C9C" w:rsidRPr="00245128">
        <w:rPr>
          <w:rFonts w:cstheme="minorHAnsi"/>
          <w:sz w:val="24"/>
          <w:szCs w:val="24"/>
          <w:shd w:val="clear" w:color="auto" w:fill="FFFFFF"/>
        </w:rPr>
        <w:t xml:space="preserve"> With the </w:t>
      </w:r>
      <w:r w:rsidR="009F3CE6" w:rsidRPr="00245128">
        <w:rPr>
          <w:rFonts w:cstheme="minorHAnsi"/>
          <w:sz w:val="24"/>
          <w:szCs w:val="24"/>
          <w:shd w:val="clear" w:color="auto" w:fill="FFFFFF"/>
        </w:rPr>
        <w:t>cost-of-living</w:t>
      </w:r>
      <w:r w:rsidR="00425C9C" w:rsidRPr="00245128">
        <w:rPr>
          <w:rFonts w:cstheme="minorHAnsi"/>
          <w:sz w:val="24"/>
          <w:szCs w:val="24"/>
          <w:shd w:val="clear" w:color="auto" w:fill="FFFFFF"/>
        </w:rPr>
        <w:t xml:space="preserve"> crisis in place and childcare setting’s being in a financial struggle</w:t>
      </w:r>
      <w:r w:rsidR="00B45053" w:rsidRPr="00245128">
        <w:rPr>
          <w:rFonts w:cstheme="minorHAnsi"/>
          <w:sz w:val="24"/>
          <w:szCs w:val="24"/>
          <w:shd w:val="clear" w:color="auto" w:fill="FFFFFF"/>
        </w:rPr>
        <w:t>,</w:t>
      </w:r>
      <w:r w:rsidR="00425C9C" w:rsidRPr="00245128">
        <w:rPr>
          <w:rFonts w:cstheme="minorHAnsi"/>
          <w:sz w:val="24"/>
          <w:szCs w:val="24"/>
          <w:shd w:val="clear" w:color="auto" w:fill="FFFFFF"/>
        </w:rPr>
        <w:t xml:space="preserve"> </w:t>
      </w:r>
      <w:r w:rsidR="00AA1D1B" w:rsidRPr="00245128">
        <w:rPr>
          <w:rFonts w:cstheme="minorHAnsi"/>
          <w:sz w:val="24"/>
          <w:szCs w:val="24"/>
          <w:shd w:val="clear" w:color="auto" w:fill="FFFFFF"/>
        </w:rPr>
        <w:t xml:space="preserve">settings may refuse to pay to put their staff through extra training. </w:t>
      </w:r>
    </w:p>
    <w:p w14:paraId="47137F16" w14:textId="03803D48" w:rsidR="007C6621" w:rsidRPr="00245128" w:rsidRDefault="00D2551D" w:rsidP="00245128">
      <w:pPr>
        <w:spacing w:before="240" w:line="360" w:lineRule="auto"/>
        <w:rPr>
          <w:rFonts w:cstheme="minorHAnsi"/>
          <w:sz w:val="24"/>
          <w:szCs w:val="24"/>
          <w:shd w:val="clear" w:color="auto" w:fill="FFFFFF"/>
        </w:rPr>
      </w:pPr>
      <w:r w:rsidRPr="00245128">
        <w:rPr>
          <w:rFonts w:cstheme="minorHAnsi"/>
          <w:sz w:val="24"/>
          <w:szCs w:val="24"/>
          <w:shd w:val="clear" w:color="auto" w:fill="FFFFFF"/>
        </w:rPr>
        <w:t xml:space="preserve">When wanting to implement the SSTEW scale in place </w:t>
      </w:r>
      <w:r w:rsidR="00B343FA" w:rsidRPr="00245128">
        <w:rPr>
          <w:rFonts w:cstheme="minorHAnsi"/>
          <w:sz w:val="24"/>
          <w:szCs w:val="24"/>
          <w:shd w:val="clear" w:color="auto" w:fill="FFFFFF"/>
        </w:rPr>
        <w:t xml:space="preserve">it is important to remember that you need to have good familiarisation of the children you are working on </w:t>
      </w:r>
      <w:r w:rsidR="00C25ED0" w:rsidRPr="00245128">
        <w:rPr>
          <w:rFonts w:cstheme="minorHAnsi"/>
          <w:sz w:val="24"/>
          <w:szCs w:val="24"/>
          <w:shd w:val="clear" w:color="auto" w:fill="FFFFFF"/>
        </w:rPr>
        <w:t xml:space="preserve">to </w:t>
      </w:r>
      <w:r w:rsidR="00E41647" w:rsidRPr="00245128">
        <w:rPr>
          <w:rFonts w:cstheme="minorHAnsi"/>
          <w:sz w:val="24"/>
          <w:szCs w:val="24"/>
          <w:shd w:val="clear" w:color="auto" w:fill="FFFFFF"/>
        </w:rPr>
        <w:t xml:space="preserve">get the best outcome from </w:t>
      </w:r>
      <w:r w:rsidR="00723C93" w:rsidRPr="00245128">
        <w:rPr>
          <w:rFonts w:cstheme="minorHAnsi"/>
          <w:sz w:val="24"/>
          <w:szCs w:val="24"/>
          <w:shd w:val="clear" w:color="auto" w:fill="FFFFFF"/>
        </w:rPr>
        <w:t xml:space="preserve">the training however, some settings are too big for practitioners to have a good understanding of every child or there could be settings where there are high staff turnover leaving </w:t>
      </w:r>
      <w:r w:rsidR="009C507D" w:rsidRPr="00245128">
        <w:rPr>
          <w:rFonts w:cstheme="minorHAnsi"/>
          <w:sz w:val="24"/>
          <w:szCs w:val="24"/>
          <w:shd w:val="clear" w:color="auto" w:fill="FFFFFF"/>
        </w:rPr>
        <w:t xml:space="preserve">new staff unfamiliar with a child’s past and having a greater understanding of them and their development levels. </w:t>
      </w:r>
      <w:r w:rsidR="009F7B2B" w:rsidRPr="00245128">
        <w:rPr>
          <w:rFonts w:cstheme="minorHAnsi"/>
          <w:sz w:val="24"/>
          <w:szCs w:val="24"/>
          <w:shd w:val="clear" w:color="auto" w:fill="FFFFFF"/>
        </w:rPr>
        <w:t xml:space="preserve">In order to have a good understanding of a child there should be good attachments in place </w:t>
      </w:r>
      <w:r w:rsidR="008E6BAB" w:rsidRPr="00245128">
        <w:rPr>
          <w:rFonts w:cstheme="minorHAnsi"/>
          <w:sz w:val="24"/>
          <w:szCs w:val="24"/>
          <w:shd w:val="clear" w:color="auto" w:fill="FFFFFF"/>
        </w:rPr>
        <w:t xml:space="preserve">and </w:t>
      </w:r>
      <w:r w:rsidR="00561916" w:rsidRPr="00245128">
        <w:rPr>
          <w:rFonts w:cstheme="minorHAnsi"/>
          <w:sz w:val="24"/>
          <w:szCs w:val="24"/>
          <w:shd w:val="clear" w:color="auto" w:fill="FFFFFF"/>
        </w:rPr>
        <w:t>‘</w:t>
      </w:r>
      <w:r w:rsidR="008E6BAB" w:rsidRPr="00245128">
        <w:rPr>
          <w:rFonts w:cstheme="minorHAnsi"/>
          <w:sz w:val="24"/>
          <w:szCs w:val="24"/>
          <w:shd w:val="clear" w:color="auto" w:fill="FFFFFF"/>
        </w:rPr>
        <w:t xml:space="preserve">practitioners leaving </w:t>
      </w:r>
      <w:r w:rsidR="001D0CE8" w:rsidRPr="00245128">
        <w:rPr>
          <w:rFonts w:cstheme="minorHAnsi"/>
          <w:sz w:val="24"/>
          <w:szCs w:val="24"/>
          <w:shd w:val="clear" w:color="auto" w:fill="FFFFFF"/>
        </w:rPr>
        <w:t xml:space="preserve">regularly can lead to </w:t>
      </w:r>
      <w:r w:rsidR="00561916" w:rsidRPr="00245128">
        <w:rPr>
          <w:rFonts w:cstheme="minorHAnsi"/>
          <w:sz w:val="24"/>
          <w:szCs w:val="24"/>
          <w:shd w:val="clear" w:color="auto" w:fill="FFFFFF"/>
        </w:rPr>
        <w:t xml:space="preserve">children being left without the early attachments they </w:t>
      </w:r>
      <w:r w:rsidR="00C2554E" w:rsidRPr="00245128">
        <w:rPr>
          <w:rFonts w:cstheme="minorHAnsi"/>
          <w:sz w:val="24"/>
          <w:szCs w:val="24"/>
          <w:shd w:val="clear" w:color="auto" w:fill="FFFFFF"/>
        </w:rPr>
        <w:t>need during the early years to thrive’</w:t>
      </w:r>
      <w:r w:rsidR="00CE6D50" w:rsidRPr="00245128">
        <w:rPr>
          <w:rFonts w:cstheme="minorHAnsi"/>
          <w:sz w:val="24"/>
          <w:szCs w:val="24"/>
          <w:shd w:val="clear" w:color="auto" w:fill="FFFFFF"/>
        </w:rPr>
        <w:t xml:space="preserve"> (Kelly, 2016). </w:t>
      </w:r>
    </w:p>
    <w:p w14:paraId="34576E33" w14:textId="396F80DB" w:rsidR="00414DD7" w:rsidRPr="00245128" w:rsidRDefault="00DE7757" w:rsidP="00245128">
      <w:pPr>
        <w:spacing w:before="240" w:line="360" w:lineRule="auto"/>
        <w:rPr>
          <w:rFonts w:cstheme="minorHAnsi"/>
          <w:sz w:val="24"/>
          <w:szCs w:val="24"/>
          <w:shd w:val="clear" w:color="auto" w:fill="FFFFFF"/>
        </w:rPr>
      </w:pPr>
      <w:r w:rsidRPr="00245128">
        <w:rPr>
          <w:rFonts w:cstheme="minorHAnsi"/>
          <w:sz w:val="24"/>
          <w:szCs w:val="24"/>
          <w:shd w:val="clear" w:color="auto" w:fill="FFFFFF"/>
        </w:rPr>
        <w:t>Reference lis</w:t>
      </w:r>
      <w:r w:rsidR="00265F4E" w:rsidRPr="00245128">
        <w:rPr>
          <w:rFonts w:cstheme="minorHAnsi"/>
          <w:sz w:val="24"/>
          <w:szCs w:val="24"/>
          <w:shd w:val="clear" w:color="auto" w:fill="FFFFFF"/>
        </w:rPr>
        <w:t>t-</w:t>
      </w:r>
    </w:p>
    <w:p w14:paraId="34807BF5" w14:textId="28201E58" w:rsidR="007F1051" w:rsidRPr="00245128" w:rsidRDefault="007F1051" w:rsidP="00245128">
      <w:pPr>
        <w:spacing w:before="240" w:line="360" w:lineRule="auto"/>
        <w:rPr>
          <w:rFonts w:cstheme="minorHAnsi"/>
          <w:sz w:val="24"/>
          <w:szCs w:val="24"/>
          <w:shd w:val="clear" w:color="auto" w:fill="FFFFFF"/>
        </w:rPr>
      </w:pPr>
      <w:r w:rsidRPr="00245128">
        <w:rPr>
          <w:rFonts w:cstheme="minorHAnsi"/>
          <w:color w:val="3A3A3A"/>
          <w:sz w:val="24"/>
          <w:szCs w:val="24"/>
          <w:shd w:val="clear" w:color="auto" w:fill="FFFFFF"/>
        </w:rPr>
        <w:t>Abbott, L. and Langston, A. (2007) </w:t>
      </w:r>
      <w:r w:rsidRPr="00245128">
        <w:rPr>
          <w:rFonts w:cstheme="minorHAnsi"/>
          <w:i/>
          <w:iCs/>
          <w:color w:val="3A3A3A"/>
          <w:sz w:val="24"/>
          <w:szCs w:val="24"/>
          <w:shd w:val="clear" w:color="auto" w:fill="FFFFFF"/>
        </w:rPr>
        <w:t>Birth to three matters Supporting the Framework of Effective Practice</w:t>
      </w:r>
      <w:r w:rsidRPr="00245128">
        <w:rPr>
          <w:rFonts w:cstheme="minorHAnsi"/>
          <w:color w:val="3A3A3A"/>
          <w:sz w:val="24"/>
          <w:szCs w:val="24"/>
          <w:shd w:val="clear" w:color="auto" w:fill="FFFFFF"/>
        </w:rPr>
        <w:t>. 204th ed. Maidenhead: McGraw-Hill Education.</w:t>
      </w:r>
    </w:p>
    <w:p w14:paraId="514E1335" w14:textId="77777777" w:rsidR="00265F4E" w:rsidRDefault="00265F4E" w:rsidP="00245128">
      <w:pPr>
        <w:spacing w:line="360" w:lineRule="auto"/>
        <w:rPr>
          <w:rStyle w:val="Hyperlink"/>
          <w:rFonts w:cstheme="minorHAnsi"/>
          <w:sz w:val="24"/>
          <w:szCs w:val="24"/>
        </w:rPr>
      </w:pPr>
      <w:r w:rsidRPr="00245128">
        <w:rPr>
          <w:rFonts w:cstheme="minorHAnsi"/>
          <w:sz w:val="24"/>
          <w:szCs w:val="24"/>
          <w:shd w:val="clear" w:color="auto" w:fill="FFFFFF"/>
        </w:rPr>
        <w:t xml:space="preserve">Bland, F. (2023) </w:t>
      </w:r>
      <w:r w:rsidRPr="00245128">
        <w:rPr>
          <w:rFonts w:cstheme="minorHAnsi"/>
          <w:i/>
          <w:iCs/>
          <w:sz w:val="24"/>
          <w:szCs w:val="24"/>
          <w:shd w:val="clear" w:color="auto" w:fill="FFFFFF"/>
        </w:rPr>
        <w:t xml:space="preserve">Quality Practice in Early Years. </w:t>
      </w:r>
      <w:r w:rsidRPr="00245128">
        <w:rPr>
          <w:rFonts w:cstheme="minorHAnsi"/>
          <w:sz w:val="24"/>
          <w:szCs w:val="24"/>
          <w:shd w:val="clear" w:color="auto" w:fill="FFFFFF"/>
        </w:rPr>
        <w:t xml:space="preserve">Available at: </w:t>
      </w:r>
      <w:hyperlink r:id="rId10" w:history="1">
        <w:r w:rsidRPr="00245128">
          <w:rPr>
            <w:rStyle w:val="Hyperlink"/>
            <w:rFonts w:cstheme="minorHAnsi"/>
            <w:sz w:val="24"/>
            <w:szCs w:val="24"/>
          </w:rPr>
          <w:t xml:space="preserve">Quality </w:t>
        </w:r>
        <w:proofErr w:type="spellStart"/>
        <w:r w:rsidRPr="00245128">
          <w:rPr>
            <w:rStyle w:val="Hyperlink"/>
            <w:rFonts w:cstheme="minorHAnsi"/>
            <w:sz w:val="24"/>
            <w:szCs w:val="24"/>
          </w:rPr>
          <w:t>Quality</w:t>
        </w:r>
        <w:proofErr w:type="spellEnd"/>
        <w:r w:rsidRPr="00245128">
          <w:rPr>
            <w:rStyle w:val="Hyperlink"/>
            <w:rFonts w:cstheme="minorHAnsi"/>
            <w:sz w:val="24"/>
            <w:szCs w:val="24"/>
          </w:rPr>
          <w:t xml:space="preserve"> practice in early years | Early Years Management | Teach Early </w:t>
        </w:r>
        <w:proofErr w:type="spellStart"/>
        <w:r w:rsidRPr="00245128">
          <w:rPr>
            <w:rStyle w:val="Hyperlink"/>
            <w:rFonts w:cstheme="minorHAnsi"/>
            <w:sz w:val="24"/>
            <w:szCs w:val="24"/>
          </w:rPr>
          <w:t>Yearspractice</w:t>
        </w:r>
        <w:proofErr w:type="spellEnd"/>
        <w:r w:rsidRPr="00245128">
          <w:rPr>
            <w:rStyle w:val="Hyperlink"/>
            <w:rFonts w:cstheme="minorHAnsi"/>
            <w:sz w:val="24"/>
            <w:szCs w:val="24"/>
          </w:rPr>
          <w:t xml:space="preserve"> in early years | Early Years Management | Teach Early Years</w:t>
        </w:r>
      </w:hyperlink>
      <w:r w:rsidRPr="00245128">
        <w:rPr>
          <w:rStyle w:val="Hyperlink"/>
          <w:rFonts w:cstheme="minorHAnsi"/>
          <w:sz w:val="24"/>
          <w:szCs w:val="24"/>
        </w:rPr>
        <w:t xml:space="preserve">  (Accessed: 23 March 2023) </w:t>
      </w:r>
    </w:p>
    <w:p w14:paraId="2AEB95A2" w14:textId="471CC239" w:rsidR="00673929" w:rsidRPr="00245128" w:rsidRDefault="00673929" w:rsidP="00245128">
      <w:pPr>
        <w:spacing w:line="360" w:lineRule="auto"/>
        <w:rPr>
          <w:rStyle w:val="Hyperlink"/>
          <w:rFonts w:cstheme="minorHAnsi"/>
          <w:sz w:val="24"/>
          <w:szCs w:val="24"/>
        </w:rPr>
      </w:pPr>
      <w:r>
        <w:rPr>
          <w:rFonts w:ascii="Source Sans Pro" w:hAnsi="Source Sans Pro"/>
          <w:color w:val="3A3A3A"/>
          <w:sz w:val="23"/>
          <w:szCs w:val="23"/>
          <w:shd w:val="clear" w:color="auto" w:fill="FFFFFF"/>
        </w:rPr>
        <w:t>Bleach, J. (2013) ‘Using action research to support quality early years practice’, </w:t>
      </w:r>
      <w:r>
        <w:rPr>
          <w:rFonts w:ascii="Source Sans Pro" w:hAnsi="Source Sans Pro"/>
          <w:i/>
          <w:iCs/>
          <w:color w:val="3A3A3A"/>
          <w:sz w:val="23"/>
          <w:szCs w:val="23"/>
          <w:shd w:val="clear" w:color="auto" w:fill="FFFFFF"/>
        </w:rPr>
        <w:t>European early childhood education research journal</w:t>
      </w:r>
      <w:r>
        <w:rPr>
          <w:rFonts w:ascii="Source Sans Pro" w:hAnsi="Source Sans Pro"/>
          <w:color w:val="3A3A3A"/>
          <w:sz w:val="23"/>
          <w:szCs w:val="23"/>
          <w:shd w:val="clear" w:color="auto" w:fill="FFFFFF"/>
        </w:rPr>
        <w:t>, 21(3), pp. 370–379. Available at: https://doi.org/10.1080/1350293X.2013.814354.</w:t>
      </w:r>
    </w:p>
    <w:p w14:paraId="156E54A9" w14:textId="5A61FB83" w:rsidR="00715F72" w:rsidRPr="00245128" w:rsidRDefault="00715F72" w:rsidP="00245128">
      <w:pPr>
        <w:spacing w:line="360" w:lineRule="auto"/>
        <w:rPr>
          <w:rStyle w:val="Hyperlink"/>
          <w:rFonts w:cstheme="minorHAnsi"/>
          <w:sz w:val="24"/>
          <w:szCs w:val="24"/>
        </w:rPr>
      </w:pPr>
      <w:r w:rsidRPr="00245128">
        <w:rPr>
          <w:rFonts w:cstheme="minorHAnsi"/>
          <w:color w:val="3A3A3A"/>
          <w:sz w:val="24"/>
          <w:szCs w:val="24"/>
          <w:shd w:val="clear" w:color="auto" w:fill="FFFFFF"/>
        </w:rPr>
        <w:t>Cable, C., Miller, L. and Drury, R. (2012) </w:t>
      </w:r>
      <w:r w:rsidRPr="00245128">
        <w:rPr>
          <w:rFonts w:cstheme="minorHAnsi"/>
          <w:i/>
          <w:iCs/>
          <w:color w:val="3A3A3A"/>
          <w:sz w:val="24"/>
          <w:szCs w:val="24"/>
          <w:shd w:val="clear" w:color="auto" w:fill="FFFFFF"/>
        </w:rPr>
        <w:t>Extending professional practice in the early years</w:t>
      </w:r>
      <w:r w:rsidRPr="00245128">
        <w:rPr>
          <w:rFonts w:cstheme="minorHAnsi"/>
          <w:color w:val="3A3A3A"/>
          <w:sz w:val="24"/>
          <w:szCs w:val="24"/>
          <w:shd w:val="clear" w:color="auto" w:fill="FFFFFF"/>
        </w:rPr>
        <w:t>. London: SAGE.</w:t>
      </w:r>
    </w:p>
    <w:p w14:paraId="0928DACC" w14:textId="77777777" w:rsidR="00E31080" w:rsidRPr="00245128" w:rsidRDefault="00E31080" w:rsidP="00245128">
      <w:pPr>
        <w:spacing w:line="360" w:lineRule="auto"/>
        <w:rPr>
          <w:rFonts w:cstheme="minorHAnsi"/>
          <w:color w:val="3A3A3A"/>
          <w:sz w:val="24"/>
          <w:szCs w:val="24"/>
          <w:shd w:val="clear" w:color="auto" w:fill="FFFFFF"/>
        </w:rPr>
      </w:pPr>
      <w:r w:rsidRPr="00245128">
        <w:rPr>
          <w:rFonts w:cstheme="minorHAnsi"/>
          <w:color w:val="3A3A3A"/>
          <w:sz w:val="24"/>
          <w:szCs w:val="24"/>
          <w:shd w:val="clear" w:color="auto" w:fill="FFFFFF"/>
        </w:rPr>
        <w:t>Campbell-Barr, V. and Leeson, C. (2016) </w:t>
      </w:r>
      <w:r w:rsidRPr="00245128">
        <w:rPr>
          <w:rFonts w:cstheme="minorHAnsi"/>
          <w:i/>
          <w:iCs/>
          <w:color w:val="3A3A3A"/>
          <w:sz w:val="24"/>
          <w:szCs w:val="24"/>
          <w:shd w:val="clear" w:color="auto" w:fill="FFFFFF"/>
        </w:rPr>
        <w:t xml:space="preserve">Quality and leadership in the early </w:t>
      </w:r>
      <w:proofErr w:type="gramStart"/>
      <w:r w:rsidRPr="00245128">
        <w:rPr>
          <w:rFonts w:cstheme="minorHAnsi"/>
          <w:i/>
          <w:iCs/>
          <w:color w:val="3A3A3A"/>
          <w:sz w:val="24"/>
          <w:szCs w:val="24"/>
          <w:shd w:val="clear" w:color="auto" w:fill="FFFFFF"/>
        </w:rPr>
        <w:t>years :</w:t>
      </w:r>
      <w:proofErr w:type="gramEnd"/>
      <w:r w:rsidRPr="00245128">
        <w:rPr>
          <w:rFonts w:cstheme="minorHAnsi"/>
          <w:i/>
          <w:iCs/>
          <w:color w:val="3A3A3A"/>
          <w:sz w:val="24"/>
          <w:szCs w:val="24"/>
          <w:shd w:val="clear" w:color="auto" w:fill="FFFFFF"/>
        </w:rPr>
        <w:t xml:space="preserve"> research, theory and practice</w:t>
      </w:r>
      <w:r w:rsidRPr="00245128">
        <w:rPr>
          <w:rFonts w:cstheme="minorHAnsi"/>
          <w:color w:val="3A3A3A"/>
          <w:sz w:val="24"/>
          <w:szCs w:val="24"/>
          <w:shd w:val="clear" w:color="auto" w:fill="FFFFFF"/>
        </w:rPr>
        <w:t xml:space="preserve">. Los Angeles: Sage. </w:t>
      </w:r>
    </w:p>
    <w:p w14:paraId="4731821D" w14:textId="77777777" w:rsidR="00353ADA" w:rsidRPr="00245128" w:rsidRDefault="00353ADA" w:rsidP="00245128">
      <w:pPr>
        <w:spacing w:line="360" w:lineRule="auto"/>
        <w:rPr>
          <w:rFonts w:cstheme="minorHAnsi"/>
          <w:sz w:val="24"/>
          <w:szCs w:val="24"/>
        </w:rPr>
      </w:pPr>
      <w:r w:rsidRPr="00245128">
        <w:rPr>
          <w:rFonts w:cstheme="minorHAnsi"/>
          <w:sz w:val="24"/>
          <w:szCs w:val="24"/>
        </w:rPr>
        <w:t>Childcare (2023)</w:t>
      </w:r>
      <w:r w:rsidRPr="00245128">
        <w:rPr>
          <w:rFonts w:cstheme="minorHAnsi"/>
          <w:i/>
          <w:iCs/>
          <w:sz w:val="24"/>
          <w:szCs w:val="24"/>
        </w:rPr>
        <w:t xml:space="preserve"> What is NDNA? </w:t>
      </w:r>
      <w:r w:rsidRPr="00245128">
        <w:rPr>
          <w:rFonts w:cstheme="minorHAnsi"/>
          <w:sz w:val="24"/>
          <w:szCs w:val="24"/>
        </w:rPr>
        <w:t xml:space="preserve">Available at: </w:t>
      </w:r>
      <w:hyperlink r:id="rId11" w:anchor=":~:text=National%20Day%20Nurseries%20Association%20%28NDNA%29%20is%20a%20national,through%20the%20provision%20of%20support%20services%20to%20members.e.co.uk" w:history="1">
        <w:r w:rsidRPr="00245128">
          <w:rPr>
            <w:rStyle w:val="Hyperlink"/>
            <w:rFonts w:cstheme="minorHAnsi"/>
            <w:sz w:val="24"/>
            <w:szCs w:val="24"/>
          </w:rPr>
          <w:t>https://www.childcare.co.uk/information/ndna#:~:text=National%20Day%20Nurseries%20A</w:t>
        </w:r>
        <w:r w:rsidRPr="00245128">
          <w:rPr>
            <w:rStyle w:val="Hyperlink"/>
            <w:rFonts w:cstheme="minorHAnsi"/>
            <w:sz w:val="24"/>
            <w:szCs w:val="24"/>
          </w:rPr>
          <w:lastRenderedPageBreak/>
          <w:t>ssociation%20%28NDNA%29%20is%20a%20national,through%20the%20provision%20of%20support%20services%20to%20members.e.co.uk</w:t>
        </w:r>
      </w:hyperlink>
      <w:r w:rsidRPr="00245128">
        <w:rPr>
          <w:rFonts w:cstheme="minorHAnsi"/>
          <w:sz w:val="24"/>
          <w:szCs w:val="24"/>
        </w:rPr>
        <w:t xml:space="preserve"> (Accessed: 23 March 2023)</w:t>
      </w:r>
    </w:p>
    <w:p w14:paraId="5466A0F2" w14:textId="469ABC4A" w:rsidR="00260F9E" w:rsidRPr="00245128" w:rsidRDefault="00260F9E" w:rsidP="00245128">
      <w:pPr>
        <w:spacing w:line="360" w:lineRule="auto"/>
        <w:rPr>
          <w:rFonts w:cstheme="minorHAnsi"/>
          <w:sz w:val="24"/>
          <w:szCs w:val="24"/>
        </w:rPr>
      </w:pPr>
      <w:r w:rsidRPr="00245128">
        <w:rPr>
          <w:rFonts w:cstheme="minorHAnsi"/>
          <w:sz w:val="24"/>
          <w:szCs w:val="24"/>
        </w:rPr>
        <w:t xml:space="preserve">Continuous Quality Improvement (2023) </w:t>
      </w:r>
      <w:r w:rsidRPr="00245128">
        <w:rPr>
          <w:rFonts w:cstheme="minorHAnsi"/>
          <w:i/>
          <w:iCs/>
          <w:sz w:val="24"/>
          <w:szCs w:val="24"/>
        </w:rPr>
        <w:t xml:space="preserve">What is Quality. </w:t>
      </w:r>
      <w:r w:rsidRPr="00245128">
        <w:rPr>
          <w:rFonts w:cstheme="minorHAnsi"/>
          <w:sz w:val="24"/>
          <w:szCs w:val="24"/>
        </w:rPr>
        <w:t xml:space="preserve">Available at: </w:t>
      </w:r>
      <w:hyperlink r:id="rId12" w:history="1">
        <w:r w:rsidRPr="00245128">
          <w:rPr>
            <w:rStyle w:val="Hyperlink"/>
            <w:rFonts w:cstheme="minorHAnsi"/>
            <w:sz w:val="24"/>
            <w:szCs w:val="24"/>
          </w:rPr>
          <w:t>https://www.quality.org/what-quality| CQI | IRCA</w:t>
        </w:r>
      </w:hyperlink>
      <w:r w:rsidRPr="00245128">
        <w:rPr>
          <w:rFonts w:cstheme="minorHAnsi"/>
          <w:sz w:val="24"/>
          <w:szCs w:val="24"/>
        </w:rPr>
        <w:t xml:space="preserve"> (Accessed: 22 March 2023) </w:t>
      </w:r>
    </w:p>
    <w:p w14:paraId="2FA81D06" w14:textId="6C180626" w:rsidR="00E12FCC" w:rsidRPr="00245128" w:rsidRDefault="00E12FCC" w:rsidP="00245128">
      <w:pPr>
        <w:spacing w:line="360" w:lineRule="auto"/>
        <w:rPr>
          <w:rFonts w:cstheme="minorHAnsi"/>
          <w:color w:val="3A3A3A"/>
          <w:sz w:val="24"/>
          <w:szCs w:val="24"/>
          <w:shd w:val="clear" w:color="auto" w:fill="FFFFFF"/>
        </w:rPr>
      </w:pPr>
      <w:r w:rsidRPr="00245128">
        <w:rPr>
          <w:rFonts w:cstheme="minorHAnsi"/>
          <w:color w:val="3A3A3A"/>
          <w:sz w:val="24"/>
          <w:szCs w:val="24"/>
          <w:shd w:val="clear" w:color="auto" w:fill="FFFFFF"/>
        </w:rPr>
        <w:t>Cottle, M. and Alexander, E. (2012) ‘Quality in early years settings: Government, research and practitioners’ perspectives’, </w:t>
      </w:r>
      <w:r w:rsidRPr="00245128">
        <w:rPr>
          <w:rFonts w:cstheme="minorHAnsi"/>
          <w:i/>
          <w:iCs/>
          <w:color w:val="3A3A3A"/>
          <w:sz w:val="24"/>
          <w:szCs w:val="24"/>
          <w:shd w:val="clear" w:color="auto" w:fill="FFFFFF"/>
        </w:rPr>
        <w:t>British educational research journal</w:t>
      </w:r>
      <w:r w:rsidRPr="00245128">
        <w:rPr>
          <w:rFonts w:cstheme="minorHAnsi"/>
          <w:color w:val="3A3A3A"/>
          <w:sz w:val="24"/>
          <w:szCs w:val="24"/>
          <w:shd w:val="clear" w:color="auto" w:fill="FFFFFF"/>
        </w:rPr>
        <w:t xml:space="preserve">, 38(4), pp. 635–654. </w:t>
      </w:r>
      <w:r w:rsidRPr="00245128">
        <w:rPr>
          <w:rFonts w:cstheme="minorHAnsi"/>
          <w:color w:val="3A3A3A"/>
          <w:sz w:val="24"/>
          <w:szCs w:val="24"/>
          <w:shd w:val="clear" w:color="auto" w:fill="FFFFFF"/>
        </w:rPr>
        <w:t xml:space="preserve">Available at: </w:t>
      </w:r>
      <w:hyperlink r:id="rId13" w:history="1">
        <w:r w:rsidR="008A3332" w:rsidRPr="00245128">
          <w:rPr>
            <w:rStyle w:val="Hyperlink"/>
            <w:rFonts w:cstheme="minorHAnsi"/>
            <w:sz w:val="24"/>
            <w:szCs w:val="24"/>
            <w:shd w:val="clear" w:color="auto" w:fill="FFFFFF"/>
          </w:rPr>
          <w:t>https://doi.org/10.1080/01411926.2011.571661</w:t>
        </w:r>
      </w:hyperlink>
      <w:r w:rsidRPr="00245128">
        <w:rPr>
          <w:rFonts w:cstheme="minorHAnsi"/>
          <w:color w:val="3A3A3A"/>
          <w:sz w:val="24"/>
          <w:szCs w:val="24"/>
          <w:shd w:val="clear" w:color="auto" w:fill="FFFFFF"/>
        </w:rPr>
        <w:t>.</w:t>
      </w:r>
    </w:p>
    <w:p w14:paraId="5849C652" w14:textId="178F2054" w:rsidR="008A3332" w:rsidRPr="00245128" w:rsidRDefault="008A3332" w:rsidP="00245128">
      <w:pPr>
        <w:spacing w:line="360" w:lineRule="auto"/>
        <w:rPr>
          <w:rFonts w:cstheme="minorHAnsi"/>
          <w:sz w:val="24"/>
          <w:szCs w:val="24"/>
        </w:rPr>
      </w:pPr>
      <w:r w:rsidRPr="00245128">
        <w:rPr>
          <w:rFonts w:cstheme="minorHAnsi"/>
          <w:color w:val="3A3A3A"/>
          <w:sz w:val="24"/>
          <w:szCs w:val="24"/>
          <w:shd w:val="clear" w:color="auto" w:fill="FFFFFF"/>
        </w:rPr>
        <w:t xml:space="preserve">Davis, B., Torr, J. and </w:t>
      </w:r>
      <w:proofErr w:type="spellStart"/>
      <w:r w:rsidRPr="00245128">
        <w:rPr>
          <w:rFonts w:cstheme="minorHAnsi"/>
          <w:color w:val="3A3A3A"/>
          <w:sz w:val="24"/>
          <w:szCs w:val="24"/>
          <w:shd w:val="clear" w:color="auto" w:fill="FFFFFF"/>
        </w:rPr>
        <w:t>Degotardi</w:t>
      </w:r>
      <w:proofErr w:type="spellEnd"/>
      <w:r w:rsidRPr="00245128">
        <w:rPr>
          <w:rFonts w:cstheme="minorHAnsi"/>
          <w:color w:val="3A3A3A"/>
          <w:sz w:val="24"/>
          <w:szCs w:val="24"/>
          <w:shd w:val="clear" w:color="auto" w:fill="FFFFFF"/>
        </w:rPr>
        <w:t>, S. (2015) ‘Infants and toddlers: how visible are they in the Early Years Learning Framework?’, </w:t>
      </w:r>
      <w:r w:rsidRPr="00245128">
        <w:rPr>
          <w:rFonts w:cstheme="minorHAnsi"/>
          <w:i/>
          <w:iCs/>
          <w:color w:val="3A3A3A"/>
          <w:sz w:val="24"/>
          <w:szCs w:val="24"/>
          <w:shd w:val="clear" w:color="auto" w:fill="FFFFFF"/>
        </w:rPr>
        <w:t xml:space="preserve">International journal of </w:t>
      </w:r>
      <w:proofErr w:type="gramStart"/>
      <w:r w:rsidRPr="00245128">
        <w:rPr>
          <w:rFonts w:cstheme="minorHAnsi"/>
          <w:i/>
          <w:iCs/>
          <w:color w:val="3A3A3A"/>
          <w:sz w:val="24"/>
          <w:szCs w:val="24"/>
          <w:shd w:val="clear" w:color="auto" w:fill="FFFFFF"/>
        </w:rPr>
        <w:t>child care</w:t>
      </w:r>
      <w:proofErr w:type="gramEnd"/>
      <w:r w:rsidRPr="00245128">
        <w:rPr>
          <w:rFonts w:cstheme="minorHAnsi"/>
          <w:i/>
          <w:iCs/>
          <w:color w:val="3A3A3A"/>
          <w:sz w:val="24"/>
          <w:szCs w:val="24"/>
          <w:shd w:val="clear" w:color="auto" w:fill="FFFFFF"/>
        </w:rPr>
        <w:t xml:space="preserve"> and education policy (Seoul)</w:t>
      </w:r>
      <w:r w:rsidRPr="00245128">
        <w:rPr>
          <w:rFonts w:cstheme="minorHAnsi"/>
          <w:color w:val="3A3A3A"/>
          <w:sz w:val="24"/>
          <w:szCs w:val="24"/>
          <w:shd w:val="clear" w:color="auto" w:fill="FFFFFF"/>
        </w:rPr>
        <w:t>, 9(1). Available at: https://doi.org/10.1186/s40723-015-0014-y.</w:t>
      </w:r>
    </w:p>
    <w:p w14:paraId="46AB8856" w14:textId="77777777" w:rsidR="009F62B8" w:rsidRPr="00245128" w:rsidRDefault="009F62B8" w:rsidP="00245128">
      <w:pPr>
        <w:spacing w:line="360" w:lineRule="auto"/>
        <w:rPr>
          <w:rFonts w:cstheme="minorHAnsi"/>
          <w:sz w:val="24"/>
          <w:szCs w:val="24"/>
          <w:shd w:val="clear" w:color="auto" w:fill="FFFFFF"/>
        </w:rPr>
      </w:pPr>
      <w:r w:rsidRPr="00245128">
        <w:rPr>
          <w:rFonts w:cstheme="minorHAnsi"/>
          <w:sz w:val="24"/>
          <w:szCs w:val="24"/>
          <w:shd w:val="clear" w:color="auto" w:fill="FFFFFF"/>
        </w:rPr>
        <w:t xml:space="preserve">Education Policy institute (2018) </w:t>
      </w:r>
      <w:r w:rsidRPr="00245128">
        <w:rPr>
          <w:rFonts w:cstheme="minorHAnsi"/>
          <w:i/>
          <w:iCs/>
          <w:sz w:val="24"/>
          <w:szCs w:val="24"/>
          <w:shd w:val="clear" w:color="auto" w:fill="FFFFFF"/>
        </w:rPr>
        <w:t xml:space="preserve">Early years education: what does high-quality provision look like? </w:t>
      </w:r>
      <w:r w:rsidRPr="00245128">
        <w:rPr>
          <w:rFonts w:cstheme="minorHAnsi"/>
          <w:sz w:val="24"/>
          <w:szCs w:val="24"/>
          <w:shd w:val="clear" w:color="auto" w:fill="FFFFFF"/>
        </w:rPr>
        <w:t xml:space="preserve">Available at: </w:t>
      </w:r>
      <w:hyperlink r:id="rId14" w:history="1">
        <w:r w:rsidRPr="00245128">
          <w:rPr>
            <w:rStyle w:val="Hyperlink"/>
            <w:rFonts w:cstheme="minorHAnsi"/>
            <w:sz w:val="24"/>
            <w:szCs w:val="24"/>
          </w:rPr>
          <w:t>What does quality early years provision look like? Education Policy Inshttps://epi.org.uk/publications-and-research/early-years-high-quality-provision/titute (epi.org.uk)</w:t>
        </w:r>
      </w:hyperlink>
      <w:r w:rsidRPr="00245128">
        <w:rPr>
          <w:rFonts w:cstheme="minorHAnsi"/>
          <w:sz w:val="24"/>
          <w:szCs w:val="24"/>
        </w:rPr>
        <w:t xml:space="preserve"> (Accessed: 23 March 2023) </w:t>
      </w:r>
    </w:p>
    <w:p w14:paraId="66DD9CA5" w14:textId="77777777" w:rsidR="00A73DE7" w:rsidRDefault="00A73DE7" w:rsidP="00245128">
      <w:pPr>
        <w:spacing w:before="240" w:line="360" w:lineRule="auto"/>
        <w:rPr>
          <w:rFonts w:cstheme="minorHAnsi"/>
          <w:sz w:val="24"/>
          <w:szCs w:val="24"/>
        </w:rPr>
      </w:pPr>
      <w:r w:rsidRPr="00245128">
        <w:rPr>
          <w:rFonts w:cstheme="minorHAnsi"/>
          <w:sz w:val="24"/>
          <w:szCs w:val="24"/>
        </w:rPr>
        <w:t xml:space="preserve">Hoare, P. (No date) </w:t>
      </w:r>
      <w:r w:rsidRPr="00245128">
        <w:rPr>
          <w:rFonts w:cstheme="minorHAnsi"/>
          <w:i/>
          <w:iCs/>
          <w:sz w:val="24"/>
          <w:szCs w:val="24"/>
        </w:rPr>
        <w:t xml:space="preserve">Tower Hamlets- Sustained Shared Thinking and Emotional Well-being Scales. </w:t>
      </w:r>
      <w:r w:rsidRPr="00245128">
        <w:rPr>
          <w:rFonts w:cstheme="minorHAnsi"/>
          <w:sz w:val="24"/>
          <w:szCs w:val="24"/>
        </w:rPr>
        <w:t xml:space="preserve">Available at: </w:t>
      </w:r>
      <w:hyperlink r:id="rId15" w:anchor=":~:text=What%20are%20the%20Sustained%20Shared%20Thinking%20and%20Emotional,Consider%20high%20quality%20interactions%20with%20and%20between%20children.gov.uk)" w:history="1">
        <w:r w:rsidRPr="00245128">
          <w:rPr>
            <w:rStyle w:val="Hyperlink"/>
            <w:rFonts w:cstheme="minorHAnsi"/>
            <w:sz w:val="24"/>
            <w:szCs w:val="24"/>
          </w:rPr>
          <w:t>https://www.towerhamlets.gov.uk/Documents/Children-and-families-services/Early-Years/Sustained_Shared_Thinking_and_Emotional_Well_being_scales_Presentation.pdf#:~:text=What%20are%20the%20Sustained%20Shared%20Thinking%20and%20Emotional,Consider%20high%20quality%20interactions%20with%20and%20between%20children.gov.uk)</w:t>
        </w:r>
      </w:hyperlink>
      <w:r w:rsidRPr="00245128">
        <w:rPr>
          <w:rFonts w:cstheme="minorHAnsi"/>
          <w:sz w:val="24"/>
          <w:szCs w:val="24"/>
        </w:rPr>
        <w:t xml:space="preserve"> (Accessed: 2 April 2023)</w:t>
      </w:r>
    </w:p>
    <w:p w14:paraId="7B40EF99" w14:textId="3BDAD0D8" w:rsidR="00AE505A" w:rsidRDefault="00AE505A" w:rsidP="00245128">
      <w:pPr>
        <w:spacing w:before="240" w:line="36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Hodgman, L. (2012) </w:t>
      </w:r>
      <w:r>
        <w:rPr>
          <w:rFonts w:ascii="Source Sans Pro" w:hAnsi="Source Sans Pro"/>
          <w:i/>
          <w:iCs/>
          <w:color w:val="3A3A3A"/>
          <w:sz w:val="23"/>
          <w:szCs w:val="23"/>
          <w:shd w:val="clear" w:color="auto" w:fill="FFFFFF"/>
        </w:rPr>
        <w:t>Enabling environments in the early years making provision for high quality and challenging learning experiences in early years settings</w:t>
      </w:r>
      <w:r>
        <w:rPr>
          <w:rFonts w:ascii="Source Sans Pro" w:hAnsi="Source Sans Pro"/>
          <w:color w:val="3A3A3A"/>
          <w:sz w:val="23"/>
          <w:szCs w:val="23"/>
          <w:shd w:val="clear" w:color="auto" w:fill="FFFFFF"/>
        </w:rPr>
        <w:t>. United Kingdom: Andrews.</w:t>
      </w:r>
    </w:p>
    <w:p w14:paraId="09E7626A" w14:textId="7B1E0D33" w:rsidR="007F4138" w:rsidRPr="00245128" w:rsidRDefault="007F4138" w:rsidP="00245128">
      <w:pPr>
        <w:spacing w:before="240" w:line="360" w:lineRule="auto"/>
        <w:rPr>
          <w:rFonts w:cstheme="minorHAnsi"/>
          <w:sz w:val="24"/>
          <w:szCs w:val="24"/>
        </w:rPr>
      </w:pPr>
      <w:r>
        <w:rPr>
          <w:rFonts w:ascii="Source Sans Pro" w:hAnsi="Source Sans Pro"/>
          <w:color w:val="3A3A3A"/>
          <w:sz w:val="23"/>
          <w:szCs w:val="23"/>
          <w:shd w:val="clear" w:color="auto" w:fill="FFFFFF"/>
        </w:rPr>
        <w:t>Hu, B.Y. </w:t>
      </w:r>
      <w:r>
        <w:rPr>
          <w:rFonts w:ascii="Source Sans Pro" w:hAnsi="Source Sans Pro"/>
          <w:i/>
          <w:iCs/>
          <w:color w:val="3A3A3A"/>
          <w:sz w:val="23"/>
          <w:szCs w:val="23"/>
          <w:shd w:val="clear" w:color="auto" w:fill="FFFFFF"/>
        </w:rPr>
        <w:t>et al.</w:t>
      </w:r>
      <w:r>
        <w:rPr>
          <w:rFonts w:ascii="Source Sans Pro" w:hAnsi="Source Sans Pro"/>
          <w:color w:val="3A3A3A"/>
          <w:sz w:val="23"/>
          <w:szCs w:val="23"/>
          <w:shd w:val="clear" w:color="auto" w:fill="FFFFFF"/>
        </w:rPr>
        <w:t> (2019) ‘Contributions of Teacher-Child Interaction Quality to Chinese Children’s Development in the Early Childhood Years’, </w:t>
      </w:r>
      <w:r>
        <w:rPr>
          <w:rFonts w:ascii="Source Sans Pro" w:hAnsi="Source Sans Pro"/>
          <w:i/>
          <w:iCs/>
          <w:color w:val="3A3A3A"/>
          <w:sz w:val="23"/>
          <w:szCs w:val="23"/>
          <w:shd w:val="clear" w:color="auto" w:fill="FFFFFF"/>
        </w:rPr>
        <w:t>Early education and development</w:t>
      </w:r>
      <w:r>
        <w:rPr>
          <w:rFonts w:ascii="Source Sans Pro" w:hAnsi="Source Sans Pro"/>
          <w:color w:val="3A3A3A"/>
          <w:sz w:val="23"/>
          <w:szCs w:val="23"/>
          <w:shd w:val="clear" w:color="auto" w:fill="FFFFFF"/>
        </w:rPr>
        <w:t>, 30(2), pp. 159–177. Available at: https://doi.org/10.1080/10409289.2018.1544809.</w:t>
      </w:r>
    </w:p>
    <w:p w14:paraId="1BE60AF8" w14:textId="77777777" w:rsidR="0043201A" w:rsidRPr="00245128" w:rsidRDefault="0043201A" w:rsidP="00245128">
      <w:pPr>
        <w:spacing w:before="240" w:line="360" w:lineRule="auto"/>
        <w:rPr>
          <w:rFonts w:cstheme="minorHAnsi"/>
          <w:sz w:val="24"/>
          <w:szCs w:val="24"/>
        </w:rPr>
      </w:pPr>
      <w:r w:rsidRPr="00245128">
        <w:rPr>
          <w:rFonts w:cstheme="minorHAnsi"/>
          <w:sz w:val="24"/>
          <w:szCs w:val="24"/>
        </w:rPr>
        <w:t>ITV News (2023) ‘</w:t>
      </w:r>
      <w:r w:rsidRPr="00245128">
        <w:rPr>
          <w:rFonts w:cstheme="minorHAnsi"/>
          <w:i/>
          <w:iCs/>
          <w:sz w:val="24"/>
          <w:szCs w:val="24"/>
        </w:rPr>
        <w:t xml:space="preserve">Nursery providers in Wales fear cost of living crisis is pushing them towards closure’, ITV News, </w:t>
      </w:r>
      <w:r w:rsidRPr="00245128">
        <w:rPr>
          <w:rFonts w:cstheme="minorHAnsi"/>
          <w:sz w:val="24"/>
          <w:szCs w:val="24"/>
        </w:rPr>
        <w:t>1</w:t>
      </w:r>
      <w:r w:rsidRPr="00245128">
        <w:rPr>
          <w:rFonts w:cstheme="minorHAnsi"/>
          <w:sz w:val="24"/>
          <w:szCs w:val="24"/>
          <w:vertAlign w:val="superscript"/>
        </w:rPr>
        <w:t>st</w:t>
      </w:r>
      <w:r w:rsidRPr="00245128">
        <w:rPr>
          <w:rFonts w:cstheme="minorHAnsi"/>
          <w:sz w:val="24"/>
          <w:szCs w:val="24"/>
        </w:rPr>
        <w:t xml:space="preserve"> April. Available at: </w:t>
      </w:r>
      <w:hyperlink r:id="rId16" w:history="1">
        <w:r w:rsidRPr="00245128">
          <w:rPr>
            <w:rStyle w:val="Hyperlink"/>
            <w:rFonts w:cstheme="minorHAnsi"/>
            <w:sz w:val="24"/>
            <w:szCs w:val="24"/>
          </w:rPr>
          <w:t>https://www.itv.com/news/wales/2023-04-</w:t>
        </w:r>
        <w:r w:rsidRPr="00245128">
          <w:rPr>
            <w:rStyle w:val="Hyperlink"/>
            <w:rFonts w:cstheme="minorHAnsi"/>
            <w:sz w:val="24"/>
            <w:szCs w:val="24"/>
          </w:rPr>
          <w:lastRenderedPageBreak/>
          <w:t>01/nurseries-in-wales-fear-cost-of-living-is-pushing-them-towards-closureales</w:t>
        </w:r>
      </w:hyperlink>
      <w:r w:rsidRPr="00245128">
        <w:rPr>
          <w:rFonts w:cstheme="minorHAnsi"/>
          <w:sz w:val="24"/>
          <w:szCs w:val="24"/>
        </w:rPr>
        <w:t xml:space="preserve"> (Accessed: 2 April 2023)</w:t>
      </w:r>
    </w:p>
    <w:p w14:paraId="3967E5B4" w14:textId="77777777" w:rsidR="00061E70" w:rsidRPr="00245128" w:rsidRDefault="00061E70" w:rsidP="00245128">
      <w:pPr>
        <w:spacing w:line="360" w:lineRule="auto"/>
        <w:rPr>
          <w:rFonts w:cstheme="minorHAnsi"/>
          <w:sz w:val="24"/>
          <w:szCs w:val="24"/>
        </w:rPr>
      </w:pPr>
      <w:r w:rsidRPr="00245128">
        <w:rPr>
          <w:rFonts w:cstheme="minorHAnsi"/>
          <w:sz w:val="24"/>
          <w:szCs w:val="24"/>
        </w:rPr>
        <w:t xml:space="preserve">Kelly (2016) </w:t>
      </w:r>
      <w:r w:rsidRPr="00245128">
        <w:rPr>
          <w:rFonts w:cstheme="minorHAnsi"/>
          <w:i/>
          <w:iCs/>
          <w:sz w:val="24"/>
          <w:szCs w:val="24"/>
        </w:rPr>
        <w:t xml:space="preserve">High turnover of staff affecting children’s development. </w:t>
      </w:r>
      <w:r w:rsidRPr="00245128">
        <w:rPr>
          <w:rFonts w:cstheme="minorHAnsi"/>
          <w:sz w:val="24"/>
          <w:szCs w:val="24"/>
        </w:rPr>
        <w:t xml:space="preserve">Available at: </w:t>
      </w:r>
      <w:hyperlink r:id="rId17" w:history="1">
        <w:r w:rsidRPr="00245128">
          <w:rPr>
            <w:rStyle w:val="Hyperlink"/>
            <w:rFonts w:cstheme="minorHAnsi"/>
            <w:sz w:val="24"/>
            <w:szCs w:val="24"/>
          </w:rPr>
          <w:t>https://www.earlyyearscareers.com/eyc/latest-news/high-turnover-staff-affecting-childrens-development/igh Turnover Of Staff Affecting Children's Development - Early Years Careers</w:t>
        </w:r>
      </w:hyperlink>
      <w:r w:rsidRPr="00245128">
        <w:rPr>
          <w:rFonts w:cstheme="minorHAnsi"/>
          <w:sz w:val="24"/>
          <w:szCs w:val="24"/>
        </w:rPr>
        <w:t xml:space="preserve"> (Accessed: 2 April 2023)</w:t>
      </w:r>
    </w:p>
    <w:p w14:paraId="12E7282B" w14:textId="77777777" w:rsidR="0086709C" w:rsidRPr="00245128" w:rsidRDefault="0086709C" w:rsidP="00245128">
      <w:pPr>
        <w:spacing w:before="240" w:line="360" w:lineRule="auto"/>
        <w:rPr>
          <w:rFonts w:cstheme="minorHAnsi"/>
          <w:sz w:val="24"/>
          <w:szCs w:val="24"/>
        </w:rPr>
      </w:pPr>
      <w:r w:rsidRPr="00245128">
        <w:rPr>
          <w:rFonts w:cstheme="minorHAnsi"/>
          <w:sz w:val="24"/>
          <w:szCs w:val="24"/>
          <w:shd w:val="clear" w:color="auto" w:fill="FFFFFF"/>
        </w:rPr>
        <w:t xml:space="preserve">Mentally Healthy Schools (No date) </w:t>
      </w:r>
      <w:r w:rsidRPr="00245128">
        <w:rPr>
          <w:rFonts w:cstheme="minorHAnsi"/>
          <w:i/>
          <w:iCs/>
          <w:sz w:val="24"/>
          <w:szCs w:val="24"/>
          <w:shd w:val="clear" w:color="auto" w:fill="FFFFFF"/>
        </w:rPr>
        <w:t xml:space="preserve">Social and Emotional Skills. </w:t>
      </w:r>
      <w:r w:rsidRPr="00245128">
        <w:rPr>
          <w:rFonts w:cstheme="minorHAnsi"/>
          <w:sz w:val="24"/>
          <w:szCs w:val="24"/>
          <w:shd w:val="clear" w:color="auto" w:fill="FFFFFF"/>
        </w:rPr>
        <w:t xml:space="preserve">Available at: </w:t>
      </w:r>
      <w:hyperlink r:id="rId18" w:anchor=":~:text=Social%20and%20emotional%20skills%20help%20children%20and%20young,8%20build%20resilience%2C%20self-esteem%20and%20confidence%20More%20itemsal and emotional skills : Mentally Healthy Schools" w:history="1">
        <w:r w:rsidRPr="00245128">
          <w:rPr>
            <w:rStyle w:val="Hyperlink"/>
            <w:rFonts w:cstheme="minorHAnsi"/>
            <w:sz w:val="24"/>
            <w:szCs w:val="24"/>
          </w:rPr>
          <w:t>https://mentallyhealthyschools.org.uk/getting-started/social-and-emotional-skills/#:~:text=Social%20and%20emotional%20skills%20help%20children%20and%20young,8%20build%20resilience%2C%20self-esteem%20and%20confidence%20More%20itemsal and emotional skills : Mentally Healthy Schools</w:t>
        </w:r>
      </w:hyperlink>
      <w:r w:rsidRPr="00245128">
        <w:rPr>
          <w:rFonts w:cstheme="minorHAnsi"/>
          <w:sz w:val="24"/>
          <w:szCs w:val="24"/>
        </w:rPr>
        <w:t xml:space="preserve"> (Accessed: 2 April 2023)</w:t>
      </w:r>
    </w:p>
    <w:p w14:paraId="6409701C" w14:textId="77777777" w:rsidR="002F0934" w:rsidRPr="00245128" w:rsidRDefault="002F0934" w:rsidP="00245128">
      <w:pPr>
        <w:spacing w:line="360" w:lineRule="auto"/>
        <w:rPr>
          <w:rFonts w:cstheme="minorHAnsi"/>
          <w:sz w:val="24"/>
          <w:szCs w:val="24"/>
        </w:rPr>
      </w:pPr>
      <w:r w:rsidRPr="00245128">
        <w:rPr>
          <w:rFonts w:cstheme="minorHAnsi"/>
          <w:sz w:val="24"/>
          <w:szCs w:val="24"/>
        </w:rPr>
        <w:t xml:space="preserve">National Day Nurseries Association (2021a) </w:t>
      </w:r>
      <w:r w:rsidRPr="00245128">
        <w:rPr>
          <w:rFonts w:cstheme="minorHAnsi"/>
          <w:i/>
          <w:iCs/>
          <w:sz w:val="24"/>
          <w:szCs w:val="24"/>
        </w:rPr>
        <w:t xml:space="preserve">About NDNA. </w:t>
      </w:r>
      <w:r w:rsidRPr="00245128">
        <w:rPr>
          <w:rFonts w:cstheme="minorHAnsi"/>
          <w:sz w:val="24"/>
          <w:szCs w:val="24"/>
        </w:rPr>
        <w:t xml:space="preserve">Available at: </w:t>
      </w:r>
      <w:hyperlink r:id="rId19" w:history="1">
        <w:r w:rsidRPr="00245128">
          <w:rPr>
            <w:rStyle w:val="Hyperlink"/>
            <w:rFonts w:cstheme="minorHAnsi"/>
            <w:sz w:val="24"/>
            <w:szCs w:val="24"/>
          </w:rPr>
          <w:t>About Nhttps://ndna.org.uk/hub/about-ndna/DNA - NDNA</w:t>
        </w:r>
      </w:hyperlink>
      <w:r w:rsidRPr="00245128">
        <w:rPr>
          <w:rFonts w:cstheme="minorHAnsi"/>
          <w:sz w:val="24"/>
          <w:szCs w:val="24"/>
        </w:rPr>
        <w:t xml:space="preserve"> (Accessed: 23 March 2023) </w:t>
      </w:r>
    </w:p>
    <w:p w14:paraId="591EBDA8" w14:textId="77777777" w:rsidR="002F0934" w:rsidRPr="00245128" w:rsidRDefault="002F0934" w:rsidP="00245128">
      <w:pPr>
        <w:spacing w:line="360" w:lineRule="auto"/>
        <w:rPr>
          <w:rFonts w:cstheme="minorHAnsi"/>
          <w:sz w:val="24"/>
          <w:szCs w:val="24"/>
        </w:rPr>
      </w:pPr>
      <w:r w:rsidRPr="00245128">
        <w:rPr>
          <w:rFonts w:cstheme="minorHAnsi"/>
          <w:sz w:val="24"/>
          <w:szCs w:val="24"/>
        </w:rPr>
        <w:t xml:space="preserve">National Day Nurseries Association (2021b) </w:t>
      </w:r>
      <w:r w:rsidRPr="00245128">
        <w:rPr>
          <w:rFonts w:cstheme="minorHAnsi"/>
          <w:i/>
          <w:iCs/>
          <w:sz w:val="24"/>
          <w:szCs w:val="24"/>
        </w:rPr>
        <w:t xml:space="preserve">NDNA Cymru- Supporting nurseries in Wales. </w:t>
      </w:r>
      <w:r w:rsidRPr="00245128">
        <w:rPr>
          <w:rFonts w:cstheme="minorHAnsi"/>
          <w:sz w:val="24"/>
          <w:szCs w:val="24"/>
        </w:rPr>
        <w:t xml:space="preserve">Available at: </w:t>
      </w:r>
      <w:hyperlink r:id="rId20" w:history="1">
        <w:r w:rsidRPr="00245128">
          <w:rPr>
            <w:rStyle w:val="Hyperlink"/>
            <w:rFonts w:cstheme="minorHAnsi"/>
            <w:sz w:val="24"/>
            <w:szCs w:val="24"/>
          </w:rPr>
          <w:t>https://ndna.org.uk/ndna-cymru/ - NDNA</w:t>
        </w:r>
      </w:hyperlink>
      <w:r w:rsidRPr="00245128">
        <w:rPr>
          <w:rFonts w:cstheme="minorHAnsi"/>
          <w:sz w:val="24"/>
          <w:szCs w:val="24"/>
        </w:rPr>
        <w:t xml:space="preserve"> (Accessed: 31 March 2023)</w:t>
      </w:r>
    </w:p>
    <w:p w14:paraId="0B5ECDEC" w14:textId="77777777" w:rsidR="002F0934" w:rsidRPr="00245128" w:rsidRDefault="002F0934" w:rsidP="00245128">
      <w:pPr>
        <w:spacing w:before="240" w:line="360" w:lineRule="auto"/>
        <w:rPr>
          <w:rFonts w:cstheme="minorHAnsi"/>
          <w:sz w:val="24"/>
          <w:szCs w:val="24"/>
        </w:rPr>
      </w:pPr>
      <w:r w:rsidRPr="00245128">
        <w:rPr>
          <w:rFonts w:cstheme="minorHAnsi"/>
          <w:sz w:val="24"/>
          <w:szCs w:val="24"/>
        </w:rPr>
        <w:t xml:space="preserve">National Day Nurseries Association (2021c) </w:t>
      </w:r>
      <w:r w:rsidRPr="00245128">
        <w:rPr>
          <w:rFonts w:cstheme="minorHAnsi"/>
          <w:i/>
          <w:iCs/>
          <w:sz w:val="24"/>
          <w:szCs w:val="24"/>
        </w:rPr>
        <w:t xml:space="preserve">Quality Teaching in the Early Years. </w:t>
      </w:r>
      <w:r w:rsidRPr="00245128">
        <w:rPr>
          <w:rFonts w:cstheme="minorHAnsi"/>
          <w:sz w:val="24"/>
          <w:szCs w:val="24"/>
        </w:rPr>
        <w:t xml:space="preserve">Available at: </w:t>
      </w:r>
      <w:hyperlink r:id="rId21" w:history="1">
        <w:r w:rsidRPr="00245128">
          <w:rPr>
            <w:rStyle w:val="Hyperlink"/>
            <w:rFonts w:cstheme="minorHAnsi"/>
            <w:sz w:val="24"/>
            <w:szCs w:val="24"/>
          </w:rPr>
          <w:t>https://ndna.org.uk/face-to-face-training/quality-teaching-in-the-early-years/lity Teaching in the Early Years - NDNA</w:t>
        </w:r>
      </w:hyperlink>
      <w:r w:rsidRPr="00245128">
        <w:rPr>
          <w:rFonts w:cstheme="minorHAnsi"/>
          <w:sz w:val="24"/>
          <w:szCs w:val="24"/>
        </w:rPr>
        <w:t xml:space="preserve"> (Accessed: 31 March 2023)</w:t>
      </w:r>
    </w:p>
    <w:p w14:paraId="4F0E7BD3" w14:textId="77777777" w:rsidR="002F0934" w:rsidRPr="00245128" w:rsidRDefault="002F0934" w:rsidP="00245128">
      <w:pPr>
        <w:spacing w:before="240" w:line="360" w:lineRule="auto"/>
        <w:rPr>
          <w:rFonts w:cstheme="minorHAnsi"/>
          <w:sz w:val="24"/>
          <w:szCs w:val="24"/>
        </w:rPr>
      </w:pPr>
      <w:r w:rsidRPr="00245128">
        <w:rPr>
          <w:rFonts w:cstheme="minorHAnsi"/>
          <w:sz w:val="24"/>
          <w:szCs w:val="24"/>
        </w:rPr>
        <w:t xml:space="preserve">National Day Nurseries Association (2021d) </w:t>
      </w:r>
      <w:r w:rsidRPr="00245128">
        <w:rPr>
          <w:rFonts w:cstheme="minorHAnsi"/>
          <w:i/>
          <w:iCs/>
          <w:sz w:val="24"/>
          <w:szCs w:val="24"/>
        </w:rPr>
        <w:t xml:space="preserve">Join NDNA: Single Site Membership. </w:t>
      </w:r>
      <w:r w:rsidRPr="00245128">
        <w:rPr>
          <w:rFonts w:cstheme="minorHAnsi"/>
          <w:sz w:val="24"/>
          <w:szCs w:val="24"/>
        </w:rPr>
        <w:t xml:space="preserve">Available at: </w:t>
      </w:r>
      <w:hyperlink r:id="rId22" w:history="1">
        <w:r w:rsidRPr="00245128">
          <w:rPr>
            <w:rStyle w:val="Hyperlink"/>
            <w:rFonts w:cstheme="minorHAnsi"/>
            <w:sz w:val="24"/>
            <w:szCs w:val="24"/>
          </w:rPr>
          <w:t>https://ndna.org.uk/join-us/join-ndna-single-site/ip - NDNA</w:t>
        </w:r>
      </w:hyperlink>
      <w:r w:rsidRPr="00245128">
        <w:rPr>
          <w:rFonts w:cstheme="minorHAnsi"/>
          <w:sz w:val="24"/>
          <w:szCs w:val="24"/>
        </w:rPr>
        <w:t xml:space="preserve"> (Accessed: 31 March 2023) </w:t>
      </w:r>
    </w:p>
    <w:p w14:paraId="46E78CBA" w14:textId="268334DE" w:rsidR="00B66075" w:rsidRPr="00245128" w:rsidRDefault="00B66075" w:rsidP="00245128">
      <w:pPr>
        <w:spacing w:line="360" w:lineRule="auto"/>
        <w:rPr>
          <w:rFonts w:cstheme="minorHAnsi"/>
          <w:sz w:val="24"/>
          <w:szCs w:val="24"/>
        </w:rPr>
      </w:pPr>
      <w:r w:rsidRPr="00245128">
        <w:rPr>
          <w:rFonts w:cstheme="minorHAnsi"/>
          <w:sz w:val="24"/>
          <w:szCs w:val="24"/>
        </w:rPr>
        <w:t xml:space="preserve">Parkhill, N (2022) </w:t>
      </w:r>
      <w:r w:rsidRPr="00245128">
        <w:rPr>
          <w:rFonts w:cstheme="minorHAnsi"/>
          <w:i/>
          <w:iCs/>
          <w:sz w:val="24"/>
          <w:szCs w:val="24"/>
        </w:rPr>
        <w:t xml:space="preserve">The power of </w:t>
      </w:r>
      <w:proofErr w:type="gramStart"/>
      <w:r w:rsidRPr="00245128">
        <w:rPr>
          <w:rFonts w:cstheme="minorHAnsi"/>
          <w:i/>
          <w:iCs/>
          <w:sz w:val="24"/>
          <w:szCs w:val="24"/>
        </w:rPr>
        <w:t>Adult</w:t>
      </w:r>
      <w:proofErr w:type="gramEnd"/>
      <w:r w:rsidRPr="00245128">
        <w:rPr>
          <w:rFonts w:cstheme="minorHAnsi"/>
          <w:i/>
          <w:iCs/>
          <w:sz w:val="24"/>
          <w:szCs w:val="24"/>
        </w:rPr>
        <w:t xml:space="preserve">-led interactions. </w:t>
      </w:r>
      <w:r w:rsidRPr="00245128">
        <w:rPr>
          <w:rFonts w:cstheme="minorHAnsi"/>
          <w:sz w:val="24"/>
          <w:szCs w:val="24"/>
        </w:rPr>
        <w:t xml:space="preserve">Available at: </w:t>
      </w:r>
      <w:hyperlink r:id="rId23" w:anchor=":~:text=Responsive%2C%20warm%20and%20supportive%20interactions%20between%20adults%20and,quality%20interactions%20boost%20children%E2%80%99s%20thinking%20skills%20and%20knowledge. Adult-Child Interactions - Mulberry House School" w:history="1">
        <w:r w:rsidRPr="00245128">
          <w:rPr>
            <w:rStyle w:val="Hyperlink"/>
            <w:rFonts w:cstheme="minorHAnsi"/>
            <w:sz w:val="24"/>
            <w:szCs w:val="24"/>
          </w:rPr>
          <w:t>https://mulberryhouseschool.com/news/quality-interactions-matter/#:~:text=Responsive%2C%20warm%20and%20supportive%20interactions%20between%20adults%20and,quality%20interactions%20boost%20children%E2%80%99s%20thinking%20skills%20and%20knowledge. Adult-Child Interactions - Mulberry House School</w:t>
        </w:r>
      </w:hyperlink>
      <w:r w:rsidRPr="00245128">
        <w:rPr>
          <w:rFonts w:cstheme="minorHAnsi"/>
          <w:sz w:val="24"/>
          <w:szCs w:val="24"/>
        </w:rPr>
        <w:t xml:space="preserve"> (Accessed: 2 April 2023)</w:t>
      </w:r>
    </w:p>
    <w:p w14:paraId="5EF37C6F" w14:textId="77777777" w:rsidR="008036DF" w:rsidRPr="00245128" w:rsidRDefault="008036DF" w:rsidP="00245128">
      <w:pPr>
        <w:spacing w:line="360" w:lineRule="auto"/>
        <w:rPr>
          <w:rFonts w:cstheme="minorHAnsi"/>
          <w:sz w:val="24"/>
          <w:szCs w:val="24"/>
        </w:rPr>
      </w:pPr>
      <w:r w:rsidRPr="00245128">
        <w:rPr>
          <w:rFonts w:cstheme="minorHAnsi"/>
          <w:sz w:val="24"/>
          <w:szCs w:val="24"/>
          <w:shd w:val="clear" w:color="auto" w:fill="FFFFFF"/>
        </w:rPr>
        <w:lastRenderedPageBreak/>
        <w:t xml:space="preserve">Professional Association for Childcare and Early Years (No Date) </w:t>
      </w:r>
      <w:r w:rsidRPr="00245128">
        <w:rPr>
          <w:rFonts w:cstheme="minorHAnsi"/>
          <w:i/>
          <w:iCs/>
          <w:sz w:val="24"/>
          <w:szCs w:val="24"/>
          <w:shd w:val="clear" w:color="auto" w:fill="FFFFFF"/>
        </w:rPr>
        <w:t xml:space="preserve">What Quality Looks Like. </w:t>
      </w:r>
      <w:r w:rsidRPr="00245128">
        <w:rPr>
          <w:rFonts w:cstheme="minorHAnsi"/>
          <w:sz w:val="24"/>
          <w:szCs w:val="24"/>
          <w:shd w:val="clear" w:color="auto" w:fill="FFFFFF"/>
        </w:rPr>
        <w:t xml:space="preserve">Available at: </w:t>
      </w:r>
      <w:hyperlink r:id="rId24" w:history="1">
        <w:r w:rsidRPr="00245128">
          <w:rPr>
            <w:rStyle w:val="Hyperlink"/>
            <w:rFonts w:cstheme="minorHAnsi"/>
            <w:sz w:val="24"/>
            <w:szCs w:val="24"/>
          </w:rPr>
          <w:t>What does quality https://www.pacey.org.uk/parents/what-quality-looks-like/childcare mean? | PACEY</w:t>
        </w:r>
      </w:hyperlink>
      <w:r w:rsidRPr="00245128">
        <w:rPr>
          <w:rFonts w:cstheme="minorHAnsi"/>
          <w:sz w:val="24"/>
          <w:szCs w:val="24"/>
        </w:rPr>
        <w:t xml:space="preserve"> (Accessed: 23 March 2023) </w:t>
      </w:r>
    </w:p>
    <w:p w14:paraId="44A16790" w14:textId="583A1F75" w:rsidR="00985F13" w:rsidRPr="00245128" w:rsidRDefault="00985F13" w:rsidP="00245128">
      <w:pPr>
        <w:spacing w:line="360" w:lineRule="auto"/>
        <w:rPr>
          <w:rFonts w:cstheme="minorHAnsi"/>
          <w:sz w:val="24"/>
          <w:szCs w:val="24"/>
        </w:rPr>
      </w:pPr>
      <w:r w:rsidRPr="00245128">
        <w:rPr>
          <w:rFonts w:cstheme="minorHAnsi"/>
          <w:color w:val="3A3A3A"/>
          <w:sz w:val="24"/>
          <w:szCs w:val="24"/>
          <w:shd w:val="clear" w:color="auto" w:fill="FFFFFF"/>
        </w:rPr>
        <w:t>‘Reflective Practice is the Key to Quality Improvement’ (2012) in </w:t>
      </w:r>
      <w:r w:rsidRPr="00245128">
        <w:rPr>
          <w:rFonts w:cstheme="minorHAnsi"/>
          <w:i/>
          <w:iCs/>
          <w:color w:val="3A3A3A"/>
          <w:sz w:val="24"/>
          <w:szCs w:val="24"/>
          <w:shd w:val="clear" w:color="auto" w:fill="FFFFFF"/>
        </w:rPr>
        <w:t>Implementing Quality Improvement and Change in the Early Years</w:t>
      </w:r>
      <w:r w:rsidRPr="00245128">
        <w:rPr>
          <w:rFonts w:cstheme="minorHAnsi"/>
          <w:color w:val="3A3A3A"/>
          <w:sz w:val="24"/>
          <w:szCs w:val="24"/>
          <w:shd w:val="clear" w:color="auto" w:fill="FFFFFF"/>
        </w:rPr>
        <w:t xml:space="preserve">. London: SAGE Publications Ltd, p. 57–. </w:t>
      </w:r>
      <w:r w:rsidRPr="00245128">
        <w:rPr>
          <w:rFonts w:cstheme="minorHAnsi"/>
          <w:color w:val="3A3A3A"/>
          <w:sz w:val="24"/>
          <w:szCs w:val="24"/>
          <w:shd w:val="clear" w:color="auto" w:fill="FFFFFF"/>
        </w:rPr>
        <w:t xml:space="preserve">Available at: </w:t>
      </w:r>
      <w:hyperlink r:id="rId25" w:history="1">
        <w:r w:rsidR="00B837DB" w:rsidRPr="00245128">
          <w:rPr>
            <w:rStyle w:val="Hyperlink"/>
            <w:rFonts w:cstheme="minorHAnsi"/>
            <w:sz w:val="24"/>
            <w:szCs w:val="24"/>
            <w:shd w:val="clear" w:color="auto" w:fill="FFFFFF"/>
          </w:rPr>
          <w:t>https://doi.org/10.4135/9781446250747.n5</w:t>
        </w:r>
      </w:hyperlink>
      <w:r w:rsidRPr="00245128">
        <w:rPr>
          <w:rFonts w:cstheme="minorHAnsi"/>
          <w:color w:val="3A3A3A"/>
          <w:sz w:val="24"/>
          <w:szCs w:val="24"/>
          <w:shd w:val="clear" w:color="auto" w:fill="FFFFFF"/>
        </w:rPr>
        <w:t>.</w:t>
      </w:r>
      <w:r w:rsidR="00B837DB" w:rsidRPr="00245128">
        <w:rPr>
          <w:rFonts w:cstheme="minorHAnsi"/>
          <w:color w:val="3A3A3A"/>
          <w:sz w:val="24"/>
          <w:szCs w:val="24"/>
          <w:shd w:val="clear" w:color="auto" w:fill="FFFFFF"/>
        </w:rPr>
        <w:t xml:space="preserve"> </w:t>
      </w:r>
    </w:p>
    <w:p w14:paraId="05811E6C" w14:textId="77777777" w:rsidR="00134312" w:rsidRPr="00245128" w:rsidRDefault="00134312" w:rsidP="00245128">
      <w:pPr>
        <w:spacing w:before="240" w:line="360" w:lineRule="auto"/>
        <w:rPr>
          <w:rFonts w:cstheme="minorHAnsi"/>
          <w:sz w:val="24"/>
          <w:szCs w:val="24"/>
          <w:shd w:val="clear" w:color="auto" w:fill="FFFFFF"/>
        </w:rPr>
      </w:pPr>
      <w:r w:rsidRPr="00245128">
        <w:rPr>
          <w:rFonts w:cstheme="minorHAnsi"/>
          <w:sz w:val="24"/>
          <w:szCs w:val="24"/>
        </w:rPr>
        <w:t xml:space="preserve">Sagar, V. (2022) </w:t>
      </w:r>
      <w:r w:rsidRPr="00245128">
        <w:rPr>
          <w:rFonts w:cstheme="minorHAnsi"/>
          <w:i/>
          <w:iCs/>
          <w:sz w:val="24"/>
          <w:szCs w:val="24"/>
        </w:rPr>
        <w:t xml:space="preserve">The importance of building cognitive skills within children. </w:t>
      </w:r>
      <w:r w:rsidRPr="00245128">
        <w:rPr>
          <w:rFonts w:cstheme="minorHAnsi"/>
          <w:sz w:val="24"/>
          <w:szCs w:val="24"/>
        </w:rPr>
        <w:t xml:space="preserve">Available at: </w:t>
      </w:r>
      <w:hyperlink r:id="rId26" w:history="1">
        <w:r w:rsidRPr="00245128">
          <w:rPr>
            <w:rStyle w:val="Hyperlink"/>
            <w:rFonts w:cstheme="minorHAnsi"/>
            <w:sz w:val="24"/>
            <w:szCs w:val="24"/>
          </w:rPr>
          <w:t xml:space="preserve">https://wehavekids.com/parenting/Importance-of-building-Cognitive-skills-in-childrenChildren - </w:t>
        </w:r>
        <w:proofErr w:type="spellStart"/>
        <w:r w:rsidRPr="00245128">
          <w:rPr>
            <w:rStyle w:val="Hyperlink"/>
            <w:rFonts w:cstheme="minorHAnsi"/>
            <w:sz w:val="24"/>
            <w:szCs w:val="24"/>
          </w:rPr>
          <w:t>WeHaveKids</w:t>
        </w:r>
        <w:proofErr w:type="spellEnd"/>
      </w:hyperlink>
      <w:r w:rsidRPr="00245128">
        <w:rPr>
          <w:rFonts w:cstheme="minorHAnsi"/>
          <w:sz w:val="24"/>
          <w:szCs w:val="24"/>
        </w:rPr>
        <w:t xml:space="preserve"> (2 April 2023)</w:t>
      </w:r>
    </w:p>
    <w:p w14:paraId="4AD2AF90" w14:textId="77777777" w:rsidR="005E2D01" w:rsidRPr="00245128" w:rsidRDefault="005E2D01" w:rsidP="00245128">
      <w:pPr>
        <w:spacing w:before="240" w:line="360" w:lineRule="auto"/>
        <w:rPr>
          <w:rFonts w:cstheme="minorHAnsi"/>
          <w:color w:val="3A3A3A"/>
          <w:sz w:val="24"/>
          <w:szCs w:val="24"/>
          <w:shd w:val="clear" w:color="auto" w:fill="FFFFFF"/>
        </w:rPr>
      </w:pPr>
      <w:r w:rsidRPr="00245128">
        <w:rPr>
          <w:rFonts w:cstheme="minorHAnsi"/>
          <w:color w:val="3A3A3A"/>
          <w:sz w:val="24"/>
          <w:szCs w:val="24"/>
          <w:shd w:val="clear" w:color="auto" w:fill="FFFFFF"/>
        </w:rPr>
        <w:t>Siraj, I., Kingston, D. and Melhuish, E.C. (2015) </w:t>
      </w:r>
      <w:r w:rsidRPr="00245128">
        <w:rPr>
          <w:rFonts w:cstheme="minorHAnsi"/>
          <w:i/>
          <w:iCs/>
          <w:color w:val="3A3A3A"/>
          <w:sz w:val="24"/>
          <w:szCs w:val="24"/>
          <w:shd w:val="clear" w:color="auto" w:fill="FFFFFF"/>
        </w:rPr>
        <w:t xml:space="preserve">Assessing quality in early childhood education and </w:t>
      </w:r>
      <w:proofErr w:type="gramStart"/>
      <w:r w:rsidRPr="00245128">
        <w:rPr>
          <w:rFonts w:cstheme="minorHAnsi"/>
          <w:i/>
          <w:iCs/>
          <w:color w:val="3A3A3A"/>
          <w:sz w:val="24"/>
          <w:szCs w:val="24"/>
          <w:shd w:val="clear" w:color="auto" w:fill="FFFFFF"/>
        </w:rPr>
        <w:t>care :</w:t>
      </w:r>
      <w:proofErr w:type="gramEnd"/>
      <w:r w:rsidRPr="00245128">
        <w:rPr>
          <w:rFonts w:cstheme="minorHAnsi"/>
          <w:i/>
          <w:iCs/>
          <w:color w:val="3A3A3A"/>
          <w:sz w:val="24"/>
          <w:szCs w:val="24"/>
          <w:shd w:val="clear" w:color="auto" w:fill="FFFFFF"/>
        </w:rPr>
        <w:t xml:space="preserve"> Sustained Shared Thinking and Emotional Well-being (SSTEW) Scale for 2-5 Year-olds provision</w:t>
      </w:r>
      <w:r w:rsidRPr="00245128">
        <w:rPr>
          <w:rFonts w:cstheme="minorHAnsi"/>
          <w:color w:val="3A3A3A"/>
          <w:sz w:val="24"/>
          <w:szCs w:val="24"/>
          <w:shd w:val="clear" w:color="auto" w:fill="FFFFFF"/>
        </w:rPr>
        <w:t xml:space="preserve">. London: IOE Press. </w:t>
      </w:r>
    </w:p>
    <w:p w14:paraId="352B0645" w14:textId="77777777" w:rsidR="00363E61" w:rsidRPr="00245128" w:rsidRDefault="00363E61" w:rsidP="00245128">
      <w:pPr>
        <w:spacing w:line="360" w:lineRule="auto"/>
        <w:rPr>
          <w:rFonts w:cstheme="minorHAnsi"/>
          <w:sz w:val="24"/>
          <w:szCs w:val="24"/>
        </w:rPr>
      </w:pPr>
      <w:r w:rsidRPr="00245128">
        <w:rPr>
          <w:rFonts w:cstheme="minorHAnsi"/>
          <w:sz w:val="24"/>
          <w:szCs w:val="24"/>
        </w:rPr>
        <w:t xml:space="preserve">UNICEF For Every Child (2023) </w:t>
      </w:r>
      <w:r w:rsidRPr="00245128">
        <w:rPr>
          <w:rFonts w:cstheme="minorHAnsi"/>
          <w:i/>
          <w:iCs/>
          <w:sz w:val="24"/>
          <w:szCs w:val="24"/>
        </w:rPr>
        <w:t xml:space="preserve">Education- Every child has the right to learn. </w:t>
      </w:r>
      <w:r w:rsidRPr="00245128">
        <w:rPr>
          <w:rFonts w:cstheme="minorHAnsi"/>
          <w:sz w:val="24"/>
          <w:szCs w:val="24"/>
        </w:rPr>
        <w:t xml:space="preserve">Available at: </w:t>
      </w:r>
      <w:hyperlink r:id="rId27" w:history="1">
        <w:r w:rsidRPr="00245128">
          <w:rPr>
            <w:rStyle w:val="Hyperlink"/>
            <w:rFonts w:cstheme="minorHAnsi"/>
            <w:sz w:val="24"/>
            <w:szCs w:val="24"/>
          </w:rPr>
          <w:t>Educatio</w:t>
        </w:r>
        <w:r w:rsidRPr="00245128">
          <w:rPr>
            <w:rFonts w:cstheme="minorHAnsi"/>
            <w:sz w:val="24"/>
            <w:szCs w:val="24"/>
          </w:rPr>
          <w:t xml:space="preserve"> </w:t>
        </w:r>
        <w:r w:rsidRPr="00245128">
          <w:rPr>
            <w:rStyle w:val="Hyperlink"/>
            <w:rFonts w:cstheme="minorHAnsi"/>
            <w:sz w:val="24"/>
            <w:szCs w:val="24"/>
          </w:rPr>
          <w:t>https://www.pacey.org.uk/parents/what-quality-looks-like/n | UNICEF</w:t>
        </w:r>
      </w:hyperlink>
      <w:r w:rsidRPr="00245128">
        <w:rPr>
          <w:rFonts w:cstheme="minorHAnsi"/>
          <w:sz w:val="24"/>
          <w:szCs w:val="24"/>
        </w:rPr>
        <w:t xml:space="preserve"> (Accessed: 23 March 2023) </w:t>
      </w:r>
    </w:p>
    <w:p w14:paraId="0D45B114" w14:textId="77777777" w:rsidR="00C82EF8" w:rsidRPr="00245128" w:rsidRDefault="00C82EF8" w:rsidP="00245128">
      <w:pPr>
        <w:spacing w:line="360" w:lineRule="auto"/>
        <w:rPr>
          <w:rFonts w:cstheme="minorHAnsi"/>
          <w:sz w:val="24"/>
          <w:szCs w:val="24"/>
        </w:rPr>
      </w:pPr>
      <w:r w:rsidRPr="00245128">
        <w:rPr>
          <w:rFonts w:cstheme="minorHAnsi"/>
          <w:sz w:val="24"/>
          <w:szCs w:val="24"/>
        </w:rPr>
        <w:t xml:space="preserve">Victoria State Government (No date) </w:t>
      </w:r>
      <w:r w:rsidRPr="00245128">
        <w:rPr>
          <w:rFonts w:cstheme="minorHAnsi"/>
          <w:i/>
          <w:iCs/>
          <w:sz w:val="24"/>
          <w:szCs w:val="24"/>
        </w:rPr>
        <w:t xml:space="preserve">Sustained Shared Thinking and Emotional Wellbeing (SSTEW) Scale. </w:t>
      </w:r>
      <w:r w:rsidRPr="00245128">
        <w:rPr>
          <w:rFonts w:cstheme="minorHAnsi"/>
          <w:sz w:val="24"/>
          <w:szCs w:val="24"/>
        </w:rPr>
        <w:t xml:space="preserve">Available at: </w:t>
      </w:r>
      <w:hyperlink r:id="rId28" w:anchor=":~:text=Program%2Fpractice%20descriptions%20and%20details%3A%20the%20SSTEW%20scale%20is,early%20childhood%20education%20and%20care%20can%20look%20like.au)" w:history="1">
        <w:r w:rsidRPr="00245128">
          <w:rPr>
            <w:rStyle w:val="Hyperlink"/>
            <w:rFonts w:cstheme="minorHAnsi"/>
            <w:sz w:val="24"/>
            <w:szCs w:val="24"/>
          </w:rPr>
          <w:t>https://www.education.vic.gov.au/childhood/providers/funding/Pages/program.aspx?queryid=64#:~:text=Program%2Fpractice%20descriptions%20and%20details%3A%20the%20SSTEW%20scale%20is,early%20childhood%20education%20and%20care%20can%20look%20like.au)</w:t>
        </w:r>
      </w:hyperlink>
      <w:r w:rsidRPr="00245128">
        <w:rPr>
          <w:rFonts w:cstheme="minorHAnsi"/>
          <w:sz w:val="24"/>
          <w:szCs w:val="24"/>
        </w:rPr>
        <w:t xml:space="preserve"> (Accessed: 2 April 2023) </w:t>
      </w:r>
    </w:p>
    <w:p w14:paraId="223F8945" w14:textId="77777777" w:rsidR="00E73810" w:rsidRPr="00245128" w:rsidRDefault="00E73810" w:rsidP="00245128">
      <w:pPr>
        <w:spacing w:line="360" w:lineRule="auto"/>
        <w:rPr>
          <w:rFonts w:cstheme="minorHAnsi"/>
          <w:sz w:val="24"/>
          <w:szCs w:val="24"/>
        </w:rPr>
      </w:pPr>
      <w:r w:rsidRPr="00245128">
        <w:rPr>
          <w:rFonts w:cstheme="minorHAnsi"/>
          <w:sz w:val="24"/>
          <w:szCs w:val="24"/>
        </w:rPr>
        <w:t xml:space="preserve">Wanjala, C. (2020) </w:t>
      </w:r>
      <w:r w:rsidRPr="00245128">
        <w:rPr>
          <w:rFonts w:cstheme="minorHAnsi"/>
          <w:i/>
          <w:iCs/>
          <w:sz w:val="24"/>
          <w:szCs w:val="24"/>
        </w:rPr>
        <w:t xml:space="preserve">Importance of advertising in business. </w:t>
      </w:r>
      <w:r w:rsidRPr="00245128">
        <w:rPr>
          <w:rFonts w:cstheme="minorHAnsi"/>
          <w:sz w:val="24"/>
          <w:szCs w:val="24"/>
        </w:rPr>
        <w:t xml:space="preserve">Available at: </w:t>
      </w:r>
      <w:hyperlink r:id="rId29" w:history="1">
        <w:r w:rsidRPr="00245128">
          <w:rPr>
            <w:rStyle w:val="Hyperlink"/>
            <w:rFonts w:cstheme="minorHAnsi"/>
            <w:sz w:val="24"/>
            <w:szCs w:val="24"/>
          </w:rPr>
          <w:t>https://www.tuko.co.ke/344419-importance-advertising-business.htmlmportance of advertising in business - Tuko.co.ke</w:t>
        </w:r>
      </w:hyperlink>
      <w:r w:rsidRPr="00245128">
        <w:rPr>
          <w:rFonts w:cstheme="minorHAnsi"/>
          <w:sz w:val="24"/>
          <w:szCs w:val="24"/>
        </w:rPr>
        <w:t xml:space="preserve"> (Accessed: 2 April 2023)</w:t>
      </w:r>
    </w:p>
    <w:p w14:paraId="3985A98A" w14:textId="77777777" w:rsidR="00B66075" w:rsidRDefault="00B66075" w:rsidP="008036DF"/>
    <w:p w14:paraId="53ACD232" w14:textId="77777777" w:rsidR="00537BE6" w:rsidRDefault="00537BE6" w:rsidP="00260F9E"/>
    <w:p w14:paraId="2DECF8F3" w14:textId="77777777" w:rsidR="00260F9E" w:rsidRDefault="00260F9E" w:rsidP="00260F9E"/>
    <w:p w14:paraId="2B96BFF0" w14:textId="77777777" w:rsidR="00265F4E" w:rsidRDefault="00265F4E" w:rsidP="0032566F">
      <w:pPr>
        <w:spacing w:before="240"/>
        <w:rPr>
          <w:rFonts w:cstheme="minorHAnsi"/>
          <w:sz w:val="32"/>
          <w:szCs w:val="32"/>
          <w:shd w:val="clear" w:color="auto" w:fill="FFFFFF"/>
        </w:rPr>
      </w:pPr>
    </w:p>
    <w:p w14:paraId="322A96AF" w14:textId="77777777" w:rsidR="00414DD7" w:rsidRDefault="00414DD7" w:rsidP="0032566F">
      <w:pPr>
        <w:spacing w:before="240"/>
        <w:rPr>
          <w:rFonts w:cstheme="minorHAnsi"/>
          <w:sz w:val="32"/>
          <w:szCs w:val="32"/>
          <w:shd w:val="clear" w:color="auto" w:fill="FFFFFF"/>
        </w:rPr>
      </w:pPr>
    </w:p>
    <w:p w14:paraId="035FA068" w14:textId="77777777" w:rsidR="00414DD7" w:rsidRDefault="00414DD7" w:rsidP="0032566F">
      <w:pPr>
        <w:spacing w:before="240"/>
        <w:rPr>
          <w:rFonts w:cstheme="minorHAnsi"/>
          <w:sz w:val="32"/>
          <w:szCs w:val="32"/>
          <w:shd w:val="clear" w:color="auto" w:fill="FFFFFF"/>
        </w:rPr>
      </w:pPr>
    </w:p>
    <w:p w14:paraId="0071BA1C" w14:textId="2C819DE9" w:rsidR="009C7AC2" w:rsidRDefault="009C7AC2">
      <w:pPr>
        <w:rPr>
          <w:sz w:val="32"/>
          <w:szCs w:val="32"/>
        </w:rPr>
      </w:pPr>
    </w:p>
    <w:p w14:paraId="04D3304A" w14:textId="77777777" w:rsidR="009C7AC2" w:rsidRDefault="009C7AC2">
      <w:pPr>
        <w:rPr>
          <w:sz w:val="32"/>
          <w:szCs w:val="32"/>
        </w:rPr>
      </w:pPr>
    </w:p>
    <w:p w14:paraId="3E252CAA" w14:textId="62155A2F" w:rsidR="00244426" w:rsidRPr="00244426" w:rsidRDefault="00244426">
      <w:pPr>
        <w:rPr>
          <w:sz w:val="28"/>
          <w:szCs w:val="28"/>
        </w:rPr>
      </w:pPr>
    </w:p>
    <w:sectPr w:rsidR="00244426" w:rsidRPr="00244426">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3C4A91" w14:textId="77777777" w:rsidR="004F0611" w:rsidRDefault="004F0611" w:rsidP="004F0611">
      <w:pPr>
        <w:spacing w:after="0" w:line="240" w:lineRule="auto"/>
      </w:pPr>
      <w:r>
        <w:separator/>
      </w:r>
    </w:p>
  </w:endnote>
  <w:endnote w:type="continuationSeparator" w:id="0">
    <w:p w14:paraId="1AE613D9" w14:textId="77777777" w:rsidR="004F0611" w:rsidRDefault="004F0611" w:rsidP="004F06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altName w:val="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8032824"/>
      <w:docPartObj>
        <w:docPartGallery w:val="Page Numbers (Bottom of Page)"/>
        <w:docPartUnique/>
      </w:docPartObj>
    </w:sdtPr>
    <w:sdtEndPr>
      <w:rPr>
        <w:noProof/>
      </w:rPr>
    </w:sdtEndPr>
    <w:sdtContent>
      <w:p w14:paraId="0FED4FE2" w14:textId="30ED557A" w:rsidR="00407203" w:rsidRDefault="004072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DDAC1E" w14:textId="7887E1C6" w:rsidR="004F0611" w:rsidRDefault="004F06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FD97BA" w14:textId="77777777" w:rsidR="004F0611" w:rsidRDefault="004F0611" w:rsidP="004F0611">
      <w:pPr>
        <w:spacing w:after="0" w:line="240" w:lineRule="auto"/>
      </w:pPr>
      <w:r>
        <w:separator/>
      </w:r>
    </w:p>
  </w:footnote>
  <w:footnote w:type="continuationSeparator" w:id="0">
    <w:p w14:paraId="60EFD1D6" w14:textId="77777777" w:rsidR="004F0611" w:rsidRDefault="004F0611" w:rsidP="004F06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7BD3D6" w14:textId="3E1FC47E" w:rsidR="001C7606" w:rsidRDefault="001C7606">
    <w:pPr>
      <w:pStyle w:val="Header"/>
    </w:pPr>
    <w:r>
      <w:t>Lucy Davies</w:t>
    </w:r>
    <w:r w:rsidR="009175AE">
      <w:t xml:space="preserve">                                                    ECEY</w:t>
    </w:r>
    <w:r w:rsidR="009E46B0">
      <w:t>6011/C</w:t>
    </w:r>
  </w:p>
  <w:p w14:paraId="12CCE5C1" w14:textId="35E1EF11" w:rsidR="001C7606" w:rsidRDefault="001C7606">
    <w:pPr>
      <w:pStyle w:val="Header"/>
    </w:pPr>
    <w:r>
      <w:t>2003732</w:t>
    </w:r>
    <w:r>
      <w:ptab w:relativeTo="margin" w:alignment="center" w:leader="none"/>
    </w:r>
    <w:r>
      <w:ptab w:relativeTo="margin" w:alignment="right" w:leader="none"/>
    </w:r>
    <w:r w:rsidR="009175AE">
      <w:t>Word count- 2056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90A86"/>
    <w:multiLevelType w:val="multilevel"/>
    <w:tmpl w:val="C7CA0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F46A1B"/>
    <w:multiLevelType w:val="multilevel"/>
    <w:tmpl w:val="AF4C86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1D19C1"/>
    <w:multiLevelType w:val="multilevel"/>
    <w:tmpl w:val="6E4CD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7B54EC"/>
    <w:multiLevelType w:val="multilevel"/>
    <w:tmpl w:val="42029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114C62"/>
    <w:multiLevelType w:val="multilevel"/>
    <w:tmpl w:val="43CC4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881A4E"/>
    <w:multiLevelType w:val="multilevel"/>
    <w:tmpl w:val="CE8C6A7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C2216B8"/>
    <w:multiLevelType w:val="multilevel"/>
    <w:tmpl w:val="89589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374EF6"/>
    <w:multiLevelType w:val="multilevel"/>
    <w:tmpl w:val="165C24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D5A472D"/>
    <w:multiLevelType w:val="multilevel"/>
    <w:tmpl w:val="A768E36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1896306625">
    <w:abstractNumId w:val="1"/>
  </w:num>
  <w:num w:numId="2" w16cid:durableId="1277131436">
    <w:abstractNumId w:val="2"/>
  </w:num>
  <w:num w:numId="3" w16cid:durableId="1033992008">
    <w:abstractNumId w:val="4"/>
  </w:num>
  <w:num w:numId="4" w16cid:durableId="359477717">
    <w:abstractNumId w:val="3"/>
  </w:num>
  <w:num w:numId="5" w16cid:durableId="947586139">
    <w:abstractNumId w:val="8"/>
  </w:num>
  <w:num w:numId="6" w16cid:durableId="314070570">
    <w:abstractNumId w:val="6"/>
  </w:num>
  <w:num w:numId="7" w16cid:durableId="1818691810">
    <w:abstractNumId w:val="0"/>
  </w:num>
  <w:num w:numId="8" w16cid:durableId="1128623106">
    <w:abstractNumId w:val="7"/>
  </w:num>
  <w:num w:numId="9" w16cid:durableId="1685326604">
    <w:abstractNumId w:val="5"/>
    <w:lvlOverride w:ilvl="0"/>
  </w:num>
  <w:num w:numId="10" w16cid:durableId="1685326604">
    <w:abstractNumId w:val="5"/>
    <w:lvlOverride w:ilvl="0"/>
  </w:num>
  <w:num w:numId="11" w16cid:durableId="1685326604">
    <w:abstractNumId w:val="5"/>
    <w:lvlOverride w:ilvl="0"/>
  </w:num>
  <w:num w:numId="12" w16cid:durableId="1685326604">
    <w:abstractNumId w:val="5"/>
    <w:lvlOverride w:ilvl="0"/>
  </w:num>
  <w:num w:numId="13" w16cid:durableId="1685326604">
    <w:abstractNumId w:val="5"/>
    <w:lvlOverride w:ilvl="0"/>
  </w:num>
  <w:num w:numId="14" w16cid:durableId="168042349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426"/>
    <w:rsid w:val="000006E8"/>
    <w:rsid w:val="00002959"/>
    <w:rsid w:val="000167B1"/>
    <w:rsid w:val="00016920"/>
    <w:rsid w:val="00020435"/>
    <w:rsid w:val="00020F44"/>
    <w:rsid w:val="000469F9"/>
    <w:rsid w:val="0005082A"/>
    <w:rsid w:val="00050FF2"/>
    <w:rsid w:val="0005521D"/>
    <w:rsid w:val="00055749"/>
    <w:rsid w:val="00061E70"/>
    <w:rsid w:val="000664BF"/>
    <w:rsid w:val="00084039"/>
    <w:rsid w:val="00084C67"/>
    <w:rsid w:val="00091A46"/>
    <w:rsid w:val="000B1594"/>
    <w:rsid w:val="000B22F8"/>
    <w:rsid w:val="000B6CAB"/>
    <w:rsid w:val="000D04DE"/>
    <w:rsid w:val="000D0A86"/>
    <w:rsid w:val="000D5785"/>
    <w:rsid w:val="000E0BA1"/>
    <w:rsid w:val="000F097F"/>
    <w:rsid w:val="000F4292"/>
    <w:rsid w:val="00100362"/>
    <w:rsid w:val="00105556"/>
    <w:rsid w:val="00105DAC"/>
    <w:rsid w:val="00107E6C"/>
    <w:rsid w:val="0011560B"/>
    <w:rsid w:val="00134312"/>
    <w:rsid w:val="00134DE2"/>
    <w:rsid w:val="00136A94"/>
    <w:rsid w:val="00150B1F"/>
    <w:rsid w:val="001550D6"/>
    <w:rsid w:val="00184B04"/>
    <w:rsid w:val="00192DEC"/>
    <w:rsid w:val="00193D93"/>
    <w:rsid w:val="001A41C2"/>
    <w:rsid w:val="001B5532"/>
    <w:rsid w:val="001C5D41"/>
    <w:rsid w:val="001C7606"/>
    <w:rsid w:val="001D0CE8"/>
    <w:rsid w:val="001D4C1A"/>
    <w:rsid w:val="001D509F"/>
    <w:rsid w:val="001D76EE"/>
    <w:rsid w:val="001E04F4"/>
    <w:rsid w:val="001E1696"/>
    <w:rsid w:val="001E1EAF"/>
    <w:rsid w:val="001F3865"/>
    <w:rsid w:val="00200F22"/>
    <w:rsid w:val="00202009"/>
    <w:rsid w:val="002162DF"/>
    <w:rsid w:val="00224FCC"/>
    <w:rsid w:val="00235BAC"/>
    <w:rsid w:val="00244426"/>
    <w:rsid w:val="00245128"/>
    <w:rsid w:val="002471AC"/>
    <w:rsid w:val="0025353F"/>
    <w:rsid w:val="00254975"/>
    <w:rsid w:val="00260F9E"/>
    <w:rsid w:val="00265F17"/>
    <w:rsid w:val="00265F4E"/>
    <w:rsid w:val="002669A5"/>
    <w:rsid w:val="00284547"/>
    <w:rsid w:val="00292CD0"/>
    <w:rsid w:val="002A2309"/>
    <w:rsid w:val="002C38F6"/>
    <w:rsid w:val="002C741A"/>
    <w:rsid w:val="002E53C2"/>
    <w:rsid w:val="002F0934"/>
    <w:rsid w:val="002F4CE8"/>
    <w:rsid w:val="00302478"/>
    <w:rsid w:val="003110D8"/>
    <w:rsid w:val="0032566F"/>
    <w:rsid w:val="00330A20"/>
    <w:rsid w:val="00330F16"/>
    <w:rsid w:val="00333D48"/>
    <w:rsid w:val="00336B82"/>
    <w:rsid w:val="00336BCC"/>
    <w:rsid w:val="00346851"/>
    <w:rsid w:val="00352314"/>
    <w:rsid w:val="00353ADA"/>
    <w:rsid w:val="003549FF"/>
    <w:rsid w:val="00362D8D"/>
    <w:rsid w:val="00363E61"/>
    <w:rsid w:val="003646F7"/>
    <w:rsid w:val="003656BA"/>
    <w:rsid w:val="00372C9C"/>
    <w:rsid w:val="003736E6"/>
    <w:rsid w:val="0038291E"/>
    <w:rsid w:val="00385E71"/>
    <w:rsid w:val="003A1080"/>
    <w:rsid w:val="003A31D2"/>
    <w:rsid w:val="003D2887"/>
    <w:rsid w:val="003D46F1"/>
    <w:rsid w:val="003E0A20"/>
    <w:rsid w:val="003E327B"/>
    <w:rsid w:val="003E428C"/>
    <w:rsid w:val="003E6F7C"/>
    <w:rsid w:val="00407203"/>
    <w:rsid w:val="00414DD7"/>
    <w:rsid w:val="00417F09"/>
    <w:rsid w:val="004211B8"/>
    <w:rsid w:val="00425C9C"/>
    <w:rsid w:val="00425EEB"/>
    <w:rsid w:val="0043201A"/>
    <w:rsid w:val="004352D9"/>
    <w:rsid w:val="00440EAB"/>
    <w:rsid w:val="00462000"/>
    <w:rsid w:val="00466205"/>
    <w:rsid w:val="00472C48"/>
    <w:rsid w:val="00473F5B"/>
    <w:rsid w:val="004776D4"/>
    <w:rsid w:val="0048035A"/>
    <w:rsid w:val="004A0A13"/>
    <w:rsid w:val="004A758E"/>
    <w:rsid w:val="004B2B77"/>
    <w:rsid w:val="004B6780"/>
    <w:rsid w:val="004B7A68"/>
    <w:rsid w:val="004C1DE8"/>
    <w:rsid w:val="004D1DF8"/>
    <w:rsid w:val="004D4DD5"/>
    <w:rsid w:val="004D565F"/>
    <w:rsid w:val="004D682A"/>
    <w:rsid w:val="004F0448"/>
    <w:rsid w:val="004F0611"/>
    <w:rsid w:val="004F7294"/>
    <w:rsid w:val="0050165C"/>
    <w:rsid w:val="00504613"/>
    <w:rsid w:val="00507C57"/>
    <w:rsid w:val="00512310"/>
    <w:rsid w:val="00516B2B"/>
    <w:rsid w:val="00522707"/>
    <w:rsid w:val="00525E55"/>
    <w:rsid w:val="00526842"/>
    <w:rsid w:val="00537BE6"/>
    <w:rsid w:val="00541463"/>
    <w:rsid w:val="0054501F"/>
    <w:rsid w:val="00547D77"/>
    <w:rsid w:val="00557650"/>
    <w:rsid w:val="00557BED"/>
    <w:rsid w:val="00561916"/>
    <w:rsid w:val="00563D87"/>
    <w:rsid w:val="0057414E"/>
    <w:rsid w:val="00587A83"/>
    <w:rsid w:val="00590D61"/>
    <w:rsid w:val="005B1857"/>
    <w:rsid w:val="005B23C9"/>
    <w:rsid w:val="005B2E24"/>
    <w:rsid w:val="005B3B33"/>
    <w:rsid w:val="005B6515"/>
    <w:rsid w:val="005B7193"/>
    <w:rsid w:val="005C04BA"/>
    <w:rsid w:val="005E2D01"/>
    <w:rsid w:val="00604825"/>
    <w:rsid w:val="00613C91"/>
    <w:rsid w:val="00615C53"/>
    <w:rsid w:val="00625494"/>
    <w:rsid w:val="00626609"/>
    <w:rsid w:val="0064501F"/>
    <w:rsid w:val="00663AFA"/>
    <w:rsid w:val="00673929"/>
    <w:rsid w:val="00677F81"/>
    <w:rsid w:val="00681116"/>
    <w:rsid w:val="0068529D"/>
    <w:rsid w:val="006A44C6"/>
    <w:rsid w:val="006A79A7"/>
    <w:rsid w:val="006B1E56"/>
    <w:rsid w:val="006D24E2"/>
    <w:rsid w:val="006D369A"/>
    <w:rsid w:val="006F3FB4"/>
    <w:rsid w:val="006F58BE"/>
    <w:rsid w:val="007019AD"/>
    <w:rsid w:val="00703A88"/>
    <w:rsid w:val="007056C5"/>
    <w:rsid w:val="00713933"/>
    <w:rsid w:val="00715F72"/>
    <w:rsid w:val="00723C93"/>
    <w:rsid w:val="007712B8"/>
    <w:rsid w:val="007958C6"/>
    <w:rsid w:val="007A28D1"/>
    <w:rsid w:val="007A33E2"/>
    <w:rsid w:val="007B20A9"/>
    <w:rsid w:val="007B3AF1"/>
    <w:rsid w:val="007C0D72"/>
    <w:rsid w:val="007C2ACD"/>
    <w:rsid w:val="007C3FFE"/>
    <w:rsid w:val="007C6621"/>
    <w:rsid w:val="007D1D97"/>
    <w:rsid w:val="007D726B"/>
    <w:rsid w:val="007D7FA3"/>
    <w:rsid w:val="007F0BB3"/>
    <w:rsid w:val="007F1051"/>
    <w:rsid w:val="007F3920"/>
    <w:rsid w:val="007F4138"/>
    <w:rsid w:val="007F53EE"/>
    <w:rsid w:val="008036DF"/>
    <w:rsid w:val="00815B58"/>
    <w:rsid w:val="00822FE7"/>
    <w:rsid w:val="0082454A"/>
    <w:rsid w:val="00831130"/>
    <w:rsid w:val="0083338E"/>
    <w:rsid w:val="0084679B"/>
    <w:rsid w:val="00853AA3"/>
    <w:rsid w:val="00853C26"/>
    <w:rsid w:val="00855F10"/>
    <w:rsid w:val="0086063D"/>
    <w:rsid w:val="0086709C"/>
    <w:rsid w:val="00890A3F"/>
    <w:rsid w:val="008915F7"/>
    <w:rsid w:val="008954D2"/>
    <w:rsid w:val="008A324B"/>
    <w:rsid w:val="008A3332"/>
    <w:rsid w:val="008B03E3"/>
    <w:rsid w:val="008B1F5E"/>
    <w:rsid w:val="008B3C48"/>
    <w:rsid w:val="008C1275"/>
    <w:rsid w:val="008C220C"/>
    <w:rsid w:val="008C3B02"/>
    <w:rsid w:val="008C47DA"/>
    <w:rsid w:val="008C626D"/>
    <w:rsid w:val="008C7B1D"/>
    <w:rsid w:val="008D784B"/>
    <w:rsid w:val="008E6BAB"/>
    <w:rsid w:val="00904762"/>
    <w:rsid w:val="009175AE"/>
    <w:rsid w:val="00931072"/>
    <w:rsid w:val="009553E6"/>
    <w:rsid w:val="00985F13"/>
    <w:rsid w:val="00986DCD"/>
    <w:rsid w:val="00990C84"/>
    <w:rsid w:val="00996D4B"/>
    <w:rsid w:val="009B4C4A"/>
    <w:rsid w:val="009C0AF7"/>
    <w:rsid w:val="009C507D"/>
    <w:rsid w:val="009C7AC2"/>
    <w:rsid w:val="009D427B"/>
    <w:rsid w:val="009E46B0"/>
    <w:rsid w:val="009E4D0D"/>
    <w:rsid w:val="009E7A9E"/>
    <w:rsid w:val="009F0E78"/>
    <w:rsid w:val="009F3CE6"/>
    <w:rsid w:val="009F62B8"/>
    <w:rsid w:val="009F7B2B"/>
    <w:rsid w:val="00A01CA8"/>
    <w:rsid w:val="00A103EB"/>
    <w:rsid w:val="00A16977"/>
    <w:rsid w:val="00A21862"/>
    <w:rsid w:val="00A2273A"/>
    <w:rsid w:val="00A275F6"/>
    <w:rsid w:val="00A27744"/>
    <w:rsid w:val="00A279C8"/>
    <w:rsid w:val="00A35257"/>
    <w:rsid w:val="00A378A7"/>
    <w:rsid w:val="00A5638C"/>
    <w:rsid w:val="00A611EA"/>
    <w:rsid w:val="00A71885"/>
    <w:rsid w:val="00A73DE7"/>
    <w:rsid w:val="00A87269"/>
    <w:rsid w:val="00A925AB"/>
    <w:rsid w:val="00A943D7"/>
    <w:rsid w:val="00AA1D1B"/>
    <w:rsid w:val="00AA644E"/>
    <w:rsid w:val="00AB0742"/>
    <w:rsid w:val="00AB6B9A"/>
    <w:rsid w:val="00AD5DA5"/>
    <w:rsid w:val="00AE1CAC"/>
    <w:rsid w:val="00AE1F44"/>
    <w:rsid w:val="00AE41CB"/>
    <w:rsid w:val="00AE505A"/>
    <w:rsid w:val="00AE5219"/>
    <w:rsid w:val="00AE7FB9"/>
    <w:rsid w:val="00AF6463"/>
    <w:rsid w:val="00B03AF0"/>
    <w:rsid w:val="00B058B0"/>
    <w:rsid w:val="00B23292"/>
    <w:rsid w:val="00B343FA"/>
    <w:rsid w:val="00B34C05"/>
    <w:rsid w:val="00B40772"/>
    <w:rsid w:val="00B44124"/>
    <w:rsid w:val="00B45053"/>
    <w:rsid w:val="00B649CE"/>
    <w:rsid w:val="00B66075"/>
    <w:rsid w:val="00B67EDC"/>
    <w:rsid w:val="00B837DB"/>
    <w:rsid w:val="00BC24D2"/>
    <w:rsid w:val="00BD7148"/>
    <w:rsid w:val="00BE454E"/>
    <w:rsid w:val="00C046BA"/>
    <w:rsid w:val="00C2166B"/>
    <w:rsid w:val="00C23CD3"/>
    <w:rsid w:val="00C253D4"/>
    <w:rsid w:val="00C2554E"/>
    <w:rsid w:val="00C25ED0"/>
    <w:rsid w:val="00C33242"/>
    <w:rsid w:val="00C36072"/>
    <w:rsid w:val="00C4123B"/>
    <w:rsid w:val="00C4791A"/>
    <w:rsid w:val="00C5175E"/>
    <w:rsid w:val="00C604B9"/>
    <w:rsid w:val="00C64008"/>
    <w:rsid w:val="00C66AA0"/>
    <w:rsid w:val="00C73673"/>
    <w:rsid w:val="00C82EF8"/>
    <w:rsid w:val="00C8411F"/>
    <w:rsid w:val="00C84CC9"/>
    <w:rsid w:val="00C9659D"/>
    <w:rsid w:val="00CA4DA0"/>
    <w:rsid w:val="00CC1777"/>
    <w:rsid w:val="00CC2B14"/>
    <w:rsid w:val="00CD18F3"/>
    <w:rsid w:val="00CD2AD0"/>
    <w:rsid w:val="00CD4903"/>
    <w:rsid w:val="00CD5DFB"/>
    <w:rsid w:val="00CE0496"/>
    <w:rsid w:val="00CE3AC8"/>
    <w:rsid w:val="00CE6D50"/>
    <w:rsid w:val="00D06CC6"/>
    <w:rsid w:val="00D101BC"/>
    <w:rsid w:val="00D107A6"/>
    <w:rsid w:val="00D2551D"/>
    <w:rsid w:val="00D27E81"/>
    <w:rsid w:val="00D4023E"/>
    <w:rsid w:val="00D40E47"/>
    <w:rsid w:val="00D43607"/>
    <w:rsid w:val="00D505E9"/>
    <w:rsid w:val="00D86DC4"/>
    <w:rsid w:val="00DA4DEB"/>
    <w:rsid w:val="00DB036C"/>
    <w:rsid w:val="00DD0259"/>
    <w:rsid w:val="00DE7757"/>
    <w:rsid w:val="00DF3E23"/>
    <w:rsid w:val="00E023D5"/>
    <w:rsid w:val="00E12FCC"/>
    <w:rsid w:val="00E135FC"/>
    <w:rsid w:val="00E20B0E"/>
    <w:rsid w:val="00E23835"/>
    <w:rsid w:val="00E27BBE"/>
    <w:rsid w:val="00E31080"/>
    <w:rsid w:val="00E37828"/>
    <w:rsid w:val="00E41647"/>
    <w:rsid w:val="00E4735B"/>
    <w:rsid w:val="00E47B00"/>
    <w:rsid w:val="00E51C64"/>
    <w:rsid w:val="00E53224"/>
    <w:rsid w:val="00E71D15"/>
    <w:rsid w:val="00E73810"/>
    <w:rsid w:val="00E73914"/>
    <w:rsid w:val="00E86931"/>
    <w:rsid w:val="00E8765B"/>
    <w:rsid w:val="00E87A8E"/>
    <w:rsid w:val="00EA0E88"/>
    <w:rsid w:val="00EB1A29"/>
    <w:rsid w:val="00EB42CB"/>
    <w:rsid w:val="00EE2735"/>
    <w:rsid w:val="00EE4DEA"/>
    <w:rsid w:val="00EE5E6A"/>
    <w:rsid w:val="00EF5A42"/>
    <w:rsid w:val="00EF688C"/>
    <w:rsid w:val="00F013BC"/>
    <w:rsid w:val="00F020D3"/>
    <w:rsid w:val="00F10533"/>
    <w:rsid w:val="00F126C5"/>
    <w:rsid w:val="00F24195"/>
    <w:rsid w:val="00F279D1"/>
    <w:rsid w:val="00F31CC7"/>
    <w:rsid w:val="00F41F8A"/>
    <w:rsid w:val="00F4669B"/>
    <w:rsid w:val="00F51FEF"/>
    <w:rsid w:val="00F5631E"/>
    <w:rsid w:val="00F81B9C"/>
    <w:rsid w:val="00F859B4"/>
    <w:rsid w:val="00F90363"/>
    <w:rsid w:val="00FA1EBF"/>
    <w:rsid w:val="00FA7BC6"/>
    <w:rsid w:val="00FB20B5"/>
    <w:rsid w:val="00FB316D"/>
    <w:rsid w:val="00FB3406"/>
    <w:rsid w:val="00FB4381"/>
    <w:rsid w:val="00FD5D8E"/>
    <w:rsid w:val="00FF38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DEC37"/>
  <w15:chartTrackingRefBased/>
  <w15:docId w15:val="{803B0D7D-7CCC-4C29-B932-C9D3BCB92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E0A2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3E0A2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A275F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E7F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67EDC"/>
    <w:rPr>
      <w:color w:val="0000FF"/>
      <w:u w:val="single"/>
    </w:rPr>
  </w:style>
  <w:style w:type="character" w:customStyle="1" w:styleId="Heading1Char">
    <w:name w:val="Heading 1 Char"/>
    <w:basedOn w:val="DefaultParagraphFont"/>
    <w:link w:val="Heading1"/>
    <w:uiPriority w:val="9"/>
    <w:rsid w:val="003E0A20"/>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3E0A20"/>
    <w:rPr>
      <w:rFonts w:ascii="Times New Roman" w:eastAsia="Times New Roman" w:hAnsi="Times New Roman" w:cs="Times New Roman"/>
      <w:b/>
      <w:bCs/>
      <w:sz w:val="36"/>
      <w:szCs w:val="36"/>
      <w:lang w:eastAsia="en-GB"/>
    </w:rPr>
  </w:style>
  <w:style w:type="character" w:customStyle="1" w:styleId="cmsbreadcrumbscurrentitem">
    <w:name w:val="cmsbreadcrumbscurrentitem"/>
    <w:basedOn w:val="DefaultParagraphFont"/>
    <w:rsid w:val="003E0A20"/>
  </w:style>
  <w:style w:type="paragraph" w:customStyle="1" w:styleId="active-parent">
    <w:name w:val="active-parent"/>
    <w:basedOn w:val="Normal"/>
    <w:rsid w:val="003E0A2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ctive">
    <w:name w:val="active"/>
    <w:basedOn w:val="Normal"/>
    <w:rsid w:val="003E0A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915F7"/>
    <w:rPr>
      <w:b/>
      <w:bCs/>
    </w:rPr>
  </w:style>
  <w:style w:type="character" w:customStyle="1" w:styleId="Heading3Char">
    <w:name w:val="Heading 3 Char"/>
    <w:basedOn w:val="DefaultParagraphFont"/>
    <w:link w:val="Heading3"/>
    <w:uiPriority w:val="9"/>
    <w:semiHidden/>
    <w:rsid w:val="00A275F6"/>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FF3851"/>
    <w:rPr>
      <w:i/>
      <w:iCs/>
    </w:rPr>
  </w:style>
  <w:style w:type="character" w:styleId="UnresolvedMention">
    <w:name w:val="Unresolved Mention"/>
    <w:basedOn w:val="DefaultParagraphFont"/>
    <w:uiPriority w:val="99"/>
    <w:semiHidden/>
    <w:unhideWhenUsed/>
    <w:rsid w:val="00260F9E"/>
    <w:rPr>
      <w:color w:val="605E5C"/>
      <w:shd w:val="clear" w:color="auto" w:fill="E1DFDD"/>
    </w:rPr>
  </w:style>
  <w:style w:type="paragraph" w:styleId="Header">
    <w:name w:val="header"/>
    <w:basedOn w:val="Normal"/>
    <w:link w:val="HeaderChar"/>
    <w:uiPriority w:val="99"/>
    <w:unhideWhenUsed/>
    <w:rsid w:val="004F06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0611"/>
  </w:style>
  <w:style w:type="paragraph" w:styleId="Footer">
    <w:name w:val="footer"/>
    <w:basedOn w:val="Normal"/>
    <w:link w:val="FooterChar"/>
    <w:uiPriority w:val="99"/>
    <w:unhideWhenUsed/>
    <w:rsid w:val="004F06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06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88859">
      <w:bodyDiv w:val="1"/>
      <w:marLeft w:val="0"/>
      <w:marRight w:val="0"/>
      <w:marTop w:val="0"/>
      <w:marBottom w:val="0"/>
      <w:divBdr>
        <w:top w:val="none" w:sz="0" w:space="0" w:color="auto"/>
        <w:left w:val="none" w:sz="0" w:space="0" w:color="auto"/>
        <w:bottom w:val="none" w:sz="0" w:space="0" w:color="auto"/>
        <w:right w:val="none" w:sz="0" w:space="0" w:color="auto"/>
      </w:divBdr>
    </w:div>
    <w:div w:id="194392001">
      <w:bodyDiv w:val="1"/>
      <w:marLeft w:val="0"/>
      <w:marRight w:val="0"/>
      <w:marTop w:val="0"/>
      <w:marBottom w:val="0"/>
      <w:divBdr>
        <w:top w:val="none" w:sz="0" w:space="0" w:color="auto"/>
        <w:left w:val="none" w:sz="0" w:space="0" w:color="auto"/>
        <w:bottom w:val="none" w:sz="0" w:space="0" w:color="auto"/>
        <w:right w:val="none" w:sz="0" w:space="0" w:color="auto"/>
      </w:divBdr>
    </w:div>
    <w:div w:id="272442713">
      <w:bodyDiv w:val="1"/>
      <w:marLeft w:val="0"/>
      <w:marRight w:val="0"/>
      <w:marTop w:val="0"/>
      <w:marBottom w:val="0"/>
      <w:divBdr>
        <w:top w:val="none" w:sz="0" w:space="0" w:color="auto"/>
        <w:left w:val="none" w:sz="0" w:space="0" w:color="auto"/>
        <w:bottom w:val="none" w:sz="0" w:space="0" w:color="auto"/>
        <w:right w:val="none" w:sz="0" w:space="0" w:color="auto"/>
      </w:divBdr>
    </w:div>
    <w:div w:id="404183729">
      <w:bodyDiv w:val="1"/>
      <w:marLeft w:val="0"/>
      <w:marRight w:val="0"/>
      <w:marTop w:val="0"/>
      <w:marBottom w:val="0"/>
      <w:divBdr>
        <w:top w:val="none" w:sz="0" w:space="0" w:color="auto"/>
        <w:left w:val="none" w:sz="0" w:space="0" w:color="auto"/>
        <w:bottom w:val="none" w:sz="0" w:space="0" w:color="auto"/>
        <w:right w:val="none" w:sz="0" w:space="0" w:color="auto"/>
      </w:divBdr>
    </w:div>
    <w:div w:id="807012095">
      <w:bodyDiv w:val="1"/>
      <w:marLeft w:val="0"/>
      <w:marRight w:val="0"/>
      <w:marTop w:val="0"/>
      <w:marBottom w:val="0"/>
      <w:divBdr>
        <w:top w:val="none" w:sz="0" w:space="0" w:color="auto"/>
        <w:left w:val="none" w:sz="0" w:space="0" w:color="auto"/>
        <w:bottom w:val="none" w:sz="0" w:space="0" w:color="auto"/>
        <w:right w:val="none" w:sz="0" w:space="0" w:color="auto"/>
      </w:divBdr>
      <w:divsChild>
        <w:div w:id="134690065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807472171">
      <w:bodyDiv w:val="1"/>
      <w:marLeft w:val="0"/>
      <w:marRight w:val="0"/>
      <w:marTop w:val="0"/>
      <w:marBottom w:val="0"/>
      <w:divBdr>
        <w:top w:val="none" w:sz="0" w:space="0" w:color="auto"/>
        <w:left w:val="none" w:sz="0" w:space="0" w:color="auto"/>
        <w:bottom w:val="none" w:sz="0" w:space="0" w:color="auto"/>
        <w:right w:val="none" w:sz="0" w:space="0" w:color="auto"/>
      </w:divBdr>
    </w:div>
    <w:div w:id="1047880278">
      <w:bodyDiv w:val="1"/>
      <w:marLeft w:val="0"/>
      <w:marRight w:val="0"/>
      <w:marTop w:val="0"/>
      <w:marBottom w:val="0"/>
      <w:divBdr>
        <w:top w:val="none" w:sz="0" w:space="0" w:color="auto"/>
        <w:left w:val="none" w:sz="0" w:space="0" w:color="auto"/>
        <w:bottom w:val="none" w:sz="0" w:space="0" w:color="auto"/>
        <w:right w:val="none" w:sz="0" w:space="0" w:color="auto"/>
      </w:divBdr>
    </w:div>
    <w:div w:id="1203444876">
      <w:bodyDiv w:val="1"/>
      <w:marLeft w:val="0"/>
      <w:marRight w:val="0"/>
      <w:marTop w:val="0"/>
      <w:marBottom w:val="0"/>
      <w:divBdr>
        <w:top w:val="none" w:sz="0" w:space="0" w:color="auto"/>
        <w:left w:val="none" w:sz="0" w:space="0" w:color="auto"/>
        <w:bottom w:val="none" w:sz="0" w:space="0" w:color="auto"/>
        <w:right w:val="none" w:sz="0" w:space="0" w:color="auto"/>
      </w:divBdr>
    </w:div>
    <w:div w:id="1334532347">
      <w:bodyDiv w:val="1"/>
      <w:marLeft w:val="0"/>
      <w:marRight w:val="0"/>
      <w:marTop w:val="0"/>
      <w:marBottom w:val="0"/>
      <w:divBdr>
        <w:top w:val="none" w:sz="0" w:space="0" w:color="auto"/>
        <w:left w:val="none" w:sz="0" w:space="0" w:color="auto"/>
        <w:bottom w:val="none" w:sz="0" w:space="0" w:color="auto"/>
        <w:right w:val="none" w:sz="0" w:space="0" w:color="auto"/>
      </w:divBdr>
    </w:div>
    <w:div w:id="1373504738">
      <w:bodyDiv w:val="1"/>
      <w:marLeft w:val="0"/>
      <w:marRight w:val="0"/>
      <w:marTop w:val="0"/>
      <w:marBottom w:val="0"/>
      <w:divBdr>
        <w:top w:val="none" w:sz="0" w:space="0" w:color="auto"/>
        <w:left w:val="none" w:sz="0" w:space="0" w:color="auto"/>
        <w:bottom w:val="none" w:sz="0" w:space="0" w:color="auto"/>
        <w:right w:val="none" w:sz="0" w:space="0" w:color="auto"/>
      </w:divBdr>
    </w:div>
    <w:div w:id="1664770830">
      <w:bodyDiv w:val="1"/>
      <w:marLeft w:val="0"/>
      <w:marRight w:val="0"/>
      <w:marTop w:val="0"/>
      <w:marBottom w:val="0"/>
      <w:divBdr>
        <w:top w:val="none" w:sz="0" w:space="0" w:color="auto"/>
        <w:left w:val="none" w:sz="0" w:space="0" w:color="auto"/>
        <w:bottom w:val="none" w:sz="0" w:space="0" w:color="auto"/>
        <w:right w:val="none" w:sz="0" w:space="0" w:color="auto"/>
      </w:divBdr>
    </w:div>
    <w:div w:id="1783918550">
      <w:bodyDiv w:val="1"/>
      <w:marLeft w:val="0"/>
      <w:marRight w:val="0"/>
      <w:marTop w:val="0"/>
      <w:marBottom w:val="0"/>
      <w:divBdr>
        <w:top w:val="none" w:sz="0" w:space="0" w:color="auto"/>
        <w:left w:val="none" w:sz="0" w:space="0" w:color="auto"/>
        <w:bottom w:val="none" w:sz="0" w:space="0" w:color="auto"/>
        <w:right w:val="none" w:sz="0" w:space="0" w:color="auto"/>
      </w:divBdr>
    </w:div>
    <w:div w:id="2085829971">
      <w:bodyDiv w:val="1"/>
      <w:marLeft w:val="0"/>
      <w:marRight w:val="0"/>
      <w:marTop w:val="0"/>
      <w:marBottom w:val="0"/>
      <w:divBdr>
        <w:top w:val="none" w:sz="0" w:space="0" w:color="auto"/>
        <w:left w:val="none" w:sz="0" w:space="0" w:color="auto"/>
        <w:bottom w:val="none" w:sz="0" w:space="0" w:color="auto"/>
        <w:right w:val="none" w:sz="0" w:space="0" w:color="auto"/>
      </w:divBdr>
      <w:divsChild>
        <w:div w:id="1300184805">
          <w:marLeft w:val="219"/>
          <w:marRight w:val="219"/>
          <w:marTop w:val="0"/>
          <w:marBottom w:val="150"/>
          <w:divBdr>
            <w:top w:val="none" w:sz="0" w:space="0" w:color="auto"/>
            <w:left w:val="none" w:sz="0" w:space="0" w:color="auto"/>
            <w:bottom w:val="single" w:sz="6" w:space="8" w:color="CCCCCC"/>
            <w:right w:val="none" w:sz="0" w:space="0" w:color="auto"/>
          </w:divBdr>
        </w:div>
        <w:div w:id="1909150630">
          <w:marLeft w:val="219"/>
          <w:marRight w:val="219"/>
          <w:marTop w:val="0"/>
          <w:marBottom w:val="390"/>
          <w:divBdr>
            <w:top w:val="none" w:sz="0" w:space="0" w:color="auto"/>
            <w:left w:val="none" w:sz="0" w:space="0" w:color="auto"/>
            <w:bottom w:val="none" w:sz="0" w:space="0" w:color="auto"/>
            <w:right w:val="none" w:sz="0" w:space="0" w:color="auto"/>
          </w:divBdr>
        </w:div>
        <w:div w:id="865677507">
          <w:marLeft w:val="219"/>
          <w:marRight w:val="219"/>
          <w:marTop w:val="0"/>
          <w:marBottom w:val="0"/>
          <w:divBdr>
            <w:top w:val="none" w:sz="0" w:space="0" w:color="auto"/>
            <w:left w:val="none" w:sz="0" w:space="0" w:color="auto"/>
            <w:bottom w:val="none" w:sz="0" w:space="0" w:color="auto"/>
            <w:right w:val="none" w:sz="0" w:space="0" w:color="auto"/>
          </w:divBdr>
        </w:div>
        <w:div w:id="896628164">
          <w:marLeft w:val="219"/>
          <w:marRight w:val="219"/>
          <w:marTop w:val="0"/>
          <w:marBottom w:val="6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1411926.2011.571661" TargetMode="External"/><Relationship Id="rId18" Type="http://schemas.openxmlformats.org/officeDocument/2006/relationships/hyperlink" Target="https://mentallyhealthyschools.org.uk/getting-started/social-and-emotional-skills/" TargetMode="External"/><Relationship Id="rId26" Type="http://schemas.openxmlformats.org/officeDocument/2006/relationships/hyperlink" Target="https://wehavekids.com/parenting/Importance-of-building-Cognitive-skills-in-childrenChildren%20-%20WeHaveKids" TargetMode="External"/><Relationship Id="rId3" Type="http://schemas.openxmlformats.org/officeDocument/2006/relationships/customXml" Target="../customXml/item3.xml"/><Relationship Id="rId21" Type="http://schemas.openxmlformats.org/officeDocument/2006/relationships/hyperlink" Target="https://ndna.org.uk/face-to-face-training/quality-teaching-in-the-early-years/lity%20Teaching%20in%20the%20Early%20Years%20-%20NDNA" TargetMode="External"/><Relationship Id="rId7" Type="http://schemas.openxmlformats.org/officeDocument/2006/relationships/webSettings" Target="webSettings.xml"/><Relationship Id="rId12" Type="http://schemas.openxmlformats.org/officeDocument/2006/relationships/hyperlink" Target="https://www.quality.org/what-quality|%20CQI%20|%20IRCA" TargetMode="External"/><Relationship Id="rId17" Type="http://schemas.openxmlformats.org/officeDocument/2006/relationships/hyperlink" Target="https://www.earlyyearscareers.com/eyc/latest-news/high-turnover-staff-affecting-childrens-development/igh%20Turnover%20Of%20Staff%20Affecting%20Children's%20Development%20-%20Early%20Years%20Careers" TargetMode="External"/><Relationship Id="rId25" Type="http://schemas.openxmlformats.org/officeDocument/2006/relationships/hyperlink" Target="https://doi.org/10.4135/9781446250747.n5"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itv.com/news/wales/2023-04-01/nurseries-in-wales-fear-cost-of-living-is-pushing-them-towards-closureales" TargetMode="External"/><Relationship Id="rId20" Type="http://schemas.openxmlformats.org/officeDocument/2006/relationships/hyperlink" Target="https://ndna.org.uk/ndna-cymru/%20-%20NDNA" TargetMode="External"/><Relationship Id="rId29" Type="http://schemas.openxmlformats.org/officeDocument/2006/relationships/hyperlink" Target="https://www.tuko.co.ke/344419-importance-advertising-business.htmlmportance%20of%20advertising%20in%20business%20-%20Tuko.co.k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hildcare.co.uk/information/ndna" TargetMode="External"/><Relationship Id="rId24" Type="http://schemas.openxmlformats.org/officeDocument/2006/relationships/hyperlink" Target="https://www.pacey.org.uk/parents/what-quality-looks-like/"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towerhamlets.gov.uk/Documents/Children-and-families-services/Early-Years/Sustained_Shared_Thinking_and_Emotional_Well_being_scales_Presentation.pdf" TargetMode="External"/><Relationship Id="rId23" Type="http://schemas.openxmlformats.org/officeDocument/2006/relationships/hyperlink" Target="https://mulberryhouseschool.com/news/quality-interactions-matter/" TargetMode="External"/><Relationship Id="rId28" Type="http://schemas.openxmlformats.org/officeDocument/2006/relationships/hyperlink" Target="https://www.education.vic.gov.au/childhood/providers/funding/Pages/program.aspx?queryid=64" TargetMode="External"/><Relationship Id="rId10" Type="http://schemas.openxmlformats.org/officeDocument/2006/relationships/hyperlink" Target="https://www.teachearlyyears.com/nursery-management/view/quality-practice-in-early-years" TargetMode="External"/><Relationship Id="rId19" Type="http://schemas.openxmlformats.org/officeDocument/2006/relationships/hyperlink" Target="https://ndna.org.uk/hub/about-ndna/" TargetMode="External"/><Relationship Id="rId31"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pi.org.uk/publications-and-research/early-years-high-quality-provision/" TargetMode="External"/><Relationship Id="rId22" Type="http://schemas.openxmlformats.org/officeDocument/2006/relationships/hyperlink" Target="https://ndna.org.uk/join-us/join-ndna-single-site/ip%20-%20NDNA" TargetMode="External"/><Relationship Id="rId27" Type="http://schemas.openxmlformats.org/officeDocument/2006/relationships/hyperlink" Target="https://www.unicef.org/education" TargetMode="External"/><Relationship Id="rId30" Type="http://schemas.openxmlformats.org/officeDocument/2006/relationships/header" Target="header1.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3" ma:contentTypeDescription="Create a new document." ma:contentTypeScope="" ma:versionID="8ace6dd96b4973698129002cd52085b0">
  <xsd:schema xmlns:xsd="http://www.w3.org/2001/XMLSchema" xmlns:xs="http://www.w3.org/2001/XMLSchema" xmlns:p="http://schemas.microsoft.com/office/2006/metadata/properties" xmlns:ns3="d8e79d84-78fb-44a9-92e9-d04bdd8f0359" targetNamespace="http://schemas.microsoft.com/office/2006/metadata/properties" ma:root="true" ma:fieldsID="fa78d7c9d0521df640f8f2864a499ac5"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BEA53F2-3737-4117-8162-F3979507DF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602890D-8BCA-4F35-8812-49487A1D1352}">
  <ds:schemaRefs>
    <ds:schemaRef ds:uri="http://schemas.microsoft.com/sharepoint/v3/contenttype/forms"/>
  </ds:schemaRefs>
</ds:datastoreItem>
</file>

<file path=customXml/itemProps3.xml><?xml version="1.0" encoding="utf-8"?>
<ds:datastoreItem xmlns:ds="http://schemas.openxmlformats.org/officeDocument/2006/customXml" ds:itemID="{9BFFDC9B-DC21-4772-A5AD-6AE7C6261BD5}">
  <ds:schemaRefs>
    <ds:schemaRef ds:uri="http://purl.org/dc/dcmitype/"/>
    <ds:schemaRef ds:uri="http://schemas.openxmlformats.org/package/2006/metadata/core-properties"/>
    <ds:schemaRef ds:uri="http://schemas.microsoft.com/office/2006/documentManagement/types"/>
    <ds:schemaRef ds:uri="http://schemas.microsoft.com/office/2006/metadata/properties"/>
    <ds:schemaRef ds:uri="http://purl.org/dc/elements/1.1/"/>
    <ds:schemaRef ds:uri="http://schemas.microsoft.com/office/infopath/2007/PartnerControls"/>
    <ds:schemaRef ds:uri="d8e79d84-78fb-44a9-92e9-d04bdd8f0359"/>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3410</Words>
  <Characters>19440</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22805</CharactersWithSpaces>
  <SharedDoc>false</SharedDoc>
  <HLinks>
    <vt:vector size="120" baseType="variant">
      <vt:variant>
        <vt:i4>3866658</vt:i4>
      </vt:variant>
      <vt:variant>
        <vt:i4>57</vt:i4>
      </vt:variant>
      <vt:variant>
        <vt:i4>0</vt:i4>
      </vt:variant>
      <vt:variant>
        <vt:i4>5</vt:i4>
      </vt:variant>
      <vt:variant>
        <vt:lpwstr>https://www.tuko.co.ke/344419-importance-advertising-business.htmlmportance of advertising in business - Tuko.co.ke</vt:lpwstr>
      </vt:variant>
      <vt:variant>
        <vt:lpwstr/>
      </vt:variant>
      <vt:variant>
        <vt:i4>5505043</vt:i4>
      </vt:variant>
      <vt:variant>
        <vt:i4>54</vt:i4>
      </vt:variant>
      <vt:variant>
        <vt:i4>0</vt:i4>
      </vt:variant>
      <vt:variant>
        <vt:i4>5</vt:i4>
      </vt:variant>
      <vt:variant>
        <vt:lpwstr>https://www.education.vic.gov.au/childhood/providers/funding/Pages/program.aspx?queryid=64</vt:lpwstr>
      </vt:variant>
      <vt:variant>
        <vt:lpwstr>:~:text=Program%2Fpractice%20descriptions%20and%20details%3A%20the%20SSTEW%20scale%20is,early%20childhood%20education%20and%20care%20can%20look%20like.au)</vt:lpwstr>
      </vt:variant>
      <vt:variant>
        <vt:i4>6094934</vt:i4>
      </vt:variant>
      <vt:variant>
        <vt:i4>51</vt:i4>
      </vt:variant>
      <vt:variant>
        <vt:i4>0</vt:i4>
      </vt:variant>
      <vt:variant>
        <vt:i4>5</vt:i4>
      </vt:variant>
      <vt:variant>
        <vt:lpwstr>https://www.unicef.org/education</vt:lpwstr>
      </vt:variant>
      <vt:variant>
        <vt:lpwstr/>
      </vt:variant>
      <vt:variant>
        <vt:i4>6094861</vt:i4>
      </vt:variant>
      <vt:variant>
        <vt:i4>48</vt:i4>
      </vt:variant>
      <vt:variant>
        <vt:i4>0</vt:i4>
      </vt:variant>
      <vt:variant>
        <vt:i4>5</vt:i4>
      </vt:variant>
      <vt:variant>
        <vt:lpwstr>https://wehavekids.com/parenting/Importance-of-building-Cognitive-skills-in-childrenChildren - WeHaveKids</vt:lpwstr>
      </vt:variant>
      <vt:variant>
        <vt:lpwstr/>
      </vt:variant>
      <vt:variant>
        <vt:i4>655366</vt:i4>
      </vt:variant>
      <vt:variant>
        <vt:i4>45</vt:i4>
      </vt:variant>
      <vt:variant>
        <vt:i4>0</vt:i4>
      </vt:variant>
      <vt:variant>
        <vt:i4>5</vt:i4>
      </vt:variant>
      <vt:variant>
        <vt:lpwstr>https://doi.org/10.4135/9781446250747.n5</vt:lpwstr>
      </vt:variant>
      <vt:variant>
        <vt:lpwstr/>
      </vt:variant>
      <vt:variant>
        <vt:i4>1310796</vt:i4>
      </vt:variant>
      <vt:variant>
        <vt:i4>42</vt:i4>
      </vt:variant>
      <vt:variant>
        <vt:i4>0</vt:i4>
      </vt:variant>
      <vt:variant>
        <vt:i4>5</vt:i4>
      </vt:variant>
      <vt:variant>
        <vt:lpwstr>https://www.pacey.org.uk/parents/what-quality-looks-like/</vt:lpwstr>
      </vt:variant>
      <vt:variant>
        <vt:lpwstr/>
      </vt:variant>
      <vt:variant>
        <vt:i4>3473532</vt:i4>
      </vt:variant>
      <vt:variant>
        <vt:i4>39</vt:i4>
      </vt:variant>
      <vt:variant>
        <vt:i4>0</vt:i4>
      </vt:variant>
      <vt:variant>
        <vt:i4>5</vt:i4>
      </vt:variant>
      <vt:variant>
        <vt:lpwstr>https://mulberryhouseschool.com/news/quality-interactions-matter/</vt:lpwstr>
      </vt:variant>
      <vt:variant>
        <vt:lpwstr>:~:text=Responsive%2C%20warm%20and%20supportive%20interactions%20between%20adults%20and,quality%20interactions%20boost%20children%E2%80%99s%20thinking%20skills%20and%20knowledge. Adult-Child Interactions - Mulberry House School</vt:lpwstr>
      </vt:variant>
      <vt:variant>
        <vt:i4>3080306</vt:i4>
      </vt:variant>
      <vt:variant>
        <vt:i4>36</vt:i4>
      </vt:variant>
      <vt:variant>
        <vt:i4>0</vt:i4>
      </vt:variant>
      <vt:variant>
        <vt:i4>5</vt:i4>
      </vt:variant>
      <vt:variant>
        <vt:lpwstr>https://ndna.org.uk/join-us/join-ndna-single-site/ip - NDNA</vt:lpwstr>
      </vt:variant>
      <vt:variant>
        <vt:lpwstr/>
      </vt:variant>
      <vt:variant>
        <vt:i4>8</vt:i4>
      </vt:variant>
      <vt:variant>
        <vt:i4>33</vt:i4>
      </vt:variant>
      <vt:variant>
        <vt:i4>0</vt:i4>
      </vt:variant>
      <vt:variant>
        <vt:i4>5</vt:i4>
      </vt:variant>
      <vt:variant>
        <vt:lpwstr>https://ndna.org.uk/face-to-face-training/quality-teaching-in-the-early-years/lity Teaching in the Early Years - NDNA</vt:lpwstr>
      </vt:variant>
      <vt:variant>
        <vt:lpwstr/>
      </vt:variant>
      <vt:variant>
        <vt:i4>3997821</vt:i4>
      </vt:variant>
      <vt:variant>
        <vt:i4>30</vt:i4>
      </vt:variant>
      <vt:variant>
        <vt:i4>0</vt:i4>
      </vt:variant>
      <vt:variant>
        <vt:i4>5</vt:i4>
      </vt:variant>
      <vt:variant>
        <vt:lpwstr>https://ndna.org.uk/ndna-cymru/ - NDNA</vt:lpwstr>
      </vt:variant>
      <vt:variant>
        <vt:lpwstr/>
      </vt:variant>
      <vt:variant>
        <vt:i4>2293801</vt:i4>
      </vt:variant>
      <vt:variant>
        <vt:i4>27</vt:i4>
      </vt:variant>
      <vt:variant>
        <vt:i4>0</vt:i4>
      </vt:variant>
      <vt:variant>
        <vt:i4>5</vt:i4>
      </vt:variant>
      <vt:variant>
        <vt:lpwstr>https://ndna.org.uk/hub/about-ndna/</vt:lpwstr>
      </vt:variant>
      <vt:variant>
        <vt:lpwstr/>
      </vt:variant>
      <vt:variant>
        <vt:i4>6291566</vt:i4>
      </vt:variant>
      <vt:variant>
        <vt:i4>24</vt:i4>
      </vt:variant>
      <vt:variant>
        <vt:i4>0</vt:i4>
      </vt:variant>
      <vt:variant>
        <vt:i4>5</vt:i4>
      </vt:variant>
      <vt:variant>
        <vt:lpwstr>https://mentallyhealthyschools.org.uk/getting-started/social-and-emotional-skills/</vt:lpwstr>
      </vt:variant>
      <vt:variant>
        <vt:lpwstr>:~:text=Social%20and%20emotional%20skills%20help%20children%20and%20young,8%20build%20resilience%2C%20self-esteem%20and%20confidence%20More%20itemsal and emotional skills : Mentally Healthy Schools</vt:lpwstr>
      </vt:variant>
      <vt:variant>
        <vt:i4>3932283</vt:i4>
      </vt:variant>
      <vt:variant>
        <vt:i4>21</vt:i4>
      </vt:variant>
      <vt:variant>
        <vt:i4>0</vt:i4>
      </vt:variant>
      <vt:variant>
        <vt:i4>5</vt:i4>
      </vt:variant>
      <vt:variant>
        <vt:lpwstr>https://www.earlyyearscareers.com/eyc/latest-news/high-turnover-staff-affecting-childrens-development/igh Turnover Of Staff Affecting Children's Development - Early Years Careers</vt:lpwstr>
      </vt:variant>
      <vt:variant>
        <vt:lpwstr/>
      </vt:variant>
      <vt:variant>
        <vt:i4>1703956</vt:i4>
      </vt:variant>
      <vt:variant>
        <vt:i4>18</vt:i4>
      </vt:variant>
      <vt:variant>
        <vt:i4>0</vt:i4>
      </vt:variant>
      <vt:variant>
        <vt:i4>5</vt:i4>
      </vt:variant>
      <vt:variant>
        <vt:lpwstr>https://www.itv.com/news/wales/2023-04-01/nurseries-in-wales-fear-cost-of-living-is-pushing-them-towards-closureales</vt:lpwstr>
      </vt:variant>
      <vt:variant>
        <vt:lpwstr/>
      </vt:variant>
      <vt:variant>
        <vt:i4>1048664</vt:i4>
      </vt:variant>
      <vt:variant>
        <vt:i4>15</vt:i4>
      </vt:variant>
      <vt:variant>
        <vt:i4>0</vt:i4>
      </vt:variant>
      <vt:variant>
        <vt:i4>5</vt:i4>
      </vt:variant>
      <vt:variant>
        <vt:lpwstr>https://www.towerhamlets.gov.uk/Documents/Children-and-families-services/Early-Years/Sustained_Shared_Thinking_and_Emotional_Well_being_scales_Presentation.pdf</vt:lpwstr>
      </vt:variant>
      <vt:variant>
        <vt:lpwstr>:~:text=What%20are%20the%20Sustained%20Shared%20Thinking%20and%20Emotional,Consider%20high%20quality%20interactions%20with%20and%20between%20children.gov.uk)</vt:lpwstr>
      </vt:variant>
      <vt:variant>
        <vt:i4>4259919</vt:i4>
      </vt:variant>
      <vt:variant>
        <vt:i4>12</vt:i4>
      </vt:variant>
      <vt:variant>
        <vt:i4>0</vt:i4>
      </vt:variant>
      <vt:variant>
        <vt:i4>5</vt:i4>
      </vt:variant>
      <vt:variant>
        <vt:lpwstr>https://epi.org.uk/publications-and-research/early-years-high-quality-provision/</vt:lpwstr>
      </vt:variant>
      <vt:variant>
        <vt:lpwstr/>
      </vt:variant>
      <vt:variant>
        <vt:i4>589888</vt:i4>
      </vt:variant>
      <vt:variant>
        <vt:i4>9</vt:i4>
      </vt:variant>
      <vt:variant>
        <vt:i4>0</vt:i4>
      </vt:variant>
      <vt:variant>
        <vt:i4>5</vt:i4>
      </vt:variant>
      <vt:variant>
        <vt:lpwstr>https://doi.org/10.1080/01411926.2011.571661</vt:lpwstr>
      </vt:variant>
      <vt:variant>
        <vt:lpwstr/>
      </vt:variant>
      <vt:variant>
        <vt:i4>524318</vt:i4>
      </vt:variant>
      <vt:variant>
        <vt:i4>6</vt:i4>
      </vt:variant>
      <vt:variant>
        <vt:i4>0</vt:i4>
      </vt:variant>
      <vt:variant>
        <vt:i4>5</vt:i4>
      </vt:variant>
      <vt:variant>
        <vt:lpwstr>https://www.quality.org/what-quality| CQI | IRCA</vt:lpwstr>
      </vt:variant>
      <vt:variant>
        <vt:lpwstr/>
      </vt:variant>
      <vt:variant>
        <vt:i4>4784157</vt:i4>
      </vt:variant>
      <vt:variant>
        <vt:i4>3</vt:i4>
      </vt:variant>
      <vt:variant>
        <vt:i4>0</vt:i4>
      </vt:variant>
      <vt:variant>
        <vt:i4>5</vt:i4>
      </vt:variant>
      <vt:variant>
        <vt:lpwstr>https://www.childcare.co.uk/information/ndna</vt:lpwstr>
      </vt:variant>
      <vt:variant>
        <vt:lpwstr>:~:text=National%20Day%20Nurseries%20Association%20%28NDNA%29%20is%20a%20national,through%20the%20provision%20of%20support%20services%20to%20members.e.co.uk</vt:lpwstr>
      </vt:variant>
      <vt:variant>
        <vt:i4>6684720</vt:i4>
      </vt:variant>
      <vt:variant>
        <vt:i4>0</vt:i4>
      </vt:variant>
      <vt:variant>
        <vt:i4>0</vt:i4>
      </vt:variant>
      <vt:variant>
        <vt:i4>5</vt:i4>
      </vt:variant>
      <vt:variant>
        <vt:lpwstr>https://www.teachearlyyears.com/nursery-management/view/quality-practice-in-early-years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Davies (2003732)</dc:creator>
  <cp:keywords/>
  <dc:description/>
  <cp:lastModifiedBy>Lucy Davies (2003732)</cp:lastModifiedBy>
  <cp:revision>2</cp:revision>
  <dcterms:created xsi:type="dcterms:W3CDTF">2023-04-02T22:29:00Z</dcterms:created>
  <dcterms:modified xsi:type="dcterms:W3CDTF">2023-04-02T22:29:00Z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