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9841A" w14:textId="11120D92" w:rsidR="007E5800" w:rsidRDefault="00B755EB">
      <w:pPr>
        <w:rPr>
          <w:noProof/>
        </w:rPr>
      </w:pPr>
      <w:sdt>
        <w:sdtPr>
          <w:id w:val="1417831990"/>
          <w:docPartObj>
            <w:docPartGallery w:val="Cover Pages"/>
            <w:docPartUnique/>
          </w:docPartObj>
        </w:sdtPr>
        <w:sdtEndPr>
          <w:rPr>
            <w:noProof/>
          </w:rPr>
        </w:sdtEndPr>
        <w:sdtContent>
          <w:r w:rsidR="00414AFE">
            <w:rPr>
              <w:noProof/>
            </w:rPr>
            <mc:AlternateContent>
              <mc:Choice Requires="wpg">
                <w:drawing>
                  <wp:anchor distT="0" distB="0" distL="114300" distR="114300" simplePos="0" relativeHeight="251659264" behindDoc="1" locked="0" layoutInCell="1" allowOverlap="1" wp14:anchorId="68EA990A" wp14:editId="0AFE02DB">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BFDC80A" w14:textId="333E6A81" w:rsidR="00B755EB" w:rsidRDefault="00B755EB">
                                      <w:pPr>
                                        <w:pStyle w:val="NoSpacing"/>
                                        <w:rPr>
                                          <w:color w:val="FFFFFF" w:themeColor="background1"/>
                                          <w:sz w:val="32"/>
                                          <w:szCs w:val="32"/>
                                        </w:rPr>
                                      </w:pPr>
                                      <w:r>
                                        <w:rPr>
                                          <w:color w:val="FFFFFF" w:themeColor="background1"/>
                                          <w:sz w:val="32"/>
                                          <w:szCs w:val="32"/>
                                        </w:rPr>
                                        <w:t>Davide Valvano</w:t>
                                      </w:r>
                                    </w:p>
                                  </w:sdtContent>
                                </w:sdt>
                                <w:p w14:paraId="01F0055F" w14:textId="045147F4" w:rsidR="00B755EB" w:rsidRDefault="00B755E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ID: 1916733</w:t>
                                      </w:r>
                                    </w:sdtContent>
                                  </w:sdt>
                                  <w:r>
                                    <w:rPr>
                                      <w:caps/>
                                      <w:color w:val="FFFFFF" w:themeColor="background1"/>
                                    </w:rPr>
                                    <w:t xml:space="preserve"> </w:t>
                                  </w:r>
                                </w:p>
                                <w:p w14:paraId="3D41FC4F" w14:textId="2BEDC3F5" w:rsidR="00B755EB" w:rsidRDefault="00B755EB">
                                  <w:pPr>
                                    <w:pStyle w:val="NoSpacing"/>
                                    <w:rPr>
                                      <w:caps/>
                                      <w:color w:val="FFFFFF" w:themeColor="background1"/>
                                    </w:rPr>
                                  </w:pPr>
                                  <w:r>
                                    <w:rPr>
                                      <w:caps/>
                                      <w:color w:val="FFFFFF" w:themeColor="background1"/>
                                    </w:rPr>
                                    <w:t>26/03/21</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0AC9FA" w14:textId="74C95ED3" w:rsidR="00B755EB" w:rsidRDefault="00B755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Projects in the organization.</w:t>
                                      </w:r>
                                    </w:p>
                                  </w:sdtContent>
                                </w:sdt>
                                <w:p w14:paraId="68F36C10" w14:textId="0BD7B057" w:rsidR="00B755EB" w:rsidRDefault="00B755EB">
                                  <w:pPr>
                                    <w:pStyle w:val="NoSpacing"/>
                                    <w:spacing w:before="240"/>
                                    <w:rPr>
                                      <w:caps/>
                                      <w:color w:val="44546A" w:themeColor="text2"/>
                                      <w:sz w:val="36"/>
                                      <w:szCs w:val="36"/>
                                    </w:rPr>
                                  </w:pPr>
                                  <w:r>
                                    <w:rPr>
                                      <w:caps/>
                                      <w:color w:val="44546A" w:themeColor="text2"/>
                                      <w:sz w:val="36"/>
                                      <w:szCs w:val="36"/>
                                    </w:rPr>
                                    <w:t>BMSW5104 with Mr Rexon Nting.</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EA990A"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BFDC80A" w14:textId="333E6A81" w:rsidR="00B755EB" w:rsidRDefault="00B755EB">
                                <w:pPr>
                                  <w:pStyle w:val="NoSpacing"/>
                                  <w:rPr>
                                    <w:color w:val="FFFFFF" w:themeColor="background1"/>
                                    <w:sz w:val="32"/>
                                    <w:szCs w:val="32"/>
                                  </w:rPr>
                                </w:pPr>
                                <w:r>
                                  <w:rPr>
                                    <w:color w:val="FFFFFF" w:themeColor="background1"/>
                                    <w:sz w:val="32"/>
                                    <w:szCs w:val="32"/>
                                  </w:rPr>
                                  <w:t>Davide Valvano</w:t>
                                </w:r>
                              </w:p>
                            </w:sdtContent>
                          </w:sdt>
                          <w:p w14:paraId="01F0055F" w14:textId="045147F4" w:rsidR="00B755EB" w:rsidRDefault="00B755E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ID: 1916733</w:t>
                                </w:r>
                              </w:sdtContent>
                            </w:sdt>
                            <w:r>
                              <w:rPr>
                                <w:caps/>
                                <w:color w:val="FFFFFF" w:themeColor="background1"/>
                              </w:rPr>
                              <w:t xml:space="preserve"> </w:t>
                            </w:r>
                          </w:p>
                          <w:p w14:paraId="3D41FC4F" w14:textId="2BEDC3F5" w:rsidR="00B755EB" w:rsidRDefault="00B755EB">
                            <w:pPr>
                              <w:pStyle w:val="NoSpacing"/>
                              <w:rPr>
                                <w:caps/>
                                <w:color w:val="FFFFFF" w:themeColor="background1"/>
                              </w:rPr>
                            </w:pPr>
                            <w:r>
                              <w:rPr>
                                <w:caps/>
                                <w:color w:val="FFFFFF" w:themeColor="background1"/>
                              </w:rPr>
                              <w:t>26/03/21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0AC9FA" w14:textId="74C95ED3" w:rsidR="00B755EB" w:rsidRDefault="00B755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Projects in the organization.</w:t>
                                </w:r>
                              </w:p>
                            </w:sdtContent>
                          </w:sdt>
                          <w:p w14:paraId="68F36C10" w14:textId="0BD7B057" w:rsidR="00B755EB" w:rsidRDefault="00B755EB">
                            <w:pPr>
                              <w:pStyle w:val="NoSpacing"/>
                              <w:spacing w:before="240"/>
                              <w:rPr>
                                <w:caps/>
                                <w:color w:val="44546A" w:themeColor="text2"/>
                                <w:sz w:val="36"/>
                                <w:szCs w:val="36"/>
                              </w:rPr>
                            </w:pPr>
                            <w:r>
                              <w:rPr>
                                <w:caps/>
                                <w:color w:val="44546A" w:themeColor="text2"/>
                                <w:sz w:val="36"/>
                                <w:szCs w:val="36"/>
                              </w:rPr>
                              <w:t>BMSW5104 with Mr Rexon Nting.</w:t>
                            </w:r>
                          </w:p>
                        </w:txbxContent>
                      </v:textbox>
                    </v:shape>
                    <w10:wrap anchorx="page" anchory="page"/>
                  </v:group>
                </w:pict>
              </mc:Fallback>
            </mc:AlternateContent>
          </w:r>
        </w:sdtContent>
      </w:sdt>
      <w:r w:rsidR="00414AFE" w:rsidRPr="00414AFE">
        <w:rPr>
          <w:noProof/>
        </w:rPr>
        <w:drawing>
          <wp:inline distT="0" distB="0" distL="0" distR="0" wp14:anchorId="363CE909" wp14:editId="59C4BBC9">
            <wp:extent cx="2952750" cy="1181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2750" cy="1181100"/>
                    </a:xfrm>
                    <a:prstGeom prst="rect">
                      <a:avLst/>
                    </a:prstGeom>
                    <a:noFill/>
                    <a:ln>
                      <a:noFill/>
                    </a:ln>
                  </pic:spPr>
                </pic:pic>
              </a:graphicData>
            </a:graphic>
          </wp:inline>
        </w:drawing>
      </w:r>
    </w:p>
    <w:p w14:paraId="7C9F6244" w14:textId="11833A7C" w:rsidR="00A30BC8" w:rsidRDefault="00A30BC8">
      <w:pPr>
        <w:rPr>
          <w:noProof/>
        </w:rPr>
      </w:pPr>
    </w:p>
    <w:p w14:paraId="72676A68" w14:textId="0469FCF0" w:rsidR="00A30BC8" w:rsidRDefault="00A30BC8">
      <w:pPr>
        <w:rPr>
          <w:noProof/>
        </w:rPr>
      </w:pPr>
    </w:p>
    <w:p w14:paraId="71193F0D" w14:textId="5EFFFC60" w:rsidR="00A30BC8" w:rsidRDefault="00A30BC8"/>
    <w:p w14:paraId="1D81CA97" w14:textId="1745C2EC" w:rsidR="00A30BC8" w:rsidRDefault="00A30BC8"/>
    <w:p w14:paraId="6A5396D2" w14:textId="7347B315" w:rsidR="00A30BC8" w:rsidRDefault="00A30BC8"/>
    <w:p w14:paraId="18A2FE90" w14:textId="1352B2F7" w:rsidR="00DF40FD" w:rsidRDefault="00A30BC8" w:rsidP="00132342">
      <w:r>
        <w:br w:type="page"/>
      </w:r>
    </w:p>
    <w:p w14:paraId="57263ABA" w14:textId="1ECC4FD2" w:rsidR="00674942" w:rsidRDefault="00674942" w:rsidP="00DF40FD">
      <w:pPr>
        <w:pStyle w:val="Heading1"/>
        <w:jc w:val="center"/>
        <w:rPr>
          <w:b/>
          <w:bCs/>
          <w:color w:val="000000" w:themeColor="text1"/>
        </w:rPr>
      </w:pPr>
      <w:bookmarkStart w:id="0" w:name="_Toc70546296"/>
      <w:r>
        <w:rPr>
          <w:b/>
          <w:bCs/>
          <w:color w:val="000000" w:themeColor="text1"/>
        </w:rPr>
        <w:lastRenderedPageBreak/>
        <w:t xml:space="preserve">Executive Summary </w:t>
      </w:r>
      <w:r w:rsidR="00C44452">
        <w:rPr>
          <w:b/>
          <w:bCs/>
          <w:color w:val="000000" w:themeColor="text1"/>
        </w:rPr>
        <w:t>2</w:t>
      </w:r>
      <w:r>
        <w:rPr>
          <w:b/>
          <w:bCs/>
          <w:color w:val="000000" w:themeColor="text1"/>
        </w:rPr>
        <w:t>00</w:t>
      </w:r>
      <w:bookmarkEnd w:id="0"/>
    </w:p>
    <w:p w14:paraId="23D3E707" w14:textId="6297084C" w:rsidR="00132342" w:rsidRPr="00DF40FD" w:rsidRDefault="00DF40FD" w:rsidP="00DF40FD">
      <w:pPr>
        <w:pStyle w:val="Heading1"/>
        <w:jc w:val="center"/>
        <w:rPr>
          <w:b/>
          <w:bCs/>
          <w:color w:val="000000" w:themeColor="text1"/>
        </w:rPr>
      </w:pPr>
      <w:bookmarkStart w:id="1" w:name="_Toc70546297"/>
      <w:r w:rsidRPr="00DF40FD">
        <w:rPr>
          <w:b/>
          <w:bCs/>
          <w:color w:val="000000" w:themeColor="text1"/>
        </w:rPr>
        <w:t xml:space="preserve">Table of </w:t>
      </w:r>
      <w:r w:rsidR="00EE3CEC" w:rsidRPr="00DF40FD">
        <w:rPr>
          <w:b/>
          <w:bCs/>
          <w:color w:val="000000" w:themeColor="text1"/>
        </w:rPr>
        <w:t>Contents</w:t>
      </w:r>
      <w:bookmarkEnd w:id="1"/>
    </w:p>
    <w:sdt>
      <w:sdtPr>
        <w:id w:val="-15631755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6951FE7" w14:textId="4F24CA19" w:rsidR="00B755EB" w:rsidRDefault="00B755EB">
          <w:pPr>
            <w:pStyle w:val="TOCHeading"/>
          </w:pPr>
          <w:r>
            <w:t>Contents</w:t>
          </w:r>
        </w:p>
        <w:p w14:paraId="13D56412" w14:textId="5AA3551E" w:rsidR="00B755EB" w:rsidRDefault="00B755EB">
          <w:pPr>
            <w:pStyle w:val="TOC1"/>
            <w:tabs>
              <w:tab w:val="right" w:leader="dot" w:pos="9016"/>
            </w:tabs>
            <w:rPr>
              <w:noProof/>
            </w:rPr>
          </w:pPr>
          <w:r>
            <w:fldChar w:fldCharType="begin"/>
          </w:r>
          <w:r>
            <w:instrText xml:space="preserve"> TOC \o "1-3" \h \z \u </w:instrText>
          </w:r>
          <w:r>
            <w:fldChar w:fldCharType="separate"/>
          </w:r>
          <w:hyperlink w:anchor="_Toc70546296" w:history="1">
            <w:r w:rsidRPr="00595CD8">
              <w:rPr>
                <w:rStyle w:val="Hyperlink"/>
                <w:b/>
                <w:bCs/>
                <w:noProof/>
              </w:rPr>
              <w:t>Executive Summary 200</w:t>
            </w:r>
            <w:r>
              <w:rPr>
                <w:noProof/>
                <w:webHidden/>
              </w:rPr>
              <w:tab/>
            </w:r>
            <w:r>
              <w:rPr>
                <w:noProof/>
                <w:webHidden/>
              </w:rPr>
              <w:fldChar w:fldCharType="begin"/>
            </w:r>
            <w:r>
              <w:rPr>
                <w:noProof/>
                <w:webHidden/>
              </w:rPr>
              <w:instrText xml:space="preserve"> PAGEREF _Toc70546296 \h </w:instrText>
            </w:r>
            <w:r>
              <w:rPr>
                <w:noProof/>
                <w:webHidden/>
              </w:rPr>
            </w:r>
            <w:r>
              <w:rPr>
                <w:noProof/>
                <w:webHidden/>
              </w:rPr>
              <w:fldChar w:fldCharType="separate"/>
            </w:r>
            <w:r>
              <w:rPr>
                <w:noProof/>
                <w:webHidden/>
              </w:rPr>
              <w:t>1</w:t>
            </w:r>
            <w:r>
              <w:rPr>
                <w:noProof/>
                <w:webHidden/>
              </w:rPr>
              <w:fldChar w:fldCharType="end"/>
            </w:r>
          </w:hyperlink>
        </w:p>
        <w:p w14:paraId="7C6CB238" w14:textId="3011877C" w:rsidR="00B755EB" w:rsidRDefault="00B755EB">
          <w:pPr>
            <w:pStyle w:val="TOC1"/>
            <w:tabs>
              <w:tab w:val="right" w:leader="dot" w:pos="9016"/>
            </w:tabs>
            <w:rPr>
              <w:noProof/>
            </w:rPr>
          </w:pPr>
          <w:hyperlink w:anchor="_Toc70546297" w:history="1">
            <w:r w:rsidRPr="00595CD8">
              <w:rPr>
                <w:rStyle w:val="Hyperlink"/>
                <w:b/>
                <w:bCs/>
                <w:noProof/>
              </w:rPr>
              <w:t>Table of Contents</w:t>
            </w:r>
            <w:r>
              <w:rPr>
                <w:noProof/>
                <w:webHidden/>
              </w:rPr>
              <w:tab/>
            </w:r>
            <w:r>
              <w:rPr>
                <w:noProof/>
                <w:webHidden/>
              </w:rPr>
              <w:fldChar w:fldCharType="begin"/>
            </w:r>
            <w:r>
              <w:rPr>
                <w:noProof/>
                <w:webHidden/>
              </w:rPr>
              <w:instrText xml:space="preserve"> PAGEREF _Toc70546297 \h </w:instrText>
            </w:r>
            <w:r>
              <w:rPr>
                <w:noProof/>
                <w:webHidden/>
              </w:rPr>
            </w:r>
            <w:r>
              <w:rPr>
                <w:noProof/>
                <w:webHidden/>
              </w:rPr>
              <w:fldChar w:fldCharType="separate"/>
            </w:r>
            <w:r>
              <w:rPr>
                <w:noProof/>
                <w:webHidden/>
              </w:rPr>
              <w:t>1</w:t>
            </w:r>
            <w:r>
              <w:rPr>
                <w:noProof/>
                <w:webHidden/>
              </w:rPr>
              <w:fldChar w:fldCharType="end"/>
            </w:r>
          </w:hyperlink>
        </w:p>
        <w:p w14:paraId="70FE0A92" w14:textId="084D4047" w:rsidR="00B755EB" w:rsidRDefault="00B755EB">
          <w:pPr>
            <w:pStyle w:val="TOC1"/>
            <w:tabs>
              <w:tab w:val="right" w:leader="dot" w:pos="9016"/>
            </w:tabs>
            <w:rPr>
              <w:noProof/>
            </w:rPr>
          </w:pPr>
          <w:hyperlink w:anchor="_Toc70546298" w:history="1">
            <w:r w:rsidRPr="00595CD8">
              <w:rPr>
                <w:rStyle w:val="Hyperlink"/>
                <w:b/>
                <w:bCs/>
                <w:noProof/>
              </w:rPr>
              <w:t>General Introduction</w:t>
            </w:r>
            <w:r>
              <w:rPr>
                <w:noProof/>
                <w:webHidden/>
              </w:rPr>
              <w:tab/>
            </w:r>
            <w:r>
              <w:rPr>
                <w:noProof/>
                <w:webHidden/>
              </w:rPr>
              <w:fldChar w:fldCharType="begin"/>
            </w:r>
            <w:r>
              <w:rPr>
                <w:noProof/>
                <w:webHidden/>
              </w:rPr>
              <w:instrText xml:space="preserve"> PAGEREF _Toc70546298 \h </w:instrText>
            </w:r>
            <w:r>
              <w:rPr>
                <w:noProof/>
                <w:webHidden/>
              </w:rPr>
            </w:r>
            <w:r>
              <w:rPr>
                <w:noProof/>
                <w:webHidden/>
              </w:rPr>
              <w:fldChar w:fldCharType="separate"/>
            </w:r>
            <w:r>
              <w:rPr>
                <w:noProof/>
                <w:webHidden/>
              </w:rPr>
              <w:t>2</w:t>
            </w:r>
            <w:r>
              <w:rPr>
                <w:noProof/>
                <w:webHidden/>
              </w:rPr>
              <w:fldChar w:fldCharType="end"/>
            </w:r>
          </w:hyperlink>
        </w:p>
        <w:p w14:paraId="5CE88989" w14:textId="362F4611" w:rsidR="00B755EB" w:rsidRDefault="00B755EB">
          <w:pPr>
            <w:pStyle w:val="TOC1"/>
            <w:tabs>
              <w:tab w:val="right" w:leader="dot" w:pos="9016"/>
            </w:tabs>
            <w:rPr>
              <w:noProof/>
            </w:rPr>
          </w:pPr>
          <w:hyperlink w:anchor="_Toc70546299" w:history="1">
            <w:r w:rsidRPr="00595CD8">
              <w:rPr>
                <w:rStyle w:val="Hyperlink"/>
                <w:noProof/>
              </w:rPr>
              <w:t>What is Project Management</w:t>
            </w:r>
            <w:r>
              <w:rPr>
                <w:noProof/>
                <w:webHidden/>
              </w:rPr>
              <w:tab/>
            </w:r>
            <w:r>
              <w:rPr>
                <w:noProof/>
                <w:webHidden/>
              </w:rPr>
              <w:fldChar w:fldCharType="begin"/>
            </w:r>
            <w:r>
              <w:rPr>
                <w:noProof/>
                <w:webHidden/>
              </w:rPr>
              <w:instrText xml:space="preserve"> PAGEREF _Toc70546299 \h </w:instrText>
            </w:r>
            <w:r>
              <w:rPr>
                <w:noProof/>
                <w:webHidden/>
              </w:rPr>
            </w:r>
            <w:r>
              <w:rPr>
                <w:noProof/>
                <w:webHidden/>
              </w:rPr>
              <w:fldChar w:fldCharType="separate"/>
            </w:r>
            <w:r>
              <w:rPr>
                <w:noProof/>
                <w:webHidden/>
              </w:rPr>
              <w:t>2</w:t>
            </w:r>
            <w:r>
              <w:rPr>
                <w:noProof/>
                <w:webHidden/>
              </w:rPr>
              <w:fldChar w:fldCharType="end"/>
            </w:r>
          </w:hyperlink>
        </w:p>
        <w:p w14:paraId="5FF12868" w14:textId="6422744C" w:rsidR="00B755EB" w:rsidRDefault="00B755EB">
          <w:pPr>
            <w:pStyle w:val="TOC1"/>
            <w:tabs>
              <w:tab w:val="right" w:leader="dot" w:pos="9016"/>
            </w:tabs>
            <w:rPr>
              <w:noProof/>
            </w:rPr>
          </w:pPr>
          <w:hyperlink w:anchor="_Toc70546300" w:history="1">
            <w:r w:rsidRPr="00595CD8">
              <w:rPr>
                <w:rStyle w:val="Hyperlink"/>
                <w:noProof/>
              </w:rPr>
              <w:t>An overview on Davide’s Members Club</w:t>
            </w:r>
            <w:r>
              <w:rPr>
                <w:noProof/>
                <w:webHidden/>
              </w:rPr>
              <w:tab/>
            </w:r>
            <w:r>
              <w:rPr>
                <w:noProof/>
                <w:webHidden/>
              </w:rPr>
              <w:fldChar w:fldCharType="begin"/>
            </w:r>
            <w:r>
              <w:rPr>
                <w:noProof/>
                <w:webHidden/>
              </w:rPr>
              <w:instrText xml:space="preserve"> PAGEREF _Toc70546300 \h </w:instrText>
            </w:r>
            <w:r>
              <w:rPr>
                <w:noProof/>
                <w:webHidden/>
              </w:rPr>
            </w:r>
            <w:r>
              <w:rPr>
                <w:noProof/>
                <w:webHidden/>
              </w:rPr>
              <w:fldChar w:fldCharType="separate"/>
            </w:r>
            <w:r>
              <w:rPr>
                <w:noProof/>
                <w:webHidden/>
              </w:rPr>
              <w:t>2</w:t>
            </w:r>
            <w:r>
              <w:rPr>
                <w:noProof/>
                <w:webHidden/>
              </w:rPr>
              <w:fldChar w:fldCharType="end"/>
            </w:r>
          </w:hyperlink>
        </w:p>
        <w:p w14:paraId="41A7FD3D" w14:textId="284EF792" w:rsidR="00B755EB" w:rsidRDefault="00B755EB">
          <w:pPr>
            <w:pStyle w:val="TOC1"/>
            <w:tabs>
              <w:tab w:val="right" w:leader="dot" w:pos="9016"/>
            </w:tabs>
            <w:rPr>
              <w:noProof/>
            </w:rPr>
          </w:pPr>
          <w:hyperlink w:anchor="_Toc70546301" w:history="1">
            <w:r w:rsidRPr="00595CD8">
              <w:rPr>
                <w:rStyle w:val="Hyperlink"/>
                <w:b/>
                <w:bCs/>
                <w:noProof/>
              </w:rPr>
              <w:t>Main Text</w:t>
            </w:r>
            <w:r>
              <w:rPr>
                <w:noProof/>
                <w:webHidden/>
              </w:rPr>
              <w:tab/>
            </w:r>
            <w:r>
              <w:rPr>
                <w:noProof/>
                <w:webHidden/>
              </w:rPr>
              <w:fldChar w:fldCharType="begin"/>
            </w:r>
            <w:r>
              <w:rPr>
                <w:noProof/>
                <w:webHidden/>
              </w:rPr>
              <w:instrText xml:space="preserve"> PAGEREF _Toc70546301 \h </w:instrText>
            </w:r>
            <w:r>
              <w:rPr>
                <w:noProof/>
                <w:webHidden/>
              </w:rPr>
            </w:r>
            <w:r>
              <w:rPr>
                <w:noProof/>
                <w:webHidden/>
              </w:rPr>
              <w:fldChar w:fldCharType="separate"/>
            </w:r>
            <w:r>
              <w:rPr>
                <w:noProof/>
                <w:webHidden/>
              </w:rPr>
              <w:t>3</w:t>
            </w:r>
            <w:r>
              <w:rPr>
                <w:noProof/>
                <w:webHidden/>
              </w:rPr>
              <w:fldChar w:fldCharType="end"/>
            </w:r>
          </w:hyperlink>
        </w:p>
        <w:p w14:paraId="64AAF6BB" w14:textId="55C3B873" w:rsidR="00B755EB" w:rsidRDefault="00B755EB">
          <w:pPr>
            <w:pStyle w:val="TOC1"/>
            <w:tabs>
              <w:tab w:val="right" w:leader="dot" w:pos="9016"/>
            </w:tabs>
            <w:rPr>
              <w:noProof/>
            </w:rPr>
          </w:pPr>
          <w:hyperlink w:anchor="_Toc70546302" w:history="1">
            <w:r w:rsidRPr="00595CD8">
              <w:rPr>
                <w:rStyle w:val="Hyperlink"/>
                <w:noProof/>
              </w:rPr>
              <w:t>PM theories to support analysis</w:t>
            </w:r>
            <w:r>
              <w:rPr>
                <w:noProof/>
                <w:webHidden/>
              </w:rPr>
              <w:tab/>
            </w:r>
            <w:r>
              <w:rPr>
                <w:noProof/>
                <w:webHidden/>
              </w:rPr>
              <w:fldChar w:fldCharType="begin"/>
            </w:r>
            <w:r>
              <w:rPr>
                <w:noProof/>
                <w:webHidden/>
              </w:rPr>
              <w:instrText xml:space="preserve"> PAGEREF _Toc70546302 \h </w:instrText>
            </w:r>
            <w:r>
              <w:rPr>
                <w:noProof/>
                <w:webHidden/>
              </w:rPr>
            </w:r>
            <w:r>
              <w:rPr>
                <w:noProof/>
                <w:webHidden/>
              </w:rPr>
              <w:fldChar w:fldCharType="separate"/>
            </w:r>
            <w:r>
              <w:rPr>
                <w:noProof/>
                <w:webHidden/>
              </w:rPr>
              <w:t>3</w:t>
            </w:r>
            <w:r>
              <w:rPr>
                <w:noProof/>
                <w:webHidden/>
              </w:rPr>
              <w:fldChar w:fldCharType="end"/>
            </w:r>
          </w:hyperlink>
        </w:p>
        <w:p w14:paraId="0DC86184" w14:textId="0B0C888E" w:rsidR="00B755EB" w:rsidRDefault="00B755EB">
          <w:pPr>
            <w:pStyle w:val="TOC1"/>
            <w:tabs>
              <w:tab w:val="right" w:leader="dot" w:pos="9016"/>
            </w:tabs>
            <w:rPr>
              <w:noProof/>
            </w:rPr>
          </w:pPr>
          <w:hyperlink w:anchor="_Toc70546303" w:history="1">
            <w:r w:rsidRPr="00595CD8">
              <w:rPr>
                <w:rStyle w:val="Hyperlink"/>
                <w:noProof/>
              </w:rPr>
              <w:t>Evaluation of the selected model</w:t>
            </w:r>
            <w:r>
              <w:rPr>
                <w:noProof/>
                <w:webHidden/>
              </w:rPr>
              <w:tab/>
            </w:r>
            <w:r>
              <w:rPr>
                <w:noProof/>
                <w:webHidden/>
              </w:rPr>
              <w:fldChar w:fldCharType="begin"/>
            </w:r>
            <w:r>
              <w:rPr>
                <w:noProof/>
                <w:webHidden/>
              </w:rPr>
              <w:instrText xml:space="preserve"> PAGEREF _Toc70546303 \h </w:instrText>
            </w:r>
            <w:r>
              <w:rPr>
                <w:noProof/>
                <w:webHidden/>
              </w:rPr>
            </w:r>
            <w:r>
              <w:rPr>
                <w:noProof/>
                <w:webHidden/>
              </w:rPr>
              <w:fldChar w:fldCharType="separate"/>
            </w:r>
            <w:r>
              <w:rPr>
                <w:noProof/>
                <w:webHidden/>
              </w:rPr>
              <w:t>3</w:t>
            </w:r>
            <w:r>
              <w:rPr>
                <w:noProof/>
                <w:webHidden/>
              </w:rPr>
              <w:fldChar w:fldCharType="end"/>
            </w:r>
          </w:hyperlink>
        </w:p>
        <w:p w14:paraId="5B51C8E9" w14:textId="6777E804" w:rsidR="00B755EB" w:rsidRDefault="00B755EB">
          <w:pPr>
            <w:pStyle w:val="TOC1"/>
            <w:tabs>
              <w:tab w:val="right" w:leader="dot" w:pos="9016"/>
            </w:tabs>
            <w:rPr>
              <w:noProof/>
            </w:rPr>
          </w:pPr>
          <w:hyperlink w:anchor="_Toc70546304" w:history="1">
            <w:r w:rsidRPr="00595CD8">
              <w:rPr>
                <w:rStyle w:val="Hyperlink"/>
                <w:noProof/>
              </w:rPr>
              <w:t>Other existing models</w:t>
            </w:r>
            <w:r>
              <w:rPr>
                <w:noProof/>
                <w:webHidden/>
              </w:rPr>
              <w:tab/>
            </w:r>
            <w:r>
              <w:rPr>
                <w:noProof/>
                <w:webHidden/>
              </w:rPr>
              <w:fldChar w:fldCharType="begin"/>
            </w:r>
            <w:r>
              <w:rPr>
                <w:noProof/>
                <w:webHidden/>
              </w:rPr>
              <w:instrText xml:space="preserve"> PAGEREF _Toc70546304 \h </w:instrText>
            </w:r>
            <w:r>
              <w:rPr>
                <w:noProof/>
                <w:webHidden/>
              </w:rPr>
            </w:r>
            <w:r>
              <w:rPr>
                <w:noProof/>
                <w:webHidden/>
              </w:rPr>
              <w:fldChar w:fldCharType="separate"/>
            </w:r>
            <w:r>
              <w:rPr>
                <w:noProof/>
                <w:webHidden/>
              </w:rPr>
              <w:t>4</w:t>
            </w:r>
            <w:r>
              <w:rPr>
                <w:noProof/>
                <w:webHidden/>
              </w:rPr>
              <w:fldChar w:fldCharType="end"/>
            </w:r>
          </w:hyperlink>
        </w:p>
        <w:p w14:paraId="6B95892E" w14:textId="4D06550D" w:rsidR="00B755EB" w:rsidRDefault="00B755EB">
          <w:pPr>
            <w:pStyle w:val="TOC1"/>
            <w:tabs>
              <w:tab w:val="right" w:leader="dot" w:pos="9016"/>
            </w:tabs>
            <w:rPr>
              <w:noProof/>
            </w:rPr>
          </w:pPr>
          <w:hyperlink w:anchor="_Toc70546305" w:history="1">
            <w:r w:rsidRPr="00595CD8">
              <w:rPr>
                <w:rStyle w:val="Hyperlink"/>
                <w:noProof/>
              </w:rPr>
              <w:t>Presenting the plan.</w:t>
            </w:r>
            <w:r>
              <w:rPr>
                <w:noProof/>
                <w:webHidden/>
              </w:rPr>
              <w:tab/>
            </w:r>
            <w:r>
              <w:rPr>
                <w:noProof/>
                <w:webHidden/>
              </w:rPr>
              <w:fldChar w:fldCharType="begin"/>
            </w:r>
            <w:r>
              <w:rPr>
                <w:noProof/>
                <w:webHidden/>
              </w:rPr>
              <w:instrText xml:space="preserve"> PAGEREF _Toc70546305 \h </w:instrText>
            </w:r>
            <w:r>
              <w:rPr>
                <w:noProof/>
                <w:webHidden/>
              </w:rPr>
            </w:r>
            <w:r>
              <w:rPr>
                <w:noProof/>
                <w:webHidden/>
              </w:rPr>
              <w:fldChar w:fldCharType="separate"/>
            </w:r>
            <w:r>
              <w:rPr>
                <w:noProof/>
                <w:webHidden/>
              </w:rPr>
              <w:t>4</w:t>
            </w:r>
            <w:r>
              <w:rPr>
                <w:noProof/>
                <w:webHidden/>
              </w:rPr>
              <w:fldChar w:fldCharType="end"/>
            </w:r>
          </w:hyperlink>
        </w:p>
        <w:p w14:paraId="62BC912F" w14:textId="33C93BE2" w:rsidR="00B755EB" w:rsidRDefault="00B755EB">
          <w:pPr>
            <w:pStyle w:val="TOC1"/>
            <w:tabs>
              <w:tab w:val="right" w:leader="dot" w:pos="9016"/>
            </w:tabs>
            <w:rPr>
              <w:noProof/>
            </w:rPr>
          </w:pPr>
          <w:hyperlink w:anchor="_Toc70546306" w:history="1">
            <w:r w:rsidRPr="00595CD8">
              <w:rPr>
                <w:rStyle w:val="Hyperlink"/>
                <w:noProof/>
              </w:rPr>
              <w:t>The business organisation.</w:t>
            </w:r>
            <w:r>
              <w:rPr>
                <w:noProof/>
                <w:webHidden/>
              </w:rPr>
              <w:tab/>
            </w:r>
            <w:r>
              <w:rPr>
                <w:noProof/>
                <w:webHidden/>
              </w:rPr>
              <w:fldChar w:fldCharType="begin"/>
            </w:r>
            <w:r>
              <w:rPr>
                <w:noProof/>
                <w:webHidden/>
              </w:rPr>
              <w:instrText xml:space="preserve"> PAGEREF _Toc70546306 \h </w:instrText>
            </w:r>
            <w:r>
              <w:rPr>
                <w:noProof/>
                <w:webHidden/>
              </w:rPr>
            </w:r>
            <w:r>
              <w:rPr>
                <w:noProof/>
                <w:webHidden/>
              </w:rPr>
              <w:fldChar w:fldCharType="separate"/>
            </w:r>
            <w:r>
              <w:rPr>
                <w:noProof/>
                <w:webHidden/>
              </w:rPr>
              <w:t>6</w:t>
            </w:r>
            <w:r>
              <w:rPr>
                <w:noProof/>
                <w:webHidden/>
              </w:rPr>
              <w:fldChar w:fldCharType="end"/>
            </w:r>
          </w:hyperlink>
        </w:p>
        <w:p w14:paraId="771AB26E" w14:textId="257DA448" w:rsidR="00B755EB" w:rsidRDefault="00B755EB">
          <w:pPr>
            <w:pStyle w:val="TOC1"/>
            <w:tabs>
              <w:tab w:val="right" w:leader="dot" w:pos="9016"/>
            </w:tabs>
            <w:rPr>
              <w:noProof/>
            </w:rPr>
          </w:pPr>
          <w:hyperlink w:anchor="_Toc70546307" w:history="1">
            <w:r w:rsidRPr="00595CD8">
              <w:rPr>
                <w:rStyle w:val="Hyperlink"/>
                <w:noProof/>
              </w:rPr>
              <w:t>HR and Recruitment.</w:t>
            </w:r>
            <w:r>
              <w:rPr>
                <w:noProof/>
                <w:webHidden/>
              </w:rPr>
              <w:tab/>
            </w:r>
            <w:r>
              <w:rPr>
                <w:noProof/>
                <w:webHidden/>
              </w:rPr>
              <w:fldChar w:fldCharType="begin"/>
            </w:r>
            <w:r>
              <w:rPr>
                <w:noProof/>
                <w:webHidden/>
              </w:rPr>
              <w:instrText xml:space="preserve"> PAGEREF _Toc70546307 \h </w:instrText>
            </w:r>
            <w:r>
              <w:rPr>
                <w:noProof/>
                <w:webHidden/>
              </w:rPr>
            </w:r>
            <w:r>
              <w:rPr>
                <w:noProof/>
                <w:webHidden/>
              </w:rPr>
              <w:fldChar w:fldCharType="separate"/>
            </w:r>
            <w:r>
              <w:rPr>
                <w:noProof/>
                <w:webHidden/>
              </w:rPr>
              <w:t>6</w:t>
            </w:r>
            <w:r>
              <w:rPr>
                <w:noProof/>
                <w:webHidden/>
              </w:rPr>
              <w:fldChar w:fldCharType="end"/>
            </w:r>
          </w:hyperlink>
        </w:p>
        <w:p w14:paraId="563C178D" w14:textId="7F6DA911" w:rsidR="00B755EB" w:rsidRDefault="00B755EB">
          <w:pPr>
            <w:pStyle w:val="TOC1"/>
            <w:tabs>
              <w:tab w:val="right" w:leader="dot" w:pos="9016"/>
            </w:tabs>
            <w:rPr>
              <w:noProof/>
            </w:rPr>
          </w:pPr>
          <w:hyperlink w:anchor="_Toc70546308" w:history="1">
            <w:r w:rsidRPr="00595CD8">
              <w:rPr>
                <w:rStyle w:val="Hyperlink"/>
                <w:noProof/>
              </w:rPr>
              <w:t>Stakeholder analysis.</w:t>
            </w:r>
            <w:r>
              <w:rPr>
                <w:noProof/>
                <w:webHidden/>
              </w:rPr>
              <w:tab/>
            </w:r>
            <w:r>
              <w:rPr>
                <w:noProof/>
                <w:webHidden/>
              </w:rPr>
              <w:fldChar w:fldCharType="begin"/>
            </w:r>
            <w:r>
              <w:rPr>
                <w:noProof/>
                <w:webHidden/>
              </w:rPr>
              <w:instrText xml:space="preserve"> PAGEREF _Toc70546308 \h </w:instrText>
            </w:r>
            <w:r>
              <w:rPr>
                <w:noProof/>
                <w:webHidden/>
              </w:rPr>
            </w:r>
            <w:r>
              <w:rPr>
                <w:noProof/>
                <w:webHidden/>
              </w:rPr>
              <w:fldChar w:fldCharType="separate"/>
            </w:r>
            <w:r>
              <w:rPr>
                <w:noProof/>
                <w:webHidden/>
              </w:rPr>
              <w:t>7</w:t>
            </w:r>
            <w:r>
              <w:rPr>
                <w:noProof/>
                <w:webHidden/>
              </w:rPr>
              <w:fldChar w:fldCharType="end"/>
            </w:r>
          </w:hyperlink>
        </w:p>
        <w:p w14:paraId="5A606426" w14:textId="5A731072" w:rsidR="00B755EB" w:rsidRDefault="00B755EB">
          <w:pPr>
            <w:pStyle w:val="TOC1"/>
            <w:tabs>
              <w:tab w:val="right" w:leader="dot" w:pos="9016"/>
            </w:tabs>
            <w:rPr>
              <w:noProof/>
            </w:rPr>
          </w:pPr>
          <w:hyperlink w:anchor="_Toc70546309" w:history="1">
            <w:r w:rsidRPr="00595CD8">
              <w:rPr>
                <w:rStyle w:val="Hyperlink"/>
                <w:noProof/>
              </w:rPr>
              <w:t>Financial aspects</w:t>
            </w:r>
            <w:r>
              <w:rPr>
                <w:noProof/>
                <w:webHidden/>
              </w:rPr>
              <w:tab/>
            </w:r>
            <w:r>
              <w:rPr>
                <w:noProof/>
                <w:webHidden/>
              </w:rPr>
              <w:fldChar w:fldCharType="begin"/>
            </w:r>
            <w:r>
              <w:rPr>
                <w:noProof/>
                <w:webHidden/>
              </w:rPr>
              <w:instrText xml:space="preserve"> PAGEREF _Toc70546309 \h </w:instrText>
            </w:r>
            <w:r>
              <w:rPr>
                <w:noProof/>
                <w:webHidden/>
              </w:rPr>
            </w:r>
            <w:r>
              <w:rPr>
                <w:noProof/>
                <w:webHidden/>
              </w:rPr>
              <w:fldChar w:fldCharType="separate"/>
            </w:r>
            <w:r>
              <w:rPr>
                <w:noProof/>
                <w:webHidden/>
              </w:rPr>
              <w:t>8</w:t>
            </w:r>
            <w:r>
              <w:rPr>
                <w:noProof/>
                <w:webHidden/>
              </w:rPr>
              <w:fldChar w:fldCharType="end"/>
            </w:r>
          </w:hyperlink>
        </w:p>
        <w:p w14:paraId="3EEEDD2C" w14:textId="5127294A" w:rsidR="00B755EB" w:rsidRDefault="00B755EB">
          <w:pPr>
            <w:pStyle w:val="TOC1"/>
            <w:tabs>
              <w:tab w:val="right" w:leader="dot" w:pos="9016"/>
            </w:tabs>
            <w:rPr>
              <w:noProof/>
            </w:rPr>
          </w:pPr>
          <w:hyperlink w:anchor="_Toc70546310" w:history="1">
            <w:r w:rsidRPr="00595CD8">
              <w:rPr>
                <w:rStyle w:val="Hyperlink"/>
                <w:noProof/>
              </w:rPr>
              <w:t>Deliverables</w:t>
            </w:r>
            <w:r>
              <w:rPr>
                <w:noProof/>
                <w:webHidden/>
              </w:rPr>
              <w:tab/>
            </w:r>
            <w:r>
              <w:rPr>
                <w:noProof/>
                <w:webHidden/>
              </w:rPr>
              <w:fldChar w:fldCharType="begin"/>
            </w:r>
            <w:r>
              <w:rPr>
                <w:noProof/>
                <w:webHidden/>
              </w:rPr>
              <w:instrText xml:space="preserve"> PAGEREF _Toc70546310 \h </w:instrText>
            </w:r>
            <w:r>
              <w:rPr>
                <w:noProof/>
                <w:webHidden/>
              </w:rPr>
            </w:r>
            <w:r>
              <w:rPr>
                <w:noProof/>
                <w:webHidden/>
              </w:rPr>
              <w:fldChar w:fldCharType="separate"/>
            </w:r>
            <w:r>
              <w:rPr>
                <w:noProof/>
                <w:webHidden/>
              </w:rPr>
              <w:t>8</w:t>
            </w:r>
            <w:r>
              <w:rPr>
                <w:noProof/>
                <w:webHidden/>
              </w:rPr>
              <w:fldChar w:fldCharType="end"/>
            </w:r>
          </w:hyperlink>
        </w:p>
        <w:p w14:paraId="6CA7B2E1" w14:textId="38201026" w:rsidR="00B755EB" w:rsidRDefault="00B755EB">
          <w:pPr>
            <w:pStyle w:val="TOC1"/>
            <w:tabs>
              <w:tab w:val="right" w:leader="dot" w:pos="9016"/>
            </w:tabs>
            <w:rPr>
              <w:noProof/>
            </w:rPr>
          </w:pPr>
          <w:hyperlink w:anchor="_Toc70546311" w:history="1">
            <w:r w:rsidRPr="00595CD8">
              <w:rPr>
                <w:rStyle w:val="Hyperlink"/>
                <w:noProof/>
              </w:rPr>
              <w:t>Risk management plan 200</w:t>
            </w:r>
            <w:r>
              <w:rPr>
                <w:noProof/>
                <w:webHidden/>
              </w:rPr>
              <w:tab/>
            </w:r>
            <w:r>
              <w:rPr>
                <w:noProof/>
                <w:webHidden/>
              </w:rPr>
              <w:fldChar w:fldCharType="begin"/>
            </w:r>
            <w:r>
              <w:rPr>
                <w:noProof/>
                <w:webHidden/>
              </w:rPr>
              <w:instrText xml:space="preserve"> PAGEREF _Toc70546311 \h </w:instrText>
            </w:r>
            <w:r>
              <w:rPr>
                <w:noProof/>
                <w:webHidden/>
              </w:rPr>
            </w:r>
            <w:r>
              <w:rPr>
                <w:noProof/>
                <w:webHidden/>
              </w:rPr>
              <w:fldChar w:fldCharType="separate"/>
            </w:r>
            <w:r>
              <w:rPr>
                <w:noProof/>
                <w:webHidden/>
              </w:rPr>
              <w:t>9</w:t>
            </w:r>
            <w:r>
              <w:rPr>
                <w:noProof/>
                <w:webHidden/>
              </w:rPr>
              <w:fldChar w:fldCharType="end"/>
            </w:r>
          </w:hyperlink>
        </w:p>
        <w:p w14:paraId="78865008" w14:textId="5BD19985" w:rsidR="00B755EB" w:rsidRDefault="00B755EB">
          <w:pPr>
            <w:pStyle w:val="TOC1"/>
            <w:tabs>
              <w:tab w:val="right" w:leader="dot" w:pos="9016"/>
            </w:tabs>
            <w:rPr>
              <w:noProof/>
            </w:rPr>
          </w:pPr>
          <w:hyperlink w:anchor="_Toc70546312" w:history="1">
            <w:r w:rsidRPr="00595CD8">
              <w:rPr>
                <w:rStyle w:val="Hyperlink"/>
                <w:noProof/>
              </w:rPr>
              <w:t>Communication plan</w:t>
            </w:r>
            <w:r>
              <w:rPr>
                <w:noProof/>
                <w:webHidden/>
              </w:rPr>
              <w:tab/>
            </w:r>
            <w:r>
              <w:rPr>
                <w:noProof/>
                <w:webHidden/>
              </w:rPr>
              <w:fldChar w:fldCharType="begin"/>
            </w:r>
            <w:r>
              <w:rPr>
                <w:noProof/>
                <w:webHidden/>
              </w:rPr>
              <w:instrText xml:space="preserve"> PAGEREF _Toc70546312 \h </w:instrText>
            </w:r>
            <w:r>
              <w:rPr>
                <w:noProof/>
                <w:webHidden/>
              </w:rPr>
            </w:r>
            <w:r>
              <w:rPr>
                <w:noProof/>
                <w:webHidden/>
              </w:rPr>
              <w:fldChar w:fldCharType="separate"/>
            </w:r>
            <w:r>
              <w:rPr>
                <w:noProof/>
                <w:webHidden/>
              </w:rPr>
              <w:t>9</w:t>
            </w:r>
            <w:r>
              <w:rPr>
                <w:noProof/>
                <w:webHidden/>
              </w:rPr>
              <w:fldChar w:fldCharType="end"/>
            </w:r>
          </w:hyperlink>
        </w:p>
        <w:p w14:paraId="53B92B21" w14:textId="54000D5C" w:rsidR="00B755EB" w:rsidRDefault="00B755EB">
          <w:pPr>
            <w:pStyle w:val="TOC1"/>
            <w:tabs>
              <w:tab w:val="right" w:leader="dot" w:pos="9016"/>
            </w:tabs>
            <w:rPr>
              <w:noProof/>
            </w:rPr>
          </w:pPr>
          <w:hyperlink w:anchor="_Toc70546313" w:history="1">
            <w:r w:rsidRPr="00595CD8">
              <w:rPr>
                <w:rStyle w:val="Hyperlink"/>
                <w:noProof/>
              </w:rPr>
              <w:t>PM SWOT analysis.</w:t>
            </w:r>
            <w:r>
              <w:rPr>
                <w:noProof/>
                <w:webHidden/>
              </w:rPr>
              <w:tab/>
            </w:r>
            <w:r>
              <w:rPr>
                <w:noProof/>
                <w:webHidden/>
              </w:rPr>
              <w:fldChar w:fldCharType="begin"/>
            </w:r>
            <w:r>
              <w:rPr>
                <w:noProof/>
                <w:webHidden/>
              </w:rPr>
              <w:instrText xml:space="preserve"> PAGEREF _Toc70546313 \h </w:instrText>
            </w:r>
            <w:r>
              <w:rPr>
                <w:noProof/>
                <w:webHidden/>
              </w:rPr>
            </w:r>
            <w:r>
              <w:rPr>
                <w:noProof/>
                <w:webHidden/>
              </w:rPr>
              <w:fldChar w:fldCharType="separate"/>
            </w:r>
            <w:r>
              <w:rPr>
                <w:noProof/>
                <w:webHidden/>
              </w:rPr>
              <w:t>9</w:t>
            </w:r>
            <w:r>
              <w:rPr>
                <w:noProof/>
                <w:webHidden/>
              </w:rPr>
              <w:fldChar w:fldCharType="end"/>
            </w:r>
          </w:hyperlink>
        </w:p>
        <w:p w14:paraId="01B8844F" w14:textId="1BE3821F" w:rsidR="00B755EB" w:rsidRDefault="00B755EB">
          <w:pPr>
            <w:pStyle w:val="TOC1"/>
            <w:tabs>
              <w:tab w:val="right" w:leader="dot" w:pos="9016"/>
            </w:tabs>
            <w:rPr>
              <w:noProof/>
            </w:rPr>
          </w:pPr>
          <w:hyperlink w:anchor="_Toc70546314" w:history="1">
            <w:r w:rsidRPr="00595CD8">
              <w:rPr>
                <w:rStyle w:val="Hyperlink"/>
                <w:b/>
                <w:bCs/>
                <w:noProof/>
              </w:rPr>
              <w:t>Conclusion.</w:t>
            </w:r>
            <w:r>
              <w:rPr>
                <w:noProof/>
                <w:webHidden/>
              </w:rPr>
              <w:tab/>
            </w:r>
            <w:r>
              <w:rPr>
                <w:noProof/>
                <w:webHidden/>
              </w:rPr>
              <w:fldChar w:fldCharType="begin"/>
            </w:r>
            <w:r>
              <w:rPr>
                <w:noProof/>
                <w:webHidden/>
              </w:rPr>
              <w:instrText xml:space="preserve"> PAGEREF _Toc70546314 \h </w:instrText>
            </w:r>
            <w:r>
              <w:rPr>
                <w:noProof/>
                <w:webHidden/>
              </w:rPr>
            </w:r>
            <w:r>
              <w:rPr>
                <w:noProof/>
                <w:webHidden/>
              </w:rPr>
              <w:fldChar w:fldCharType="separate"/>
            </w:r>
            <w:r>
              <w:rPr>
                <w:noProof/>
                <w:webHidden/>
              </w:rPr>
              <w:t>10</w:t>
            </w:r>
            <w:r>
              <w:rPr>
                <w:noProof/>
                <w:webHidden/>
              </w:rPr>
              <w:fldChar w:fldCharType="end"/>
            </w:r>
          </w:hyperlink>
        </w:p>
        <w:p w14:paraId="1EB86CB8" w14:textId="61152C51" w:rsidR="00B755EB" w:rsidRDefault="00B755EB">
          <w:pPr>
            <w:pStyle w:val="TOC1"/>
            <w:tabs>
              <w:tab w:val="right" w:leader="dot" w:pos="9016"/>
            </w:tabs>
            <w:rPr>
              <w:noProof/>
            </w:rPr>
          </w:pPr>
          <w:hyperlink w:anchor="_Toc70546315" w:history="1">
            <w:r w:rsidRPr="00595CD8">
              <w:rPr>
                <w:rStyle w:val="Hyperlink"/>
                <w:b/>
                <w:bCs/>
                <w:noProof/>
              </w:rPr>
              <w:t>Reference list</w:t>
            </w:r>
            <w:r>
              <w:rPr>
                <w:noProof/>
                <w:webHidden/>
              </w:rPr>
              <w:tab/>
            </w:r>
            <w:r>
              <w:rPr>
                <w:noProof/>
                <w:webHidden/>
              </w:rPr>
              <w:fldChar w:fldCharType="begin"/>
            </w:r>
            <w:r>
              <w:rPr>
                <w:noProof/>
                <w:webHidden/>
              </w:rPr>
              <w:instrText xml:space="preserve"> PAGEREF _Toc70546315 \h </w:instrText>
            </w:r>
            <w:r>
              <w:rPr>
                <w:noProof/>
                <w:webHidden/>
              </w:rPr>
            </w:r>
            <w:r>
              <w:rPr>
                <w:noProof/>
                <w:webHidden/>
              </w:rPr>
              <w:fldChar w:fldCharType="separate"/>
            </w:r>
            <w:r>
              <w:rPr>
                <w:noProof/>
                <w:webHidden/>
              </w:rPr>
              <w:t>11</w:t>
            </w:r>
            <w:r>
              <w:rPr>
                <w:noProof/>
                <w:webHidden/>
              </w:rPr>
              <w:fldChar w:fldCharType="end"/>
            </w:r>
          </w:hyperlink>
        </w:p>
        <w:p w14:paraId="2CC3EC15" w14:textId="45EC04A9" w:rsidR="00DF40FD" w:rsidRDefault="00B755EB" w:rsidP="00DF40FD">
          <w:r>
            <w:rPr>
              <w:b/>
              <w:bCs/>
              <w:noProof/>
            </w:rPr>
            <w:fldChar w:fldCharType="end"/>
          </w:r>
        </w:p>
      </w:sdtContent>
    </w:sdt>
    <w:p w14:paraId="2AC26B58" w14:textId="0A7BABF4" w:rsidR="00DF40FD" w:rsidRDefault="00DF40FD" w:rsidP="00DF40FD"/>
    <w:p w14:paraId="458059FA" w14:textId="68089759" w:rsidR="00B755EB" w:rsidRDefault="00B755EB" w:rsidP="00DF40FD"/>
    <w:p w14:paraId="2CA30EC5" w14:textId="79A9DD30" w:rsidR="00B755EB" w:rsidRDefault="00B755EB" w:rsidP="00DF40FD"/>
    <w:p w14:paraId="04978356" w14:textId="76F98236" w:rsidR="00B755EB" w:rsidRDefault="00B755EB" w:rsidP="00DF40FD"/>
    <w:p w14:paraId="5D0551AB" w14:textId="7EF7AE2F" w:rsidR="00B755EB" w:rsidRDefault="00B755EB" w:rsidP="00DF40FD"/>
    <w:p w14:paraId="7EE23A9B" w14:textId="77777777" w:rsidR="00B755EB" w:rsidRPr="00DF40FD" w:rsidRDefault="00B755EB" w:rsidP="00DF40FD"/>
    <w:p w14:paraId="32532FBC" w14:textId="525F9245" w:rsidR="00E72B7D" w:rsidRDefault="00132342" w:rsidP="00E72B7D">
      <w:pPr>
        <w:pStyle w:val="Heading1"/>
        <w:jc w:val="center"/>
        <w:rPr>
          <w:b/>
          <w:bCs/>
          <w:color w:val="000000" w:themeColor="text1"/>
        </w:rPr>
      </w:pPr>
      <w:bookmarkStart w:id="2" w:name="_Toc70546298"/>
      <w:r w:rsidRPr="00DF40FD">
        <w:rPr>
          <w:b/>
          <w:bCs/>
          <w:color w:val="000000" w:themeColor="text1"/>
        </w:rPr>
        <w:lastRenderedPageBreak/>
        <w:t>General Introduction</w:t>
      </w:r>
      <w:bookmarkEnd w:id="2"/>
      <w:r w:rsidRPr="00DF40FD">
        <w:rPr>
          <w:b/>
          <w:bCs/>
          <w:color w:val="000000" w:themeColor="text1"/>
        </w:rPr>
        <w:t xml:space="preserve"> </w:t>
      </w:r>
    </w:p>
    <w:p w14:paraId="3BBDEE90" w14:textId="1562B0C5" w:rsidR="00132342" w:rsidRPr="00E72B7D" w:rsidRDefault="00132342" w:rsidP="00E72B7D">
      <w:pPr>
        <w:pStyle w:val="Heading1"/>
        <w:jc w:val="center"/>
        <w:rPr>
          <w:b/>
          <w:bCs/>
          <w:color w:val="000000" w:themeColor="text1"/>
        </w:rPr>
      </w:pPr>
      <w:bookmarkStart w:id="3" w:name="_Toc70546299"/>
      <w:r w:rsidRPr="00DF40FD">
        <w:rPr>
          <w:color w:val="000000" w:themeColor="text1"/>
        </w:rPr>
        <w:t>What is Project Management</w:t>
      </w:r>
      <w:bookmarkEnd w:id="3"/>
    </w:p>
    <w:p w14:paraId="15B8F579" w14:textId="77777777" w:rsidR="00D9368E" w:rsidRDefault="0013330A" w:rsidP="00D9368E">
      <w:pPr>
        <w:rPr>
          <w:sz w:val="23"/>
          <w:szCs w:val="23"/>
        </w:rPr>
      </w:pPr>
      <w:r>
        <w:rPr>
          <w:sz w:val="23"/>
          <w:szCs w:val="23"/>
        </w:rPr>
        <w:t xml:space="preserve">Adhering to the Project Management Institute (PMI, 2013), Mr </w:t>
      </w:r>
      <w:proofErr w:type="spellStart"/>
      <w:r>
        <w:rPr>
          <w:sz w:val="23"/>
          <w:szCs w:val="23"/>
        </w:rPr>
        <w:t>Heagney</w:t>
      </w:r>
      <w:proofErr w:type="spellEnd"/>
      <w:r>
        <w:rPr>
          <w:sz w:val="23"/>
          <w:szCs w:val="23"/>
        </w:rPr>
        <w:t xml:space="preserve"> (2016) has given an interesting definition of PM, where he did report “a transitory effort committed to release an exclusive product, service or outcome”. Undoubtedly</w:t>
      </w:r>
      <w:r w:rsidR="006F17D9">
        <w:rPr>
          <w:sz w:val="23"/>
          <w:szCs w:val="23"/>
        </w:rPr>
        <w:t xml:space="preserve">, this report will evaluate and implement academic tools and theories behind the project chosen of a private Member’s Club. The project shareholder will be the one bringing on the table the innovative idea planned, then will suddenly cause certain actions focusing on the consequences of those actions within time, in relation to the success of the original idea. </w:t>
      </w:r>
      <w:r w:rsidR="00D74FBF">
        <w:rPr>
          <w:sz w:val="23"/>
          <w:szCs w:val="23"/>
        </w:rPr>
        <w:t xml:space="preserve">In the same book, another definition coming from </w:t>
      </w:r>
      <w:proofErr w:type="spellStart"/>
      <w:r w:rsidR="00D74FBF">
        <w:rPr>
          <w:sz w:val="23"/>
          <w:szCs w:val="23"/>
        </w:rPr>
        <w:t>Dr.</w:t>
      </w:r>
      <w:proofErr w:type="spellEnd"/>
      <w:r w:rsidR="00D74FBF">
        <w:rPr>
          <w:sz w:val="23"/>
          <w:szCs w:val="23"/>
        </w:rPr>
        <w:t xml:space="preserve"> </w:t>
      </w:r>
      <w:proofErr w:type="spellStart"/>
      <w:r w:rsidR="00D74FBF">
        <w:rPr>
          <w:sz w:val="23"/>
          <w:szCs w:val="23"/>
        </w:rPr>
        <w:t>Juran</w:t>
      </w:r>
      <w:proofErr w:type="spellEnd"/>
      <w:r w:rsidR="00D74FBF">
        <w:rPr>
          <w:sz w:val="23"/>
          <w:szCs w:val="23"/>
        </w:rPr>
        <w:t xml:space="preserve">, exploring PM as a potential </w:t>
      </w:r>
      <w:r w:rsidR="00586017">
        <w:rPr>
          <w:sz w:val="23"/>
          <w:szCs w:val="23"/>
        </w:rPr>
        <w:t>concern with planned solving in time. Around this meaning, “concerns” relates to PM as something that, at the very begin of its operations, will have to turn from negative into positive, focusing on the developments that any project needs to undertake. People tend to assume that negative factors should not be part of a successful project, but in reality, this report will highlight the whole journey of the chosen project, analysing the importance of considering X errors, variables that will happen and how will the same project evolve and become stable in the market. The pandemic we currently witnessing it will be a valid source of debate</w:t>
      </w:r>
      <w:r w:rsidR="00DF40FD">
        <w:rPr>
          <w:sz w:val="23"/>
          <w:szCs w:val="23"/>
        </w:rPr>
        <w:t xml:space="preserve">, as it has added multiple complex obstacles in most of the modern companies, will </w:t>
      </w:r>
      <w:r w:rsidR="00EE3CEC">
        <w:rPr>
          <w:sz w:val="23"/>
          <w:szCs w:val="23"/>
        </w:rPr>
        <w:t xml:space="preserve">be </w:t>
      </w:r>
      <w:r w:rsidR="00DF40FD">
        <w:rPr>
          <w:sz w:val="23"/>
          <w:szCs w:val="23"/>
        </w:rPr>
        <w:t>interesting to demonstrate how th</w:t>
      </w:r>
      <w:r w:rsidR="00EE3CEC">
        <w:rPr>
          <w:sz w:val="23"/>
          <w:szCs w:val="23"/>
        </w:rPr>
        <w:t xml:space="preserve">is or any </w:t>
      </w:r>
      <w:r w:rsidR="00DF40FD">
        <w:rPr>
          <w:sz w:val="23"/>
          <w:szCs w:val="23"/>
        </w:rPr>
        <w:t>project ha</w:t>
      </w:r>
      <w:r w:rsidR="00EE3CEC">
        <w:rPr>
          <w:sz w:val="23"/>
          <w:szCs w:val="23"/>
        </w:rPr>
        <w:t>d</w:t>
      </w:r>
      <w:r w:rsidR="00DF40FD">
        <w:rPr>
          <w:sz w:val="23"/>
          <w:szCs w:val="23"/>
        </w:rPr>
        <w:t xml:space="preserve"> to adapt to </w:t>
      </w:r>
      <w:r w:rsidR="00EE3CEC">
        <w:rPr>
          <w:sz w:val="23"/>
          <w:szCs w:val="23"/>
        </w:rPr>
        <w:t>Covid</w:t>
      </w:r>
      <w:r w:rsidR="00DF40FD">
        <w:rPr>
          <w:sz w:val="23"/>
          <w:szCs w:val="23"/>
        </w:rPr>
        <w:t xml:space="preserve"> impacts and establish new assets and strategies to cope with this world-wide crisis</w:t>
      </w:r>
      <w:r w:rsidR="00EE3CEC">
        <w:rPr>
          <w:sz w:val="23"/>
          <w:szCs w:val="23"/>
        </w:rPr>
        <w:t>.</w:t>
      </w:r>
    </w:p>
    <w:p w14:paraId="456AA909" w14:textId="7C96E76A" w:rsidR="00132342" w:rsidRDefault="00132342" w:rsidP="00D9368E">
      <w:pPr>
        <w:pStyle w:val="Heading1"/>
        <w:jc w:val="center"/>
        <w:rPr>
          <w:color w:val="000000" w:themeColor="text1"/>
        </w:rPr>
      </w:pPr>
      <w:bookmarkStart w:id="4" w:name="_Toc70546300"/>
      <w:r w:rsidRPr="00D9368E">
        <w:rPr>
          <w:color w:val="000000" w:themeColor="text1"/>
        </w:rPr>
        <w:t>An overview on Davide’s Members Club</w:t>
      </w:r>
      <w:bookmarkEnd w:id="4"/>
    </w:p>
    <w:p w14:paraId="047AA0BB" w14:textId="4C0BD27D" w:rsidR="00132342" w:rsidRPr="00E72B7D" w:rsidRDefault="00EE3CEC" w:rsidP="00132342">
      <w:pPr>
        <w:rPr>
          <w:sz w:val="23"/>
          <w:szCs w:val="23"/>
        </w:rPr>
      </w:pPr>
      <w:r>
        <w:rPr>
          <w:sz w:val="23"/>
          <w:szCs w:val="23"/>
        </w:rPr>
        <w:t xml:space="preserve">The choice behind this project is related to a very personal matter, since I have accrued over fifteen years experience in the hospitality sector, and, with the advent of the </w:t>
      </w:r>
      <w:r w:rsidR="00CB233C">
        <w:rPr>
          <w:sz w:val="23"/>
          <w:szCs w:val="23"/>
        </w:rPr>
        <w:t>decisive</w:t>
      </w:r>
      <w:r>
        <w:rPr>
          <w:sz w:val="23"/>
          <w:szCs w:val="23"/>
        </w:rPr>
        <w:t xml:space="preserve"> Academic modules I have been approaching at University of Wales, leaded me to break-up with the unstable “employed” life and so, examine to possibility of work independently on this Member’s Club.</w:t>
      </w:r>
      <w:r w:rsidR="00CB233C">
        <w:rPr>
          <w:sz w:val="23"/>
          <w:szCs w:val="23"/>
        </w:rPr>
        <w:t xml:space="preserve"> Firmly self-motivated for the whole duration of this idea, the report will show the initial programmed efforts I have established in order to make this company profitable and successful within the first three years of its operating license. The official launch of the club will take place in winter 2021 and its activities and figures will be shown as part integrant of the process, </w:t>
      </w:r>
      <w:r w:rsidR="00815AF5">
        <w:rPr>
          <w:sz w:val="23"/>
          <w:szCs w:val="23"/>
        </w:rPr>
        <w:t>where stakeholders</w:t>
      </w:r>
      <w:r w:rsidR="00CB233C">
        <w:rPr>
          <w:sz w:val="23"/>
          <w:szCs w:val="23"/>
        </w:rPr>
        <w:t xml:space="preserve"> and shareholders will be analysed </w:t>
      </w:r>
      <w:r w:rsidR="00815AF5">
        <w:rPr>
          <w:sz w:val="23"/>
          <w:szCs w:val="23"/>
        </w:rPr>
        <w:t xml:space="preserve">too in order to have a clear idea of who will benefit from those actions. Obviously, the report will have its foundation around the whole financial crisis caused by the pandemic, so it will be intriguing to evaluate how the main concept presented to the other shareholders will have to evolve and adapt around the virus, </w:t>
      </w:r>
      <w:r w:rsidR="00614100">
        <w:rPr>
          <w:sz w:val="23"/>
          <w:szCs w:val="23"/>
        </w:rPr>
        <w:t>change and step up this obstacle to record still positive results. The original plan A did not present any reference to th</w:t>
      </w:r>
      <w:r w:rsidR="00E72B7D">
        <w:rPr>
          <w:sz w:val="23"/>
          <w:szCs w:val="23"/>
        </w:rPr>
        <w:t>e</w:t>
      </w:r>
      <w:r w:rsidR="00614100">
        <w:rPr>
          <w:sz w:val="23"/>
          <w:szCs w:val="23"/>
        </w:rPr>
        <w:t xml:space="preserve"> bad moment, so the plan B will still demonstrate how the project will be effective in terms of outcome, co-existing with the Covid, still having the same scope, but with a revised final date of financial achievements forecasted instead. </w:t>
      </w:r>
      <w:r w:rsidR="00E72B7D">
        <w:rPr>
          <w:sz w:val="23"/>
          <w:szCs w:val="23"/>
        </w:rPr>
        <w:t>One fundamental aim is set within the future open partnerships, as franchising potentially, as they will be useful to replicate the brand concept in different location developing further the reputation of the company, awarding trust to the firm still containing the risk of external liabilities with the new shareholder taking full responsibility of the mother project. The dream is that in the future many</w:t>
      </w:r>
      <w:r w:rsidR="004774BD">
        <w:rPr>
          <w:sz w:val="23"/>
          <w:szCs w:val="23"/>
        </w:rPr>
        <w:t xml:space="preserve"> </w:t>
      </w:r>
      <w:r w:rsidR="00E72B7D">
        <w:rPr>
          <w:sz w:val="23"/>
          <w:szCs w:val="23"/>
        </w:rPr>
        <w:t>entrepreneurs would like to invest in the Davide’s Member Club product offering and establish new sites across London after reviewing final registry of three years operations.</w:t>
      </w:r>
    </w:p>
    <w:p w14:paraId="24C9DF9F" w14:textId="6D8C7AEC" w:rsidR="00E72B7D" w:rsidRPr="004B1282" w:rsidRDefault="00132342" w:rsidP="004B1282">
      <w:pPr>
        <w:pStyle w:val="Heading1"/>
        <w:jc w:val="center"/>
        <w:rPr>
          <w:b/>
          <w:bCs/>
          <w:color w:val="000000" w:themeColor="text1"/>
        </w:rPr>
      </w:pPr>
      <w:bookmarkStart w:id="5" w:name="_Toc70546301"/>
      <w:r w:rsidRPr="00EE3CEC">
        <w:rPr>
          <w:b/>
          <w:bCs/>
          <w:color w:val="000000" w:themeColor="text1"/>
        </w:rPr>
        <w:lastRenderedPageBreak/>
        <w:t xml:space="preserve">Main </w:t>
      </w:r>
      <w:r w:rsidR="004B1282">
        <w:rPr>
          <w:b/>
          <w:bCs/>
          <w:color w:val="000000" w:themeColor="text1"/>
        </w:rPr>
        <w:t>Text</w:t>
      </w:r>
      <w:bookmarkEnd w:id="5"/>
    </w:p>
    <w:p w14:paraId="015080B0" w14:textId="772AB6D5" w:rsidR="0094659D" w:rsidRPr="0094659D" w:rsidRDefault="00292FCC" w:rsidP="0094659D">
      <w:pPr>
        <w:pStyle w:val="Heading1"/>
        <w:jc w:val="center"/>
        <w:rPr>
          <w:color w:val="000000" w:themeColor="text1"/>
        </w:rPr>
      </w:pPr>
      <w:bookmarkStart w:id="6" w:name="_Toc70546302"/>
      <w:r w:rsidRPr="004774BD">
        <w:rPr>
          <w:color w:val="000000" w:themeColor="text1"/>
        </w:rPr>
        <w:t>PM theories to support analysis</w:t>
      </w:r>
      <w:bookmarkEnd w:id="6"/>
      <w:r w:rsidRPr="004774BD">
        <w:rPr>
          <w:color w:val="000000" w:themeColor="text1"/>
        </w:rPr>
        <w:t xml:space="preserve"> </w:t>
      </w:r>
    </w:p>
    <w:p w14:paraId="409F3C49" w14:textId="3B531274" w:rsidR="006F4F62" w:rsidRDefault="00494A52" w:rsidP="00132342">
      <w:r>
        <w:t xml:space="preserve">According to </w:t>
      </w:r>
      <w:proofErr w:type="spellStart"/>
      <w:r w:rsidR="0094659D">
        <w:t>Wautelet</w:t>
      </w:r>
      <w:proofErr w:type="spellEnd"/>
      <w:r w:rsidR="0094659D">
        <w:t xml:space="preserve"> (2016), small companies tend to have less structured management assets, agreeing on the high flexible shape they can assume and as extremely good because they contribute to create new jobs within the local environment. Although, we have to denote a risk factor as Smyth (2014) is raising a potential high rate of failure of those small enterprises where location, concept, current team and non-sufficient unclear market strategy they might lead to register a misstep.</w:t>
      </w:r>
      <w:r w:rsidR="006F4F62">
        <w:t xml:space="preserve"> Following up on this interesting read, I have decided to use this Government approved methodology called PRINCE2 (</w:t>
      </w:r>
      <w:proofErr w:type="spellStart"/>
      <w:r w:rsidR="006F4F62">
        <w:t>Vanickova</w:t>
      </w:r>
      <w:proofErr w:type="spellEnd"/>
      <w:r w:rsidR="006F4F62">
        <w:t>, 2017) in its updated “Agile” version, to help me guide through the lifecycle of the project</w:t>
      </w:r>
      <w:r w:rsidR="0027263A">
        <w:t xml:space="preserve">. </w:t>
      </w:r>
      <w:r w:rsidR="006F4F62">
        <w:t>Adhering to Guide (2008)</w:t>
      </w:r>
      <w:r w:rsidR="0027263A">
        <w:t xml:space="preserve"> within a project, it is essential that we do breakdown the different action we will undertake to succeed, plan and schedule for small steps, monitoring and double checking the progress results. It is only when have so, that we can plan ahead small chunks of the main proposal establishing smoother tidy operations. </w:t>
      </w:r>
      <w:r w:rsidR="00F13D37">
        <w:t xml:space="preserve">According to Parker (2013), the UK Government in 2005, created this </w:t>
      </w:r>
      <w:r w:rsidR="00674942">
        <w:t>crucial</w:t>
      </w:r>
      <w:r w:rsidR="00F13D37" w:rsidRPr="00F13D37">
        <w:t xml:space="preserve"> </w:t>
      </w:r>
      <w:r w:rsidR="00F13D37">
        <w:t xml:space="preserve">process-based guide-tool for businesses called </w:t>
      </w:r>
      <w:r w:rsidR="0027263A">
        <w:t>PRINCE2</w:t>
      </w:r>
      <w:r w:rsidR="00F13D37">
        <w:t xml:space="preserve">. The actual definition we are capturing is that PRINCE2 boosts the overall awareness in young entrepreneurs </w:t>
      </w:r>
      <w:r w:rsidR="00F13D37" w:rsidRPr="00F13D37">
        <w:t xml:space="preserve">and </w:t>
      </w:r>
      <w:r w:rsidR="00F13D37">
        <w:t>most important,</w:t>
      </w:r>
      <w:r w:rsidR="00F13D37" w:rsidRPr="00F13D37">
        <w:t xml:space="preserve"> gives </w:t>
      </w:r>
      <w:r w:rsidR="00F13D37">
        <w:t>clear instructions</w:t>
      </w:r>
      <w:r w:rsidR="00F13D37" w:rsidRPr="00F13D37">
        <w:t xml:space="preserve"> in the execution and</w:t>
      </w:r>
      <w:r w:rsidR="00F13D37">
        <w:t xml:space="preserve"> the control </w:t>
      </w:r>
      <w:r w:rsidR="00F13D37" w:rsidRPr="00F13D37">
        <w:t xml:space="preserve">of </w:t>
      </w:r>
      <w:r w:rsidR="00F13D37">
        <w:t>the</w:t>
      </w:r>
      <w:r w:rsidR="00F13D37" w:rsidRPr="00F13D37">
        <w:t xml:space="preserve"> project. The </w:t>
      </w:r>
      <w:r w:rsidR="0076242E">
        <w:t>seven</w:t>
      </w:r>
      <w:r w:rsidR="00F13D37">
        <w:t xml:space="preserve"> different steps</w:t>
      </w:r>
      <w:r w:rsidR="00F13D37" w:rsidRPr="00F13D37">
        <w:t xml:space="preserve"> of PRINCE2</w:t>
      </w:r>
      <w:r w:rsidR="00F13D37">
        <w:t xml:space="preserve"> are intent to</w:t>
      </w:r>
      <w:r w:rsidR="00F13D37" w:rsidRPr="00F13D37">
        <w:t xml:space="preserve"> </w:t>
      </w:r>
      <w:r w:rsidR="00F13D37">
        <w:t>display</w:t>
      </w:r>
      <w:r w:rsidR="00F13D37" w:rsidRPr="00F13D37">
        <w:t xml:space="preserve"> the management act</w:t>
      </w:r>
      <w:r w:rsidR="00F13D37">
        <w:t>ions</w:t>
      </w:r>
      <w:r w:rsidR="00F13D37" w:rsidRPr="00F13D37">
        <w:t xml:space="preserve"> t</w:t>
      </w:r>
      <w:r w:rsidR="00F13D37">
        <w:t>hat the PM will implement throughout</w:t>
      </w:r>
      <w:r w:rsidR="00F13D37" w:rsidRPr="00F13D37">
        <w:t xml:space="preserve"> the</w:t>
      </w:r>
      <w:r w:rsidR="00F13D37">
        <w:t xml:space="preserve"> </w:t>
      </w:r>
      <w:r w:rsidR="00F13D37" w:rsidRPr="00F13D37">
        <w:t>project</w:t>
      </w:r>
      <w:r w:rsidR="00F13D37">
        <w:t xml:space="preserve"> set </w:t>
      </w:r>
      <w:r w:rsidR="00B76B52">
        <w:t>life cycle</w:t>
      </w:r>
      <w:r w:rsidR="00F13D37">
        <w:t xml:space="preserve">. </w:t>
      </w:r>
    </w:p>
    <w:p w14:paraId="421FC645" w14:textId="78ADE45C" w:rsidR="00B76B52" w:rsidRDefault="00B74133" w:rsidP="00132342">
      <w:r>
        <w:rPr>
          <w:noProof/>
        </w:rPr>
        <w:drawing>
          <wp:inline distT="0" distB="0" distL="0" distR="0" wp14:anchorId="03CCA36C" wp14:editId="4312752B">
            <wp:extent cx="1197275" cy="689610"/>
            <wp:effectExtent l="0" t="0" r="3175" b="0"/>
            <wp:docPr id="1" name="Diagram 1">
              <a:extLst xmlns:a="http://schemas.openxmlformats.org/drawingml/2006/main">
                <a:ext uri="{FF2B5EF4-FFF2-40B4-BE49-F238E27FC236}">
                  <a16:creationId xmlns:a16="http://schemas.microsoft.com/office/drawing/2014/main" id="{ABFA53F4-C7EA-4FD9-BECD-93CE1BACF56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674942">
        <w:rPr>
          <w:noProof/>
        </w:rPr>
        <w:drawing>
          <wp:inline distT="0" distB="0" distL="0" distR="0" wp14:anchorId="0157892D" wp14:editId="129BC27F">
            <wp:extent cx="1285240" cy="646477"/>
            <wp:effectExtent l="0" t="0" r="0" b="1270"/>
            <wp:docPr id="11" name="Diagram 11">
              <a:extLst xmlns:a="http://schemas.openxmlformats.org/drawingml/2006/main">
                <a:ext uri="{FF2B5EF4-FFF2-40B4-BE49-F238E27FC236}">
                  <a16:creationId xmlns:a16="http://schemas.microsoft.com/office/drawing/2014/main" id="{5435CA94-C5D8-4A2C-8885-C93D5756512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674942">
        <w:rPr>
          <w:noProof/>
        </w:rPr>
        <w:drawing>
          <wp:inline distT="0" distB="0" distL="0" distR="0" wp14:anchorId="3EAEB047" wp14:editId="6DF7655E">
            <wp:extent cx="1301678" cy="638355"/>
            <wp:effectExtent l="0" t="0" r="0" b="0"/>
            <wp:docPr id="12" name="Diagram 12">
              <a:extLst xmlns:a="http://schemas.openxmlformats.org/drawingml/2006/main">
                <a:ext uri="{FF2B5EF4-FFF2-40B4-BE49-F238E27FC236}">
                  <a16:creationId xmlns:a16="http://schemas.microsoft.com/office/drawing/2014/main" id="{C3D6E5F1-C823-4A27-9E09-288AB957B38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674942">
        <w:rPr>
          <w:noProof/>
        </w:rPr>
        <w:drawing>
          <wp:inline distT="0" distB="0" distL="0" distR="0" wp14:anchorId="421E9409" wp14:editId="1523EA21">
            <wp:extent cx="1742536" cy="612140"/>
            <wp:effectExtent l="0" t="0" r="0" b="0"/>
            <wp:docPr id="13" name="Diagram 13">
              <a:extLst xmlns:a="http://schemas.openxmlformats.org/drawingml/2006/main">
                <a:ext uri="{FF2B5EF4-FFF2-40B4-BE49-F238E27FC236}">
                  <a16:creationId xmlns:a16="http://schemas.microsoft.com/office/drawing/2014/main" id="{B61C5C49-FDE6-449D-9458-45C6D671DF1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AC03FC6" w14:textId="7E1CDD3F" w:rsidR="00B76B52" w:rsidRDefault="00B76B52" w:rsidP="00132342"/>
    <w:p w14:paraId="3E3A48B6" w14:textId="75BEA110" w:rsidR="00674942" w:rsidRDefault="00674942" w:rsidP="00674942">
      <w:pPr>
        <w:jc w:val="right"/>
      </w:pPr>
      <w:r>
        <w:rPr>
          <w:noProof/>
        </w:rPr>
        <w:drawing>
          <wp:inline distT="0" distB="0" distL="0" distR="0" wp14:anchorId="70B5024B" wp14:editId="65A6D689">
            <wp:extent cx="1465580" cy="633107"/>
            <wp:effectExtent l="0" t="0" r="0" b="0"/>
            <wp:docPr id="14" name="Diagram 14">
              <a:extLst xmlns:a="http://schemas.openxmlformats.org/drawingml/2006/main">
                <a:ext uri="{FF2B5EF4-FFF2-40B4-BE49-F238E27FC236}">
                  <a16:creationId xmlns:a16="http://schemas.microsoft.com/office/drawing/2014/main" id="{3119D477-4F5C-4401-876F-53A5AF3B195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r>
        <w:rPr>
          <w:noProof/>
        </w:rPr>
        <w:drawing>
          <wp:inline distT="0" distB="0" distL="0" distR="0" wp14:anchorId="4A4D188F" wp14:editId="579AA08E">
            <wp:extent cx="1621790" cy="655608"/>
            <wp:effectExtent l="0" t="0" r="0" b="0"/>
            <wp:docPr id="16" name="Diagram 16">
              <a:extLst xmlns:a="http://schemas.openxmlformats.org/drawingml/2006/main">
                <a:ext uri="{FF2B5EF4-FFF2-40B4-BE49-F238E27FC236}">
                  <a16:creationId xmlns:a16="http://schemas.microsoft.com/office/drawing/2014/main" id="{28349BE7-FA07-45EA-9DCD-DB5120DA285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r>
        <w:rPr>
          <w:noProof/>
        </w:rPr>
        <w:drawing>
          <wp:inline distT="0" distB="0" distL="0" distR="0" wp14:anchorId="118C3BA2" wp14:editId="4053EBB2">
            <wp:extent cx="1314450" cy="612476"/>
            <wp:effectExtent l="0" t="0" r="0" b="0"/>
            <wp:docPr id="17" name="Diagram 17">
              <a:extLst xmlns:a="http://schemas.openxmlformats.org/drawingml/2006/main">
                <a:ext uri="{FF2B5EF4-FFF2-40B4-BE49-F238E27FC236}">
                  <a16:creationId xmlns:a16="http://schemas.microsoft.com/office/drawing/2014/main" id="{4D236FF4-76BC-4A75-A447-228297B4DDB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r>
        <w:t>7 principles of PRINCE2</w:t>
      </w:r>
      <w:r w:rsidR="004B1282">
        <w:t>, Kruger (2013)</w:t>
      </w:r>
    </w:p>
    <w:p w14:paraId="47E34652" w14:textId="0B399001" w:rsidR="00674942" w:rsidRDefault="004B1282" w:rsidP="00132342">
      <w:r>
        <w:t>Davide’s Members Club will rely on these steps while covering all of the major topics, with an attentive eye on reflecting the Covid challenge for the hospitality industry and so, the very success of the project its own.</w:t>
      </w:r>
    </w:p>
    <w:p w14:paraId="4C3F74F1" w14:textId="2F75B21D" w:rsidR="00356C71" w:rsidRPr="007E5800" w:rsidRDefault="00292FCC" w:rsidP="007E5800">
      <w:pPr>
        <w:pStyle w:val="Heading1"/>
        <w:jc w:val="center"/>
        <w:rPr>
          <w:color w:val="000000" w:themeColor="text1"/>
        </w:rPr>
      </w:pPr>
      <w:bookmarkStart w:id="7" w:name="_Toc70546303"/>
      <w:r w:rsidRPr="004774BD">
        <w:rPr>
          <w:color w:val="000000" w:themeColor="text1"/>
        </w:rPr>
        <w:t>Evaluation of the selected model</w:t>
      </w:r>
      <w:bookmarkEnd w:id="7"/>
      <w:r w:rsidRPr="004774BD">
        <w:rPr>
          <w:color w:val="000000" w:themeColor="text1"/>
        </w:rPr>
        <w:t xml:space="preserve"> </w:t>
      </w:r>
    </w:p>
    <w:p w14:paraId="1844C602" w14:textId="493D6685" w:rsidR="00356C71" w:rsidRDefault="00356C71" w:rsidP="00132342">
      <w:r>
        <w:t xml:space="preserve">In support to the idea of this new business concept, the information weight contained in PRINCE2 it will be the main resource the PM will adopt to create a stable and well-structured finalised project. </w:t>
      </w:r>
      <w:proofErr w:type="gramStart"/>
      <w:r w:rsidR="00FF688D">
        <w:t>Sure</w:t>
      </w:r>
      <w:proofErr w:type="gramEnd"/>
      <w:r w:rsidR="00FF688D">
        <w:t xml:space="preserve"> thing is, according to </w:t>
      </w:r>
      <w:proofErr w:type="spellStart"/>
      <w:r w:rsidR="00FF688D">
        <w:t>Buttrick</w:t>
      </w:r>
      <w:proofErr w:type="spellEnd"/>
      <w:r w:rsidR="00FF688D">
        <w:t xml:space="preserve"> (2009), in the current times we are facing, a project should really consider as its foundation how to manage eventual changes they might occur and should own a clear asset in knowing what to do in a sequenced task-objective orientation, as, if any company fails these two principles, they will not be safe from an early closure, possibility of failing are raising. This quote comes in support of the decision made to implement the UK Government method, as perfect guidance for beginners or young entrepreneurs that are most likely willing to join the market with their projects. One strong point of using this model comes from the fact that, due to breakdown of activities given and so their priorities, it really cuts off the initial confusion you might face as you probably do not know where to start with your operations. PRINCE2 gives a tidy consequential set of </w:t>
      </w:r>
      <w:r w:rsidR="00FF688D">
        <w:lastRenderedPageBreak/>
        <w:t>tasks guiding my project from the start until the end, definitely the most important for the small-sized business I am willing to open.</w:t>
      </w:r>
      <w:r w:rsidR="008B133F">
        <w:t xml:space="preserve"> </w:t>
      </w:r>
      <w:r w:rsidR="003B7B05">
        <w:t>Also, approaching another business model called Agile, the project will be able to become even more solid and concrete as it will improve project efficiency and the overall satisfaction of its stakeholders, (</w:t>
      </w:r>
      <w:proofErr w:type="spellStart"/>
      <w:r w:rsidR="003B7B05">
        <w:t>Serrador</w:t>
      </w:r>
      <w:proofErr w:type="spellEnd"/>
      <w:r w:rsidR="003B7B05">
        <w:t xml:space="preserve"> and Pinto, 2015). This new conscience comes after we acknowledged their research conducted where most of the Project Managers </w:t>
      </w:r>
      <w:r w:rsidR="008218F1">
        <w:t xml:space="preserve">relied on PRINCE2 Agile as the most predictive-interactive methodology for companies, thank you to the flexibility of its approach PM they find themselves with a brilliant tool that can edit the original information stored if any changes with environment etc. This to demonstrate that every business should adopt flexible techniques to manage the forecasted tasks and external factor can really affect the success of the project. Although, one disadvantage comes up clear in mind when examining Agile in enterprises, following up on Ceschi’s (2005) research as this system might have some difficulties when </w:t>
      </w:r>
      <w:r w:rsidR="00447D94">
        <w:t xml:space="preserve">the PM intends transfer </w:t>
      </w:r>
      <w:r w:rsidR="008218F1">
        <w:t>internal</w:t>
      </w:r>
      <w:r w:rsidR="00447D94">
        <w:t>ly</w:t>
      </w:r>
      <w:r w:rsidR="008218F1">
        <w:t xml:space="preserve"> data-knowledge </w:t>
      </w:r>
      <w:r w:rsidR="00447D94">
        <w:t xml:space="preserve">collected, there is a lack of structure which can be an obstacle. </w:t>
      </w:r>
    </w:p>
    <w:p w14:paraId="35DD7A67" w14:textId="4FB98BCE" w:rsidR="00E72B7D" w:rsidRPr="004774BD" w:rsidRDefault="00292FCC" w:rsidP="00447D94">
      <w:pPr>
        <w:pStyle w:val="Heading1"/>
        <w:jc w:val="center"/>
        <w:rPr>
          <w:color w:val="000000" w:themeColor="text1"/>
        </w:rPr>
      </w:pPr>
      <w:bookmarkStart w:id="8" w:name="_Toc70546304"/>
      <w:r w:rsidRPr="004774BD">
        <w:rPr>
          <w:color w:val="000000" w:themeColor="text1"/>
        </w:rPr>
        <w:t>Other existing models</w:t>
      </w:r>
      <w:bookmarkEnd w:id="8"/>
      <w:r w:rsidRPr="004774BD">
        <w:rPr>
          <w:color w:val="000000" w:themeColor="text1"/>
        </w:rPr>
        <w:t xml:space="preserve"> </w:t>
      </w:r>
    </w:p>
    <w:p w14:paraId="4106A709" w14:textId="3150F1A6" w:rsidR="00447D94" w:rsidRDefault="00447D94" w:rsidP="00132342">
      <w:r>
        <w:t xml:space="preserve">PRINCE2 Agile PM methodology was accurately selected between some other tools as the one we will carry out for this Member’s Club. This choice came on board when analysing some other “competitor” models such for example Scrum. An essential topic investigated by </w:t>
      </w:r>
      <w:proofErr w:type="spellStart"/>
      <w:r w:rsidRPr="00447D94">
        <w:t>Schwaber</w:t>
      </w:r>
      <w:proofErr w:type="spellEnd"/>
      <w:r>
        <w:t xml:space="preserve"> (2004) really helped in the selection of the model, as he sees Scrum approach to PM very much complex, more like a technique that does not allow prevention of certain future events and in most of the cases does not tell the PM what actions to undertake in every step</w:t>
      </w:r>
      <w:r w:rsidR="00485BBE">
        <w:t xml:space="preserve">. According to </w:t>
      </w:r>
      <w:proofErr w:type="spellStart"/>
      <w:r w:rsidR="00485BBE">
        <w:t>Schwaber</w:t>
      </w:r>
      <w:proofErr w:type="spellEnd"/>
      <w:r w:rsidR="00485BBE">
        <w:t xml:space="preserve"> (2004), Scrum gives huge benefits to projects where they are processing high amount of data and so helps them to have results clear, a model that most likely will be used by banks or investors</w:t>
      </w:r>
      <w:r w:rsidR="007E5800">
        <w:t xml:space="preserve"> in the stock market</w:t>
      </w:r>
      <w:r w:rsidR="00485BBE">
        <w:t xml:space="preserve"> to </w:t>
      </w:r>
      <w:r w:rsidR="007E5800">
        <w:t>have handy and simplified the multiple results</w:t>
      </w:r>
      <w:r w:rsidR="00485BBE">
        <w:t>. In the case of the company I will open, I did prefer to have an emphatic approach</w:t>
      </w:r>
      <w:r w:rsidR="007E5800">
        <w:t xml:space="preserve"> (PRINCE2 – Agile)</w:t>
      </w:r>
      <w:r w:rsidR="00485BBE">
        <w:t xml:space="preserve"> while communicating to customers, with the right amount of flexibility ready to change some factors that, during the path of the project, might require a change. For example, if the original idea </w:t>
      </w:r>
      <w:r w:rsidR="007E5800">
        <w:t>were</w:t>
      </w:r>
      <w:r w:rsidR="00485BBE">
        <w:t xml:space="preserve"> to open the club only in the evening and make profit operating from early noon until late night, and all of tasks in origin were made around this information, in reality we will see how the project will have change, shifting to open the venue even in the morning to generate more revenue as an impact of the pandemic that does not allow consuming alcohol indoor, to cope with the unforeseen scenario presented. As things change in the world, a project should have the ductility of assume different shapes, especially when feedbacks are coming from its stakeholders, in order to achieve success. No rule can be defined as forever and the process of change </w:t>
      </w:r>
      <w:r w:rsidR="007E5800">
        <w:t>is a matter of constant evolution, until the project it will not get closed and reviewed.</w:t>
      </w:r>
    </w:p>
    <w:p w14:paraId="555992A1" w14:textId="3B6B7048" w:rsidR="00E72B7D" w:rsidRDefault="00C44452" w:rsidP="00132342">
      <w:r>
        <w:t>1573</w:t>
      </w:r>
    </w:p>
    <w:p w14:paraId="019593F2" w14:textId="39B1CFBA" w:rsidR="00E72B7D" w:rsidRPr="00473A79" w:rsidRDefault="007E5800" w:rsidP="00473A79">
      <w:pPr>
        <w:pStyle w:val="Heading1"/>
        <w:jc w:val="center"/>
        <w:rPr>
          <w:color w:val="000000" w:themeColor="text1"/>
        </w:rPr>
      </w:pPr>
      <w:bookmarkStart w:id="9" w:name="_Toc70546305"/>
      <w:r w:rsidRPr="00473A79">
        <w:rPr>
          <w:color w:val="000000" w:themeColor="text1"/>
        </w:rPr>
        <w:t>Presenting the plan</w:t>
      </w:r>
      <w:r w:rsidR="00661771">
        <w:rPr>
          <w:color w:val="000000" w:themeColor="text1"/>
        </w:rPr>
        <w:t>.</w:t>
      </w:r>
      <w:bookmarkEnd w:id="9"/>
    </w:p>
    <w:p w14:paraId="7C1205CF" w14:textId="12992157" w:rsidR="00C44452" w:rsidRDefault="00C44452" w:rsidP="00132342">
      <w:r>
        <w:t xml:space="preserve">As discussed before, there will be presented seven different steps taking sample from PRINCE2 model, </w:t>
      </w:r>
      <w:r w:rsidR="00CB77FE">
        <w:t>where in it the different stages are explained as follows:</w:t>
      </w:r>
    </w:p>
    <w:p w14:paraId="6E1B7E16" w14:textId="4DBD8BFE" w:rsidR="00CB77FE" w:rsidRDefault="00CB77FE" w:rsidP="00CB77FE">
      <w:pPr>
        <w:pStyle w:val="ListParagraph"/>
        <w:numPr>
          <w:ilvl w:val="0"/>
          <w:numId w:val="2"/>
        </w:numPr>
      </w:pPr>
      <w:r>
        <w:t>Setting up the Club</w:t>
      </w:r>
      <w:r w:rsidR="00661771">
        <w:t>:</w:t>
      </w:r>
    </w:p>
    <w:p w14:paraId="27FABB3A" w14:textId="77777777" w:rsidR="00DE2B6B" w:rsidRDefault="00DE2B6B" w:rsidP="00DE2B6B">
      <w:pPr>
        <w:pStyle w:val="ListParagraph"/>
      </w:pPr>
    </w:p>
    <w:p w14:paraId="2ACDECFD" w14:textId="2295D34C" w:rsidR="00045026" w:rsidRDefault="00045026" w:rsidP="00CB77FE">
      <w:pPr>
        <w:pStyle w:val="ListParagraph"/>
      </w:pPr>
      <w:r>
        <w:t xml:space="preserve">A deep property-scout investigation will be conducted aiming to find the location wanted in East London. The idea is based on an initial deposit by the main shareholder and leader of the project (me) in order to obtain a business rate mortgage from a bank to buy the establishments researched. </w:t>
      </w:r>
    </w:p>
    <w:p w14:paraId="307313DA" w14:textId="77777777" w:rsidR="00CB77FE" w:rsidRDefault="00CB77FE" w:rsidP="00CB77FE">
      <w:pPr>
        <w:pStyle w:val="ListParagraph"/>
      </w:pPr>
    </w:p>
    <w:p w14:paraId="27CA8014" w14:textId="3260FC58" w:rsidR="00CB77FE" w:rsidRDefault="00CB77FE" w:rsidP="00CB77FE">
      <w:pPr>
        <w:pStyle w:val="ListParagraph"/>
        <w:numPr>
          <w:ilvl w:val="0"/>
          <w:numId w:val="2"/>
        </w:numPr>
      </w:pPr>
      <w:r>
        <w:t>Directing the Club</w:t>
      </w:r>
      <w:r w:rsidR="00661771">
        <w:t>:</w:t>
      </w:r>
    </w:p>
    <w:p w14:paraId="27B0053C" w14:textId="77777777" w:rsidR="00DE2B6B" w:rsidRDefault="00DE2B6B" w:rsidP="00DE2B6B">
      <w:pPr>
        <w:pStyle w:val="ListParagraph"/>
      </w:pPr>
    </w:p>
    <w:p w14:paraId="4FB4126F" w14:textId="53200618" w:rsidR="00A977C4" w:rsidRDefault="00A977C4" w:rsidP="00DE2B6B">
      <w:pPr>
        <w:pStyle w:val="ListParagraph"/>
      </w:pPr>
      <w:r>
        <w:t>Once property is acquired via mortgage option, the PM will schedule engineering works to happen in public and private areas. Those will include electrician inspection and plumbing works to install all equipment necessary to run the place. Also, the PM will formally register the company to the HMRC and start the process of licensing through local council.</w:t>
      </w:r>
    </w:p>
    <w:p w14:paraId="0E96AE20" w14:textId="77777777" w:rsidR="00DE2B6B" w:rsidRDefault="00DE2B6B" w:rsidP="00DE2B6B">
      <w:pPr>
        <w:pStyle w:val="ListParagraph"/>
      </w:pPr>
    </w:p>
    <w:p w14:paraId="64FFA9FB" w14:textId="1614ADEC" w:rsidR="00CB77FE" w:rsidRDefault="00CB77FE" w:rsidP="00CB77FE">
      <w:pPr>
        <w:pStyle w:val="ListParagraph"/>
        <w:numPr>
          <w:ilvl w:val="0"/>
          <w:numId w:val="2"/>
        </w:numPr>
      </w:pPr>
      <w:r>
        <w:t>Initiating the Club</w:t>
      </w:r>
      <w:r w:rsidR="00661771">
        <w:t>:</w:t>
      </w:r>
    </w:p>
    <w:p w14:paraId="053165EE" w14:textId="77777777" w:rsidR="00DE2B6B" w:rsidRDefault="00DE2B6B" w:rsidP="00DE2B6B">
      <w:pPr>
        <w:pStyle w:val="ListParagraph"/>
      </w:pPr>
    </w:p>
    <w:p w14:paraId="47565C85" w14:textId="4571D5BF" w:rsidR="00A977C4" w:rsidRDefault="00A977C4" w:rsidP="00CB77FE">
      <w:pPr>
        <w:pStyle w:val="ListParagraph"/>
      </w:pPr>
      <w:r>
        <w:t>In this phase the PM will analyse the business case validity, controlling and estimating potential obstacles and evaluate the possible strategies to be chosen.</w:t>
      </w:r>
      <w:r w:rsidR="000372D4">
        <w:t xml:space="preserve"> This is where the PM will use the most out from Agile version, focusing on customer experience</w:t>
      </w:r>
    </w:p>
    <w:p w14:paraId="0C1C0E5D" w14:textId="77777777" w:rsidR="00DE2B6B" w:rsidRDefault="00DE2B6B" w:rsidP="00CB77FE">
      <w:pPr>
        <w:pStyle w:val="ListParagraph"/>
      </w:pPr>
    </w:p>
    <w:p w14:paraId="7F2CD8CC" w14:textId="18A892CE" w:rsidR="00CB77FE" w:rsidRDefault="00CB77FE" w:rsidP="00CB77FE">
      <w:pPr>
        <w:pStyle w:val="ListParagraph"/>
        <w:numPr>
          <w:ilvl w:val="0"/>
          <w:numId w:val="2"/>
        </w:numPr>
      </w:pPr>
      <w:r>
        <w:t>Controlling a stage</w:t>
      </w:r>
      <w:r w:rsidR="00661771">
        <w:t>:</w:t>
      </w:r>
    </w:p>
    <w:p w14:paraId="14FF323C" w14:textId="77777777" w:rsidR="00DE2B6B" w:rsidRDefault="00DE2B6B" w:rsidP="00DE2B6B">
      <w:pPr>
        <w:pStyle w:val="ListParagraph"/>
      </w:pPr>
    </w:p>
    <w:p w14:paraId="25B880F4" w14:textId="1D36EB76" w:rsidR="00A977C4" w:rsidRDefault="00A977C4" w:rsidP="00045026">
      <w:pPr>
        <w:pStyle w:val="ListParagraph"/>
      </w:pPr>
      <w:r>
        <w:t>This is where the PM will name the different chunk of activities, set an individual way to check the progresses reached and identify the eventual milestones when each task is done. Weekly reports from senior management will be the key to communicate these points.</w:t>
      </w:r>
      <w:r w:rsidR="00DE2B6B">
        <w:t xml:space="preserve"> This is also the moment where a phase can be reviewed and adjusted it before project goes live</w:t>
      </w:r>
    </w:p>
    <w:p w14:paraId="5EF3C22A" w14:textId="77777777" w:rsidR="00DE2B6B" w:rsidRDefault="00DE2B6B" w:rsidP="00045026">
      <w:pPr>
        <w:pStyle w:val="ListParagraph"/>
      </w:pPr>
    </w:p>
    <w:p w14:paraId="5F39CD07" w14:textId="3746228F" w:rsidR="00CB77FE" w:rsidRDefault="00CB77FE" w:rsidP="00CB77FE">
      <w:pPr>
        <w:pStyle w:val="ListParagraph"/>
        <w:numPr>
          <w:ilvl w:val="0"/>
          <w:numId w:val="2"/>
        </w:numPr>
      </w:pPr>
      <w:r>
        <w:t>Manage product delivery</w:t>
      </w:r>
      <w:r w:rsidR="00661771">
        <w:t>:</w:t>
      </w:r>
    </w:p>
    <w:p w14:paraId="0EA3DFC5" w14:textId="77777777" w:rsidR="00DE2B6B" w:rsidRDefault="00DE2B6B" w:rsidP="00DE2B6B">
      <w:pPr>
        <w:pStyle w:val="ListParagraph"/>
      </w:pPr>
    </w:p>
    <w:p w14:paraId="644222B6" w14:textId="3FCC348D" w:rsidR="00DE2B6B" w:rsidRDefault="00DE2B6B" w:rsidP="00045026">
      <w:pPr>
        <w:pStyle w:val="ListParagraph"/>
      </w:pPr>
      <w:r>
        <w:t>Train and develop the culture in house of the beverage offering selected, make sure employees are knowledgeable and they are ready to deliver in time, following their job description, what guests will order. In the case of the pandemic, product training for the junior team will happen using online platforms.</w:t>
      </w:r>
    </w:p>
    <w:p w14:paraId="1808D09A" w14:textId="77777777" w:rsidR="00DE2B6B" w:rsidRDefault="00DE2B6B" w:rsidP="00045026">
      <w:pPr>
        <w:pStyle w:val="ListParagraph"/>
      </w:pPr>
    </w:p>
    <w:p w14:paraId="0D6DADE8" w14:textId="0868CB26" w:rsidR="00DE2B6B" w:rsidRDefault="00CB77FE" w:rsidP="00045026">
      <w:pPr>
        <w:pStyle w:val="ListParagraph"/>
        <w:numPr>
          <w:ilvl w:val="0"/>
          <w:numId w:val="2"/>
        </w:numPr>
      </w:pPr>
      <w:r>
        <w:t>Manage a stage boundar</w:t>
      </w:r>
      <w:r w:rsidR="00045026">
        <w:t>y</w:t>
      </w:r>
      <w:r w:rsidR="00661771">
        <w:t>:</w:t>
      </w:r>
    </w:p>
    <w:p w14:paraId="5B54AB89" w14:textId="77777777" w:rsidR="00DE2B6B" w:rsidRDefault="00DE2B6B" w:rsidP="00DE2B6B">
      <w:pPr>
        <w:pStyle w:val="ListParagraph"/>
      </w:pPr>
    </w:p>
    <w:p w14:paraId="034B06B3" w14:textId="3ACC24BD" w:rsidR="00DE2B6B" w:rsidRDefault="00DE2B6B" w:rsidP="00DE2B6B">
      <w:pPr>
        <w:pStyle w:val="ListParagraph"/>
      </w:pPr>
      <w:r>
        <w:t xml:space="preserve">The PM does investigate the passage between one step to the other and so if any actions they might be taken different from initial forecasted activities to ensure project success. Example, when government </w:t>
      </w:r>
      <w:r w:rsidR="000D578D">
        <w:t>eases</w:t>
      </w:r>
      <w:r>
        <w:t xml:space="preserve"> fully the social distancing in place, product delivery will have to shift </w:t>
      </w:r>
      <w:r w:rsidR="000D578D">
        <w:t>into</w:t>
      </w:r>
      <w:r>
        <w:t xml:space="preserve"> new normality and still satisfy guest expectations.</w:t>
      </w:r>
    </w:p>
    <w:p w14:paraId="3C0F7C8B" w14:textId="35BA2691" w:rsidR="00DE2B6B" w:rsidRDefault="00DE2B6B" w:rsidP="00DE2B6B">
      <w:pPr>
        <w:pStyle w:val="ListParagraph"/>
      </w:pPr>
      <w:r>
        <w:t>Also</w:t>
      </w:r>
      <w:r w:rsidR="000D578D">
        <w:t>,</w:t>
      </w:r>
      <w:r>
        <w:t xml:space="preserve"> the risk log associated to the register </w:t>
      </w:r>
      <w:r w:rsidR="000D578D">
        <w:t>will be updated as the new directions are settled to monitor tolerance of the activities.</w:t>
      </w:r>
    </w:p>
    <w:p w14:paraId="416647D7" w14:textId="77777777" w:rsidR="000D578D" w:rsidRDefault="000D578D" w:rsidP="00DE2B6B">
      <w:pPr>
        <w:pStyle w:val="ListParagraph"/>
      </w:pPr>
    </w:p>
    <w:p w14:paraId="2061CEF9" w14:textId="37F335EE" w:rsidR="00045026" w:rsidRDefault="00CB77FE" w:rsidP="00045026">
      <w:pPr>
        <w:pStyle w:val="ListParagraph"/>
        <w:numPr>
          <w:ilvl w:val="0"/>
          <w:numId w:val="2"/>
        </w:numPr>
      </w:pPr>
      <w:r>
        <w:t>Closing the project</w:t>
      </w:r>
      <w:r w:rsidR="00661771">
        <w:t>:</w:t>
      </w:r>
    </w:p>
    <w:p w14:paraId="00841971" w14:textId="77777777" w:rsidR="000D578D" w:rsidRDefault="000D578D" w:rsidP="000D578D">
      <w:pPr>
        <w:pStyle w:val="ListParagraph"/>
      </w:pPr>
    </w:p>
    <w:p w14:paraId="1A3A8542" w14:textId="575E7397" w:rsidR="000D578D" w:rsidRDefault="000D578D" w:rsidP="000D578D">
      <w:pPr>
        <w:pStyle w:val="ListParagraph"/>
      </w:pPr>
      <w:r>
        <w:t>Figures are clear after three years of business and profit were tracked projecting final repayment date of the establishment/potential sell-out of the project. PM reviews final data and closes the project continuing operating, planning for the next project which might involve internal refurbishment/external shareholder contribution.</w:t>
      </w:r>
    </w:p>
    <w:p w14:paraId="5D8557F2" w14:textId="5F8BD4ED" w:rsidR="000D578D" w:rsidRDefault="000D578D" w:rsidP="000D578D">
      <w:pPr>
        <w:pStyle w:val="ListParagraph"/>
      </w:pPr>
    </w:p>
    <w:p w14:paraId="12746529" w14:textId="1659A04D" w:rsidR="000D578D" w:rsidRDefault="000D578D" w:rsidP="000D578D">
      <w:pPr>
        <w:pStyle w:val="ListParagraph"/>
      </w:pPr>
    </w:p>
    <w:p w14:paraId="07676B9D" w14:textId="77777777" w:rsidR="000D578D" w:rsidRPr="000D578D" w:rsidRDefault="000D578D" w:rsidP="000D578D">
      <w:pPr>
        <w:pStyle w:val="ListParagraph"/>
      </w:pPr>
    </w:p>
    <w:p w14:paraId="02C80408" w14:textId="6B8878EB" w:rsidR="00E72B7D" w:rsidRDefault="007E5800" w:rsidP="000D578D">
      <w:pPr>
        <w:pStyle w:val="Heading1"/>
        <w:jc w:val="center"/>
        <w:rPr>
          <w:color w:val="000000" w:themeColor="text1"/>
        </w:rPr>
      </w:pPr>
      <w:bookmarkStart w:id="10" w:name="_Toc70546306"/>
      <w:r w:rsidRPr="000D578D">
        <w:rPr>
          <w:color w:val="000000" w:themeColor="text1"/>
        </w:rPr>
        <w:lastRenderedPageBreak/>
        <w:t>The business organisation</w:t>
      </w:r>
      <w:r w:rsidR="00661771">
        <w:rPr>
          <w:color w:val="000000" w:themeColor="text1"/>
        </w:rPr>
        <w:t>.</w:t>
      </w:r>
      <w:bookmarkEnd w:id="10"/>
    </w:p>
    <w:p w14:paraId="6D93BCD7" w14:textId="77777777" w:rsidR="002719BC" w:rsidRPr="002719BC" w:rsidRDefault="002719BC" w:rsidP="002719BC"/>
    <w:p w14:paraId="78DC6951" w14:textId="5D2FE49D" w:rsidR="002A1BAF" w:rsidRDefault="002A1BAF" w:rsidP="00CE1A96">
      <w:r>
        <w:t>In his PM focused book</w:t>
      </w:r>
      <w:r w:rsidR="00421F8F">
        <w:t xml:space="preserve"> </w:t>
      </w:r>
      <w:r>
        <w:t>of</w:t>
      </w:r>
      <w:r w:rsidR="00421F8F">
        <w:t xml:space="preserve"> Robert</w:t>
      </w:r>
      <w:r>
        <w:t xml:space="preserve"> (2011) I did impersonate the same point of view in regards of the very few “competent” Project Manager in the industry, as my main aim to self-motivate on creating a valid product, controlling and develop it through time using the resource necessary, cross-communicating efficiently within departments and improve personal efforts towards commitment. If the skilled PM will then prove the quality of his job with excelling budget targets</w:t>
      </w:r>
      <w:r w:rsidR="00B345E3">
        <w:t xml:space="preserve"> for example</w:t>
      </w:r>
      <w:r>
        <w:t xml:space="preserve">, </w:t>
      </w:r>
      <w:r w:rsidR="00B345E3">
        <w:t>it will be</w:t>
      </w:r>
      <w:r>
        <w:t xml:space="preserve"> more recognisable as </w:t>
      </w:r>
      <w:r w:rsidR="00B345E3">
        <w:t>a well-deserved</w:t>
      </w:r>
      <w:r>
        <w:t xml:space="preserve"> prize behind a constant investment</w:t>
      </w:r>
      <w:r w:rsidR="00B345E3">
        <w:t xml:space="preserve">, overall positive experience that might generate involvement in other projects too. This read has influenced me positively in the making of the Member’s Club, something motivating me to do greater things while opening my first company too, plan with no errors and calculate margins of mistake within the figures. Suddenly, the Club will </w:t>
      </w:r>
      <w:r w:rsidR="0036354A">
        <w:t>present</w:t>
      </w:r>
      <w:r w:rsidR="00B345E3">
        <w:t xml:space="preserve"> a</w:t>
      </w:r>
      <w:r w:rsidR="0036354A">
        <w:t>n initial</w:t>
      </w:r>
      <w:r w:rsidR="00B345E3">
        <w:t xml:space="preserve"> hierarchical framework </w:t>
      </w:r>
      <w:r w:rsidR="0036354A">
        <w:t>of fourteen employees, where the PM director will distribute the different tasks to all of them, evaluate methods of implementation of the content given, monitor the progress made within departments, adjust in course of action some objectives, accomplish to UK Law Regulations while operating etc. Here below a work-organisational chart with job titles allocated of the senior management opening team:</w:t>
      </w:r>
    </w:p>
    <w:p w14:paraId="1162321B" w14:textId="77777777" w:rsidR="002719BC" w:rsidRPr="00CE1A96" w:rsidRDefault="002719BC" w:rsidP="00CE1A96"/>
    <w:tbl>
      <w:tblPr>
        <w:tblStyle w:val="TableGrid"/>
        <w:tblW w:w="0" w:type="auto"/>
        <w:tblInd w:w="3224" w:type="dxa"/>
        <w:tblLook w:val="04A0" w:firstRow="1" w:lastRow="0" w:firstColumn="1" w:lastColumn="0" w:noHBand="0" w:noVBand="1"/>
      </w:tblPr>
      <w:tblGrid>
        <w:gridCol w:w="2566"/>
      </w:tblGrid>
      <w:tr w:rsidR="00CE1A96" w14:paraId="2F96A846" w14:textId="77777777" w:rsidTr="00BD2810">
        <w:trPr>
          <w:trHeight w:val="65"/>
        </w:trPr>
        <w:tc>
          <w:tcPr>
            <w:tcW w:w="2566" w:type="dxa"/>
            <w:shd w:val="clear" w:color="auto" w:fill="ED7D31" w:themeFill="accent2"/>
          </w:tcPr>
          <w:p w14:paraId="7E7C0D48" w14:textId="2DF048C9" w:rsidR="00CE1A96" w:rsidRPr="00421F8F" w:rsidRDefault="00CE1A96" w:rsidP="00B755EB">
            <w:pPr>
              <w:jc w:val="center"/>
              <w:rPr>
                <w:sz w:val="18"/>
                <w:szCs w:val="18"/>
              </w:rPr>
            </w:pPr>
            <w:r w:rsidRPr="00421F8F">
              <w:rPr>
                <w:sz w:val="18"/>
                <w:szCs w:val="18"/>
              </w:rPr>
              <w:t>Davide</w:t>
            </w:r>
            <w:r w:rsidR="00421F8F" w:rsidRPr="00421F8F">
              <w:rPr>
                <w:sz w:val="18"/>
                <w:szCs w:val="18"/>
              </w:rPr>
              <w:t xml:space="preserve"> Valvano</w:t>
            </w:r>
          </w:p>
          <w:p w14:paraId="78168335" w14:textId="4740E907" w:rsidR="00CE1A96" w:rsidRPr="00421F8F" w:rsidRDefault="00BD2810" w:rsidP="00B755EB">
            <w:pPr>
              <w:jc w:val="center"/>
              <w:rPr>
                <w:sz w:val="18"/>
                <w:szCs w:val="18"/>
              </w:rPr>
            </w:pPr>
            <w:r w:rsidRPr="00421F8F">
              <w:rPr>
                <w:sz w:val="18"/>
                <w:szCs w:val="18"/>
              </w:rPr>
              <w:t>P</w:t>
            </w:r>
            <w:r w:rsidR="00CE1A96" w:rsidRPr="00421F8F">
              <w:rPr>
                <w:sz w:val="18"/>
                <w:szCs w:val="18"/>
              </w:rPr>
              <w:t>roject manag</w:t>
            </w:r>
            <w:r w:rsidRPr="00421F8F">
              <w:rPr>
                <w:sz w:val="18"/>
                <w:szCs w:val="18"/>
              </w:rPr>
              <w:t xml:space="preserve">ing </w:t>
            </w:r>
            <w:r w:rsidR="00CE1A96" w:rsidRPr="00421F8F">
              <w:rPr>
                <w:sz w:val="18"/>
                <w:szCs w:val="18"/>
              </w:rPr>
              <w:t>director.</w:t>
            </w:r>
          </w:p>
          <w:p w14:paraId="12B4726E" w14:textId="77777777" w:rsidR="00CE1A96" w:rsidRPr="001522C4" w:rsidRDefault="00CE1A96" w:rsidP="00B755EB">
            <w:pPr>
              <w:rPr>
                <w:sz w:val="16"/>
                <w:szCs w:val="16"/>
              </w:rPr>
            </w:pPr>
          </w:p>
        </w:tc>
      </w:tr>
    </w:tbl>
    <w:tbl>
      <w:tblPr>
        <w:tblStyle w:val="TableGrid"/>
        <w:tblpPr w:leftFromText="180" w:rightFromText="180" w:vertAnchor="text" w:horzAnchor="margin" w:tblpXSpec="center" w:tblpY="580"/>
        <w:tblOverlap w:val="never"/>
        <w:tblW w:w="0" w:type="auto"/>
        <w:tblLook w:val="04A0" w:firstRow="1" w:lastRow="0" w:firstColumn="1" w:lastColumn="0" w:noHBand="0" w:noVBand="1"/>
      </w:tblPr>
      <w:tblGrid>
        <w:gridCol w:w="2476"/>
        <w:gridCol w:w="2479"/>
      </w:tblGrid>
      <w:tr w:rsidR="00CE1A96" w14:paraId="0BA81D90" w14:textId="77777777" w:rsidTr="00BD2810">
        <w:trPr>
          <w:trHeight w:val="458"/>
        </w:trPr>
        <w:tc>
          <w:tcPr>
            <w:tcW w:w="2476" w:type="dxa"/>
            <w:shd w:val="clear" w:color="auto" w:fill="FFC000"/>
          </w:tcPr>
          <w:p w14:paraId="58D50708" w14:textId="38B7FB78" w:rsidR="00CE1A96" w:rsidRPr="00421F8F" w:rsidRDefault="00CE1A96" w:rsidP="00421F8F">
            <w:pPr>
              <w:jc w:val="center"/>
              <w:rPr>
                <w:sz w:val="18"/>
                <w:szCs w:val="18"/>
              </w:rPr>
            </w:pPr>
            <w:r w:rsidRPr="00421F8F">
              <w:rPr>
                <w:sz w:val="18"/>
                <w:szCs w:val="18"/>
              </w:rPr>
              <w:t>Club General Manager</w:t>
            </w:r>
            <w:r w:rsidR="00BD2810" w:rsidRPr="00421F8F">
              <w:rPr>
                <w:sz w:val="18"/>
                <w:szCs w:val="18"/>
              </w:rPr>
              <w:t>.</w:t>
            </w:r>
          </w:p>
        </w:tc>
        <w:tc>
          <w:tcPr>
            <w:tcW w:w="2479" w:type="dxa"/>
            <w:shd w:val="clear" w:color="auto" w:fill="FFC000"/>
          </w:tcPr>
          <w:p w14:paraId="43CF882E" w14:textId="39F3E4D3" w:rsidR="00CE1A96" w:rsidRPr="00421F8F" w:rsidRDefault="00CE1A96" w:rsidP="00421F8F">
            <w:pPr>
              <w:jc w:val="center"/>
              <w:rPr>
                <w:sz w:val="18"/>
                <w:szCs w:val="18"/>
              </w:rPr>
            </w:pPr>
            <w:r w:rsidRPr="00421F8F">
              <w:rPr>
                <w:sz w:val="18"/>
                <w:szCs w:val="18"/>
              </w:rPr>
              <w:t xml:space="preserve">Security </w:t>
            </w:r>
            <w:r w:rsidR="00421F8F">
              <w:rPr>
                <w:sz w:val="18"/>
                <w:szCs w:val="18"/>
              </w:rPr>
              <w:t>&amp;</w:t>
            </w:r>
            <w:r w:rsidR="00BD2810" w:rsidRPr="00421F8F">
              <w:rPr>
                <w:sz w:val="18"/>
                <w:szCs w:val="18"/>
              </w:rPr>
              <w:t xml:space="preserve"> </w:t>
            </w:r>
            <w:r w:rsidR="00421F8F">
              <w:rPr>
                <w:sz w:val="18"/>
                <w:szCs w:val="18"/>
              </w:rPr>
              <w:t>Building</w:t>
            </w:r>
            <w:r w:rsidR="00BD2810" w:rsidRPr="00421F8F">
              <w:rPr>
                <w:sz w:val="18"/>
                <w:szCs w:val="18"/>
              </w:rPr>
              <w:t xml:space="preserve"> </w:t>
            </w:r>
            <w:r w:rsidRPr="00421F8F">
              <w:rPr>
                <w:sz w:val="18"/>
                <w:szCs w:val="18"/>
              </w:rPr>
              <w:t>Director</w:t>
            </w:r>
            <w:r w:rsidR="00BD2810" w:rsidRPr="00421F8F">
              <w:rPr>
                <w:sz w:val="18"/>
                <w:szCs w:val="18"/>
              </w:rPr>
              <w:t>.</w:t>
            </w:r>
          </w:p>
        </w:tc>
      </w:tr>
    </w:tbl>
    <w:p w14:paraId="41C255C1" w14:textId="4B04ECF9" w:rsidR="00CE1A96" w:rsidRPr="002F7408" w:rsidRDefault="00CE1A96" w:rsidP="00CE1A96">
      <w:pPr>
        <w:jc w:val="center"/>
      </w:pPr>
      <w:r>
        <w:rPr>
          <w:noProof/>
        </w:rPr>
        <w:drawing>
          <wp:inline distT="0" distB="0" distL="0" distR="0" wp14:anchorId="1703DE5B" wp14:editId="0A7610FE">
            <wp:extent cx="530225" cy="36576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0225" cy="365760"/>
                    </a:xfrm>
                    <a:prstGeom prst="rect">
                      <a:avLst/>
                    </a:prstGeom>
                    <a:noFill/>
                  </pic:spPr>
                </pic:pic>
              </a:graphicData>
            </a:graphic>
          </wp:inline>
        </w:drawing>
      </w:r>
    </w:p>
    <w:p w14:paraId="70C4125D" w14:textId="6FB7DA2F" w:rsidR="00CE1A96" w:rsidRDefault="00CE1A96" w:rsidP="00CE1A96">
      <w:r>
        <w:rPr>
          <w:noProof/>
        </w:rPr>
        <mc:AlternateContent>
          <mc:Choice Requires="wps">
            <w:drawing>
              <wp:anchor distT="0" distB="0" distL="114300" distR="114300" simplePos="0" relativeHeight="251661312" behindDoc="0" locked="0" layoutInCell="1" allowOverlap="1" wp14:anchorId="5A0EEA4C" wp14:editId="5DB8A228">
                <wp:simplePos x="0" y="0"/>
                <wp:positionH relativeFrom="margin">
                  <wp:align>center</wp:align>
                </wp:positionH>
                <wp:positionV relativeFrom="paragraph">
                  <wp:posOffset>191770</wp:posOffset>
                </wp:positionV>
                <wp:extent cx="484505" cy="381000"/>
                <wp:effectExtent l="19050" t="0" r="10795" b="38100"/>
                <wp:wrapNone/>
                <wp:docPr id="18" name="Arrow: Down 18"/>
                <wp:cNvGraphicFramePr/>
                <a:graphic xmlns:a="http://schemas.openxmlformats.org/drawingml/2006/main">
                  <a:graphicData uri="http://schemas.microsoft.com/office/word/2010/wordprocessingShape">
                    <wps:wsp>
                      <wps:cNvSpPr/>
                      <wps:spPr>
                        <a:xfrm>
                          <a:off x="0" y="0"/>
                          <a:ext cx="484505" cy="381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8BF536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 o:spid="_x0000_s1026" type="#_x0000_t67" style="position:absolute;margin-left:0;margin-top:15.1pt;width:38.15pt;height:30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" adj="10800" fillcolor="#4472c4 [3204]" strokecolor="#1f3763 [1604]" strokeweight="1pt">
                <w10:wrap anchorx="margin"/>
              </v:shape>
            </w:pict>
          </mc:Fallback>
        </mc:AlternateContent>
      </w:r>
    </w:p>
    <w:p w14:paraId="1AC8D755" w14:textId="6C9A18A1" w:rsidR="00CE1A96" w:rsidRDefault="00CE1A96" w:rsidP="00CE1A96"/>
    <w:tbl>
      <w:tblPr>
        <w:tblStyle w:val="TableGrid"/>
        <w:tblpPr w:leftFromText="180" w:rightFromText="180" w:vertAnchor="text" w:horzAnchor="margin" w:tblpY="23"/>
        <w:tblW w:w="0" w:type="auto"/>
        <w:tblLook w:val="04A0" w:firstRow="1" w:lastRow="0" w:firstColumn="1" w:lastColumn="0" w:noHBand="0" w:noVBand="1"/>
      </w:tblPr>
      <w:tblGrid>
        <w:gridCol w:w="2254"/>
        <w:gridCol w:w="2254"/>
        <w:gridCol w:w="2254"/>
        <w:gridCol w:w="2254"/>
      </w:tblGrid>
      <w:tr w:rsidR="00CE1A96" w14:paraId="5B078980" w14:textId="77777777" w:rsidTr="00BD2810">
        <w:tc>
          <w:tcPr>
            <w:tcW w:w="2254" w:type="dxa"/>
            <w:shd w:val="clear" w:color="auto" w:fill="FFFF00"/>
          </w:tcPr>
          <w:p w14:paraId="505C2148" w14:textId="0193F2A5" w:rsidR="00CE1A96" w:rsidRPr="00C472F1" w:rsidRDefault="00CE1A96" w:rsidP="00CE1A96">
            <w:pPr>
              <w:jc w:val="center"/>
              <w:rPr>
                <w:sz w:val="18"/>
                <w:szCs w:val="18"/>
              </w:rPr>
            </w:pPr>
            <w:r>
              <w:rPr>
                <w:sz w:val="18"/>
                <w:szCs w:val="18"/>
              </w:rPr>
              <w:t>HR</w:t>
            </w:r>
            <w:r w:rsidRPr="00C472F1">
              <w:rPr>
                <w:sz w:val="18"/>
                <w:szCs w:val="18"/>
              </w:rPr>
              <w:t xml:space="preserve"> </w:t>
            </w:r>
            <w:r w:rsidR="00BD2810">
              <w:rPr>
                <w:sz w:val="18"/>
                <w:szCs w:val="18"/>
              </w:rPr>
              <w:t>M</w:t>
            </w:r>
            <w:r w:rsidRPr="00C472F1">
              <w:rPr>
                <w:sz w:val="18"/>
                <w:szCs w:val="18"/>
              </w:rPr>
              <w:t>anager</w:t>
            </w:r>
            <w:r w:rsidR="00421F8F">
              <w:rPr>
                <w:sz w:val="18"/>
                <w:szCs w:val="18"/>
              </w:rPr>
              <w:t>.</w:t>
            </w:r>
          </w:p>
        </w:tc>
        <w:tc>
          <w:tcPr>
            <w:tcW w:w="2254" w:type="dxa"/>
            <w:shd w:val="clear" w:color="auto" w:fill="FFFF00"/>
          </w:tcPr>
          <w:p w14:paraId="7975AD35" w14:textId="029AA40B" w:rsidR="00CE1A96" w:rsidRPr="00C472F1" w:rsidRDefault="00CE1A96" w:rsidP="00CE1A96">
            <w:pPr>
              <w:jc w:val="center"/>
              <w:rPr>
                <w:sz w:val="18"/>
                <w:szCs w:val="18"/>
              </w:rPr>
            </w:pPr>
            <w:r>
              <w:rPr>
                <w:sz w:val="18"/>
                <w:szCs w:val="18"/>
              </w:rPr>
              <w:t xml:space="preserve">Food &amp; Beverage </w:t>
            </w:r>
            <w:r w:rsidRPr="00C472F1">
              <w:rPr>
                <w:sz w:val="18"/>
                <w:szCs w:val="18"/>
              </w:rPr>
              <w:t>Manager</w:t>
            </w:r>
            <w:r w:rsidR="00421F8F">
              <w:rPr>
                <w:sz w:val="18"/>
                <w:szCs w:val="18"/>
              </w:rPr>
              <w:t>.</w:t>
            </w:r>
          </w:p>
        </w:tc>
        <w:tc>
          <w:tcPr>
            <w:tcW w:w="2254" w:type="dxa"/>
            <w:shd w:val="clear" w:color="auto" w:fill="FFFF00"/>
          </w:tcPr>
          <w:p w14:paraId="3282B33B" w14:textId="353D0FF9" w:rsidR="00CE1A96" w:rsidRPr="00C472F1" w:rsidRDefault="00CE1A96" w:rsidP="00CE1A96">
            <w:pPr>
              <w:jc w:val="center"/>
              <w:rPr>
                <w:sz w:val="18"/>
                <w:szCs w:val="18"/>
              </w:rPr>
            </w:pPr>
            <w:r>
              <w:rPr>
                <w:sz w:val="18"/>
                <w:szCs w:val="18"/>
              </w:rPr>
              <w:t>Marketing</w:t>
            </w:r>
            <w:r w:rsidRPr="00C472F1">
              <w:rPr>
                <w:sz w:val="18"/>
                <w:szCs w:val="18"/>
              </w:rPr>
              <w:t xml:space="preserve"> Manager</w:t>
            </w:r>
            <w:r w:rsidR="00421F8F">
              <w:rPr>
                <w:sz w:val="18"/>
                <w:szCs w:val="18"/>
              </w:rPr>
              <w:t>.</w:t>
            </w:r>
          </w:p>
        </w:tc>
        <w:tc>
          <w:tcPr>
            <w:tcW w:w="2254" w:type="dxa"/>
            <w:shd w:val="clear" w:color="auto" w:fill="FFFF00"/>
          </w:tcPr>
          <w:p w14:paraId="5B22A457" w14:textId="1E5B724F" w:rsidR="00CE1A96" w:rsidRPr="00C472F1" w:rsidRDefault="00CE1A96" w:rsidP="00CE1A96">
            <w:pPr>
              <w:jc w:val="center"/>
              <w:rPr>
                <w:sz w:val="18"/>
                <w:szCs w:val="18"/>
              </w:rPr>
            </w:pPr>
            <w:r>
              <w:rPr>
                <w:sz w:val="18"/>
                <w:szCs w:val="18"/>
              </w:rPr>
              <w:t>Finance Manager</w:t>
            </w:r>
            <w:r w:rsidR="00421F8F">
              <w:rPr>
                <w:sz w:val="18"/>
                <w:szCs w:val="18"/>
              </w:rPr>
              <w:t>.</w:t>
            </w:r>
          </w:p>
        </w:tc>
      </w:tr>
    </w:tbl>
    <w:p w14:paraId="30F1FF57" w14:textId="2980FA16" w:rsidR="00CE1A96" w:rsidRDefault="00421F8F" w:rsidP="00132342">
      <w:r>
        <w:rPr>
          <w:noProof/>
        </w:rPr>
        <mc:AlternateContent>
          <mc:Choice Requires="wps">
            <w:drawing>
              <wp:anchor distT="0" distB="0" distL="114300" distR="114300" simplePos="0" relativeHeight="251666432" behindDoc="0" locked="0" layoutInCell="1" allowOverlap="1" wp14:anchorId="5EE07967" wp14:editId="3642529C">
                <wp:simplePos x="0" y="0"/>
                <wp:positionH relativeFrom="column">
                  <wp:posOffset>3918098</wp:posOffset>
                </wp:positionH>
                <wp:positionV relativeFrom="paragraph">
                  <wp:posOffset>171583</wp:posOffset>
                </wp:positionV>
                <wp:extent cx="740011" cy="842748"/>
                <wp:effectExtent l="0" t="0" r="79375" b="52705"/>
                <wp:wrapNone/>
                <wp:docPr id="22" name="Straight Arrow Connector 22"/>
                <wp:cNvGraphicFramePr/>
                <a:graphic xmlns:a="http://schemas.openxmlformats.org/drawingml/2006/main">
                  <a:graphicData uri="http://schemas.microsoft.com/office/word/2010/wordprocessingShape">
                    <wps:wsp>
                      <wps:cNvCnPr/>
                      <wps:spPr>
                        <a:xfrm>
                          <a:off x="0" y="0"/>
                          <a:ext cx="740011" cy="842748"/>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38DC609" id="_x0000_t32" coordsize="21600,21600" o:spt="32" o:oned="t" path="m,l21600,21600e" filled="f">
                <v:path arrowok="t" fillok="f" o:connecttype="none"/>
                <o:lock v:ext="edit" shapetype="t"/>
              </v:shapetype>
              <v:shape id="Straight Arrow Connector 22" o:spid="_x0000_s1026" type="#_x0000_t32" style="position:absolute;margin-left:308.5pt;margin-top:13.5pt;width:58.25pt;height:66.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" strokecolor="windowText" strokeweight=".5pt">
                <v:stroke endarrow="block" joinstyle="miter"/>
              </v:shape>
            </w:pict>
          </mc:Fallback>
        </mc:AlternateContent>
      </w:r>
      <w:r w:rsidR="00BD2810">
        <w:rPr>
          <w:noProof/>
        </w:rPr>
        <mc:AlternateContent>
          <mc:Choice Requires="wps">
            <w:drawing>
              <wp:anchor distT="0" distB="0" distL="114300" distR="114300" simplePos="0" relativeHeight="251664384" behindDoc="0" locked="0" layoutInCell="1" allowOverlap="1" wp14:anchorId="3B3DE0B1" wp14:editId="07BC7B63">
                <wp:simplePos x="0" y="0"/>
                <wp:positionH relativeFrom="column">
                  <wp:posOffset>1120421</wp:posOffset>
                </wp:positionH>
                <wp:positionV relativeFrom="paragraph">
                  <wp:posOffset>170533</wp:posOffset>
                </wp:positionV>
                <wp:extent cx="691445" cy="841305"/>
                <wp:effectExtent l="38100" t="0" r="33020" b="54610"/>
                <wp:wrapNone/>
                <wp:docPr id="21" name="Straight Arrow Connector 21"/>
                <wp:cNvGraphicFramePr/>
                <a:graphic xmlns:a="http://schemas.openxmlformats.org/drawingml/2006/main">
                  <a:graphicData uri="http://schemas.microsoft.com/office/word/2010/wordprocessingShape">
                    <wps:wsp>
                      <wps:cNvCnPr/>
                      <wps:spPr>
                        <a:xfrm flipH="1">
                          <a:off x="0" y="0"/>
                          <a:ext cx="691445" cy="8413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4262CB" id="Straight Arrow Connector 21" o:spid="_x0000_s1026" type="#_x0000_t32" style="position:absolute;margin-left:88.2pt;margin-top:13.45pt;width:54.45pt;height:66.2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" strokecolor="black [3200]" strokeweight=".5pt">
                <v:stroke endarrow="block" joinstyle="miter"/>
              </v:shape>
            </w:pict>
          </mc:Fallback>
        </mc:AlternateContent>
      </w:r>
      <w:r w:rsidR="00BD2810">
        <w:rPr>
          <w:noProof/>
        </w:rPr>
        <mc:AlternateContent>
          <mc:Choice Requires="wps">
            <w:drawing>
              <wp:anchor distT="0" distB="0" distL="114300" distR="114300" simplePos="0" relativeHeight="251668480" behindDoc="0" locked="0" layoutInCell="1" allowOverlap="1" wp14:anchorId="71824C1C" wp14:editId="57277938">
                <wp:simplePos x="0" y="0"/>
                <wp:positionH relativeFrom="column">
                  <wp:posOffset>5352013</wp:posOffset>
                </wp:positionH>
                <wp:positionV relativeFrom="paragraph">
                  <wp:posOffset>173355</wp:posOffset>
                </wp:positionV>
                <wp:extent cx="0" cy="835819"/>
                <wp:effectExtent l="76200" t="0" r="57150" b="59690"/>
                <wp:wrapNone/>
                <wp:docPr id="23" name="Straight Arrow Connector 23"/>
                <wp:cNvGraphicFramePr/>
                <a:graphic xmlns:a="http://schemas.openxmlformats.org/drawingml/2006/main">
                  <a:graphicData uri="http://schemas.microsoft.com/office/word/2010/wordprocessingShape">
                    <wps:wsp>
                      <wps:cNvCnPr/>
                      <wps:spPr>
                        <a:xfrm>
                          <a:off x="0" y="0"/>
                          <a:ext cx="0" cy="8358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7A82AB7" id="Straight Arrow Connector 23" o:spid="_x0000_s1026" type="#_x0000_t32" style="position:absolute;margin-left:421.4pt;margin-top:13.65pt;width:0;height:65.8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" strokecolor="windowText" strokeweight=".5pt">
                <v:stroke endarrow="block" joinstyle="miter"/>
              </v:shape>
            </w:pict>
          </mc:Fallback>
        </mc:AlternateContent>
      </w:r>
      <w:r w:rsidR="00BD2810">
        <w:rPr>
          <w:noProof/>
        </w:rPr>
        <mc:AlternateContent>
          <mc:Choice Requires="wps">
            <w:drawing>
              <wp:anchor distT="0" distB="0" distL="114300" distR="114300" simplePos="0" relativeHeight="251676672" behindDoc="0" locked="0" layoutInCell="1" allowOverlap="1" wp14:anchorId="576060EC" wp14:editId="07407D56">
                <wp:simplePos x="0" y="0"/>
                <wp:positionH relativeFrom="column">
                  <wp:posOffset>3920345</wp:posOffset>
                </wp:positionH>
                <wp:positionV relativeFrom="paragraph">
                  <wp:posOffset>166370</wp:posOffset>
                </wp:positionV>
                <wp:extent cx="0" cy="835819"/>
                <wp:effectExtent l="76200" t="0" r="57150" b="59690"/>
                <wp:wrapNone/>
                <wp:docPr id="30" name="Straight Arrow Connector 30"/>
                <wp:cNvGraphicFramePr/>
                <a:graphic xmlns:a="http://schemas.openxmlformats.org/drawingml/2006/main">
                  <a:graphicData uri="http://schemas.microsoft.com/office/word/2010/wordprocessingShape">
                    <wps:wsp>
                      <wps:cNvCnPr/>
                      <wps:spPr>
                        <a:xfrm>
                          <a:off x="0" y="0"/>
                          <a:ext cx="0" cy="8358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FCAC07E" id="Straight Arrow Connector 30" o:spid="_x0000_s1026" type="#_x0000_t32" style="position:absolute;margin-left:308.7pt;margin-top:13.1pt;width:0;height:65.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" strokecolor="windowText" strokeweight=".5pt">
                <v:stroke endarrow="block" joinstyle="miter"/>
              </v:shape>
            </w:pict>
          </mc:Fallback>
        </mc:AlternateContent>
      </w:r>
      <w:r w:rsidR="00BD2810">
        <w:rPr>
          <w:noProof/>
        </w:rPr>
        <mc:AlternateContent>
          <mc:Choice Requires="wps">
            <w:drawing>
              <wp:anchor distT="0" distB="0" distL="114300" distR="114300" simplePos="0" relativeHeight="251674624" behindDoc="0" locked="0" layoutInCell="1" allowOverlap="1" wp14:anchorId="3E49434D" wp14:editId="4B7C12AC">
                <wp:simplePos x="0" y="0"/>
                <wp:positionH relativeFrom="column">
                  <wp:posOffset>3235960</wp:posOffset>
                </wp:positionH>
                <wp:positionV relativeFrom="paragraph">
                  <wp:posOffset>173355</wp:posOffset>
                </wp:positionV>
                <wp:extent cx="0" cy="835819"/>
                <wp:effectExtent l="76200" t="0" r="57150" b="59690"/>
                <wp:wrapNone/>
                <wp:docPr id="28" name="Straight Arrow Connector 28"/>
                <wp:cNvGraphicFramePr/>
                <a:graphic xmlns:a="http://schemas.openxmlformats.org/drawingml/2006/main">
                  <a:graphicData uri="http://schemas.microsoft.com/office/word/2010/wordprocessingShape">
                    <wps:wsp>
                      <wps:cNvCnPr/>
                      <wps:spPr>
                        <a:xfrm>
                          <a:off x="0" y="0"/>
                          <a:ext cx="0" cy="8358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3E8131A" id="Straight Arrow Connector 28" o:spid="_x0000_s1026" type="#_x0000_t32" style="position:absolute;margin-left:254.8pt;margin-top:13.65pt;width:0;height:65.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" strokecolor="windowText" strokeweight=".5pt">
                <v:stroke endarrow="block" joinstyle="miter"/>
              </v:shape>
            </w:pict>
          </mc:Fallback>
        </mc:AlternateContent>
      </w:r>
      <w:r w:rsidR="00BD2810">
        <w:rPr>
          <w:noProof/>
        </w:rPr>
        <mc:AlternateContent>
          <mc:Choice Requires="wps">
            <w:drawing>
              <wp:anchor distT="0" distB="0" distL="114300" distR="114300" simplePos="0" relativeHeight="251672576" behindDoc="0" locked="0" layoutInCell="1" allowOverlap="1" wp14:anchorId="079965EA" wp14:editId="3DE7A40A">
                <wp:simplePos x="0" y="0"/>
                <wp:positionH relativeFrom="column">
                  <wp:posOffset>2522855</wp:posOffset>
                </wp:positionH>
                <wp:positionV relativeFrom="paragraph">
                  <wp:posOffset>173355</wp:posOffset>
                </wp:positionV>
                <wp:extent cx="0" cy="835660"/>
                <wp:effectExtent l="76200" t="0" r="57150" b="59690"/>
                <wp:wrapNone/>
                <wp:docPr id="26" name="Straight Arrow Connector 26"/>
                <wp:cNvGraphicFramePr/>
                <a:graphic xmlns:a="http://schemas.openxmlformats.org/drawingml/2006/main">
                  <a:graphicData uri="http://schemas.microsoft.com/office/word/2010/wordprocessingShape">
                    <wps:wsp>
                      <wps:cNvCnPr/>
                      <wps:spPr>
                        <a:xfrm>
                          <a:off x="0" y="0"/>
                          <a:ext cx="0" cy="83566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3008B0D" id="Straight Arrow Connector 26" o:spid="_x0000_s1026" type="#_x0000_t32" style="position:absolute;margin-left:198.65pt;margin-top:13.65pt;width:0;height:65.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" strokecolor="windowText" strokeweight=".5pt">
                <v:stroke endarrow="block" joinstyle="miter"/>
              </v:shape>
            </w:pict>
          </mc:Fallback>
        </mc:AlternateContent>
      </w:r>
      <w:r w:rsidR="00BD2810">
        <w:rPr>
          <w:noProof/>
        </w:rPr>
        <mc:AlternateContent>
          <mc:Choice Requires="wps">
            <w:drawing>
              <wp:anchor distT="0" distB="0" distL="114300" distR="114300" simplePos="0" relativeHeight="251670528" behindDoc="0" locked="0" layoutInCell="1" allowOverlap="1" wp14:anchorId="69407EDD" wp14:editId="5EE7658B">
                <wp:simplePos x="0" y="0"/>
                <wp:positionH relativeFrom="column">
                  <wp:posOffset>1803727</wp:posOffset>
                </wp:positionH>
                <wp:positionV relativeFrom="paragraph">
                  <wp:posOffset>173355</wp:posOffset>
                </wp:positionV>
                <wp:extent cx="0" cy="835819"/>
                <wp:effectExtent l="76200" t="0" r="57150" b="59690"/>
                <wp:wrapNone/>
                <wp:docPr id="24" name="Straight Arrow Connector 24"/>
                <wp:cNvGraphicFramePr/>
                <a:graphic xmlns:a="http://schemas.openxmlformats.org/drawingml/2006/main">
                  <a:graphicData uri="http://schemas.microsoft.com/office/word/2010/wordprocessingShape">
                    <wps:wsp>
                      <wps:cNvCnPr/>
                      <wps:spPr>
                        <a:xfrm>
                          <a:off x="0" y="0"/>
                          <a:ext cx="0" cy="8358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BF13BD7" id="Straight Arrow Connector 24" o:spid="_x0000_s1026" type="#_x0000_t32" style="position:absolute;margin-left:142.05pt;margin-top:13.65pt;width:0;height:65.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" strokecolor="windowText" strokeweight=".5pt">
                <v:stroke endarrow="block" joinstyle="miter"/>
              </v:shape>
            </w:pict>
          </mc:Fallback>
        </mc:AlternateContent>
      </w:r>
      <w:r w:rsidR="00CE1A96">
        <w:rPr>
          <w:noProof/>
        </w:rPr>
        <mc:AlternateContent>
          <mc:Choice Requires="wps">
            <w:drawing>
              <wp:anchor distT="0" distB="0" distL="114300" distR="114300" simplePos="0" relativeHeight="251678720" behindDoc="0" locked="0" layoutInCell="1" allowOverlap="1" wp14:anchorId="6E8C3ED1" wp14:editId="50999A55">
                <wp:simplePos x="0" y="0"/>
                <wp:positionH relativeFrom="margin">
                  <wp:posOffset>377900</wp:posOffset>
                </wp:positionH>
                <wp:positionV relativeFrom="paragraph">
                  <wp:posOffset>172720</wp:posOffset>
                </wp:positionV>
                <wp:extent cx="0" cy="835819"/>
                <wp:effectExtent l="76200" t="0" r="57150" b="59690"/>
                <wp:wrapNone/>
                <wp:docPr id="31" name="Straight Arrow Connector 31"/>
                <wp:cNvGraphicFramePr/>
                <a:graphic xmlns:a="http://schemas.openxmlformats.org/drawingml/2006/main">
                  <a:graphicData uri="http://schemas.microsoft.com/office/word/2010/wordprocessingShape">
                    <wps:wsp>
                      <wps:cNvCnPr/>
                      <wps:spPr>
                        <a:xfrm>
                          <a:off x="0" y="0"/>
                          <a:ext cx="0" cy="8358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6D5A2F3" id="Straight Arrow Connector 31" o:spid="_x0000_s1026" type="#_x0000_t32" style="position:absolute;margin-left:29.75pt;margin-top:13.6pt;width:0;height:65.8pt;z-index:25167872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" strokecolor="windowText" strokeweight=".5pt">
                <v:stroke endarrow="block" joinstyle="miter"/>
                <w10:wrap anchorx="margin"/>
              </v:shape>
            </w:pict>
          </mc:Fallback>
        </mc:AlternateContent>
      </w:r>
    </w:p>
    <w:p w14:paraId="57C40080" w14:textId="74EFDCAE" w:rsidR="000D578D" w:rsidRDefault="000D578D" w:rsidP="00132342"/>
    <w:p w14:paraId="088F59FE" w14:textId="496D2D8E" w:rsidR="00CE1A96" w:rsidRDefault="00CE1A96" w:rsidP="00132342"/>
    <w:tbl>
      <w:tblPr>
        <w:tblStyle w:val="TableGrid"/>
        <w:tblpPr w:leftFromText="180" w:rightFromText="180" w:vertAnchor="text" w:horzAnchor="margin" w:tblpY="67"/>
        <w:tblW w:w="0" w:type="auto"/>
        <w:tblLook w:val="04A0" w:firstRow="1" w:lastRow="0" w:firstColumn="1" w:lastColumn="0" w:noHBand="0" w:noVBand="1"/>
      </w:tblPr>
      <w:tblGrid>
        <w:gridCol w:w="1084"/>
        <w:gridCol w:w="1114"/>
        <w:gridCol w:w="1103"/>
        <w:gridCol w:w="1102"/>
        <w:gridCol w:w="1083"/>
        <w:gridCol w:w="1096"/>
        <w:gridCol w:w="1324"/>
        <w:gridCol w:w="1110"/>
      </w:tblGrid>
      <w:tr w:rsidR="00421F8F" w14:paraId="0A366A17" w14:textId="77777777" w:rsidTr="00BD2810">
        <w:tc>
          <w:tcPr>
            <w:tcW w:w="1127" w:type="dxa"/>
            <w:shd w:val="clear" w:color="auto" w:fill="FFD966" w:themeFill="accent4" w:themeFillTint="99"/>
          </w:tcPr>
          <w:p w14:paraId="40016F5E" w14:textId="72EB69B2" w:rsidR="00CE1A96" w:rsidRPr="00421F8F" w:rsidRDefault="00BD2810" w:rsidP="00CE1A96">
            <w:pPr>
              <w:rPr>
                <w:sz w:val="18"/>
                <w:szCs w:val="18"/>
              </w:rPr>
            </w:pPr>
            <w:r w:rsidRPr="00421F8F">
              <w:rPr>
                <w:sz w:val="18"/>
                <w:szCs w:val="18"/>
              </w:rPr>
              <w:t>HR Officer</w:t>
            </w:r>
            <w:r w:rsidR="00421F8F">
              <w:rPr>
                <w:sz w:val="18"/>
                <w:szCs w:val="18"/>
              </w:rPr>
              <w:t>.</w:t>
            </w:r>
          </w:p>
        </w:tc>
        <w:tc>
          <w:tcPr>
            <w:tcW w:w="1127" w:type="dxa"/>
            <w:shd w:val="clear" w:color="auto" w:fill="FFD966" w:themeFill="accent4" w:themeFillTint="99"/>
          </w:tcPr>
          <w:p w14:paraId="121A4444" w14:textId="4C42B671" w:rsidR="00CE1A96" w:rsidRPr="00421F8F" w:rsidRDefault="00BD2810" w:rsidP="00CE1A96">
            <w:pPr>
              <w:rPr>
                <w:sz w:val="18"/>
                <w:szCs w:val="18"/>
              </w:rPr>
            </w:pPr>
            <w:r w:rsidRPr="00421F8F">
              <w:rPr>
                <w:sz w:val="18"/>
                <w:szCs w:val="18"/>
              </w:rPr>
              <w:t>Restaurant Manager</w:t>
            </w:r>
            <w:r w:rsidR="00421F8F">
              <w:rPr>
                <w:sz w:val="18"/>
                <w:szCs w:val="18"/>
              </w:rPr>
              <w:t>.</w:t>
            </w:r>
          </w:p>
        </w:tc>
        <w:tc>
          <w:tcPr>
            <w:tcW w:w="1127" w:type="dxa"/>
            <w:shd w:val="clear" w:color="auto" w:fill="FFD966" w:themeFill="accent4" w:themeFillTint="99"/>
          </w:tcPr>
          <w:p w14:paraId="14B9AA64" w14:textId="365DF2BB" w:rsidR="00CE1A96" w:rsidRPr="00421F8F" w:rsidRDefault="00BD2810" w:rsidP="00CE1A96">
            <w:pPr>
              <w:rPr>
                <w:sz w:val="18"/>
                <w:szCs w:val="18"/>
              </w:rPr>
            </w:pPr>
            <w:r w:rsidRPr="00421F8F">
              <w:rPr>
                <w:sz w:val="18"/>
                <w:szCs w:val="18"/>
              </w:rPr>
              <w:t>Club Bars Manager</w:t>
            </w:r>
            <w:r w:rsidR="00421F8F">
              <w:rPr>
                <w:sz w:val="18"/>
                <w:szCs w:val="18"/>
              </w:rPr>
              <w:t>.</w:t>
            </w:r>
          </w:p>
        </w:tc>
        <w:tc>
          <w:tcPr>
            <w:tcW w:w="1127" w:type="dxa"/>
            <w:shd w:val="clear" w:color="auto" w:fill="FFD966" w:themeFill="accent4" w:themeFillTint="99"/>
          </w:tcPr>
          <w:p w14:paraId="31CA6EF5" w14:textId="4D35B611" w:rsidR="00CE1A96" w:rsidRPr="00421F8F" w:rsidRDefault="00BD2810" w:rsidP="00CE1A96">
            <w:pPr>
              <w:rPr>
                <w:sz w:val="18"/>
                <w:szCs w:val="18"/>
              </w:rPr>
            </w:pPr>
            <w:r w:rsidRPr="00421F8F">
              <w:rPr>
                <w:sz w:val="18"/>
                <w:szCs w:val="18"/>
              </w:rPr>
              <w:t>Executive Chef</w:t>
            </w:r>
            <w:r w:rsidR="00421F8F">
              <w:rPr>
                <w:sz w:val="18"/>
                <w:szCs w:val="18"/>
              </w:rPr>
              <w:t>.</w:t>
            </w:r>
          </w:p>
        </w:tc>
        <w:tc>
          <w:tcPr>
            <w:tcW w:w="1127" w:type="dxa"/>
            <w:shd w:val="clear" w:color="auto" w:fill="FFD966" w:themeFill="accent4" w:themeFillTint="99"/>
          </w:tcPr>
          <w:p w14:paraId="3E0F826C" w14:textId="2096849E" w:rsidR="00CE1A96" w:rsidRPr="00421F8F" w:rsidRDefault="00BD2810" w:rsidP="00CE1A96">
            <w:pPr>
              <w:rPr>
                <w:sz w:val="18"/>
                <w:szCs w:val="18"/>
              </w:rPr>
            </w:pPr>
            <w:r w:rsidRPr="00421F8F">
              <w:rPr>
                <w:sz w:val="18"/>
                <w:szCs w:val="18"/>
              </w:rPr>
              <w:t>PR and Events</w:t>
            </w:r>
            <w:r w:rsidR="00421F8F">
              <w:rPr>
                <w:sz w:val="18"/>
                <w:szCs w:val="18"/>
              </w:rPr>
              <w:t>.</w:t>
            </w:r>
          </w:p>
        </w:tc>
        <w:tc>
          <w:tcPr>
            <w:tcW w:w="1127" w:type="dxa"/>
            <w:shd w:val="clear" w:color="auto" w:fill="FFD966" w:themeFill="accent4" w:themeFillTint="99"/>
          </w:tcPr>
          <w:p w14:paraId="740B45C5" w14:textId="496A5E17" w:rsidR="00CE1A96" w:rsidRPr="00421F8F" w:rsidRDefault="00BD2810" w:rsidP="00CE1A96">
            <w:pPr>
              <w:rPr>
                <w:sz w:val="18"/>
                <w:szCs w:val="18"/>
              </w:rPr>
            </w:pPr>
            <w:r w:rsidRPr="00421F8F">
              <w:rPr>
                <w:sz w:val="18"/>
                <w:szCs w:val="18"/>
              </w:rPr>
              <w:t>Sales Director</w:t>
            </w:r>
            <w:r w:rsidR="00421F8F">
              <w:rPr>
                <w:sz w:val="18"/>
                <w:szCs w:val="18"/>
              </w:rPr>
              <w:t>.</w:t>
            </w:r>
          </w:p>
        </w:tc>
        <w:tc>
          <w:tcPr>
            <w:tcW w:w="1127" w:type="dxa"/>
            <w:shd w:val="clear" w:color="auto" w:fill="FFD966" w:themeFill="accent4" w:themeFillTint="99"/>
          </w:tcPr>
          <w:p w14:paraId="6F807CEA" w14:textId="10A87725" w:rsidR="00CE1A96" w:rsidRPr="00421F8F" w:rsidRDefault="00421F8F" w:rsidP="00CE1A96">
            <w:pPr>
              <w:rPr>
                <w:sz w:val="18"/>
                <w:szCs w:val="18"/>
              </w:rPr>
            </w:pPr>
            <w:r w:rsidRPr="00421F8F">
              <w:rPr>
                <w:sz w:val="18"/>
                <w:szCs w:val="18"/>
              </w:rPr>
              <w:t>Membership &amp;</w:t>
            </w:r>
            <w:r>
              <w:rPr>
                <w:sz w:val="18"/>
                <w:szCs w:val="18"/>
              </w:rPr>
              <w:t>R</w:t>
            </w:r>
            <w:r w:rsidRPr="00421F8F">
              <w:rPr>
                <w:sz w:val="18"/>
                <w:szCs w:val="18"/>
              </w:rPr>
              <w:t>eservations</w:t>
            </w:r>
            <w:r>
              <w:rPr>
                <w:sz w:val="18"/>
                <w:szCs w:val="18"/>
              </w:rPr>
              <w:t>.</w:t>
            </w:r>
          </w:p>
        </w:tc>
        <w:tc>
          <w:tcPr>
            <w:tcW w:w="1127" w:type="dxa"/>
            <w:shd w:val="clear" w:color="auto" w:fill="FFD966" w:themeFill="accent4" w:themeFillTint="99"/>
          </w:tcPr>
          <w:p w14:paraId="2F452202" w14:textId="29EF714D" w:rsidR="00CE1A96" w:rsidRPr="00421F8F" w:rsidRDefault="00421F8F" w:rsidP="00CE1A96">
            <w:pPr>
              <w:rPr>
                <w:sz w:val="18"/>
                <w:szCs w:val="18"/>
              </w:rPr>
            </w:pPr>
            <w:r w:rsidRPr="00421F8F">
              <w:rPr>
                <w:sz w:val="18"/>
                <w:szCs w:val="18"/>
              </w:rPr>
              <w:t>Stock controller</w:t>
            </w:r>
            <w:r>
              <w:rPr>
                <w:sz w:val="18"/>
                <w:szCs w:val="18"/>
              </w:rPr>
              <w:t>.</w:t>
            </w:r>
          </w:p>
        </w:tc>
      </w:tr>
    </w:tbl>
    <w:p w14:paraId="2FAC9380" w14:textId="7F28EBD4" w:rsidR="002719BC" w:rsidRPr="002719BC" w:rsidRDefault="0036354A" w:rsidP="002719BC">
      <w:pPr>
        <w:jc w:val="right"/>
      </w:pPr>
      <w:r>
        <w:t>Member’s Club Organisational Chart</w:t>
      </w:r>
    </w:p>
    <w:p w14:paraId="00FFAC7A" w14:textId="1CFDF030" w:rsidR="002719BC" w:rsidRPr="00FB65C3" w:rsidRDefault="00661771" w:rsidP="00FB65C3">
      <w:pPr>
        <w:pStyle w:val="Heading1"/>
        <w:jc w:val="center"/>
        <w:rPr>
          <w:color w:val="000000" w:themeColor="text1"/>
        </w:rPr>
      </w:pPr>
      <w:bookmarkStart w:id="11" w:name="_Toc70546307"/>
      <w:r>
        <w:rPr>
          <w:color w:val="000000" w:themeColor="text1"/>
        </w:rPr>
        <w:t>HR and Recruitment.</w:t>
      </w:r>
      <w:bookmarkEnd w:id="11"/>
    </w:p>
    <w:p w14:paraId="23A7503C" w14:textId="19A800B5" w:rsidR="00661771" w:rsidRDefault="00907EFA" w:rsidP="00132342">
      <w:r>
        <w:t xml:space="preserve">The PM director will be in charge of an essential fit for the team, the next Human Resource manager of the company. </w:t>
      </w:r>
      <w:r w:rsidR="005A7989">
        <w:t xml:space="preserve">This person most likely will reflect the company vision of allowing employees develop and perform before showing, if good job was done, the improvements done in time as Hafeez, (2007) has mentioned in his e-book, realistically, no one should expect both results at the same from anyone just hired in a company. The PM director will share then the job descriptions for the roles forecasted. In most cases, recruit for the club will be a joint effort of deep scout and shortlist from HM manager, with the final approval of the PM. Since the many past years in the industry, the PM will certainly bring on-board valid candidates for F&amp;B team, have most of the attention on </w:t>
      </w:r>
      <w:r w:rsidR="00EC7E30">
        <w:t>who will give the right</w:t>
      </w:r>
      <w:r w:rsidR="005A7989">
        <w:t xml:space="preserve"> Marketing </w:t>
      </w:r>
      <w:r w:rsidR="00EC7E30">
        <w:t xml:space="preserve">approach at the new firm. Two of the strategic keys of the plan will be the GM and the Security and Engineering manager. For the last one, HR will source </w:t>
      </w:r>
      <w:r w:rsidR="00EC7E30">
        <w:lastRenderedPageBreak/>
        <w:t xml:space="preserve">an expert engineer in construction, who could ideally lead the security team of the place in control too. The role of the GM will be filled by a very close friend of the owner, totally trustworthy, an exquisite person </w:t>
      </w:r>
      <w:r w:rsidR="002719BC">
        <w:t xml:space="preserve">that delivers outstanding service to be considered the eyes of the PM in the venue at all times. </w:t>
      </w:r>
    </w:p>
    <w:p w14:paraId="3EB0D11E" w14:textId="757CD9D8" w:rsidR="007E5800" w:rsidRDefault="007E5800" w:rsidP="00473A79">
      <w:pPr>
        <w:pStyle w:val="Heading1"/>
        <w:jc w:val="center"/>
        <w:rPr>
          <w:color w:val="000000" w:themeColor="text1"/>
        </w:rPr>
      </w:pPr>
      <w:bookmarkStart w:id="12" w:name="_Toc70546308"/>
      <w:r w:rsidRPr="00473A79">
        <w:rPr>
          <w:color w:val="000000" w:themeColor="text1"/>
        </w:rPr>
        <w:t>Stakeholder analysis</w:t>
      </w:r>
      <w:r w:rsidR="00A16C3D">
        <w:rPr>
          <w:color w:val="000000" w:themeColor="text1"/>
        </w:rPr>
        <w:t>.</w:t>
      </w:r>
      <w:bookmarkEnd w:id="12"/>
    </w:p>
    <w:p w14:paraId="51BE3252" w14:textId="77777777" w:rsidR="00A16C3D" w:rsidRPr="00A16C3D" w:rsidRDefault="00A16C3D" w:rsidP="00A16C3D"/>
    <w:p w14:paraId="7ADF3635" w14:textId="6ACE5B77" w:rsidR="00721308" w:rsidRDefault="002275F1" w:rsidP="00132342">
      <w:r>
        <w:rPr>
          <w:noProof/>
        </w:rPr>
        <mc:AlternateContent>
          <mc:Choice Requires="wps">
            <w:drawing>
              <wp:anchor distT="0" distB="0" distL="114300" distR="114300" simplePos="0" relativeHeight="251681792" behindDoc="0" locked="0" layoutInCell="1" allowOverlap="1" wp14:anchorId="54215735" wp14:editId="38D22F80">
                <wp:simplePos x="0" y="0"/>
                <wp:positionH relativeFrom="margin">
                  <wp:align>center</wp:align>
                </wp:positionH>
                <wp:positionV relativeFrom="paragraph">
                  <wp:posOffset>13335</wp:posOffset>
                </wp:positionV>
                <wp:extent cx="1151890" cy="899160"/>
                <wp:effectExtent l="0" t="0" r="10160" b="15240"/>
                <wp:wrapNone/>
                <wp:docPr id="108" name="Oval 21"/>
                <wp:cNvGraphicFramePr/>
                <a:graphic xmlns:a="http://schemas.openxmlformats.org/drawingml/2006/main">
                  <a:graphicData uri="http://schemas.microsoft.com/office/word/2010/wordprocessingShape">
                    <wps:wsp>
                      <wps:cNvSpPr/>
                      <wps:spPr>
                        <a:xfrm>
                          <a:off x="0" y="0"/>
                          <a:ext cx="1151890" cy="899160"/>
                        </a:xfrm>
                        <a:prstGeom prst="ellipse">
                          <a:avLst/>
                        </a:prstGeom>
                        <a:solidFill>
                          <a:sysClr val="window" lastClr="FFFFFF"/>
                        </a:solidFill>
                        <a:ln w="25400" cap="flat" cmpd="sng" algn="ctr">
                          <a:solidFill>
                            <a:sysClr val="windowText" lastClr="000000"/>
                          </a:solidFill>
                          <a:prstDash val="solid"/>
                        </a:ln>
                        <a:effectLst/>
                      </wps:spPr>
                      <wps:txbx>
                        <w:txbxContent>
                          <w:p w14:paraId="067C65D7" w14:textId="71BB178D"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Pr>
                                <w:rFonts w:eastAsia="+mn-ea" w:cstheme="minorHAnsi"/>
                                <w:color w:val="000000"/>
                                <w:kern w:val="24"/>
                                <w:sz w:val="18"/>
                                <w:szCs w:val="18"/>
                                <w14:shadow w14:blurRad="38100" w14:dist="19050" w14:dir="2700000" w14:sx="100000" w14:sy="100000" w14:kx="0" w14:ky="0" w14:algn="tl">
                                  <w14:srgbClr w14:val="000000">
                                    <w14:alpha w14:val="60000"/>
                                  </w14:srgbClr>
                                </w14:shadow>
                              </w:rPr>
                              <w:t>The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215735" id="Oval 21" o:spid="_x0000_s1030" style="position:absolute;margin-left:0;margin-top:1.05pt;width:90.7pt;height:70.8pt;z-index:2516817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" fillcolor="window" strokecolor="windowText" strokeweight="2pt">
                <v:textbox>
                  <w:txbxContent>
                    <w:p w14:paraId="067C65D7" w14:textId="71BB178D"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Pr>
                          <w:rFonts w:eastAsia="+mn-ea" w:cstheme="minorHAnsi"/>
                          <w:color w:val="000000"/>
                          <w:kern w:val="24"/>
                          <w:sz w:val="18"/>
                          <w:szCs w:val="18"/>
                          <w14:shadow w14:blurRad="38100" w14:dist="19050" w14:dir="2700000" w14:sx="100000" w14:sy="100000" w14:kx="0" w14:ky="0" w14:algn="tl">
                            <w14:srgbClr w14:val="000000">
                              <w14:alpha w14:val="60000"/>
                            </w14:srgbClr>
                          </w14:shadow>
                        </w:rPr>
                        <w:t>The Team</w:t>
                      </w:r>
                    </w:p>
                  </w:txbxContent>
                </v:textbox>
                <w10:wrap anchorx="margin"/>
              </v:oval>
            </w:pict>
          </mc:Fallback>
        </mc:AlternateContent>
      </w:r>
      <w:r>
        <w:tab/>
      </w:r>
      <w:r>
        <w:tab/>
      </w:r>
      <w:r>
        <w:tab/>
      </w:r>
      <w:r>
        <w:tab/>
      </w:r>
      <w:r>
        <w:tab/>
      </w:r>
      <w:r>
        <w:tab/>
      </w:r>
      <w:r>
        <w:tab/>
      </w:r>
    </w:p>
    <w:p w14:paraId="014DA204" w14:textId="5F86F5B3" w:rsidR="002275F1" w:rsidRDefault="002275F1" w:rsidP="00132342">
      <w:r>
        <w:rPr>
          <w:noProof/>
        </w:rPr>
        <mc:AlternateContent>
          <mc:Choice Requires="wps">
            <w:drawing>
              <wp:anchor distT="0" distB="0" distL="114300" distR="114300" simplePos="0" relativeHeight="251686912" behindDoc="0" locked="0" layoutInCell="1" allowOverlap="1" wp14:anchorId="06BBC386" wp14:editId="4BDCE4F9">
                <wp:simplePos x="0" y="0"/>
                <wp:positionH relativeFrom="column">
                  <wp:posOffset>3982758</wp:posOffset>
                </wp:positionH>
                <wp:positionV relativeFrom="paragraph">
                  <wp:posOffset>285152</wp:posOffset>
                </wp:positionV>
                <wp:extent cx="1152128" cy="899661"/>
                <wp:effectExtent l="0" t="0" r="10160" b="15240"/>
                <wp:wrapNone/>
                <wp:docPr id="27" name="Oval 26">
                  <a:extLst xmlns:a="http://schemas.openxmlformats.org/drawingml/2006/main">
                    <a:ext uri="{FF2B5EF4-FFF2-40B4-BE49-F238E27FC236}">
                      <a16:creationId xmlns:a16="http://schemas.microsoft.com/office/drawing/2014/main" id="{5A032F97-B1D4-450C-8A8A-FA5382D94CAB}"/>
                    </a:ext>
                  </a:extLst>
                </wp:docPr>
                <wp:cNvGraphicFramePr/>
                <a:graphic xmlns:a="http://schemas.openxmlformats.org/drawingml/2006/main">
                  <a:graphicData uri="http://schemas.microsoft.com/office/word/2010/wordprocessingShape">
                    <wps:wsp>
                      <wps:cNvSpPr/>
                      <wps:spPr>
                        <a:xfrm>
                          <a:off x="0" y="0"/>
                          <a:ext cx="1152128" cy="899661"/>
                        </a:xfrm>
                        <a:prstGeom prst="ellipse">
                          <a:avLst/>
                        </a:prstGeom>
                        <a:solidFill>
                          <a:sysClr val="window" lastClr="FFFFFF"/>
                        </a:solidFill>
                        <a:ln w="25400" cap="flat" cmpd="sng" algn="ctr">
                          <a:solidFill>
                            <a:sysClr val="windowText" lastClr="000000"/>
                          </a:solidFill>
                          <a:prstDash val="solid"/>
                        </a:ln>
                        <a:effectLst/>
                      </wps:spPr>
                      <wps:txbx>
                        <w:txbxContent>
                          <w:p w14:paraId="619F6E81" w14:textId="335CA8FC"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Pr>
                                <w:rFonts w:ascii="Myriad Pro" w:eastAsia="+mn-ea" w:hAnsi="Myriad Pro" w:cs="+mn-cs"/>
                                <w:color w:val="000000"/>
                                <w:kern w:val="24"/>
                                <w:sz w:val="18"/>
                                <w:szCs w:val="18"/>
                                <w14:shadow w14:blurRad="38100" w14:dist="19050" w14:dir="2700000" w14:sx="100000" w14:sy="100000" w14:kx="0" w14:ky="0" w14:algn="tl">
                                  <w14:srgbClr w14:val="000000">
                                    <w14:alpha w14:val="60000"/>
                                  </w14:srgbClr>
                                </w14:shadow>
                              </w:rPr>
                              <w:t xml:space="preserve"> </w:t>
                            </w: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Bank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BBC386" id="Oval 26" o:spid="_x0000_s1031" style="position:absolute;margin-left:313.6pt;margin-top:22.45pt;width:90.7pt;height:70.8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" fillcolor="window" strokecolor="windowText" strokeweight="2pt">
                <v:textbox>
                  <w:txbxContent>
                    <w:p w14:paraId="619F6E81" w14:textId="335CA8FC"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Pr>
                          <w:rFonts w:ascii="Myriad Pro" w:eastAsia="+mn-ea" w:hAnsi="Myriad Pro" w:cs="+mn-cs"/>
                          <w:color w:val="000000"/>
                          <w:kern w:val="24"/>
                          <w:sz w:val="18"/>
                          <w:szCs w:val="18"/>
                          <w14:shadow w14:blurRad="38100" w14:dist="19050" w14:dir="2700000" w14:sx="100000" w14:sy="100000" w14:kx="0" w14:ky="0" w14:algn="tl">
                            <w14:srgbClr w14:val="000000">
                              <w14:alpha w14:val="60000"/>
                            </w14:srgbClr>
                          </w14:shadow>
                        </w:rPr>
                        <w:t xml:space="preserve"> </w:t>
                      </w: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Bank</w:t>
                      </w:r>
                    </w:p>
                  </w:txbxContent>
                </v:textbox>
              </v:oval>
            </w:pict>
          </mc:Fallback>
        </mc:AlternateContent>
      </w:r>
    </w:p>
    <w:p w14:paraId="1DC9DF67" w14:textId="0997C232" w:rsidR="002275F1" w:rsidRDefault="002275F1" w:rsidP="00132342">
      <w:r>
        <w:rPr>
          <w:noProof/>
        </w:rPr>
        <mc:AlternateContent>
          <mc:Choice Requires="wps">
            <w:drawing>
              <wp:anchor distT="0" distB="0" distL="114300" distR="114300" simplePos="0" relativeHeight="251680768" behindDoc="0" locked="0" layoutInCell="1" allowOverlap="1" wp14:anchorId="2B0F880B" wp14:editId="52666559">
                <wp:simplePos x="0" y="0"/>
                <wp:positionH relativeFrom="column">
                  <wp:posOffset>629391</wp:posOffset>
                </wp:positionH>
                <wp:positionV relativeFrom="paragraph">
                  <wp:posOffset>12370</wp:posOffset>
                </wp:positionV>
                <wp:extent cx="1187533" cy="899661"/>
                <wp:effectExtent l="0" t="0" r="12700" b="15240"/>
                <wp:wrapNone/>
                <wp:docPr id="107" name="Oval 16"/>
                <wp:cNvGraphicFramePr/>
                <a:graphic xmlns:a="http://schemas.openxmlformats.org/drawingml/2006/main">
                  <a:graphicData uri="http://schemas.microsoft.com/office/word/2010/wordprocessingShape">
                    <wps:wsp>
                      <wps:cNvSpPr/>
                      <wps:spPr>
                        <a:xfrm>
                          <a:off x="0" y="0"/>
                          <a:ext cx="1187533" cy="899661"/>
                        </a:xfrm>
                        <a:prstGeom prst="ellipse">
                          <a:avLst/>
                        </a:prstGeom>
                        <a:solidFill>
                          <a:sysClr val="window" lastClr="FFFFFF"/>
                        </a:solidFill>
                        <a:ln w="25400" cap="flat" cmpd="sng" algn="ctr">
                          <a:solidFill>
                            <a:sysClr val="windowText" lastClr="000000"/>
                          </a:solidFill>
                          <a:prstDash val="solid"/>
                        </a:ln>
                        <a:effectLst/>
                      </wps:spPr>
                      <wps:txbx>
                        <w:txbxContent>
                          <w:p w14:paraId="5F381B4E" w14:textId="23402CBA" w:rsidR="00B755EB" w:rsidRPr="00A16C3D" w:rsidRDefault="00B755EB" w:rsidP="00A16C3D">
                            <w:pPr>
                              <w:kinsoku w:val="0"/>
                              <w:overflowPunct w:val="0"/>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 xml:space="preserve">Government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B0F880B" id="Oval 16" o:spid="_x0000_s1032" style="position:absolute;margin-left:49.55pt;margin-top:.95pt;width:93.5pt;height:70.8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" fillcolor="window" strokecolor="windowText" strokeweight="2pt">
                <v:textbox>
                  <w:txbxContent>
                    <w:p w14:paraId="5F381B4E" w14:textId="23402CBA" w:rsidR="00B755EB" w:rsidRPr="00A16C3D" w:rsidRDefault="00B755EB" w:rsidP="00A16C3D">
                      <w:pPr>
                        <w:kinsoku w:val="0"/>
                        <w:overflowPunct w:val="0"/>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 xml:space="preserve">Government </w:t>
                      </w:r>
                    </w:p>
                  </w:txbxContent>
                </v:textbox>
              </v:oval>
            </w:pict>
          </mc:Fallback>
        </mc:AlternateContent>
      </w:r>
    </w:p>
    <w:p w14:paraId="71BA2B39" w14:textId="05FB00D8" w:rsidR="002275F1" w:rsidRDefault="002275F1" w:rsidP="00132342"/>
    <w:p w14:paraId="768EFFA2" w14:textId="095C1C10" w:rsidR="002275F1" w:rsidRDefault="002275F1" w:rsidP="00132342">
      <w:r>
        <w:rPr>
          <w:noProof/>
        </w:rPr>
        <mc:AlternateContent>
          <mc:Choice Requires="wps">
            <w:drawing>
              <wp:anchor distT="0" distB="0" distL="114300" distR="114300" simplePos="0" relativeHeight="251683840" behindDoc="0" locked="0" layoutInCell="1" allowOverlap="1" wp14:anchorId="08F7F87D" wp14:editId="16ED89D7">
                <wp:simplePos x="0" y="0"/>
                <wp:positionH relativeFrom="margin">
                  <wp:align>center</wp:align>
                </wp:positionH>
                <wp:positionV relativeFrom="paragraph">
                  <wp:posOffset>203499</wp:posOffset>
                </wp:positionV>
                <wp:extent cx="1296144" cy="899661"/>
                <wp:effectExtent l="0" t="0" r="18415" b="15240"/>
                <wp:wrapNone/>
                <wp:docPr id="110" name="Oval 23"/>
                <wp:cNvGraphicFramePr/>
                <a:graphic xmlns:a="http://schemas.openxmlformats.org/drawingml/2006/main">
                  <a:graphicData uri="http://schemas.microsoft.com/office/word/2010/wordprocessingShape">
                    <wps:wsp>
                      <wps:cNvSpPr/>
                      <wps:spPr>
                        <a:xfrm>
                          <a:off x="0" y="0"/>
                          <a:ext cx="1296144" cy="899661"/>
                        </a:xfrm>
                        <a:prstGeom prst="ellipse">
                          <a:avLst/>
                        </a:prstGeom>
                        <a:solidFill>
                          <a:sysClr val="window" lastClr="FFFFFF"/>
                        </a:solidFill>
                        <a:ln w="25400" cap="flat" cmpd="sng" algn="ctr">
                          <a:solidFill>
                            <a:sysClr val="windowText" lastClr="000000"/>
                          </a:solidFill>
                          <a:prstDash val="solid"/>
                        </a:ln>
                        <a:effectLst/>
                      </wps:spPr>
                      <wps:txbx>
                        <w:txbxContent>
                          <w:p w14:paraId="715BB1BA" w14:textId="77777777"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F7F87D" id="Oval 23" o:spid="_x0000_s1033" style="position:absolute;margin-left:0;margin-top:16pt;width:102.05pt;height:70.85pt;z-index:2516838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" fillcolor="window" strokecolor="windowText" strokeweight="2pt">
                <v:textbox>
                  <w:txbxContent>
                    <w:p w14:paraId="715BB1BA" w14:textId="77777777"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Stakeholders</w:t>
                      </w:r>
                    </w:p>
                  </w:txbxContent>
                </v:textbox>
                <w10:wrap anchorx="margin"/>
              </v:oval>
            </w:pict>
          </mc:Fallback>
        </mc:AlternateContent>
      </w:r>
    </w:p>
    <w:p w14:paraId="675427EF" w14:textId="0DF4A64F" w:rsidR="002275F1" w:rsidRDefault="002275F1" w:rsidP="00132342"/>
    <w:p w14:paraId="148B1748" w14:textId="50B49E04" w:rsidR="002275F1" w:rsidRDefault="002275F1" w:rsidP="00132342"/>
    <w:p w14:paraId="687CFB41" w14:textId="0DF94C67" w:rsidR="002275F1" w:rsidRDefault="002275F1" w:rsidP="00132342">
      <w:r>
        <w:rPr>
          <w:noProof/>
        </w:rPr>
        <mc:AlternateContent>
          <mc:Choice Requires="wps">
            <w:drawing>
              <wp:anchor distT="0" distB="0" distL="114300" distR="114300" simplePos="0" relativeHeight="251684864" behindDoc="0" locked="0" layoutInCell="1" allowOverlap="1" wp14:anchorId="43F40CEE" wp14:editId="3A39BA4A">
                <wp:simplePos x="0" y="0"/>
                <wp:positionH relativeFrom="column">
                  <wp:posOffset>605642</wp:posOffset>
                </wp:positionH>
                <wp:positionV relativeFrom="paragraph">
                  <wp:posOffset>9294</wp:posOffset>
                </wp:positionV>
                <wp:extent cx="1187532" cy="899661"/>
                <wp:effectExtent l="0" t="0" r="12700" b="15240"/>
                <wp:wrapNone/>
                <wp:docPr id="25" name="Oval 24">
                  <a:extLst xmlns:a="http://schemas.openxmlformats.org/drawingml/2006/main">
                    <a:ext uri="{FF2B5EF4-FFF2-40B4-BE49-F238E27FC236}">
                      <a16:creationId xmlns:a16="http://schemas.microsoft.com/office/drawing/2014/main" id="{8A43C6AA-C345-401A-B35C-CC8810D99A46}"/>
                    </a:ext>
                  </a:extLst>
                </wp:docPr>
                <wp:cNvGraphicFramePr/>
                <a:graphic xmlns:a="http://schemas.openxmlformats.org/drawingml/2006/main">
                  <a:graphicData uri="http://schemas.microsoft.com/office/word/2010/wordprocessingShape">
                    <wps:wsp>
                      <wps:cNvSpPr/>
                      <wps:spPr>
                        <a:xfrm>
                          <a:off x="0" y="0"/>
                          <a:ext cx="1187532" cy="899661"/>
                        </a:xfrm>
                        <a:prstGeom prst="ellipse">
                          <a:avLst/>
                        </a:prstGeom>
                        <a:solidFill>
                          <a:sysClr val="window" lastClr="FFFFFF"/>
                        </a:solidFill>
                        <a:ln w="25400" cap="flat" cmpd="sng" algn="ctr">
                          <a:solidFill>
                            <a:sysClr val="windowText" lastClr="000000"/>
                          </a:solidFill>
                          <a:prstDash val="solid"/>
                        </a:ln>
                        <a:effectLst/>
                      </wps:spPr>
                      <wps:txbx>
                        <w:txbxContent>
                          <w:p w14:paraId="65BE13E5" w14:textId="1F443C1E" w:rsidR="00B755EB" w:rsidRPr="00A16C3D" w:rsidRDefault="00B755EB" w:rsidP="00A16C3D">
                            <w:pPr>
                              <w:kinsoku w:val="0"/>
                              <w:overflowPunct w:val="0"/>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3F40CEE" id="Oval 24" o:spid="_x0000_s1034" style="position:absolute;margin-left:47.7pt;margin-top:.75pt;width:93.5pt;height:70.8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" fillcolor="window" strokecolor="windowText" strokeweight="2pt">
                <v:textbox>
                  <w:txbxContent>
                    <w:p w14:paraId="65BE13E5" w14:textId="1F443C1E" w:rsidR="00B755EB" w:rsidRPr="00A16C3D" w:rsidRDefault="00B755EB" w:rsidP="00A16C3D">
                      <w:pPr>
                        <w:kinsoku w:val="0"/>
                        <w:overflowPunct w:val="0"/>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Competitors</w:t>
                      </w:r>
                    </w:p>
                  </w:txbxContent>
                </v:textbox>
              </v:oval>
            </w:pict>
          </mc:Fallback>
        </mc:AlternateContent>
      </w:r>
      <w:r>
        <w:rPr>
          <w:noProof/>
        </w:rPr>
        <mc:AlternateContent>
          <mc:Choice Requires="wps">
            <w:drawing>
              <wp:anchor distT="0" distB="0" distL="114300" distR="114300" simplePos="0" relativeHeight="251685888" behindDoc="0" locked="0" layoutInCell="1" allowOverlap="1" wp14:anchorId="2C78E83F" wp14:editId="1D7C6D93">
                <wp:simplePos x="0" y="0"/>
                <wp:positionH relativeFrom="column">
                  <wp:posOffset>3899797</wp:posOffset>
                </wp:positionH>
                <wp:positionV relativeFrom="paragraph">
                  <wp:posOffset>10085</wp:posOffset>
                </wp:positionV>
                <wp:extent cx="1152128" cy="899661"/>
                <wp:effectExtent l="0" t="0" r="10160" b="15240"/>
                <wp:wrapNone/>
                <wp:docPr id="111" name="Oval 25"/>
                <wp:cNvGraphicFramePr/>
                <a:graphic xmlns:a="http://schemas.openxmlformats.org/drawingml/2006/main">
                  <a:graphicData uri="http://schemas.microsoft.com/office/word/2010/wordprocessingShape">
                    <wps:wsp>
                      <wps:cNvSpPr/>
                      <wps:spPr>
                        <a:xfrm>
                          <a:off x="0" y="0"/>
                          <a:ext cx="1152128" cy="899661"/>
                        </a:xfrm>
                        <a:prstGeom prst="ellipse">
                          <a:avLst/>
                        </a:prstGeom>
                        <a:solidFill>
                          <a:sysClr val="window" lastClr="FFFFFF"/>
                        </a:solidFill>
                        <a:ln w="25400" cap="flat" cmpd="sng" algn="ctr">
                          <a:solidFill>
                            <a:sysClr val="windowText" lastClr="000000"/>
                          </a:solidFill>
                          <a:prstDash val="solid"/>
                        </a:ln>
                        <a:effectLst/>
                      </wps:spPr>
                      <wps:txbx>
                        <w:txbxContent>
                          <w:p w14:paraId="480E249D" w14:textId="1E488A41"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Clients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78E83F" id="Oval 25" o:spid="_x0000_s1035" style="position:absolute;margin-left:307.05pt;margin-top:.8pt;width:90.7pt;height:70.8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" fillcolor="window" strokecolor="windowText" strokeweight="2pt">
                <v:textbox>
                  <w:txbxContent>
                    <w:p w14:paraId="480E249D" w14:textId="1E488A41"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Clients</w:t>
                      </w:r>
                    </w:p>
                  </w:txbxContent>
                </v:textbox>
              </v:oval>
            </w:pict>
          </mc:Fallback>
        </mc:AlternateContent>
      </w:r>
    </w:p>
    <w:p w14:paraId="666005EF" w14:textId="3756B2F5" w:rsidR="002275F1" w:rsidRDefault="002275F1" w:rsidP="00132342"/>
    <w:p w14:paraId="3697C9BF" w14:textId="141C3B12" w:rsidR="002275F1" w:rsidRDefault="002275F1" w:rsidP="00132342">
      <w:r>
        <w:rPr>
          <w:noProof/>
        </w:rPr>
        <mc:AlternateContent>
          <mc:Choice Requires="wps">
            <w:drawing>
              <wp:anchor distT="0" distB="0" distL="114300" distR="114300" simplePos="0" relativeHeight="251682816" behindDoc="0" locked="0" layoutInCell="1" allowOverlap="1" wp14:anchorId="1DD7A4FE" wp14:editId="55ABD05D">
                <wp:simplePos x="0" y="0"/>
                <wp:positionH relativeFrom="margin">
                  <wp:align>center</wp:align>
                </wp:positionH>
                <wp:positionV relativeFrom="paragraph">
                  <wp:posOffset>94951</wp:posOffset>
                </wp:positionV>
                <wp:extent cx="1152128" cy="899661"/>
                <wp:effectExtent l="0" t="0" r="10160" b="15240"/>
                <wp:wrapNone/>
                <wp:docPr id="109" name="Oval 22"/>
                <wp:cNvGraphicFramePr/>
                <a:graphic xmlns:a="http://schemas.openxmlformats.org/drawingml/2006/main">
                  <a:graphicData uri="http://schemas.microsoft.com/office/word/2010/wordprocessingShape">
                    <wps:wsp>
                      <wps:cNvSpPr/>
                      <wps:spPr>
                        <a:xfrm>
                          <a:off x="0" y="0"/>
                          <a:ext cx="1152128" cy="899661"/>
                        </a:xfrm>
                        <a:prstGeom prst="ellipse">
                          <a:avLst/>
                        </a:prstGeom>
                        <a:solidFill>
                          <a:sysClr val="window" lastClr="FFFFFF"/>
                        </a:solidFill>
                        <a:ln w="25400" cap="flat" cmpd="sng" algn="ctr">
                          <a:solidFill>
                            <a:sysClr val="windowText" lastClr="000000"/>
                          </a:solidFill>
                          <a:prstDash val="solid"/>
                        </a:ln>
                        <a:effectLst/>
                      </wps:spPr>
                      <wps:txbx>
                        <w:txbxContent>
                          <w:p w14:paraId="6D5BAF29" w14:textId="75D33D92"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D7A4FE" id="Oval 22" o:spid="_x0000_s1036" style="position:absolute;margin-left:0;margin-top:7.5pt;width:90.7pt;height:70.85pt;z-index:25168281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" fillcolor="window" strokecolor="windowText" strokeweight="2pt">
                <v:textbox>
                  <w:txbxContent>
                    <w:p w14:paraId="6D5BAF29" w14:textId="75D33D92" w:rsidR="00B755EB" w:rsidRPr="00A16C3D" w:rsidRDefault="00B755EB" w:rsidP="00721308">
                      <w:pPr>
                        <w:kinsoku w:val="0"/>
                        <w:overflowPunct w:val="0"/>
                        <w:jc w:val="center"/>
                        <w:textAlignment w:val="baseline"/>
                        <w:rPr>
                          <w:rFonts w:eastAsia="+mn-ea" w:cstheme="minorHAnsi"/>
                          <w:color w:val="000000"/>
                          <w:kern w:val="24"/>
                          <w:sz w:val="18"/>
                          <w:szCs w:val="18"/>
                          <w14:shadow w14:blurRad="38100" w14:dist="19050" w14:dir="2700000" w14:sx="100000" w14:sy="100000" w14:kx="0" w14:ky="0" w14:algn="tl">
                            <w14:srgbClr w14:val="000000">
                              <w14:alpha w14:val="60000"/>
                            </w14:srgbClr>
                          </w14:shadow>
                        </w:rPr>
                      </w:pPr>
                      <w:r w:rsidRPr="00A16C3D">
                        <w:rPr>
                          <w:rFonts w:eastAsia="+mn-ea" w:cstheme="minorHAnsi"/>
                          <w:color w:val="000000"/>
                          <w:kern w:val="24"/>
                          <w:sz w:val="18"/>
                          <w:szCs w:val="18"/>
                          <w14:shadow w14:blurRad="38100" w14:dist="19050" w14:dir="2700000" w14:sx="100000" w14:sy="100000" w14:kx="0" w14:ky="0" w14:algn="tl">
                            <w14:srgbClr w14:val="000000">
                              <w14:alpha w14:val="60000"/>
                            </w14:srgbClr>
                          </w14:shadow>
                        </w:rPr>
                        <w:t>Suppliers</w:t>
                      </w:r>
                    </w:p>
                  </w:txbxContent>
                </v:textbox>
                <w10:wrap anchorx="margin"/>
              </v:oval>
            </w:pict>
          </mc:Fallback>
        </mc:AlternateContent>
      </w:r>
    </w:p>
    <w:p w14:paraId="056EE015" w14:textId="5E8269DC" w:rsidR="002275F1" w:rsidRDefault="002275F1" w:rsidP="00132342"/>
    <w:p w14:paraId="0845E031" w14:textId="7BB679A9" w:rsidR="002275F1" w:rsidRDefault="002275F1" w:rsidP="00132342"/>
    <w:p w14:paraId="20923841" w14:textId="59C982F7" w:rsidR="002275F1" w:rsidRDefault="002275F1" w:rsidP="002275F1">
      <w:pPr>
        <w:jc w:val="right"/>
      </w:pPr>
      <w:r>
        <w:t>Internal Stakeholder’s analysis.</w:t>
      </w:r>
    </w:p>
    <w:p w14:paraId="1BCA6B63" w14:textId="09012B54" w:rsidR="00721308" w:rsidRDefault="00A16C3D" w:rsidP="00132342">
      <w:r>
        <w:t>Thanks to Freeman (2010)</w:t>
      </w:r>
      <w:r w:rsidR="003C2D81">
        <w:t>,</w:t>
      </w:r>
      <w:r>
        <w:t xml:space="preserve"> </w:t>
      </w:r>
      <w:r w:rsidR="001044FF" w:rsidRPr="001044FF">
        <w:t xml:space="preserve">the stakeholder analysis here illustrated will be </w:t>
      </w:r>
      <w:r w:rsidR="001044FF">
        <w:t>easier to approach, as in line with his quotation, every stakeholder is related to a different purpose, it is quite difficult to think about just one definition of them really. The different stakeholders involved in th</w:t>
      </w:r>
      <w:r w:rsidR="003C2D81">
        <w:t>is</w:t>
      </w:r>
      <w:r w:rsidR="001044FF">
        <w:t xml:space="preserve"> project tend to assume different final scopes </w:t>
      </w:r>
      <w:r w:rsidR="003C2D81">
        <w:t>so,</w:t>
      </w:r>
      <w:r w:rsidR="001044FF">
        <w:t xml:space="preserve"> not</w:t>
      </w:r>
      <w:r w:rsidR="003C2D81">
        <w:t xml:space="preserve"> being</w:t>
      </w:r>
      <w:r w:rsidR="001044FF">
        <w:t xml:space="preserve"> shareholders of the company</w:t>
      </w:r>
      <w:r w:rsidR="003C2D81">
        <w:t>, as a result, increased competition and sometimes conflicts among them too. The team is employed and bonded with a salaried contract of work, the bank is the investor in the project since will offer the mortgage to buy the establishment, the clients are main related to the profit of the business. Suppliers are constantly working with the company to provide best quotes for their products</w:t>
      </w:r>
      <w:r w:rsidR="000372D4">
        <w:t xml:space="preserve"> </w:t>
      </w:r>
      <w:r w:rsidR="003C2D81">
        <w:t xml:space="preserve">and </w:t>
      </w:r>
      <w:r w:rsidR="000372D4">
        <w:t>expand their</w:t>
      </w:r>
      <w:r w:rsidR="003C2D81">
        <w:t xml:space="preserve"> business,</w:t>
      </w:r>
      <w:r w:rsidR="000372D4">
        <w:t xml:space="preserve"> competitors are observing and making notes of our standards while invest in research and development.</w:t>
      </w:r>
      <w:r w:rsidR="003C2D81">
        <w:t xml:space="preserve"> </w:t>
      </w:r>
      <w:r w:rsidR="000372D4">
        <w:t>The government is influencing the project with the laws, to be followed along with the local regulations, imposing to the venue its operating capacity while finalising the application for the license for example.</w:t>
      </w:r>
      <w:r w:rsidR="003C2D81">
        <w:t xml:space="preserve">  The PM has developed in the past year alternative tools to connect with its stakeholders even during a pandemic, meeting online for example, ensuring that the efficiency of the project is not compromised by the virus. </w:t>
      </w:r>
    </w:p>
    <w:p w14:paraId="218884FD" w14:textId="54F42DB7" w:rsidR="000372D4" w:rsidRDefault="000372D4" w:rsidP="00132342"/>
    <w:p w14:paraId="368A9BE0" w14:textId="77777777" w:rsidR="00FB65C3" w:rsidRDefault="00FB65C3" w:rsidP="00132342"/>
    <w:p w14:paraId="4F0FC071" w14:textId="712DE6EE" w:rsidR="007E5800" w:rsidRDefault="007E5800" w:rsidP="00473A79">
      <w:pPr>
        <w:pStyle w:val="Heading1"/>
        <w:jc w:val="center"/>
        <w:rPr>
          <w:color w:val="000000" w:themeColor="text1"/>
        </w:rPr>
      </w:pPr>
      <w:bookmarkStart w:id="13" w:name="_Toc70546309"/>
      <w:r w:rsidRPr="00473A79">
        <w:rPr>
          <w:color w:val="000000" w:themeColor="text1"/>
        </w:rPr>
        <w:lastRenderedPageBreak/>
        <w:t>Financial aspects</w:t>
      </w:r>
      <w:bookmarkEnd w:id="13"/>
    </w:p>
    <w:p w14:paraId="0B9E6FC6" w14:textId="7113115C" w:rsidR="007E5800" w:rsidRDefault="00F83AB0" w:rsidP="00132342">
      <w:r>
        <w:t xml:space="preserve">According to </w:t>
      </w:r>
      <w:r w:rsidR="00A27397">
        <w:t>Reiss (2007), only when the PM clearly understands the deliverables of its project and agrees how to recognise them in the time where the business is running, chance of success is rising exponentially. The project of the Member’s Club has its foundation with accurate and clean figures coming from the finance department. The scope of the business idea is to be profitable within the first three years of its operations, realistically the only way this can be obtained is with an effort behind calculating all of the possible and eventual expense the business might face, including mortgage costs along operating costs (elec</w:t>
      </w:r>
      <w:r w:rsidR="00502527">
        <w:t xml:space="preserve">tricity, water bill) and unexpected expenses. Covid had a big impact at the very begin of the planning where some changes had to be imported to avoid a negative figure. In origin, the plan was to hire full team straight away one month before opening and train and develop their skills before launch. Pandemic had negative impacts for example, where finance manager had to recalculate al of the initial staffing cost as PM cut down half of the opening team to cope with the social distancing measures applied by the government that are not helping the business to run smoothly. Decision was made in course to leave some of the senior management to work from home three days only and top up payment with the furlough grant. </w:t>
      </w:r>
    </w:p>
    <w:p w14:paraId="2DB93D05" w14:textId="70513BC3" w:rsidR="007E5800" w:rsidRPr="00473A79" w:rsidRDefault="007E5800" w:rsidP="00473A79">
      <w:pPr>
        <w:pStyle w:val="Heading1"/>
        <w:jc w:val="center"/>
        <w:rPr>
          <w:color w:val="000000" w:themeColor="text1"/>
        </w:rPr>
      </w:pPr>
      <w:bookmarkStart w:id="14" w:name="_Toc70546310"/>
      <w:r w:rsidRPr="00473A79">
        <w:rPr>
          <w:color w:val="000000" w:themeColor="text1"/>
        </w:rPr>
        <w:t>Deliverables</w:t>
      </w:r>
      <w:bookmarkEnd w:id="14"/>
    </w:p>
    <w:p w14:paraId="6276CAA2" w14:textId="19795690" w:rsidR="00E827DE" w:rsidRDefault="00485D71" w:rsidP="00132342">
      <w:r>
        <w:t xml:space="preserve">Undoubtedly, a PM must rely on effective tools to help starting the project, develop it in </w:t>
      </w:r>
      <w:r w:rsidR="005D13F1">
        <w:t>time,</w:t>
      </w:r>
      <w:r>
        <w:t xml:space="preserve"> monitor the success factors, evaluate the likelihood of fail and register productive outcome. A crucial tool, a “declaration of realism” as defined by Maylor (2001) in his article, </w:t>
      </w:r>
      <w:r w:rsidR="005D13F1">
        <w:t>resides in the Gantt chart where all of the tasks needed to achieve success in the project are listed against time, so visible how long will take for certain objectives to be done. It is fundamental to recognise when the project is doing well, its achievements too, in order to guide the PM with the good choices made and especially focus on the consistency of the results generated. When suddenly these tasks are delegated to the team, the Gantt chart helps one more time the employees to understand the importance of their duties that will have to reflect a spotless time-management. So</w:t>
      </w:r>
      <w:r w:rsidR="005F3452">
        <w:t>,</w:t>
      </w:r>
      <w:r w:rsidR="005D13F1">
        <w:t xml:space="preserve"> it is vital for the PM as this person will have visual information about the overall attainment of certain tasks, plan for change if needed or just control the flexibility of certain factors and, at the same time, it is useful for the team as provides an illustrated </w:t>
      </w:r>
      <w:r w:rsidR="005F3452">
        <w:t xml:space="preserve">task description of the duties they are required to perform in time. A well-organised win-win </w:t>
      </w:r>
      <w:r w:rsidR="006E776A">
        <w:t xml:space="preserve">definite </w:t>
      </w:r>
      <w:r w:rsidR="005154F0">
        <w:t xml:space="preserve">methodology that has its first implementation in project almost hundred years ago is now below illustrated to demonstrate deliverables and the adjustments made in light of pre and post pandemic unfortunate scenario. </w:t>
      </w:r>
      <w:r w:rsidR="005B4B0F">
        <w:t>Fig.2 has “task duration” meant activities per calendar month.</w:t>
      </w:r>
    </w:p>
    <w:p w14:paraId="375C7D56" w14:textId="4846F013" w:rsidR="00E827DE" w:rsidRDefault="006E776A" w:rsidP="005B4B0F">
      <w:pPr>
        <w:jc w:val="center"/>
      </w:pPr>
      <w:r>
        <w:rPr>
          <w:noProof/>
        </w:rPr>
        <w:drawing>
          <wp:inline distT="0" distB="0" distL="0" distR="0" wp14:anchorId="024BCD5C" wp14:editId="7334B66A">
            <wp:extent cx="4244454" cy="2210084"/>
            <wp:effectExtent l="0" t="0" r="3810" b="0"/>
            <wp:docPr id="2" name="Chart 2">
              <a:extLst xmlns:a="http://schemas.openxmlformats.org/drawingml/2006/main">
                <a:ext uri="{FF2B5EF4-FFF2-40B4-BE49-F238E27FC236}">
                  <a16:creationId xmlns:a16="http://schemas.microsoft.com/office/drawing/2014/main" id="{A157746A-BB99-4284-9CAD-EC0EF61E40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19C7789" w14:textId="6C95A629" w:rsidR="007E5800" w:rsidRPr="00473A79" w:rsidRDefault="007E5800" w:rsidP="00473A79">
      <w:pPr>
        <w:pStyle w:val="Heading1"/>
        <w:jc w:val="center"/>
        <w:rPr>
          <w:color w:val="000000" w:themeColor="text1"/>
        </w:rPr>
      </w:pPr>
      <w:bookmarkStart w:id="15" w:name="_Toc70546311"/>
      <w:r w:rsidRPr="00473A79">
        <w:rPr>
          <w:color w:val="000000" w:themeColor="text1"/>
        </w:rPr>
        <w:lastRenderedPageBreak/>
        <w:t xml:space="preserve">Risk management plan </w:t>
      </w:r>
      <w:r w:rsidR="00473A79" w:rsidRPr="00473A79">
        <w:rPr>
          <w:color w:val="000000" w:themeColor="text1"/>
        </w:rPr>
        <w:t>2</w:t>
      </w:r>
      <w:r w:rsidRPr="00473A79">
        <w:rPr>
          <w:color w:val="000000" w:themeColor="text1"/>
        </w:rPr>
        <w:t>00</w:t>
      </w:r>
      <w:bookmarkEnd w:id="15"/>
    </w:p>
    <w:p w14:paraId="6E39F190" w14:textId="6610BE81" w:rsidR="00B528CB" w:rsidRDefault="00B528CB" w:rsidP="00473A79">
      <w:r>
        <w:t>A PM should rely on a solid plan on how to manage the potential risks that might affect the success of the business. This process can be implemented using four crucial steps: identify the risk, analyse it, plan for change, act. Now, thank</w:t>
      </w:r>
      <w:r w:rsidR="007510FA">
        <w:t>s</w:t>
      </w:r>
      <w:r>
        <w:t xml:space="preserve"> to </w:t>
      </w:r>
      <w:proofErr w:type="spellStart"/>
      <w:r w:rsidR="007510FA">
        <w:t>Heerkens</w:t>
      </w:r>
      <w:proofErr w:type="spellEnd"/>
      <w:r w:rsidR="007510FA">
        <w:t xml:space="preserve"> (2001) </w:t>
      </w:r>
      <w:r>
        <w:t xml:space="preserve">and his clear demonstration that a PM </w:t>
      </w:r>
      <w:r w:rsidR="007510FA">
        <w:t>must acknowledge</w:t>
      </w:r>
      <w:r>
        <w:t xml:space="preserve"> </w:t>
      </w:r>
      <w:r w:rsidR="007510FA">
        <w:t>in every</w:t>
      </w:r>
      <w:r>
        <w:t xml:space="preserve"> project</w:t>
      </w:r>
      <w:r w:rsidR="007510FA">
        <w:t xml:space="preserve"> the risks and eventual troubles</w:t>
      </w:r>
      <w:r>
        <w:t xml:space="preserve">, set performance reviews of certain tasks to understand if those are fruitful </w:t>
      </w:r>
      <w:r w:rsidR="007510FA">
        <w:t xml:space="preserve">in time, it ill be only then that probabilities of success are most likely positive. The PM should not neglect the existence of risks as those are part of project in its </w:t>
      </w:r>
      <w:r w:rsidR="00652913">
        <w:t>life cycle</w:t>
      </w:r>
      <w:r w:rsidR="007510FA">
        <w:t>, while instead, should be focused on how register and address them properly</w:t>
      </w:r>
      <w:r w:rsidR="00652913">
        <w:t xml:space="preserve"> within the business. In the Member’s club, one big concerning factor has been assessed from the PM, where due to the virus outbreak, a worrying factor around team not happy with the combination of salary offered to cope with the hospitality crisis. The PM found out that, since he has been working with finance to try to lower down staffing costs blending furlough grant from government and three working days from home to make up their salaries, staff was very unhappy with this strategic choice and in the company has been registered the highest turnover percentage ever registered. Problem, high staff turnover, examined in the deep to understand why this move made quit many senior managers, planning the changes to improve staff retention were the basis of the further actions the PM did undertake to keep new employees satisfied. Yet, Covid-19 will be still outside for a while but at the least managing this big risk where now senior team g</w:t>
      </w:r>
      <w:r w:rsidR="006F0749">
        <w:t>ot</w:t>
      </w:r>
      <w:r w:rsidR="00652913">
        <w:t xml:space="preserve"> bespoke training on online platforms</w:t>
      </w:r>
      <w:r w:rsidR="006F0749">
        <w:t>, an external top-up in their payslips coming from the service charge held in the company</w:t>
      </w:r>
      <w:r w:rsidR="00652913">
        <w:t xml:space="preserve"> </w:t>
      </w:r>
      <w:r w:rsidR="006F0749">
        <w:t>and even an extra Lieu day paid, the PM suddenly registered very positive feedback from the staff members.</w:t>
      </w:r>
    </w:p>
    <w:p w14:paraId="2B6937ED" w14:textId="77777777" w:rsidR="00485D71" w:rsidRDefault="00485D71" w:rsidP="00473A79"/>
    <w:tbl>
      <w:tblPr>
        <w:tblStyle w:val="TableGrid"/>
        <w:tblW w:w="0" w:type="auto"/>
        <w:tblLook w:val="04A0" w:firstRow="1" w:lastRow="0" w:firstColumn="1" w:lastColumn="0" w:noHBand="0" w:noVBand="1"/>
      </w:tblPr>
      <w:tblGrid>
        <w:gridCol w:w="1803"/>
        <w:gridCol w:w="1803"/>
        <w:gridCol w:w="1803"/>
        <w:gridCol w:w="1803"/>
        <w:gridCol w:w="1804"/>
      </w:tblGrid>
      <w:tr w:rsidR="00243853" w14:paraId="0774AA31" w14:textId="77777777" w:rsidTr="00243853">
        <w:tc>
          <w:tcPr>
            <w:tcW w:w="1803" w:type="dxa"/>
            <w:shd w:val="clear" w:color="auto" w:fill="FFC000"/>
          </w:tcPr>
          <w:p w14:paraId="633CF17E" w14:textId="3A060337" w:rsidR="00243853" w:rsidRDefault="00243853" w:rsidP="00473A79">
            <w:r>
              <w:t>Risk Registry</w:t>
            </w:r>
          </w:p>
        </w:tc>
        <w:tc>
          <w:tcPr>
            <w:tcW w:w="1803" w:type="dxa"/>
          </w:tcPr>
          <w:p w14:paraId="340955E0" w14:textId="7BA9385B" w:rsidR="00243853" w:rsidRDefault="00243853" w:rsidP="00243853">
            <w:pPr>
              <w:jc w:val="center"/>
            </w:pPr>
            <w:r>
              <w:t>Identify</w:t>
            </w:r>
          </w:p>
        </w:tc>
        <w:tc>
          <w:tcPr>
            <w:tcW w:w="1803" w:type="dxa"/>
          </w:tcPr>
          <w:p w14:paraId="653049D0" w14:textId="1BE28A4B" w:rsidR="00243853" w:rsidRDefault="00243853" w:rsidP="00243853">
            <w:pPr>
              <w:jc w:val="center"/>
            </w:pPr>
            <w:r>
              <w:t>Analyse</w:t>
            </w:r>
          </w:p>
        </w:tc>
        <w:tc>
          <w:tcPr>
            <w:tcW w:w="1803" w:type="dxa"/>
          </w:tcPr>
          <w:p w14:paraId="088CAFCB" w14:textId="42399B5C" w:rsidR="00243853" w:rsidRDefault="00243853" w:rsidP="00243853">
            <w:pPr>
              <w:jc w:val="center"/>
            </w:pPr>
            <w:r>
              <w:t>Plan for Change</w:t>
            </w:r>
          </w:p>
        </w:tc>
        <w:tc>
          <w:tcPr>
            <w:tcW w:w="1804" w:type="dxa"/>
          </w:tcPr>
          <w:p w14:paraId="1840C28F" w14:textId="4C4C335B" w:rsidR="00243853" w:rsidRDefault="00243853" w:rsidP="00243853">
            <w:pPr>
              <w:jc w:val="center"/>
            </w:pPr>
            <w:r>
              <w:t>Action</w:t>
            </w:r>
          </w:p>
        </w:tc>
      </w:tr>
      <w:tr w:rsidR="00243853" w14:paraId="7717A451" w14:textId="77777777" w:rsidTr="00243853">
        <w:tc>
          <w:tcPr>
            <w:tcW w:w="1803" w:type="dxa"/>
            <w:shd w:val="clear" w:color="auto" w:fill="FFC000"/>
          </w:tcPr>
          <w:p w14:paraId="21B1BCCB" w14:textId="39E089E7" w:rsidR="00243853" w:rsidRDefault="00243853" w:rsidP="00473A79">
            <w:r>
              <w:t>ID: 001</w:t>
            </w:r>
          </w:p>
        </w:tc>
        <w:tc>
          <w:tcPr>
            <w:tcW w:w="1803" w:type="dxa"/>
          </w:tcPr>
          <w:p w14:paraId="3AA48AEB" w14:textId="1E979D38" w:rsidR="00243853" w:rsidRDefault="00243853" w:rsidP="00473A79">
            <w:r>
              <w:t>High staff turnover rate.</w:t>
            </w:r>
          </w:p>
        </w:tc>
        <w:tc>
          <w:tcPr>
            <w:tcW w:w="1803" w:type="dxa"/>
          </w:tcPr>
          <w:p w14:paraId="557224AC" w14:textId="72B06DC1" w:rsidR="00243853" w:rsidRDefault="00243853" w:rsidP="00473A79">
            <w:r>
              <w:t>Staff unhappy of their change in salaries due to virus outbreak.</w:t>
            </w:r>
          </w:p>
        </w:tc>
        <w:tc>
          <w:tcPr>
            <w:tcW w:w="1803" w:type="dxa"/>
          </w:tcPr>
          <w:p w14:paraId="16F5C962" w14:textId="3977338D" w:rsidR="00243853" w:rsidRDefault="00243853" w:rsidP="00473A79">
            <w:r>
              <w:t>Trainings hosted online to keep knowledge growing, extra Lieu day added, extra gratuity top up as goodwill.</w:t>
            </w:r>
          </w:p>
        </w:tc>
        <w:tc>
          <w:tcPr>
            <w:tcW w:w="1804" w:type="dxa"/>
          </w:tcPr>
          <w:p w14:paraId="6E3B617B" w14:textId="054ACBA8" w:rsidR="00243853" w:rsidRDefault="00243853" w:rsidP="00473A79">
            <w:r>
              <w:t>Ensure team is developing with performance reviews, promotion of the ones with more merit.</w:t>
            </w:r>
          </w:p>
        </w:tc>
      </w:tr>
    </w:tbl>
    <w:p w14:paraId="3916A215" w14:textId="60A6DD75" w:rsidR="00B528CB" w:rsidRDefault="005D13F1" w:rsidP="005D13F1">
      <w:pPr>
        <w:jc w:val="right"/>
      </w:pPr>
      <w:r>
        <w:t>Sample of internal Risk Registry at the Member’s Club.</w:t>
      </w:r>
    </w:p>
    <w:p w14:paraId="0275D6DE" w14:textId="0B078A81" w:rsidR="00E72B7D" w:rsidRDefault="007E5800" w:rsidP="00473A79">
      <w:pPr>
        <w:pStyle w:val="Heading1"/>
        <w:jc w:val="center"/>
      </w:pPr>
      <w:bookmarkStart w:id="16" w:name="_Toc70546312"/>
      <w:r w:rsidRPr="00473A79">
        <w:rPr>
          <w:color w:val="000000" w:themeColor="text1"/>
        </w:rPr>
        <w:t>Communication plan</w:t>
      </w:r>
      <w:bookmarkEnd w:id="16"/>
      <w:r w:rsidR="00400943">
        <w:rPr>
          <w:color w:val="000000" w:themeColor="text1"/>
        </w:rPr>
        <w:t xml:space="preserve"> </w:t>
      </w:r>
    </w:p>
    <w:p w14:paraId="4119AED8" w14:textId="730CE5FC" w:rsidR="00132342" w:rsidRDefault="00132342" w:rsidP="00132342">
      <w:r>
        <w:t xml:space="preserve"> </w:t>
      </w:r>
      <w:r w:rsidR="005B4B0F">
        <w:t>The main communication channel to ensure effective results will be linking the PM directly with the relevant stakeholders. If we thin</w:t>
      </w:r>
      <w:r w:rsidR="0055030D">
        <w:t>k</w:t>
      </w:r>
      <w:r w:rsidR="005B4B0F">
        <w:t xml:space="preserve"> about the bank, in their case will be much easier as we only have liability of the instalments of the mortgage, on another note, to pass an important message through</w:t>
      </w:r>
      <w:r>
        <w:t xml:space="preserve"> </w:t>
      </w:r>
      <w:r w:rsidR="005B4B0F">
        <w:t>the employees at the club will be crucial since will require much more monitoring to avoid misunderstandings.</w:t>
      </w:r>
    </w:p>
    <w:p w14:paraId="11556818" w14:textId="5C00634D" w:rsidR="00132342" w:rsidRPr="006B4201" w:rsidRDefault="006B4201" w:rsidP="006B4201">
      <w:pPr>
        <w:pStyle w:val="Heading1"/>
        <w:jc w:val="center"/>
        <w:rPr>
          <w:color w:val="000000" w:themeColor="text1"/>
        </w:rPr>
      </w:pPr>
      <w:bookmarkStart w:id="17" w:name="_Toc70546313"/>
      <w:r>
        <w:rPr>
          <w:color w:val="000000" w:themeColor="text1"/>
        </w:rPr>
        <w:t>PM SWOT analysis.</w:t>
      </w:r>
      <w:bookmarkEnd w:id="17"/>
      <w:r>
        <w:rPr>
          <w:color w:val="000000" w:themeColor="text1"/>
        </w:rPr>
        <w:t xml:space="preserve"> </w:t>
      </w:r>
    </w:p>
    <w:p w14:paraId="78651A4F" w14:textId="28C1E4F6" w:rsidR="00132342" w:rsidRDefault="005B4B0F" w:rsidP="00132342">
      <w:r>
        <w:t>I do believe I am in an important phase of my life where I have decided to develop more my skills with studies that will lead me to open a brighter future. This decision of opening a business reflecting a great project, is now only possible for me to explore thanks to the precious topics we have been studying in this year course. Yes experience does a lot, in my case I have been fifteen years working in the hospitality industry, but after this long</w:t>
      </w:r>
      <w:r w:rsidR="0055030D">
        <w:t xml:space="preserve"> journey</w:t>
      </w:r>
      <w:r>
        <w:t xml:space="preserve"> I guess I have just realised that with a Business focused degree </w:t>
      </w:r>
      <w:r w:rsidR="0055030D">
        <w:t xml:space="preserve">I could open up many different opportunities where the scope is to work for my self and anymore “dependant” of another company. Self-motivated like I am, easily I do </w:t>
      </w:r>
      <w:r w:rsidR="0055030D">
        <w:lastRenderedPageBreak/>
        <w:t>pass this energy and positivity to the people around me in the work environment but I know I have some parts to improve if a really want to succeed. In reality my communication skills have to improve a lot since most of the times I do tend assume I got the right message and instead I make my own decision that, without enough experience, they led me to fail.</w:t>
      </w:r>
    </w:p>
    <w:p w14:paraId="7047E808" w14:textId="119D623C" w:rsidR="00584F45" w:rsidRPr="00584F45" w:rsidRDefault="00132342" w:rsidP="00584F45">
      <w:pPr>
        <w:pStyle w:val="Heading1"/>
        <w:jc w:val="center"/>
        <w:rPr>
          <w:b/>
          <w:bCs/>
          <w:color w:val="000000" w:themeColor="text1"/>
        </w:rPr>
      </w:pPr>
      <w:bookmarkStart w:id="18" w:name="_Toc70546314"/>
      <w:r w:rsidRPr="00EE3CEC">
        <w:rPr>
          <w:b/>
          <w:bCs/>
          <w:color w:val="000000" w:themeColor="text1"/>
        </w:rPr>
        <w:t>Conclusion.</w:t>
      </w:r>
      <w:bookmarkEnd w:id="18"/>
    </w:p>
    <w:p w14:paraId="35FF66E8" w14:textId="50F36E07" w:rsidR="00132342" w:rsidRDefault="00B755EB" w:rsidP="00132342">
      <w:r>
        <w:t>In conclusion PM has some fundamental tools and methodology</w:t>
      </w:r>
      <w:r w:rsidR="00584F45">
        <w:t xml:space="preserve"> that</w:t>
      </w:r>
      <w:r>
        <w:t xml:space="preserve"> cannot be underestimated and with a constant effort on following up the scheduling priorly made, </w:t>
      </w:r>
      <w:r w:rsidR="00584F45">
        <w:t>positive results they will be evident. I have been evaluating many theories and models as part of my own reading, to really get into this world as for me it was completely knew, but now I can say I have gained the Academic conscience on top of my experience to guide me in the future.</w:t>
      </w:r>
    </w:p>
    <w:p w14:paraId="5F982672" w14:textId="77777777" w:rsidR="00661771" w:rsidRDefault="00661771" w:rsidP="0013330A">
      <w:pPr>
        <w:pStyle w:val="Heading1"/>
        <w:jc w:val="center"/>
        <w:rPr>
          <w:b/>
          <w:bCs/>
          <w:color w:val="000000" w:themeColor="text1"/>
        </w:rPr>
      </w:pPr>
    </w:p>
    <w:p w14:paraId="242AAA52" w14:textId="77777777" w:rsidR="00661771" w:rsidRDefault="00661771" w:rsidP="0013330A">
      <w:pPr>
        <w:pStyle w:val="Heading1"/>
        <w:jc w:val="center"/>
        <w:rPr>
          <w:b/>
          <w:bCs/>
          <w:color w:val="000000" w:themeColor="text1"/>
        </w:rPr>
      </w:pPr>
    </w:p>
    <w:p w14:paraId="326A0D71" w14:textId="0D62B23F" w:rsidR="001044FF" w:rsidRDefault="001044FF" w:rsidP="0013330A">
      <w:pPr>
        <w:pStyle w:val="Heading1"/>
        <w:jc w:val="center"/>
        <w:rPr>
          <w:b/>
          <w:bCs/>
          <w:color w:val="000000" w:themeColor="text1"/>
        </w:rPr>
      </w:pPr>
    </w:p>
    <w:p w14:paraId="1E5CCBEE" w14:textId="69082BA8" w:rsidR="000372D4" w:rsidRDefault="000372D4" w:rsidP="000372D4"/>
    <w:p w14:paraId="797FCB72" w14:textId="36ACBCDD" w:rsidR="000372D4" w:rsidRDefault="000372D4" w:rsidP="000372D4"/>
    <w:p w14:paraId="1BD64C38" w14:textId="038DDF40" w:rsidR="000372D4" w:rsidRDefault="000372D4" w:rsidP="000372D4"/>
    <w:p w14:paraId="74BA5238" w14:textId="2AF1227C" w:rsidR="00502527" w:rsidRDefault="00502527" w:rsidP="000372D4"/>
    <w:p w14:paraId="7FC4B780" w14:textId="38C09C24" w:rsidR="00502527" w:rsidRDefault="00502527" w:rsidP="000372D4"/>
    <w:p w14:paraId="5032E79F" w14:textId="4BEC90BC" w:rsidR="00502527" w:rsidRDefault="00502527" w:rsidP="000372D4"/>
    <w:p w14:paraId="4D794B32" w14:textId="4146A145" w:rsidR="00502527" w:rsidRDefault="00502527" w:rsidP="000372D4"/>
    <w:p w14:paraId="4DA5A151" w14:textId="662A84AE" w:rsidR="00502527" w:rsidRDefault="00502527" w:rsidP="000372D4"/>
    <w:p w14:paraId="0830E267" w14:textId="566A3F11" w:rsidR="00502527" w:rsidRDefault="00502527" w:rsidP="000372D4"/>
    <w:p w14:paraId="45024B1D" w14:textId="04086C82" w:rsidR="00502527" w:rsidRDefault="00502527" w:rsidP="000372D4"/>
    <w:p w14:paraId="523769F4" w14:textId="32E88E5B" w:rsidR="00502527" w:rsidRDefault="00502527" w:rsidP="000372D4"/>
    <w:p w14:paraId="1EAA154C" w14:textId="7DFFCF16" w:rsidR="00502527" w:rsidRDefault="00502527" w:rsidP="000372D4"/>
    <w:p w14:paraId="59B86DF6" w14:textId="135F50A9" w:rsidR="00502527" w:rsidRDefault="00502527" w:rsidP="000372D4"/>
    <w:p w14:paraId="4AA61226" w14:textId="601322D4" w:rsidR="00502527" w:rsidRDefault="00502527" w:rsidP="000372D4"/>
    <w:p w14:paraId="592C15DA" w14:textId="0B4F292F" w:rsidR="00502527" w:rsidRDefault="00502527" w:rsidP="000372D4"/>
    <w:p w14:paraId="76EBB382" w14:textId="4B526E59" w:rsidR="00502527" w:rsidRDefault="00502527" w:rsidP="000372D4"/>
    <w:p w14:paraId="34602A5E" w14:textId="68463069" w:rsidR="00502527" w:rsidRDefault="00502527" w:rsidP="000372D4"/>
    <w:p w14:paraId="67BC2B4C" w14:textId="38D5E5D1" w:rsidR="00502527" w:rsidRDefault="00502527" w:rsidP="000372D4"/>
    <w:p w14:paraId="00DE494A" w14:textId="6AAE3E7F" w:rsidR="00502527" w:rsidRDefault="00502527" w:rsidP="000372D4"/>
    <w:p w14:paraId="39A08B32" w14:textId="5F08C22C" w:rsidR="00502527" w:rsidRDefault="00502527" w:rsidP="000372D4"/>
    <w:p w14:paraId="7E06514B" w14:textId="77777777" w:rsidR="00502527" w:rsidRPr="000372D4" w:rsidRDefault="00502527" w:rsidP="000372D4"/>
    <w:p w14:paraId="153FD9C6" w14:textId="1607558F" w:rsidR="0013330A" w:rsidRPr="00EE3CEC" w:rsidRDefault="0013330A" w:rsidP="0013330A">
      <w:pPr>
        <w:pStyle w:val="Heading1"/>
        <w:jc w:val="center"/>
        <w:rPr>
          <w:b/>
          <w:bCs/>
          <w:color w:val="000000" w:themeColor="text1"/>
        </w:rPr>
      </w:pPr>
      <w:bookmarkStart w:id="19" w:name="_Toc70546315"/>
      <w:r w:rsidRPr="00EE3CEC">
        <w:rPr>
          <w:b/>
          <w:bCs/>
          <w:color w:val="000000" w:themeColor="text1"/>
        </w:rPr>
        <w:t>Reference list</w:t>
      </w:r>
      <w:bookmarkEnd w:id="19"/>
    </w:p>
    <w:p w14:paraId="2C15411A" w14:textId="466F443B" w:rsidR="0013330A" w:rsidRDefault="0013330A" w:rsidP="0013330A"/>
    <w:p w14:paraId="359977B5" w14:textId="4B03F23E" w:rsidR="0013330A" w:rsidRDefault="006F17D9" w:rsidP="0013330A">
      <w:proofErr w:type="spellStart"/>
      <w:r>
        <w:t>Heagney</w:t>
      </w:r>
      <w:proofErr w:type="spellEnd"/>
      <w:r>
        <w:t xml:space="preserve">, J., 2016. </w:t>
      </w:r>
      <w:r>
        <w:rPr>
          <w:i/>
          <w:iCs/>
        </w:rPr>
        <w:t xml:space="preserve">Fundamentals of Project Management. </w:t>
      </w:r>
      <w:r>
        <w:t xml:space="preserve">[online] Detailed Record. Available at: </w:t>
      </w:r>
      <w:hyperlink r:id="rId45" w:history="1">
        <w:r w:rsidRPr="00FD51A3">
          <w:rPr>
            <w:rStyle w:val="Hyperlink"/>
          </w:rPr>
          <w:t>https://web-a-ebscohost-com.ezproxy.uwtsd.ac.uk/ehost/ebookviewer/ebook/bmxlYmtfXzExMzUwNjBfX0FO0?sid=66db7cf7-267a-4be2-a4b6-15e1fc4cb512@sessionmgr4008&amp;vid=0&amp;format=EB&amp;lpid=lp_1&amp;rid=0</w:t>
        </w:r>
      </w:hyperlink>
      <w:r>
        <w:t xml:space="preserve"> (Accessed: 10/04/21)</w:t>
      </w:r>
    </w:p>
    <w:p w14:paraId="7170FF73" w14:textId="1704D132" w:rsidR="0094659D" w:rsidRDefault="0094659D" w:rsidP="0013330A"/>
    <w:p w14:paraId="23F7F56D" w14:textId="6C8251A2" w:rsidR="0094659D" w:rsidRDefault="0094659D" w:rsidP="0094659D">
      <w:proofErr w:type="spellStart"/>
      <w:r>
        <w:t>Vanickova</w:t>
      </w:r>
      <w:proofErr w:type="spellEnd"/>
      <w:r>
        <w:t xml:space="preserve">, R., 2017. </w:t>
      </w:r>
      <w:r>
        <w:rPr>
          <w:i/>
          <w:iCs/>
        </w:rPr>
        <w:t xml:space="preserve">Application of PRINCE2 Project Management Methodology. </w:t>
      </w:r>
      <w:r>
        <w:t xml:space="preserve">[online] </w:t>
      </w:r>
      <w:r w:rsidRPr="0094659D">
        <w:t xml:space="preserve">Studia </w:t>
      </w:r>
      <w:proofErr w:type="spellStart"/>
      <w:r w:rsidRPr="0094659D">
        <w:t>Commercialia</w:t>
      </w:r>
      <w:proofErr w:type="spellEnd"/>
      <w:r w:rsidRPr="0094659D">
        <w:t xml:space="preserve"> </w:t>
      </w:r>
      <w:proofErr w:type="spellStart"/>
      <w:r w:rsidRPr="0094659D">
        <w:t>Bratislavensia</w:t>
      </w:r>
      <w:proofErr w:type="spellEnd"/>
      <w:r>
        <w:t xml:space="preserve">. Available at: </w:t>
      </w:r>
      <w:hyperlink r:id="rId46" w:history="1">
        <w:r w:rsidRPr="00FD51A3">
          <w:rPr>
            <w:rStyle w:val="Hyperlink"/>
          </w:rPr>
          <w:t>https://search-proquest-com.ezproxy.uwtsd.ac.uk/docview/1995670911?accountid=130472&amp;pq-origsite=primo</w:t>
        </w:r>
      </w:hyperlink>
      <w:r>
        <w:t xml:space="preserve"> (Accessed: 10/04/21)</w:t>
      </w:r>
    </w:p>
    <w:p w14:paraId="5E8299AD" w14:textId="77777777" w:rsidR="00B76B52" w:rsidRDefault="00B76B52" w:rsidP="0094659D"/>
    <w:p w14:paraId="06710A8C" w14:textId="77432314" w:rsidR="00F13D37" w:rsidRDefault="00F13D37" w:rsidP="00F13D37">
      <w:r>
        <w:t xml:space="preserve">Parker, D., et al, 2013. </w:t>
      </w:r>
      <w:r w:rsidRPr="00F13D37">
        <w:rPr>
          <w:i/>
          <w:iCs/>
        </w:rPr>
        <w:t>Integration of project-based management and change management</w:t>
      </w:r>
      <w:r>
        <w:rPr>
          <w:i/>
          <w:iCs/>
        </w:rPr>
        <w:t xml:space="preserve">. </w:t>
      </w:r>
      <w:r>
        <w:t xml:space="preserve">[online] </w:t>
      </w:r>
      <w:r w:rsidRPr="00F13D37">
        <w:t>International Journal of Productivity and Performance Management</w:t>
      </w:r>
      <w:r>
        <w:t xml:space="preserve">. Available at: </w:t>
      </w:r>
      <w:hyperlink r:id="rId47" w:history="1">
        <w:r w:rsidRPr="00FD51A3">
          <w:rPr>
            <w:rStyle w:val="Hyperlink"/>
          </w:rPr>
          <w:t>https://search-proquest-com.ezproxy.uwtsd.ac.uk/docview/1365804153?accountid=130472&amp;pq-origsite=primo</w:t>
        </w:r>
      </w:hyperlink>
      <w:r>
        <w:t xml:space="preserve"> (Accessed: 11/04/21)</w:t>
      </w:r>
    </w:p>
    <w:p w14:paraId="2EDA2CBA" w14:textId="43B8976B" w:rsidR="0094659D" w:rsidRDefault="0094659D" w:rsidP="0013330A"/>
    <w:p w14:paraId="1B95C4E8" w14:textId="76033159" w:rsidR="004B1282" w:rsidRDefault="004B1282" w:rsidP="0013330A">
      <w:r>
        <w:t xml:space="preserve">Kruger, W., Rudman, R., 2013. </w:t>
      </w:r>
      <w:r w:rsidRPr="004B1282">
        <w:rPr>
          <w:i/>
          <w:iCs/>
        </w:rPr>
        <w:t xml:space="preserve">Strategic Alignment </w:t>
      </w:r>
      <w:proofErr w:type="gramStart"/>
      <w:r w:rsidRPr="004B1282">
        <w:rPr>
          <w:i/>
          <w:iCs/>
        </w:rPr>
        <w:t>Of</w:t>
      </w:r>
      <w:proofErr w:type="gramEnd"/>
      <w:r w:rsidRPr="004B1282">
        <w:rPr>
          <w:i/>
          <w:iCs/>
        </w:rPr>
        <w:t xml:space="preserve"> Application Software Packages And Business Processes Using PRINCE2</w:t>
      </w:r>
      <w:r>
        <w:rPr>
          <w:i/>
          <w:iCs/>
        </w:rPr>
        <w:t xml:space="preserve">. </w:t>
      </w:r>
      <w:r>
        <w:t xml:space="preserve">[online] </w:t>
      </w:r>
      <w:r w:rsidRPr="004B1282">
        <w:t>The International Business &amp; Economics Research Journal</w:t>
      </w:r>
      <w:r>
        <w:t xml:space="preserve">. Available at: </w:t>
      </w:r>
      <w:hyperlink r:id="rId48" w:history="1">
        <w:r w:rsidRPr="007A5F20">
          <w:rPr>
            <w:rStyle w:val="Hyperlink"/>
          </w:rPr>
          <w:t>https://search-proquest-com.ezproxy.uwtsd.ac.uk/docview/1442472172?pq-origsite=primo&amp;accountid=130472</w:t>
        </w:r>
      </w:hyperlink>
      <w:r>
        <w:t xml:space="preserve"> (Accessed: 11/04/21)</w:t>
      </w:r>
    </w:p>
    <w:p w14:paraId="73892242" w14:textId="77777777" w:rsidR="001044FF" w:rsidRDefault="001044FF" w:rsidP="0013330A"/>
    <w:p w14:paraId="7F5CABCC" w14:textId="77777777" w:rsidR="003B7B05" w:rsidRDefault="003B7B05" w:rsidP="003B7B05">
      <w:proofErr w:type="spellStart"/>
      <w:r>
        <w:t>Azanha</w:t>
      </w:r>
      <w:proofErr w:type="spellEnd"/>
      <w:r>
        <w:t xml:space="preserve">, A., et al, 2017. </w:t>
      </w:r>
      <w:r w:rsidRPr="003B7B05">
        <w:rPr>
          <w:i/>
          <w:iCs/>
        </w:rPr>
        <w:t>Agile project management with Scrum</w:t>
      </w:r>
      <w:r>
        <w:rPr>
          <w:i/>
          <w:iCs/>
        </w:rPr>
        <w:t xml:space="preserve">. </w:t>
      </w:r>
      <w:r>
        <w:t xml:space="preserve">[online] </w:t>
      </w:r>
      <w:r w:rsidRPr="003B7B05">
        <w:t>International Journal of Managing Projects in Business</w:t>
      </w:r>
      <w:r>
        <w:t xml:space="preserve">. Available at: </w:t>
      </w:r>
      <w:hyperlink r:id="rId49" w:history="1">
        <w:r w:rsidRPr="007A5F20">
          <w:rPr>
            <w:rStyle w:val="Hyperlink"/>
          </w:rPr>
          <w:t>https://www-proquest-com.ezproxy.uwtsd.ac.uk/docview/1868266654?OpenUrlRefId=info:xri/sid:primo&amp;accountid=130472</w:t>
        </w:r>
      </w:hyperlink>
      <w:r>
        <w:t xml:space="preserve"> (Accessed: 12/04/21)</w:t>
      </w:r>
    </w:p>
    <w:p w14:paraId="28D86AFD" w14:textId="2137AEFE" w:rsidR="00FF688D" w:rsidRPr="003B7B05" w:rsidRDefault="00FF688D" w:rsidP="0013330A"/>
    <w:p w14:paraId="6F447BC3" w14:textId="11EDCDE5" w:rsidR="00FF688D" w:rsidRDefault="00FF688D" w:rsidP="0013330A">
      <w:proofErr w:type="spellStart"/>
      <w:r>
        <w:t>Buttrick</w:t>
      </w:r>
      <w:proofErr w:type="spellEnd"/>
      <w:r>
        <w:t xml:space="preserve">, R., 2009. </w:t>
      </w:r>
      <w:r w:rsidRPr="00FF688D">
        <w:rPr>
          <w:i/>
          <w:iCs/>
        </w:rPr>
        <w:t>The project workout: the ultimate handbook of project and programme management</w:t>
      </w:r>
      <w:r>
        <w:rPr>
          <w:i/>
          <w:iCs/>
        </w:rPr>
        <w:t xml:space="preserve">. </w:t>
      </w:r>
      <w:r>
        <w:t xml:space="preserve">[online] </w:t>
      </w:r>
      <w:r w:rsidRPr="00FF688D">
        <w:t>Pearson Prentice Hal</w:t>
      </w:r>
      <w:r>
        <w:t xml:space="preserve">l. Available at: </w:t>
      </w:r>
      <w:hyperlink r:id="rId50" w:history="1">
        <w:r w:rsidRPr="007A5F20">
          <w:rPr>
            <w:rStyle w:val="Hyperlink"/>
          </w:rPr>
          <w:t>https://www-vlebooks-com.ezproxy.uwtsd.ac.uk/Vleweb/Product/Index/1117472?page=0</w:t>
        </w:r>
      </w:hyperlink>
      <w:r>
        <w:t xml:space="preserve"> (Accessed: 12/04/21)</w:t>
      </w:r>
    </w:p>
    <w:p w14:paraId="6B0084C8" w14:textId="0DF2EE83" w:rsidR="008218F1" w:rsidRDefault="008218F1" w:rsidP="0013330A"/>
    <w:p w14:paraId="5337888D" w14:textId="20680DDC" w:rsidR="008218F1" w:rsidRDefault="008218F1" w:rsidP="008218F1">
      <w:r>
        <w:t xml:space="preserve">Ceschi, M., et al, 2005. </w:t>
      </w:r>
      <w:r w:rsidRPr="008218F1">
        <w:rPr>
          <w:i/>
          <w:iCs/>
        </w:rPr>
        <w:t>Project Management in Plan-Based and Agile Companies</w:t>
      </w:r>
      <w:r>
        <w:rPr>
          <w:i/>
          <w:iCs/>
        </w:rPr>
        <w:t xml:space="preserve">. </w:t>
      </w:r>
      <w:r>
        <w:t xml:space="preserve">[online] </w:t>
      </w:r>
      <w:r w:rsidRPr="008218F1">
        <w:t>IEEE Software</w:t>
      </w:r>
      <w:r>
        <w:t xml:space="preserve">. Available at: </w:t>
      </w:r>
      <w:hyperlink r:id="rId51" w:history="1">
        <w:r w:rsidRPr="007A5F20">
          <w:rPr>
            <w:rStyle w:val="Hyperlink"/>
          </w:rPr>
          <w:t>https://search-proquest-com.ezproxy.uwtsd.ac.uk/docview/215843292?accountid=130472&amp;pq-origsite=primo</w:t>
        </w:r>
      </w:hyperlink>
      <w:r>
        <w:t xml:space="preserve"> (Accessed: 14/04/21)</w:t>
      </w:r>
    </w:p>
    <w:p w14:paraId="3BB4C2D3" w14:textId="50B7A908" w:rsidR="008218F1" w:rsidRDefault="008218F1" w:rsidP="0013330A"/>
    <w:p w14:paraId="0F40D1DB" w14:textId="1185F7EE" w:rsidR="0036354A" w:rsidRDefault="0036354A" w:rsidP="0036354A">
      <w:r>
        <w:t xml:space="preserve">Roberts, P., 2011. </w:t>
      </w:r>
      <w:r>
        <w:rPr>
          <w:i/>
          <w:iCs/>
        </w:rPr>
        <w:t xml:space="preserve">Effective Project Management. </w:t>
      </w:r>
      <w:r>
        <w:t xml:space="preserve">[online] Kogan Page. Available at: </w:t>
      </w:r>
      <w:hyperlink r:id="rId52" w:history="1">
        <w:r w:rsidRPr="007A5F20">
          <w:rPr>
            <w:rStyle w:val="Hyperlink"/>
          </w:rPr>
          <w:t>https://r1.vlereader.com/Reader?ean=9780749461584</w:t>
        </w:r>
      </w:hyperlink>
      <w:r>
        <w:t xml:space="preserve"> (Accessed: 14/04/21)</w:t>
      </w:r>
    </w:p>
    <w:p w14:paraId="5B85291F" w14:textId="77777777" w:rsidR="00EC7E30" w:rsidRDefault="00EC7E30" w:rsidP="0036354A"/>
    <w:p w14:paraId="30DC83F4" w14:textId="46FFD156" w:rsidR="0036354A" w:rsidRDefault="00EC7E30" w:rsidP="0013330A">
      <w:r>
        <w:t xml:space="preserve">Hafeez, K., 2013. </w:t>
      </w:r>
      <w:r w:rsidRPr="00EC7E30">
        <w:rPr>
          <w:i/>
          <w:iCs/>
        </w:rPr>
        <w:t>Planning human resource requirements to meet target customer service levels</w:t>
      </w:r>
      <w:r>
        <w:rPr>
          <w:i/>
          <w:iCs/>
        </w:rPr>
        <w:t xml:space="preserve">. </w:t>
      </w:r>
      <w:r>
        <w:t xml:space="preserve">[online] </w:t>
      </w:r>
      <w:r w:rsidRPr="00EC7E30">
        <w:t>International Journal of Quality and Service Sciences</w:t>
      </w:r>
      <w:r>
        <w:t xml:space="preserve">. Available at: </w:t>
      </w:r>
      <w:hyperlink r:id="rId53" w:history="1">
        <w:r w:rsidRPr="007A5F20">
          <w:rPr>
            <w:rStyle w:val="Hyperlink"/>
          </w:rPr>
          <w:t>https://search-proquest-com.ezproxy.uwtsd.ac.uk/docview/1368560762?accountid=130472&amp;pq-origsite=primo</w:t>
        </w:r>
      </w:hyperlink>
      <w:r>
        <w:t xml:space="preserve"> (Accessed: 15/04/21)</w:t>
      </w:r>
    </w:p>
    <w:p w14:paraId="5F0EB3F8" w14:textId="77777777" w:rsidR="007510FA" w:rsidRPr="00EC7E30" w:rsidRDefault="007510FA" w:rsidP="0013330A"/>
    <w:p w14:paraId="3F7A4F9B" w14:textId="3D836D41" w:rsidR="001044FF" w:rsidRPr="00EC7E30" w:rsidRDefault="001044FF" w:rsidP="001044FF">
      <w:r>
        <w:t xml:space="preserve">Miles, S., 2015. </w:t>
      </w:r>
      <w:r w:rsidRPr="001044FF">
        <w:rPr>
          <w:i/>
          <w:iCs/>
        </w:rPr>
        <w:t>Stakeholder Theory Classification: A Theoretical and Empirical Evaluation of Definitions</w:t>
      </w:r>
      <w:r>
        <w:rPr>
          <w:i/>
          <w:iCs/>
        </w:rPr>
        <w:t xml:space="preserve">. </w:t>
      </w:r>
      <w:r>
        <w:t>[online]</w:t>
      </w:r>
      <w:r w:rsidRPr="001044FF">
        <w:t xml:space="preserve"> Journal of Business Ethics</w:t>
      </w:r>
      <w:r>
        <w:t xml:space="preserve">. Available at: </w:t>
      </w:r>
      <w:hyperlink r:id="rId54" w:history="1">
        <w:r w:rsidRPr="007A5F20">
          <w:rPr>
            <w:rStyle w:val="Hyperlink"/>
          </w:rPr>
          <w:t>https://link-springer-com.ezproxy.uwtsd.ac.uk/article/10.1007/s10551-015-2741-y</w:t>
        </w:r>
      </w:hyperlink>
      <w:r>
        <w:t xml:space="preserve">  (Accessed: 17/04/21)</w:t>
      </w:r>
    </w:p>
    <w:p w14:paraId="1B9793DA" w14:textId="3D62B00C" w:rsidR="00FF688D" w:rsidRDefault="00FF688D" w:rsidP="0013330A"/>
    <w:p w14:paraId="0E087F80" w14:textId="591B27F2" w:rsidR="00A27397" w:rsidRDefault="00A27397" w:rsidP="00A27397">
      <w:r>
        <w:t xml:space="preserve">Reiss, G., 2007. </w:t>
      </w:r>
      <w:r w:rsidRPr="00A27397">
        <w:rPr>
          <w:i/>
          <w:iCs/>
        </w:rPr>
        <w:t>Project Management Demystified</w:t>
      </w:r>
      <w:r>
        <w:rPr>
          <w:i/>
          <w:iCs/>
        </w:rPr>
        <w:t xml:space="preserve">. </w:t>
      </w:r>
      <w:r>
        <w:t xml:space="preserve">[online] Detailed Record. Available at: </w:t>
      </w:r>
      <w:hyperlink r:id="rId55" w:history="1">
        <w:r w:rsidRPr="00B63D95">
          <w:rPr>
            <w:rStyle w:val="Hyperlink"/>
          </w:rPr>
          <w:t>https://web-a-ebscohost-com.ezproxy.uwtsd.ac.uk/ehost/ebookviewer/ebook/bmxlYmtfXzE5NzIzMV9fQU41?sid=8da83a0b-c355-4e6f-a357-30583329293a@sessionmgr4007&amp;vid=0&amp;format=EB&amp;lpid=lp_36&amp;rid=0</w:t>
        </w:r>
      </w:hyperlink>
      <w:r>
        <w:t xml:space="preserve"> (Accessed: 17/04/21)</w:t>
      </w:r>
    </w:p>
    <w:p w14:paraId="01D84B74" w14:textId="61D36121" w:rsidR="007510FA" w:rsidRDefault="007510FA" w:rsidP="00A27397"/>
    <w:p w14:paraId="4213A7FC" w14:textId="32DFD2BC" w:rsidR="007510FA" w:rsidRDefault="007510FA" w:rsidP="007510FA">
      <w:proofErr w:type="spellStart"/>
      <w:r>
        <w:t>Heerkens</w:t>
      </w:r>
      <w:proofErr w:type="spellEnd"/>
      <w:r>
        <w:t xml:space="preserve">, G., 2001. </w:t>
      </w:r>
      <w:r>
        <w:rPr>
          <w:i/>
          <w:iCs/>
        </w:rPr>
        <w:t xml:space="preserve">Project Management. </w:t>
      </w:r>
      <w:r>
        <w:t xml:space="preserve">[online] McGraw-Hill. Available at: </w:t>
      </w:r>
      <w:hyperlink r:id="rId56" w:history="1">
        <w:r w:rsidRPr="00B321C5">
          <w:rPr>
            <w:rStyle w:val="Hyperlink"/>
          </w:rPr>
          <w:t>https://r1.vlereader.com/Reader?ean=9780071394499</w:t>
        </w:r>
      </w:hyperlink>
      <w:r>
        <w:t xml:space="preserve"> (Accessed: 1</w:t>
      </w:r>
      <w:r w:rsidR="00485D71">
        <w:t>8</w:t>
      </w:r>
      <w:r>
        <w:t>/04/21)</w:t>
      </w:r>
    </w:p>
    <w:p w14:paraId="73779B7F" w14:textId="4E955BD6" w:rsidR="00485D71" w:rsidRDefault="00485D71" w:rsidP="007510FA"/>
    <w:p w14:paraId="52F0EE98" w14:textId="37F7588E" w:rsidR="00485D71" w:rsidRPr="00485D71" w:rsidRDefault="00485D71" w:rsidP="007510FA">
      <w:proofErr w:type="spellStart"/>
      <w:r>
        <w:t>Geraldi</w:t>
      </w:r>
      <w:proofErr w:type="spellEnd"/>
      <w:r>
        <w:t xml:space="preserve">, J., </w:t>
      </w:r>
      <w:proofErr w:type="spellStart"/>
      <w:r>
        <w:t>Lechter</w:t>
      </w:r>
      <w:proofErr w:type="spellEnd"/>
      <w:r>
        <w:t xml:space="preserve">, T., 2012. </w:t>
      </w:r>
      <w:r w:rsidRPr="00485D71">
        <w:rPr>
          <w:i/>
          <w:iCs/>
        </w:rPr>
        <w:t>Gantt charts revisited</w:t>
      </w:r>
      <w:r>
        <w:rPr>
          <w:i/>
          <w:iCs/>
        </w:rPr>
        <w:t xml:space="preserve">. </w:t>
      </w:r>
      <w:r>
        <w:t xml:space="preserve">[online] </w:t>
      </w:r>
      <w:r w:rsidRPr="00485D71">
        <w:t>International Journal of Managing Projects in Business</w:t>
      </w:r>
      <w:r>
        <w:t xml:space="preserve">. Available at: </w:t>
      </w:r>
      <w:hyperlink r:id="rId57" w:history="1">
        <w:r w:rsidRPr="00B321C5">
          <w:rPr>
            <w:rStyle w:val="Hyperlink"/>
          </w:rPr>
          <w:t>https://www-proquest-com.ezproxy.uwtsd.ac.uk/docview/1112229712?OpenUrlRefId=info:xri/sid:primo&amp;accountid=130472</w:t>
        </w:r>
      </w:hyperlink>
      <w:r>
        <w:t xml:space="preserve"> </w:t>
      </w:r>
      <w:r w:rsidRPr="00485D71">
        <w:t>(Accessed: 18/04/21)</w:t>
      </w:r>
    </w:p>
    <w:p w14:paraId="05420D7B" w14:textId="07204FE2" w:rsidR="007510FA" w:rsidRPr="007510FA" w:rsidRDefault="007510FA" w:rsidP="00A27397"/>
    <w:sectPr w:rsidR="007510FA" w:rsidRPr="007510FA" w:rsidSect="00414AFE">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577FF" w14:textId="77777777" w:rsidR="00994545" w:rsidRDefault="00994545" w:rsidP="00A30BC8">
      <w:pPr>
        <w:spacing w:after="0" w:line="240" w:lineRule="auto"/>
      </w:pPr>
      <w:r>
        <w:separator/>
      </w:r>
    </w:p>
  </w:endnote>
  <w:endnote w:type="continuationSeparator" w:id="0">
    <w:p w14:paraId="2C075F34" w14:textId="77777777" w:rsidR="00994545" w:rsidRDefault="00994545" w:rsidP="00A30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996152"/>
      <w:docPartObj>
        <w:docPartGallery w:val="Page Numbers (Bottom of Page)"/>
        <w:docPartUnique/>
      </w:docPartObj>
    </w:sdtPr>
    <w:sdtEndPr>
      <w:rPr>
        <w:noProof/>
      </w:rPr>
    </w:sdtEndPr>
    <w:sdtContent>
      <w:p w14:paraId="68AB7F5E" w14:textId="0562A616" w:rsidR="00B755EB" w:rsidRDefault="00B755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BAE62" w14:textId="77777777" w:rsidR="00B755EB" w:rsidRDefault="00B75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FC94F" w14:textId="77777777" w:rsidR="00994545" w:rsidRDefault="00994545" w:rsidP="00A30BC8">
      <w:pPr>
        <w:spacing w:after="0" w:line="240" w:lineRule="auto"/>
      </w:pPr>
      <w:r>
        <w:separator/>
      </w:r>
    </w:p>
  </w:footnote>
  <w:footnote w:type="continuationSeparator" w:id="0">
    <w:p w14:paraId="5D01D612" w14:textId="77777777" w:rsidR="00994545" w:rsidRDefault="00994545" w:rsidP="00A30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C2DB8"/>
    <w:multiLevelType w:val="hybridMultilevel"/>
    <w:tmpl w:val="132CDB2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6E5994"/>
    <w:multiLevelType w:val="hybridMultilevel"/>
    <w:tmpl w:val="647C73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489"/>
    <w:rsid w:val="00022D44"/>
    <w:rsid w:val="000372D4"/>
    <w:rsid w:val="00045026"/>
    <w:rsid w:val="00053489"/>
    <w:rsid w:val="000663D7"/>
    <w:rsid w:val="000D578D"/>
    <w:rsid w:val="000D599B"/>
    <w:rsid w:val="001044FF"/>
    <w:rsid w:val="00132342"/>
    <w:rsid w:val="0013330A"/>
    <w:rsid w:val="001A5F5D"/>
    <w:rsid w:val="001F0B47"/>
    <w:rsid w:val="002275F1"/>
    <w:rsid w:val="00243853"/>
    <w:rsid w:val="00254357"/>
    <w:rsid w:val="002719BC"/>
    <w:rsid w:val="0027263A"/>
    <w:rsid w:val="00292FCC"/>
    <w:rsid w:val="002A1BAF"/>
    <w:rsid w:val="002A3C5F"/>
    <w:rsid w:val="00326715"/>
    <w:rsid w:val="00356C71"/>
    <w:rsid w:val="0036354A"/>
    <w:rsid w:val="00395DFE"/>
    <w:rsid w:val="003B7B05"/>
    <w:rsid w:val="003C2D81"/>
    <w:rsid w:val="00400943"/>
    <w:rsid w:val="00414AFE"/>
    <w:rsid w:val="00421F8F"/>
    <w:rsid w:val="00437F0E"/>
    <w:rsid w:val="00447D94"/>
    <w:rsid w:val="00473A79"/>
    <w:rsid w:val="004774BD"/>
    <w:rsid w:val="00485BBE"/>
    <w:rsid w:val="00485D71"/>
    <w:rsid w:val="00494A52"/>
    <w:rsid w:val="004B1282"/>
    <w:rsid w:val="00502527"/>
    <w:rsid w:val="005154F0"/>
    <w:rsid w:val="0055030D"/>
    <w:rsid w:val="00584F45"/>
    <w:rsid w:val="00586017"/>
    <w:rsid w:val="005A7989"/>
    <w:rsid w:val="005B4B0F"/>
    <w:rsid w:val="005D13F1"/>
    <w:rsid w:val="005E3D71"/>
    <w:rsid w:val="005F3452"/>
    <w:rsid w:val="00614100"/>
    <w:rsid w:val="00652913"/>
    <w:rsid w:val="00661771"/>
    <w:rsid w:val="00674942"/>
    <w:rsid w:val="0068523E"/>
    <w:rsid w:val="006B4201"/>
    <w:rsid w:val="006D0B57"/>
    <w:rsid w:val="006E776A"/>
    <w:rsid w:val="006F0749"/>
    <w:rsid w:val="006F17D9"/>
    <w:rsid w:val="006F4F62"/>
    <w:rsid w:val="00721308"/>
    <w:rsid w:val="007510FA"/>
    <w:rsid w:val="0076242E"/>
    <w:rsid w:val="007B0F30"/>
    <w:rsid w:val="007E5800"/>
    <w:rsid w:val="00815AF5"/>
    <w:rsid w:val="008218F1"/>
    <w:rsid w:val="008B133F"/>
    <w:rsid w:val="00907EFA"/>
    <w:rsid w:val="00924F95"/>
    <w:rsid w:val="0094659D"/>
    <w:rsid w:val="00994545"/>
    <w:rsid w:val="00A16C3D"/>
    <w:rsid w:val="00A27397"/>
    <w:rsid w:val="00A30BC8"/>
    <w:rsid w:val="00A55801"/>
    <w:rsid w:val="00A94F12"/>
    <w:rsid w:val="00A977C4"/>
    <w:rsid w:val="00AC290D"/>
    <w:rsid w:val="00B345E3"/>
    <w:rsid w:val="00B4277A"/>
    <w:rsid w:val="00B528CB"/>
    <w:rsid w:val="00B529D1"/>
    <w:rsid w:val="00B74133"/>
    <w:rsid w:val="00B755EB"/>
    <w:rsid w:val="00B76B52"/>
    <w:rsid w:val="00B85AA0"/>
    <w:rsid w:val="00BB561B"/>
    <w:rsid w:val="00BC7D35"/>
    <w:rsid w:val="00BD2810"/>
    <w:rsid w:val="00C44452"/>
    <w:rsid w:val="00CB233C"/>
    <w:rsid w:val="00CB77FE"/>
    <w:rsid w:val="00CE1A96"/>
    <w:rsid w:val="00D04730"/>
    <w:rsid w:val="00D74FBF"/>
    <w:rsid w:val="00D9368E"/>
    <w:rsid w:val="00DA0280"/>
    <w:rsid w:val="00DE2B6B"/>
    <w:rsid w:val="00DF40FD"/>
    <w:rsid w:val="00E36ECF"/>
    <w:rsid w:val="00E72B7D"/>
    <w:rsid w:val="00E827DE"/>
    <w:rsid w:val="00EC7E30"/>
    <w:rsid w:val="00EE3CEC"/>
    <w:rsid w:val="00F13D37"/>
    <w:rsid w:val="00F27ED5"/>
    <w:rsid w:val="00F53FF7"/>
    <w:rsid w:val="00F83AB0"/>
    <w:rsid w:val="00FB65C3"/>
    <w:rsid w:val="00FD53BC"/>
    <w:rsid w:val="00FF6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F13EA"/>
  <w15:chartTrackingRefBased/>
  <w15:docId w15:val="{675044BC-B71B-472A-B0E7-C3061027F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B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4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A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4AFE"/>
    <w:rPr>
      <w:rFonts w:eastAsiaTheme="minorEastAsia"/>
      <w:lang w:val="en-US"/>
    </w:rPr>
  </w:style>
  <w:style w:type="paragraph" w:styleId="Header">
    <w:name w:val="header"/>
    <w:basedOn w:val="Normal"/>
    <w:link w:val="HeaderChar"/>
    <w:uiPriority w:val="99"/>
    <w:unhideWhenUsed/>
    <w:rsid w:val="00A30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BC8"/>
  </w:style>
  <w:style w:type="paragraph" w:styleId="Footer">
    <w:name w:val="footer"/>
    <w:basedOn w:val="Normal"/>
    <w:link w:val="FooterChar"/>
    <w:uiPriority w:val="99"/>
    <w:unhideWhenUsed/>
    <w:rsid w:val="00A30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BC8"/>
  </w:style>
  <w:style w:type="character" w:customStyle="1" w:styleId="Heading1Char">
    <w:name w:val="Heading 1 Char"/>
    <w:basedOn w:val="DefaultParagraphFont"/>
    <w:link w:val="Heading1"/>
    <w:uiPriority w:val="9"/>
    <w:rsid w:val="006D0B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F17D9"/>
    <w:rPr>
      <w:color w:val="0563C1" w:themeColor="hyperlink"/>
      <w:u w:val="single"/>
    </w:rPr>
  </w:style>
  <w:style w:type="character" w:styleId="UnresolvedMention">
    <w:name w:val="Unresolved Mention"/>
    <w:basedOn w:val="DefaultParagraphFont"/>
    <w:uiPriority w:val="99"/>
    <w:semiHidden/>
    <w:unhideWhenUsed/>
    <w:rsid w:val="006F17D9"/>
    <w:rPr>
      <w:color w:val="605E5C"/>
      <w:shd w:val="clear" w:color="auto" w:fill="E1DFDD"/>
    </w:rPr>
  </w:style>
  <w:style w:type="character" w:customStyle="1" w:styleId="Heading2Char">
    <w:name w:val="Heading 2 Char"/>
    <w:basedOn w:val="DefaultParagraphFont"/>
    <w:link w:val="Heading2"/>
    <w:uiPriority w:val="9"/>
    <w:rsid w:val="004774B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77FE"/>
    <w:pPr>
      <w:ind w:left="720"/>
      <w:contextualSpacing/>
    </w:pPr>
  </w:style>
  <w:style w:type="table" w:styleId="TableGrid">
    <w:name w:val="Table Grid"/>
    <w:basedOn w:val="TableNormal"/>
    <w:uiPriority w:val="39"/>
    <w:rsid w:val="00CE1A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85D71"/>
    <w:rPr>
      <w:sz w:val="16"/>
      <w:szCs w:val="16"/>
    </w:rPr>
  </w:style>
  <w:style w:type="paragraph" w:styleId="CommentText">
    <w:name w:val="annotation text"/>
    <w:basedOn w:val="Normal"/>
    <w:link w:val="CommentTextChar"/>
    <w:uiPriority w:val="99"/>
    <w:semiHidden/>
    <w:unhideWhenUsed/>
    <w:rsid w:val="00485D71"/>
    <w:pPr>
      <w:spacing w:line="240" w:lineRule="auto"/>
    </w:pPr>
    <w:rPr>
      <w:sz w:val="20"/>
      <w:szCs w:val="20"/>
    </w:rPr>
  </w:style>
  <w:style w:type="character" w:customStyle="1" w:styleId="CommentTextChar">
    <w:name w:val="Comment Text Char"/>
    <w:basedOn w:val="DefaultParagraphFont"/>
    <w:link w:val="CommentText"/>
    <w:uiPriority w:val="99"/>
    <w:semiHidden/>
    <w:rsid w:val="00485D71"/>
    <w:rPr>
      <w:sz w:val="20"/>
      <w:szCs w:val="20"/>
    </w:rPr>
  </w:style>
  <w:style w:type="paragraph" w:styleId="CommentSubject">
    <w:name w:val="annotation subject"/>
    <w:basedOn w:val="CommentText"/>
    <w:next w:val="CommentText"/>
    <w:link w:val="CommentSubjectChar"/>
    <w:uiPriority w:val="99"/>
    <w:semiHidden/>
    <w:unhideWhenUsed/>
    <w:rsid w:val="00485D71"/>
    <w:rPr>
      <w:b/>
      <w:bCs/>
    </w:rPr>
  </w:style>
  <w:style w:type="character" w:customStyle="1" w:styleId="CommentSubjectChar">
    <w:name w:val="Comment Subject Char"/>
    <w:basedOn w:val="CommentTextChar"/>
    <w:link w:val="CommentSubject"/>
    <w:uiPriority w:val="99"/>
    <w:semiHidden/>
    <w:rsid w:val="00485D71"/>
    <w:rPr>
      <w:b/>
      <w:bCs/>
      <w:sz w:val="20"/>
      <w:szCs w:val="20"/>
    </w:rPr>
  </w:style>
  <w:style w:type="paragraph" w:styleId="TOCHeading">
    <w:name w:val="TOC Heading"/>
    <w:basedOn w:val="Heading1"/>
    <w:next w:val="Normal"/>
    <w:uiPriority w:val="39"/>
    <w:unhideWhenUsed/>
    <w:qFormat/>
    <w:rsid w:val="00B755EB"/>
    <w:pPr>
      <w:outlineLvl w:val="9"/>
    </w:pPr>
    <w:rPr>
      <w:lang w:val="en-US"/>
    </w:rPr>
  </w:style>
  <w:style w:type="paragraph" w:styleId="TOC1">
    <w:name w:val="toc 1"/>
    <w:basedOn w:val="Normal"/>
    <w:next w:val="Normal"/>
    <w:autoRedefine/>
    <w:uiPriority w:val="39"/>
    <w:unhideWhenUsed/>
    <w:rsid w:val="00B755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81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diagramData" Target="diagrams/data7.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Colors" Target="diagrams/colors7.xml"/><Relationship Id="rId47" Type="http://schemas.openxmlformats.org/officeDocument/2006/relationships/hyperlink" Target="https://search-proquest-com.ezproxy.uwtsd.ac.uk/docview/1365804153?accountid=130472&amp;pq-origsite=primo" TargetMode="External"/><Relationship Id="rId50" Type="http://schemas.openxmlformats.org/officeDocument/2006/relationships/hyperlink" Target="https://www-vlebooks-com.ezproxy.uwtsd.ac.uk/Vleweb/Product/Index/1117472?page=0" TargetMode="External"/><Relationship Id="rId55" Type="http://schemas.openxmlformats.org/officeDocument/2006/relationships/hyperlink" Target="https://web-a-ebscohost-com.ezproxy.uwtsd.ac.uk/ehost/ebookviewer/ebook/bmxlYmtfXzE5NzIzMV9fQU41?sid=8da83a0b-c355-4e6f-a357-30583329293a@sessionmgr4007&amp;vid=0&amp;format=EB&amp;lpid=lp_36&amp;rid=0"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hyperlink" Target="https://search-proquest-com.ezproxy.uwtsd.ac.uk/docview/1995670911?accountid=130472&amp;pq-origsite=primo"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diagramQuickStyle" Target="diagrams/quickStyle7.xml"/><Relationship Id="rId54" Type="http://schemas.openxmlformats.org/officeDocument/2006/relationships/hyperlink" Target="https://link-springer-com.ezproxy.uwtsd.ac.uk/article/10.1007/s10551-015-2741-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hyperlink" Target="https://web-a-ebscohost-com.ezproxy.uwtsd.ac.uk/ehost/ebookviewer/ebook/bmxlYmtfXzExMzUwNjBfX0FO0?sid=66db7cf7-267a-4be2-a4b6-15e1fc4cb512@sessionmgr4008&amp;vid=0&amp;format=EB&amp;lpid=lp_1&amp;rid=0" TargetMode="External"/><Relationship Id="rId53" Type="http://schemas.openxmlformats.org/officeDocument/2006/relationships/hyperlink" Target="https://search-proquest-com.ezproxy.uwtsd.ac.uk/docview/1368560762?accountid=130472&amp;pq-origsite=primo" TargetMode="External"/><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hyperlink" Target="https://www-proquest-com.ezproxy.uwtsd.ac.uk/docview/1868266654?OpenUrlRefId=info:xri/sid:primo&amp;accountid=130472" TargetMode="External"/><Relationship Id="rId57" Type="http://schemas.openxmlformats.org/officeDocument/2006/relationships/hyperlink" Target="https://www-proquest-com.ezproxy.uwtsd.ac.uk/docview/1112229712?OpenUrlRefId=info:xri/sid:primo&amp;accountid=130472"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chart" Target="charts/chart1.xml"/><Relationship Id="rId52" Type="http://schemas.openxmlformats.org/officeDocument/2006/relationships/hyperlink" Target="https://r1.vlereader.com/Reader?ean=9780749461584"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48" Type="http://schemas.openxmlformats.org/officeDocument/2006/relationships/hyperlink" Target="https://search-proquest-com.ezproxy.uwtsd.ac.uk/docview/1442472172?pq-origsite=primo&amp;accountid=130472" TargetMode="External"/><Relationship Id="rId56" Type="http://schemas.openxmlformats.org/officeDocument/2006/relationships/hyperlink" Target="https://r1.vlereader.com/Reader?ean=9780071394499" TargetMode="External"/><Relationship Id="rId8" Type="http://schemas.openxmlformats.org/officeDocument/2006/relationships/image" Target="NULL"/><Relationship Id="rId51" Type="http://schemas.openxmlformats.org/officeDocument/2006/relationships/hyperlink" Target="https://search-proquest-com.ezproxy.uwtsd.ac.uk/docview/215843292?accountid=130472&amp;pq-origsite=primo"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 Gantt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v/>
          </c:tx>
          <c:spPr>
            <a:noFill/>
            <a:ln>
              <a:noFill/>
            </a:ln>
            <a:effectLst/>
          </c:spPr>
          <c:invertIfNegative val="0"/>
          <c:cat>
            <c:strRef>
              <c:f>Sheet1!$A$2:$A$11</c:f>
              <c:strCache>
                <c:ptCount val="10"/>
                <c:pt idx="0">
                  <c:v>Concetualise the project</c:v>
                </c:pt>
                <c:pt idx="1">
                  <c:v>Set the deliverables </c:v>
                </c:pt>
                <c:pt idx="2">
                  <c:v>Apply for mortgage through bank</c:v>
                </c:pt>
                <c:pt idx="3">
                  <c:v>Electrician and plumbing works</c:v>
                </c:pt>
                <c:pt idx="4">
                  <c:v>Interior design/branding</c:v>
                </c:pt>
                <c:pt idx="5">
                  <c:v>Apply for business license</c:v>
                </c:pt>
                <c:pt idx="6">
                  <c:v>Obtain competetive POS quotes</c:v>
                </c:pt>
                <c:pt idx="7">
                  <c:v>Hire the senior management team</c:v>
                </c:pt>
                <c:pt idx="8">
                  <c:v>Buy POS/train team</c:v>
                </c:pt>
                <c:pt idx="9">
                  <c:v>Venue is live</c:v>
                </c:pt>
              </c:strCache>
            </c:strRef>
          </c:cat>
          <c:val>
            <c:numRef>
              <c:f>Sheet1!$B$2:$B$11</c:f>
              <c:numCache>
                <c:formatCode>General</c:formatCode>
                <c:ptCount val="10"/>
                <c:pt idx="0">
                  <c:v>0</c:v>
                </c:pt>
                <c:pt idx="1">
                  <c:v>1.5</c:v>
                </c:pt>
                <c:pt idx="2">
                  <c:v>2</c:v>
                </c:pt>
                <c:pt idx="3">
                  <c:v>3</c:v>
                </c:pt>
                <c:pt idx="4">
                  <c:v>4</c:v>
                </c:pt>
                <c:pt idx="5">
                  <c:v>5</c:v>
                </c:pt>
                <c:pt idx="6">
                  <c:v>6</c:v>
                </c:pt>
                <c:pt idx="7">
                  <c:v>7</c:v>
                </c:pt>
                <c:pt idx="8">
                  <c:v>8</c:v>
                </c:pt>
                <c:pt idx="9">
                  <c:v>10</c:v>
                </c:pt>
              </c:numCache>
            </c:numRef>
          </c:val>
          <c:extLst>
            <c:ext xmlns:c16="http://schemas.microsoft.com/office/drawing/2014/chart" uri="{C3380CC4-5D6E-409C-BE32-E72D297353CC}">
              <c16:uniqueId val="{00000000-3BC0-42B6-9A0C-77FB23203B09}"/>
            </c:ext>
          </c:extLst>
        </c:ser>
        <c:ser>
          <c:idx val="1"/>
          <c:order val="1"/>
          <c:tx>
            <c:v>Task Duration</c:v>
          </c:tx>
          <c:spPr>
            <a:solidFill>
              <a:schemeClr val="accent2"/>
            </a:solidFill>
            <a:ln>
              <a:noFill/>
            </a:ln>
            <a:effectLst/>
          </c:spPr>
          <c:invertIfNegative val="0"/>
          <c:cat>
            <c:strRef>
              <c:f>Sheet1!$A$2:$A$11</c:f>
              <c:strCache>
                <c:ptCount val="10"/>
                <c:pt idx="0">
                  <c:v>Concetualise the project</c:v>
                </c:pt>
                <c:pt idx="1">
                  <c:v>Set the deliverables </c:v>
                </c:pt>
                <c:pt idx="2">
                  <c:v>Apply for mortgage through bank</c:v>
                </c:pt>
                <c:pt idx="3">
                  <c:v>Electrician and plumbing works</c:v>
                </c:pt>
                <c:pt idx="4">
                  <c:v>Interior design/branding</c:v>
                </c:pt>
                <c:pt idx="5">
                  <c:v>Apply for business license</c:v>
                </c:pt>
                <c:pt idx="6">
                  <c:v>Obtain competetive POS quotes</c:v>
                </c:pt>
                <c:pt idx="7">
                  <c:v>Hire the senior management team</c:v>
                </c:pt>
                <c:pt idx="8">
                  <c:v>Buy POS/train team</c:v>
                </c:pt>
                <c:pt idx="9">
                  <c:v>Venue is live</c:v>
                </c:pt>
              </c:strCache>
            </c:strRef>
          </c:cat>
          <c:val>
            <c:numRef>
              <c:f>Sheet1!$C$2:$C$11</c:f>
              <c:numCache>
                <c:formatCode>General</c:formatCode>
                <c:ptCount val="10"/>
                <c:pt idx="0">
                  <c:v>1</c:v>
                </c:pt>
                <c:pt idx="1">
                  <c:v>2</c:v>
                </c:pt>
                <c:pt idx="2">
                  <c:v>3</c:v>
                </c:pt>
                <c:pt idx="3">
                  <c:v>4</c:v>
                </c:pt>
                <c:pt idx="4">
                  <c:v>5</c:v>
                </c:pt>
                <c:pt idx="5">
                  <c:v>4.5</c:v>
                </c:pt>
                <c:pt idx="6">
                  <c:v>4</c:v>
                </c:pt>
                <c:pt idx="7">
                  <c:v>3.5</c:v>
                </c:pt>
                <c:pt idx="8">
                  <c:v>3</c:v>
                </c:pt>
                <c:pt idx="9">
                  <c:v>2</c:v>
                </c:pt>
              </c:numCache>
            </c:numRef>
          </c:val>
          <c:extLst>
            <c:ext xmlns:c16="http://schemas.microsoft.com/office/drawing/2014/chart" uri="{C3380CC4-5D6E-409C-BE32-E72D297353CC}">
              <c16:uniqueId val="{00000001-3BC0-42B6-9A0C-77FB23203B09}"/>
            </c:ext>
          </c:extLst>
        </c:ser>
        <c:dLbls>
          <c:showLegendKey val="0"/>
          <c:showVal val="0"/>
          <c:showCatName val="0"/>
          <c:showSerName val="0"/>
          <c:showPercent val="0"/>
          <c:showBubbleSize val="0"/>
        </c:dLbls>
        <c:gapWidth val="150"/>
        <c:overlap val="100"/>
        <c:axId val="2028509064"/>
        <c:axId val="2028511560"/>
      </c:barChart>
      <c:catAx>
        <c:axId val="202850906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511560"/>
        <c:crosses val="autoZero"/>
        <c:auto val="1"/>
        <c:lblAlgn val="ctr"/>
        <c:lblOffset val="100"/>
        <c:noMultiLvlLbl val="0"/>
      </c:catAx>
      <c:valAx>
        <c:axId val="2028511560"/>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509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CD26A6-49E4-48EE-9205-3D1CED5B5E06}" type="doc">
      <dgm:prSet loTypeId="urn:microsoft.com/office/officeart/2005/8/layout/hProcess9" loCatId="process" qsTypeId="urn:microsoft.com/office/officeart/2005/8/quickstyle/simple1" qsCatId="simple" csTypeId="urn:microsoft.com/office/officeart/2005/8/colors/accent1_2" csCatId="accent1"/>
      <dgm:spPr/>
      <dgm:t>
        <a:bodyPr/>
        <a:lstStyle/>
        <a:p>
          <a:endParaRPr lang="en-GB"/>
        </a:p>
      </dgm:t>
    </dgm:pt>
    <dgm:pt modelId="{CB54410A-4AA6-4C73-8036-749EDA7D7F27}">
      <dgm:prSet/>
      <dgm:spPr/>
      <dgm:t>
        <a:bodyPr/>
        <a:lstStyle/>
        <a:p>
          <a:r>
            <a:rPr lang="en-GB" dirty="0"/>
            <a:t>Setting up the project</a:t>
          </a:r>
        </a:p>
      </dgm:t>
    </dgm:pt>
    <dgm:pt modelId="{EADC9647-48BF-45DE-83E0-94D3B3DEA376}" type="parTrans" cxnId="{0EB5B50A-D755-487E-A192-421C847FFFC5}">
      <dgm:prSet/>
      <dgm:spPr/>
      <dgm:t>
        <a:bodyPr/>
        <a:lstStyle/>
        <a:p>
          <a:endParaRPr lang="en-GB"/>
        </a:p>
      </dgm:t>
    </dgm:pt>
    <dgm:pt modelId="{A0C33474-A450-4AF7-9D15-90A275214563}" type="sibTrans" cxnId="{0EB5B50A-D755-487E-A192-421C847FFFC5}">
      <dgm:prSet/>
      <dgm:spPr/>
      <dgm:t>
        <a:bodyPr/>
        <a:lstStyle/>
        <a:p>
          <a:endParaRPr lang="en-GB"/>
        </a:p>
      </dgm:t>
    </dgm:pt>
    <dgm:pt modelId="{7750D8D1-79B9-4B5C-AEE0-8DD5BA3C9A68}" type="pres">
      <dgm:prSet presAssocID="{8CCD26A6-49E4-48EE-9205-3D1CED5B5E06}" presName="CompostProcess" presStyleCnt="0">
        <dgm:presLayoutVars>
          <dgm:dir/>
          <dgm:resizeHandles val="exact"/>
        </dgm:presLayoutVars>
      </dgm:prSet>
      <dgm:spPr/>
    </dgm:pt>
    <dgm:pt modelId="{F8D3638E-8EF4-4E46-BA1E-B48B0B9FE645}" type="pres">
      <dgm:prSet presAssocID="{8CCD26A6-49E4-48EE-9205-3D1CED5B5E06}" presName="arrow" presStyleLbl="bgShp" presStyleIdx="0" presStyleCnt="1"/>
      <dgm:spPr/>
    </dgm:pt>
    <dgm:pt modelId="{1EE4957D-D402-47D5-84F2-3FF3C673BE24}" type="pres">
      <dgm:prSet presAssocID="{8CCD26A6-49E4-48EE-9205-3D1CED5B5E06}" presName="linearProcess" presStyleCnt="0"/>
      <dgm:spPr/>
    </dgm:pt>
    <dgm:pt modelId="{6F171A34-0878-4269-AA1E-E8D9AF1519E4}" type="pres">
      <dgm:prSet presAssocID="{CB54410A-4AA6-4C73-8036-749EDA7D7F27}" presName="textNode" presStyleLbl="node1" presStyleIdx="0" presStyleCnt="1">
        <dgm:presLayoutVars>
          <dgm:bulletEnabled val="1"/>
        </dgm:presLayoutVars>
      </dgm:prSet>
      <dgm:spPr/>
    </dgm:pt>
  </dgm:ptLst>
  <dgm:cxnLst>
    <dgm:cxn modelId="{0EB5B50A-D755-487E-A192-421C847FFFC5}" srcId="{8CCD26A6-49E4-48EE-9205-3D1CED5B5E06}" destId="{CB54410A-4AA6-4C73-8036-749EDA7D7F27}" srcOrd="0" destOrd="0" parTransId="{EADC9647-48BF-45DE-83E0-94D3B3DEA376}" sibTransId="{A0C33474-A450-4AF7-9D15-90A275214563}"/>
    <dgm:cxn modelId="{56A10948-4F58-41A7-86B2-537475598F44}" type="presOf" srcId="{CB54410A-4AA6-4C73-8036-749EDA7D7F27}" destId="{6F171A34-0878-4269-AA1E-E8D9AF1519E4}" srcOrd="0" destOrd="0" presId="urn:microsoft.com/office/officeart/2005/8/layout/hProcess9"/>
    <dgm:cxn modelId="{7674C5A0-0AFF-4336-9680-E2B01E06E180}" type="presOf" srcId="{8CCD26A6-49E4-48EE-9205-3D1CED5B5E06}" destId="{7750D8D1-79B9-4B5C-AEE0-8DD5BA3C9A68}" srcOrd="0" destOrd="0" presId="urn:microsoft.com/office/officeart/2005/8/layout/hProcess9"/>
    <dgm:cxn modelId="{62DDD2A6-067C-4CAA-90AD-38FACCA7AF27}" type="presParOf" srcId="{7750D8D1-79B9-4B5C-AEE0-8DD5BA3C9A68}" destId="{F8D3638E-8EF4-4E46-BA1E-B48B0B9FE645}" srcOrd="0" destOrd="0" presId="urn:microsoft.com/office/officeart/2005/8/layout/hProcess9"/>
    <dgm:cxn modelId="{E4563F56-625C-43DC-9CE5-CEEAE739FFD7}" type="presParOf" srcId="{7750D8D1-79B9-4B5C-AEE0-8DD5BA3C9A68}" destId="{1EE4957D-D402-47D5-84F2-3FF3C673BE24}" srcOrd="1" destOrd="0" presId="urn:microsoft.com/office/officeart/2005/8/layout/hProcess9"/>
    <dgm:cxn modelId="{4F80DFB5-7C3C-46BF-B81F-4228054A2F5E}" type="presParOf" srcId="{1EE4957D-D402-47D5-84F2-3FF3C673BE24}" destId="{6F171A34-0878-4269-AA1E-E8D9AF1519E4}" srcOrd="0" destOrd="0" presId="urn:microsoft.com/office/officeart/2005/8/layout/hProcess9"/>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FAD7129-621B-4A00-B335-473F2160B6E5}" type="doc">
      <dgm:prSet loTypeId="urn:microsoft.com/office/officeart/2005/8/layout/hProcess9" loCatId="process" qsTypeId="urn:microsoft.com/office/officeart/2005/8/quickstyle/simple1" qsCatId="simple" csTypeId="urn:microsoft.com/office/officeart/2005/8/colors/accent1_2" csCatId="accent1"/>
      <dgm:spPr/>
      <dgm:t>
        <a:bodyPr/>
        <a:lstStyle/>
        <a:p>
          <a:endParaRPr lang="en-GB"/>
        </a:p>
      </dgm:t>
    </dgm:pt>
    <dgm:pt modelId="{321A23D9-075C-4DAC-AA71-70FAD91CEEAB}">
      <dgm:prSet/>
      <dgm:spPr/>
      <dgm:t>
        <a:bodyPr/>
        <a:lstStyle/>
        <a:p>
          <a:r>
            <a:rPr lang="en-GB" dirty="0"/>
            <a:t>Directing a project</a:t>
          </a:r>
        </a:p>
      </dgm:t>
    </dgm:pt>
    <dgm:pt modelId="{CEDC9CA2-1A81-4F0A-8276-B9B533CD7C32}" type="parTrans" cxnId="{87F2C795-A7CC-448E-8FF6-41893F2C0122}">
      <dgm:prSet/>
      <dgm:spPr/>
      <dgm:t>
        <a:bodyPr/>
        <a:lstStyle/>
        <a:p>
          <a:endParaRPr lang="en-GB"/>
        </a:p>
      </dgm:t>
    </dgm:pt>
    <dgm:pt modelId="{3CC94BB8-A22D-47E5-B2F7-D4CA41F16D1C}" type="sibTrans" cxnId="{87F2C795-A7CC-448E-8FF6-41893F2C0122}">
      <dgm:prSet/>
      <dgm:spPr/>
      <dgm:t>
        <a:bodyPr/>
        <a:lstStyle/>
        <a:p>
          <a:endParaRPr lang="en-GB"/>
        </a:p>
      </dgm:t>
    </dgm:pt>
    <dgm:pt modelId="{205CAE79-5FA0-42E6-8C7C-D08F4E9947B0}" type="pres">
      <dgm:prSet presAssocID="{AFAD7129-621B-4A00-B335-473F2160B6E5}" presName="CompostProcess" presStyleCnt="0">
        <dgm:presLayoutVars>
          <dgm:dir/>
          <dgm:resizeHandles val="exact"/>
        </dgm:presLayoutVars>
      </dgm:prSet>
      <dgm:spPr/>
    </dgm:pt>
    <dgm:pt modelId="{2FB314EB-5C08-4F01-BCE7-8D290222D20B}" type="pres">
      <dgm:prSet presAssocID="{AFAD7129-621B-4A00-B335-473F2160B6E5}" presName="arrow" presStyleLbl="bgShp" presStyleIdx="0" presStyleCnt="1"/>
      <dgm:spPr/>
    </dgm:pt>
    <dgm:pt modelId="{F62EEB74-BAE7-46FF-A821-6A849EC7CF15}" type="pres">
      <dgm:prSet presAssocID="{AFAD7129-621B-4A00-B335-473F2160B6E5}" presName="linearProcess" presStyleCnt="0"/>
      <dgm:spPr/>
    </dgm:pt>
    <dgm:pt modelId="{EFA5DD49-0EA0-4853-A1E9-06EAA0D20807}" type="pres">
      <dgm:prSet presAssocID="{321A23D9-075C-4DAC-AA71-70FAD91CEEAB}" presName="textNode" presStyleLbl="node1" presStyleIdx="0" presStyleCnt="1">
        <dgm:presLayoutVars>
          <dgm:bulletEnabled val="1"/>
        </dgm:presLayoutVars>
      </dgm:prSet>
      <dgm:spPr/>
    </dgm:pt>
  </dgm:ptLst>
  <dgm:cxnLst>
    <dgm:cxn modelId="{87F2C795-A7CC-448E-8FF6-41893F2C0122}" srcId="{AFAD7129-621B-4A00-B335-473F2160B6E5}" destId="{321A23D9-075C-4DAC-AA71-70FAD91CEEAB}" srcOrd="0" destOrd="0" parTransId="{CEDC9CA2-1A81-4F0A-8276-B9B533CD7C32}" sibTransId="{3CC94BB8-A22D-47E5-B2F7-D4CA41F16D1C}"/>
    <dgm:cxn modelId="{1C9B06A0-C800-4F6A-9EC7-BE89DBBEBF04}" type="presOf" srcId="{321A23D9-075C-4DAC-AA71-70FAD91CEEAB}" destId="{EFA5DD49-0EA0-4853-A1E9-06EAA0D20807}" srcOrd="0" destOrd="0" presId="urn:microsoft.com/office/officeart/2005/8/layout/hProcess9"/>
    <dgm:cxn modelId="{420FD4BE-E3D8-4BB2-BF18-BB8DB883383F}" type="presOf" srcId="{AFAD7129-621B-4A00-B335-473F2160B6E5}" destId="{205CAE79-5FA0-42E6-8C7C-D08F4E9947B0}" srcOrd="0" destOrd="0" presId="urn:microsoft.com/office/officeart/2005/8/layout/hProcess9"/>
    <dgm:cxn modelId="{ED9EF9D6-27B4-4F24-AA3B-9EA127586E9F}" type="presParOf" srcId="{205CAE79-5FA0-42E6-8C7C-D08F4E9947B0}" destId="{2FB314EB-5C08-4F01-BCE7-8D290222D20B}" srcOrd="0" destOrd="0" presId="urn:microsoft.com/office/officeart/2005/8/layout/hProcess9"/>
    <dgm:cxn modelId="{A74239FF-0C8C-4961-9448-BFDA5F93D8B9}" type="presParOf" srcId="{205CAE79-5FA0-42E6-8C7C-D08F4E9947B0}" destId="{F62EEB74-BAE7-46FF-A821-6A849EC7CF15}" srcOrd="1" destOrd="0" presId="urn:microsoft.com/office/officeart/2005/8/layout/hProcess9"/>
    <dgm:cxn modelId="{A3990B04-8BE3-46B2-8B58-FAD2C86E54CB}" type="presParOf" srcId="{F62EEB74-BAE7-46FF-A821-6A849EC7CF15}" destId="{EFA5DD49-0EA0-4853-A1E9-06EAA0D20807}" srcOrd="0" destOrd="0" presId="urn:microsoft.com/office/officeart/2005/8/layout/hProcess9"/>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BAED9A3-9FFD-4E73-85E0-C413B2F7D0D3}" type="doc">
      <dgm:prSet loTypeId="urn:microsoft.com/office/officeart/2005/8/layout/hProcess9" loCatId="process" qsTypeId="urn:microsoft.com/office/officeart/2005/8/quickstyle/simple1" qsCatId="simple" csTypeId="urn:microsoft.com/office/officeart/2005/8/colors/accent1_2" csCatId="accent1"/>
      <dgm:spPr/>
      <dgm:t>
        <a:bodyPr/>
        <a:lstStyle/>
        <a:p>
          <a:endParaRPr lang="en-GB"/>
        </a:p>
      </dgm:t>
    </dgm:pt>
    <dgm:pt modelId="{919E3BD2-6FC5-40A8-8FC5-F2BE3529B5BE}">
      <dgm:prSet/>
      <dgm:spPr/>
      <dgm:t>
        <a:bodyPr/>
        <a:lstStyle/>
        <a:p>
          <a:r>
            <a:rPr lang="en-GB"/>
            <a:t>Initiating the project</a:t>
          </a:r>
        </a:p>
      </dgm:t>
    </dgm:pt>
    <dgm:pt modelId="{5F35A10E-8FB3-4DCB-B9C8-B7DF44C6E3E8}" type="parTrans" cxnId="{15F94096-09C0-4103-A273-018E0AE8E380}">
      <dgm:prSet/>
      <dgm:spPr/>
      <dgm:t>
        <a:bodyPr/>
        <a:lstStyle/>
        <a:p>
          <a:endParaRPr lang="en-GB"/>
        </a:p>
      </dgm:t>
    </dgm:pt>
    <dgm:pt modelId="{56DEC62D-F87F-4927-BC68-2D17BE097603}" type="sibTrans" cxnId="{15F94096-09C0-4103-A273-018E0AE8E380}">
      <dgm:prSet/>
      <dgm:spPr/>
      <dgm:t>
        <a:bodyPr/>
        <a:lstStyle/>
        <a:p>
          <a:endParaRPr lang="en-GB"/>
        </a:p>
      </dgm:t>
    </dgm:pt>
    <dgm:pt modelId="{A46BDC60-913E-43E1-ACC7-8988A570E69C}" type="pres">
      <dgm:prSet presAssocID="{BBAED9A3-9FFD-4E73-85E0-C413B2F7D0D3}" presName="CompostProcess" presStyleCnt="0">
        <dgm:presLayoutVars>
          <dgm:dir/>
          <dgm:resizeHandles val="exact"/>
        </dgm:presLayoutVars>
      </dgm:prSet>
      <dgm:spPr/>
    </dgm:pt>
    <dgm:pt modelId="{D45908B3-8F87-4ECB-AB28-2D05B9577DDA}" type="pres">
      <dgm:prSet presAssocID="{BBAED9A3-9FFD-4E73-85E0-C413B2F7D0D3}" presName="arrow" presStyleLbl="bgShp" presStyleIdx="0" presStyleCnt="1"/>
      <dgm:spPr/>
    </dgm:pt>
    <dgm:pt modelId="{43CA5F60-A774-4C20-941A-36D5DF65E88A}" type="pres">
      <dgm:prSet presAssocID="{BBAED9A3-9FFD-4E73-85E0-C413B2F7D0D3}" presName="linearProcess" presStyleCnt="0"/>
      <dgm:spPr/>
    </dgm:pt>
    <dgm:pt modelId="{D5C06079-1362-4C78-8790-A5BDAE99EF77}" type="pres">
      <dgm:prSet presAssocID="{919E3BD2-6FC5-40A8-8FC5-F2BE3529B5BE}" presName="textNode" presStyleLbl="node1" presStyleIdx="0" presStyleCnt="1">
        <dgm:presLayoutVars>
          <dgm:bulletEnabled val="1"/>
        </dgm:presLayoutVars>
      </dgm:prSet>
      <dgm:spPr/>
    </dgm:pt>
  </dgm:ptLst>
  <dgm:cxnLst>
    <dgm:cxn modelId="{9853E307-156B-4BF9-9589-96A901CE2056}" type="presOf" srcId="{BBAED9A3-9FFD-4E73-85E0-C413B2F7D0D3}" destId="{A46BDC60-913E-43E1-ACC7-8988A570E69C}" srcOrd="0" destOrd="0" presId="urn:microsoft.com/office/officeart/2005/8/layout/hProcess9"/>
    <dgm:cxn modelId="{15F94096-09C0-4103-A273-018E0AE8E380}" srcId="{BBAED9A3-9FFD-4E73-85E0-C413B2F7D0D3}" destId="{919E3BD2-6FC5-40A8-8FC5-F2BE3529B5BE}" srcOrd="0" destOrd="0" parTransId="{5F35A10E-8FB3-4DCB-B9C8-B7DF44C6E3E8}" sibTransId="{56DEC62D-F87F-4927-BC68-2D17BE097603}"/>
    <dgm:cxn modelId="{F75E17E6-0516-4974-9270-1DACC89D99A9}" type="presOf" srcId="{919E3BD2-6FC5-40A8-8FC5-F2BE3529B5BE}" destId="{D5C06079-1362-4C78-8790-A5BDAE99EF77}" srcOrd="0" destOrd="0" presId="urn:microsoft.com/office/officeart/2005/8/layout/hProcess9"/>
    <dgm:cxn modelId="{381F4B87-F064-494B-9DAB-B0275DDF3EB0}" type="presParOf" srcId="{A46BDC60-913E-43E1-ACC7-8988A570E69C}" destId="{D45908B3-8F87-4ECB-AB28-2D05B9577DDA}" srcOrd="0" destOrd="0" presId="urn:microsoft.com/office/officeart/2005/8/layout/hProcess9"/>
    <dgm:cxn modelId="{5AC37F51-23DF-4180-97BC-D67FF201DAA1}" type="presParOf" srcId="{A46BDC60-913E-43E1-ACC7-8988A570E69C}" destId="{43CA5F60-A774-4C20-941A-36D5DF65E88A}" srcOrd="1" destOrd="0" presId="urn:microsoft.com/office/officeart/2005/8/layout/hProcess9"/>
    <dgm:cxn modelId="{C591B445-A4D1-4663-A09D-0E48C040C774}" type="presParOf" srcId="{43CA5F60-A774-4C20-941A-36D5DF65E88A}" destId="{D5C06079-1362-4C78-8790-A5BDAE99EF77}" srcOrd="0" destOrd="0" presId="urn:microsoft.com/office/officeart/2005/8/layout/hProcess9"/>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5050DA6-B756-43BD-8A9D-03A657C4BED2}" type="doc">
      <dgm:prSet loTypeId="urn:microsoft.com/office/officeart/2005/8/layout/hProcess9" loCatId="process" qsTypeId="urn:microsoft.com/office/officeart/2005/8/quickstyle/simple1" qsCatId="simple" csTypeId="urn:microsoft.com/office/officeart/2005/8/colors/accent1_2" csCatId="accent1" phldr="1"/>
      <dgm:spPr/>
      <dgm:t>
        <a:bodyPr/>
        <a:lstStyle/>
        <a:p>
          <a:endParaRPr lang="en-GB"/>
        </a:p>
      </dgm:t>
    </dgm:pt>
    <dgm:pt modelId="{F30B82CA-E5BD-4FEB-A198-57867E9A9A32}">
      <dgm:prSet/>
      <dgm:spPr/>
      <dgm:t>
        <a:bodyPr/>
        <a:lstStyle/>
        <a:p>
          <a:r>
            <a:rPr lang="en-GB"/>
            <a:t>Controlling a stage</a:t>
          </a:r>
        </a:p>
      </dgm:t>
    </dgm:pt>
    <dgm:pt modelId="{CC220B50-9F52-4048-9E93-9E15F4793BDA}" type="parTrans" cxnId="{F7ECE1DD-7ECC-4A45-A19A-5F3A45C1B7AF}">
      <dgm:prSet/>
      <dgm:spPr/>
      <dgm:t>
        <a:bodyPr/>
        <a:lstStyle/>
        <a:p>
          <a:endParaRPr lang="en-GB"/>
        </a:p>
      </dgm:t>
    </dgm:pt>
    <dgm:pt modelId="{72D61ADF-2C44-4ACC-A6D7-058B99A2EB95}" type="sibTrans" cxnId="{F7ECE1DD-7ECC-4A45-A19A-5F3A45C1B7AF}">
      <dgm:prSet/>
      <dgm:spPr/>
      <dgm:t>
        <a:bodyPr/>
        <a:lstStyle/>
        <a:p>
          <a:endParaRPr lang="en-GB"/>
        </a:p>
      </dgm:t>
    </dgm:pt>
    <dgm:pt modelId="{E8221E87-7469-4893-8F8C-F99D6AA3C1B9}" type="pres">
      <dgm:prSet presAssocID="{25050DA6-B756-43BD-8A9D-03A657C4BED2}" presName="CompostProcess" presStyleCnt="0">
        <dgm:presLayoutVars>
          <dgm:dir/>
          <dgm:resizeHandles val="exact"/>
        </dgm:presLayoutVars>
      </dgm:prSet>
      <dgm:spPr/>
    </dgm:pt>
    <dgm:pt modelId="{04681A1C-C167-4130-942F-639C049050AA}" type="pres">
      <dgm:prSet presAssocID="{25050DA6-B756-43BD-8A9D-03A657C4BED2}" presName="arrow" presStyleLbl="bgShp" presStyleIdx="0" presStyleCnt="1"/>
      <dgm:spPr/>
    </dgm:pt>
    <dgm:pt modelId="{BB5630AB-3167-49E4-8B9D-DF2E52B71BA0}" type="pres">
      <dgm:prSet presAssocID="{25050DA6-B756-43BD-8A9D-03A657C4BED2}" presName="linearProcess" presStyleCnt="0"/>
      <dgm:spPr/>
    </dgm:pt>
    <dgm:pt modelId="{0F625F32-E96C-425D-822C-F0A84EA71637}" type="pres">
      <dgm:prSet presAssocID="{F30B82CA-E5BD-4FEB-A198-57867E9A9A32}" presName="textNode" presStyleLbl="node1" presStyleIdx="0" presStyleCnt="1" custScaleX="126750" custScaleY="102326">
        <dgm:presLayoutVars>
          <dgm:bulletEnabled val="1"/>
        </dgm:presLayoutVars>
      </dgm:prSet>
      <dgm:spPr/>
    </dgm:pt>
  </dgm:ptLst>
  <dgm:cxnLst>
    <dgm:cxn modelId="{D6A15D1B-FF5A-41E3-AFAC-20B597EE736D}" type="presOf" srcId="{F30B82CA-E5BD-4FEB-A198-57867E9A9A32}" destId="{0F625F32-E96C-425D-822C-F0A84EA71637}" srcOrd="0" destOrd="0" presId="urn:microsoft.com/office/officeart/2005/8/layout/hProcess9"/>
    <dgm:cxn modelId="{8A17E978-D843-4AB2-ADB7-840163457803}" type="presOf" srcId="{25050DA6-B756-43BD-8A9D-03A657C4BED2}" destId="{E8221E87-7469-4893-8F8C-F99D6AA3C1B9}" srcOrd="0" destOrd="0" presId="urn:microsoft.com/office/officeart/2005/8/layout/hProcess9"/>
    <dgm:cxn modelId="{F7ECE1DD-7ECC-4A45-A19A-5F3A45C1B7AF}" srcId="{25050DA6-B756-43BD-8A9D-03A657C4BED2}" destId="{F30B82CA-E5BD-4FEB-A198-57867E9A9A32}" srcOrd="0" destOrd="0" parTransId="{CC220B50-9F52-4048-9E93-9E15F4793BDA}" sibTransId="{72D61ADF-2C44-4ACC-A6D7-058B99A2EB95}"/>
    <dgm:cxn modelId="{E86A981A-2A75-4974-95EE-C819206FF357}" type="presParOf" srcId="{E8221E87-7469-4893-8F8C-F99D6AA3C1B9}" destId="{04681A1C-C167-4130-942F-639C049050AA}" srcOrd="0" destOrd="0" presId="urn:microsoft.com/office/officeart/2005/8/layout/hProcess9"/>
    <dgm:cxn modelId="{6C6F4605-7CC8-47DE-9008-DE8EDF1AD4BE}" type="presParOf" srcId="{E8221E87-7469-4893-8F8C-F99D6AA3C1B9}" destId="{BB5630AB-3167-49E4-8B9D-DF2E52B71BA0}" srcOrd="1" destOrd="0" presId="urn:microsoft.com/office/officeart/2005/8/layout/hProcess9"/>
    <dgm:cxn modelId="{5EDA59DB-D0AF-42FF-96F4-7BB9CFB6C04C}" type="presParOf" srcId="{BB5630AB-3167-49E4-8B9D-DF2E52B71BA0}" destId="{0F625F32-E96C-425D-822C-F0A84EA71637}" srcOrd="0" destOrd="0" presId="urn:microsoft.com/office/officeart/2005/8/layout/hProcess9"/>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403ABB8-E439-4216-B347-3F8652B94B21}" type="doc">
      <dgm:prSet loTypeId="urn:microsoft.com/office/officeart/2005/8/layout/hProcess9" loCatId="process" qsTypeId="urn:microsoft.com/office/officeart/2005/8/quickstyle/simple1" qsCatId="simple" csTypeId="urn:microsoft.com/office/officeart/2005/8/colors/accent1_2" csCatId="accent1"/>
      <dgm:spPr/>
      <dgm:t>
        <a:bodyPr/>
        <a:lstStyle/>
        <a:p>
          <a:endParaRPr lang="en-GB"/>
        </a:p>
      </dgm:t>
    </dgm:pt>
    <dgm:pt modelId="{3DC3E8D2-1BC3-4AB0-B72A-163854BF60A6}">
      <dgm:prSet/>
      <dgm:spPr/>
      <dgm:t>
        <a:bodyPr/>
        <a:lstStyle/>
        <a:p>
          <a:r>
            <a:rPr lang="en-GB"/>
            <a:t>Product delivery</a:t>
          </a:r>
        </a:p>
      </dgm:t>
    </dgm:pt>
    <dgm:pt modelId="{38A7E678-8240-4B9D-917C-691FAD36CF1C}" type="parTrans" cxnId="{31C3806B-CA07-4035-8896-C95F9BA38EE2}">
      <dgm:prSet/>
      <dgm:spPr/>
      <dgm:t>
        <a:bodyPr/>
        <a:lstStyle/>
        <a:p>
          <a:endParaRPr lang="en-GB"/>
        </a:p>
      </dgm:t>
    </dgm:pt>
    <dgm:pt modelId="{77214C28-F612-4C36-8172-11DDF10CA605}" type="sibTrans" cxnId="{31C3806B-CA07-4035-8896-C95F9BA38EE2}">
      <dgm:prSet/>
      <dgm:spPr/>
      <dgm:t>
        <a:bodyPr/>
        <a:lstStyle/>
        <a:p>
          <a:endParaRPr lang="en-GB"/>
        </a:p>
      </dgm:t>
    </dgm:pt>
    <dgm:pt modelId="{0C1373EA-F10A-4607-8FED-A9D51184B655}" type="pres">
      <dgm:prSet presAssocID="{5403ABB8-E439-4216-B347-3F8652B94B21}" presName="CompostProcess" presStyleCnt="0">
        <dgm:presLayoutVars>
          <dgm:dir/>
          <dgm:resizeHandles val="exact"/>
        </dgm:presLayoutVars>
      </dgm:prSet>
      <dgm:spPr/>
    </dgm:pt>
    <dgm:pt modelId="{C4AFAD77-079C-41B9-B598-EA06E93B34F3}" type="pres">
      <dgm:prSet presAssocID="{5403ABB8-E439-4216-B347-3F8652B94B21}" presName="arrow" presStyleLbl="bgShp" presStyleIdx="0" presStyleCnt="1"/>
      <dgm:spPr/>
    </dgm:pt>
    <dgm:pt modelId="{051B0EBF-0D1F-4F2B-8995-6C815F10A836}" type="pres">
      <dgm:prSet presAssocID="{5403ABB8-E439-4216-B347-3F8652B94B21}" presName="linearProcess" presStyleCnt="0"/>
      <dgm:spPr/>
    </dgm:pt>
    <dgm:pt modelId="{D856BB75-4F15-45E2-8A85-0077AB28156D}" type="pres">
      <dgm:prSet presAssocID="{3DC3E8D2-1BC3-4AB0-B72A-163854BF60A6}" presName="textNode" presStyleLbl="node1" presStyleIdx="0" presStyleCnt="1">
        <dgm:presLayoutVars>
          <dgm:bulletEnabled val="1"/>
        </dgm:presLayoutVars>
      </dgm:prSet>
      <dgm:spPr/>
    </dgm:pt>
  </dgm:ptLst>
  <dgm:cxnLst>
    <dgm:cxn modelId="{4E14270F-0243-40CB-BD6D-1EDC50ABFF5A}" type="presOf" srcId="{5403ABB8-E439-4216-B347-3F8652B94B21}" destId="{0C1373EA-F10A-4607-8FED-A9D51184B655}" srcOrd="0" destOrd="0" presId="urn:microsoft.com/office/officeart/2005/8/layout/hProcess9"/>
    <dgm:cxn modelId="{31C3806B-CA07-4035-8896-C95F9BA38EE2}" srcId="{5403ABB8-E439-4216-B347-3F8652B94B21}" destId="{3DC3E8D2-1BC3-4AB0-B72A-163854BF60A6}" srcOrd="0" destOrd="0" parTransId="{38A7E678-8240-4B9D-917C-691FAD36CF1C}" sibTransId="{77214C28-F612-4C36-8172-11DDF10CA605}"/>
    <dgm:cxn modelId="{B29CA14D-DA63-4FA0-9850-6384DE2FD8EA}" type="presOf" srcId="{3DC3E8D2-1BC3-4AB0-B72A-163854BF60A6}" destId="{D856BB75-4F15-45E2-8A85-0077AB28156D}" srcOrd="0" destOrd="0" presId="urn:microsoft.com/office/officeart/2005/8/layout/hProcess9"/>
    <dgm:cxn modelId="{6A3987B1-0CA7-435F-84BF-DA3EDB8EF26B}" type="presParOf" srcId="{0C1373EA-F10A-4607-8FED-A9D51184B655}" destId="{C4AFAD77-079C-41B9-B598-EA06E93B34F3}" srcOrd="0" destOrd="0" presId="urn:microsoft.com/office/officeart/2005/8/layout/hProcess9"/>
    <dgm:cxn modelId="{6E18CDD8-7F52-42D1-8FCE-3B0039C1B2BF}" type="presParOf" srcId="{0C1373EA-F10A-4607-8FED-A9D51184B655}" destId="{051B0EBF-0D1F-4F2B-8995-6C815F10A836}" srcOrd="1" destOrd="0" presId="urn:microsoft.com/office/officeart/2005/8/layout/hProcess9"/>
    <dgm:cxn modelId="{B7AAA964-3EBA-481F-93AC-6064339CB0AC}" type="presParOf" srcId="{051B0EBF-0D1F-4F2B-8995-6C815F10A836}" destId="{D856BB75-4F15-45E2-8A85-0077AB28156D}" srcOrd="0" destOrd="0" presId="urn:microsoft.com/office/officeart/2005/8/layout/hProcess9"/>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5960165-0D12-4F99-BF6D-A0BD8F07D9F2}" type="doc">
      <dgm:prSet loTypeId="urn:microsoft.com/office/officeart/2005/8/layout/hProcess9" loCatId="process" qsTypeId="urn:microsoft.com/office/officeart/2005/8/quickstyle/simple1" qsCatId="simple" csTypeId="urn:microsoft.com/office/officeart/2005/8/colors/accent1_2" csCatId="accent1"/>
      <dgm:spPr/>
      <dgm:t>
        <a:bodyPr/>
        <a:lstStyle/>
        <a:p>
          <a:endParaRPr lang="en-GB"/>
        </a:p>
      </dgm:t>
    </dgm:pt>
    <dgm:pt modelId="{BA560B17-42F0-4E08-AE14-456BE372269B}">
      <dgm:prSet/>
      <dgm:spPr/>
      <dgm:t>
        <a:bodyPr/>
        <a:lstStyle/>
        <a:p>
          <a:r>
            <a:rPr lang="en-GB"/>
            <a:t>Managing boundary stages</a:t>
          </a:r>
        </a:p>
      </dgm:t>
    </dgm:pt>
    <dgm:pt modelId="{1CADC8B5-F1D1-4A13-8947-6617707DEA74}" type="parTrans" cxnId="{A5DA3B94-876D-4077-ADDB-2570B8210BBB}">
      <dgm:prSet/>
      <dgm:spPr/>
      <dgm:t>
        <a:bodyPr/>
        <a:lstStyle/>
        <a:p>
          <a:endParaRPr lang="en-GB"/>
        </a:p>
      </dgm:t>
    </dgm:pt>
    <dgm:pt modelId="{53AADA69-B7D8-421D-905C-277BE31BC24D}" type="sibTrans" cxnId="{A5DA3B94-876D-4077-ADDB-2570B8210BBB}">
      <dgm:prSet/>
      <dgm:spPr/>
      <dgm:t>
        <a:bodyPr/>
        <a:lstStyle/>
        <a:p>
          <a:endParaRPr lang="en-GB"/>
        </a:p>
      </dgm:t>
    </dgm:pt>
    <dgm:pt modelId="{9B640133-8DE9-4A51-8909-018DFE56F330}" type="pres">
      <dgm:prSet presAssocID="{85960165-0D12-4F99-BF6D-A0BD8F07D9F2}" presName="CompostProcess" presStyleCnt="0">
        <dgm:presLayoutVars>
          <dgm:dir/>
          <dgm:resizeHandles val="exact"/>
        </dgm:presLayoutVars>
      </dgm:prSet>
      <dgm:spPr/>
    </dgm:pt>
    <dgm:pt modelId="{007BEBCB-30CC-4A82-BF9C-FEDE813415D8}" type="pres">
      <dgm:prSet presAssocID="{85960165-0D12-4F99-BF6D-A0BD8F07D9F2}" presName="arrow" presStyleLbl="bgShp" presStyleIdx="0" presStyleCnt="1"/>
      <dgm:spPr/>
    </dgm:pt>
    <dgm:pt modelId="{4C687075-24BD-458E-8156-77E01CF15102}" type="pres">
      <dgm:prSet presAssocID="{85960165-0D12-4F99-BF6D-A0BD8F07D9F2}" presName="linearProcess" presStyleCnt="0"/>
      <dgm:spPr/>
    </dgm:pt>
    <dgm:pt modelId="{9C90EDDB-B381-4F01-8B54-25A367977A8A}" type="pres">
      <dgm:prSet presAssocID="{BA560B17-42F0-4E08-AE14-456BE372269B}" presName="textNode" presStyleLbl="node1" presStyleIdx="0" presStyleCnt="1">
        <dgm:presLayoutVars>
          <dgm:bulletEnabled val="1"/>
        </dgm:presLayoutVars>
      </dgm:prSet>
      <dgm:spPr/>
    </dgm:pt>
  </dgm:ptLst>
  <dgm:cxnLst>
    <dgm:cxn modelId="{1FA25642-84AB-4E26-9F86-57EDA4D87AC7}" type="presOf" srcId="{85960165-0D12-4F99-BF6D-A0BD8F07D9F2}" destId="{9B640133-8DE9-4A51-8909-018DFE56F330}" srcOrd="0" destOrd="0" presId="urn:microsoft.com/office/officeart/2005/8/layout/hProcess9"/>
    <dgm:cxn modelId="{A5DA3B94-876D-4077-ADDB-2570B8210BBB}" srcId="{85960165-0D12-4F99-BF6D-A0BD8F07D9F2}" destId="{BA560B17-42F0-4E08-AE14-456BE372269B}" srcOrd="0" destOrd="0" parTransId="{1CADC8B5-F1D1-4A13-8947-6617707DEA74}" sibTransId="{53AADA69-B7D8-421D-905C-277BE31BC24D}"/>
    <dgm:cxn modelId="{50165EDA-7709-4A21-9FA2-D10E84D8F9DF}" type="presOf" srcId="{BA560B17-42F0-4E08-AE14-456BE372269B}" destId="{9C90EDDB-B381-4F01-8B54-25A367977A8A}" srcOrd="0" destOrd="0" presId="urn:microsoft.com/office/officeart/2005/8/layout/hProcess9"/>
    <dgm:cxn modelId="{DF903E3E-95C6-40E9-B94D-7228F7AA425C}" type="presParOf" srcId="{9B640133-8DE9-4A51-8909-018DFE56F330}" destId="{007BEBCB-30CC-4A82-BF9C-FEDE813415D8}" srcOrd="0" destOrd="0" presId="urn:microsoft.com/office/officeart/2005/8/layout/hProcess9"/>
    <dgm:cxn modelId="{DAB99C6E-014B-4331-A2AA-75E795E66E9B}" type="presParOf" srcId="{9B640133-8DE9-4A51-8909-018DFE56F330}" destId="{4C687075-24BD-458E-8156-77E01CF15102}" srcOrd="1" destOrd="0" presId="urn:microsoft.com/office/officeart/2005/8/layout/hProcess9"/>
    <dgm:cxn modelId="{F4B1593E-F951-4D01-8DBE-1D413ED389A9}" type="presParOf" srcId="{4C687075-24BD-458E-8156-77E01CF15102}" destId="{9C90EDDB-B381-4F01-8B54-25A367977A8A}" srcOrd="0" destOrd="0" presId="urn:microsoft.com/office/officeart/2005/8/layout/hProcess9"/>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4C1C71CB-64A3-4207-B531-42E17685C84E}" type="doc">
      <dgm:prSet loTypeId="urn:microsoft.com/office/officeart/2005/8/layout/hProcess9" loCatId="process" qsTypeId="urn:microsoft.com/office/officeart/2005/8/quickstyle/simple1" qsCatId="simple" csTypeId="urn:microsoft.com/office/officeart/2005/8/colors/accent1_2" csCatId="accent1"/>
      <dgm:spPr/>
      <dgm:t>
        <a:bodyPr/>
        <a:lstStyle/>
        <a:p>
          <a:endParaRPr lang="en-GB"/>
        </a:p>
      </dgm:t>
    </dgm:pt>
    <dgm:pt modelId="{409B6826-F357-4054-B41C-EAA79E635957}">
      <dgm:prSet/>
      <dgm:spPr/>
      <dgm:t>
        <a:bodyPr/>
        <a:lstStyle/>
        <a:p>
          <a:r>
            <a:rPr lang="en-GB"/>
            <a:t>Closing the project</a:t>
          </a:r>
        </a:p>
      </dgm:t>
    </dgm:pt>
    <dgm:pt modelId="{C7F0CE77-CBFB-44B0-9D9A-4121D8F997C4}" type="parTrans" cxnId="{F538AF55-4A13-4C35-8B68-41D18A09E298}">
      <dgm:prSet/>
      <dgm:spPr/>
      <dgm:t>
        <a:bodyPr/>
        <a:lstStyle/>
        <a:p>
          <a:endParaRPr lang="en-GB"/>
        </a:p>
      </dgm:t>
    </dgm:pt>
    <dgm:pt modelId="{30790944-282A-489F-9ECE-48B25B066834}" type="sibTrans" cxnId="{F538AF55-4A13-4C35-8B68-41D18A09E298}">
      <dgm:prSet/>
      <dgm:spPr/>
      <dgm:t>
        <a:bodyPr/>
        <a:lstStyle/>
        <a:p>
          <a:endParaRPr lang="en-GB"/>
        </a:p>
      </dgm:t>
    </dgm:pt>
    <dgm:pt modelId="{693B66A7-F960-46E5-98EC-341BFB9B4E0C}" type="pres">
      <dgm:prSet presAssocID="{4C1C71CB-64A3-4207-B531-42E17685C84E}" presName="CompostProcess" presStyleCnt="0">
        <dgm:presLayoutVars>
          <dgm:dir/>
          <dgm:resizeHandles val="exact"/>
        </dgm:presLayoutVars>
      </dgm:prSet>
      <dgm:spPr/>
    </dgm:pt>
    <dgm:pt modelId="{21E03486-7AA7-4B41-9863-FCE07EA0BD1D}" type="pres">
      <dgm:prSet presAssocID="{4C1C71CB-64A3-4207-B531-42E17685C84E}" presName="arrow" presStyleLbl="bgShp" presStyleIdx="0" presStyleCnt="1"/>
      <dgm:spPr/>
    </dgm:pt>
    <dgm:pt modelId="{7FCFF86B-B458-4D36-8814-254F58322C67}" type="pres">
      <dgm:prSet presAssocID="{4C1C71CB-64A3-4207-B531-42E17685C84E}" presName="linearProcess" presStyleCnt="0"/>
      <dgm:spPr/>
    </dgm:pt>
    <dgm:pt modelId="{E7A7294C-C956-47D2-8F46-3FF7ED4A74CB}" type="pres">
      <dgm:prSet presAssocID="{409B6826-F357-4054-B41C-EAA79E635957}" presName="textNode" presStyleLbl="node1" presStyleIdx="0" presStyleCnt="1" custLinFactNeighborX="1061" custLinFactNeighborY="2384">
        <dgm:presLayoutVars>
          <dgm:bulletEnabled val="1"/>
        </dgm:presLayoutVars>
      </dgm:prSet>
      <dgm:spPr/>
    </dgm:pt>
  </dgm:ptLst>
  <dgm:cxnLst>
    <dgm:cxn modelId="{F538AF55-4A13-4C35-8B68-41D18A09E298}" srcId="{4C1C71CB-64A3-4207-B531-42E17685C84E}" destId="{409B6826-F357-4054-B41C-EAA79E635957}" srcOrd="0" destOrd="0" parTransId="{C7F0CE77-CBFB-44B0-9D9A-4121D8F997C4}" sibTransId="{30790944-282A-489F-9ECE-48B25B066834}"/>
    <dgm:cxn modelId="{5D457893-2FC8-48E6-BF1F-DD5E16657538}" type="presOf" srcId="{409B6826-F357-4054-B41C-EAA79E635957}" destId="{E7A7294C-C956-47D2-8F46-3FF7ED4A74CB}" srcOrd="0" destOrd="0" presId="urn:microsoft.com/office/officeart/2005/8/layout/hProcess9"/>
    <dgm:cxn modelId="{D3A25FE6-A706-4E31-BFFA-08B0C7B28218}" type="presOf" srcId="{4C1C71CB-64A3-4207-B531-42E17685C84E}" destId="{693B66A7-F960-46E5-98EC-341BFB9B4E0C}" srcOrd="0" destOrd="0" presId="urn:microsoft.com/office/officeart/2005/8/layout/hProcess9"/>
    <dgm:cxn modelId="{15179859-1B17-4335-9A43-A9D8465BE53A}" type="presParOf" srcId="{693B66A7-F960-46E5-98EC-341BFB9B4E0C}" destId="{21E03486-7AA7-4B41-9863-FCE07EA0BD1D}" srcOrd="0" destOrd="0" presId="urn:microsoft.com/office/officeart/2005/8/layout/hProcess9"/>
    <dgm:cxn modelId="{0B640EBE-3400-4E36-9337-A5B7CC1D1919}" type="presParOf" srcId="{693B66A7-F960-46E5-98EC-341BFB9B4E0C}" destId="{7FCFF86B-B458-4D36-8814-254F58322C67}" srcOrd="1" destOrd="0" presId="urn:microsoft.com/office/officeart/2005/8/layout/hProcess9"/>
    <dgm:cxn modelId="{45FDD4D3-8EA8-4EB1-85DD-4127ADFAF650}" type="presParOf" srcId="{7FCFF86B-B458-4D36-8814-254F58322C67}" destId="{E7A7294C-C956-47D2-8F46-3FF7ED4A74CB}" srcOrd="0" destOrd="0" presId="urn:microsoft.com/office/officeart/2005/8/layout/hProcess9"/>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D3638E-8EF4-4E46-BA1E-B48B0B9FE645}">
      <dsp:nvSpPr>
        <dsp:cNvPr id="0" name=""/>
        <dsp:cNvSpPr/>
      </dsp:nvSpPr>
      <dsp:spPr>
        <a:xfrm>
          <a:off x="89795" y="0"/>
          <a:ext cx="1017683" cy="68961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F171A34-0878-4269-AA1E-E8D9AF1519E4}">
      <dsp:nvSpPr>
        <dsp:cNvPr id="0" name=""/>
        <dsp:cNvSpPr/>
      </dsp:nvSpPr>
      <dsp:spPr>
        <a:xfrm>
          <a:off x="39285" y="206883"/>
          <a:ext cx="1118703" cy="27584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Setting up the project</a:t>
          </a:r>
        </a:p>
      </dsp:txBody>
      <dsp:txXfrm>
        <a:off x="52751" y="220349"/>
        <a:ext cx="1091771" cy="2489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B314EB-5C08-4F01-BCE7-8D290222D20B}">
      <dsp:nvSpPr>
        <dsp:cNvPr id="0" name=""/>
        <dsp:cNvSpPr/>
      </dsp:nvSpPr>
      <dsp:spPr>
        <a:xfrm>
          <a:off x="96392" y="0"/>
          <a:ext cx="1092454" cy="646477"/>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FA5DD49-0EA0-4853-A1E9-06EAA0D20807}">
      <dsp:nvSpPr>
        <dsp:cNvPr id="0" name=""/>
        <dsp:cNvSpPr/>
      </dsp:nvSpPr>
      <dsp:spPr>
        <a:xfrm>
          <a:off x="112458" y="193943"/>
          <a:ext cx="1060323" cy="2585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Directing a project</a:t>
          </a:r>
        </a:p>
      </dsp:txBody>
      <dsp:txXfrm>
        <a:off x="125081" y="206566"/>
        <a:ext cx="1035077" cy="2333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5908B3-8F87-4ECB-AB28-2D05B9577DDA}">
      <dsp:nvSpPr>
        <dsp:cNvPr id="0" name=""/>
        <dsp:cNvSpPr/>
      </dsp:nvSpPr>
      <dsp:spPr>
        <a:xfrm>
          <a:off x="97625" y="0"/>
          <a:ext cx="1106426" cy="638354"/>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5C06079-1362-4C78-8790-A5BDAE99EF77}">
      <dsp:nvSpPr>
        <dsp:cNvPr id="0" name=""/>
        <dsp:cNvSpPr/>
      </dsp:nvSpPr>
      <dsp:spPr>
        <a:xfrm>
          <a:off x="71185" y="191506"/>
          <a:ext cx="1159306" cy="25534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Initiating the project</a:t>
          </a:r>
        </a:p>
      </dsp:txBody>
      <dsp:txXfrm>
        <a:off x="83650" y="203971"/>
        <a:ext cx="1134376" cy="23041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681A1C-C167-4130-942F-639C049050AA}">
      <dsp:nvSpPr>
        <dsp:cNvPr id="0" name=""/>
        <dsp:cNvSpPr/>
      </dsp:nvSpPr>
      <dsp:spPr>
        <a:xfrm>
          <a:off x="130690" y="0"/>
          <a:ext cx="1481155" cy="61214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F625F32-E96C-425D-822C-F0A84EA71637}">
      <dsp:nvSpPr>
        <dsp:cNvPr id="0" name=""/>
        <dsp:cNvSpPr/>
      </dsp:nvSpPr>
      <dsp:spPr>
        <a:xfrm>
          <a:off x="177609" y="180794"/>
          <a:ext cx="1387317" cy="25055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Controlling a stage</a:t>
          </a:r>
        </a:p>
      </dsp:txBody>
      <dsp:txXfrm>
        <a:off x="189840" y="193025"/>
        <a:ext cx="1362855" cy="22608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AFAD77-079C-41B9-B598-EA06E93B34F3}">
      <dsp:nvSpPr>
        <dsp:cNvPr id="0" name=""/>
        <dsp:cNvSpPr/>
      </dsp:nvSpPr>
      <dsp:spPr>
        <a:xfrm>
          <a:off x="109918" y="0"/>
          <a:ext cx="1245743" cy="633107"/>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856BB75-4F15-45E2-8A85-0077AB28156D}">
      <dsp:nvSpPr>
        <dsp:cNvPr id="0" name=""/>
        <dsp:cNvSpPr/>
      </dsp:nvSpPr>
      <dsp:spPr>
        <a:xfrm>
          <a:off x="256476" y="189932"/>
          <a:ext cx="952627" cy="25324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Product delivery</a:t>
          </a:r>
        </a:p>
      </dsp:txBody>
      <dsp:txXfrm>
        <a:off x="268838" y="202294"/>
        <a:ext cx="927903" cy="22851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7BEBCB-30CC-4A82-BF9C-FEDE813415D8}">
      <dsp:nvSpPr>
        <dsp:cNvPr id="0" name=""/>
        <dsp:cNvSpPr/>
      </dsp:nvSpPr>
      <dsp:spPr>
        <a:xfrm>
          <a:off x="121634" y="0"/>
          <a:ext cx="1378521" cy="655608"/>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90EDDB-B381-4F01-8B54-25A367977A8A}">
      <dsp:nvSpPr>
        <dsp:cNvPr id="0" name=""/>
        <dsp:cNvSpPr/>
      </dsp:nvSpPr>
      <dsp:spPr>
        <a:xfrm>
          <a:off x="53214" y="196682"/>
          <a:ext cx="1515360" cy="26224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Managing boundary stages</a:t>
          </a:r>
        </a:p>
      </dsp:txBody>
      <dsp:txXfrm>
        <a:off x="66016" y="209484"/>
        <a:ext cx="1489756" cy="23663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E03486-7AA7-4B41-9863-FCE07EA0BD1D}">
      <dsp:nvSpPr>
        <dsp:cNvPr id="0" name=""/>
        <dsp:cNvSpPr/>
      </dsp:nvSpPr>
      <dsp:spPr>
        <a:xfrm>
          <a:off x="98583" y="0"/>
          <a:ext cx="1117282" cy="612476"/>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7A7294C-C956-47D2-8F46-3FF7ED4A74CB}">
      <dsp:nvSpPr>
        <dsp:cNvPr id="0" name=""/>
        <dsp:cNvSpPr/>
      </dsp:nvSpPr>
      <dsp:spPr>
        <a:xfrm>
          <a:off x="126520" y="189583"/>
          <a:ext cx="1084421" cy="2449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Closing the project</a:t>
          </a:r>
        </a:p>
      </dsp:txBody>
      <dsp:txXfrm>
        <a:off x="138479" y="201542"/>
        <a:ext cx="1060503" cy="22107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7.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11BE1C-FDB8-46C0-A198-9BAF11FB6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2612</TotalTime>
  <Pages>13</Pages>
  <Words>4632</Words>
  <Characters>26404</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Managing Projects in the organization.</vt:lpstr>
    </vt:vector>
  </TitlesOfParts>
  <Company>ID: 1916733</Company>
  <LinksUpToDate>false</LinksUpToDate>
  <CharactersWithSpaces>30975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organization.</dc:title>
  <dc:subject>BMSW5104 with Mr Rexon Nting</dc:subject>
  <dc:creator>Davide Valvano</dc:creator>
  <cp:keywords/>
  <dc:description/>
  <cp:lastModifiedBy>Davide Valvano (1916733)</cp:lastModifiedBy>
  <cp:revision>28</cp:revision>
  <dcterms:created xsi:type="dcterms:W3CDTF">2021-03-24T18:13:00Z</dcterms:created>
  <dcterms:modified xsi:type="dcterms:W3CDTF">2021-04-28T22:57:00Z</dcterms:modified>
</cp:coreProperties>
</file>