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rPr>
        <w:id w:val="796645894"/>
        <w:docPartObj>
          <w:docPartGallery w:val="Cover Pages"/>
          <w:docPartUnique/>
        </w:docPartObj>
      </w:sdtPr>
      <w:sdtContent>
        <w:p w14:paraId="641D5EB7" w14:textId="492E7EA9" w:rsidR="00E0035D" w:rsidRPr="00840AB1" w:rsidRDefault="00E0035D">
          <w:pPr>
            <w:rPr>
              <w:lang w:val="en-GB"/>
            </w:rPr>
          </w:pPr>
        </w:p>
        <w:p w14:paraId="554B2CC1" w14:textId="78404DE5" w:rsidR="00E0035D" w:rsidRPr="00840AB1" w:rsidRDefault="00E0035D">
          <w:pPr>
            <w:spacing w:after="200" w:line="276" w:lineRule="auto"/>
            <w:rPr>
              <w:lang w:val="en-GB"/>
            </w:rPr>
          </w:pPr>
          <w:r w:rsidRPr="00840AB1">
            <w:rPr>
              <w:noProof/>
              <w:lang w:val="en-GB" w:eastAsia="zh-CN"/>
            </w:rPr>
            <mc:AlternateContent>
              <mc:Choice Requires="wps">
                <w:drawing>
                  <wp:anchor distT="0" distB="0" distL="182880" distR="182880" simplePos="0" relativeHeight="251660288" behindDoc="0" locked="0" layoutInCell="1" allowOverlap="1" wp14:anchorId="60370494" wp14:editId="6B1F9511">
                    <wp:simplePos x="0" y="0"/>
                    <wp:positionH relativeFrom="margin">
                      <wp:posOffset>441325</wp:posOffset>
                    </wp:positionH>
                    <wp:positionV relativeFrom="page">
                      <wp:posOffset>4218989</wp:posOffset>
                    </wp:positionV>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5F369" w14:textId="052EA529" w:rsidR="00E0035D" w:rsidRDefault="00E0035D" w:rsidP="00E0035D">
                                <w:pPr>
                                  <w:pStyle w:val="NoSpacing"/>
                                  <w:spacing w:before="40" w:after="560" w:line="216" w:lineRule="auto"/>
                                  <w:jc w:val="center"/>
                                  <w:rPr>
                                    <w:color w:val="156082" w:themeColor="accent1"/>
                                    <w:sz w:val="72"/>
                                    <w:szCs w:val="72"/>
                                  </w:rPr>
                                </w:pPr>
                                <w:r w:rsidRPr="00E0035D">
                                  <w:rPr>
                                    <w:color w:val="156082" w:themeColor="accent1"/>
                                    <w:sz w:val="72"/>
                                    <w:szCs w:val="72"/>
                                  </w:rPr>
                                  <w:t>The Impact of Social and Digital Media on Customer Base Expansion</w:t>
                                </w:r>
                              </w:p>
                              <w:p w14:paraId="3FF80765" w14:textId="2C0F8B9D" w:rsidR="00E0035D" w:rsidRDefault="00E0035D" w:rsidP="00E0035D">
                                <w:pPr>
                                  <w:pStyle w:val="NoSpacing"/>
                                  <w:spacing w:before="40" w:after="40"/>
                                  <w:jc w:val="center"/>
                                  <w:rPr>
                                    <w:caps/>
                                    <w:color w:val="501549" w:themeColor="accent5" w:themeShade="80"/>
                                    <w:sz w:val="28"/>
                                    <w:szCs w:val="28"/>
                                  </w:rPr>
                                </w:pPr>
                                <w:r>
                                  <w:rPr>
                                    <w:caps/>
                                    <w:color w:val="501549" w:themeColor="accent5" w:themeShade="80"/>
                                    <w:sz w:val="28"/>
                                    <w:szCs w:val="28"/>
                                  </w:rPr>
                                  <w:t xml:space="preserve">Module: </w:t>
                                </w:r>
                                <w:r w:rsidRPr="00E0035D">
                                  <w:rPr>
                                    <w:caps/>
                                    <w:color w:val="501549" w:themeColor="accent5" w:themeShade="80"/>
                                    <w:sz w:val="28"/>
                                    <w:szCs w:val="28"/>
                                  </w:rPr>
                                  <w:t>LCLM4002 Digital Skills</w:t>
                                </w:r>
                              </w:p>
                              <w:p w14:paraId="57466C46" w14:textId="4802E7DA" w:rsidR="00E0035D" w:rsidRPr="004F467B" w:rsidRDefault="00E0035D" w:rsidP="00E0035D">
                                <w:pPr>
                                  <w:pStyle w:val="NoSpacing"/>
                                  <w:spacing w:before="40" w:after="40"/>
                                  <w:jc w:val="center"/>
                                  <w:rPr>
                                    <w:caps/>
                                    <w:color w:val="501549" w:themeColor="accent5" w:themeShade="80"/>
                                    <w:sz w:val="32"/>
                                    <w:szCs w:val="32"/>
                                  </w:rPr>
                                </w:pPr>
                                <w:r w:rsidRPr="004F467B">
                                  <w:rPr>
                                    <w:caps/>
                                    <w:color w:val="501549" w:themeColor="accent5" w:themeShade="80"/>
                                    <w:sz w:val="32"/>
                                    <w:szCs w:val="32"/>
                                  </w:rPr>
                                  <w:t>TAsk 3</w:t>
                                </w:r>
                              </w:p>
                              <w:p w14:paraId="44F6D1A1" w14:textId="77777777" w:rsidR="00E0035D" w:rsidRDefault="00E0035D" w:rsidP="00E0035D">
                                <w:pPr>
                                  <w:pStyle w:val="NoSpacing"/>
                                  <w:spacing w:before="40" w:after="40"/>
                                  <w:jc w:val="center"/>
                                  <w:rPr>
                                    <w:caps/>
                                    <w:color w:val="501549" w:themeColor="accent5" w:themeShade="80"/>
                                    <w:sz w:val="28"/>
                                    <w:szCs w:val="28"/>
                                  </w:rPr>
                                </w:pPr>
                              </w:p>
                              <w:p w14:paraId="43310260" w14:textId="77777777" w:rsidR="00E0035D" w:rsidRDefault="00E0035D" w:rsidP="00E0035D">
                                <w:pPr>
                                  <w:pStyle w:val="NoSpacing"/>
                                  <w:spacing w:before="40" w:after="40"/>
                                  <w:jc w:val="center"/>
                                  <w:rPr>
                                    <w:caps/>
                                    <w:color w:val="501549" w:themeColor="accent5" w:themeShade="80"/>
                                    <w:sz w:val="28"/>
                                    <w:szCs w:val="28"/>
                                  </w:rPr>
                                </w:pPr>
                              </w:p>
                              <w:p w14:paraId="6D0C1A99" w14:textId="77777777" w:rsidR="00E0035D" w:rsidRDefault="00E0035D" w:rsidP="00E0035D">
                                <w:pPr>
                                  <w:pStyle w:val="NoSpacing"/>
                                  <w:spacing w:before="40" w:after="40"/>
                                  <w:jc w:val="center"/>
                                  <w:rPr>
                                    <w:caps/>
                                    <w:color w:val="501549" w:themeColor="accent5" w:themeShade="80"/>
                                    <w:sz w:val="28"/>
                                    <w:szCs w:val="28"/>
                                  </w:rPr>
                                </w:pPr>
                              </w:p>
                              <w:p w14:paraId="29407819" w14:textId="3DAE1A03" w:rsidR="00E0035D" w:rsidRDefault="00E0035D" w:rsidP="00E0035D">
                                <w:pPr>
                                  <w:pStyle w:val="NoSpacing"/>
                                  <w:spacing w:before="80" w:after="40"/>
                                  <w:jc w:val="center"/>
                                  <w:rPr>
                                    <w:caps/>
                                    <w:color w:val="A02B93" w:themeColor="accent5"/>
                                    <w:sz w:val="24"/>
                                    <w:szCs w:val="24"/>
                                  </w:rPr>
                                </w:pPr>
                                <w:r>
                                  <w:rPr>
                                    <w:caps/>
                                    <w:color w:val="A02B93" w:themeColor="accent5"/>
                                    <w:sz w:val="24"/>
                                    <w:szCs w:val="24"/>
                                  </w:rPr>
                                  <w:t xml:space="preserve">Student name: </w:t>
                                </w:r>
                              </w:p>
                              <w:p w14:paraId="397040DB" w14:textId="25A99E55" w:rsidR="00DF0357" w:rsidRDefault="00DF0357" w:rsidP="00E0035D">
                                <w:pPr>
                                  <w:pStyle w:val="NoSpacing"/>
                                  <w:spacing w:before="80" w:after="40"/>
                                  <w:jc w:val="center"/>
                                  <w:rPr>
                                    <w:caps/>
                                    <w:color w:val="A02B93" w:themeColor="accent5"/>
                                    <w:sz w:val="24"/>
                                    <w:szCs w:val="24"/>
                                  </w:rPr>
                                </w:pPr>
                                <w:r>
                                  <w:rPr>
                                    <w:caps/>
                                    <w:color w:val="A02B93" w:themeColor="accent5"/>
                                    <w:sz w:val="24"/>
                                    <w:szCs w:val="24"/>
                                  </w:rPr>
                                  <w:t>VINCENZO MARSELLA 2417983</w:t>
                                </w:r>
                              </w:p>
                              <w:p w14:paraId="6977619A" w14:textId="77777777" w:rsidR="00DF0357" w:rsidRDefault="00DF0357" w:rsidP="00E0035D">
                                <w:pPr>
                                  <w:pStyle w:val="NoSpacing"/>
                                  <w:spacing w:before="80" w:after="40"/>
                                  <w:jc w:val="center"/>
                                  <w:rPr>
                                    <w:caps/>
                                    <w:color w:val="A02B93" w:themeColor="accent5"/>
                                    <w:sz w:val="24"/>
                                    <w:szCs w:val="24"/>
                                  </w:rPr>
                                </w:pPr>
                              </w:p>
                              <w:p w14:paraId="21643D27" w14:textId="1A399FC2" w:rsidR="00DF0357" w:rsidRDefault="00DF0357" w:rsidP="00E0035D">
                                <w:pPr>
                                  <w:pStyle w:val="NoSpacing"/>
                                  <w:spacing w:before="80" w:after="40"/>
                                  <w:jc w:val="center"/>
                                  <w:rPr>
                                    <w:caps/>
                                    <w:color w:val="A02B93" w:themeColor="accent5"/>
                                    <w:sz w:val="24"/>
                                    <w:szCs w:val="24"/>
                                  </w:rPr>
                                </w:pPr>
                                <w:r>
                                  <w:rPr>
                                    <w:caps/>
                                    <w:color w:val="A02B93" w:themeColor="accent5"/>
                                    <w:sz w:val="24"/>
                                    <w:szCs w:val="24"/>
                                  </w:rPr>
                                  <w:t>CHARLES OHAM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0370494" id="_x0000_t202" coordsize="21600,21600" o:spt="202" path="m,l,21600r21600,l21600,xe">
                    <v:stroke joinstyle="miter"/>
                    <v:path gradientshapeok="t" o:connecttype="rect"/>
                  </v:shapetype>
                  <v:shape id="Text Box 75" o:spid="_x0000_s1026" type="#_x0000_t202" style="position:absolute;margin-left:34.75pt;margin-top:332.2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" filled="f" stroked="f" strokeweight=".5pt">
                    <v:textbox style="mso-fit-shape-to-text:t" inset="0,0,0,0">
                      <w:txbxContent>
                        <w:p w14:paraId="7925F369" w14:textId="052EA529" w:rsidR="00E0035D" w:rsidRDefault="00E0035D" w:rsidP="00E0035D">
                          <w:pPr>
                            <w:pStyle w:val="NoSpacing"/>
                            <w:spacing w:before="40" w:after="560" w:line="216" w:lineRule="auto"/>
                            <w:jc w:val="center"/>
                            <w:rPr>
                              <w:color w:val="156082" w:themeColor="accent1"/>
                              <w:sz w:val="72"/>
                              <w:szCs w:val="72"/>
                            </w:rPr>
                          </w:pPr>
                          <w:r w:rsidRPr="00E0035D">
                            <w:rPr>
                              <w:color w:val="156082" w:themeColor="accent1"/>
                              <w:sz w:val="72"/>
                              <w:szCs w:val="72"/>
                            </w:rPr>
                            <w:t>The Impact of Social and Digital Media on Customer Base Expansion</w:t>
                          </w:r>
                        </w:p>
                        <w:p w14:paraId="3FF80765" w14:textId="2C0F8B9D" w:rsidR="00E0035D" w:rsidRDefault="00E0035D" w:rsidP="00E0035D">
                          <w:pPr>
                            <w:pStyle w:val="NoSpacing"/>
                            <w:spacing w:before="40" w:after="40"/>
                            <w:jc w:val="center"/>
                            <w:rPr>
                              <w:caps/>
                              <w:color w:val="501549" w:themeColor="accent5" w:themeShade="80"/>
                              <w:sz w:val="28"/>
                              <w:szCs w:val="28"/>
                            </w:rPr>
                          </w:pPr>
                          <w:r>
                            <w:rPr>
                              <w:caps/>
                              <w:color w:val="501549" w:themeColor="accent5" w:themeShade="80"/>
                              <w:sz w:val="28"/>
                              <w:szCs w:val="28"/>
                            </w:rPr>
                            <w:t xml:space="preserve">Module: </w:t>
                          </w:r>
                          <w:r w:rsidRPr="00E0035D">
                            <w:rPr>
                              <w:caps/>
                              <w:color w:val="501549" w:themeColor="accent5" w:themeShade="80"/>
                              <w:sz w:val="28"/>
                              <w:szCs w:val="28"/>
                            </w:rPr>
                            <w:t>LCLM4002 Digital Skills</w:t>
                          </w:r>
                        </w:p>
                        <w:p w14:paraId="57466C46" w14:textId="4802E7DA" w:rsidR="00E0035D" w:rsidRPr="004F467B" w:rsidRDefault="00E0035D" w:rsidP="00E0035D">
                          <w:pPr>
                            <w:pStyle w:val="NoSpacing"/>
                            <w:spacing w:before="40" w:after="40"/>
                            <w:jc w:val="center"/>
                            <w:rPr>
                              <w:caps/>
                              <w:color w:val="501549" w:themeColor="accent5" w:themeShade="80"/>
                              <w:sz w:val="32"/>
                              <w:szCs w:val="32"/>
                            </w:rPr>
                          </w:pPr>
                          <w:r w:rsidRPr="004F467B">
                            <w:rPr>
                              <w:caps/>
                              <w:color w:val="501549" w:themeColor="accent5" w:themeShade="80"/>
                              <w:sz w:val="32"/>
                              <w:szCs w:val="32"/>
                            </w:rPr>
                            <w:t>TAsk 3</w:t>
                          </w:r>
                        </w:p>
                        <w:p w14:paraId="44F6D1A1" w14:textId="77777777" w:rsidR="00E0035D" w:rsidRDefault="00E0035D" w:rsidP="00E0035D">
                          <w:pPr>
                            <w:pStyle w:val="NoSpacing"/>
                            <w:spacing w:before="40" w:after="40"/>
                            <w:jc w:val="center"/>
                            <w:rPr>
                              <w:caps/>
                              <w:color w:val="501549" w:themeColor="accent5" w:themeShade="80"/>
                              <w:sz w:val="28"/>
                              <w:szCs w:val="28"/>
                            </w:rPr>
                          </w:pPr>
                        </w:p>
                        <w:p w14:paraId="43310260" w14:textId="77777777" w:rsidR="00E0035D" w:rsidRDefault="00E0035D" w:rsidP="00E0035D">
                          <w:pPr>
                            <w:pStyle w:val="NoSpacing"/>
                            <w:spacing w:before="40" w:after="40"/>
                            <w:jc w:val="center"/>
                            <w:rPr>
                              <w:caps/>
                              <w:color w:val="501549" w:themeColor="accent5" w:themeShade="80"/>
                              <w:sz w:val="28"/>
                              <w:szCs w:val="28"/>
                            </w:rPr>
                          </w:pPr>
                        </w:p>
                        <w:p w14:paraId="6D0C1A99" w14:textId="77777777" w:rsidR="00E0035D" w:rsidRDefault="00E0035D" w:rsidP="00E0035D">
                          <w:pPr>
                            <w:pStyle w:val="NoSpacing"/>
                            <w:spacing w:before="40" w:after="40"/>
                            <w:jc w:val="center"/>
                            <w:rPr>
                              <w:caps/>
                              <w:color w:val="501549" w:themeColor="accent5" w:themeShade="80"/>
                              <w:sz w:val="28"/>
                              <w:szCs w:val="28"/>
                            </w:rPr>
                          </w:pPr>
                        </w:p>
                        <w:p w14:paraId="29407819" w14:textId="3DAE1A03" w:rsidR="00E0035D" w:rsidRDefault="00E0035D" w:rsidP="00E0035D">
                          <w:pPr>
                            <w:pStyle w:val="NoSpacing"/>
                            <w:spacing w:before="80" w:after="40"/>
                            <w:jc w:val="center"/>
                            <w:rPr>
                              <w:caps/>
                              <w:color w:val="A02B93" w:themeColor="accent5"/>
                              <w:sz w:val="24"/>
                              <w:szCs w:val="24"/>
                            </w:rPr>
                          </w:pPr>
                          <w:r>
                            <w:rPr>
                              <w:caps/>
                              <w:color w:val="A02B93" w:themeColor="accent5"/>
                              <w:sz w:val="24"/>
                              <w:szCs w:val="24"/>
                            </w:rPr>
                            <w:t xml:space="preserve">Student name: </w:t>
                          </w:r>
                        </w:p>
                        <w:p w14:paraId="397040DB" w14:textId="25A99E55" w:rsidR="00DF0357" w:rsidRDefault="00DF0357" w:rsidP="00E0035D">
                          <w:pPr>
                            <w:pStyle w:val="NoSpacing"/>
                            <w:spacing w:before="80" w:after="40"/>
                            <w:jc w:val="center"/>
                            <w:rPr>
                              <w:caps/>
                              <w:color w:val="A02B93" w:themeColor="accent5"/>
                              <w:sz w:val="24"/>
                              <w:szCs w:val="24"/>
                            </w:rPr>
                          </w:pPr>
                          <w:r>
                            <w:rPr>
                              <w:caps/>
                              <w:color w:val="A02B93" w:themeColor="accent5"/>
                              <w:sz w:val="24"/>
                              <w:szCs w:val="24"/>
                            </w:rPr>
                            <w:t>VINCENZO MARSELLA 2417983</w:t>
                          </w:r>
                        </w:p>
                        <w:p w14:paraId="6977619A" w14:textId="77777777" w:rsidR="00DF0357" w:rsidRDefault="00DF0357" w:rsidP="00E0035D">
                          <w:pPr>
                            <w:pStyle w:val="NoSpacing"/>
                            <w:spacing w:before="80" w:after="40"/>
                            <w:jc w:val="center"/>
                            <w:rPr>
                              <w:caps/>
                              <w:color w:val="A02B93" w:themeColor="accent5"/>
                              <w:sz w:val="24"/>
                              <w:szCs w:val="24"/>
                            </w:rPr>
                          </w:pPr>
                        </w:p>
                        <w:p w14:paraId="21643D27" w14:textId="1A399FC2" w:rsidR="00DF0357" w:rsidRDefault="00DF0357" w:rsidP="00E0035D">
                          <w:pPr>
                            <w:pStyle w:val="NoSpacing"/>
                            <w:spacing w:before="80" w:after="40"/>
                            <w:jc w:val="center"/>
                            <w:rPr>
                              <w:caps/>
                              <w:color w:val="A02B93" w:themeColor="accent5"/>
                              <w:sz w:val="24"/>
                              <w:szCs w:val="24"/>
                            </w:rPr>
                          </w:pPr>
                          <w:r>
                            <w:rPr>
                              <w:caps/>
                              <w:color w:val="A02B93" w:themeColor="accent5"/>
                              <w:sz w:val="24"/>
                              <w:szCs w:val="24"/>
                            </w:rPr>
                            <w:t>CHARLES OHAM</w:t>
                          </w:r>
                        </w:p>
                      </w:txbxContent>
                    </v:textbox>
                    <w10:wrap type="square" anchorx="margin" anchory="page"/>
                  </v:shape>
                </w:pict>
              </mc:Fallback>
            </mc:AlternateContent>
          </w:r>
          <w:r w:rsidRPr="00840AB1">
            <w:rPr>
              <w:lang w:val="en-GB"/>
            </w:rPr>
            <w:br w:type="page"/>
          </w:r>
        </w:p>
      </w:sdtContent>
    </w:sdt>
    <w:p w14:paraId="2694187D" w14:textId="77777777" w:rsidR="004F467B" w:rsidRPr="00840AB1" w:rsidRDefault="004F467B" w:rsidP="00836504">
      <w:pPr>
        <w:pStyle w:val="Heading2"/>
        <w:rPr>
          <w:lang w:val="en-GB"/>
        </w:rPr>
      </w:pPr>
      <w:bookmarkStart w:id="0" w:name="_Toc184283421"/>
      <w:r w:rsidRPr="00840AB1">
        <w:rPr>
          <w:lang w:val="en-GB"/>
        </w:rPr>
        <w:lastRenderedPageBreak/>
        <w:t>Executive Summary</w:t>
      </w:r>
      <w:bookmarkEnd w:id="0"/>
    </w:p>
    <w:p w14:paraId="1A7C283D" w14:textId="28178F49" w:rsidR="004F467B" w:rsidRPr="00572277" w:rsidRDefault="00840AB1" w:rsidP="004F467B">
      <w:pPr>
        <w:rPr>
          <w:lang w:val="en-GB"/>
        </w:rPr>
      </w:pPr>
      <w:r>
        <w:rPr>
          <w:lang w:val="en-GB"/>
        </w:rPr>
        <w:t xml:space="preserve">Contemporary digital environment and enterprises are ever increasingly depend on social and digital media platforms to </w:t>
      </w:r>
      <w:r w:rsidR="00DF0357">
        <w:rPr>
          <w:lang w:val="en-GB"/>
        </w:rPr>
        <w:t>choose</w:t>
      </w:r>
      <w:r>
        <w:rPr>
          <w:lang w:val="en-GB"/>
        </w:rPr>
        <w:t xml:space="preserve"> their </w:t>
      </w:r>
      <w:proofErr w:type="spellStart"/>
      <w:proofErr w:type="gramStart"/>
      <w:r>
        <w:rPr>
          <w:lang w:val="en-GB"/>
        </w:rPr>
        <w:t>co</w:t>
      </w:r>
      <w:r w:rsidR="00DF0357">
        <w:rPr>
          <w:lang w:val="en-GB"/>
        </w:rPr>
        <w:t>stumer</w:t>
      </w:r>
      <w:proofErr w:type="spellEnd"/>
      <w:r w:rsidR="00DF0357">
        <w:rPr>
          <w:lang w:val="en-GB"/>
        </w:rPr>
        <w:t xml:space="preserve"> </w:t>
      </w:r>
      <w:r>
        <w:rPr>
          <w:lang w:val="en-GB"/>
        </w:rPr>
        <w:t xml:space="preserve"> base</w:t>
      </w:r>
      <w:proofErr w:type="gramEnd"/>
      <w:r>
        <w:rPr>
          <w:lang w:val="en-GB"/>
        </w:rPr>
        <w:t xml:space="preserve"> and strengthen market presence. This research examines how organisations may efficiently use these technologies to expand their client base, considering both possibilities and obstacles.</w:t>
      </w:r>
    </w:p>
    <w:p w14:paraId="3BE18A6E" w14:textId="282061D0" w:rsidR="004F467B" w:rsidRPr="00840AB1" w:rsidRDefault="004F467B">
      <w:pPr>
        <w:spacing w:after="200" w:line="276" w:lineRule="auto"/>
        <w:rPr>
          <w:lang w:val="en-GB"/>
        </w:rPr>
      </w:pPr>
      <w:r w:rsidRPr="00840AB1">
        <w:rPr>
          <w:lang w:val="en-GB"/>
        </w:rPr>
        <w:br w:type="page"/>
      </w:r>
    </w:p>
    <w:sdt>
      <w:sdtPr>
        <w:rPr>
          <w:rFonts w:ascii="Calibri" w:eastAsiaTheme="minorHAnsi" w:hAnsi="Calibri" w:cstheme="minorBidi"/>
          <w:b w:val="0"/>
          <w:bCs w:val="0"/>
          <w:color w:val="auto"/>
          <w:sz w:val="22"/>
          <w:szCs w:val="22"/>
          <w:lang w:val="en-GB"/>
        </w:rPr>
        <w:id w:val="577647498"/>
        <w:docPartObj>
          <w:docPartGallery w:val="Table of Contents"/>
          <w:docPartUnique/>
        </w:docPartObj>
      </w:sdtPr>
      <w:sdtEndPr>
        <w:rPr>
          <w:noProof/>
        </w:rPr>
      </w:sdtEndPr>
      <w:sdtContent>
        <w:p w14:paraId="6CAE87F7" w14:textId="2B26F952" w:rsidR="004F467B" w:rsidRPr="00840AB1" w:rsidRDefault="004F467B">
          <w:pPr>
            <w:pStyle w:val="TOCHeading"/>
            <w:rPr>
              <w:lang w:val="en-GB"/>
            </w:rPr>
          </w:pPr>
          <w:r w:rsidRPr="00840AB1">
            <w:rPr>
              <w:lang w:val="en-GB"/>
            </w:rPr>
            <w:t>Table of Contents</w:t>
          </w:r>
        </w:p>
        <w:p w14:paraId="4AF7BF06" w14:textId="3F88C19C" w:rsidR="00836504" w:rsidRPr="00840AB1" w:rsidRDefault="004F467B">
          <w:pPr>
            <w:pStyle w:val="TOC2"/>
            <w:tabs>
              <w:tab w:val="right" w:leader="dot" w:pos="9011"/>
            </w:tabs>
            <w:rPr>
              <w:rFonts w:eastAsiaTheme="minorEastAsia"/>
              <w:i w:val="0"/>
              <w:iCs w:val="0"/>
              <w:noProof/>
              <w:kern w:val="2"/>
              <w:sz w:val="24"/>
              <w:szCs w:val="24"/>
              <w:lang w:val="en-GB"/>
              <w14:ligatures w14:val="standardContextual"/>
            </w:rPr>
          </w:pPr>
          <w:r w:rsidRPr="00840AB1">
            <w:rPr>
              <w:lang w:val="en-GB"/>
            </w:rPr>
            <w:fldChar w:fldCharType="begin"/>
          </w:r>
          <w:r w:rsidRPr="00840AB1">
            <w:rPr>
              <w:lang w:val="en-GB"/>
            </w:rPr>
            <w:instrText xml:space="preserve"> TOC \o "1-3" \h \z \u </w:instrText>
          </w:r>
          <w:r w:rsidRPr="00840AB1">
            <w:rPr>
              <w:lang w:val="en-GB"/>
            </w:rPr>
            <w:fldChar w:fldCharType="separate"/>
          </w:r>
          <w:hyperlink w:anchor="_Toc184283421" w:history="1">
            <w:r w:rsidR="00836504" w:rsidRPr="00840AB1">
              <w:rPr>
                <w:rStyle w:val="Hyperlink"/>
                <w:noProof/>
                <w:lang w:val="en-GB"/>
              </w:rPr>
              <w:t>Executive Summary</w:t>
            </w:r>
            <w:r w:rsidR="00836504" w:rsidRPr="00840AB1">
              <w:rPr>
                <w:noProof/>
                <w:webHidden/>
                <w:lang w:val="en-GB"/>
              </w:rPr>
              <w:tab/>
            </w:r>
            <w:r w:rsidR="00836504" w:rsidRPr="00840AB1">
              <w:rPr>
                <w:noProof/>
                <w:webHidden/>
                <w:lang w:val="en-GB"/>
              </w:rPr>
              <w:fldChar w:fldCharType="begin"/>
            </w:r>
            <w:r w:rsidR="00836504" w:rsidRPr="00840AB1">
              <w:rPr>
                <w:noProof/>
                <w:webHidden/>
                <w:lang w:val="en-GB"/>
              </w:rPr>
              <w:instrText xml:space="preserve"> PAGEREF _Toc184283421 \h </w:instrText>
            </w:r>
            <w:r w:rsidR="00836504" w:rsidRPr="00840AB1">
              <w:rPr>
                <w:noProof/>
                <w:webHidden/>
                <w:lang w:val="en-GB"/>
              </w:rPr>
            </w:r>
            <w:r w:rsidR="00836504" w:rsidRPr="00840AB1">
              <w:rPr>
                <w:noProof/>
                <w:webHidden/>
                <w:lang w:val="en-GB"/>
              </w:rPr>
              <w:fldChar w:fldCharType="separate"/>
            </w:r>
            <w:r w:rsidR="00836504" w:rsidRPr="00840AB1">
              <w:rPr>
                <w:noProof/>
                <w:webHidden/>
                <w:lang w:val="en-GB"/>
              </w:rPr>
              <w:t>1</w:t>
            </w:r>
            <w:r w:rsidR="00836504" w:rsidRPr="00840AB1">
              <w:rPr>
                <w:noProof/>
                <w:webHidden/>
                <w:lang w:val="en-GB"/>
              </w:rPr>
              <w:fldChar w:fldCharType="end"/>
            </w:r>
          </w:hyperlink>
        </w:p>
        <w:p w14:paraId="1D681FA6" w14:textId="22C65B6D" w:rsidR="00836504" w:rsidRPr="00840AB1" w:rsidRDefault="00836504">
          <w:pPr>
            <w:pStyle w:val="TOC1"/>
            <w:tabs>
              <w:tab w:val="right" w:leader="dot" w:pos="9011"/>
            </w:tabs>
            <w:rPr>
              <w:rFonts w:eastAsiaTheme="minorEastAsia"/>
              <w:b w:val="0"/>
              <w:bCs w:val="0"/>
              <w:i w:val="0"/>
              <w:iCs w:val="0"/>
              <w:noProof/>
              <w:kern w:val="2"/>
              <w:lang w:val="en-GB"/>
              <w14:ligatures w14:val="standardContextual"/>
            </w:rPr>
          </w:pPr>
          <w:hyperlink w:anchor="_Toc184283422" w:history="1">
            <w:r w:rsidRPr="00840AB1">
              <w:rPr>
                <w:rStyle w:val="Hyperlink"/>
                <w:noProof/>
                <w:lang w:val="en-GB"/>
              </w:rPr>
              <w:t>Introduction</w:t>
            </w:r>
            <w:r w:rsidRPr="00840AB1">
              <w:rPr>
                <w:noProof/>
                <w:webHidden/>
                <w:lang w:val="en-GB"/>
              </w:rPr>
              <w:tab/>
            </w:r>
            <w:r w:rsidRPr="00840AB1">
              <w:rPr>
                <w:noProof/>
                <w:webHidden/>
                <w:lang w:val="en-GB"/>
              </w:rPr>
              <w:fldChar w:fldCharType="begin"/>
            </w:r>
            <w:r w:rsidRPr="00840AB1">
              <w:rPr>
                <w:noProof/>
                <w:webHidden/>
                <w:lang w:val="en-GB"/>
              </w:rPr>
              <w:instrText xml:space="preserve"> PAGEREF _Toc184283422 \h </w:instrText>
            </w:r>
            <w:r w:rsidRPr="00840AB1">
              <w:rPr>
                <w:noProof/>
                <w:webHidden/>
                <w:lang w:val="en-GB"/>
              </w:rPr>
            </w:r>
            <w:r w:rsidRPr="00840AB1">
              <w:rPr>
                <w:noProof/>
                <w:webHidden/>
                <w:lang w:val="en-GB"/>
              </w:rPr>
              <w:fldChar w:fldCharType="separate"/>
            </w:r>
            <w:r w:rsidRPr="00840AB1">
              <w:rPr>
                <w:noProof/>
                <w:webHidden/>
                <w:lang w:val="en-GB"/>
              </w:rPr>
              <w:t>3</w:t>
            </w:r>
            <w:r w:rsidRPr="00840AB1">
              <w:rPr>
                <w:noProof/>
                <w:webHidden/>
                <w:lang w:val="en-GB"/>
              </w:rPr>
              <w:fldChar w:fldCharType="end"/>
            </w:r>
          </w:hyperlink>
        </w:p>
        <w:p w14:paraId="3E92EE4F" w14:textId="68907E32" w:rsidR="00836504" w:rsidRPr="00840AB1" w:rsidRDefault="00836504">
          <w:pPr>
            <w:pStyle w:val="TOC1"/>
            <w:tabs>
              <w:tab w:val="right" w:leader="dot" w:pos="9011"/>
            </w:tabs>
            <w:rPr>
              <w:rFonts w:eastAsiaTheme="minorEastAsia"/>
              <w:b w:val="0"/>
              <w:bCs w:val="0"/>
              <w:i w:val="0"/>
              <w:iCs w:val="0"/>
              <w:noProof/>
              <w:kern w:val="2"/>
              <w:lang w:val="en-GB"/>
              <w14:ligatures w14:val="standardContextual"/>
            </w:rPr>
          </w:pPr>
          <w:hyperlink w:anchor="_Toc184283423" w:history="1">
            <w:r w:rsidRPr="00840AB1">
              <w:rPr>
                <w:rStyle w:val="Hyperlink"/>
                <w:noProof/>
                <w:lang w:val="en-GB"/>
              </w:rPr>
              <w:t>Key Social and Digital Media Platforms</w:t>
            </w:r>
            <w:r w:rsidRPr="00840AB1">
              <w:rPr>
                <w:noProof/>
                <w:webHidden/>
                <w:lang w:val="en-GB"/>
              </w:rPr>
              <w:tab/>
            </w:r>
            <w:r w:rsidRPr="00840AB1">
              <w:rPr>
                <w:noProof/>
                <w:webHidden/>
                <w:lang w:val="en-GB"/>
              </w:rPr>
              <w:fldChar w:fldCharType="begin"/>
            </w:r>
            <w:r w:rsidRPr="00840AB1">
              <w:rPr>
                <w:noProof/>
                <w:webHidden/>
                <w:lang w:val="en-GB"/>
              </w:rPr>
              <w:instrText xml:space="preserve"> PAGEREF _Toc184283423 \h </w:instrText>
            </w:r>
            <w:r w:rsidRPr="00840AB1">
              <w:rPr>
                <w:noProof/>
                <w:webHidden/>
                <w:lang w:val="en-GB"/>
              </w:rPr>
            </w:r>
            <w:r w:rsidRPr="00840AB1">
              <w:rPr>
                <w:noProof/>
                <w:webHidden/>
                <w:lang w:val="en-GB"/>
              </w:rPr>
              <w:fldChar w:fldCharType="separate"/>
            </w:r>
            <w:r w:rsidRPr="00840AB1">
              <w:rPr>
                <w:noProof/>
                <w:webHidden/>
                <w:lang w:val="en-GB"/>
              </w:rPr>
              <w:t>3</w:t>
            </w:r>
            <w:r w:rsidRPr="00840AB1">
              <w:rPr>
                <w:noProof/>
                <w:webHidden/>
                <w:lang w:val="en-GB"/>
              </w:rPr>
              <w:fldChar w:fldCharType="end"/>
            </w:r>
          </w:hyperlink>
        </w:p>
        <w:p w14:paraId="25CD1FB9" w14:textId="73227491" w:rsidR="00836504" w:rsidRPr="00840AB1" w:rsidRDefault="00836504">
          <w:pPr>
            <w:pStyle w:val="TOC1"/>
            <w:tabs>
              <w:tab w:val="right" w:leader="dot" w:pos="9011"/>
            </w:tabs>
            <w:rPr>
              <w:rFonts w:eastAsiaTheme="minorEastAsia"/>
              <w:b w:val="0"/>
              <w:bCs w:val="0"/>
              <w:i w:val="0"/>
              <w:iCs w:val="0"/>
              <w:noProof/>
              <w:kern w:val="2"/>
              <w:lang w:val="en-GB"/>
              <w14:ligatures w14:val="standardContextual"/>
            </w:rPr>
          </w:pPr>
          <w:hyperlink w:anchor="_Toc184283424" w:history="1">
            <w:r w:rsidRPr="00840AB1">
              <w:rPr>
                <w:rStyle w:val="Hyperlink"/>
                <w:noProof/>
                <w:lang w:val="en-GB"/>
              </w:rPr>
              <w:t>Advantages of Social and Digital Media Marketing</w:t>
            </w:r>
            <w:r w:rsidRPr="00840AB1">
              <w:rPr>
                <w:noProof/>
                <w:webHidden/>
                <w:lang w:val="en-GB"/>
              </w:rPr>
              <w:tab/>
            </w:r>
            <w:r w:rsidRPr="00840AB1">
              <w:rPr>
                <w:noProof/>
                <w:webHidden/>
                <w:lang w:val="en-GB"/>
              </w:rPr>
              <w:fldChar w:fldCharType="begin"/>
            </w:r>
            <w:r w:rsidRPr="00840AB1">
              <w:rPr>
                <w:noProof/>
                <w:webHidden/>
                <w:lang w:val="en-GB"/>
              </w:rPr>
              <w:instrText xml:space="preserve"> PAGEREF _Toc184283424 \h </w:instrText>
            </w:r>
            <w:r w:rsidRPr="00840AB1">
              <w:rPr>
                <w:noProof/>
                <w:webHidden/>
                <w:lang w:val="en-GB"/>
              </w:rPr>
            </w:r>
            <w:r w:rsidRPr="00840AB1">
              <w:rPr>
                <w:noProof/>
                <w:webHidden/>
                <w:lang w:val="en-GB"/>
              </w:rPr>
              <w:fldChar w:fldCharType="separate"/>
            </w:r>
            <w:r w:rsidRPr="00840AB1">
              <w:rPr>
                <w:noProof/>
                <w:webHidden/>
                <w:lang w:val="en-GB"/>
              </w:rPr>
              <w:t>3</w:t>
            </w:r>
            <w:r w:rsidRPr="00840AB1">
              <w:rPr>
                <w:noProof/>
                <w:webHidden/>
                <w:lang w:val="en-GB"/>
              </w:rPr>
              <w:fldChar w:fldCharType="end"/>
            </w:r>
          </w:hyperlink>
        </w:p>
        <w:p w14:paraId="4946B993" w14:textId="718BCF01" w:rsidR="00836504" w:rsidRPr="00840AB1" w:rsidRDefault="00836504">
          <w:pPr>
            <w:pStyle w:val="TOC1"/>
            <w:tabs>
              <w:tab w:val="right" w:leader="dot" w:pos="9011"/>
            </w:tabs>
            <w:rPr>
              <w:rFonts w:eastAsiaTheme="minorEastAsia"/>
              <w:b w:val="0"/>
              <w:bCs w:val="0"/>
              <w:i w:val="0"/>
              <w:iCs w:val="0"/>
              <w:noProof/>
              <w:kern w:val="2"/>
              <w:lang w:val="en-GB"/>
              <w14:ligatures w14:val="standardContextual"/>
            </w:rPr>
          </w:pPr>
          <w:hyperlink w:anchor="_Toc184283425" w:history="1">
            <w:r w:rsidRPr="00840AB1">
              <w:rPr>
                <w:rStyle w:val="Hyperlink"/>
                <w:noProof/>
                <w:lang w:val="en-GB"/>
              </w:rPr>
              <w:t>Challenges and Limitations</w:t>
            </w:r>
            <w:r w:rsidRPr="00840AB1">
              <w:rPr>
                <w:noProof/>
                <w:webHidden/>
                <w:lang w:val="en-GB"/>
              </w:rPr>
              <w:tab/>
            </w:r>
            <w:r w:rsidRPr="00840AB1">
              <w:rPr>
                <w:noProof/>
                <w:webHidden/>
                <w:lang w:val="en-GB"/>
              </w:rPr>
              <w:fldChar w:fldCharType="begin"/>
            </w:r>
            <w:r w:rsidRPr="00840AB1">
              <w:rPr>
                <w:noProof/>
                <w:webHidden/>
                <w:lang w:val="en-GB"/>
              </w:rPr>
              <w:instrText xml:space="preserve"> PAGEREF _Toc184283425 \h </w:instrText>
            </w:r>
            <w:r w:rsidRPr="00840AB1">
              <w:rPr>
                <w:noProof/>
                <w:webHidden/>
                <w:lang w:val="en-GB"/>
              </w:rPr>
            </w:r>
            <w:r w:rsidRPr="00840AB1">
              <w:rPr>
                <w:noProof/>
                <w:webHidden/>
                <w:lang w:val="en-GB"/>
              </w:rPr>
              <w:fldChar w:fldCharType="separate"/>
            </w:r>
            <w:r w:rsidRPr="00840AB1">
              <w:rPr>
                <w:noProof/>
                <w:webHidden/>
                <w:lang w:val="en-GB"/>
              </w:rPr>
              <w:t>4</w:t>
            </w:r>
            <w:r w:rsidRPr="00840AB1">
              <w:rPr>
                <w:noProof/>
                <w:webHidden/>
                <w:lang w:val="en-GB"/>
              </w:rPr>
              <w:fldChar w:fldCharType="end"/>
            </w:r>
          </w:hyperlink>
        </w:p>
        <w:p w14:paraId="394A0D2D" w14:textId="25AAC7F7" w:rsidR="00836504" w:rsidRPr="00840AB1" w:rsidRDefault="00836504">
          <w:pPr>
            <w:pStyle w:val="TOC1"/>
            <w:tabs>
              <w:tab w:val="right" w:leader="dot" w:pos="9011"/>
            </w:tabs>
            <w:rPr>
              <w:rFonts w:eastAsiaTheme="minorEastAsia"/>
              <w:b w:val="0"/>
              <w:bCs w:val="0"/>
              <w:i w:val="0"/>
              <w:iCs w:val="0"/>
              <w:noProof/>
              <w:kern w:val="2"/>
              <w:lang w:val="en-GB"/>
              <w14:ligatures w14:val="standardContextual"/>
            </w:rPr>
          </w:pPr>
          <w:hyperlink w:anchor="_Toc184283426" w:history="1">
            <w:r w:rsidRPr="00840AB1">
              <w:rPr>
                <w:rStyle w:val="Hyperlink"/>
                <w:noProof/>
                <w:lang w:val="en-GB"/>
              </w:rPr>
              <w:t>Strategic Implementation Recommendations</w:t>
            </w:r>
            <w:r w:rsidRPr="00840AB1">
              <w:rPr>
                <w:noProof/>
                <w:webHidden/>
                <w:lang w:val="en-GB"/>
              </w:rPr>
              <w:tab/>
            </w:r>
            <w:r w:rsidRPr="00840AB1">
              <w:rPr>
                <w:noProof/>
                <w:webHidden/>
                <w:lang w:val="en-GB"/>
              </w:rPr>
              <w:fldChar w:fldCharType="begin"/>
            </w:r>
            <w:r w:rsidRPr="00840AB1">
              <w:rPr>
                <w:noProof/>
                <w:webHidden/>
                <w:lang w:val="en-GB"/>
              </w:rPr>
              <w:instrText xml:space="preserve"> PAGEREF _Toc184283426 \h </w:instrText>
            </w:r>
            <w:r w:rsidRPr="00840AB1">
              <w:rPr>
                <w:noProof/>
                <w:webHidden/>
                <w:lang w:val="en-GB"/>
              </w:rPr>
            </w:r>
            <w:r w:rsidRPr="00840AB1">
              <w:rPr>
                <w:noProof/>
                <w:webHidden/>
                <w:lang w:val="en-GB"/>
              </w:rPr>
              <w:fldChar w:fldCharType="separate"/>
            </w:r>
            <w:r w:rsidRPr="00840AB1">
              <w:rPr>
                <w:noProof/>
                <w:webHidden/>
                <w:lang w:val="en-GB"/>
              </w:rPr>
              <w:t>4</w:t>
            </w:r>
            <w:r w:rsidRPr="00840AB1">
              <w:rPr>
                <w:noProof/>
                <w:webHidden/>
                <w:lang w:val="en-GB"/>
              </w:rPr>
              <w:fldChar w:fldCharType="end"/>
            </w:r>
          </w:hyperlink>
        </w:p>
        <w:p w14:paraId="68E849D7" w14:textId="6F560557" w:rsidR="00836504" w:rsidRPr="00840AB1" w:rsidRDefault="00836504">
          <w:pPr>
            <w:pStyle w:val="TOC1"/>
            <w:tabs>
              <w:tab w:val="right" w:leader="dot" w:pos="9011"/>
            </w:tabs>
            <w:rPr>
              <w:rFonts w:eastAsiaTheme="minorEastAsia"/>
              <w:b w:val="0"/>
              <w:bCs w:val="0"/>
              <w:i w:val="0"/>
              <w:iCs w:val="0"/>
              <w:noProof/>
              <w:kern w:val="2"/>
              <w:lang w:val="en-GB"/>
              <w14:ligatures w14:val="standardContextual"/>
            </w:rPr>
          </w:pPr>
          <w:hyperlink w:anchor="_Toc184283427" w:history="1">
            <w:r w:rsidRPr="00840AB1">
              <w:rPr>
                <w:rStyle w:val="Hyperlink"/>
                <w:noProof/>
                <w:lang w:val="en-GB"/>
              </w:rPr>
              <w:t>Conclusion</w:t>
            </w:r>
            <w:r w:rsidRPr="00840AB1">
              <w:rPr>
                <w:noProof/>
                <w:webHidden/>
                <w:lang w:val="en-GB"/>
              </w:rPr>
              <w:tab/>
            </w:r>
            <w:r w:rsidRPr="00840AB1">
              <w:rPr>
                <w:noProof/>
                <w:webHidden/>
                <w:lang w:val="en-GB"/>
              </w:rPr>
              <w:fldChar w:fldCharType="begin"/>
            </w:r>
            <w:r w:rsidRPr="00840AB1">
              <w:rPr>
                <w:noProof/>
                <w:webHidden/>
                <w:lang w:val="en-GB"/>
              </w:rPr>
              <w:instrText xml:space="preserve"> PAGEREF _Toc184283427 \h </w:instrText>
            </w:r>
            <w:r w:rsidRPr="00840AB1">
              <w:rPr>
                <w:noProof/>
                <w:webHidden/>
                <w:lang w:val="en-GB"/>
              </w:rPr>
            </w:r>
            <w:r w:rsidRPr="00840AB1">
              <w:rPr>
                <w:noProof/>
                <w:webHidden/>
                <w:lang w:val="en-GB"/>
              </w:rPr>
              <w:fldChar w:fldCharType="separate"/>
            </w:r>
            <w:r w:rsidRPr="00840AB1">
              <w:rPr>
                <w:noProof/>
                <w:webHidden/>
                <w:lang w:val="en-GB"/>
              </w:rPr>
              <w:t>5</w:t>
            </w:r>
            <w:r w:rsidRPr="00840AB1">
              <w:rPr>
                <w:noProof/>
                <w:webHidden/>
                <w:lang w:val="en-GB"/>
              </w:rPr>
              <w:fldChar w:fldCharType="end"/>
            </w:r>
          </w:hyperlink>
        </w:p>
        <w:p w14:paraId="3265BCC9" w14:textId="017C6EA7" w:rsidR="00836504" w:rsidRPr="00840AB1" w:rsidRDefault="00836504">
          <w:pPr>
            <w:pStyle w:val="TOC1"/>
            <w:tabs>
              <w:tab w:val="right" w:leader="dot" w:pos="9011"/>
            </w:tabs>
            <w:rPr>
              <w:rFonts w:eastAsiaTheme="minorEastAsia"/>
              <w:b w:val="0"/>
              <w:bCs w:val="0"/>
              <w:i w:val="0"/>
              <w:iCs w:val="0"/>
              <w:noProof/>
              <w:kern w:val="2"/>
              <w:lang w:val="en-GB"/>
              <w14:ligatures w14:val="standardContextual"/>
            </w:rPr>
          </w:pPr>
          <w:hyperlink w:anchor="_Toc184283428" w:history="1">
            <w:r w:rsidRPr="00840AB1">
              <w:rPr>
                <w:rStyle w:val="Hyperlink"/>
                <w:noProof/>
                <w:lang w:val="en-GB"/>
              </w:rPr>
              <w:t>References</w:t>
            </w:r>
            <w:r w:rsidRPr="00840AB1">
              <w:rPr>
                <w:noProof/>
                <w:webHidden/>
                <w:lang w:val="en-GB"/>
              </w:rPr>
              <w:tab/>
            </w:r>
            <w:r w:rsidRPr="00840AB1">
              <w:rPr>
                <w:noProof/>
                <w:webHidden/>
                <w:lang w:val="en-GB"/>
              </w:rPr>
              <w:fldChar w:fldCharType="begin"/>
            </w:r>
            <w:r w:rsidRPr="00840AB1">
              <w:rPr>
                <w:noProof/>
                <w:webHidden/>
                <w:lang w:val="en-GB"/>
              </w:rPr>
              <w:instrText xml:space="preserve"> PAGEREF _Toc184283428 \h </w:instrText>
            </w:r>
            <w:r w:rsidRPr="00840AB1">
              <w:rPr>
                <w:noProof/>
                <w:webHidden/>
                <w:lang w:val="en-GB"/>
              </w:rPr>
            </w:r>
            <w:r w:rsidRPr="00840AB1">
              <w:rPr>
                <w:noProof/>
                <w:webHidden/>
                <w:lang w:val="en-GB"/>
              </w:rPr>
              <w:fldChar w:fldCharType="separate"/>
            </w:r>
            <w:r w:rsidRPr="00840AB1">
              <w:rPr>
                <w:noProof/>
                <w:webHidden/>
                <w:lang w:val="en-GB"/>
              </w:rPr>
              <w:t>6</w:t>
            </w:r>
            <w:r w:rsidRPr="00840AB1">
              <w:rPr>
                <w:noProof/>
                <w:webHidden/>
                <w:lang w:val="en-GB"/>
              </w:rPr>
              <w:fldChar w:fldCharType="end"/>
            </w:r>
          </w:hyperlink>
        </w:p>
        <w:p w14:paraId="7EA2F30E" w14:textId="04083248" w:rsidR="004F467B" w:rsidRPr="00840AB1" w:rsidRDefault="004F467B">
          <w:pPr>
            <w:rPr>
              <w:lang w:val="en-GB"/>
            </w:rPr>
          </w:pPr>
          <w:r w:rsidRPr="00840AB1">
            <w:rPr>
              <w:b/>
              <w:bCs/>
              <w:noProof/>
              <w:lang w:val="en-GB"/>
            </w:rPr>
            <w:fldChar w:fldCharType="end"/>
          </w:r>
        </w:p>
      </w:sdtContent>
    </w:sdt>
    <w:p w14:paraId="7D551E22" w14:textId="77777777" w:rsidR="00BE7396" w:rsidRPr="00840AB1" w:rsidRDefault="00BE7396" w:rsidP="00A41205">
      <w:pPr>
        <w:rPr>
          <w:lang w:val="en-GB"/>
        </w:rPr>
      </w:pPr>
    </w:p>
    <w:p w14:paraId="0E777764" w14:textId="77777777" w:rsidR="00572277" w:rsidRPr="00840AB1" w:rsidRDefault="00572277" w:rsidP="00A41205">
      <w:pPr>
        <w:rPr>
          <w:lang w:val="en-GB"/>
        </w:rPr>
      </w:pPr>
    </w:p>
    <w:p w14:paraId="68E7067A" w14:textId="77777777" w:rsidR="00572277" w:rsidRPr="00840AB1" w:rsidRDefault="00572277" w:rsidP="00A41205">
      <w:pPr>
        <w:rPr>
          <w:lang w:val="en-GB"/>
        </w:rPr>
      </w:pPr>
    </w:p>
    <w:p w14:paraId="00FCE47C" w14:textId="00D62033" w:rsidR="00572277" w:rsidRPr="00840AB1" w:rsidRDefault="00572277">
      <w:pPr>
        <w:spacing w:after="200" w:line="276" w:lineRule="auto"/>
        <w:rPr>
          <w:lang w:val="en-GB"/>
        </w:rPr>
      </w:pPr>
      <w:r w:rsidRPr="00840AB1">
        <w:rPr>
          <w:lang w:val="en-GB"/>
        </w:rPr>
        <w:br w:type="page"/>
      </w:r>
    </w:p>
    <w:p w14:paraId="4A917838" w14:textId="77777777" w:rsidR="00572277" w:rsidRPr="00840AB1" w:rsidRDefault="00572277" w:rsidP="004F467B">
      <w:pPr>
        <w:pStyle w:val="Heading1"/>
        <w:rPr>
          <w:lang w:val="en-GB"/>
        </w:rPr>
      </w:pPr>
      <w:bookmarkStart w:id="1" w:name="_Toc184283422"/>
      <w:r w:rsidRPr="00840AB1">
        <w:rPr>
          <w:lang w:val="en-GB"/>
        </w:rPr>
        <w:lastRenderedPageBreak/>
        <w:t>Introduction</w:t>
      </w:r>
      <w:bookmarkEnd w:id="1"/>
    </w:p>
    <w:p w14:paraId="49BDE47E" w14:textId="19753AF9" w:rsidR="00572277" w:rsidRPr="00572277" w:rsidRDefault="006738AD" w:rsidP="00572277">
      <w:pPr>
        <w:rPr>
          <w:lang w:val="en-GB"/>
        </w:rPr>
      </w:pPr>
      <w:r w:rsidRPr="00840AB1">
        <w:rPr>
          <w:lang w:val="en-GB"/>
        </w:rPr>
        <w:t xml:space="preserve">The expansion of social and digital media has profoundly altered the </w:t>
      </w:r>
      <w:proofErr w:type="gramStart"/>
      <w:r w:rsidRPr="00840AB1">
        <w:rPr>
          <w:lang w:val="en-GB"/>
        </w:rPr>
        <w:t>manner in which</w:t>
      </w:r>
      <w:proofErr w:type="gramEnd"/>
      <w:r w:rsidRPr="00840AB1">
        <w:rPr>
          <w:lang w:val="en-GB"/>
        </w:rPr>
        <w:t xml:space="preserve"> companies engage with prospective clients. With more than 4.9 billion global social media users (Kemp 2023), these platforms provide </w:t>
      </w:r>
      <w:r w:rsidR="00DF0357">
        <w:rPr>
          <w:lang w:val="en-GB"/>
        </w:rPr>
        <w:t xml:space="preserve">lots of </w:t>
      </w:r>
      <w:r w:rsidRPr="00840AB1">
        <w:rPr>
          <w:lang w:val="en-GB"/>
        </w:rPr>
        <w:t xml:space="preserve">potential for companies to </w:t>
      </w:r>
      <w:proofErr w:type="gramStart"/>
      <w:r w:rsidR="00DF0357">
        <w:rPr>
          <w:lang w:val="en-GB"/>
        </w:rPr>
        <w:t xml:space="preserve">expand </w:t>
      </w:r>
      <w:r w:rsidRPr="00840AB1">
        <w:rPr>
          <w:lang w:val="en-GB"/>
        </w:rPr>
        <w:t xml:space="preserve"> their</w:t>
      </w:r>
      <w:proofErr w:type="gramEnd"/>
      <w:r w:rsidRPr="00840AB1">
        <w:rPr>
          <w:lang w:val="en-GB"/>
        </w:rPr>
        <w:t xml:space="preserve"> market reach and interact directly with consumers.</w:t>
      </w:r>
    </w:p>
    <w:p w14:paraId="14F3A20C" w14:textId="77777777" w:rsidR="00572277" w:rsidRPr="00840AB1" w:rsidRDefault="00572277" w:rsidP="004F467B">
      <w:pPr>
        <w:pStyle w:val="Heading1"/>
        <w:rPr>
          <w:lang w:val="en-GB"/>
        </w:rPr>
      </w:pPr>
      <w:bookmarkStart w:id="2" w:name="_Toc184283423"/>
      <w:r w:rsidRPr="00840AB1">
        <w:rPr>
          <w:lang w:val="en-GB"/>
        </w:rPr>
        <w:t>Key Social and Digital Media Platforms</w:t>
      </w:r>
      <w:bookmarkEnd w:id="2"/>
    </w:p>
    <w:p w14:paraId="619C6BE4" w14:textId="77777777" w:rsidR="00572277" w:rsidRPr="00572277" w:rsidRDefault="00572277" w:rsidP="00572277">
      <w:pPr>
        <w:rPr>
          <w:b/>
          <w:bCs/>
          <w:i/>
          <w:iCs/>
          <w:lang w:val="en-GB"/>
        </w:rPr>
      </w:pPr>
      <w:r w:rsidRPr="00572277">
        <w:rPr>
          <w:b/>
          <w:bCs/>
          <w:i/>
          <w:iCs/>
          <w:lang w:val="en-GB"/>
        </w:rPr>
        <w:t>Social Media Networks</w:t>
      </w:r>
    </w:p>
    <w:p w14:paraId="6FF1BB64" w14:textId="1CF7C1E7" w:rsidR="006738AD" w:rsidRPr="00840AB1" w:rsidRDefault="006738AD" w:rsidP="00572277">
      <w:pPr>
        <w:rPr>
          <w:lang w:val="en-GB"/>
        </w:rPr>
      </w:pPr>
      <w:r w:rsidRPr="00840AB1">
        <w:rPr>
          <w:lang w:val="en-GB"/>
        </w:rPr>
        <w:t xml:space="preserve">Facebook continues to be the biggest social network, with 2.9 billion monthly active users (Meta 2023). It provides enterprises with advanced targeting capabilities and a variety of advertising styles. Instagram, especially for </w:t>
      </w:r>
      <w:proofErr w:type="gramStart"/>
      <w:r w:rsidRPr="00840AB1">
        <w:rPr>
          <w:lang w:val="en-GB"/>
        </w:rPr>
        <w:t>visually-oriented</w:t>
      </w:r>
      <w:proofErr w:type="gramEnd"/>
      <w:r w:rsidRPr="00840AB1">
        <w:rPr>
          <w:lang w:val="en-GB"/>
        </w:rPr>
        <w:t xml:space="preserve"> sectors, </w:t>
      </w:r>
      <w:r w:rsidR="00DF0357">
        <w:rPr>
          <w:lang w:val="en-GB"/>
        </w:rPr>
        <w:t xml:space="preserve">with </w:t>
      </w:r>
      <w:r w:rsidRPr="00840AB1">
        <w:rPr>
          <w:lang w:val="en-GB"/>
        </w:rPr>
        <w:t>superior engagement rates compared to alternative platforms, with sponsored material attaining an average engagement rate of 4.7% (Statista 2023).</w:t>
      </w:r>
    </w:p>
    <w:p w14:paraId="2C49806A" w14:textId="4A3B6FB6" w:rsidR="00572277" w:rsidRPr="00DF0357" w:rsidRDefault="006738AD" w:rsidP="00572277">
      <w:pPr>
        <w:rPr>
          <w:lang w:val="en-GB"/>
        </w:rPr>
      </w:pPr>
      <w:r w:rsidRPr="00840AB1">
        <w:rPr>
          <w:lang w:val="en-GB"/>
        </w:rPr>
        <w:t xml:space="preserve">Despite having a lower user population, LinkedIn is essential for B2B enterprises, since 80% of B2B leads are produced via the site (LinkedIn Business 2023). Twitter enables instantaneous customer assistance and </w:t>
      </w:r>
      <w:r w:rsidR="00DF0357">
        <w:rPr>
          <w:lang w:val="en-GB"/>
        </w:rPr>
        <w:t xml:space="preserve">consolidate </w:t>
      </w:r>
      <w:r w:rsidRPr="00840AB1">
        <w:rPr>
          <w:lang w:val="en-GB"/>
        </w:rPr>
        <w:t>brand recognition</w:t>
      </w:r>
      <w:r w:rsidR="00DF0357">
        <w:rPr>
          <w:lang w:val="en-GB"/>
        </w:rPr>
        <w:t>.</w:t>
      </w:r>
    </w:p>
    <w:p w14:paraId="1AD02473" w14:textId="77777777" w:rsidR="00572277" w:rsidRPr="00840AB1" w:rsidRDefault="00572277" w:rsidP="004F467B">
      <w:pPr>
        <w:pStyle w:val="Heading1"/>
        <w:rPr>
          <w:lang w:val="en-GB"/>
        </w:rPr>
      </w:pPr>
      <w:bookmarkStart w:id="3" w:name="_Toc184283424"/>
      <w:r w:rsidRPr="00840AB1">
        <w:rPr>
          <w:lang w:val="en-GB"/>
        </w:rPr>
        <w:t>Advantages of Social and Digital Media Marketing</w:t>
      </w:r>
      <w:bookmarkEnd w:id="3"/>
    </w:p>
    <w:p w14:paraId="1F8DDF32" w14:textId="1B9314FA" w:rsidR="00C76725" w:rsidRPr="006738AD" w:rsidRDefault="00572277" w:rsidP="00440587">
      <w:pPr>
        <w:pStyle w:val="Heading2"/>
        <w:rPr>
          <w:lang w:val="en-GB"/>
        </w:rPr>
      </w:pPr>
      <w:r w:rsidRPr="00572277">
        <w:rPr>
          <w:lang w:val="en-GB"/>
        </w:rPr>
        <w:t>Enhanced Targeting Capabilities</w:t>
      </w:r>
      <w:r w:rsidR="00C76725" w:rsidRPr="00C76725">
        <w:rPr>
          <w:lang w:val="en-GB"/>
        </w:rPr>
        <w:t xml:space="preserve"> </w:t>
      </w:r>
      <w:r w:rsidR="00C76725">
        <w:rPr>
          <w:lang w:val="en-GB"/>
        </w:rPr>
        <w:t xml:space="preserve">and </w:t>
      </w:r>
      <w:r w:rsidR="00C76725" w:rsidRPr="006738AD">
        <w:rPr>
          <w:lang w:val="en-GB"/>
        </w:rPr>
        <w:t>Cost-Effectiveness</w:t>
      </w:r>
    </w:p>
    <w:p w14:paraId="60013851" w14:textId="666F4510" w:rsidR="006738AD" w:rsidRPr="006738AD" w:rsidRDefault="006738AD" w:rsidP="006738AD">
      <w:pPr>
        <w:rPr>
          <w:lang w:val="en-GB"/>
        </w:rPr>
      </w:pPr>
      <w:r w:rsidRPr="00840AB1">
        <w:rPr>
          <w:lang w:val="en-GB"/>
        </w:rPr>
        <w:t>Contemporary digital technologies provide unparalleled targeting accuracy. Businesses may categorise audiences according to demographics, behaviours, interests, and purchasing history. This precise targeting capacity results in increased conversion rates and more effective marketing expenditure (Anderson 2023). Advanced machine learning algorithms provide predictive targeting, enabling firms to discover and engage prospective clients before to their active market entry, hence enhancing lead generation efficiency (Martinez 2023).</w:t>
      </w:r>
    </w:p>
    <w:p w14:paraId="22305CA4" w14:textId="77777777" w:rsidR="006738AD" w:rsidRPr="006738AD" w:rsidRDefault="006738AD" w:rsidP="00440587">
      <w:pPr>
        <w:pStyle w:val="Heading2"/>
        <w:rPr>
          <w:lang w:val="en-GB"/>
        </w:rPr>
      </w:pPr>
      <w:r w:rsidRPr="006738AD">
        <w:rPr>
          <w:lang w:val="en-GB"/>
        </w:rPr>
        <w:t>Real-Time Engagement and Customer Service</w:t>
      </w:r>
    </w:p>
    <w:p w14:paraId="345ECB7B" w14:textId="0BF492B9" w:rsidR="006738AD" w:rsidRPr="006738AD" w:rsidRDefault="006738AD" w:rsidP="006738AD">
      <w:pPr>
        <w:rPr>
          <w:lang w:val="en-GB"/>
        </w:rPr>
      </w:pPr>
      <w:r w:rsidRPr="00840AB1">
        <w:rPr>
          <w:lang w:val="en-GB"/>
        </w:rPr>
        <w:t xml:space="preserve">Social media platforms provide instantaneous engagement with clients, promoting rapid reaction times and proactive customer care. Research indicates that companies offering real-time social media assistance have customer satisfaction ratings that are 40% higher (Hughes 2023). This prompt feedback </w:t>
      </w:r>
      <w:proofErr w:type="gramStart"/>
      <w:r w:rsidRPr="00840AB1">
        <w:rPr>
          <w:lang w:val="en-GB"/>
        </w:rPr>
        <w:t>m</w:t>
      </w:r>
      <w:r w:rsidR="00DF0357">
        <w:rPr>
          <w:lang w:val="en-GB"/>
        </w:rPr>
        <w:t>ake</w:t>
      </w:r>
      <w:proofErr w:type="gramEnd"/>
      <w:r w:rsidR="00DF0357">
        <w:rPr>
          <w:lang w:val="en-GB"/>
        </w:rPr>
        <w:t xml:space="preserve"> sure </w:t>
      </w:r>
      <w:r w:rsidRPr="00840AB1">
        <w:rPr>
          <w:lang w:val="en-GB"/>
        </w:rPr>
        <w:t xml:space="preserve">organisations to </w:t>
      </w:r>
      <w:r w:rsidR="00DF0357">
        <w:rPr>
          <w:lang w:val="en-GB"/>
        </w:rPr>
        <w:t xml:space="preserve">promptly </w:t>
      </w:r>
      <w:r w:rsidRPr="00840AB1">
        <w:rPr>
          <w:lang w:val="en-GB"/>
        </w:rPr>
        <w:t>resolve issues, transforming potenti</w:t>
      </w:r>
      <w:r w:rsidR="00DF0357">
        <w:rPr>
          <w:lang w:val="en-GB"/>
        </w:rPr>
        <w:t xml:space="preserve">al problems </w:t>
      </w:r>
      <w:r w:rsidRPr="00840AB1">
        <w:rPr>
          <w:lang w:val="en-GB"/>
        </w:rPr>
        <w:t>circumstances into favourable client experiences.</w:t>
      </w:r>
    </w:p>
    <w:p w14:paraId="33B10799" w14:textId="77777777" w:rsidR="006738AD" w:rsidRPr="006738AD" w:rsidRDefault="006738AD" w:rsidP="00440587">
      <w:pPr>
        <w:pStyle w:val="Heading2"/>
        <w:rPr>
          <w:lang w:val="en-GB"/>
        </w:rPr>
      </w:pPr>
      <w:r w:rsidRPr="006738AD">
        <w:rPr>
          <w:lang w:val="en-GB"/>
        </w:rPr>
        <w:lastRenderedPageBreak/>
        <w:t>Brand Authentication and Trust Building</w:t>
      </w:r>
    </w:p>
    <w:p w14:paraId="297D5139" w14:textId="64E41A3C" w:rsidR="006738AD" w:rsidRPr="006738AD" w:rsidRDefault="006738AD" w:rsidP="006738AD">
      <w:pPr>
        <w:rPr>
          <w:lang w:val="en-GB"/>
        </w:rPr>
      </w:pPr>
      <w:r w:rsidRPr="00840AB1">
        <w:rPr>
          <w:lang w:val="en-GB"/>
        </w:rPr>
        <w:t>The presence on social media has become an essential element in developing brand credibility. Recent research indicate that 78% of customers</w:t>
      </w:r>
      <w:r w:rsidR="00DF0357">
        <w:rPr>
          <w:lang w:val="en-GB"/>
        </w:rPr>
        <w:t xml:space="preserve"> </w:t>
      </w:r>
      <w:proofErr w:type="gramStart"/>
      <w:r w:rsidR="00DF0357">
        <w:rPr>
          <w:lang w:val="en-GB"/>
        </w:rPr>
        <w:t xml:space="preserve">have </w:t>
      </w:r>
      <w:r w:rsidRPr="00840AB1">
        <w:rPr>
          <w:lang w:val="en-GB"/>
        </w:rPr>
        <w:t xml:space="preserve"> more</w:t>
      </w:r>
      <w:proofErr w:type="gramEnd"/>
      <w:r w:rsidRPr="00840AB1">
        <w:rPr>
          <w:lang w:val="en-GB"/>
        </w:rPr>
        <w:t xml:space="preserve"> trust in businesses that maintain an active and honest social media presence (Richardson 2023)</w:t>
      </w:r>
    </w:p>
    <w:p w14:paraId="17BEDFA8" w14:textId="537AC0EA" w:rsidR="00440587" w:rsidRPr="006738AD" w:rsidRDefault="00572277" w:rsidP="00DF0357">
      <w:pPr>
        <w:pStyle w:val="Heading1"/>
        <w:rPr>
          <w:lang w:val="en-GB"/>
        </w:rPr>
      </w:pPr>
      <w:bookmarkStart w:id="4" w:name="_Toc184283425"/>
      <w:r w:rsidRPr="00840AB1">
        <w:rPr>
          <w:lang w:val="en-GB"/>
        </w:rPr>
        <w:t>Challenges and Limitations</w:t>
      </w:r>
      <w:bookmarkEnd w:id="4"/>
    </w:p>
    <w:p w14:paraId="02D73C77" w14:textId="212CDA15" w:rsidR="006738AD" w:rsidRPr="006738AD" w:rsidRDefault="006738AD" w:rsidP="006738AD">
      <w:pPr>
        <w:rPr>
          <w:lang w:val="en-GB"/>
        </w:rPr>
      </w:pPr>
      <w:r w:rsidRPr="00840AB1">
        <w:rPr>
          <w:lang w:val="en-GB"/>
        </w:rPr>
        <w:t>The growing prevalence of companies using social media generates substantial rivalry for user engagement. Distinguishing oneself necessitates more advanced content methods and maybe elevated advertising expenditures (Roberts 2023). Recent estimates indicate that organic reach on prominent platforms has decreased by 45% since 2019, compelling organisations to invest more resources in sponsored advertising (Walker 2023).</w:t>
      </w:r>
    </w:p>
    <w:p w14:paraId="78B262F3" w14:textId="77777777" w:rsidR="006738AD" w:rsidRPr="006738AD" w:rsidRDefault="006738AD" w:rsidP="006738AD">
      <w:pPr>
        <w:rPr>
          <w:b/>
          <w:bCs/>
          <w:lang w:val="en-GB"/>
        </w:rPr>
      </w:pPr>
      <w:r w:rsidRPr="006738AD">
        <w:rPr>
          <w:b/>
          <w:bCs/>
          <w:lang w:val="en-GB"/>
        </w:rPr>
        <w:t>Resource Requirements</w:t>
      </w:r>
    </w:p>
    <w:p w14:paraId="6E8B05D3" w14:textId="77FB6E41" w:rsidR="006738AD" w:rsidRPr="006738AD" w:rsidRDefault="006738AD" w:rsidP="006738AD">
      <w:pPr>
        <w:rPr>
          <w:lang w:val="en-GB"/>
        </w:rPr>
      </w:pPr>
      <w:r w:rsidRPr="00840AB1">
        <w:rPr>
          <w:lang w:val="en-GB"/>
        </w:rPr>
        <w:t>Although social media marketing seems cheap, sustaining an impactful presence takes considerable effort and money allocation. Content production, community administration, and analytics monitoring need committed staff and sustained work (Davis 2023).</w:t>
      </w:r>
    </w:p>
    <w:p w14:paraId="3F47BB6B" w14:textId="61FF6630" w:rsidR="00440587" w:rsidRPr="006738AD" w:rsidRDefault="006738AD" w:rsidP="00440587">
      <w:pPr>
        <w:pStyle w:val="Heading2"/>
        <w:rPr>
          <w:lang w:val="en-GB"/>
        </w:rPr>
      </w:pPr>
      <w:r w:rsidRPr="006738AD">
        <w:rPr>
          <w:lang w:val="en-GB"/>
        </w:rPr>
        <w:t>Privacy Concerns</w:t>
      </w:r>
      <w:r w:rsidR="00440587" w:rsidRPr="00440587">
        <w:rPr>
          <w:lang w:val="en-GB"/>
        </w:rPr>
        <w:t xml:space="preserve"> </w:t>
      </w:r>
      <w:r w:rsidR="00440587">
        <w:rPr>
          <w:lang w:val="en-GB"/>
        </w:rPr>
        <w:t xml:space="preserve">and </w:t>
      </w:r>
      <w:r w:rsidR="00440587" w:rsidRPr="006738AD">
        <w:rPr>
          <w:lang w:val="en-GB"/>
        </w:rPr>
        <w:t>Content Fatigue</w:t>
      </w:r>
    </w:p>
    <w:p w14:paraId="4305326D" w14:textId="489A3EF8" w:rsidR="006738AD" w:rsidRPr="006738AD" w:rsidRDefault="006738AD" w:rsidP="006738AD">
      <w:pPr>
        <w:rPr>
          <w:lang w:val="en-GB"/>
        </w:rPr>
      </w:pPr>
      <w:r w:rsidRPr="00840AB1">
        <w:rPr>
          <w:lang w:val="en-GB"/>
        </w:rPr>
        <w:t>Increasing privacy restrictions and consumer awareness around data utilisation provide obstacles for targeted advertising. The enforcement of more stringent data protection regulations may restrict targeted abilities and elevate compliance expenses (Smith 2023). The use of measures such as Apple's App Tracking Transparency has substantially affected the efficacy of ad targeting, with several enterprises indicating a reduction in conversion rates of up to 40% (Garcia 2023).</w:t>
      </w:r>
    </w:p>
    <w:p w14:paraId="0C6252DB" w14:textId="4A34A614" w:rsidR="006738AD" w:rsidRPr="006738AD" w:rsidRDefault="006738AD" w:rsidP="006738AD">
      <w:pPr>
        <w:rPr>
          <w:lang w:val="en-GB"/>
        </w:rPr>
      </w:pPr>
      <w:r w:rsidRPr="00840AB1">
        <w:rPr>
          <w:lang w:val="en-GB"/>
        </w:rPr>
        <w:t>Users are experiencing heightened content saturation, resulting in diminished engagement rates across platforms. Studies indicate that the typical user reads through over 300 feet of social media information per day, complicating efforts for companies to attract and retain attention (Mitchell 2023). This exhaustion necessitates always creative content initiatives to sustain audience engagement.</w:t>
      </w:r>
    </w:p>
    <w:p w14:paraId="33114AC4" w14:textId="77777777" w:rsidR="006738AD" w:rsidRPr="006738AD" w:rsidRDefault="006738AD" w:rsidP="006738AD">
      <w:pPr>
        <w:rPr>
          <w:b/>
          <w:bCs/>
          <w:lang w:val="en-GB"/>
        </w:rPr>
      </w:pPr>
      <w:r w:rsidRPr="006738AD">
        <w:rPr>
          <w:b/>
          <w:bCs/>
          <w:lang w:val="en-GB"/>
        </w:rPr>
        <w:t>Reputation Management</w:t>
      </w:r>
    </w:p>
    <w:p w14:paraId="3F2B7266" w14:textId="23220AC6" w:rsidR="00572277" w:rsidRPr="00572277" w:rsidRDefault="006738AD" w:rsidP="00572277">
      <w:pPr>
        <w:rPr>
          <w:lang w:val="en-GB"/>
        </w:rPr>
      </w:pPr>
      <w:r w:rsidRPr="00840AB1">
        <w:rPr>
          <w:lang w:val="en-GB"/>
        </w:rPr>
        <w:t>The instantaneous nature of social media allows negative comments or public relations disasters to grow swiftly. A solitary client grievance might swiftly disseminate to millions within hours, necessitating that organisations maintain continuous monitoring and implement comprehensive crisis management strategies (Anderson 2023). Research indicates that 60% of customers who voice complaints on social media anticipate a reaction within one hour (Wilson 2023).</w:t>
      </w:r>
    </w:p>
    <w:p w14:paraId="00D082A2" w14:textId="77777777" w:rsidR="00572277" w:rsidRPr="00840AB1" w:rsidRDefault="00572277" w:rsidP="004F467B">
      <w:pPr>
        <w:pStyle w:val="Heading1"/>
        <w:rPr>
          <w:lang w:val="en-GB"/>
        </w:rPr>
      </w:pPr>
      <w:bookmarkStart w:id="5" w:name="_Toc184283426"/>
      <w:r w:rsidRPr="00840AB1">
        <w:rPr>
          <w:lang w:val="en-GB"/>
        </w:rPr>
        <w:lastRenderedPageBreak/>
        <w:t>Strategic Implementation Recommendations</w:t>
      </w:r>
      <w:bookmarkEnd w:id="5"/>
    </w:p>
    <w:p w14:paraId="05C492A9" w14:textId="3E7FB01C" w:rsidR="00572277" w:rsidRPr="00572277" w:rsidRDefault="00572277" w:rsidP="00572277">
      <w:pPr>
        <w:rPr>
          <w:lang w:val="en-GB"/>
        </w:rPr>
      </w:pPr>
      <w:r w:rsidRPr="00572277">
        <w:rPr>
          <w:b/>
          <w:bCs/>
          <w:lang w:val="en-GB"/>
        </w:rPr>
        <w:t>Platform Selection</w:t>
      </w:r>
      <w:r w:rsidR="006738AD" w:rsidRPr="00840AB1">
        <w:rPr>
          <w:b/>
          <w:bCs/>
          <w:lang w:val="en-GB"/>
        </w:rPr>
        <w:t xml:space="preserve">: </w:t>
      </w:r>
      <w:r w:rsidR="006738AD" w:rsidRPr="00840AB1">
        <w:rPr>
          <w:lang w:val="en-GB"/>
        </w:rPr>
        <w:t>Businesses must meticulously choose platforms according to the demographics and behavioural characteristics of their target audience. Instead of sustaining a presence across all channels, concentrate on those most relevant to the target audience.</w:t>
      </w:r>
    </w:p>
    <w:p w14:paraId="300C0351" w14:textId="35FBC0CB" w:rsidR="00572277" w:rsidRPr="00572277" w:rsidRDefault="00572277" w:rsidP="00572277">
      <w:pPr>
        <w:rPr>
          <w:lang w:val="en-GB"/>
        </w:rPr>
      </w:pPr>
      <w:r w:rsidRPr="00572277">
        <w:rPr>
          <w:b/>
          <w:bCs/>
          <w:lang w:val="en-GB"/>
        </w:rPr>
        <w:t>Content Strategy</w:t>
      </w:r>
      <w:r w:rsidR="006738AD" w:rsidRPr="00840AB1">
        <w:rPr>
          <w:b/>
          <w:bCs/>
          <w:lang w:val="en-GB"/>
        </w:rPr>
        <w:t xml:space="preserve">: </w:t>
      </w:r>
      <w:r w:rsidR="006738AD" w:rsidRPr="00840AB1">
        <w:rPr>
          <w:lang w:val="en-GB"/>
        </w:rPr>
        <w:t xml:space="preserve">Formulate a </w:t>
      </w:r>
      <w:proofErr w:type="gramStart"/>
      <w:r w:rsidR="00DF0357">
        <w:rPr>
          <w:lang w:val="en-GB"/>
        </w:rPr>
        <w:t xml:space="preserve">solid </w:t>
      </w:r>
      <w:r w:rsidR="006738AD" w:rsidRPr="00840AB1">
        <w:rPr>
          <w:lang w:val="en-GB"/>
        </w:rPr>
        <w:t xml:space="preserve"> content</w:t>
      </w:r>
      <w:proofErr w:type="gramEnd"/>
      <w:r w:rsidR="006738AD" w:rsidRPr="00840AB1">
        <w:rPr>
          <w:lang w:val="en-GB"/>
        </w:rPr>
        <w:t xml:space="preserve"> strategy that corresponds with corporate goals while delivering value to the audience. Content that is engaging and informative often outperforms just promotional stuff.</w:t>
      </w:r>
    </w:p>
    <w:p w14:paraId="7C24F478" w14:textId="11D7A284" w:rsidR="00572277" w:rsidRPr="00572277" w:rsidRDefault="00572277" w:rsidP="00572277">
      <w:pPr>
        <w:rPr>
          <w:lang w:val="en-GB"/>
        </w:rPr>
      </w:pPr>
      <w:r w:rsidRPr="00572277">
        <w:rPr>
          <w:b/>
          <w:bCs/>
          <w:lang w:val="en-GB"/>
        </w:rPr>
        <w:t>Integration</w:t>
      </w:r>
      <w:r w:rsidR="006738AD" w:rsidRPr="00840AB1">
        <w:rPr>
          <w:b/>
          <w:bCs/>
          <w:lang w:val="en-GB"/>
        </w:rPr>
        <w:t xml:space="preserve">: </w:t>
      </w:r>
      <w:r w:rsidR="0066055E" w:rsidRPr="00840AB1">
        <w:rPr>
          <w:lang w:val="en-GB"/>
        </w:rPr>
        <w:t>Consolidate social and digital media initiatives with other marketing channels for a unified marketing approach. Cross-channel coordination may augment overall marketing efficacy and boost client experience.</w:t>
      </w:r>
    </w:p>
    <w:p w14:paraId="30C3942F" w14:textId="77777777" w:rsidR="00572277" w:rsidRPr="00840AB1" w:rsidRDefault="00572277" w:rsidP="004F467B">
      <w:pPr>
        <w:pStyle w:val="Heading1"/>
        <w:rPr>
          <w:lang w:val="en-GB"/>
        </w:rPr>
      </w:pPr>
      <w:bookmarkStart w:id="6" w:name="_Toc184283427"/>
      <w:r w:rsidRPr="00840AB1">
        <w:rPr>
          <w:lang w:val="en-GB"/>
        </w:rPr>
        <w:t>Conclusion</w:t>
      </w:r>
      <w:bookmarkEnd w:id="6"/>
    </w:p>
    <w:p w14:paraId="5A189AD3" w14:textId="40981CF8" w:rsidR="00572277" w:rsidRPr="00572277" w:rsidRDefault="007B4B17" w:rsidP="00572277">
      <w:pPr>
        <w:rPr>
          <w:lang w:val="en-GB"/>
        </w:rPr>
      </w:pPr>
      <w:r w:rsidRPr="00840AB1">
        <w:rPr>
          <w:lang w:val="en-GB"/>
        </w:rPr>
        <w:t>Social and digital media serve as potent instruments for broadening client outreach when executed strategically. Success requires comprehension of platform attributes, audience inclinations, and possible constraints. Enterprises must weigh opportunities against the resources necessary for efficient execution.</w:t>
      </w:r>
    </w:p>
    <w:p w14:paraId="652D2358" w14:textId="77777777" w:rsidR="00572277" w:rsidRPr="00840AB1" w:rsidRDefault="00572277">
      <w:pPr>
        <w:spacing w:after="200" w:line="276" w:lineRule="auto"/>
        <w:rPr>
          <w:b/>
          <w:bCs/>
          <w:lang w:val="en-GB"/>
        </w:rPr>
      </w:pPr>
      <w:r w:rsidRPr="00840AB1">
        <w:rPr>
          <w:b/>
          <w:bCs/>
          <w:lang w:val="en-GB"/>
        </w:rPr>
        <w:br w:type="page"/>
      </w:r>
    </w:p>
    <w:p w14:paraId="7CF882FD" w14:textId="284E76B7" w:rsidR="00572277" w:rsidRPr="00840AB1" w:rsidRDefault="00572277" w:rsidP="004F467B">
      <w:pPr>
        <w:pStyle w:val="Heading1"/>
        <w:rPr>
          <w:lang w:val="en-GB"/>
        </w:rPr>
      </w:pPr>
      <w:bookmarkStart w:id="7" w:name="_Toc184283428"/>
      <w:r w:rsidRPr="00840AB1">
        <w:rPr>
          <w:lang w:val="en-GB"/>
        </w:rPr>
        <w:lastRenderedPageBreak/>
        <w:t>References</w:t>
      </w:r>
      <w:bookmarkEnd w:id="7"/>
    </w:p>
    <w:p w14:paraId="6C6FD1C6" w14:textId="1F09EF25" w:rsidR="0001258E" w:rsidRPr="00DF0357" w:rsidRDefault="0001258E" w:rsidP="00572277">
      <w:pPr>
        <w:rPr>
          <w:lang w:val="en-GB"/>
        </w:rPr>
      </w:pPr>
      <w:r w:rsidRPr="00572277">
        <w:rPr>
          <w:lang w:val="en-GB"/>
        </w:rPr>
        <w:t>Anderson, J. (2023) 'Digital Marketing Metrics That Matter', Journal of Digital Marketing, 15(2), pp. 45-60.</w:t>
      </w:r>
    </w:p>
    <w:p w14:paraId="18CF8D4C" w14:textId="77777777" w:rsidR="0001258E" w:rsidRPr="00572277" w:rsidRDefault="0001258E" w:rsidP="00572277">
      <w:pPr>
        <w:rPr>
          <w:lang w:val="en-GB"/>
        </w:rPr>
      </w:pPr>
      <w:r w:rsidRPr="00572277">
        <w:rPr>
          <w:lang w:val="en-GB"/>
        </w:rPr>
        <w:t>Davis, M. (2023) 'Resource Allocation in Digital Marketing', Marketing Management Review, 12(3), pp. 78-92.</w:t>
      </w:r>
    </w:p>
    <w:p w14:paraId="6D6C5388" w14:textId="77777777" w:rsidR="0001258E" w:rsidRPr="00572277" w:rsidRDefault="0001258E" w:rsidP="00572277">
      <w:pPr>
        <w:rPr>
          <w:lang w:val="en-GB"/>
        </w:rPr>
      </w:pPr>
      <w:r w:rsidRPr="00572277">
        <w:rPr>
          <w:lang w:val="en-GB"/>
        </w:rPr>
        <w:t>DMA (2023) Email Marketing Benchmark Report 2023.</w:t>
      </w:r>
    </w:p>
    <w:p w14:paraId="6FCD67B6" w14:textId="77777777" w:rsidR="0001258E" w:rsidRPr="0095716B" w:rsidRDefault="0001258E" w:rsidP="0095716B">
      <w:r w:rsidRPr="0095716B">
        <w:t>Garcia, J. (2023) 'Impact of Privacy Changes on Digital Marketing', Digital Privacy Journal, 7(3), pp. 89-104.</w:t>
      </w:r>
    </w:p>
    <w:p w14:paraId="39B4656F" w14:textId="66607A8A" w:rsidR="0001258E" w:rsidRPr="00DF0357" w:rsidRDefault="0001258E" w:rsidP="00572277">
      <w:r w:rsidRPr="0001258E">
        <w:t>Hughes, R. (2023) 'Customer Service in the Social Media Era', Customer Experience Quarterly, 9(2), pp. 45-58.</w:t>
      </w:r>
    </w:p>
    <w:p w14:paraId="58A41D81" w14:textId="77777777" w:rsidR="0001258E" w:rsidRPr="00572277" w:rsidRDefault="0001258E" w:rsidP="00572277">
      <w:pPr>
        <w:rPr>
          <w:lang w:val="en-GB"/>
        </w:rPr>
      </w:pPr>
      <w:r w:rsidRPr="00572277">
        <w:rPr>
          <w:lang w:val="en-GB"/>
        </w:rPr>
        <w:t>Kemp, S. (2023) Digital 2023: Global Digital Overview.</w:t>
      </w:r>
    </w:p>
    <w:p w14:paraId="2B0CB0F6" w14:textId="77777777" w:rsidR="0001258E" w:rsidRPr="00572277" w:rsidRDefault="0001258E" w:rsidP="00572277">
      <w:pPr>
        <w:rPr>
          <w:lang w:val="en-GB"/>
        </w:rPr>
      </w:pPr>
      <w:r w:rsidRPr="00572277">
        <w:rPr>
          <w:lang w:val="en-GB"/>
        </w:rPr>
        <w:t>LinkedIn Business (2023) B2B Marketing Trends Report.</w:t>
      </w:r>
    </w:p>
    <w:p w14:paraId="20ED91B4" w14:textId="77777777" w:rsidR="0001258E" w:rsidRPr="0001258E" w:rsidRDefault="0001258E" w:rsidP="0001258E">
      <w:r w:rsidRPr="0001258E">
        <w:t>Martinez, K. (2023) 'Predictive Analytics in Social Media Marketing', Digital Intelligence Review, 16(4), pp. 89-104.</w:t>
      </w:r>
    </w:p>
    <w:p w14:paraId="54FB730B" w14:textId="77777777" w:rsidR="0001258E" w:rsidRPr="00572277" w:rsidRDefault="0001258E" w:rsidP="00572277">
      <w:pPr>
        <w:rPr>
          <w:lang w:val="en-GB"/>
        </w:rPr>
      </w:pPr>
      <w:r w:rsidRPr="00572277">
        <w:rPr>
          <w:lang w:val="en-GB"/>
        </w:rPr>
        <w:t>Meta (2023) Quarterly Earnings Report Q4 2023.</w:t>
      </w:r>
    </w:p>
    <w:p w14:paraId="3F93FD71" w14:textId="7FBB66FC" w:rsidR="0001258E" w:rsidRPr="0001258E" w:rsidRDefault="0001258E" w:rsidP="0001258E">
      <w:r w:rsidRPr="0095716B">
        <w:t>Mitchell, R. (2023) 'Content Saturation in Social Media', Digital Marketing Review, 15(2), pp. 67-82.</w:t>
      </w:r>
    </w:p>
    <w:p w14:paraId="2B6EB111" w14:textId="77777777" w:rsidR="0001258E" w:rsidRPr="0001258E" w:rsidRDefault="0001258E" w:rsidP="0001258E">
      <w:r w:rsidRPr="0001258E">
        <w:t>Richardson, M. (2023) 'Trust Building Through Social Media', Brand Management Review, 8(1), pp. 34-49.</w:t>
      </w:r>
    </w:p>
    <w:p w14:paraId="508BAAEC" w14:textId="77777777" w:rsidR="0001258E" w:rsidRPr="00572277" w:rsidRDefault="0001258E" w:rsidP="00572277">
      <w:pPr>
        <w:rPr>
          <w:lang w:val="en-GB"/>
        </w:rPr>
      </w:pPr>
      <w:r w:rsidRPr="00572277">
        <w:rPr>
          <w:lang w:val="en-GB"/>
        </w:rPr>
        <w:t>Roberts, T. (2023) 'Competition in Social Media Marketing', Digital Competition Review, 10(1), pp. 34-48.</w:t>
      </w:r>
    </w:p>
    <w:p w14:paraId="19290018" w14:textId="77777777" w:rsidR="0001258E" w:rsidRPr="00572277" w:rsidRDefault="0001258E" w:rsidP="00572277">
      <w:pPr>
        <w:rPr>
          <w:lang w:val="en-GB"/>
        </w:rPr>
      </w:pPr>
      <w:r w:rsidRPr="00572277">
        <w:rPr>
          <w:lang w:val="en-GB"/>
        </w:rPr>
        <w:t>Smith, A. (2023) 'Privacy Regulations Impact on Digital Marketing', Data Protection Quarterly, 7(2), pp. 89-104.</w:t>
      </w:r>
    </w:p>
    <w:p w14:paraId="0E0D351E" w14:textId="48413881" w:rsidR="0001258E" w:rsidRPr="00DF0357" w:rsidRDefault="0001258E" w:rsidP="00572277">
      <w:pPr>
        <w:rPr>
          <w:lang w:val="en-GB"/>
        </w:rPr>
      </w:pPr>
      <w:r w:rsidRPr="00572277">
        <w:rPr>
          <w:lang w:val="en-GB"/>
        </w:rPr>
        <w:t>Statista (2023) Social Media Marketing Statistics 2023.</w:t>
      </w:r>
    </w:p>
    <w:p w14:paraId="4F3DB2F4" w14:textId="26469073" w:rsidR="0001258E" w:rsidRPr="00DF0357" w:rsidRDefault="0001258E" w:rsidP="00572277">
      <w:r w:rsidRPr="0095716B">
        <w:t>Walker, S. (2023) 'Organic Reach Decline in Social Media', Social Media Analytics Quarterly, 11(4), pp. 123-138</w:t>
      </w:r>
    </w:p>
    <w:p w14:paraId="38DE2D87" w14:textId="77777777" w:rsidR="0001258E" w:rsidRPr="0001258E" w:rsidRDefault="0001258E" w:rsidP="00572277"/>
    <w:p w14:paraId="1CB122ED" w14:textId="77777777" w:rsidR="00E57DD7" w:rsidRPr="00840AB1" w:rsidRDefault="00E57DD7" w:rsidP="00A41205">
      <w:pPr>
        <w:rPr>
          <w:lang w:val="en-GB"/>
        </w:rPr>
      </w:pPr>
    </w:p>
    <w:p w14:paraId="77D2494D" w14:textId="77777777" w:rsidR="00BE7396" w:rsidRPr="00840AB1" w:rsidRDefault="00BE7396" w:rsidP="00A41205">
      <w:pPr>
        <w:rPr>
          <w:lang w:val="en-GB"/>
        </w:rPr>
      </w:pPr>
    </w:p>
    <w:p w14:paraId="44C5EE7E" w14:textId="77777777" w:rsidR="00E57DD7" w:rsidRPr="00840AB1" w:rsidRDefault="00E57DD7" w:rsidP="00A41205">
      <w:pPr>
        <w:rPr>
          <w:lang w:val="en-GB"/>
        </w:rPr>
      </w:pPr>
    </w:p>
    <w:p w14:paraId="5BB0DB0B" w14:textId="77777777" w:rsidR="00E57DD7" w:rsidRPr="00840AB1" w:rsidRDefault="00E57DD7" w:rsidP="00A41205">
      <w:pPr>
        <w:rPr>
          <w:lang w:val="en-GB"/>
        </w:rPr>
      </w:pPr>
    </w:p>
    <w:sectPr w:rsidR="00E57DD7" w:rsidRPr="00840AB1" w:rsidSect="00E0035D">
      <w:pgSz w:w="11901" w:h="16817"/>
      <w:pgMar w:top="1440" w:right="1440" w:bottom="178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54"/>
    <w:rsid w:val="0001258E"/>
    <w:rsid w:val="00027105"/>
    <w:rsid w:val="000F2EE9"/>
    <w:rsid w:val="00172D31"/>
    <w:rsid w:val="002251B0"/>
    <w:rsid w:val="00296FEE"/>
    <w:rsid w:val="00346DC6"/>
    <w:rsid w:val="0040241A"/>
    <w:rsid w:val="00405D20"/>
    <w:rsid w:val="00440587"/>
    <w:rsid w:val="00457C9E"/>
    <w:rsid w:val="004F467B"/>
    <w:rsid w:val="00537EF7"/>
    <w:rsid w:val="00572277"/>
    <w:rsid w:val="00635491"/>
    <w:rsid w:val="0066055E"/>
    <w:rsid w:val="006738AD"/>
    <w:rsid w:val="007A00A3"/>
    <w:rsid w:val="007B4B17"/>
    <w:rsid w:val="007B617B"/>
    <w:rsid w:val="00805554"/>
    <w:rsid w:val="008127E7"/>
    <w:rsid w:val="00836504"/>
    <w:rsid w:val="00840AB1"/>
    <w:rsid w:val="00890F19"/>
    <w:rsid w:val="008D078F"/>
    <w:rsid w:val="008E0491"/>
    <w:rsid w:val="00900472"/>
    <w:rsid w:val="0095716B"/>
    <w:rsid w:val="009A46E1"/>
    <w:rsid w:val="009F21E7"/>
    <w:rsid w:val="009F76B3"/>
    <w:rsid w:val="00A41205"/>
    <w:rsid w:val="00AF55C7"/>
    <w:rsid w:val="00B24B6B"/>
    <w:rsid w:val="00BC1E06"/>
    <w:rsid w:val="00BD72A1"/>
    <w:rsid w:val="00BE7396"/>
    <w:rsid w:val="00C76725"/>
    <w:rsid w:val="00C87A63"/>
    <w:rsid w:val="00C92AD6"/>
    <w:rsid w:val="00CE143E"/>
    <w:rsid w:val="00DF0357"/>
    <w:rsid w:val="00E0035D"/>
    <w:rsid w:val="00E57DD7"/>
    <w:rsid w:val="00F10212"/>
    <w:rsid w:val="00F32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54F3"/>
  <w15:chartTrackingRefBased/>
  <w15:docId w15:val="{BF8133CA-A0DE-1047-8F6A-5C9AB9CF0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8AD"/>
    <w:pPr>
      <w:spacing w:after="0" w:line="360" w:lineRule="auto"/>
    </w:pPr>
    <w:rPr>
      <w:rFonts w:ascii="Calibri" w:hAnsi="Calibri"/>
    </w:rPr>
  </w:style>
  <w:style w:type="paragraph" w:styleId="Heading1">
    <w:name w:val="heading 1"/>
    <w:basedOn w:val="Normal"/>
    <w:next w:val="Normal"/>
    <w:link w:val="Heading1Char"/>
    <w:uiPriority w:val="9"/>
    <w:qFormat/>
    <w:rsid w:val="00296FEE"/>
    <w:pPr>
      <w:keepNext/>
      <w:keepLines/>
      <w:spacing w:before="360" w:line="240" w:lineRule="auto"/>
      <w:outlineLvl w:val="0"/>
    </w:pPr>
    <w:rPr>
      <w:rFonts w:asciiTheme="majorHAnsi" w:eastAsiaTheme="majorEastAsia" w:hAnsiTheme="majorHAnsi" w:cstheme="majorBidi"/>
      <w:bCs/>
      <w:color w:val="0E2841" w:themeColor="text2"/>
      <w:sz w:val="32"/>
      <w:szCs w:val="28"/>
    </w:rPr>
  </w:style>
  <w:style w:type="paragraph" w:styleId="Heading2">
    <w:name w:val="heading 2"/>
    <w:basedOn w:val="Normal"/>
    <w:next w:val="Normal"/>
    <w:link w:val="Heading2Char"/>
    <w:autoRedefine/>
    <w:uiPriority w:val="9"/>
    <w:unhideWhenUsed/>
    <w:qFormat/>
    <w:rsid w:val="00C76725"/>
    <w:pPr>
      <w:keepNext/>
      <w:keepLines/>
      <w:spacing w:before="120" w:after="120" w:line="240" w:lineRule="auto"/>
      <w:outlineLvl w:val="1"/>
    </w:pPr>
    <w:rPr>
      <w:rFonts w:asciiTheme="majorHAnsi" w:eastAsiaTheme="majorEastAsia" w:hAnsiTheme="majorHAnsi" w:cstheme="majorBidi"/>
      <w:b/>
      <w:bCs/>
      <w:i/>
      <w:color w:val="002060"/>
      <w:sz w:val="24"/>
      <w:szCs w:val="26"/>
    </w:rPr>
  </w:style>
  <w:style w:type="paragraph" w:styleId="Heading3">
    <w:name w:val="heading 3"/>
    <w:basedOn w:val="Normal"/>
    <w:next w:val="Normal"/>
    <w:link w:val="Heading3Char"/>
    <w:uiPriority w:val="9"/>
    <w:semiHidden/>
    <w:unhideWhenUsed/>
    <w:qFormat/>
    <w:rsid w:val="00296FEE"/>
    <w:pPr>
      <w:keepNext/>
      <w:keepLines/>
      <w:spacing w:before="20" w:line="240" w:lineRule="auto"/>
      <w:outlineLvl w:val="2"/>
    </w:pPr>
    <w:rPr>
      <w:rFonts w:eastAsiaTheme="majorEastAsia" w:cstheme="majorBidi"/>
      <w:b/>
      <w:bCs/>
      <w:color w:val="0E2841" w:themeColor="text2"/>
      <w:sz w:val="24"/>
    </w:rPr>
  </w:style>
  <w:style w:type="paragraph" w:styleId="Heading4">
    <w:name w:val="heading 4"/>
    <w:basedOn w:val="Normal"/>
    <w:next w:val="Normal"/>
    <w:link w:val="Heading4Char"/>
    <w:uiPriority w:val="9"/>
    <w:semiHidden/>
    <w:unhideWhenUsed/>
    <w:qFormat/>
    <w:rsid w:val="00296FEE"/>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96FEE"/>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96FEE"/>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96FEE"/>
    <w:pPr>
      <w:keepNext/>
      <w:keepLines/>
      <w:spacing w:before="200"/>
      <w:outlineLvl w:val="6"/>
    </w:pPr>
    <w:rPr>
      <w:rFonts w:asciiTheme="majorHAnsi" w:eastAsiaTheme="majorEastAsia" w:hAnsiTheme="majorHAnsi" w:cstheme="majorBidi"/>
      <w:i/>
      <w:iCs/>
      <w:color w:val="0E2841" w:themeColor="text2"/>
    </w:rPr>
  </w:style>
  <w:style w:type="paragraph" w:styleId="Heading8">
    <w:name w:val="heading 8"/>
    <w:basedOn w:val="Normal"/>
    <w:next w:val="Normal"/>
    <w:link w:val="Heading8Char"/>
    <w:uiPriority w:val="9"/>
    <w:semiHidden/>
    <w:unhideWhenUsed/>
    <w:qFormat/>
    <w:rsid w:val="00296FEE"/>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96FEE"/>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FEE"/>
    <w:rPr>
      <w:rFonts w:asciiTheme="majorHAnsi" w:eastAsiaTheme="majorEastAsia" w:hAnsiTheme="majorHAnsi" w:cstheme="majorBidi"/>
      <w:bCs/>
      <w:color w:val="0E2841" w:themeColor="text2"/>
      <w:sz w:val="32"/>
      <w:szCs w:val="28"/>
    </w:rPr>
  </w:style>
  <w:style w:type="character" w:customStyle="1" w:styleId="Heading2Char">
    <w:name w:val="Heading 2 Char"/>
    <w:basedOn w:val="DefaultParagraphFont"/>
    <w:link w:val="Heading2"/>
    <w:uiPriority w:val="9"/>
    <w:rsid w:val="00C76725"/>
    <w:rPr>
      <w:rFonts w:asciiTheme="majorHAnsi" w:eastAsiaTheme="majorEastAsia" w:hAnsiTheme="majorHAnsi" w:cstheme="majorBidi"/>
      <w:b/>
      <w:bCs/>
      <w:i/>
      <w:color w:val="002060"/>
      <w:sz w:val="24"/>
      <w:szCs w:val="26"/>
    </w:rPr>
  </w:style>
  <w:style w:type="character" w:customStyle="1" w:styleId="Heading3Char">
    <w:name w:val="Heading 3 Char"/>
    <w:basedOn w:val="DefaultParagraphFont"/>
    <w:link w:val="Heading3"/>
    <w:uiPriority w:val="9"/>
    <w:semiHidden/>
    <w:rsid w:val="00296FEE"/>
    <w:rPr>
      <w:rFonts w:eastAsiaTheme="majorEastAsia" w:cstheme="majorBidi"/>
      <w:b/>
      <w:bCs/>
      <w:color w:val="0E2841" w:themeColor="text2"/>
      <w:sz w:val="24"/>
    </w:rPr>
  </w:style>
  <w:style w:type="character" w:customStyle="1" w:styleId="Heading4Char">
    <w:name w:val="Heading 4 Char"/>
    <w:basedOn w:val="DefaultParagraphFont"/>
    <w:link w:val="Heading4"/>
    <w:uiPriority w:val="9"/>
    <w:semiHidden/>
    <w:rsid w:val="00296FEE"/>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96FEE"/>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96FEE"/>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96FEE"/>
    <w:rPr>
      <w:rFonts w:asciiTheme="majorHAnsi" w:eastAsiaTheme="majorEastAsia" w:hAnsiTheme="majorHAnsi" w:cstheme="majorBidi"/>
      <w:i/>
      <w:iCs/>
      <w:color w:val="0E2841" w:themeColor="text2"/>
    </w:rPr>
  </w:style>
  <w:style w:type="character" w:customStyle="1" w:styleId="Heading8Char">
    <w:name w:val="Heading 8 Char"/>
    <w:basedOn w:val="DefaultParagraphFont"/>
    <w:link w:val="Heading8"/>
    <w:uiPriority w:val="9"/>
    <w:semiHidden/>
    <w:rsid w:val="00296FEE"/>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96FEE"/>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296FEE"/>
    <w:pPr>
      <w:spacing w:after="120" w:line="240" w:lineRule="auto"/>
      <w:contextualSpacing/>
    </w:pPr>
    <w:rPr>
      <w:rFonts w:asciiTheme="majorHAnsi" w:eastAsiaTheme="majorEastAsia" w:hAnsiTheme="majorHAnsi" w:cstheme="majorBidi"/>
      <w:color w:val="0E2841"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96FEE"/>
    <w:rPr>
      <w:rFonts w:asciiTheme="majorHAnsi" w:eastAsiaTheme="majorEastAsia" w:hAnsiTheme="majorHAnsi" w:cstheme="majorBidi"/>
      <w:color w:val="0E2841" w:themeColor="text2"/>
      <w:spacing w:val="30"/>
      <w:kern w:val="28"/>
      <w:sz w:val="72"/>
      <w:szCs w:val="52"/>
      <w14:ligatures w14:val="standard"/>
      <w14:numForm w14:val="oldStyle"/>
    </w:rPr>
  </w:style>
  <w:style w:type="paragraph" w:styleId="Subtitle">
    <w:name w:val="Subtitle"/>
    <w:basedOn w:val="Normal"/>
    <w:next w:val="Normal"/>
    <w:link w:val="SubtitleChar"/>
    <w:uiPriority w:val="11"/>
    <w:qFormat/>
    <w:rsid w:val="00296FEE"/>
    <w:pPr>
      <w:numPr>
        <w:ilvl w:val="1"/>
      </w:numPr>
    </w:pPr>
    <w:rPr>
      <w:rFonts w:eastAsiaTheme="majorEastAsia" w:cstheme="majorBidi"/>
      <w:iCs/>
      <w:color w:val="153D63" w:themeColor="text2" w:themeTint="E6"/>
      <w:sz w:val="32"/>
      <w:szCs w:val="24"/>
      <w14:ligatures w14:val="standard"/>
    </w:rPr>
  </w:style>
  <w:style w:type="character" w:customStyle="1" w:styleId="SubtitleChar">
    <w:name w:val="Subtitle Char"/>
    <w:basedOn w:val="DefaultParagraphFont"/>
    <w:link w:val="Subtitle"/>
    <w:uiPriority w:val="11"/>
    <w:rsid w:val="00296FEE"/>
    <w:rPr>
      <w:rFonts w:eastAsiaTheme="majorEastAsia" w:cstheme="majorBidi"/>
      <w:iCs/>
      <w:color w:val="153D63" w:themeColor="text2" w:themeTint="E6"/>
      <w:sz w:val="32"/>
      <w:szCs w:val="24"/>
      <w14:ligatures w14:val="standard"/>
    </w:rPr>
  </w:style>
  <w:style w:type="paragraph" w:styleId="Quote">
    <w:name w:val="Quote"/>
    <w:basedOn w:val="Normal"/>
    <w:next w:val="Normal"/>
    <w:link w:val="QuoteChar"/>
    <w:uiPriority w:val="29"/>
    <w:qFormat/>
    <w:rsid w:val="00296FEE"/>
    <w:pPr>
      <w:pBdr>
        <w:left w:val="single" w:sz="48" w:space="13" w:color="156082" w:themeColor="accent1"/>
      </w:pBdr>
    </w:pPr>
    <w:rPr>
      <w:rFonts w:asciiTheme="majorHAnsi" w:eastAsiaTheme="minorEastAsia" w:hAnsiTheme="majorHAnsi"/>
      <w:b/>
      <w:i/>
      <w:iCs/>
      <w:color w:val="156082" w:themeColor="accent1"/>
      <w:sz w:val="24"/>
    </w:rPr>
  </w:style>
  <w:style w:type="character" w:customStyle="1" w:styleId="QuoteChar">
    <w:name w:val="Quote Char"/>
    <w:basedOn w:val="DefaultParagraphFont"/>
    <w:link w:val="Quote"/>
    <w:uiPriority w:val="29"/>
    <w:rsid w:val="00296FEE"/>
    <w:rPr>
      <w:rFonts w:asciiTheme="majorHAnsi" w:eastAsiaTheme="minorEastAsia" w:hAnsiTheme="majorHAnsi"/>
      <w:b/>
      <w:i/>
      <w:iCs/>
      <w:color w:val="156082" w:themeColor="accent1"/>
      <w:sz w:val="24"/>
    </w:rPr>
  </w:style>
  <w:style w:type="paragraph" w:styleId="ListParagraph">
    <w:name w:val="List Paragraph"/>
    <w:basedOn w:val="Normal"/>
    <w:uiPriority w:val="34"/>
    <w:qFormat/>
    <w:rsid w:val="00296FEE"/>
    <w:pPr>
      <w:spacing w:line="240" w:lineRule="auto"/>
      <w:ind w:left="720" w:hanging="288"/>
      <w:contextualSpacing/>
    </w:pPr>
    <w:rPr>
      <w:color w:val="0E2841" w:themeColor="text2"/>
    </w:rPr>
  </w:style>
  <w:style w:type="character" w:styleId="IntenseEmphasis">
    <w:name w:val="Intense Emphasis"/>
    <w:basedOn w:val="DefaultParagraphFont"/>
    <w:uiPriority w:val="21"/>
    <w:qFormat/>
    <w:rsid w:val="00296FEE"/>
    <w:rPr>
      <w:b/>
      <w:bCs/>
      <w:i/>
      <w:iCs/>
      <w:color w:val="0E2841" w:themeColor="text2"/>
    </w:rPr>
  </w:style>
  <w:style w:type="paragraph" w:styleId="IntenseQuote">
    <w:name w:val="Intense Quote"/>
    <w:basedOn w:val="Normal"/>
    <w:next w:val="Normal"/>
    <w:link w:val="IntenseQuoteChar"/>
    <w:uiPriority w:val="30"/>
    <w:qFormat/>
    <w:rsid w:val="00296FEE"/>
    <w:pPr>
      <w:pBdr>
        <w:left w:val="single" w:sz="48" w:space="13" w:color="E97132" w:themeColor="accent2"/>
      </w:pBdr>
      <w:spacing w:before="240" w:after="120" w:line="300" w:lineRule="auto"/>
    </w:pPr>
    <w:rPr>
      <w:rFonts w:eastAsiaTheme="minorEastAsia"/>
      <w:b/>
      <w:bCs/>
      <w:i/>
      <w:iCs/>
      <w:color w:val="E97132" w:themeColor="accent2"/>
      <w:sz w:val="26"/>
      <w14:ligatures w14:val="standard"/>
      <w14:numForm w14:val="oldStyle"/>
    </w:rPr>
  </w:style>
  <w:style w:type="character" w:customStyle="1" w:styleId="IntenseQuoteChar">
    <w:name w:val="Intense Quote Char"/>
    <w:basedOn w:val="DefaultParagraphFont"/>
    <w:link w:val="IntenseQuote"/>
    <w:uiPriority w:val="30"/>
    <w:rsid w:val="00296FEE"/>
    <w:rPr>
      <w:rFonts w:eastAsiaTheme="minorEastAsia"/>
      <w:b/>
      <w:bCs/>
      <w:i/>
      <w:iCs/>
      <w:color w:val="E97132" w:themeColor="accent2"/>
      <w:sz w:val="26"/>
      <w14:ligatures w14:val="standard"/>
      <w14:numForm w14:val="oldStyle"/>
    </w:rPr>
  </w:style>
  <w:style w:type="character" w:styleId="IntenseReference">
    <w:name w:val="Intense Reference"/>
    <w:basedOn w:val="DefaultParagraphFont"/>
    <w:uiPriority w:val="32"/>
    <w:qFormat/>
    <w:rsid w:val="00296FEE"/>
    <w:rPr>
      <w:rFonts w:asciiTheme="minorHAnsi" w:hAnsiTheme="minorHAnsi"/>
      <w:b/>
      <w:bCs/>
      <w:smallCaps/>
      <w:color w:val="0E2841" w:themeColor="text2"/>
      <w:spacing w:val="5"/>
      <w:sz w:val="22"/>
      <w:u w:val="single"/>
    </w:rPr>
  </w:style>
  <w:style w:type="paragraph" w:customStyle="1" w:styleId="PersonalName">
    <w:name w:val="Personal Name"/>
    <w:basedOn w:val="Title"/>
    <w:qFormat/>
    <w:rsid w:val="00296FEE"/>
    <w:rPr>
      <w:b/>
      <w:caps/>
      <w:color w:val="000000"/>
      <w:sz w:val="28"/>
      <w:szCs w:val="28"/>
    </w:rPr>
  </w:style>
  <w:style w:type="paragraph" w:styleId="Caption">
    <w:name w:val="caption"/>
    <w:basedOn w:val="Normal"/>
    <w:next w:val="Normal"/>
    <w:uiPriority w:val="35"/>
    <w:semiHidden/>
    <w:unhideWhenUsed/>
    <w:qFormat/>
    <w:rsid w:val="00296FEE"/>
    <w:pPr>
      <w:spacing w:line="240" w:lineRule="auto"/>
    </w:pPr>
    <w:rPr>
      <w:rFonts w:eastAsiaTheme="minorEastAsia"/>
      <w:b/>
      <w:bCs/>
      <w:smallCaps/>
      <w:color w:val="0E2841" w:themeColor="text2"/>
      <w:spacing w:val="6"/>
      <w:szCs w:val="18"/>
    </w:rPr>
  </w:style>
  <w:style w:type="character" w:styleId="Strong">
    <w:name w:val="Strong"/>
    <w:basedOn w:val="DefaultParagraphFont"/>
    <w:uiPriority w:val="22"/>
    <w:qFormat/>
    <w:rsid w:val="00296FEE"/>
    <w:rPr>
      <w:b/>
      <w:bCs/>
      <w:color w:val="153D63" w:themeColor="text2" w:themeTint="E6"/>
    </w:rPr>
  </w:style>
  <w:style w:type="character" w:styleId="Emphasis">
    <w:name w:val="Emphasis"/>
    <w:basedOn w:val="DefaultParagraphFont"/>
    <w:uiPriority w:val="20"/>
    <w:qFormat/>
    <w:rsid w:val="00296FEE"/>
    <w:rPr>
      <w:b w:val="0"/>
      <w:i/>
      <w:iCs/>
      <w:color w:val="0E2841" w:themeColor="text2"/>
    </w:rPr>
  </w:style>
  <w:style w:type="paragraph" w:styleId="NoSpacing">
    <w:name w:val="No Spacing"/>
    <w:link w:val="NoSpacingChar"/>
    <w:uiPriority w:val="1"/>
    <w:qFormat/>
    <w:rsid w:val="00296FEE"/>
    <w:pPr>
      <w:spacing w:after="0" w:line="240" w:lineRule="auto"/>
    </w:pPr>
  </w:style>
  <w:style w:type="character" w:customStyle="1" w:styleId="NoSpacingChar">
    <w:name w:val="No Spacing Char"/>
    <w:basedOn w:val="DefaultParagraphFont"/>
    <w:link w:val="NoSpacing"/>
    <w:uiPriority w:val="1"/>
    <w:rsid w:val="00296FEE"/>
  </w:style>
  <w:style w:type="character" w:styleId="SubtleEmphasis">
    <w:name w:val="Subtle Emphasis"/>
    <w:basedOn w:val="DefaultParagraphFont"/>
    <w:uiPriority w:val="19"/>
    <w:qFormat/>
    <w:rsid w:val="00296FEE"/>
    <w:rPr>
      <w:i/>
      <w:iCs/>
      <w:color w:val="000000"/>
    </w:rPr>
  </w:style>
  <w:style w:type="character" w:styleId="SubtleReference">
    <w:name w:val="Subtle Reference"/>
    <w:basedOn w:val="DefaultParagraphFont"/>
    <w:uiPriority w:val="31"/>
    <w:qFormat/>
    <w:rsid w:val="00296FEE"/>
    <w:rPr>
      <w:smallCaps/>
      <w:color w:val="000000"/>
      <w:u w:val="single"/>
    </w:rPr>
  </w:style>
  <w:style w:type="character" w:styleId="BookTitle">
    <w:name w:val="Book Title"/>
    <w:basedOn w:val="DefaultParagraphFont"/>
    <w:uiPriority w:val="33"/>
    <w:qFormat/>
    <w:rsid w:val="00296FEE"/>
    <w:rPr>
      <w:rFonts w:asciiTheme="majorHAnsi" w:hAnsiTheme="majorHAnsi"/>
      <w:b/>
      <w:bCs/>
      <w:caps w:val="0"/>
      <w:smallCaps/>
      <w:color w:val="0E2841" w:themeColor="text2"/>
      <w:spacing w:val="10"/>
      <w:sz w:val="22"/>
    </w:rPr>
  </w:style>
  <w:style w:type="paragraph" w:styleId="TOCHeading">
    <w:name w:val="TOC Heading"/>
    <w:basedOn w:val="Heading1"/>
    <w:next w:val="Normal"/>
    <w:uiPriority w:val="39"/>
    <w:unhideWhenUsed/>
    <w:qFormat/>
    <w:rsid w:val="00296FEE"/>
    <w:pPr>
      <w:spacing w:before="480" w:line="264" w:lineRule="auto"/>
      <w:outlineLvl w:val="9"/>
    </w:pPr>
    <w:rPr>
      <w:b/>
    </w:rPr>
  </w:style>
  <w:style w:type="paragraph" w:styleId="TOC1">
    <w:name w:val="toc 1"/>
    <w:basedOn w:val="Normal"/>
    <w:next w:val="Normal"/>
    <w:autoRedefine/>
    <w:uiPriority w:val="39"/>
    <w:unhideWhenUsed/>
    <w:rsid w:val="004F467B"/>
    <w:pPr>
      <w:pBdr>
        <w:between w:val="double" w:sz="6" w:space="0" w:color="auto"/>
      </w:pBdr>
      <w:spacing w:before="120" w:after="120"/>
      <w:jc w:val="center"/>
    </w:pPr>
    <w:rPr>
      <w:rFonts w:asciiTheme="minorHAnsi" w:hAnsiTheme="minorHAnsi"/>
      <w:b/>
      <w:bCs/>
      <w:i/>
      <w:iCs/>
      <w:sz w:val="24"/>
      <w:szCs w:val="24"/>
    </w:rPr>
  </w:style>
  <w:style w:type="paragraph" w:styleId="TOC2">
    <w:name w:val="toc 2"/>
    <w:basedOn w:val="Normal"/>
    <w:next w:val="Normal"/>
    <w:autoRedefine/>
    <w:uiPriority w:val="39"/>
    <w:unhideWhenUsed/>
    <w:rsid w:val="004F467B"/>
    <w:pPr>
      <w:pBdr>
        <w:between w:val="double" w:sz="6" w:space="0" w:color="auto"/>
      </w:pBdr>
      <w:spacing w:before="120" w:after="120"/>
      <w:jc w:val="center"/>
    </w:pPr>
    <w:rPr>
      <w:rFonts w:asciiTheme="minorHAnsi" w:hAnsiTheme="minorHAnsi"/>
      <w:i/>
      <w:iCs/>
      <w:sz w:val="20"/>
      <w:szCs w:val="20"/>
    </w:rPr>
  </w:style>
  <w:style w:type="paragraph" w:styleId="TOC3">
    <w:name w:val="toc 3"/>
    <w:basedOn w:val="Normal"/>
    <w:next w:val="Normal"/>
    <w:autoRedefine/>
    <w:uiPriority w:val="39"/>
    <w:semiHidden/>
    <w:unhideWhenUsed/>
    <w:rsid w:val="004F467B"/>
    <w:pPr>
      <w:pBdr>
        <w:between w:val="double" w:sz="6" w:space="0" w:color="auto"/>
      </w:pBdr>
      <w:spacing w:before="120" w:after="120"/>
      <w:ind w:left="220"/>
      <w:jc w:val="center"/>
    </w:pPr>
    <w:rPr>
      <w:rFonts w:asciiTheme="minorHAnsi" w:hAnsiTheme="minorHAnsi"/>
      <w:sz w:val="20"/>
      <w:szCs w:val="20"/>
    </w:rPr>
  </w:style>
  <w:style w:type="paragraph" w:styleId="TOC4">
    <w:name w:val="toc 4"/>
    <w:basedOn w:val="Normal"/>
    <w:next w:val="Normal"/>
    <w:autoRedefine/>
    <w:uiPriority w:val="39"/>
    <w:semiHidden/>
    <w:unhideWhenUsed/>
    <w:rsid w:val="004F467B"/>
    <w:pPr>
      <w:pBdr>
        <w:between w:val="double" w:sz="6" w:space="0" w:color="auto"/>
      </w:pBdr>
      <w:spacing w:before="120" w:after="120"/>
      <w:ind w:left="440"/>
      <w:jc w:val="center"/>
    </w:pPr>
    <w:rPr>
      <w:rFonts w:asciiTheme="minorHAnsi" w:hAnsiTheme="minorHAnsi"/>
      <w:sz w:val="20"/>
      <w:szCs w:val="20"/>
    </w:rPr>
  </w:style>
  <w:style w:type="paragraph" w:styleId="TOC5">
    <w:name w:val="toc 5"/>
    <w:basedOn w:val="Normal"/>
    <w:next w:val="Normal"/>
    <w:autoRedefine/>
    <w:uiPriority w:val="39"/>
    <w:semiHidden/>
    <w:unhideWhenUsed/>
    <w:rsid w:val="004F467B"/>
    <w:pPr>
      <w:pBdr>
        <w:between w:val="double" w:sz="6" w:space="0" w:color="auto"/>
      </w:pBdr>
      <w:spacing w:before="120" w:after="120"/>
      <w:ind w:left="660"/>
      <w:jc w:val="center"/>
    </w:pPr>
    <w:rPr>
      <w:rFonts w:asciiTheme="minorHAnsi" w:hAnsiTheme="minorHAnsi"/>
      <w:sz w:val="20"/>
      <w:szCs w:val="20"/>
    </w:rPr>
  </w:style>
  <w:style w:type="paragraph" w:styleId="TOC6">
    <w:name w:val="toc 6"/>
    <w:basedOn w:val="Normal"/>
    <w:next w:val="Normal"/>
    <w:autoRedefine/>
    <w:uiPriority w:val="39"/>
    <w:semiHidden/>
    <w:unhideWhenUsed/>
    <w:rsid w:val="004F467B"/>
    <w:pPr>
      <w:pBdr>
        <w:between w:val="double" w:sz="6" w:space="0" w:color="auto"/>
      </w:pBdr>
      <w:spacing w:before="120" w:after="120"/>
      <w:ind w:left="880"/>
      <w:jc w:val="center"/>
    </w:pPr>
    <w:rPr>
      <w:rFonts w:asciiTheme="minorHAnsi" w:hAnsiTheme="minorHAnsi"/>
      <w:sz w:val="20"/>
      <w:szCs w:val="20"/>
    </w:rPr>
  </w:style>
  <w:style w:type="paragraph" w:styleId="TOC7">
    <w:name w:val="toc 7"/>
    <w:basedOn w:val="Normal"/>
    <w:next w:val="Normal"/>
    <w:autoRedefine/>
    <w:uiPriority w:val="39"/>
    <w:semiHidden/>
    <w:unhideWhenUsed/>
    <w:rsid w:val="004F467B"/>
    <w:pPr>
      <w:pBdr>
        <w:between w:val="double" w:sz="6" w:space="0" w:color="auto"/>
      </w:pBdr>
      <w:spacing w:before="120" w:after="120"/>
      <w:ind w:left="1100"/>
      <w:jc w:val="center"/>
    </w:pPr>
    <w:rPr>
      <w:rFonts w:asciiTheme="minorHAnsi" w:hAnsiTheme="minorHAnsi"/>
      <w:sz w:val="20"/>
      <w:szCs w:val="20"/>
    </w:rPr>
  </w:style>
  <w:style w:type="paragraph" w:styleId="TOC8">
    <w:name w:val="toc 8"/>
    <w:basedOn w:val="Normal"/>
    <w:next w:val="Normal"/>
    <w:autoRedefine/>
    <w:uiPriority w:val="39"/>
    <w:semiHidden/>
    <w:unhideWhenUsed/>
    <w:rsid w:val="004F467B"/>
    <w:pPr>
      <w:pBdr>
        <w:between w:val="double" w:sz="6" w:space="0" w:color="auto"/>
      </w:pBdr>
      <w:spacing w:before="120" w:after="120"/>
      <w:ind w:left="1320"/>
      <w:jc w:val="center"/>
    </w:pPr>
    <w:rPr>
      <w:rFonts w:asciiTheme="minorHAnsi" w:hAnsiTheme="minorHAnsi"/>
      <w:sz w:val="20"/>
      <w:szCs w:val="20"/>
    </w:rPr>
  </w:style>
  <w:style w:type="paragraph" w:styleId="TOC9">
    <w:name w:val="toc 9"/>
    <w:basedOn w:val="Normal"/>
    <w:next w:val="Normal"/>
    <w:autoRedefine/>
    <w:uiPriority w:val="39"/>
    <w:semiHidden/>
    <w:unhideWhenUsed/>
    <w:rsid w:val="004F467B"/>
    <w:pPr>
      <w:pBdr>
        <w:between w:val="double" w:sz="6" w:space="0" w:color="auto"/>
      </w:pBdr>
      <w:spacing w:before="120" w:after="120"/>
      <w:ind w:left="1540"/>
      <w:jc w:val="center"/>
    </w:pPr>
    <w:rPr>
      <w:rFonts w:asciiTheme="minorHAnsi" w:hAnsiTheme="minorHAnsi"/>
      <w:sz w:val="20"/>
      <w:szCs w:val="20"/>
    </w:rPr>
  </w:style>
  <w:style w:type="character" w:styleId="Hyperlink">
    <w:name w:val="Hyperlink"/>
    <w:basedOn w:val="DefaultParagraphFont"/>
    <w:uiPriority w:val="99"/>
    <w:unhideWhenUsed/>
    <w:rsid w:val="0083650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433985">
      <w:bodyDiv w:val="1"/>
      <w:marLeft w:val="0"/>
      <w:marRight w:val="0"/>
      <w:marTop w:val="0"/>
      <w:marBottom w:val="0"/>
      <w:divBdr>
        <w:top w:val="none" w:sz="0" w:space="0" w:color="auto"/>
        <w:left w:val="none" w:sz="0" w:space="0" w:color="auto"/>
        <w:bottom w:val="none" w:sz="0" w:space="0" w:color="auto"/>
        <w:right w:val="none" w:sz="0" w:space="0" w:color="auto"/>
      </w:divBdr>
    </w:div>
    <w:div w:id="274823485">
      <w:bodyDiv w:val="1"/>
      <w:marLeft w:val="0"/>
      <w:marRight w:val="0"/>
      <w:marTop w:val="0"/>
      <w:marBottom w:val="0"/>
      <w:divBdr>
        <w:top w:val="none" w:sz="0" w:space="0" w:color="auto"/>
        <w:left w:val="none" w:sz="0" w:space="0" w:color="auto"/>
        <w:bottom w:val="none" w:sz="0" w:space="0" w:color="auto"/>
        <w:right w:val="none" w:sz="0" w:space="0" w:color="auto"/>
      </w:divBdr>
    </w:div>
    <w:div w:id="287322410">
      <w:bodyDiv w:val="1"/>
      <w:marLeft w:val="0"/>
      <w:marRight w:val="0"/>
      <w:marTop w:val="0"/>
      <w:marBottom w:val="0"/>
      <w:divBdr>
        <w:top w:val="none" w:sz="0" w:space="0" w:color="auto"/>
        <w:left w:val="none" w:sz="0" w:space="0" w:color="auto"/>
        <w:bottom w:val="none" w:sz="0" w:space="0" w:color="auto"/>
        <w:right w:val="none" w:sz="0" w:space="0" w:color="auto"/>
      </w:divBdr>
    </w:div>
    <w:div w:id="316107389">
      <w:bodyDiv w:val="1"/>
      <w:marLeft w:val="0"/>
      <w:marRight w:val="0"/>
      <w:marTop w:val="0"/>
      <w:marBottom w:val="0"/>
      <w:divBdr>
        <w:top w:val="none" w:sz="0" w:space="0" w:color="auto"/>
        <w:left w:val="none" w:sz="0" w:space="0" w:color="auto"/>
        <w:bottom w:val="none" w:sz="0" w:space="0" w:color="auto"/>
        <w:right w:val="none" w:sz="0" w:space="0" w:color="auto"/>
      </w:divBdr>
    </w:div>
    <w:div w:id="793255325">
      <w:bodyDiv w:val="1"/>
      <w:marLeft w:val="0"/>
      <w:marRight w:val="0"/>
      <w:marTop w:val="0"/>
      <w:marBottom w:val="0"/>
      <w:divBdr>
        <w:top w:val="none" w:sz="0" w:space="0" w:color="auto"/>
        <w:left w:val="none" w:sz="0" w:space="0" w:color="auto"/>
        <w:bottom w:val="none" w:sz="0" w:space="0" w:color="auto"/>
        <w:right w:val="none" w:sz="0" w:space="0" w:color="auto"/>
      </w:divBdr>
    </w:div>
    <w:div w:id="1051735094">
      <w:bodyDiv w:val="1"/>
      <w:marLeft w:val="0"/>
      <w:marRight w:val="0"/>
      <w:marTop w:val="0"/>
      <w:marBottom w:val="0"/>
      <w:divBdr>
        <w:top w:val="none" w:sz="0" w:space="0" w:color="auto"/>
        <w:left w:val="none" w:sz="0" w:space="0" w:color="auto"/>
        <w:bottom w:val="none" w:sz="0" w:space="0" w:color="auto"/>
        <w:right w:val="none" w:sz="0" w:space="0" w:color="auto"/>
      </w:divBdr>
    </w:div>
    <w:div w:id="1320698043">
      <w:bodyDiv w:val="1"/>
      <w:marLeft w:val="0"/>
      <w:marRight w:val="0"/>
      <w:marTop w:val="0"/>
      <w:marBottom w:val="0"/>
      <w:divBdr>
        <w:top w:val="none" w:sz="0" w:space="0" w:color="auto"/>
        <w:left w:val="none" w:sz="0" w:space="0" w:color="auto"/>
        <w:bottom w:val="none" w:sz="0" w:space="0" w:color="auto"/>
        <w:right w:val="none" w:sz="0" w:space="0" w:color="auto"/>
      </w:divBdr>
    </w:div>
    <w:div w:id="1347174918">
      <w:bodyDiv w:val="1"/>
      <w:marLeft w:val="0"/>
      <w:marRight w:val="0"/>
      <w:marTop w:val="0"/>
      <w:marBottom w:val="0"/>
      <w:divBdr>
        <w:top w:val="none" w:sz="0" w:space="0" w:color="auto"/>
        <w:left w:val="none" w:sz="0" w:space="0" w:color="auto"/>
        <w:bottom w:val="none" w:sz="0" w:space="0" w:color="auto"/>
        <w:right w:val="none" w:sz="0" w:space="0" w:color="auto"/>
      </w:divBdr>
    </w:div>
    <w:div w:id="1727680859">
      <w:bodyDiv w:val="1"/>
      <w:marLeft w:val="0"/>
      <w:marRight w:val="0"/>
      <w:marTop w:val="0"/>
      <w:marBottom w:val="0"/>
      <w:divBdr>
        <w:top w:val="none" w:sz="0" w:space="0" w:color="auto"/>
        <w:left w:val="none" w:sz="0" w:space="0" w:color="auto"/>
        <w:bottom w:val="none" w:sz="0" w:space="0" w:color="auto"/>
        <w:right w:val="none" w:sz="0" w:space="0" w:color="auto"/>
      </w:divBdr>
    </w:div>
    <w:div w:id="208603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D84883-DCF3-4B46-8FA8-DC725CCF705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9BC7-6118-8A4A-ADCB-6B6E4A57F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1213</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Andrea Marsella</cp:lastModifiedBy>
  <cp:revision>2</cp:revision>
  <dcterms:created xsi:type="dcterms:W3CDTF">2024-12-18T13:20:00Z</dcterms:created>
  <dcterms:modified xsi:type="dcterms:W3CDTF">2024-12-18T13:20:00Z</dcterms:modified>
</cp:coreProperties>
</file>