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8CB54" w14:textId="77777777" w:rsidR="00550A6A" w:rsidRDefault="00550A6A" w:rsidP="00550A6A"/>
    <w:p w14:paraId="51FCF50F" w14:textId="77777777" w:rsidR="00550A6A" w:rsidRDefault="00550A6A" w:rsidP="00550A6A">
      <w:r>
        <w:t>The approach that I picked was the Humanistic approach.  The humanistic approach stood out to me because it is an approach which every human can relate to and understand that they act in a way due to the behaviours that they choose. I chose the humanistic approach also because it fits in so well with today’s society, which is easy to look at and help people realise that they have the freedom and their own choice to do whatever they wanted to.</w:t>
      </w:r>
    </w:p>
    <w:p w14:paraId="70522C58" w14:textId="77777777" w:rsidR="00550A6A" w:rsidRDefault="00550A6A" w:rsidP="00550A6A">
      <w:r>
        <w:t>The Humanistic Approach looks at the human as a whole. It is an approach, much different to approaches such as the behaviourist and psychodynamic, which states that every human has free will and nothing they do is determined by the nature that is their parents or family members. The main theorist is  Rogers. Although, Maslow suggested with the diagram of a pyramid, that every human has basic needs that they need to ‘achieve’ if a person wants positive self-esteem, as well as a positive self-image for themselves.</w:t>
      </w:r>
    </w:p>
    <w:p w14:paraId="1B7C3265" w14:textId="77777777" w:rsidR="00550A6A" w:rsidRDefault="00550A6A" w:rsidP="00550A6A">
      <w:r>
        <w:t xml:space="preserve">The Humanistic approach made an appearance in 1950, however, it was more developed in the 1960s and the 1970s. It was known to be a ‘defiance’ towards the behaviourist and the psychological approach. This means that the humanistic approach went against everything, such as saying that a humans life is predetermined by their parents. </w:t>
      </w:r>
    </w:p>
    <w:p w14:paraId="06A5FB13" w14:textId="77777777" w:rsidR="00550A6A" w:rsidRDefault="00550A6A" w:rsidP="00550A6A">
      <w:r>
        <w:t>Carl Rogers (the main theorist) stated that people have a normal need to feel like they are wanted by the family in their life. The feeling is given freely, which means they will receive and give love without realising.</w:t>
      </w:r>
    </w:p>
    <w:p w14:paraId="289DCC17" w14:textId="77777777" w:rsidR="00550A6A" w:rsidRDefault="00550A6A" w:rsidP="00550A6A">
      <w:r>
        <w:t>The main goal of the humanistic approach is to understand a person as a whole. This means that it does determine how a human behaves, through how a person looks at themselves. For example, how we survive could be by what we eat. If we are to follow through the Maslow’s needs pyramid without struggling then it means that we will look at ourselves positively (self-esteem and our self-concept).  However, if we were to miss a stage then it will question the aspects of the humanistic approach, as well as a person’s mental health.</w:t>
      </w:r>
    </w:p>
    <w:p w14:paraId="48AB4D12" w14:textId="77777777" w:rsidR="00550A6A" w:rsidRDefault="00550A6A" w:rsidP="00550A6A">
      <w:r>
        <w:t>Maslow was also a theorist within the humanistic approach. He made a pyramid which is known to show a person how to fulfil their own self-actualisation. Maslow started by saying that we need to realise the physical needs e.g. food to move on to achieving everything for us to understand our own worth. It starts with the physical needs, esteem needs, belonging needs and safety needs, without completing one of these we will not realise and fulfil our self-actualisation.</w:t>
      </w:r>
    </w:p>
    <w:p w14:paraId="6EB886A6" w14:textId="77777777" w:rsidR="00550A6A" w:rsidRDefault="00550A6A" w:rsidP="00550A6A">
      <w:r>
        <w:t xml:space="preserve">Carl Rogers is the main theorist. He suggested that everyone has free will. With the other approaches (behaviourist and psychodynamic) they say that we have no free will, everything we </w:t>
      </w:r>
      <w:r>
        <w:lastRenderedPageBreak/>
        <w:t>learn is from our parents and the environment around us. This means that everything we do in our lives is pre-determined according to other approaches. However with the humanistic approach what we do is up to us, due to us having the freedom and free will. This means that we don’t have to follow in our parents' footsteps. Carl Rogers also thought and said that we can all reach the desires that we have in life, as well as the jobs and inspirations that we have in life.</w:t>
      </w:r>
    </w:p>
    <w:p w14:paraId="381289B6" w14:textId="77777777" w:rsidR="00550A6A" w:rsidRDefault="00550A6A" w:rsidP="00550A6A">
      <w:r>
        <w:t xml:space="preserve">It doesn’t really explain the way we behave It mostly explains how we are valuing ourselves. This is a negative point about the humanistic approach.  </w:t>
      </w:r>
    </w:p>
    <w:p w14:paraId="3A39EB40" w14:textId="77777777" w:rsidR="00550A6A" w:rsidRDefault="00550A6A" w:rsidP="00550A6A">
      <w:r>
        <w:t>The humanistic approach is seen today in counselling sessions for things such as people who suffer from addiction problems e.g. alcoholism and drugs. This can also be known as a humanistic therapy (which is known to be based upon the ideas of the choices and freedom of a person. It can also be seen today with looking after dementia patients, this is because with the freedom it gives them to make the choices that they want.</w:t>
      </w:r>
    </w:p>
    <w:p w14:paraId="5B02D1D0" w14:textId="77777777" w:rsidR="00550A6A" w:rsidRDefault="00550A6A" w:rsidP="00550A6A">
      <w:r>
        <w:t>Positively, the humanistic approach can help a person identify their own self-actualisation through Maslow’s hierarchy of needs. Another positive about the humanistic approach is that it identifies how important self-actualisation is, in things such as a human’s freedom and the choices that they make. This shows that if a person was to make what they think is the right choices compared to the hierarchy of needs, they will be able to have positive self-esteem, which will give them a bigger chance of getting positive self-actualisation about themselves. On the other hand, the negative side of the humanistic approach is that it focuses too much on an individual, compared to the other theories that focus on generic groups of people. This also means that there isn’t enough scientific evidence to back it up and say that things happen for a certain reason. Another reason that criticizes the humanistic approach is things such as emotions are very hard to study due to no one has a fixed emotion, this means that no theorist can say that a person’s happy for a certain reason.</w:t>
      </w:r>
    </w:p>
    <w:p w14:paraId="1E2E0DB4" w14:textId="5E3980F1" w:rsidR="00550A6A" w:rsidRDefault="00550A6A" w:rsidP="00550A6A">
      <w:r>
        <w:t>To conclude this the humanistic approach is an approach which looks at a person’s life and it showed how unique a person is. This means compared to all the other theories, shows that no person is the same and we should not judge everyone or compare them in the same bubble to find out their problems. The approach looks more at how a person will take care of themselves (which is shown in the hierarchy of needs pyramid). This can be seen why a person has a negative view on themselves, or how a person can have mental health issues. With the humanistic approach, it is known to be difficult and not fit in with the rest of the approaches. This is because the other approaches group and think everyone is the same e.g. Behaviourist approach looks at how a person behaves through observation and reaction.</w:t>
      </w:r>
      <w:r w:rsidR="00AA6B07">
        <w:t xml:space="preserve"> </w:t>
      </w:r>
    </w:p>
    <w:p w14:paraId="5F14821A" w14:textId="30D01682" w:rsidR="00550A6A" w:rsidRDefault="00550A6A" w:rsidP="00550A6A"/>
    <w:p w14:paraId="39FC44C1" w14:textId="659B7F37" w:rsidR="00550A6A" w:rsidRDefault="00550A6A" w:rsidP="00550A6A">
      <w:r>
        <w:lastRenderedPageBreak/>
        <w:t>Reference list</w:t>
      </w:r>
    </w:p>
    <w:p w14:paraId="3CB7B6ED" w14:textId="77777777" w:rsidR="007802A3" w:rsidRDefault="007802A3" w:rsidP="007802A3">
      <w:pPr>
        <w:pStyle w:val="ListParagraph"/>
        <w:numPr>
          <w:ilvl w:val="0"/>
          <w:numId w:val="2"/>
        </w:numPr>
      </w:pPr>
      <w:r>
        <w:t xml:space="preserve">Collin Catherine,  Ginsburg </w:t>
      </w:r>
      <w:proofErr w:type="spellStart"/>
      <w:r>
        <w:t>Joannah</w:t>
      </w:r>
      <w:proofErr w:type="spellEnd"/>
      <w:r>
        <w:t xml:space="preserve">, Weeks Marcus, Nigel </w:t>
      </w:r>
      <w:proofErr w:type="spellStart"/>
      <w:r>
        <w:t>Lazyan</w:t>
      </w:r>
      <w:proofErr w:type="spellEnd"/>
      <w:r>
        <w:t xml:space="preserve">, Benson C., Grand </w:t>
      </w:r>
      <w:proofErr w:type="spellStart"/>
      <w:r>
        <w:t>Voula</w:t>
      </w:r>
      <w:proofErr w:type="spellEnd"/>
      <w:r>
        <w:t xml:space="preserve"> , (2012), The psychology book : big ideas simply explained , first edition, London, DK</w:t>
      </w:r>
    </w:p>
    <w:p w14:paraId="196C4B28" w14:textId="58CD0224" w:rsidR="00550A6A" w:rsidRPr="00E07C9E" w:rsidRDefault="00E07C9E" w:rsidP="00E07C9E">
      <w:pPr>
        <w:pStyle w:val="ListParagraph"/>
        <w:numPr>
          <w:ilvl w:val="0"/>
          <w:numId w:val="2"/>
        </w:numPr>
      </w:pPr>
      <w:r>
        <w:rPr>
          <w:rFonts w:ascii="Source Sans Pro" w:eastAsia="Times New Roman" w:hAnsi="Source Sans Pro" w:cs="Times New Roman"/>
          <w:sz w:val="23"/>
          <w:szCs w:val="23"/>
          <w:lang w:eastAsia="en-GB"/>
        </w:rPr>
        <w:t>DK, (2018), How Psychology works : Applied psychology visually explained, first addition, London, DK</w:t>
      </w:r>
    </w:p>
    <w:p w14:paraId="0C4991B4" w14:textId="77777777" w:rsidR="00A43F9C" w:rsidRPr="006B6605" w:rsidRDefault="00A43F9C" w:rsidP="00A43F9C">
      <w:pPr>
        <w:pStyle w:val="ListParagraph"/>
        <w:numPr>
          <w:ilvl w:val="0"/>
          <w:numId w:val="2"/>
        </w:numPr>
      </w:pPr>
      <w:r>
        <w:rPr>
          <w:rFonts w:ascii="Source Sans Pro" w:eastAsia="Times New Roman" w:hAnsi="Source Sans Pro" w:cs="Times New Roman"/>
          <w:sz w:val="23"/>
          <w:szCs w:val="23"/>
          <w:lang w:eastAsia="en-GB"/>
        </w:rPr>
        <w:t>Wilkins Paul, (2009), Person-</w:t>
      </w:r>
      <w:proofErr w:type="spellStart"/>
      <w:r>
        <w:rPr>
          <w:rFonts w:ascii="Source Sans Pro" w:eastAsia="Times New Roman" w:hAnsi="Source Sans Pro" w:cs="Times New Roman"/>
          <w:sz w:val="23"/>
          <w:szCs w:val="23"/>
          <w:lang w:eastAsia="en-GB"/>
        </w:rPr>
        <w:t>centered</w:t>
      </w:r>
      <w:proofErr w:type="spellEnd"/>
      <w:r>
        <w:rPr>
          <w:rFonts w:ascii="Source Sans Pro" w:eastAsia="Times New Roman" w:hAnsi="Source Sans Pro" w:cs="Times New Roman"/>
          <w:sz w:val="23"/>
          <w:szCs w:val="23"/>
          <w:lang w:eastAsia="en-GB"/>
        </w:rPr>
        <w:t xml:space="preserve"> therapy: 100 key points, first edition,</w:t>
      </w:r>
      <w:r w:rsidRPr="004D3220">
        <w:t xml:space="preserve"> </w:t>
      </w:r>
      <w:proofErr w:type="spellStart"/>
      <w:r w:rsidRPr="004D3220">
        <w:rPr>
          <w:rFonts w:ascii="Source Sans Pro" w:eastAsia="Times New Roman" w:hAnsi="Source Sans Pro" w:cs="Times New Roman"/>
          <w:sz w:val="23"/>
          <w:szCs w:val="23"/>
          <w:lang w:eastAsia="en-GB"/>
        </w:rPr>
        <w:t>Abingdon</w:t>
      </w:r>
      <w:r>
        <w:rPr>
          <w:rFonts w:ascii="Source Sans Pro" w:eastAsia="Times New Roman" w:hAnsi="Source Sans Pro" w:cs="Times New Roman"/>
          <w:sz w:val="23"/>
          <w:szCs w:val="23"/>
          <w:lang w:eastAsia="en-GB"/>
        </w:rPr>
        <w:t>,</w:t>
      </w:r>
      <w:r w:rsidRPr="00AD117F">
        <w:rPr>
          <w:rFonts w:ascii="Source Sans Pro" w:eastAsia="Times New Roman" w:hAnsi="Source Sans Pro" w:cs="Times New Roman"/>
          <w:sz w:val="23"/>
          <w:szCs w:val="23"/>
          <w:lang w:eastAsia="en-GB"/>
        </w:rPr>
        <w:t>Routledg</w:t>
      </w:r>
      <w:r>
        <w:rPr>
          <w:rFonts w:ascii="Source Sans Pro" w:eastAsia="Times New Roman" w:hAnsi="Source Sans Pro" w:cs="Times New Roman"/>
          <w:sz w:val="23"/>
          <w:szCs w:val="23"/>
          <w:lang w:eastAsia="en-GB"/>
        </w:rPr>
        <w:t>e</w:t>
      </w:r>
      <w:proofErr w:type="spellEnd"/>
    </w:p>
    <w:p w14:paraId="69836CEC" w14:textId="43879401" w:rsidR="00B0419D" w:rsidRDefault="00106258" w:rsidP="0035661B">
      <w:pPr>
        <w:pStyle w:val="ListParagraph"/>
        <w:numPr>
          <w:ilvl w:val="0"/>
          <w:numId w:val="2"/>
        </w:numPr>
      </w:pPr>
      <w:proofErr w:type="spellStart"/>
      <w:r>
        <w:t>Pyschologist</w:t>
      </w:r>
      <w:proofErr w:type="spellEnd"/>
      <w:r>
        <w:t xml:space="preserve"> world, (2015), </w:t>
      </w:r>
      <w:r w:rsidR="00F563C7">
        <w:t xml:space="preserve">Humanistic approach </w:t>
      </w:r>
      <w:hyperlink r:id="rId9" w:history="1">
        <w:r w:rsidR="00F563C7" w:rsidRPr="00964EC0">
          <w:rPr>
            <w:rStyle w:val="Hyperlink"/>
          </w:rPr>
          <w:t>https://www.psychologistworld.com/issues/humanistic-approach</w:t>
        </w:r>
      </w:hyperlink>
      <w:r w:rsidR="00007B97">
        <w:t xml:space="preserve"> </w:t>
      </w:r>
      <w:r w:rsidR="00B52F32">
        <w:t>(11.11.20)</w:t>
      </w:r>
    </w:p>
    <w:p w14:paraId="4345D297" w14:textId="107D1B8A" w:rsidR="00B52F32" w:rsidRDefault="00991DBD" w:rsidP="0035661B">
      <w:pPr>
        <w:pStyle w:val="ListParagraph"/>
        <w:numPr>
          <w:ilvl w:val="0"/>
          <w:numId w:val="2"/>
        </w:numPr>
      </w:pPr>
      <w:proofErr w:type="spellStart"/>
      <w:r>
        <w:t>Raypole</w:t>
      </w:r>
      <w:proofErr w:type="spellEnd"/>
      <w:r>
        <w:t xml:space="preserve">  Crystal </w:t>
      </w:r>
      <w:r w:rsidR="00DD2FC2">
        <w:t>, (2019)</w:t>
      </w:r>
      <w:r>
        <w:t xml:space="preserve">, </w:t>
      </w:r>
      <w:r w:rsidR="00142A8B" w:rsidRPr="00142A8B">
        <w:t>Is Humanistic Therapy Right for You?</w:t>
      </w:r>
      <w:r w:rsidR="00142A8B">
        <w:t xml:space="preserve">,  </w:t>
      </w:r>
      <w:hyperlink r:id="rId10" w:history="1">
        <w:r w:rsidR="00142A8B" w:rsidRPr="00964EC0">
          <w:rPr>
            <w:rStyle w:val="Hyperlink"/>
          </w:rPr>
          <w:t>https://www.healthline.com/health/humanistic-therapy</w:t>
        </w:r>
      </w:hyperlink>
      <w:r w:rsidR="00142A8B">
        <w:t xml:space="preserve"> (12.11.20) </w:t>
      </w:r>
    </w:p>
    <w:p w14:paraId="2A963555" w14:textId="248FFB36" w:rsidR="00142A8B" w:rsidRDefault="00717594" w:rsidP="0035661B">
      <w:pPr>
        <w:pStyle w:val="ListParagraph"/>
        <w:numPr>
          <w:ilvl w:val="0"/>
          <w:numId w:val="2"/>
        </w:numPr>
      </w:pPr>
      <w:r>
        <w:t xml:space="preserve">Park L , (2020), </w:t>
      </w:r>
      <w:r w:rsidR="0010375A" w:rsidRPr="0010375A">
        <w:t>Humanistic Approach</w:t>
      </w:r>
      <w:r w:rsidR="0010375A">
        <w:t xml:space="preserve">, </w:t>
      </w:r>
      <w:hyperlink r:id="rId11" w:history="1">
        <w:r w:rsidR="0010375A" w:rsidRPr="00964EC0">
          <w:rPr>
            <w:rStyle w:val="Hyperlink"/>
          </w:rPr>
          <w:t>https://getrevising.co.uk/grids/humanistic-approach-2#:~:text=Advantages%201%20Emphasises%20autonomy%20and%20free%20will%20when,neurons%20firing%20or%20stimulus-response%20links%20More%20items...%20</w:t>
        </w:r>
      </w:hyperlink>
      <w:r w:rsidR="0010375A">
        <w:t xml:space="preserve"> </w:t>
      </w:r>
    </w:p>
    <w:p w14:paraId="42A51E5C" w14:textId="0EE9C680" w:rsidR="00DF6CE7" w:rsidRDefault="00D800BB" w:rsidP="0035661B">
      <w:pPr>
        <w:pStyle w:val="ListParagraph"/>
        <w:numPr>
          <w:ilvl w:val="0"/>
          <w:numId w:val="2"/>
        </w:numPr>
      </w:pPr>
      <w:r>
        <w:t xml:space="preserve">Flow </w:t>
      </w:r>
      <w:r w:rsidR="005F3A3C">
        <w:t xml:space="preserve">psychology, (2016), </w:t>
      </w:r>
      <w:r w:rsidR="005F3A3C" w:rsidRPr="005F3A3C">
        <w:t>10 HUMANISTIC APPROACH STRENGTHS AND WEAKNESSES</w:t>
      </w:r>
      <w:r w:rsidR="005F3A3C">
        <w:t xml:space="preserve">, </w:t>
      </w:r>
      <w:hyperlink r:id="rId12" w:history="1">
        <w:r w:rsidR="00600574" w:rsidRPr="00964EC0">
          <w:rPr>
            <w:rStyle w:val="Hyperlink"/>
          </w:rPr>
          <w:t>https://flowpsychology.com/10-humanistic-approach-strengths-and-weaknesses/</w:t>
        </w:r>
      </w:hyperlink>
      <w:r w:rsidR="00600574">
        <w:t xml:space="preserve"> (18/11/20)</w:t>
      </w:r>
    </w:p>
    <w:p w14:paraId="3970DEBD" w14:textId="77777777" w:rsidR="00600574" w:rsidRDefault="00600574" w:rsidP="0035661B">
      <w:pPr>
        <w:pStyle w:val="ListParagraph"/>
        <w:numPr>
          <w:ilvl w:val="0"/>
          <w:numId w:val="2"/>
        </w:numPr>
      </w:pPr>
    </w:p>
    <w:sectPr w:rsidR="00600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5370DF"/>
    <w:multiLevelType w:val="hybridMultilevel"/>
    <w:tmpl w:val="C1A09C48"/>
    <w:lvl w:ilvl="0" w:tplc="E1562F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7235C9"/>
    <w:multiLevelType w:val="hybridMultilevel"/>
    <w:tmpl w:val="8342DFB2"/>
    <w:lvl w:ilvl="0" w:tplc="46D4A2F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3AE"/>
    <w:rsid w:val="00007B97"/>
    <w:rsid w:val="000455DD"/>
    <w:rsid w:val="00077274"/>
    <w:rsid w:val="000948A4"/>
    <w:rsid w:val="000A04A4"/>
    <w:rsid w:val="000A6601"/>
    <w:rsid w:val="000D3FCC"/>
    <w:rsid w:val="000F1024"/>
    <w:rsid w:val="0010375A"/>
    <w:rsid w:val="00106258"/>
    <w:rsid w:val="00122F45"/>
    <w:rsid w:val="00124829"/>
    <w:rsid w:val="00137AD5"/>
    <w:rsid w:val="00142A8B"/>
    <w:rsid w:val="00144031"/>
    <w:rsid w:val="00147D17"/>
    <w:rsid w:val="00151260"/>
    <w:rsid w:val="00167951"/>
    <w:rsid w:val="00173036"/>
    <w:rsid w:val="001B38F3"/>
    <w:rsid w:val="001E515B"/>
    <w:rsid w:val="001F0758"/>
    <w:rsid w:val="001F0D16"/>
    <w:rsid w:val="001F4432"/>
    <w:rsid w:val="00210381"/>
    <w:rsid w:val="002178FC"/>
    <w:rsid w:val="00244A58"/>
    <w:rsid w:val="00246029"/>
    <w:rsid w:val="002519D3"/>
    <w:rsid w:val="00291CCE"/>
    <w:rsid w:val="002A1BE2"/>
    <w:rsid w:val="003008DE"/>
    <w:rsid w:val="0033475E"/>
    <w:rsid w:val="00337A9A"/>
    <w:rsid w:val="00352DE1"/>
    <w:rsid w:val="003554A5"/>
    <w:rsid w:val="0035661B"/>
    <w:rsid w:val="0037492F"/>
    <w:rsid w:val="0037639E"/>
    <w:rsid w:val="00387985"/>
    <w:rsid w:val="003A0B86"/>
    <w:rsid w:val="003C7422"/>
    <w:rsid w:val="003D6E60"/>
    <w:rsid w:val="003D7D5C"/>
    <w:rsid w:val="003E78CA"/>
    <w:rsid w:val="0040358E"/>
    <w:rsid w:val="00423AF1"/>
    <w:rsid w:val="00443F13"/>
    <w:rsid w:val="004613D7"/>
    <w:rsid w:val="00480693"/>
    <w:rsid w:val="00491935"/>
    <w:rsid w:val="004B4790"/>
    <w:rsid w:val="004E4769"/>
    <w:rsid w:val="004F0CFF"/>
    <w:rsid w:val="00503CB4"/>
    <w:rsid w:val="005102B3"/>
    <w:rsid w:val="005216C6"/>
    <w:rsid w:val="00536A76"/>
    <w:rsid w:val="00536A92"/>
    <w:rsid w:val="005430B0"/>
    <w:rsid w:val="00550A6A"/>
    <w:rsid w:val="00581118"/>
    <w:rsid w:val="005E6819"/>
    <w:rsid w:val="005F3A3C"/>
    <w:rsid w:val="00600574"/>
    <w:rsid w:val="006124F7"/>
    <w:rsid w:val="00612975"/>
    <w:rsid w:val="006368EF"/>
    <w:rsid w:val="0065195F"/>
    <w:rsid w:val="00656C45"/>
    <w:rsid w:val="00661D03"/>
    <w:rsid w:val="006809D1"/>
    <w:rsid w:val="00690009"/>
    <w:rsid w:val="00697228"/>
    <w:rsid w:val="006A6407"/>
    <w:rsid w:val="006B12E9"/>
    <w:rsid w:val="006E03AE"/>
    <w:rsid w:val="006E36FC"/>
    <w:rsid w:val="006F0EDD"/>
    <w:rsid w:val="006F4825"/>
    <w:rsid w:val="00700B58"/>
    <w:rsid w:val="00717594"/>
    <w:rsid w:val="00720DBB"/>
    <w:rsid w:val="007273DB"/>
    <w:rsid w:val="00730F49"/>
    <w:rsid w:val="00731778"/>
    <w:rsid w:val="0075057C"/>
    <w:rsid w:val="0077691E"/>
    <w:rsid w:val="007802A3"/>
    <w:rsid w:val="007C4944"/>
    <w:rsid w:val="007C7BF9"/>
    <w:rsid w:val="007E2172"/>
    <w:rsid w:val="007E7BB7"/>
    <w:rsid w:val="007E7BD1"/>
    <w:rsid w:val="007F353A"/>
    <w:rsid w:val="008436B7"/>
    <w:rsid w:val="0085423C"/>
    <w:rsid w:val="008646B0"/>
    <w:rsid w:val="00866653"/>
    <w:rsid w:val="008D73E0"/>
    <w:rsid w:val="008F0C22"/>
    <w:rsid w:val="00904B6C"/>
    <w:rsid w:val="00910A35"/>
    <w:rsid w:val="00925256"/>
    <w:rsid w:val="00951279"/>
    <w:rsid w:val="0095262A"/>
    <w:rsid w:val="00964459"/>
    <w:rsid w:val="00990E97"/>
    <w:rsid w:val="00991DBD"/>
    <w:rsid w:val="009A31F4"/>
    <w:rsid w:val="009C3A41"/>
    <w:rsid w:val="00A001AD"/>
    <w:rsid w:val="00A07D98"/>
    <w:rsid w:val="00A25E37"/>
    <w:rsid w:val="00A2624E"/>
    <w:rsid w:val="00A36F20"/>
    <w:rsid w:val="00A43F9C"/>
    <w:rsid w:val="00A46B9D"/>
    <w:rsid w:val="00AA102B"/>
    <w:rsid w:val="00AA6375"/>
    <w:rsid w:val="00AA6B07"/>
    <w:rsid w:val="00AC69DC"/>
    <w:rsid w:val="00AE4B86"/>
    <w:rsid w:val="00AE6654"/>
    <w:rsid w:val="00B0419D"/>
    <w:rsid w:val="00B1002A"/>
    <w:rsid w:val="00B108C9"/>
    <w:rsid w:val="00B1239E"/>
    <w:rsid w:val="00B206B2"/>
    <w:rsid w:val="00B324E5"/>
    <w:rsid w:val="00B40BEB"/>
    <w:rsid w:val="00B43331"/>
    <w:rsid w:val="00B43476"/>
    <w:rsid w:val="00B4671C"/>
    <w:rsid w:val="00B52F32"/>
    <w:rsid w:val="00B75C2A"/>
    <w:rsid w:val="00B93CAA"/>
    <w:rsid w:val="00BB70F4"/>
    <w:rsid w:val="00BF0256"/>
    <w:rsid w:val="00BF1C54"/>
    <w:rsid w:val="00BF35EB"/>
    <w:rsid w:val="00C048BF"/>
    <w:rsid w:val="00C13069"/>
    <w:rsid w:val="00C20BBE"/>
    <w:rsid w:val="00C26C0D"/>
    <w:rsid w:val="00C311EB"/>
    <w:rsid w:val="00C347CF"/>
    <w:rsid w:val="00C44A25"/>
    <w:rsid w:val="00C76E4C"/>
    <w:rsid w:val="00CA5045"/>
    <w:rsid w:val="00CB19E5"/>
    <w:rsid w:val="00CB4F80"/>
    <w:rsid w:val="00CC3D31"/>
    <w:rsid w:val="00CC5D50"/>
    <w:rsid w:val="00CD38DD"/>
    <w:rsid w:val="00CF14CA"/>
    <w:rsid w:val="00D4684E"/>
    <w:rsid w:val="00D800BB"/>
    <w:rsid w:val="00D8345A"/>
    <w:rsid w:val="00DB126B"/>
    <w:rsid w:val="00DC449A"/>
    <w:rsid w:val="00DD2FC2"/>
    <w:rsid w:val="00DF6CE7"/>
    <w:rsid w:val="00E07C9E"/>
    <w:rsid w:val="00E266A2"/>
    <w:rsid w:val="00E35E87"/>
    <w:rsid w:val="00E63D69"/>
    <w:rsid w:val="00E66D35"/>
    <w:rsid w:val="00E75C20"/>
    <w:rsid w:val="00E83BEA"/>
    <w:rsid w:val="00E9376E"/>
    <w:rsid w:val="00EA175B"/>
    <w:rsid w:val="00EA27C7"/>
    <w:rsid w:val="00EB3974"/>
    <w:rsid w:val="00F3799C"/>
    <w:rsid w:val="00F40092"/>
    <w:rsid w:val="00F431EB"/>
    <w:rsid w:val="00F47A15"/>
    <w:rsid w:val="00F563C7"/>
    <w:rsid w:val="00F62028"/>
    <w:rsid w:val="00F67668"/>
    <w:rsid w:val="00F73D2F"/>
    <w:rsid w:val="00FE6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6115B"/>
  <w15:chartTrackingRefBased/>
  <w15:docId w15:val="{255E68A7-D231-498A-BE43-62E4C962E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6A2"/>
    <w:rPr>
      <w:color w:val="0563C1" w:themeColor="hyperlink"/>
      <w:u w:val="single"/>
    </w:rPr>
  </w:style>
  <w:style w:type="character" w:styleId="UnresolvedMention">
    <w:name w:val="Unresolved Mention"/>
    <w:basedOn w:val="DefaultParagraphFont"/>
    <w:uiPriority w:val="99"/>
    <w:semiHidden/>
    <w:unhideWhenUsed/>
    <w:rsid w:val="00E266A2"/>
    <w:rPr>
      <w:color w:val="605E5C"/>
      <w:shd w:val="clear" w:color="auto" w:fill="E1DFDD"/>
    </w:rPr>
  </w:style>
  <w:style w:type="paragraph" w:styleId="ListParagraph">
    <w:name w:val="List Paragraph"/>
    <w:basedOn w:val="Normal"/>
    <w:uiPriority w:val="34"/>
    <w:qFormat/>
    <w:rsid w:val="00E07C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691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flowpsychology.com/10-humanistic-approach-strengths-and-weakness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etrevising.co.uk/grids/humanistic-approach-2#:~:text=Advantages%201%20Emphasises%20autonomy%20and%20free%20will%20when,neurons%20firing%20or%20stimulus-response%20links%20More%20items...%20" TargetMode="External"/><Relationship Id="rId5" Type="http://schemas.openxmlformats.org/officeDocument/2006/relationships/numbering" Target="numbering.xml"/><Relationship Id="rId10" Type="http://schemas.openxmlformats.org/officeDocument/2006/relationships/hyperlink" Target="https://www.healthline.com/health/humanistic-therapy" TargetMode="External"/><Relationship Id="rId4" Type="http://schemas.openxmlformats.org/officeDocument/2006/relationships/customXml" Target="../customXml/item4.xml"/><Relationship Id="rId9" Type="http://schemas.openxmlformats.org/officeDocument/2006/relationships/hyperlink" Target="https://www.psychologistworld.com/issues/humanistic-approa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2" ma:contentTypeDescription="Create a new document." ma:contentTypeScope="" ma:versionID="d09be6b662edda78865b688b1667e203">
  <xsd:schema xmlns:xsd="http://www.w3.org/2001/XMLSchema" xmlns:xs="http://www.w3.org/2001/XMLSchema" xmlns:p="http://schemas.microsoft.com/office/2006/metadata/properties" xmlns:ns3="7b23fa32-4003-4364-bee1-595462966394" targetNamespace="http://schemas.microsoft.com/office/2006/metadata/properties" ma:root="true" ma:fieldsID="bb8158a408a41b4a95f9a29368dc7188" ns3:_="">
    <xsd:import namespace="7b23fa32-4003-4364-bee1-59546296639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4DC9B3-E0B6-48EF-8CC5-CE63CE2DCF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9AC134-975E-452C-96E9-C272BB95B164}">
  <ds:schemaRefs>
    <ds:schemaRef ds:uri="7b23fa32-4003-4364-bee1-595462966394"/>
    <ds:schemaRef ds:uri="http://schemas.openxmlformats.org/package/2006/metadata/core-properties"/>
    <ds:schemaRef ds:uri="http://purl.org/dc/terms/"/>
    <ds:schemaRef ds:uri="http://www.w3.org/XML/1998/namespace"/>
    <ds:schemaRef ds:uri="http://schemas.microsoft.com/office/2006/documentManagement/types"/>
    <ds:schemaRef ds:uri="http://purl.org/dc/dcmitype/"/>
    <ds:schemaRef ds:uri="http://schemas.microsoft.com/office/2006/metadata/properties"/>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4FFD4855-64FF-49A8-A8F4-27315C389DD5}">
  <ds:schemaRefs>
    <ds:schemaRef ds:uri="http://schemas.openxmlformats.org/officeDocument/2006/bibliography"/>
  </ds:schemaRefs>
</ds:datastoreItem>
</file>

<file path=customXml/itemProps4.xml><?xml version="1.0" encoding="utf-8"?>
<ds:datastoreItem xmlns:ds="http://schemas.openxmlformats.org/officeDocument/2006/customXml" ds:itemID="{5BD9D0B1-EACF-4F55-BFC8-D34249D595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1065</Words>
  <Characters>6076</Characters>
  <Application>Microsoft Office Word</Application>
  <DocSecurity>0</DocSecurity>
  <Lines>50</Lines>
  <Paragraphs>14</Paragraphs>
  <ScaleCrop>false</ScaleCrop>
  <Company/>
  <LinksUpToDate>false</LinksUpToDate>
  <CharactersWithSpaces>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teganatsix@icloud.com</dc:creator>
  <cp:keywords/>
  <dc:description/>
  <cp:lastModifiedBy>teganatsix@icloud.com</cp:lastModifiedBy>
  <cp:revision>2</cp:revision>
  <dcterms:created xsi:type="dcterms:W3CDTF">2020-11-18T17:17:00Z</dcterms:created>
  <dcterms:modified xsi:type="dcterms:W3CDTF">2020-11-18T17:17:00Z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