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8C18A4" w14:textId="5A1E0A9F" w:rsidR="00D13A12" w:rsidRDefault="00D13A12" w:rsidP="00D13A12">
      <w:r>
        <w:t>Some key leadership theories can help leaders lead their teams more effectively and efficiently. Trait theory is a leadership pattern that includes the leader’s physiological attributes, demographics, and intelligence factors. The name suggests it all because these are the categories of a human’s traits</w:t>
      </w:r>
      <w:r w:rsidR="000D3C32">
        <w:t xml:space="preserve"> </w:t>
      </w:r>
      <w:r w:rsidR="000D3C32" w:rsidRPr="000D3C32">
        <w:t>(</w:t>
      </w:r>
      <w:proofErr w:type="spellStart"/>
      <w:r w:rsidR="000D3C32" w:rsidRPr="000D3C32">
        <w:t>Kriek</w:t>
      </w:r>
      <w:proofErr w:type="spellEnd"/>
      <w:r w:rsidR="000D3C32" w:rsidRPr="000D3C32">
        <w:t>, 2019)</w:t>
      </w:r>
      <w:r>
        <w:t>. The Great Man theory explains that a leader is born and not made, meaning the leaders are born with leadership skills and qualities. They have the charisma, intellect, and confidence inherently to become a leader. The Behavioral theory is opposite to the trait theory or the great man theory. It says that the traits or inborn characteristics are not enough, rather the behavior of the leader determines the leadership. However, the Situational theory suggests that leadership is dependable on situations. The situations are related to the team like the goals, tasks, and the members. A situational leader does what the situation requires.</w:t>
      </w:r>
    </w:p>
    <w:p w14:paraId="0AD7D967" w14:textId="217BF801" w:rsidR="00D13A12" w:rsidRDefault="00D13A12" w:rsidP="00D13A12">
      <w:r>
        <w:t>Some other key leadership theories are transactional, transformational, and contingency theories. Transactional leadership is being strict to the followers and commanding them the tasks when the leader makes all the decisions. Transformational leadership is being cooperative and affectionate to the team members, working together, and also making decisions together</w:t>
      </w:r>
      <w:r w:rsidR="000D3C32">
        <w:t xml:space="preserve"> </w:t>
      </w:r>
      <w:r w:rsidR="000D3C32" w:rsidRPr="000D3C32">
        <w:t>(Field</w:t>
      </w:r>
      <w:r w:rsidR="000D3C32">
        <w:t xml:space="preserve"> et. </w:t>
      </w:r>
      <w:r w:rsidR="000D3C32" w:rsidRPr="000D3C32">
        <w:t>al</w:t>
      </w:r>
      <w:r w:rsidR="000D3C32">
        <w:t>.</w:t>
      </w:r>
      <w:r w:rsidR="000D3C32" w:rsidRPr="000D3C32">
        <w:t>, 2012)</w:t>
      </w:r>
      <w:r>
        <w:t>. The Contingency theory suggests that there is no specific leadership pattern, rather it is decided on the type of team. Hence, contingency leadership can form according to the need of particular teams.</w:t>
      </w:r>
    </w:p>
    <w:p w14:paraId="65280020" w14:textId="7750D3A5" w:rsidR="00D13A12" w:rsidRDefault="00D13A12" w:rsidP="00D13A12">
      <w:r>
        <w:t>Regardless of the type of leadership style that the leader may practice, it can equally affect the performance when comes to monitoring them properly. A leader can monitor the subordinates in a few ways. Real-time monitoring is observing the team’s performance and evaluating it right away so that they can make improvements instantly</w:t>
      </w:r>
      <w:r w:rsidR="000D3C32">
        <w:t xml:space="preserve"> </w:t>
      </w:r>
      <w:r w:rsidR="000D3C32" w:rsidRPr="000D3C32">
        <w:t>(Treat, 2013)</w:t>
      </w:r>
      <w:r>
        <w:t>. Visible monitoring, on the other hand, is a trick to let the followers know they are being monitored. This results in better performance by them because they know they are being evaluated all the time. However, leverage technology is not a type of monitoring but increasing the efficiency of the team by incorporating more techs into the organization.</w:t>
      </w:r>
    </w:p>
    <w:p w14:paraId="4A99B011" w14:textId="77777777" w:rsidR="00D13A12" w:rsidRDefault="00D13A12" w:rsidP="00D13A12">
      <w:r>
        <w:t>For example, Tesco plc does visible monitoring both virtually and in person because the company wants its employees to perform better. They also incorporate advanced technologies like artificial intelligence in their operations.</w:t>
      </w:r>
    </w:p>
    <w:p w14:paraId="125649C6" w14:textId="11A43B15" w:rsidR="00D13A12" w:rsidRDefault="00D13A12" w:rsidP="00D13A12">
      <w:r>
        <w:t>By monitoring the performance, a leader can help his or her team make improvements. Just like that, there are a few other factors that are not related to monitoring but still enforce improvements</w:t>
      </w:r>
      <w:r w:rsidR="000D3C32">
        <w:t xml:space="preserve"> </w:t>
      </w:r>
      <w:r w:rsidR="000D3C32" w:rsidRPr="000D3C32">
        <w:t>(</w:t>
      </w:r>
      <w:proofErr w:type="spellStart"/>
      <w:r w:rsidR="000D3C32" w:rsidRPr="000D3C32">
        <w:t>Gagné</w:t>
      </w:r>
      <w:proofErr w:type="spellEnd"/>
      <w:r w:rsidR="000D3C32" w:rsidRPr="000D3C32">
        <w:t>, 2012)</w:t>
      </w:r>
      <w:r>
        <w:t xml:space="preserve">. Showing gratitude and vulnerability to the members are the most effective gestures </w:t>
      </w:r>
      <w:r>
        <w:lastRenderedPageBreak/>
        <w:t>as a leader. Getting the team used to technology and working with them, networking and bringing diversity to the team, and building an organizational culture to be followed by everyone are the other ways to make improvements in the performance.</w:t>
      </w:r>
    </w:p>
    <w:p w14:paraId="1358F890" w14:textId="77777777" w:rsidR="00D13A12" w:rsidRDefault="00D13A12" w:rsidP="00D13A12">
      <w:r>
        <w:t>For example, Tesco plc has diversity in the workplace as the company operates worldwide.</w:t>
      </w:r>
    </w:p>
    <w:p w14:paraId="78D5EF1E" w14:textId="77777777" w:rsidR="00D13A12" w:rsidRDefault="00D13A12" w:rsidP="00D13A12">
      <w:r>
        <w:t>Takeaways from this presentation are that team members need to trust each other, communicate with each other, cooperate, and thrive together.</w:t>
      </w:r>
    </w:p>
    <w:p w14:paraId="488AF6FD" w14:textId="549B11FB" w:rsidR="00D13A12" w:rsidRDefault="00D13A12" w:rsidP="00D13A12">
      <w:r>
        <w:t>Tesco plc is one of the world’s largest companies that operate in many countries around the world. As a result, they have many small and large goals to accomplish daily. However, their teams are larger than usual; thus, sometimes they fail to operate properly. The most common challenge that they face is coordination among team members. In this case, they can communicate with each other whenever they feel like they lack coordination. This can help them understand each other’s viewpoints for a better result.</w:t>
      </w:r>
    </w:p>
    <w:p w14:paraId="1D7C0675" w14:textId="173BD89E" w:rsidR="00D13A12" w:rsidRDefault="00D13A12" w:rsidP="00D13A12">
      <w:r>
        <w:t>Andrew Carnegie said “Teamwork is the ability to work together toward a common vision. The ability to direct individual accomplishments toward organizational objectives. It is the fuel that allows common people to attain uncommon results”. This is a quote that Tesco plc can relate to whenever they achieve something big together.</w:t>
      </w:r>
    </w:p>
    <w:p w14:paraId="07A564AE" w14:textId="77777777" w:rsidR="00D13A12" w:rsidRDefault="00D13A12" w:rsidP="00D13A12">
      <w:r>
        <w:t>Thank you. Any question?</w:t>
      </w:r>
    </w:p>
    <w:p w14:paraId="6F1425EC" w14:textId="77777777" w:rsidR="00D13A12" w:rsidRDefault="00D13A12" w:rsidP="00D13A12"/>
    <w:p w14:paraId="64323F87" w14:textId="77777777" w:rsidR="00D13A12" w:rsidRDefault="00D13A12">
      <w:r>
        <w:br w:type="page"/>
      </w:r>
    </w:p>
    <w:p w14:paraId="1D1075F0" w14:textId="778ED466" w:rsidR="00D13A12" w:rsidRPr="00F81F1E" w:rsidRDefault="00D13A12" w:rsidP="00D13A12">
      <w:pPr>
        <w:rPr>
          <w:b/>
          <w:bCs/>
        </w:rPr>
      </w:pPr>
      <w:r w:rsidRPr="00F81F1E">
        <w:rPr>
          <w:b/>
          <w:bCs/>
        </w:rPr>
        <w:lastRenderedPageBreak/>
        <w:t>References</w:t>
      </w:r>
    </w:p>
    <w:p w14:paraId="1A2D0DA8" w14:textId="77777777" w:rsidR="00F81F1E" w:rsidRPr="00F81F1E" w:rsidRDefault="00F81F1E" w:rsidP="00F81F1E">
      <w:r w:rsidRPr="00F81F1E">
        <w:t>Field, K., Holden, P. and Lawlor, H., 2012. </w:t>
      </w:r>
      <w:r w:rsidRPr="00F81F1E">
        <w:rPr>
          <w:i/>
          <w:iCs/>
        </w:rPr>
        <w:t>Effective subject leadership</w:t>
      </w:r>
      <w:r w:rsidRPr="00F81F1E">
        <w:t>. 6th ed. London: Routledge.</w:t>
      </w:r>
    </w:p>
    <w:p w14:paraId="1ADB793C" w14:textId="77777777" w:rsidR="00F81F1E" w:rsidRPr="00F81F1E" w:rsidRDefault="00F81F1E" w:rsidP="00F81F1E">
      <w:proofErr w:type="spellStart"/>
      <w:r w:rsidRPr="00F81F1E">
        <w:t>Gagné</w:t>
      </w:r>
      <w:proofErr w:type="spellEnd"/>
      <w:r w:rsidRPr="00F81F1E">
        <w:t>, R., 2012. What should a performance improvements professional know and do?. </w:t>
      </w:r>
      <w:r w:rsidRPr="00F81F1E">
        <w:rPr>
          <w:i/>
          <w:iCs/>
        </w:rPr>
        <w:t>Performance + Instruction</w:t>
      </w:r>
      <w:r w:rsidRPr="00F81F1E">
        <w:t>, 24(7), pp.6-7.</w:t>
      </w:r>
    </w:p>
    <w:p w14:paraId="1471C8BA" w14:textId="77777777" w:rsidR="00F81F1E" w:rsidRPr="00F81F1E" w:rsidRDefault="00F81F1E" w:rsidP="00F81F1E">
      <w:proofErr w:type="spellStart"/>
      <w:r w:rsidRPr="00F81F1E">
        <w:t>Kriek</w:t>
      </w:r>
      <w:proofErr w:type="spellEnd"/>
      <w:r w:rsidRPr="00F81F1E">
        <w:t>, D., 2019. </w:t>
      </w:r>
      <w:r w:rsidRPr="00F81F1E">
        <w:rPr>
          <w:i/>
          <w:iCs/>
        </w:rPr>
        <w:t>Team Leadership</w:t>
      </w:r>
      <w:r w:rsidRPr="00F81F1E">
        <w:t xml:space="preserve">. 6th ed. </w:t>
      </w:r>
      <w:proofErr w:type="spellStart"/>
      <w:r w:rsidRPr="00F81F1E">
        <w:t>Randburg</w:t>
      </w:r>
      <w:proofErr w:type="spellEnd"/>
      <w:r w:rsidRPr="00F81F1E">
        <w:t>: Knowledge Resources.</w:t>
      </w:r>
    </w:p>
    <w:p w14:paraId="4F56E064" w14:textId="77777777" w:rsidR="00F81F1E" w:rsidRPr="00F81F1E" w:rsidRDefault="00F81F1E" w:rsidP="00F81F1E">
      <w:r w:rsidRPr="00F81F1E">
        <w:t>Treat, T., 2013. </w:t>
      </w:r>
      <w:r w:rsidRPr="00F81F1E">
        <w:rPr>
          <w:i/>
          <w:iCs/>
        </w:rPr>
        <w:t>Technology management</w:t>
      </w:r>
      <w:r w:rsidRPr="00F81F1E">
        <w:t>. 3rd ed. San Francisco: Jossey-Bass.</w:t>
      </w:r>
    </w:p>
    <w:p w14:paraId="3D774D42" w14:textId="28EF10D7" w:rsidR="00F81F1E" w:rsidRPr="00D13A12" w:rsidRDefault="00F81F1E" w:rsidP="00D13A12"/>
    <w:sectPr w:rsidR="00F81F1E" w:rsidRPr="00D13A1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A68"/>
    <w:rsid w:val="0000455F"/>
    <w:rsid w:val="00015486"/>
    <w:rsid w:val="000D3C32"/>
    <w:rsid w:val="00116787"/>
    <w:rsid w:val="002354FB"/>
    <w:rsid w:val="002E1A68"/>
    <w:rsid w:val="00503E8D"/>
    <w:rsid w:val="005200F0"/>
    <w:rsid w:val="00587D64"/>
    <w:rsid w:val="00782235"/>
    <w:rsid w:val="00865CE5"/>
    <w:rsid w:val="008C0969"/>
    <w:rsid w:val="009631AE"/>
    <w:rsid w:val="00972A2D"/>
    <w:rsid w:val="009D6AA7"/>
    <w:rsid w:val="00A27BB0"/>
    <w:rsid w:val="00AA1D64"/>
    <w:rsid w:val="00B048CF"/>
    <w:rsid w:val="00BD4465"/>
    <w:rsid w:val="00C631B0"/>
    <w:rsid w:val="00D13A12"/>
    <w:rsid w:val="00D53C91"/>
    <w:rsid w:val="00D6072C"/>
    <w:rsid w:val="00D7461E"/>
    <w:rsid w:val="00EC0CBE"/>
    <w:rsid w:val="00ED39BD"/>
    <w:rsid w:val="00F354A7"/>
    <w:rsid w:val="00F81F1E"/>
    <w:rsid w:val="00FD65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0D51E"/>
  <w15:chartTrackingRefBased/>
  <w15:docId w15:val="{61ED832E-F254-4BA5-884D-3B5A79F1B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5CE5"/>
  </w:style>
  <w:style w:type="paragraph" w:styleId="Heading1">
    <w:name w:val="heading 1"/>
    <w:link w:val="Heading1Char"/>
    <w:autoRedefine/>
    <w:uiPriority w:val="9"/>
    <w:qFormat/>
    <w:rsid w:val="00015486"/>
    <w:pPr>
      <w:keepNext/>
      <w:keepLines/>
      <w:spacing w:before="120" w:after="120"/>
      <w:outlineLvl w:val="0"/>
    </w:pPr>
    <w:rPr>
      <w:rFonts w:eastAsiaTheme="majorEastAsia" w:cstheme="majorBidi"/>
      <w:b/>
      <w:sz w:val="32"/>
      <w:szCs w:val="32"/>
    </w:rPr>
  </w:style>
  <w:style w:type="paragraph" w:styleId="Heading2">
    <w:name w:val="heading 2"/>
    <w:link w:val="Heading2Char"/>
    <w:autoRedefine/>
    <w:uiPriority w:val="9"/>
    <w:semiHidden/>
    <w:unhideWhenUsed/>
    <w:qFormat/>
    <w:rsid w:val="00015486"/>
    <w:pPr>
      <w:keepNext/>
      <w:keepLines/>
      <w:spacing w:before="120" w:after="12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48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015486"/>
    <w:rPr>
      <w:rFonts w:ascii="Times New Roman" w:eastAsiaTheme="majorEastAsia" w:hAnsi="Times New Roman" w:cstheme="majorBidi"/>
      <w:b/>
      <w:sz w:val="28"/>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507693">
      <w:bodyDiv w:val="1"/>
      <w:marLeft w:val="0"/>
      <w:marRight w:val="0"/>
      <w:marTop w:val="0"/>
      <w:marBottom w:val="0"/>
      <w:divBdr>
        <w:top w:val="none" w:sz="0" w:space="0" w:color="auto"/>
        <w:left w:val="none" w:sz="0" w:space="0" w:color="auto"/>
        <w:bottom w:val="none" w:sz="0" w:space="0" w:color="auto"/>
        <w:right w:val="none" w:sz="0" w:space="0" w:color="auto"/>
      </w:divBdr>
    </w:div>
    <w:div w:id="1904757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673</Words>
  <Characters>3838</Characters>
  <Application>Microsoft Office Word</Application>
  <DocSecurity>0</DocSecurity>
  <Lines>31</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Alexei Moroz (2115517)</dc:creator>
  <cp:keywords/>
  <dc:description/>
  <cp:lastModifiedBy>Alexei Moroz (2115517)</cp:lastModifiedBy>
  <cp:revision>2</cp:revision>
  <dcterms:created xsi:type="dcterms:W3CDTF">2022-02-09T20:39:00Z</dcterms:created>
  <dcterms:modified xsi:type="dcterms:W3CDTF">2022-02-09T20:39:00Z</dcterms:modified>
</cp:coreProperties>
</file>