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2C3E93" w14:textId="17A3F4F9" w:rsidR="00356CA0" w:rsidRPr="00356CA0" w:rsidRDefault="00356CA0" w:rsidP="00356CA0">
      <w:pPr>
        <w:pStyle w:val="Heading1"/>
        <w:rPr>
          <w:sz w:val="24"/>
          <w:szCs w:val="24"/>
        </w:rPr>
      </w:pPr>
      <w:bookmarkStart w:id="0" w:name="_Toc101261021"/>
      <w:r w:rsidRPr="004B4CE9">
        <w:rPr>
          <w:noProof/>
          <w:lang w:eastAsia="en-GB" w:bidi="ar-SA"/>
        </w:rPr>
        <w:drawing>
          <wp:inline distT="0" distB="0" distL="0" distR="0" wp14:anchorId="11986FCE" wp14:editId="2005E95C">
            <wp:extent cx="3524250" cy="1617112"/>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4195" cy="1630852"/>
                    </a:xfrm>
                    <a:prstGeom prst="rect">
                      <a:avLst/>
                    </a:prstGeom>
                  </pic:spPr>
                </pic:pic>
              </a:graphicData>
            </a:graphic>
          </wp:inline>
        </w:drawing>
      </w:r>
      <w:bookmarkEnd w:id="0"/>
    </w:p>
    <w:p w14:paraId="006937F7" w14:textId="77777777" w:rsidR="00356CA0" w:rsidRDefault="00356CA0" w:rsidP="00356CA0">
      <w:pPr>
        <w:rPr>
          <w:rFonts w:cstheme="minorHAnsi"/>
          <w:b/>
          <w:sz w:val="32"/>
          <w:szCs w:val="32"/>
        </w:rPr>
      </w:pPr>
      <w:r w:rsidRPr="00C54F60">
        <w:rPr>
          <w:rFonts w:cstheme="minorHAnsi"/>
          <w:b/>
          <w:sz w:val="32"/>
          <w:szCs w:val="32"/>
        </w:rPr>
        <w:t>Certificate of Higher Education in Skills for the Workplace</w:t>
      </w:r>
    </w:p>
    <w:p w14:paraId="1B2C8B7E" w14:textId="0B5F41D9" w:rsidR="005F30BD" w:rsidRPr="00C54F60" w:rsidRDefault="005F30BD" w:rsidP="00356CA0">
      <w:pPr>
        <w:rPr>
          <w:rFonts w:cstheme="minorHAnsi"/>
          <w:b/>
          <w:sz w:val="32"/>
          <w:szCs w:val="32"/>
        </w:rPr>
      </w:pPr>
      <w:r>
        <w:rPr>
          <w:rFonts w:cstheme="minorHAnsi"/>
          <w:b/>
          <w:sz w:val="32"/>
          <w:szCs w:val="32"/>
        </w:rPr>
        <w:t xml:space="preserve">            </w:t>
      </w:r>
      <w:r w:rsidRPr="005F30BD">
        <w:rPr>
          <w:rFonts w:cstheme="minorHAnsi"/>
          <w:b/>
          <w:sz w:val="32"/>
          <w:szCs w:val="32"/>
        </w:rPr>
        <w:t>Problem solving and decision making</w:t>
      </w:r>
      <w:r>
        <w:rPr>
          <w:rFonts w:cstheme="minorHAnsi"/>
          <w:b/>
          <w:sz w:val="32"/>
          <w:szCs w:val="32"/>
        </w:rPr>
        <w:t xml:space="preserve"> report</w:t>
      </w:r>
    </w:p>
    <w:p w14:paraId="5F94B8CC" w14:textId="77777777" w:rsidR="00356CA0" w:rsidRPr="00C54F60" w:rsidRDefault="00356CA0" w:rsidP="00356CA0">
      <w:pPr>
        <w:tabs>
          <w:tab w:val="left" w:pos="2790"/>
        </w:tabs>
        <w:rPr>
          <w:rFonts w:cstheme="minorHAnsi"/>
          <w:b/>
          <w:sz w:val="32"/>
          <w:szCs w:val="32"/>
          <w:u w:val="single"/>
        </w:rPr>
      </w:pPr>
      <w:r w:rsidRPr="00C54F60">
        <w:rPr>
          <w:rFonts w:cstheme="minorHAnsi"/>
          <w:b/>
          <w:sz w:val="32"/>
          <w:szCs w:val="32"/>
        </w:rPr>
        <w:t xml:space="preserve">                                        </w:t>
      </w:r>
      <w:r w:rsidRPr="00C54F60">
        <w:rPr>
          <w:rFonts w:cstheme="minorHAnsi"/>
          <w:b/>
          <w:sz w:val="32"/>
          <w:szCs w:val="32"/>
          <w:u w:val="single"/>
        </w:rPr>
        <w:t>Task 2</w:t>
      </w:r>
    </w:p>
    <w:p w14:paraId="616097A5" w14:textId="5779E52C" w:rsidR="00356CA0" w:rsidRPr="00C54F60" w:rsidRDefault="00356CA0" w:rsidP="00356CA0">
      <w:pPr>
        <w:rPr>
          <w:rFonts w:cstheme="minorHAnsi"/>
          <w:b/>
          <w:sz w:val="32"/>
          <w:szCs w:val="32"/>
        </w:rPr>
      </w:pPr>
      <w:r>
        <w:rPr>
          <w:rFonts w:cstheme="minorHAnsi"/>
          <w:b/>
          <w:sz w:val="32"/>
          <w:szCs w:val="32"/>
        </w:rPr>
        <w:t xml:space="preserve">          </w:t>
      </w:r>
    </w:p>
    <w:p w14:paraId="51A69272" w14:textId="77777777" w:rsidR="00356CA0" w:rsidRPr="00232194" w:rsidRDefault="00356CA0" w:rsidP="00356CA0">
      <w:pPr>
        <w:rPr>
          <w:rFonts w:cstheme="minorHAnsi"/>
          <w:sz w:val="32"/>
          <w:szCs w:val="32"/>
        </w:rPr>
      </w:pPr>
      <w:r w:rsidRPr="00C54F60">
        <w:rPr>
          <w:rFonts w:cstheme="minorHAnsi"/>
          <w:b/>
          <w:sz w:val="32"/>
          <w:szCs w:val="32"/>
        </w:rPr>
        <w:t xml:space="preserve">Student name: </w:t>
      </w:r>
      <w:r w:rsidRPr="00232194">
        <w:rPr>
          <w:rFonts w:cstheme="minorHAnsi"/>
          <w:sz w:val="32"/>
          <w:szCs w:val="32"/>
        </w:rPr>
        <w:t>ANA DINCA</w:t>
      </w:r>
    </w:p>
    <w:p w14:paraId="1E3D8CD7" w14:textId="11ED564C" w:rsidR="00356CA0" w:rsidRPr="00232194" w:rsidRDefault="00356CA0" w:rsidP="00356CA0">
      <w:pPr>
        <w:rPr>
          <w:rFonts w:cstheme="minorHAnsi"/>
          <w:sz w:val="32"/>
          <w:szCs w:val="32"/>
        </w:rPr>
      </w:pPr>
      <w:r w:rsidRPr="00C54F60">
        <w:rPr>
          <w:rFonts w:cstheme="minorHAnsi"/>
          <w:b/>
          <w:sz w:val="32"/>
          <w:szCs w:val="32"/>
        </w:rPr>
        <w:t xml:space="preserve">Student ID: </w:t>
      </w:r>
      <w:r w:rsidRPr="00232194">
        <w:rPr>
          <w:rFonts w:cstheme="minorHAnsi"/>
          <w:sz w:val="32"/>
          <w:szCs w:val="32"/>
        </w:rPr>
        <w:t>2030033</w:t>
      </w:r>
    </w:p>
    <w:p w14:paraId="109AE2C4" w14:textId="77777777" w:rsidR="00356CA0" w:rsidRPr="00356CA0" w:rsidRDefault="00356CA0" w:rsidP="00356CA0">
      <w:pPr>
        <w:rPr>
          <w:rFonts w:cstheme="minorHAnsi"/>
          <w:b/>
          <w:sz w:val="32"/>
          <w:szCs w:val="32"/>
        </w:rPr>
      </w:pPr>
    </w:p>
    <w:p w14:paraId="3A50D1D9" w14:textId="1B7939BE" w:rsidR="00356CA0" w:rsidRPr="00356CA0" w:rsidRDefault="00356CA0" w:rsidP="00356CA0">
      <w:pPr>
        <w:rPr>
          <w:rFonts w:cstheme="minorHAnsi"/>
          <w:b/>
          <w:sz w:val="32"/>
          <w:szCs w:val="32"/>
        </w:rPr>
      </w:pPr>
      <w:r w:rsidRPr="00356CA0">
        <w:rPr>
          <w:rFonts w:cstheme="minorHAnsi"/>
          <w:b/>
          <w:sz w:val="32"/>
          <w:szCs w:val="32"/>
        </w:rPr>
        <w:t xml:space="preserve">Module name: </w:t>
      </w:r>
      <w:r w:rsidRPr="00232194">
        <w:rPr>
          <w:rFonts w:cstheme="minorHAnsi"/>
          <w:sz w:val="32"/>
          <w:szCs w:val="32"/>
        </w:rPr>
        <w:t>Problem solving and decision making</w:t>
      </w:r>
      <w:r>
        <w:rPr>
          <w:rFonts w:cstheme="minorHAnsi"/>
          <w:b/>
          <w:sz w:val="32"/>
          <w:szCs w:val="32"/>
        </w:rPr>
        <w:t xml:space="preserve"> </w:t>
      </w:r>
    </w:p>
    <w:p w14:paraId="498F3F15" w14:textId="2F892A08" w:rsidR="00356CA0" w:rsidRPr="00232194" w:rsidRDefault="00356CA0" w:rsidP="00356CA0">
      <w:pPr>
        <w:rPr>
          <w:rFonts w:cstheme="minorHAnsi"/>
          <w:sz w:val="32"/>
          <w:szCs w:val="32"/>
        </w:rPr>
      </w:pPr>
      <w:r w:rsidRPr="00356CA0">
        <w:rPr>
          <w:rFonts w:cstheme="minorHAnsi"/>
          <w:b/>
          <w:sz w:val="32"/>
          <w:szCs w:val="32"/>
        </w:rPr>
        <w:t xml:space="preserve">Module code: </w:t>
      </w:r>
      <w:r w:rsidRPr="00232194">
        <w:rPr>
          <w:rFonts w:cstheme="minorHAnsi"/>
          <w:sz w:val="32"/>
          <w:szCs w:val="32"/>
        </w:rPr>
        <w:t>(BMSW4004_LON)</w:t>
      </w:r>
    </w:p>
    <w:p w14:paraId="1773ECE3" w14:textId="034F6AF4" w:rsidR="00356CA0" w:rsidRPr="00232194" w:rsidRDefault="00356CA0" w:rsidP="00356CA0">
      <w:pPr>
        <w:rPr>
          <w:rFonts w:cstheme="minorHAnsi"/>
          <w:sz w:val="32"/>
          <w:szCs w:val="32"/>
        </w:rPr>
      </w:pPr>
      <w:r w:rsidRPr="00356CA0">
        <w:rPr>
          <w:rFonts w:cstheme="minorHAnsi"/>
          <w:b/>
          <w:sz w:val="32"/>
          <w:szCs w:val="32"/>
        </w:rPr>
        <w:t xml:space="preserve">Lecturer name: </w:t>
      </w:r>
      <w:r w:rsidR="008E66DF" w:rsidRPr="00232194">
        <w:rPr>
          <w:rFonts w:cstheme="minorHAnsi"/>
          <w:sz w:val="32"/>
          <w:szCs w:val="32"/>
        </w:rPr>
        <w:t xml:space="preserve">Hossein </w:t>
      </w:r>
      <w:proofErr w:type="spellStart"/>
      <w:r w:rsidR="008E66DF" w:rsidRPr="00232194">
        <w:rPr>
          <w:rFonts w:cstheme="minorHAnsi"/>
          <w:sz w:val="32"/>
          <w:szCs w:val="32"/>
        </w:rPr>
        <w:t>Shokri</w:t>
      </w:r>
      <w:proofErr w:type="spellEnd"/>
    </w:p>
    <w:p w14:paraId="5553754A" w14:textId="403355B1" w:rsidR="00356CA0" w:rsidRPr="00232194" w:rsidRDefault="00356CA0" w:rsidP="00356CA0">
      <w:pPr>
        <w:rPr>
          <w:rFonts w:cstheme="minorHAnsi"/>
          <w:sz w:val="32"/>
          <w:szCs w:val="32"/>
        </w:rPr>
      </w:pPr>
      <w:r w:rsidRPr="00356CA0">
        <w:rPr>
          <w:rFonts w:cstheme="minorHAnsi"/>
          <w:b/>
          <w:sz w:val="32"/>
          <w:szCs w:val="32"/>
        </w:rPr>
        <w:t xml:space="preserve">Word count: </w:t>
      </w:r>
      <w:r w:rsidR="00F359C3">
        <w:rPr>
          <w:rFonts w:cstheme="minorHAnsi"/>
          <w:sz w:val="32"/>
          <w:szCs w:val="32"/>
        </w:rPr>
        <w:t>4244</w:t>
      </w:r>
    </w:p>
    <w:p w14:paraId="7E4D02C4" w14:textId="4223FDC4" w:rsidR="00356CA0" w:rsidRPr="00232194" w:rsidRDefault="00356CA0" w:rsidP="00356CA0">
      <w:pPr>
        <w:rPr>
          <w:rFonts w:cstheme="minorHAnsi"/>
          <w:sz w:val="32"/>
          <w:szCs w:val="32"/>
        </w:rPr>
      </w:pPr>
      <w:r w:rsidRPr="00356CA0">
        <w:rPr>
          <w:rFonts w:cstheme="minorHAnsi"/>
          <w:b/>
          <w:sz w:val="32"/>
          <w:szCs w:val="32"/>
        </w:rPr>
        <w:t>Submission date</w:t>
      </w:r>
      <w:r w:rsidRPr="00232194">
        <w:rPr>
          <w:rFonts w:cstheme="minorHAnsi"/>
          <w:sz w:val="32"/>
          <w:szCs w:val="32"/>
        </w:rPr>
        <w:t>: 03/05/2022</w:t>
      </w:r>
    </w:p>
    <w:p w14:paraId="6B7013DC" w14:textId="77777777" w:rsidR="00356CA0" w:rsidRPr="00C54F60" w:rsidRDefault="00356CA0" w:rsidP="00356CA0">
      <w:pPr>
        <w:rPr>
          <w:rFonts w:cstheme="minorHAnsi"/>
          <w:b/>
          <w:sz w:val="32"/>
          <w:szCs w:val="32"/>
        </w:rPr>
      </w:pPr>
    </w:p>
    <w:p w14:paraId="6ACA9E3A" w14:textId="77777777" w:rsidR="00356CA0" w:rsidRDefault="00356CA0">
      <w:pPr>
        <w:jc w:val="center"/>
      </w:pPr>
    </w:p>
    <w:p w14:paraId="60FEE45F" w14:textId="77777777" w:rsidR="00F35082" w:rsidRDefault="00F35082">
      <w:pPr>
        <w:jc w:val="center"/>
        <w:rPr>
          <w:b/>
        </w:rPr>
      </w:pPr>
    </w:p>
    <w:p w14:paraId="2D8C033A" w14:textId="77777777" w:rsidR="00F35082" w:rsidRDefault="00F35082">
      <w:pPr>
        <w:jc w:val="center"/>
        <w:rPr>
          <w:b/>
        </w:rPr>
      </w:pPr>
    </w:p>
    <w:p w14:paraId="6F64A56E" w14:textId="77777777" w:rsidR="00F35082" w:rsidRDefault="00F35082">
      <w:pPr>
        <w:jc w:val="center"/>
        <w:rPr>
          <w:b/>
        </w:rPr>
      </w:pPr>
    </w:p>
    <w:p w14:paraId="032B533E" w14:textId="77777777" w:rsidR="00F35082" w:rsidRDefault="00F35082">
      <w:pPr>
        <w:jc w:val="center"/>
        <w:rPr>
          <w:b/>
        </w:rPr>
      </w:pPr>
    </w:p>
    <w:p w14:paraId="302522C1" w14:textId="77777777" w:rsidR="00F35082" w:rsidRDefault="00F35082">
      <w:pPr>
        <w:jc w:val="center"/>
        <w:rPr>
          <w:b/>
        </w:rPr>
      </w:pPr>
    </w:p>
    <w:p w14:paraId="47F83970" w14:textId="77777777" w:rsidR="00BE41F7" w:rsidRDefault="00D45D99">
      <w:pPr>
        <w:jc w:val="center"/>
        <w:rPr>
          <w:b/>
        </w:rPr>
      </w:pPr>
      <w:r>
        <w:rPr>
          <w:b/>
        </w:rPr>
        <w:t>Executive summary</w:t>
      </w:r>
    </w:p>
    <w:p w14:paraId="18C05355" w14:textId="573F425A" w:rsidR="00BE41F7" w:rsidRDefault="00D45D99">
      <w:r>
        <w:t>The role play discusses</w:t>
      </w:r>
      <w:r w:rsidR="00195476">
        <w:t xml:space="preserve">  </w:t>
      </w:r>
      <w:r>
        <w:t xml:space="preserve"> the impact and nature of job dissatisfaction on the overall organisational performance. The statistics are provided to examine the job dissatisfaction rate in the UK that negatively affects organisational productivity. PESTLE Analysis contributes to the job dissatisfaction contexts of the employees that affect their performance level. The problem-solving </w:t>
      </w:r>
      <w:r w:rsidR="005B2C70">
        <w:t xml:space="preserve">and decision making </w:t>
      </w:r>
      <w:r>
        <w:t xml:space="preserve">factors and implication process of the plans for recovering issues regarding </w:t>
      </w:r>
      <w:r w:rsidR="001022FC">
        <w:t>employee’s</w:t>
      </w:r>
      <w:r>
        <w:t xml:space="preserve"> dissatisfaction are also discussed in this paper efficiently.</w:t>
      </w:r>
    </w:p>
    <w:p w14:paraId="2549AEF6" w14:textId="77777777" w:rsidR="00BE41F7" w:rsidRDefault="00D45D99">
      <w:pPr>
        <w:jc w:val="center"/>
      </w:pPr>
      <w:r>
        <w:br w:type="page"/>
      </w:r>
    </w:p>
    <w:sdt>
      <w:sdtPr>
        <w:rPr>
          <w:rFonts w:ascii="Times New Roman" w:eastAsia="Times New Roman" w:hAnsi="Times New Roman" w:cs="Times New Roman"/>
          <w:b w:val="0"/>
          <w:bCs w:val="0"/>
          <w:color w:val="auto"/>
          <w:sz w:val="24"/>
          <w:szCs w:val="24"/>
          <w:lang w:val="en-GB"/>
        </w:rPr>
        <w:id w:val="-1585062926"/>
        <w:docPartObj>
          <w:docPartGallery w:val="Table of Contents"/>
          <w:docPartUnique/>
        </w:docPartObj>
      </w:sdtPr>
      <w:sdtEndPr>
        <w:rPr>
          <w:noProof/>
        </w:rPr>
      </w:sdtEndPr>
      <w:sdtContent>
        <w:p w14:paraId="6B4DDCE4" w14:textId="5C30A1FD" w:rsidR="00163D4D" w:rsidRDefault="00163D4D">
          <w:pPr>
            <w:pStyle w:val="TOCHeading"/>
          </w:pPr>
          <w:r>
            <w:t>Table of Contents</w:t>
          </w:r>
        </w:p>
        <w:p w14:paraId="00442683" w14:textId="45084212" w:rsidR="009E4BBF" w:rsidRDefault="00163D4D">
          <w:pPr>
            <w:pStyle w:val="TOC1"/>
            <w:tabs>
              <w:tab w:val="right" w:leader="dot" w:pos="9350"/>
            </w:tabs>
            <w:rPr>
              <w:rFonts w:asciiTheme="minorHAnsi" w:eastAsiaTheme="minorEastAsia" w:hAnsiTheme="minorHAnsi" w:cstheme="minorBidi"/>
              <w:noProof/>
              <w:sz w:val="22"/>
              <w:szCs w:val="22"/>
              <w:lang w:eastAsia="en-GB" w:bidi="ar-SA"/>
            </w:rPr>
          </w:pPr>
          <w:r>
            <w:fldChar w:fldCharType="begin"/>
          </w:r>
          <w:r>
            <w:instrText xml:space="preserve"> TOC \o "1-3" \h \z \u </w:instrText>
          </w:r>
          <w:r>
            <w:fldChar w:fldCharType="separate"/>
          </w:r>
          <w:hyperlink w:anchor="_Toc101261021" w:history="1">
            <w:r w:rsidR="009E4BBF">
              <w:rPr>
                <w:noProof/>
                <w:webHidden/>
              </w:rPr>
              <w:tab/>
            </w:r>
            <w:r w:rsidR="009E4BBF">
              <w:rPr>
                <w:noProof/>
                <w:webHidden/>
              </w:rPr>
              <w:fldChar w:fldCharType="begin"/>
            </w:r>
            <w:r w:rsidR="009E4BBF">
              <w:rPr>
                <w:noProof/>
                <w:webHidden/>
              </w:rPr>
              <w:instrText xml:space="preserve"> PAGEREF _Toc101261021 \h </w:instrText>
            </w:r>
            <w:r w:rsidR="009E4BBF">
              <w:rPr>
                <w:noProof/>
                <w:webHidden/>
              </w:rPr>
            </w:r>
            <w:r w:rsidR="009E4BBF">
              <w:rPr>
                <w:noProof/>
                <w:webHidden/>
              </w:rPr>
              <w:fldChar w:fldCharType="separate"/>
            </w:r>
            <w:r w:rsidR="009E4BBF">
              <w:rPr>
                <w:noProof/>
                <w:webHidden/>
              </w:rPr>
              <w:t>1</w:t>
            </w:r>
            <w:r w:rsidR="009E4BBF">
              <w:rPr>
                <w:noProof/>
                <w:webHidden/>
              </w:rPr>
              <w:fldChar w:fldCharType="end"/>
            </w:r>
          </w:hyperlink>
        </w:p>
        <w:p w14:paraId="5186207B" w14:textId="77777777" w:rsidR="009E4BBF" w:rsidRDefault="00C67AA0">
          <w:pPr>
            <w:pStyle w:val="TOC1"/>
            <w:tabs>
              <w:tab w:val="right" w:leader="dot" w:pos="9350"/>
            </w:tabs>
            <w:rPr>
              <w:rFonts w:asciiTheme="minorHAnsi" w:eastAsiaTheme="minorEastAsia" w:hAnsiTheme="minorHAnsi" w:cstheme="minorBidi"/>
              <w:noProof/>
              <w:sz w:val="22"/>
              <w:szCs w:val="22"/>
              <w:lang w:eastAsia="en-GB" w:bidi="ar-SA"/>
            </w:rPr>
          </w:pPr>
          <w:hyperlink w:anchor="_Toc101261022" w:history="1">
            <w:r w:rsidR="009E4BBF" w:rsidRPr="00B94F2B">
              <w:rPr>
                <w:rStyle w:val="Hyperlink"/>
                <w:noProof/>
              </w:rPr>
              <w:t>Task 2: Report</w:t>
            </w:r>
            <w:r w:rsidR="009E4BBF">
              <w:rPr>
                <w:noProof/>
                <w:webHidden/>
              </w:rPr>
              <w:tab/>
            </w:r>
            <w:r w:rsidR="009E4BBF">
              <w:rPr>
                <w:noProof/>
                <w:webHidden/>
              </w:rPr>
              <w:fldChar w:fldCharType="begin"/>
            </w:r>
            <w:r w:rsidR="009E4BBF">
              <w:rPr>
                <w:noProof/>
                <w:webHidden/>
              </w:rPr>
              <w:instrText xml:space="preserve"> PAGEREF _Toc101261022 \h </w:instrText>
            </w:r>
            <w:r w:rsidR="009E4BBF">
              <w:rPr>
                <w:noProof/>
                <w:webHidden/>
              </w:rPr>
            </w:r>
            <w:r w:rsidR="009E4BBF">
              <w:rPr>
                <w:noProof/>
                <w:webHidden/>
              </w:rPr>
              <w:fldChar w:fldCharType="separate"/>
            </w:r>
            <w:r w:rsidR="009E4BBF">
              <w:rPr>
                <w:noProof/>
                <w:webHidden/>
              </w:rPr>
              <w:t>4</w:t>
            </w:r>
            <w:r w:rsidR="009E4BBF">
              <w:rPr>
                <w:noProof/>
                <w:webHidden/>
              </w:rPr>
              <w:fldChar w:fldCharType="end"/>
            </w:r>
          </w:hyperlink>
        </w:p>
        <w:p w14:paraId="2198E950" w14:textId="77777777" w:rsidR="009E4BBF" w:rsidRDefault="00C67AA0">
          <w:pPr>
            <w:pStyle w:val="TOC1"/>
            <w:tabs>
              <w:tab w:val="right" w:leader="dot" w:pos="9350"/>
            </w:tabs>
            <w:rPr>
              <w:rFonts w:asciiTheme="minorHAnsi" w:eastAsiaTheme="minorEastAsia" w:hAnsiTheme="minorHAnsi" w:cstheme="minorBidi"/>
              <w:noProof/>
              <w:sz w:val="22"/>
              <w:szCs w:val="22"/>
              <w:lang w:eastAsia="en-GB" w:bidi="ar-SA"/>
            </w:rPr>
          </w:pPr>
          <w:hyperlink w:anchor="_Toc101261023" w:history="1">
            <w:r w:rsidR="009E4BBF" w:rsidRPr="00B94F2B">
              <w:rPr>
                <w:rStyle w:val="Hyperlink"/>
                <w:noProof/>
              </w:rPr>
              <w:t>1. Introduction</w:t>
            </w:r>
            <w:r w:rsidR="009E4BBF">
              <w:rPr>
                <w:noProof/>
                <w:webHidden/>
              </w:rPr>
              <w:tab/>
            </w:r>
            <w:r w:rsidR="009E4BBF">
              <w:rPr>
                <w:noProof/>
                <w:webHidden/>
              </w:rPr>
              <w:fldChar w:fldCharType="begin"/>
            </w:r>
            <w:r w:rsidR="009E4BBF">
              <w:rPr>
                <w:noProof/>
                <w:webHidden/>
              </w:rPr>
              <w:instrText xml:space="preserve"> PAGEREF _Toc101261023 \h </w:instrText>
            </w:r>
            <w:r w:rsidR="009E4BBF">
              <w:rPr>
                <w:noProof/>
                <w:webHidden/>
              </w:rPr>
            </w:r>
            <w:r w:rsidR="009E4BBF">
              <w:rPr>
                <w:noProof/>
                <w:webHidden/>
              </w:rPr>
              <w:fldChar w:fldCharType="separate"/>
            </w:r>
            <w:r w:rsidR="009E4BBF">
              <w:rPr>
                <w:noProof/>
                <w:webHidden/>
              </w:rPr>
              <w:t>4</w:t>
            </w:r>
            <w:r w:rsidR="009E4BBF">
              <w:rPr>
                <w:noProof/>
                <w:webHidden/>
              </w:rPr>
              <w:fldChar w:fldCharType="end"/>
            </w:r>
          </w:hyperlink>
        </w:p>
        <w:p w14:paraId="023B6B59" w14:textId="77777777" w:rsidR="009E4BBF" w:rsidRDefault="00C67AA0">
          <w:pPr>
            <w:pStyle w:val="TOC1"/>
            <w:tabs>
              <w:tab w:val="right" w:leader="dot" w:pos="9350"/>
            </w:tabs>
            <w:rPr>
              <w:rFonts w:asciiTheme="minorHAnsi" w:eastAsiaTheme="minorEastAsia" w:hAnsiTheme="minorHAnsi" w:cstheme="minorBidi"/>
              <w:noProof/>
              <w:sz w:val="22"/>
              <w:szCs w:val="22"/>
              <w:lang w:eastAsia="en-GB" w:bidi="ar-SA"/>
            </w:rPr>
          </w:pPr>
          <w:hyperlink w:anchor="_Toc101261024" w:history="1">
            <w:r w:rsidR="009E4BBF" w:rsidRPr="00B94F2B">
              <w:rPr>
                <w:rStyle w:val="Hyperlink"/>
                <w:noProof/>
              </w:rPr>
              <w:t>2. Definition of a complex problem in the workplace along with its scope and impact</w:t>
            </w:r>
            <w:r w:rsidR="009E4BBF">
              <w:rPr>
                <w:noProof/>
                <w:webHidden/>
              </w:rPr>
              <w:tab/>
            </w:r>
            <w:r w:rsidR="009E4BBF">
              <w:rPr>
                <w:noProof/>
                <w:webHidden/>
              </w:rPr>
              <w:fldChar w:fldCharType="begin"/>
            </w:r>
            <w:r w:rsidR="009E4BBF">
              <w:rPr>
                <w:noProof/>
                <w:webHidden/>
              </w:rPr>
              <w:instrText xml:space="preserve"> PAGEREF _Toc101261024 \h </w:instrText>
            </w:r>
            <w:r w:rsidR="009E4BBF">
              <w:rPr>
                <w:noProof/>
                <w:webHidden/>
              </w:rPr>
            </w:r>
            <w:r w:rsidR="009E4BBF">
              <w:rPr>
                <w:noProof/>
                <w:webHidden/>
              </w:rPr>
              <w:fldChar w:fldCharType="separate"/>
            </w:r>
            <w:r w:rsidR="009E4BBF">
              <w:rPr>
                <w:noProof/>
                <w:webHidden/>
              </w:rPr>
              <w:t>4</w:t>
            </w:r>
            <w:r w:rsidR="009E4BBF">
              <w:rPr>
                <w:noProof/>
                <w:webHidden/>
              </w:rPr>
              <w:fldChar w:fldCharType="end"/>
            </w:r>
          </w:hyperlink>
        </w:p>
        <w:p w14:paraId="3C91DB2C" w14:textId="77777777" w:rsidR="009E4BBF" w:rsidRDefault="00C67AA0">
          <w:pPr>
            <w:pStyle w:val="TOC1"/>
            <w:tabs>
              <w:tab w:val="right" w:leader="dot" w:pos="9350"/>
            </w:tabs>
            <w:rPr>
              <w:rFonts w:asciiTheme="minorHAnsi" w:eastAsiaTheme="minorEastAsia" w:hAnsiTheme="minorHAnsi" w:cstheme="minorBidi"/>
              <w:noProof/>
              <w:sz w:val="22"/>
              <w:szCs w:val="22"/>
              <w:lang w:eastAsia="en-GB" w:bidi="ar-SA"/>
            </w:rPr>
          </w:pPr>
          <w:hyperlink w:anchor="_Toc101261025" w:history="1">
            <w:r w:rsidR="009E4BBF" w:rsidRPr="00B94F2B">
              <w:rPr>
                <w:rStyle w:val="Hyperlink"/>
                <w:noProof/>
              </w:rPr>
              <w:t>3. Analysis of the information on the above-identified problem in order to help with information on the decision-making process</w:t>
            </w:r>
            <w:r w:rsidR="009E4BBF">
              <w:rPr>
                <w:noProof/>
                <w:webHidden/>
              </w:rPr>
              <w:tab/>
            </w:r>
            <w:r w:rsidR="009E4BBF">
              <w:rPr>
                <w:noProof/>
                <w:webHidden/>
              </w:rPr>
              <w:fldChar w:fldCharType="begin"/>
            </w:r>
            <w:r w:rsidR="009E4BBF">
              <w:rPr>
                <w:noProof/>
                <w:webHidden/>
              </w:rPr>
              <w:instrText xml:space="preserve"> PAGEREF _Toc101261025 \h </w:instrText>
            </w:r>
            <w:r w:rsidR="009E4BBF">
              <w:rPr>
                <w:noProof/>
                <w:webHidden/>
              </w:rPr>
            </w:r>
            <w:r w:rsidR="009E4BBF">
              <w:rPr>
                <w:noProof/>
                <w:webHidden/>
              </w:rPr>
              <w:fldChar w:fldCharType="separate"/>
            </w:r>
            <w:r w:rsidR="009E4BBF">
              <w:rPr>
                <w:noProof/>
                <w:webHidden/>
              </w:rPr>
              <w:t>6</w:t>
            </w:r>
            <w:r w:rsidR="009E4BBF">
              <w:rPr>
                <w:noProof/>
                <w:webHidden/>
              </w:rPr>
              <w:fldChar w:fldCharType="end"/>
            </w:r>
          </w:hyperlink>
        </w:p>
        <w:p w14:paraId="4291F669" w14:textId="77777777" w:rsidR="009E4BBF" w:rsidRDefault="00C67AA0">
          <w:pPr>
            <w:pStyle w:val="TOC1"/>
            <w:tabs>
              <w:tab w:val="right" w:leader="dot" w:pos="9350"/>
            </w:tabs>
            <w:rPr>
              <w:rFonts w:asciiTheme="minorHAnsi" w:eastAsiaTheme="minorEastAsia" w:hAnsiTheme="minorHAnsi" w:cstheme="minorBidi"/>
              <w:noProof/>
              <w:sz w:val="22"/>
              <w:szCs w:val="22"/>
              <w:lang w:eastAsia="en-GB" w:bidi="ar-SA"/>
            </w:rPr>
          </w:pPr>
          <w:hyperlink w:anchor="_Toc101261026" w:history="1">
            <w:r w:rsidR="009E4BBF" w:rsidRPr="00B94F2B">
              <w:rPr>
                <w:rStyle w:val="Hyperlink"/>
                <w:noProof/>
              </w:rPr>
              <w:t>4. Proposal on a range of alternative solutions to the problem</w:t>
            </w:r>
            <w:r w:rsidR="009E4BBF">
              <w:rPr>
                <w:noProof/>
                <w:webHidden/>
              </w:rPr>
              <w:tab/>
            </w:r>
            <w:r w:rsidR="009E4BBF">
              <w:rPr>
                <w:noProof/>
                <w:webHidden/>
              </w:rPr>
              <w:fldChar w:fldCharType="begin"/>
            </w:r>
            <w:r w:rsidR="009E4BBF">
              <w:rPr>
                <w:noProof/>
                <w:webHidden/>
              </w:rPr>
              <w:instrText xml:space="preserve"> PAGEREF _Toc101261026 \h </w:instrText>
            </w:r>
            <w:r w:rsidR="009E4BBF">
              <w:rPr>
                <w:noProof/>
                <w:webHidden/>
              </w:rPr>
            </w:r>
            <w:r w:rsidR="009E4BBF">
              <w:rPr>
                <w:noProof/>
                <w:webHidden/>
              </w:rPr>
              <w:fldChar w:fldCharType="separate"/>
            </w:r>
            <w:r w:rsidR="009E4BBF">
              <w:rPr>
                <w:noProof/>
                <w:webHidden/>
              </w:rPr>
              <w:t>8</w:t>
            </w:r>
            <w:r w:rsidR="009E4BBF">
              <w:rPr>
                <w:noProof/>
                <w:webHidden/>
              </w:rPr>
              <w:fldChar w:fldCharType="end"/>
            </w:r>
          </w:hyperlink>
        </w:p>
        <w:p w14:paraId="74A6F94D" w14:textId="77777777" w:rsidR="009E4BBF" w:rsidRDefault="00C67AA0">
          <w:pPr>
            <w:pStyle w:val="TOC1"/>
            <w:tabs>
              <w:tab w:val="right" w:leader="dot" w:pos="9350"/>
            </w:tabs>
            <w:rPr>
              <w:rFonts w:asciiTheme="minorHAnsi" w:eastAsiaTheme="minorEastAsia" w:hAnsiTheme="minorHAnsi" w:cstheme="minorBidi"/>
              <w:noProof/>
              <w:sz w:val="22"/>
              <w:szCs w:val="22"/>
              <w:lang w:eastAsia="en-GB" w:bidi="ar-SA"/>
            </w:rPr>
          </w:pPr>
          <w:hyperlink w:anchor="_Toc101261027" w:history="1">
            <w:r w:rsidR="009E4BBF" w:rsidRPr="00B94F2B">
              <w:rPr>
                <w:rStyle w:val="Hyperlink"/>
                <w:noProof/>
              </w:rPr>
              <w:t>5. Use of decision-making technique to evaluate a range of solutions to identify the most appropriate option for the corresponding topic</w:t>
            </w:r>
            <w:r w:rsidR="009E4BBF">
              <w:rPr>
                <w:noProof/>
                <w:webHidden/>
              </w:rPr>
              <w:tab/>
            </w:r>
            <w:r w:rsidR="009E4BBF">
              <w:rPr>
                <w:noProof/>
                <w:webHidden/>
              </w:rPr>
              <w:fldChar w:fldCharType="begin"/>
            </w:r>
            <w:r w:rsidR="009E4BBF">
              <w:rPr>
                <w:noProof/>
                <w:webHidden/>
              </w:rPr>
              <w:instrText xml:space="preserve"> PAGEREF _Toc101261027 \h </w:instrText>
            </w:r>
            <w:r w:rsidR="009E4BBF">
              <w:rPr>
                <w:noProof/>
                <w:webHidden/>
              </w:rPr>
            </w:r>
            <w:r w:rsidR="009E4BBF">
              <w:rPr>
                <w:noProof/>
                <w:webHidden/>
              </w:rPr>
              <w:fldChar w:fldCharType="separate"/>
            </w:r>
            <w:r w:rsidR="009E4BBF">
              <w:rPr>
                <w:noProof/>
                <w:webHidden/>
              </w:rPr>
              <w:t>9</w:t>
            </w:r>
            <w:r w:rsidR="009E4BBF">
              <w:rPr>
                <w:noProof/>
                <w:webHidden/>
              </w:rPr>
              <w:fldChar w:fldCharType="end"/>
            </w:r>
          </w:hyperlink>
        </w:p>
        <w:p w14:paraId="44B6F309" w14:textId="77777777" w:rsidR="009E4BBF" w:rsidRDefault="00C67AA0">
          <w:pPr>
            <w:pStyle w:val="TOC1"/>
            <w:tabs>
              <w:tab w:val="right" w:leader="dot" w:pos="9350"/>
            </w:tabs>
            <w:rPr>
              <w:rFonts w:asciiTheme="minorHAnsi" w:eastAsiaTheme="minorEastAsia" w:hAnsiTheme="minorHAnsi" w:cstheme="minorBidi"/>
              <w:noProof/>
              <w:sz w:val="22"/>
              <w:szCs w:val="22"/>
              <w:lang w:eastAsia="en-GB" w:bidi="ar-SA"/>
            </w:rPr>
          </w:pPr>
          <w:hyperlink w:anchor="_Toc101261028" w:history="1">
            <w:r w:rsidR="009E4BBF" w:rsidRPr="00B94F2B">
              <w:rPr>
                <w:rStyle w:val="Hyperlink"/>
                <w:noProof/>
              </w:rPr>
              <w:t>6. Development of a plan for implementing the solution</w:t>
            </w:r>
            <w:r w:rsidR="009E4BBF">
              <w:rPr>
                <w:noProof/>
                <w:webHidden/>
              </w:rPr>
              <w:tab/>
            </w:r>
            <w:r w:rsidR="009E4BBF">
              <w:rPr>
                <w:noProof/>
                <w:webHidden/>
              </w:rPr>
              <w:fldChar w:fldCharType="begin"/>
            </w:r>
            <w:r w:rsidR="009E4BBF">
              <w:rPr>
                <w:noProof/>
                <w:webHidden/>
              </w:rPr>
              <w:instrText xml:space="preserve"> PAGEREF _Toc101261028 \h </w:instrText>
            </w:r>
            <w:r w:rsidR="009E4BBF">
              <w:rPr>
                <w:noProof/>
                <w:webHidden/>
              </w:rPr>
            </w:r>
            <w:r w:rsidR="009E4BBF">
              <w:rPr>
                <w:noProof/>
                <w:webHidden/>
              </w:rPr>
              <w:fldChar w:fldCharType="separate"/>
            </w:r>
            <w:r w:rsidR="009E4BBF">
              <w:rPr>
                <w:noProof/>
                <w:webHidden/>
              </w:rPr>
              <w:t>10</w:t>
            </w:r>
            <w:r w:rsidR="009E4BBF">
              <w:rPr>
                <w:noProof/>
                <w:webHidden/>
              </w:rPr>
              <w:fldChar w:fldCharType="end"/>
            </w:r>
          </w:hyperlink>
        </w:p>
        <w:p w14:paraId="3996880C" w14:textId="77777777" w:rsidR="009E4BBF" w:rsidRDefault="00C67AA0">
          <w:pPr>
            <w:pStyle w:val="TOC1"/>
            <w:tabs>
              <w:tab w:val="right" w:leader="dot" w:pos="9350"/>
            </w:tabs>
            <w:rPr>
              <w:rFonts w:asciiTheme="minorHAnsi" w:eastAsiaTheme="minorEastAsia" w:hAnsiTheme="minorHAnsi" w:cstheme="minorBidi"/>
              <w:noProof/>
              <w:sz w:val="22"/>
              <w:szCs w:val="22"/>
              <w:lang w:eastAsia="en-GB" w:bidi="ar-SA"/>
            </w:rPr>
          </w:pPr>
          <w:hyperlink w:anchor="_Toc101261029" w:history="1">
            <w:r w:rsidR="009E4BBF" w:rsidRPr="00B94F2B">
              <w:rPr>
                <w:rStyle w:val="Hyperlink"/>
                <w:noProof/>
              </w:rPr>
              <w:t>7. Process of communicating the plan to stakeholders</w:t>
            </w:r>
            <w:r w:rsidR="009E4BBF">
              <w:rPr>
                <w:noProof/>
                <w:webHidden/>
              </w:rPr>
              <w:tab/>
            </w:r>
            <w:r w:rsidR="009E4BBF">
              <w:rPr>
                <w:noProof/>
                <w:webHidden/>
              </w:rPr>
              <w:fldChar w:fldCharType="begin"/>
            </w:r>
            <w:r w:rsidR="009E4BBF">
              <w:rPr>
                <w:noProof/>
                <w:webHidden/>
              </w:rPr>
              <w:instrText xml:space="preserve"> PAGEREF _Toc101261029 \h </w:instrText>
            </w:r>
            <w:r w:rsidR="009E4BBF">
              <w:rPr>
                <w:noProof/>
                <w:webHidden/>
              </w:rPr>
            </w:r>
            <w:r w:rsidR="009E4BBF">
              <w:rPr>
                <w:noProof/>
                <w:webHidden/>
              </w:rPr>
              <w:fldChar w:fldCharType="separate"/>
            </w:r>
            <w:r w:rsidR="009E4BBF">
              <w:rPr>
                <w:noProof/>
                <w:webHidden/>
              </w:rPr>
              <w:t>13</w:t>
            </w:r>
            <w:r w:rsidR="009E4BBF">
              <w:rPr>
                <w:noProof/>
                <w:webHidden/>
              </w:rPr>
              <w:fldChar w:fldCharType="end"/>
            </w:r>
          </w:hyperlink>
        </w:p>
        <w:p w14:paraId="5EEDFDCA" w14:textId="77777777" w:rsidR="009E4BBF" w:rsidRDefault="00C67AA0">
          <w:pPr>
            <w:pStyle w:val="TOC1"/>
            <w:tabs>
              <w:tab w:val="right" w:leader="dot" w:pos="9350"/>
            </w:tabs>
            <w:rPr>
              <w:rFonts w:asciiTheme="minorHAnsi" w:eastAsiaTheme="minorEastAsia" w:hAnsiTheme="minorHAnsi" w:cstheme="minorBidi"/>
              <w:noProof/>
              <w:sz w:val="22"/>
              <w:szCs w:val="22"/>
              <w:lang w:eastAsia="en-GB" w:bidi="ar-SA"/>
            </w:rPr>
          </w:pPr>
          <w:hyperlink w:anchor="_Toc101261030" w:history="1">
            <w:r w:rsidR="009E4BBF" w:rsidRPr="00B94F2B">
              <w:rPr>
                <w:rStyle w:val="Hyperlink"/>
                <w:noProof/>
              </w:rPr>
              <w:t>8. Assessment of appropriate monitoring and review techniques to ensure successful implementation of the solution</w:t>
            </w:r>
            <w:r w:rsidR="009E4BBF">
              <w:rPr>
                <w:noProof/>
                <w:webHidden/>
              </w:rPr>
              <w:tab/>
            </w:r>
            <w:r w:rsidR="009E4BBF">
              <w:rPr>
                <w:noProof/>
                <w:webHidden/>
              </w:rPr>
              <w:fldChar w:fldCharType="begin"/>
            </w:r>
            <w:r w:rsidR="009E4BBF">
              <w:rPr>
                <w:noProof/>
                <w:webHidden/>
              </w:rPr>
              <w:instrText xml:space="preserve"> PAGEREF _Toc101261030 \h </w:instrText>
            </w:r>
            <w:r w:rsidR="009E4BBF">
              <w:rPr>
                <w:noProof/>
                <w:webHidden/>
              </w:rPr>
            </w:r>
            <w:r w:rsidR="009E4BBF">
              <w:rPr>
                <w:noProof/>
                <w:webHidden/>
              </w:rPr>
              <w:fldChar w:fldCharType="separate"/>
            </w:r>
            <w:r w:rsidR="009E4BBF">
              <w:rPr>
                <w:noProof/>
                <w:webHidden/>
              </w:rPr>
              <w:t>14</w:t>
            </w:r>
            <w:r w:rsidR="009E4BBF">
              <w:rPr>
                <w:noProof/>
                <w:webHidden/>
              </w:rPr>
              <w:fldChar w:fldCharType="end"/>
            </w:r>
          </w:hyperlink>
        </w:p>
        <w:p w14:paraId="6B2E0885" w14:textId="77777777" w:rsidR="009E4BBF" w:rsidRDefault="00C67AA0">
          <w:pPr>
            <w:pStyle w:val="TOC1"/>
            <w:tabs>
              <w:tab w:val="right" w:leader="dot" w:pos="9350"/>
            </w:tabs>
            <w:rPr>
              <w:rFonts w:asciiTheme="minorHAnsi" w:eastAsiaTheme="minorEastAsia" w:hAnsiTheme="minorHAnsi" w:cstheme="minorBidi"/>
              <w:noProof/>
              <w:sz w:val="22"/>
              <w:szCs w:val="22"/>
              <w:lang w:eastAsia="en-GB" w:bidi="ar-SA"/>
            </w:rPr>
          </w:pPr>
          <w:hyperlink w:anchor="_Toc101261031" w:history="1">
            <w:r w:rsidR="009E4BBF" w:rsidRPr="00B94F2B">
              <w:rPr>
                <w:rStyle w:val="Hyperlink"/>
                <w:noProof/>
              </w:rPr>
              <w:t>9. Conclusion</w:t>
            </w:r>
            <w:r w:rsidR="009E4BBF">
              <w:rPr>
                <w:noProof/>
                <w:webHidden/>
              </w:rPr>
              <w:tab/>
            </w:r>
            <w:r w:rsidR="009E4BBF">
              <w:rPr>
                <w:noProof/>
                <w:webHidden/>
              </w:rPr>
              <w:fldChar w:fldCharType="begin"/>
            </w:r>
            <w:r w:rsidR="009E4BBF">
              <w:rPr>
                <w:noProof/>
                <w:webHidden/>
              </w:rPr>
              <w:instrText xml:space="preserve"> PAGEREF _Toc101261031 \h </w:instrText>
            </w:r>
            <w:r w:rsidR="009E4BBF">
              <w:rPr>
                <w:noProof/>
                <w:webHidden/>
              </w:rPr>
            </w:r>
            <w:r w:rsidR="009E4BBF">
              <w:rPr>
                <w:noProof/>
                <w:webHidden/>
              </w:rPr>
              <w:fldChar w:fldCharType="separate"/>
            </w:r>
            <w:r w:rsidR="009E4BBF">
              <w:rPr>
                <w:noProof/>
                <w:webHidden/>
              </w:rPr>
              <w:t>15</w:t>
            </w:r>
            <w:r w:rsidR="009E4BBF">
              <w:rPr>
                <w:noProof/>
                <w:webHidden/>
              </w:rPr>
              <w:fldChar w:fldCharType="end"/>
            </w:r>
          </w:hyperlink>
        </w:p>
        <w:p w14:paraId="6009C3DC" w14:textId="77777777" w:rsidR="009E4BBF" w:rsidRDefault="00C67AA0">
          <w:pPr>
            <w:pStyle w:val="TOC1"/>
            <w:tabs>
              <w:tab w:val="right" w:leader="dot" w:pos="9350"/>
            </w:tabs>
            <w:rPr>
              <w:rFonts w:asciiTheme="minorHAnsi" w:eastAsiaTheme="minorEastAsia" w:hAnsiTheme="minorHAnsi" w:cstheme="minorBidi"/>
              <w:noProof/>
              <w:sz w:val="22"/>
              <w:szCs w:val="22"/>
              <w:lang w:eastAsia="en-GB" w:bidi="ar-SA"/>
            </w:rPr>
          </w:pPr>
          <w:hyperlink w:anchor="_Toc101261032" w:history="1">
            <w:r w:rsidR="009E4BBF" w:rsidRPr="00B94F2B">
              <w:rPr>
                <w:rStyle w:val="Hyperlink"/>
                <w:noProof/>
              </w:rPr>
              <w:t>Reference</w:t>
            </w:r>
            <w:r w:rsidR="009E4BBF">
              <w:rPr>
                <w:noProof/>
                <w:webHidden/>
              </w:rPr>
              <w:tab/>
            </w:r>
            <w:r w:rsidR="009E4BBF">
              <w:rPr>
                <w:noProof/>
                <w:webHidden/>
              </w:rPr>
              <w:fldChar w:fldCharType="begin"/>
            </w:r>
            <w:r w:rsidR="009E4BBF">
              <w:rPr>
                <w:noProof/>
                <w:webHidden/>
              </w:rPr>
              <w:instrText xml:space="preserve"> PAGEREF _Toc101261032 \h </w:instrText>
            </w:r>
            <w:r w:rsidR="009E4BBF">
              <w:rPr>
                <w:noProof/>
                <w:webHidden/>
              </w:rPr>
            </w:r>
            <w:r w:rsidR="009E4BBF">
              <w:rPr>
                <w:noProof/>
                <w:webHidden/>
              </w:rPr>
              <w:fldChar w:fldCharType="separate"/>
            </w:r>
            <w:r w:rsidR="009E4BBF">
              <w:rPr>
                <w:noProof/>
                <w:webHidden/>
              </w:rPr>
              <w:t>16</w:t>
            </w:r>
            <w:r w:rsidR="009E4BBF">
              <w:rPr>
                <w:noProof/>
                <w:webHidden/>
              </w:rPr>
              <w:fldChar w:fldCharType="end"/>
            </w:r>
          </w:hyperlink>
        </w:p>
        <w:p w14:paraId="64B1ED44" w14:textId="77777777" w:rsidR="009E4BBF" w:rsidRDefault="00C67AA0" w:rsidP="00C67AA0">
          <w:pPr>
            <w:pStyle w:val="TOC2"/>
            <w:tabs>
              <w:tab w:val="right" w:leader="dot" w:pos="9350"/>
            </w:tabs>
            <w:ind w:left="0"/>
            <w:rPr>
              <w:rFonts w:asciiTheme="minorHAnsi" w:eastAsiaTheme="minorEastAsia" w:hAnsiTheme="minorHAnsi" w:cstheme="minorBidi"/>
              <w:noProof/>
              <w:sz w:val="22"/>
              <w:szCs w:val="22"/>
              <w:lang w:eastAsia="en-GB" w:bidi="ar-SA"/>
            </w:rPr>
          </w:pPr>
          <w:hyperlink w:anchor="_Toc101261034" w:history="1">
            <w:r w:rsidR="009E4BBF" w:rsidRPr="00B94F2B">
              <w:rPr>
                <w:rStyle w:val="Hyperlink"/>
                <w:noProof/>
              </w:rPr>
              <w:t>Website</w:t>
            </w:r>
            <w:r w:rsidR="009E4BBF">
              <w:rPr>
                <w:noProof/>
                <w:webHidden/>
              </w:rPr>
              <w:tab/>
            </w:r>
            <w:r w:rsidR="009E4BBF">
              <w:rPr>
                <w:noProof/>
                <w:webHidden/>
              </w:rPr>
              <w:fldChar w:fldCharType="begin"/>
            </w:r>
            <w:r w:rsidR="009E4BBF">
              <w:rPr>
                <w:noProof/>
                <w:webHidden/>
              </w:rPr>
              <w:instrText xml:space="preserve"> PAGEREF _Toc101261034 \h </w:instrText>
            </w:r>
            <w:r w:rsidR="009E4BBF">
              <w:rPr>
                <w:noProof/>
                <w:webHidden/>
              </w:rPr>
            </w:r>
            <w:r w:rsidR="009E4BBF">
              <w:rPr>
                <w:noProof/>
                <w:webHidden/>
              </w:rPr>
              <w:fldChar w:fldCharType="separate"/>
            </w:r>
            <w:r w:rsidR="009E4BBF">
              <w:rPr>
                <w:noProof/>
                <w:webHidden/>
              </w:rPr>
              <w:t>17</w:t>
            </w:r>
            <w:r w:rsidR="009E4BBF">
              <w:rPr>
                <w:noProof/>
                <w:webHidden/>
              </w:rPr>
              <w:fldChar w:fldCharType="end"/>
            </w:r>
          </w:hyperlink>
        </w:p>
        <w:p w14:paraId="25200473" w14:textId="014914E5" w:rsidR="00163D4D" w:rsidRDefault="00163D4D">
          <w:r>
            <w:rPr>
              <w:b/>
              <w:bCs/>
              <w:noProof/>
            </w:rPr>
            <w:fldChar w:fldCharType="end"/>
          </w:r>
          <w:r w:rsidR="00BC04EC" w:rsidRPr="00BC04EC">
            <w:rPr>
              <w:bCs/>
              <w:noProof/>
            </w:rPr>
            <w:t>Appendix: roll play prezentation</w:t>
          </w:r>
          <w:r w:rsidR="00BC04EC">
            <w:rPr>
              <w:b/>
              <w:bCs/>
              <w:noProof/>
            </w:rPr>
            <w:t>………………………………………………………………</w:t>
          </w:r>
          <w:r w:rsidR="00F359C3">
            <w:rPr>
              <w:b/>
              <w:bCs/>
              <w:noProof/>
            </w:rPr>
            <w:t>…</w:t>
          </w:r>
          <w:r w:rsidR="00BC04EC" w:rsidRPr="00BC04EC">
            <w:rPr>
              <w:bCs/>
              <w:noProof/>
            </w:rPr>
            <w:t xml:space="preserve">18 </w:t>
          </w:r>
        </w:p>
      </w:sdtContent>
    </w:sdt>
    <w:p w14:paraId="2EB3362F" w14:textId="77777777" w:rsidR="00B63675" w:rsidRDefault="00B63675" w:rsidP="00B63675">
      <w:pPr>
        <w:pStyle w:val="Heading1"/>
      </w:pPr>
      <w:bookmarkStart w:id="1" w:name="_Toc101261022"/>
      <w:r>
        <w:lastRenderedPageBreak/>
        <w:t>Task 2: Report</w:t>
      </w:r>
      <w:bookmarkEnd w:id="1"/>
    </w:p>
    <w:p w14:paraId="2C328520" w14:textId="77777777" w:rsidR="00B63675" w:rsidRDefault="00B63675" w:rsidP="00B63675">
      <w:pPr>
        <w:pStyle w:val="Heading1"/>
        <w:spacing w:before="0" w:after="0"/>
      </w:pPr>
      <w:bookmarkStart w:id="2" w:name="_Toc101261023"/>
      <w:r>
        <w:t>1. Introduction</w:t>
      </w:r>
      <w:bookmarkEnd w:id="2"/>
      <w:r>
        <w:t xml:space="preserve"> </w:t>
      </w:r>
    </w:p>
    <w:p w14:paraId="2929E8DE" w14:textId="77777777" w:rsidR="00B63675" w:rsidRDefault="00B63675" w:rsidP="00B63675">
      <w:r>
        <w:t>Complex problems can be defined as the regular problems among employees and employers within the workplace significantly. The complex problems result in poor collaboration within the workplace as well as poor performance management of an organisation effectively. This paper aims to determine one complex problem existing within a workplace along with its scope and impact in future. Moreover, the paper will determine the solving criteria of the identified complex problem of the workplace significantly. Lastly, the techniques regarding the opinions of resolving complex problems within a workplace will be discussed in this paper.</w:t>
      </w:r>
    </w:p>
    <w:p w14:paraId="47D74C60" w14:textId="77777777" w:rsidR="00B63675" w:rsidRDefault="00B63675" w:rsidP="00B63675">
      <w:pPr>
        <w:pStyle w:val="Heading1"/>
        <w:spacing w:before="0" w:after="0"/>
      </w:pPr>
      <w:bookmarkStart w:id="3" w:name="_Toc101261024"/>
      <w:r>
        <w:t>2. Definition of a complex problem in the workplace along with its scope and impact</w:t>
      </w:r>
      <w:bookmarkEnd w:id="3"/>
      <w:r>
        <w:t xml:space="preserve"> </w:t>
      </w:r>
    </w:p>
    <w:p w14:paraId="52F615BC" w14:textId="3420437F" w:rsidR="00140254" w:rsidRPr="00140254" w:rsidRDefault="00B63675" w:rsidP="00140254">
      <w:pPr>
        <w:rPr>
          <w:color w:val="000000" w:themeColor="text1"/>
        </w:rPr>
      </w:pPr>
      <w:r>
        <w:rPr>
          <w:b/>
        </w:rPr>
        <w:t xml:space="preserve">Definition of a complex problem within the </w:t>
      </w:r>
      <w:r w:rsidR="00232640">
        <w:rPr>
          <w:b/>
        </w:rPr>
        <w:t>workplace</w:t>
      </w:r>
      <w:r w:rsidR="00232640" w:rsidRPr="00232640">
        <w:rPr>
          <w:color w:val="000000" w:themeColor="text1"/>
        </w:rPr>
        <w:t>:</w:t>
      </w:r>
      <w:r w:rsidR="00232640">
        <w:rPr>
          <w:color w:val="000000" w:themeColor="text1"/>
        </w:rPr>
        <w:t xml:space="preserve"> as I was a manger consultant </w:t>
      </w:r>
      <w:r w:rsidR="00140254">
        <w:rPr>
          <w:color w:val="000000" w:themeColor="text1"/>
        </w:rPr>
        <w:t>at Airberg</w:t>
      </w:r>
      <w:r w:rsidR="00232640">
        <w:rPr>
          <w:color w:val="000000" w:themeColor="text1"/>
        </w:rPr>
        <w:t xml:space="preserve"> </w:t>
      </w:r>
      <w:r w:rsidR="00140254">
        <w:rPr>
          <w:color w:val="000000" w:themeColor="text1"/>
        </w:rPr>
        <w:t>Company, I</w:t>
      </w:r>
      <w:r w:rsidR="00232640" w:rsidRPr="00232640">
        <w:rPr>
          <w:color w:val="000000" w:themeColor="text1"/>
        </w:rPr>
        <w:t xml:space="preserve"> advise </w:t>
      </w:r>
      <w:r w:rsidR="00232640">
        <w:rPr>
          <w:color w:val="000000" w:themeColor="text1"/>
        </w:rPr>
        <w:t xml:space="preserve">many employees </w:t>
      </w:r>
      <w:r w:rsidR="00232640" w:rsidRPr="00232640">
        <w:rPr>
          <w:color w:val="000000" w:themeColor="text1"/>
        </w:rPr>
        <w:t xml:space="preserve">to keep </w:t>
      </w:r>
      <w:r w:rsidR="00140254">
        <w:rPr>
          <w:color w:val="000000" w:themeColor="text1"/>
        </w:rPr>
        <w:t xml:space="preserve">being </w:t>
      </w:r>
      <w:r w:rsidR="00232640" w:rsidRPr="00232640">
        <w:rPr>
          <w:color w:val="000000" w:themeColor="text1"/>
        </w:rPr>
        <w:t xml:space="preserve">patience and join training for improving </w:t>
      </w:r>
      <w:r w:rsidR="00232640">
        <w:rPr>
          <w:color w:val="000000" w:themeColor="text1"/>
        </w:rPr>
        <w:t>them</w:t>
      </w:r>
      <w:r w:rsidR="00232640" w:rsidRPr="00232640">
        <w:rPr>
          <w:color w:val="000000" w:themeColor="text1"/>
        </w:rPr>
        <w:t xml:space="preserve"> work-life balance</w:t>
      </w:r>
      <w:r w:rsidR="00140254">
        <w:rPr>
          <w:color w:val="000000" w:themeColor="text1"/>
        </w:rPr>
        <w:t>,</w:t>
      </w:r>
      <w:r w:rsidR="00140254" w:rsidRPr="00140254">
        <w:t xml:space="preserve"> </w:t>
      </w:r>
      <w:r w:rsidR="00140254" w:rsidRPr="00140254">
        <w:rPr>
          <w:color w:val="000000" w:themeColor="text1"/>
        </w:rPr>
        <w:t>Most of them complained about the low salaries and the lack of progress in the career.</w:t>
      </w:r>
    </w:p>
    <w:p w14:paraId="1881CD23" w14:textId="70A056F3" w:rsidR="00232640" w:rsidRPr="00232640" w:rsidRDefault="00833A6A" w:rsidP="00140254">
      <w:pPr>
        <w:rPr>
          <w:color w:val="000000" w:themeColor="text1"/>
        </w:rPr>
      </w:pPr>
      <w:r>
        <w:rPr>
          <w:color w:val="000000" w:themeColor="text1"/>
        </w:rPr>
        <w:t xml:space="preserve">I have to advise them to gather experience and </w:t>
      </w:r>
      <w:r w:rsidRPr="00232640">
        <w:rPr>
          <w:color w:val="000000" w:themeColor="text1"/>
        </w:rPr>
        <w:t>knowledge</w:t>
      </w:r>
      <w:r w:rsidR="00232640" w:rsidRPr="00232640">
        <w:rPr>
          <w:color w:val="000000" w:themeColor="text1"/>
        </w:rPr>
        <w:t xml:space="preserve"> regarding the labour market in the UK. </w:t>
      </w:r>
      <w:r w:rsidR="00232640">
        <w:rPr>
          <w:color w:val="000000" w:themeColor="text1"/>
        </w:rPr>
        <w:t xml:space="preserve">Employees </w:t>
      </w:r>
      <w:r w:rsidR="00232640" w:rsidRPr="00232640">
        <w:rPr>
          <w:color w:val="000000" w:themeColor="text1"/>
        </w:rPr>
        <w:t xml:space="preserve">needs to develop the ability and skill sets for improving </w:t>
      </w:r>
      <w:r w:rsidR="00232640">
        <w:rPr>
          <w:color w:val="000000" w:themeColor="text1"/>
        </w:rPr>
        <w:t xml:space="preserve">they </w:t>
      </w:r>
      <w:r w:rsidR="00232640" w:rsidRPr="00232640">
        <w:rPr>
          <w:color w:val="000000" w:themeColor="text1"/>
        </w:rPr>
        <w:t xml:space="preserve">career graph. I have heard that </w:t>
      </w:r>
      <w:r w:rsidR="00232640">
        <w:rPr>
          <w:color w:val="000000" w:themeColor="text1"/>
        </w:rPr>
        <w:t xml:space="preserve">many employees </w:t>
      </w:r>
      <w:r w:rsidR="00232640" w:rsidRPr="00232640">
        <w:rPr>
          <w:color w:val="000000" w:themeColor="text1"/>
        </w:rPr>
        <w:t>performance lev</w:t>
      </w:r>
      <w:r w:rsidR="00232640">
        <w:rPr>
          <w:color w:val="000000" w:themeColor="text1"/>
        </w:rPr>
        <w:t xml:space="preserve">el is moderate and I </w:t>
      </w:r>
      <w:r w:rsidR="00232640" w:rsidRPr="00232640">
        <w:rPr>
          <w:color w:val="000000" w:themeColor="text1"/>
        </w:rPr>
        <w:t xml:space="preserve">decide to provide </w:t>
      </w:r>
      <w:r>
        <w:rPr>
          <w:color w:val="000000" w:themeColor="text1"/>
        </w:rPr>
        <w:t>them with counselling</w:t>
      </w:r>
      <w:r w:rsidR="00232640" w:rsidRPr="00232640">
        <w:rPr>
          <w:color w:val="000000" w:themeColor="text1"/>
        </w:rPr>
        <w:t xml:space="preserve"> for developing </w:t>
      </w:r>
      <w:r w:rsidR="00232640">
        <w:rPr>
          <w:color w:val="000000" w:themeColor="text1"/>
        </w:rPr>
        <w:t>they</w:t>
      </w:r>
      <w:r w:rsidR="00232640" w:rsidRPr="00232640">
        <w:rPr>
          <w:color w:val="000000" w:themeColor="text1"/>
        </w:rPr>
        <w:t xml:space="preserve"> career. </w:t>
      </w:r>
      <w:r>
        <w:rPr>
          <w:color w:val="000000" w:themeColor="text1"/>
        </w:rPr>
        <w:t xml:space="preserve">I gave my </w:t>
      </w:r>
      <w:r w:rsidRPr="00232640">
        <w:rPr>
          <w:color w:val="000000" w:themeColor="text1"/>
        </w:rPr>
        <w:t>advice</w:t>
      </w:r>
      <w:r w:rsidR="00232640" w:rsidRPr="00232640">
        <w:rPr>
          <w:color w:val="000000" w:themeColor="text1"/>
        </w:rPr>
        <w:t xml:space="preserve"> as the consulting manager to set a clear vision of career develop planning and communicate </w:t>
      </w:r>
      <w:r w:rsidR="00232640">
        <w:rPr>
          <w:color w:val="000000" w:themeColor="text1"/>
        </w:rPr>
        <w:t xml:space="preserve">more into the </w:t>
      </w:r>
      <w:r>
        <w:rPr>
          <w:color w:val="000000" w:themeColor="text1"/>
        </w:rPr>
        <w:t xml:space="preserve">team. </w:t>
      </w:r>
      <w:r w:rsidR="00232640" w:rsidRPr="00232640">
        <w:rPr>
          <w:color w:val="000000" w:themeColor="text1"/>
        </w:rPr>
        <w:t xml:space="preserve">Due to the pandemic situation, I </w:t>
      </w:r>
      <w:r w:rsidR="00232640">
        <w:rPr>
          <w:color w:val="000000" w:themeColor="text1"/>
        </w:rPr>
        <w:t xml:space="preserve">was </w:t>
      </w:r>
      <w:r w:rsidR="00232640" w:rsidRPr="00232640">
        <w:rPr>
          <w:color w:val="000000" w:themeColor="text1"/>
        </w:rPr>
        <w:t>advice</w:t>
      </w:r>
      <w:r w:rsidR="00232640">
        <w:rPr>
          <w:color w:val="000000" w:themeColor="text1"/>
        </w:rPr>
        <w:t xml:space="preserve"> </w:t>
      </w:r>
      <w:r w:rsidR="00D8108B">
        <w:rPr>
          <w:color w:val="000000" w:themeColor="text1"/>
        </w:rPr>
        <w:t>employees</w:t>
      </w:r>
      <w:r w:rsidR="00232640" w:rsidRPr="00232640">
        <w:rPr>
          <w:color w:val="000000" w:themeColor="text1"/>
        </w:rPr>
        <w:t xml:space="preserve"> to join online training classes and set a career</w:t>
      </w:r>
      <w:r w:rsidR="00232640">
        <w:rPr>
          <w:color w:val="000000" w:themeColor="text1"/>
        </w:rPr>
        <w:t xml:space="preserve">s </w:t>
      </w:r>
      <w:r w:rsidR="00232640" w:rsidRPr="00232640">
        <w:rPr>
          <w:color w:val="000000" w:themeColor="text1"/>
        </w:rPr>
        <w:t>goal</w:t>
      </w:r>
      <w:r w:rsidR="00232640">
        <w:rPr>
          <w:color w:val="000000" w:themeColor="text1"/>
        </w:rPr>
        <w:t>s</w:t>
      </w:r>
      <w:r w:rsidR="00232640" w:rsidRPr="00232640">
        <w:rPr>
          <w:color w:val="000000" w:themeColor="text1"/>
        </w:rPr>
        <w:t xml:space="preserve">. </w:t>
      </w:r>
    </w:p>
    <w:p w14:paraId="2999D827" w14:textId="00F8D023" w:rsidR="00B63675" w:rsidRDefault="00B63675" w:rsidP="00B63675">
      <w:r>
        <w:lastRenderedPageBreak/>
        <w:t xml:space="preserve"> Complex problems are mainly difficult to understand and define as different people or workers will have lots of opinions regarding the nature, cause and extent of the corresponding problem</w:t>
      </w:r>
      <w:r>
        <w:rPr>
          <w:color w:val="222222"/>
          <w:highlight w:val="white"/>
        </w:rPr>
        <w:t xml:space="preserve"> (</w:t>
      </w:r>
      <w:r>
        <w:t>It is not only the social complexity but it is also the technical complexity that can assume hard to address climate changes in order to define the topic related to the problem significantly. There are lots of scientific agreements regarding complex problems within the workplace in the organisations of the UK. The main common complex problems within workplaces in the UK such as Discrimination, poor job satisfaction, issues regarding job performance, lack of training, de-motivational issues and many more</w:t>
      </w:r>
      <w:r>
        <w:rPr>
          <w:color w:val="222222"/>
          <w:highlight w:val="white"/>
        </w:rPr>
        <w:t xml:space="preserve"> </w:t>
      </w:r>
      <w:r>
        <w:t>Here, in this paper communication breakdown is one of the most important complex issues raised within most the workplaces effectively. Lack of communication within the workplace due to remote working is observed and employees do not perform well in their performance management and workforce planning sincerely. Thus, some organisations have faced employee retention in this current situation along with poor collaboration on problem-solving within the organisation</w:t>
      </w:r>
      <w:r>
        <w:rPr>
          <w:color w:val="222222"/>
          <w:highlight w:val="white"/>
        </w:rPr>
        <w:t xml:space="preserve"> </w:t>
      </w:r>
    </w:p>
    <w:p w14:paraId="0E062717" w14:textId="42E67627" w:rsidR="00B63675" w:rsidRDefault="00B63675" w:rsidP="00B63675">
      <w:r>
        <w:rPr>
          <w:b/>
        </w:rPr>
        <w:t>Scope regarding communication breakdown within the workplace:</w:t>
      </w:r>
      <w:r>
        <w:t xml:space="preserve"> There is a lot of scope for observing communication breakdown within business organisations in the UK.</w:t>
      </w:r>
      <w:r w:rsidR="006D65D6" w:rsidRPr="006D65D6">
        <w:t xml:space="preserve"> As a consulting manager, my goal is to advise employees to be patient and join the training to improve their work-life balance. The goal is to establish a clear vision of career development planning and also communication with the team and </w:t>
      </w:r>
      <w:r w:rsidR="00AC4BFF">
        <w:t xml:space="preserve">with </w:t>
      </w:r>
      <w:r w:rsidR="006D65D6" w:rsidRPr="006D65D6">
        <w:t>manager.</w:t>
      </w:r>
      <w:r>
        <w:t xml:space="preserve"> The higher authorities of most the organisations are not cooperative and understanding to common employees which can raise communication breakdown within the workplace. On the other hand, a lack of communication among employees can create a communication breakdown within the workplace to generate a business goal or project significantly. Due to the challenging pandemic situation of </w:t>
      </w:r>
      <w:proofErr w:type="spellStart"/>
      <w:r>
        <w:t>Covid</w:t>
      </w:r>
      <w:proofErr w:type="spellEnd"/>
      <w:r>
        <w:t xml:space="preserve"> 19, organisations are operating their business through remote working which increases the chances of communication breakdown </w:t>
      </w:r>
      <w:r>
        <w:lastRenderedPageBreak/>
        <w:t>within the workplace a lot. Thus, it is observed that communication breakdown within the workplace is emerging as a major complex problem within the workplace in the UK significantly.</w:t>
      </w:r>
    </w:p>
    <w:p w14:paraId="1DDF88EB" w14:textId="77777777" w:rsidR="00F025F0" w:rsidRDefault="00B63675" w:rsidP="00F025F0">
      <w:r>
        <w:rPr>
          <w:b/>
        </w:rPr>
        <w:t>Impact of the identified complex problem within the workplace:</w:t>
      </w:r>
      <w:r>
        <w:t xml:space="preserve"> </w:t>
      </w:r>
    </w:p>
    <w:p w14:paraId="1D164572" w14:textId="6A51BAC9" w:rsidR="00B63675" w:rsidRDefault="00F025F0" w:rsidP="00F025F0">
      <w:r>
        <w:t xml:space="preserve">As a manager I had employees who told me the reasons for their dissatisfaction, and these were the lack of attention of management, the feeling of underestimation, the feeling of powerlessness, workplace policy, dissatisfied </w:t>
      </w:r>
      <w:r w:rsidR="00D22F83">
        <w:t>salary, all of this lead</w:t>
      </w:r>
      <w:r>
        <w:t xml:space="preserve"> to a decrease in productivity of employees. </w:t>
      </w:r>
      <w:r w:rsidR="00B63675">
        <w:t>Communication breakdown has a major impact on business operation as well as business growth of any organisations in the UK as well as across the globe significantly. Communication breakdown within the workplace can result in poor productivity at first which may create missing business goals as well as poor performance along with a decrease in business effectiveness. On the other hand, workplace conflict among employees may be observed due to communication breakdown within the workplace. Additionally, due to communication breakdown, a friendly workplace environment could not be built up by the employees as well as the relationship among the employees could not be built in friendly nature through which they can help each other in any difficulties significantly.</w:t>
      </w:r>
    </w:p>
    <w:p w14:paraId="7A72E0B4" w14:textId="77777777" w:rsidR="00B63675" w:rsidRDefault="00B63675" w:rsidP="00B63675">
      <w:pPr>
        <w:pStyle w:val="Heading1"/>
        <w:spacing w:before="0" w:after="0"/>
      </w:pPr>
      <w:bookmarkStart w:id="4" w:name="_Toc101261025"/>
      <w:r>
        <w:t>3. Analysis of the information on the above-identified problem in order to help with information on the decision-making process</w:t>
      </w:r>
      <w:bookmarkEnd w:id="4"/>
      <w:r>
        <w:t xml:space="preserve"> </w:t>
      </w:r>
    </w:p>
    <w:p w14:paraId="2F3A40E0" w14:textId="04BAD226" w:rsidR="007F1EB2" w:rsidRDefault="00B63675" w:rsidP="007F1EB2">
      <w:r>
        <w:t>The decision making process is organised with quality control and effectiveness of people including all the opinions of the manager, staff, organisers, leads, control team and many more</w:t>
      </w:r>
      <w:r>
        <w:rPr>
          <w:color w:val="222222"/>
          <w:highlight w:val="white"/>
        </w:rPr>
        <w:t xml:space="preserve"> </w:t>
      </w:r>
      <w:r w:rsidR="007F1EB2">
        <w:rPr>
          <w:color w:val="222222"/>
        </w:rPr>
        <w:t>.</w:t>
      </w:r>
    </w:p>
    <w:p w14:paraId="68D7ACA3" w14:textId="0E1CB38E" w:rsidR="007F1EB2" w:rsidRDefault="007F1EB2" w:rsidP="007F1EB2">
      <w:r>
        <w:t xml:space="preserve">From my point of view as a manager, I believe that I need to understand and evaluate every aspect and issue of employee satisfaction at work because raising salaries and advancing in the company is very important for employees. Alternatively, in evaluating external factors related to business organizations, unsatisfactory factors will be calculated separately and by dedicating each </w:t>
      </w:r>
      <w:r>
        <w:lastRenderedPageBreak/>
        <w:t>measurement of unsatisfactory elements of employees, it would be easier to assess and understand the relationship of unsatisfactory factors with the management of an organization's performance. -</w:t>
      </w:r>
    </w:p>
    <w:p w14:paraId="3506CC32" w14:textId="77777777" w:rsidR="007F1EB2" w:rsidRDefault="007F1EB2" w:rsidP="007F1EB2">
      <w:r>
        <w:t>Generating ideas</w:t>
      </w:r>
    </w:p>
    <w:p w14:paraId="242365BC" w14:textId="03BC287D" w:rsidR="00B63675" w:rsidRDefault="007F1EB2" w:rsidP="007F1EB2">
      <w:r>
        <w:t>After the process of evaluating the dissatisfaction factors of the employees within an organization, it is very necessary to generate as soon as possible ideas about the development of the problem-solving area. It is also necessary to make appropriate ethical considerations in the workplace to reduce discrimination, data loss and many other popular unsatisfactory factors in business organizations, which I have noticed as a five-year manager for this organization. When generating this idea, organizations need to remember that by generating ideas, both the organization and the organization's employees need to be timely with good vibrations effectively.</w:t>
      </w:r>
      <w:r w:rsidR="00B63675">
        <w:t xml:space="preserve"> Sometimes, the decision-making process can be demotivated through communication breakdown within the workplace which needs to be fixed as early as possible. On the other hand, mental reflection is also important in making decisions that are controlled and depend upon the communication process used by an organisation within their workplace significantly. The decision making process on a complex problem within the workplace such as communication breakdown includes several steps such as the definition of the complex problem, and identification of limiting factors related to the problem at first</w:t>
      </w:r>
      <w:r w:rsidR="00B63675">
        <w:rPr>
          <w:color w:val="222222"/>
          <w:highlight w:val="white"/>
        </w:rPr>
        <w:t xml:space="preserve"> (</w:t>
      </w:r>
      <w:proofErr w:type="spellStart"/>
      <w:r w:rsidR="00B63675">
        <w:rPr>
          <w:color w:val="222222"/>
          <w:highlight w:val="white"/>
        </w:rPr>
        <w:t>Oneal</w:t>
      </w:r>
      <w:proofErr w:type="spellEnd"/>
      <w:r w:rsidR="00B63675">
        <w:rPr>
          <w:color w:val="222222"/>
          <w:highlight w:val="white"/>
        </w:rPr>
        <w:t xml:space="preserve"> </w:t>
      </w:r>
      <w:r w:rsidR="00B63675">
        <w:rPr>
          <w:i/>
          <w:color w:val="222222"/>
          <w:highlight w:val="white"/>
        </w:rPr>
        <w:t>et al.</w:t>
      </w:r>
      <w:r w:rsidR="00B63675">
        <w:rPr>
          <w:color w:val="222222"/>
          <w:highlight w:val="white"/>
        </w:rPr>
        <w:t>, 2019)</w:t>
      </w:r>
      <w:r w:rsidR="00B63675">
        <w:t>. Following the two above described steps, organisations need to follow the identification of development of potential alternatives, analysis and selection for the best alternatives in order to reduce communication breakdown sincerely</w:t>
      </w:r>
      <w:r w:rsidR="00B63675">
        <w:rPr>
          <w:color w:val="222222"/>
          <w:highlight w:val="white"/>
        </w:rPr>
        <w:t xml:space="preserve"> (</w:t>
      </w:r>
      <w:proofErr w:type="spellStart"/>
      <w:r w:rsidR="00B63675">
        <w:rPr>
          <w:color w:val="222222"/>
          <w:highlight w:val="white"/>
        </w:rPr>
        <w:t>Zacher</w:t>
      </w:r>
      <w:proofErr w:type="spellEnd"/>
      <w:r w:rsidR="00B63675">
        <w:rPr>
          <w:color w:val="222222"/>
          <w:highlight w:val="white"/>
        </w:rPr>
        <w:t xml:space="preserve"> and </w:t>
      </w:r>
      <w:proofErr w:type="spellStart"/>
      <w:r w:rsidR="00B63675">
        <w:rPr>
          <w:color w:val="222222"/>
          <w:highlight w:val="white"/>
        </w:rPr>
        <w:t>Kunzmann</w:t>
      </w:r>
      <w:proofErr w:type="spellEnd"/>
      <w:r w:rsidR="00B63675">
        <w:rPr>
          <w:color w:val="222222"/>
          <w:highlight w:val="white"/>
        </w:rPr>
        <w:t>, 2019)</w:t>
      </w:r>
      <w:r w:rsidR="00B63675">
        <w:t xml:space="preserve">. Lastly, the use of the control panel and evaluation system on communication within the workplace can determine the problems among employees easily. Underlying problems among the communicators can be easily determined through real case study determination. The use of innovative technologies within the workplace can also result in easier identification of </w:t>
      </w:r>
      <w:r w:rsidR="00B63675">
        <w:lastRenderedPageBreak/>
        <w:t xml:space="preserve">communication issues regarding communication breakdown within a workplace. On the other hand, the implication of communication software such as the 4D tool of communication, most of the communication tools as well as collaboration tools such as Skype, Zoom, </w:t>
      </w:r>
      <w:r w:rsidR="004E68AF">
        <w:t>and Google</w:t>
      </w:r>
      <w:r w:rsidR="00B63675">
        <w:t xml:space="preserve"> meet and many more will help in representing or building effective communication within a workplace significantly</w:t>
      </w:r>
      <w:r w:rsidR="00B63675">
        <w:rPr>
          <w:color w:val="222222"/>
          <w:highlight w:val="white"/>
        </w:rPr>
        <w:t xml:space="preserve"> </w:t>
      </w:r>
    </w:p>
    <w:p w14:paraId="7D029903" w14:textId="77777777" w:rsidR="00B63675" w:rsidRDefault="00B63675" w:rsidP="00B63675">
      <w:pPr>
        <w:pStyle w:val="Heading1"/>
        <w:spacing w:before="0" w:after="0"/>
      </w:pPr>
      <w:bookmarkStart w:id="5" w:name="_Toc101261026"/>
      <w:r>
        <w:t>4. Proposal on a range of alternative solutions to the problem</w:t>
      </w:r>
      <w:bookmarkEnd w:id="5"/>
      <w:r>
        <w:t xml:space="preserve"> </w:t>
      </w:r>
    </w:p>
    <w:p w14:paraId="67B4FF60" w14:textId="47B87B26" w:rsidR="00B63675" w:rsidRDefault="00B63675" w:rsidP="00B63675">
      <w:r>
        <w:t>There are different complexities regarding communication breakdown among employees or with employers or with authorities within the workplace which need to be solved as early as possible in order to improve the business growth of the corresponding organisation or their performance management efficiently</w:t>
      </w:r>
      <w:r>
        <w:rPr>
          <w:color w:val="222222"/>
          <w:highlight w:val="white"/>
        </w:rPr>
        <w:t xml:space="preserve"> </w:t>
      </w:r>
      <w:r w:rsidR="00224944" w:rsidRPr="00224944">
        <w:t>In my experience as a management consultant, in the beginning, organizations need to organize different training programs by effectively identifying the weaknesses of individuals regarding their role in the workplace. In addition, after assessing the weaknesses of the employees, the appropriate organization must communicate directly with each employee to know their requirements and problems regarding the roles of the position or organization. Thus, organizations can sincerely understand the communication gap between them. Providing innovative technologies to employees by the organization would make it easier for them to implement their work more quickly On the other hand, I believe that organizations are also opportune with the best goal to achieve, as well as business growth,</w:t>
      </w:r>
      <w:r>
        <w:t xml:space="preserve"> </w:t>
      </w:r>
      <w:r w:rsidR="00D137F3">
        <w:t>there</w:t>
      </w:r>
      <w:r>
        <w:t xml:space="preserve"> are different ways of investigating the issues regarding communication breakdown within a workplace. At first, the issues regarding communication breakdown within a workplace need to be investigated in order to identify and address the current situation sincerely. Secondly, setting the process of measuring the effectiveness of communication among employees and understanding them about the effective communication within workplace behaviour will help to reduce communication breakdown within </w:t>
      </w:r>
      <w:r>
        <w:lastRenderedPageBreak/>
        <w:t>an organisation significantly</w:t>
      </w:r>
      <w:r>
        <w:rPr>
          <w:color w:val="222222"/>
          <w:highlight w:val="white"/>
        </w:rPr>
        <w:t xml:space="preserve"> </w:t>
      </w:r>
      <w:r w:rsidR="004E68AF">
        <w:rPr>
          <w:color w:val="222222"/>
        </w:rPr>
        <w:t>,</w:t>
      </w:r>
      <w:r>
        <w:t xml:space="preserve">On the other hand, using the latest technologies within the workplace can measure communication difficulties among employees so that the ways of communication will be also discussed efficiently. Thus, communication breakdown can be determined by workplace behaviour </w:t>
      </w:r>
      <w:r w:rsidR="004E68AF">
        <w:t>significantly</w:t>
      </w:r>
      <w:r w:rsidR="004E68AF">
        <w:rPr>
          <w:color w:val="222222"/>
          <w:highlight w:val="white"/>
        </w:rPr>
        <w:t>.</w:t>
      </w:r>
    </w:p>
    <w:p w14:paraId="25B5E64F" w14:textId="77777777" w:rsidR="00B63675" w:rsidRDefault="00B63675" w:rsidP="00B63675">
      <w:pPr>
        <w:pStyle w:val="Heading1"/>
        <w:spacing w:before="0" w:after="0"/>
      </w:pPr>
      <w:bookmarkStart w:id="6" w:name="_Toc101261027"/>
      <w:r>
        <w:t>5. Use of decision-making technique to evaluate a range of solutions to identify the most appropriate option for the corresponding topic</w:t>
      </w:r>
      <w:bookmarkEnd w:id="6"/>
      <w:r>
        <w:t xml:space="preserve"> </w:t>
      </w:r>
    </w:p>
    <w:p w14:paraId="4E5135C5" w14:textId="7373E4B6" w:rsidR="00B63675" w:rsidRDefault="000546D1" w:rsidP="00B63675">
      <w:r w:rsidRPr="000546D1">
        <w:t xml:space="preserve">After generating ideas about all the identified dissatisfaction issues of employees at work, especially salary dissatisfaction and career advancement, it is time to involve ideas in existing business strategies or operational strategies of the organization. I think it is very necessary to join the discussion of each employee effectively. During this idea, each employee should participate in this process and talk about his / her aspects or requirements in order to reduce his / her dissatisfaction with the job. As a result, it will help organizations as well as employees with significantly more developed and improved performance management for the future, </w:t>
      </w:r>
      <w:r w:rsidR="00B63675">
        <w:t>The decision-making process for a complicated problem in the workplace, such as communication breakdown, involves numerous phases, including the characterization of the complex problem and the first identification of limiting variables</w:t>
      </w:r>
      <w:r w:rsidR="00B63675">
        <w:rPr>
          <w:color w:val="222222"/>
          <w:highlight w:val="white"/>
        </w:rPr>
        <w:t xml:space="preserve"> </w:t>
      </w:r>
      <w:r w:rsidR="00B63675">
        <w:t>Following the two phases stated above</w:t>
      </w:r>
      <w:r w:rsidR="00174A07">
        <w:t xml:space="preserve">, </w:t>
      </w:r>
      <w:r w:rsidR="00174A07" w:rsidRPr="00174A07">
        <w:t xml:space="preserve">providing innovative technologies to employees by the organisation would make it easier for them to implement their job in a quicker way On the other hand, I think the organisations are also opportune with the best goal achievement as well as business growth, and performance management significantly. Most importantly, the employees will feel satisfied with their job roles within different organisations in the </w:t>
      </w:r>
      <w:r w:rsidR="004E68AF" w:rsidRPr="00174A07">
        <w:t>UK.</w:t>
      </w:r>
      <w:r w:rsidR="004E68AF">
        <w:t xml:space="preserve"> Organisations</w:t>
      </w:r>
      <w:r w:rsidR="00B63675">
        <w:t xml:space="preserve"> must identify and develop viable alternatives, analyse and pick the best options in order to seriously decrease communication breakdown. Finally, the adoption of a control panel and assessment system for workplace communication may quickly identify difficulties </w:t>
      </w:r>
      <w:r w:rsidR="00B63675">
        <w:lastRenderedPageBreak/>
        <w:t>among employees. The underlying issues among communicators may be easily identified using real-life case studies</w:t>
      </w:r>
      <w:r w:rsidR="004E68AF">
        <w:rPr>
          <w:color w:val="222222"/>
          <w:highlight w:val="white"/>
        </w:rPr>
        <w:t xml:space="preserve"> </w:t>
      </w:r>
      <w:r w:rsidR="00B63675">
        <w:t xml:space="preserve">Email is one of the most popular tools used in the UK by various businesses to communicate with stakeholders and investors throughout the county or around the world. It assists in the recording of all official </w:t>
      </w:r>
      <w:r w:rsidR="004E68AF">
        <w:t>communications Video</w:t>
      </w:r>
      <w:r w:rsidR="00B63675">
        <w:t xml:space="preserve"> calls or virtual meetings, on the other hand, are the sole means of engaging with stakeholders in this present </w:t>
      </w:r>
      <w:proofErr w:type="spellStart"/>
      <w:r w:rsidR="00B63675">
        <w:t>Covid</w:t>
      </w:r>
      <w:proofErr w:type="spellEnd"/>
      <w:r w:rsidR="00B63675">
        <w:t xml:space="preserve"> 19 circumstance owing to distant working groups. On the other hand, effective use of communication and collaboration tools available in the UK will help in determining communication breakdown issues within a workplace and solve the issues sincerely with time</w:t>
      </w:r>
      <w:r w:rsidR="00B63675">
        <w:rPr>
          <w:color w:val="222222"/>
          <w:highlight w:val="white"/>
        </w:rPr>
        <w:t xml:space="preserve"> </w:t>
      </w:r>
      <w:r w:rsidR="00B63675">
        <w:t>In order to be able to adapt technological improvement to the employees within the workplace, organisations need to arrange lots of training and skill development programs so that they can easily ignore any kind of communication breakdown within their workplace</w:t>
      </w:r>
      <w:r w:rsidR="00B63675">
        <w:rPr>
          <w:color w:val="222222"/>
          <w:highlight w:val="white"/>
        </w:rPr>
        <w:t xml:space="preserve"> </w:t>
      </w:r>
    </w:p>
    <w:p w14:paraId="36631A7C" w14:textId="77777777" w:rsidR="003A7925" w:rsidRDefault="003A7925" w:rsidP="00B63675"/>
    <w:p w14:paraId="5B66855C" w14:textId="3130B135" w:rsidR="004C32FF" w:rsidRPr="004C32FF" w:rsidRDefault="00B63675" w:rsidP="009B172D">
      <w:pPr>
        <w:pStyle w:val="Heading1"/>
        <w:spacing w:before="0" w:after="0"/>
      </w:pPr>
      <w:bookmarkStart w:id="7" w:name="_Toc101261028"/>
      <w:r>
        <w:t>6. Development of a plan for implementing the solution</w:t>
      </w:r>
      <w:bookmarkEnd w:id="7"/>
      <w:r>
        <w:t xml:space="preserve"> </w:t>
      </w:r>
    </w:p>
    <w:p w14:paraId="168BA12E" w14:textId="77777777" w:rsidR="004C32FF" w:rsidRPr="004C32FF" w:rsidRDefault="004C32FF" w:rsidP="004C32FF"/>
    <w:p w14:paraId="41FE8716" w14:textId="77777777" w:rsidR="004C32FF" w:rsidRPr="004C32FF" w:rsidRDefault="004C32FF" w:rsidP="004C32FF"/>
    <w:p w14:paraId="45EEF0E0" w14:textId="77777777" w:rsidR="004C32FF" w:rsidRPr="004C32FF" w:rsidRDefault="004C32FF" w:rsidP="004C32FF"/>
    <w:p w14:paraId="761B8E2C" w14:textId="7A9B9165" w:rsidR="004C32FF" w:rsidRDefault="004C32FF" w:rsidP="004C32FF"/>
    <w:p w14:paraId="3D25CF98" w14:textId="6E99D674" w:rsidR="004C32FF" w:rsidRDefault="004C32FF" w:rsidP="004C32FF"/>
    <w:p w14:paraId="1EC510FC" w14:textId="77777777" w:rsidR="00B63675" w:rsidRPr="004C32FF" w:rsidRDefault="00B63675" w:rsidP="004C32FF"/>
    <w:tbl>
      <w:tblPr>
        <w:tblW w:w="11925" w:type="dxa"/>
        <w:tblInd w:w="-1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925"/>
        <w:gridCol w:w="6000"/>
      </w:tblGrid>
      <w:tr w:rsidR="00B63675" w14:paraId="7D8F9EB5" w14:textId="77777777" w:rsidTr="004E68AF">
        <w:trPr>
          <w:cantSplit/>
          <w:tblHeader/>
        </w:trPr>
        <w:tc>
          <w:tcPr>
            <w:tcW w:w="5925"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14:paraId="587C9C92" w14:textId="77777777" w:rsidR="00B63675" w:rsidRDefault="00B63675" w:rsidP="004E68AF">
            <w:pPr>
              <w:widowControl w:val="0"/>
              <w:jc w:val="center"/>
              <w:rPr>
                <w:b/>
              </w:rPr>
            </w:pPr>
            <w:r>
              <w:rPr>
                <w:b/>
              </w:rPr>
              <w:lastRenderedPageBreak/>
              <w:t>Plans for implementing issues regarding communication breakdown within workplaces of different organisations in the UK</w:t>
            </w:r>
          </w:p>
        </w:tc>
        <w:tc>
          <w:tcPr>
            <w:tcW w:w="6000"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14:paraId="3F8F7531" w14:textId="77777777" w:rsidR="00B63675" w:rsidRDefault="00B63675" w:rsidP="004E68AF">
            <w:pPr>
              <w:widowControl w:val="0"/>
              <w:jc w:val="center"/>
              <w:rPr>
                <w:b/>
              </w:rPr>
            </w:pPr>
            <w:r>
              <w:rPr>
                <w:b/>
              </w:rPr>
              <w:t>Discussion</w:t>
            </w:r>
          </w:p>
        </w:tc>
      </w:tr>
      <w:tr w:rsidR="00B63675" w14:paraId="0D6C82DF" w14:textId="77777777" w:rsidTr="004E68AF">
        <w:trPr>
          <w:cantSplit/>
          <w:tblHeader/>
        </w:trPr>
        <w:tc>
          <w:tcPr>
            <w:tcW w:w="5925"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14:paraId="09C871A7" w14:textId="77777777" w:rsidR="00B63675" w:rsidRDefault="00B63675" w:rsidP="004E68AF">
            <w:pPr>
              <w:widowControl w:val="0"/>
            </w:pPr>
            <w:r>
              <w:t>Use of communication and collaboration tools within workplace</w:t>
            </w:r>
          </w:p>
        </w:tc>
        <w:tc>
          <w:tcPr>
            <w:tcW w:w="6000"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14:paraId="69BCDCB9" w14:textId="1971EFFE" w:rsidR="00B63675" w:rsidRDefault="00B63675" w:rsidP="004E68AF">
            <w:pPr>
              <w:widowControl w:val="0"/>
            </w:pPr>
            <w:r>
              <w:t xml:space="preserve">The use of communication and collaboration tools such as the 4D communication tool, Skype, and Google meet helps employees and employers in regular or efficient connectivity with each other. It reduces the chances of communication breakdown within the workplace </w:t>
            </w:r>
            <w:r w:rsidR="004E68AF">
              <w:t>significantly Implicating</w:t>
            </w:r>
            <w:r>
              <w:t xml:space="preserve"> these tools during the remote working process, most organisations in the UK can decrease the chances of communication breakdown within their workplace significantly.</w:t>
            </w:r>
          </w:p>
        </w:tc>
      </w:tr>
      <w:tr w:rsidR="00B63675" w14:paraId="4BA5112D" w14:textId="77777777" w:rsidTr="004E68AF">
        <w:trPr>
          <w:cantSplit/>
          <w:tblHeader/>
        </w:trPr>
        <w:tc>
          <w:tcPr>
            <w:tcW w:w="5925"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14:paraId="16E55A70" w14:textId="77777777" w:rsidR="00B63675" w:rsidRDefault="00B63675" w:rsidP="004E68AF">
            <w:pPr>
              <w:widowControl w:val="0"/>
            </w:pPr>
            <w:r>
              <w:t>Use of automation software within the workplace</w:t>
            </w:r>
          </w:p>
        </w:tc>
        <w:tc>
          <w:tcPr>
            <w:tcW w:w="6000"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14:paraId="77CB41B7" w14:textId="3362E15C" w:rsidR="00B63675" w:rsidRDefault="00B63675" w:rsidP="00747F79">
            <w:pPr>
              <w:widowControl w:val="0"/>
            </w:pPr>
            <w:r>
              <w:t xml:space="preserve">The use of automation software within the workplace helps in identifying and understanding the causes behind poor communication effectively. After the evaluation of poor communication specific measurements can be taken in order to reduce communication breakdown </w:t>
            </w:r>
            <w:r w:rsidR="004E68AF">
              <w:t>significantly</w:t>
            </w:r>
            <w:r w:rsidR="00747F79">
              <w:rPr>
                <w:color w:val="222222"/>
              </w:rPr>
              <w:t>.</w:t>
            </w:r>
          </w:p>
        </w:tc>
      </w:tr>
      <w:tr w:rsidR="00B63675" w14:paraId="2749E230" w14:textId="77777777" w:rsidTr="004E68AF">
        <w:trPr>
          <w:cantSplit/>
          <w:tblHeader/>
        </w:trPr>
        <w:tc>
          <w:tcPr>
            <w:tcW w:w="5925"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14:paraId="1690C364" w14:textId="77777777" w:rsidR="00B63675" w:rsidRDefault="00B63675" w:rsidP="004E68AF">
            <w:pPr>
              <w:widowControl w:val="0"/>
            </w:pPr>
            <w:r>
              <w:lastRenderedPageBreak/>
              <w:t>Regular implementation of meetings</w:t>
            </w:r>
          </w:p>
        </w:tc>
        <w:tc>
          <w:tcPr>
            <w:tcW w:w="6000"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14:paraId="4AA49736" w14:textId="736C4A9B" w:rsidR="00B63675" w:rsidRDefault="00B63675" w:rsidP="004E68AF">
            <w:pPr>
              <w:widowControl w:val="0"/>
            </w:pPr>
            <w:r>
              <w:t xml:space="preserve">The organisation of regular meetings helps in listening to every concept and idea of workers within a workplace significantly which also helps in engaging employees with every activity related to the organisation. As a result, the communication gap among employees can be determined easily and can be solved as </w:t>
            </w:r>
            <w:r w:rsidR="004E68AF">
              <w:t>well</w:t>
            </w:r>
          </w:p>
        </w:tc>
      </w:tr>
      <w:tr w:rsidR="00B63675" w14:paraId="7F3B7CAF" w14:textId="77777777" w:rsidTr="004E68AF">
        <w:trPr>
          <w:cantSplit/>
          <w:tblHeader/>
        </w:trPr>
        <w:tc>
          <w:tcPr>
            <w:tcW w:w="5925"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14:paraId="587710AC" w14:textId="77777777" w:rsidR="00B63675" w:rsidRDefault="00B63675" w:rsidP="004E68AF">
            <w:pPr>
              <w:widowControl w:val="0"/>
            </w:pPr>
            <w:r>
              <w:t>Arrangement for the feedback process</w:t>
            </w:r>
          </w:p>
        </w:tc>
        <w:tc>
          <w:tcPr>
            <w:tcW w:w="6000"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14:paraId="6AC76A07" w14:textId="2969C93D" w:rsidR="00B63675" w:rsidRDefault="00B63675" w:rsidP="004E68AF">
            <w:pPr>
              <w:widowControl w:val="0"/>
            </w:pPr>
            <w:r>
              <w:t xml:space="preserve">The feedback process helps employees to understand their lack of duties and necessities in role-playing in their workplace. Thus, their duties and liabilities are easily understood and effectively rely upon improving communication breakdown </w:t>
            </w:r>
            <w:r w:rsidR="004E68AF">
              <w:t>issues significantly.</w:t>
            </w:r>
          </w:p>
        </w:tc>
      </w:tr>
    </w:tbl>
    <w:p w14:paraId="282B4661" w14:textId="77777777" w:rsidR="00B63675" w:rsidRDefault="00B63675" w:rsidP="00B63675">
      <w:pPr>
        <w:jc w:val="center"/>
        <w:rPr>
          <w:b/>
        </w:rPr>
      </w:pPr>
      <w:r>
        <w:rPr>
          <w:b/>
        </w:rPr>
        <w:t>Table 1: Plan for improving communication breakdown within a workplace</w:t>
      </w:r>
    </w:p>
    <w:p w14:paraId="3701701E" w14:textId="77777777" w:rsidR="00B63675" w:rsidRDefault="00B63675" w:rsidP="00B63675">
      <w:pPr>
        <w:pStyle w:val="Heading1"/>
        <w:spacing w:before="0" w:after="0"/>
      </w:pPr>
      <w:bookmarkStart w:id="8" w:name="_Toc101261029"/>
      <w:r>
        <w:t>7. Process of communicating the plan to stakeholders</w:t>
      </w:r>
      <w:bookmarkEnd w:id="8"/>
      <w:r>
        <w:t xml:space="preserve"> </w:t>
      </w:r>
    </w:p>
    <w:p w14:paraId="4D36FC00" w14:textId="21BCB5ED" w:rsidR="00B63675" w:rsidRDefault="00B63675" w:rsidP="00B63675">
      <w:r>
        <w:t>Stakeholders are one of the most important features that a business operates its strategies successfully in collaboration. For the intended support in providing products and financial perspectives, stakeholders play a major role in businesses and communication with stakeholders needs to be efficient for operating a business successfully</w:t>
      </w:r>
      <w:r>
        <w:rPr>
          <w:color w:val="222222"/>
          <w:highlight w:val="white"/>
        </w:rPr>
        <w:t xml:space="preserve"> </w:t>
      </w:r>
      <w:r w:rsidR="004E68AF">
        <w:t>there</w:t>
      </w:r>
      <w:r>
        <w:t xml:space="preserve"> are lots of significant ways of communicating with stakeholders efficiently that are discussed below.</w:t>
      </w:r>
    </w:p>
    <w:p w14:paraId="516E6251" w14:textId="688CC630" w:rsidR="00B63675" w:rsidRDefault="00B63675" w:rsidP="00B63675">
      <w:r>
        <w:rPr>
          <w:b/>
        </w:rPr>
        <w:t>Identification of stakeholders:</w:t>
      </w:r>
      <w:r>
        <w:t xml:space="preserve"> At first, it is highly needed to identify the stakeholders of the specific business organisations and their importance to the organisation </w:t>
      </w:r>
      <w:r w:rsidR="004E68AF">
        <w:t>sincerely</w:t>
      </w:r>
      <w:r w:rsidR="004E68AF">
        <w:rPr>
          <w:color w:val="222222"/>
          <w:highlight w:val="white"/>
        </w:rPr>
        <w:t>.</w:t>
      </w:r>
    </w:p>
    <w:p w14:paraId="12BEA0DC" w14:textId="3A7A7B1C" w:rsidR="00B63675" w:rsidRDefault="00B63675" w:rsidP="00B63675">
      <w:r>
        <w:rPr>
          <w:b/>
        </w:rPr>
        <w:lastRenderedPageBreak/>
        <w:t>Identification of stakeholder engagement:</w:t>
      </w:r>
      <w:r>
        <w:t xml:space="preserve"> Stakeholder engagement mainly refers to the communication between leaders within an organisation and the individual stakeholders regarding the project or organisation. It helps in the decision making of stakeholders </w:t>
      </w:r>
      <w:r w:rsidR="004E68AF">
        <w:t>significantly.</w:t>
      </w:r>
    </w:p>
    <w:p w14:paraId="362DCCD2" w14:textId="1279455A" w:rsidR="00B63675" w:rsidRDefault="00B63675" w:rsidP="00B63675">
      <w:r>
        <w:rPr>
          <w:b/>
        </w:rPr>
        <w:t>Techniques of effective communication built up with stakeholders:</w:t>
      </w:r>
      <w:r>
        <w:t xml:space="preserve"> Business organisations in the UK can use five different steps in building effective communication with stakeholders sincerely such as using email automation, email and newsletter, project summary report, virtual or online presentation, group video calling and many more. Email is one of the most desirable tools used in different business organisations in the UK for communicating with stakeholders, investors across the country or the globe officially. It helps in recording all the communication for official purposes. On the other hand, due to remote working groups, video calls or virtual meetings are the only medium of communicating with stakeholders in this current situation of </w:t>
      </w:r>
      <w:proofErr w:type="spellStart"/>
      <w:r>
        <w:t>Covid</w:t>
      </w:r>
      <w:proofErr w:type="spellEnd"/>
      <w:r>
        <w:t xml:space="preserve"> 19 as </w:t>
      </w:r>
      <w:r w:rsidR="004E68AF">
        <w:t>well.</w:t>
      </w:r>
    </w:p>
    <w:p w14:paraId="16177746" w14:textId="77777777" w:rsidR="00B63675" w:rsidRDefault="00B63675" w:rsidP="00B63675">
      <w:pPr>
        <w:pStyle w:val="Heading1"/>
        <w:spacing w:before="0" w:after="0"/>
      </w:pPr>
      <w:bookmarkStart w:id="9" w:name="_Toc101261030"/>
      <w:r>
        <w:t>8. Assessment of appropriate monitoring and review techniques to ensure successful implementation of the solution</w:t>
      </w:r>
      <w:bookmarkEnd w:id="9"/>
      <w:r>
        <w:t xml:space="preserve"> </w:t>
      </w:r>
    </w:p>
    <w:p w14:paraId="1D4769E3" w14:textId="4CA006F7" w:rsidR="00B63675" w:rsidRDefault="00B63675" w:rsidP="00B63675">
      <w:r>
        <w:t>There are different solutions regarding appropriate monitoring and reviewing techniques in order to ensure successful implementation of the solutions regarding communication breakdown within the workplace</w:t>
      </w:r>
      <w:r>
        <w:rPr>
          <w:color w:val="222222"/>
          <w:highlight w:val="white"/>
        </w:rPr>
        <w:t xml:space="preserve"> </w:t>
      </w:r>
      <w:r w:rsidR="004E68AF">
        <w:rPr>
          <w:color w:val="222222"/>
        </w:rPr>
        <w:t>.</w:t>
      </w:r>
      <w:r>
        <w:t>The use of automation software within the workplace can help in improving stakeholders' communication with leaders of the corresponding organisation efficiently. On the other hand, an unofficial but responding way to encourage stakeholders by asking them lunch period or offering lunch to them, organisations can relay with the enthusiasm of stakeholders to their business operation effectively</w:t>
      </w:r>
      <w:r>
        <w:rPr>
          <w:color w:val="222222"/>
          <w:highlight w:val="white"/>
        </w:rPr>
        <w:t xml:space="preserve"> </w:t>
      </w:r>
      <w:r w:rsidR="00F11D47">
        <w:t>it</w:t>
      </w:r>
      <w:r>
        <w:t xml:space="preserve"> is observed that Swift Digital is using automation software within their workplace in order to reduce communication breakdown in their business significantly. Organising leisure events for all the people related to the workplace environment under the organisation can help to identify their complexities regarding communication breakdown </w:t>
      </w:r>
      <w:r>
        <w:lastRenderedPageBreak/>
        <w:t xml:space="preserve">within the workplace. Thus, the effect of breakdown and such implications of communication breakdown can be reduced </w:t>
      </w:r>
      <w:r w:rsidR="004E68AF">
        <w:t>efficiently</w:t>
      </w:r>
      <w:r w:rsidR="004E68AF">
        <w:rPr>
          <w:color w:val="222222"/>
          <w:highlight w:val="white"/>
        </w:rPr>
        <w:t>.</w:t>
      </w:r>
    </w:p>
    <w:p w14:paraId="57B5D872" w14:textId="77777777" w:rsidR="00B63675" w:rsidRDefault="00B63675" w:rsidP="00B63675">
      <w:pPr>
        <w:pStyle w:val="Heading1"/>
        <w:spacing w:before="0" w:after="0"/>
      </w:pPr>
      <w:bookmarkStart w:id="10" w:name="_Toc101261031"/>
      <w:r>
        <w:t>9. Conclusion</w:t>
      </w:r>
      <w:bookmarkEnd w:id="10"/>
      <w:r>
        <w:t xml:space="preserve"> </w:t>
      </w:r>
    </w:p>
    <w:p w14:paraId="4C49EC54" w14:textId="19E54439" w:rsidR="004E1DDC" w:rsidRDefault="00B63675" w:rsidP="00820302">
      <w:r>
        <w:t>This paper concludes with the identification of complex problems within workplace behaviour of employees and its resolution within an easier context sincerely. The recurrent problems among employees and employers inside the workplace might be classified as complex challenges. The complicated issues lead to poor workplace cooperation as well as ineffective management of an organisation's performance. This study tries to identify one complicated problem that exists in the workplace, as well as its breadth and future implications. Furthermore, the article will considerably influence the solving criteria for the identified challenging workplace challenge. Finally, this study will address ways for resolving complicated challenges in the workplac</w:t>
      </w:r>
      <w:r w:rsidR="004E1DDC">
        <w:t>e based on employee viewpoints.</w:t>
      </w:r>
    </w:p>
    <w:p w14:paraId="4AFC2E01" w14:textId="77777777" w:rsidR="004E1DDC" w:rsidRDefault="004E1DDC" w:rsidP="00820302"/>
    <w:p w14:paraId="0B76FD80" w14:textId="77777777" w:rsidR="004E1DDC" w:rsidRDefault="004E1DDC" w:rsidP="00820302"/>
    <w:p w14:paraId="6EE7D337" w14:textId="77777777" w:rsidR="004E1DDC" w:rsidRDefault="004E1DDC" w:rsidP="00820302"/>
    <w:p w14:paraId="4E9EDC44" w14:textId="77777777" w:rsidR="004E1DDC" w:rsidRDefault="004E1DDC" w:rsidP="00820302"/>
    <w:p w14:paraId="3F74FD23" w14:textId="77777777" w:rsidR="004E1DDC" w:rsidRDefault="004E1DDC" w:rsidP="00820302"/>
    <w:p w14:paraId="061FF8CB" w14:textId="77777777" w:rsidR="004E1DDC" w:rsidRDefault="004E1DDC" w:rsidP="00820302"/>
    <w:p w14:paraId="13982564" w14:textId="77777777" w:rsidR="004E1DDC" w:rsidRDefault="004E1DDC" w:rsidP="00820302"/>
    <w:p w14:paraId="4EDF3628" w14:textId="77777777" w:rsidR="004E1DDC" w:rsidRDefault="004E1DDC" w:rsidP="00820302"/>
    <w:p w14:paraId="642D8BA6" w14:textId="77777777" w:rsidR="004E1DDC" w:rsidRDefault="004E1DDC" w:rsidP="00820302"/>
    <w:p w14:paraId="7C80BD0A" w14:textId="77777777" w:rsidR="004E1DDC" w:rsidRDefault="004E1DDC" w:rsidP="00820302"/>
    <w:p w14:paraId="342DECD8" w14:textId="77777777" w:rsidR="00F42D68" w:rsidRDefault="00F42D68" w:rsidP="00820302"/>
    <w:p w14:paraId="0B1D8730" w14:textId="4AB4D565" w:rsidR="00164860" w:rsidRPr="00EC1E14" w:rsidRDefault="004E1DDC" w:rsidP="00164860">
      <w:pPr>
        <w:spacing w:after="160" w:line="259" w:lineRule="auto"/>
        <w:jc w:val="left"/>
        <w:rPr>
          <w:b/>
          <w:lang w:bidi="ar-SA"/>
        </w:rPr>
      </w:pPr>
      <w:r w:rsidRPr="0053489B">
        <w:rPr>
          <w:b/>
          <w:lang w:bidi="ar-SA"/>
        </w:rPr>
        <w:lastRenderedPageBreak/>
        <w:t>Reference</w:t>
      </w:r>
      <w:r w:rsidR="00AD0F12">
        <w:rPr>
          <w:b/>
          <w:lang w:bidi="ar-SA"/>
        </w:rPr>
        <w:t>s:</w:t>
      </w:r>
    </w:p>
    <w:p w14:paraId="418E6641" w14:textId="46B00436" w:rsidR="00164860" w:rsidRDefault="00AD0F12" w:rsidP="00164860">
      <w:pPr>
        <w:spacing w:after="160" w:line="259" w:lineRule="auto"/>
        <w:jc w:val="left"/>
        <w:rPr>
          <w:lang w:bidi="ar-SA"/>
        </w:rPr>
      </w:pPr>
      <w:r w:rsidRPr="00AD0F12">
        <w:rPr>
          <w:color w:val="1F497D" w:themeColor="text2"/>
          <w:lang w:bidi="ar-SA"/>
        </w:rPr>
        <w:t>1)</w:t>
      </w:r>
      <w:r>
        <w:rPr>
          <w:lang w:bidi="ar-SA"/>
        </w:rPr>
        <w:t xml:space="preserve"> Goodtherapy.org</w:t>
      </w:r>
      <w:r w:rsidR="00164860">
        <w:rPr>
          <w:lang w:bidi="ar-SA"/>
        </w:rPr>
        <w:t xml:space="preserve">. (2015). Workplace Issues. [Online] Available at: </w:t>
      </w:r>
    </w:p>
    <w:p w14:paraId="73DE2B07" w14:textId="13C3F13A" w:rsidR="00164860" w:rsidRDefault="00C67AA0" w:rsidP="00164860">
      <w:pPr>
        <w:spacing w:after="160" w:line="259" w:lineRule="auto"/>
        <w:jc w:val="left"/>
        <w:rPr>
          <w:lang w:bidi="ar-SA"/>
        </w:rPr>
      </w:pPr>
      <w:hyperlink r:id="rId9" w:history="1">
        <w:r w:rsidR="00164860" w:rsidRPr="00BC744B">
          <w:rPr>
            <w:rStyle w:val="Hyperlink"/>
            <w:lang w:bidi="ar-SA"/>
          </w:rPr>
          <w:t>https://www.goodtherapy.org/learn-about-therapy/issues/workplace-issues</w:t>
        </w:r>
      </w:hyperlink>
      <w:r w:rsidR="00164860">
        <w:rPr>
          <w:lang w:bidi="ar-SA"/>
        </w:rPr>
        <w:t>.</w:t>
      </w:r>
    </w:p>
    <w:p w14:paraId="2CEBCE5B" w14:textId="77777777" w:rsidR="00164860" w:rsidRDefault="00164860" w:rsidP="00164860">
      <w:pPr>
        <w:spacing w:after="160" w:line="259" w:lineRule="auto"/>
        <w:jc w:val="left"/>
        <w:rPr>
          <w:lang w:bidi="ar-SA"/>
        </w:rPr>
      </w:pPr>
    </w:p>
    <w:p w14:paraId="2672AB28" w14:textId="3240905E" w:rsidR="009330D4" w:rsidRDefault="00AD0F12" w:rsidP="00164860">
      <w:pPr>
        <w:spacing w:after="160" w:line="259" w:lineRule="auto"/>
        <w:jc w:val="left"/>
        <w:rPr>
          <w:lang w:bidi="ar-SA"/>
        </w:rPr>
      </w:pPr>
      <w:r>
        <w:rPr>
          <w:lang w:bidi="ar-SA"/>
        </w:rPr>
        <w:t xml:space="preserve"> </w:t>
      </w:r>
      <w:r w:rsidRPr="00AD0F12">
        <w:rPr>
          <w:color w:val="1F497D" w:themeColor="text2"/>
          <w:lang w:bidi="ar-SA"/>
        </w:rPr>
        <w:t>2)</w:t>
      </w:r>
      <w:r w:rsidRPr="00164860">
        <w:rPr>
          <w:lang w:bidi="ar-SA"/>
        </w:rPr>
        <w:t xml:space="preserve"> Latest</w:t>
      </w:r>
      <w:r w:rsidR="00164860" w:rsidRPr="00164860">
        <w:rPr>
          <w:lang w:bidi="ar-SA"/>
        </w:rPr>
        <w:t xml:space="preserve"> News. (2016). Management Techniques For Turning an Unhappy Worker Into A Happy One. [Online] Available at:</w:t>
      </w:r>
    </w:p>
    <w:p w14:paraId="40E25E7A" w14:textId="24FDA26A" w:rsidR="00164860" w:rsidRPr="0053489B" w:rsidRDefault="00164860" w:rsidP="00164860">
      <w:pPr>
        <w:spacing w:after="160" w:line="259" w:lineRule="auto"/>
        <w:jc w:val="left"/>
        <w:rPr>
          <w:lang w:bidi="ar-SA"/>
        </w:rPr>
      </w:pPr>
      <w:r w:rsidRPr="00164860">
        <w:rPr>
          <w:lang w:bidi="ar-SA"/>
        </w:rPr>
        <w:t xml:space="preserve"> </w:t>
      </w:r>
      <w:hyperlink r:id="rId10" w:history="1">
        <w:r w:rsidR="009330D4" w:rsidRPr="00BC744B">
          <w:rPr>
            <w:rStyle w:val="Hyperlink"/>
            <w:lang w:bidi="ar-SA"/>
          </w:rPr>
          <w:t>https://www.ncchomelearning.co.uk/blog/management-unhappy-worker/</w:t>
        </w:r>
      </w:hyperlink>
    </w:p>
    <w:p w14:paraId="3845CCD1" w14:textId="60E3FA13" w:rsidR="004E1DDC" w:rsidRPr="00F42D68" w:rsidRDefault="00AD0F12" w:rsidP="004E1DDC">
      <w:pPr>
        <w:spacing w:after="160" w:line="259" w:lineRule="auto"/>
        <w:jc w:val="left"/>
        <w:rPr>
          <w:color w:val="1F497D" w:themeColor="text2"/>
          <w:lang w:bidi="ar-SA"/>
        </w:rPr>
      </w:pPr>
      <w:r>
        <w:rPr>
          <w:b/>
        </w:rPr>
        <w:t xml:space="preserve">   </w:t>
      </w:r>
      <w:r w:rsidR="004E1DDC" w:rsidRPr="00AD0F12">
        <w:rPr>
          <w:color w:val="1F497D" w:themeColor="text2"/>
          <w:lang w:bidi="ar-SA"/>
        </w:rPr>
        <w:t xml:space="preserve">3) </w:t>
      </w:r>
      <w:r w:rsidR="004E1DDC" w:rsidRPr="0053489B">
        <w:rPr>
          <w:lang w:bidi="ar-SA"/>
        </w:rPr>
        <w:t xml:space="preserve">Morrison-Love, D. (2021). </w:t>
      </w:r>
      <w:r w:rsidR="004E1DDC" w:rsidRPr="00EC5585">
        <w:rPr>
          <w:b/>
          <w:lang w:bidi="ar-SA"/>
        </w:rPr>
        <w:t>Technological problem solving</w:t>
      </w:r>
      <w:r w:rsidR="004E1DDC" w:rsidRPr="0053489B">
        <w:rPr>
          <w:lang w:bidi="ar-SA"/>
        </w:rPr>
        <w:t>: an investigation of differences associated with levels of task success. </w:t>
      </w:r>
      <w:r w:rsidR="004E1DDC" w:rsidRPr="009330D4">
        <w:rPr>
          <w:i/>
          <w:iCs/>
          <w:color w:val="1F497D" w:themeColor="text2"/>
          <w:lang w:bidi="ar-SA"/>
        </w:rPr>
        <w:t>International Journal of Technology and Design Education</w:t>
      </w:r>
      <w:r w:rsidR="004E1DDC" w:rsidRPr="009330D4">
        <w:rPr>
          <w:color w:val="1F497D" w:themeColor="text2"/>
          <w:lang w:bidi="ar-SA"/>
        </w:rPr>
        <w:t>.</w:t>
      </w:r>
    </w:p>
    <w:p w14:paraId="71215079" w14:textId="64E81705" w:rsidR="00DD3FBF" w:rsidRDefault="00DD3FBF" w:rsidP="004E1DDC">
      <w:pPr>
        <w:spacing w:after="160" w:line="259" w:lineRule="auto"/>
        <w:jc w:val="left"/>
        <w:rPr>
          <w:u w:val="single"/>
          <w:lang w:bidi="ar-SA"/>
        </w:rPr>
      </w:pPr>
      <w:r>
        <w:rPr>
          <w:u w:val="single"/>
          <w:lang w:bidi="ar-SA"/>
        </w:rPr>
        <w:t xml:space="preserve"> </w:t>
      </w:r>
      <w:r w:rsidRPr="00AD0F12">
        <w:rPr>
          <w:color w:val="1F497D" w:themeColor="text2"/>
          <w:u w:val="single"/>
          <w:lang w:bidi="ar-SA"/>
        </w:rPr>
        <w:t xml:space="preserve">4) </w:t>
      </w:r>
      <w:r w:rsidRPr="00DD3FBF">
        <w:rPr>
          <w:u w:val="single"/>
          <w:lang w:bidi="ar-SA"/>
        </w:rPr>
        <w:t>MRK Associates. (2017). </w:t>
      </w:r>
      <w:r w:rsidRPr="00EC5585">
        <w:rPr>
          <w:b/>
          <w:i/>
          <w:iCs/>
          <w:u w:val="single"/>
          <w:lang w:bidi="ar-SA"/>
        </w:rPr>
        <w:t>Strategies for dealing with dissatisfied employees in the workplace</w:t>
      </w:r>
      <w:r w:rsidRPr="00DD3FBF">
        <w:rPr>
          <w:u w:val="single"/>
          <w:lang w:bidi="ar-SA"/>
        </w:rPr>
        <w:t>. [Online] Available at:</w:t>
      </w:r>
    </w:p>
    <w:p w14:paraId="5ED4A105" w14:textId="77777777" w:rsidR="00DD3FBF" w:rsidRDefault="00DD3FBF" w:rsidP="004E1DDC">
      <w:pPr>
        <w:spacing w:after="160" w:line="259" w:lineRule="auto"/>
        <w:jc w:val="left"/>
      </w:pPr>
      <w:r w:rsidRPr="00DD3FBF">
        <w:rPr>
          <w:u w:val="single"/>
          <w:lang w:bidi="ar-SA"/>
        </w:rPr>
        <w:t xml:space="preserve"> </w:t>
      </w:r>
      <w:hyperlink r:id="rId11" w:history="1">
        <w:r w:rsidRPr="00BC744B">
          <w:rPr>
            <w:rStyle w:val="Hyperlink"/>
            <w:lang w:bidi="ar-SA"/>
          </w:rPr>
          <w:t>https://www.mrkassociates.co.uk/2017/03/managing-dissatisfied-employees-what-to-look-for-</w:t>
        </w:r>
      </w:hyperlink>
      <w:r w:rsidRPr="00DD3FBF">
        <w:t xml:space="preserve"> </w:t>
      </w:r>
    </w:p>
    <w:p w14:paraId="52E60683" w14:textId="1E321D7A" w:rsidR="00DD3FBF" w:rsidRPr="00DD3FBF" w:rsidRDefault="00DD3FBF" w:rsidP="004E1DDC">
      <w:pPr>
        <w:spacing w:after="160" w:line="259" w:lineRule="auto"/>
        <w:jc w:val="left"/>
      </w:pPr>
      <w:r w:rsidRPr="00DD3FBF">
        <w:rPr>
          <w:u w:val="single"/>
          <w:lang w:bidi="ar-SA"/>
        </w:rPr>
        <w:t>And-what-should-you-do/</w:t>
      </w:r>
    </w:p>
    <w:p w14:paraId="02CF93EB" w14:textId="77777777" w:rsidR="00DD3FBF" w:rsidRPr="0053489B" w:rsidRDefault="00DD3FBF" w:rsidP="004E1DDC">
      <w:pPr>
        <w:spacing w:after="160" w:line="259" w:lineRule="auto"/>
        <w:jc w:val="left"/>
        <w:rPr>
          <w:u w:val="single"/>
          <w:lang w:bidi="ar-SA"/>
        </w:rPr>
      </w:pPr>
    </w:p>
    <w:p w14:paraId="68CF34E1" w14:textId="29C69820" w:rsidR="004E1DDC" w:rsidRPr="0053489B" w:rsidRDefault="00AD0F12" w:rsidP="004E1DDC">
      <w:pPr>
        <w:spacing w:after="160" w:line="259" w:lineRule="auto"/>
        <w:jc w:val="left"/>
        <w:rPr>
          <w:lang w:bidi="ar-SA"/>
        </w:rPr>
      </w:pPr>
      <w:r w:rsidRPr="00AD0F12">
        <w:rPr>
          <w:color w:val="1F497D" w:themeColor="text2"/>
        </w:rPr>
        <w:t xml:space="preserve">    </w:t>
      </w:r>
      <w:r w:rsidRPr="00AD0F12">
        <w:rPr>
          <w:color w:val="1F497D" w:themeColor="text2"/>
          <w:lang w:bidi="ar-SA"/>
        </w:rPr>
        <w:t>5</w:t>
      </w:r>
      <w:r w:rsidR="004E1DDC" w:rsidRPr="00AD0F12">
        <w:rPr>
          <w:color w:val="1F497D" w:themeColor="text2"/>
          <w:lang w:bidi="ar-SA"/>
        </w:rPr>
        <w:t xml:space="preserve">) </w:t>
      </w:r>
      <w:r w:rsidR="004E1DDC" w:rsidRPr="0053489B">
        <w:rPr>
          <w:lang w:bidi="ar-SA"/>
        </w:rPr>
        <w:t>McNamara, C. (2019). </w:t>
      </w:r>
      <w:r w:rsidR="004E1DDC" w:rsidRPr="00EC5585">
        <w:rPr>
          <w:b/>
          <w:i/>
          <w:iCs/>
          <w:lang w:bidi="ar-SA"/>
        </w:rPr>
        <w:t>Problem Solving and Decision Making</w:t>
      </w:r>
      <w:r w:rsidR="004E1DDC" w:rsidRPr="0053489B">
        <w:rPr>
          <w:i/>
          <w:iCs/>
          <w:lang w:bidi="ar-SA"/>
        </w:rPr>
        <w:t xml:space="preserve"> (Solving Problems and Making Decisions)</w:t>
      </w:r>
      <w:r w:rsidR="004E1DDC" w:rsidRPr="0053489B">
        <w:rPr>
          <w:lang w:bidi="ar-SA"/>
        </w:rPr>
        <w:t xml:space="preserve">. [Online] Managementhelp.org. Available at: </w:t>
      </w:r>
    </w:p>
    <w:p w14:paraId="7A7B5D50" w14:textId="314C8B7C" w:rsidR="004E1DDC" w:rsidRPr="0053489B" w:rsidRDefault="00C67AA0" w:rsidP="004E1DDC">
      <w:pPr>
        <w:spacing w:after="160" w:line="259" w:lineRule="auto"/>
        <w:jc w:val="left"/>
        <w:rPr>
          <w:u w:val="single"/>
          <w:lang w:bidi="ar-SA"/>
        </w:rPr>
      </w:pPr>
      <w:hyperlink r:id="rId12" w:history="1">
        <w:r w:rsidR="004E1DDC" w:rsidRPr="0053489B">
          <w:rPr>
            <w:rStyle w:val="Hyperlink"/>
            <w:lang w:bidi="ar-SA"/>
          </w:rPr>
          <w:t>https://managementhelp.org/personalproductivity/problem-solving.htm</w:t>
        </w:r>
      </w:hyperlink>
      <w:r w:rsidR="004E1DDC" w:rsidRPr="0053489B">
        <w:rPr>
          <w:u w:val="single"/>
          <w:lang w:bidi="ar-SA"/>
        </w:rPr>
        <w:t>.</w:t>
      </w:r>
    </w:p>
    <w:p w14:paraId="69B7CF67" w14:textId="605F0498" w:rsidR="004E1DDC" w:rsidRPr="0053489B" w:rsidRDefault="004E1DDC" w:rsidP="004E1DDC">
      <w:pPr>
        <w:spacing w:after="160" w:line="259" w:lineRule="auto"/>
        <w:jc w:val="left"/>
        <w:rPr>
          <w:u w:val="single"/>
          <w:lang w:bidi="ar-SA"/>
        </w:rPr>
      </w:pPr>
      <w:r w:rsidRPr="00AD0F12">
        <w:rPr>
          <w:color w:val="1F497D" w:themeColor="text2"/>
          <w:u w:val="single"/>
        </w:rPr>
        <w:t xml:space="preserve">     </w:t>
      </w:r>
      <w:r w:rsidR="00AD0F12" w:rsidRPr="00AD0F12">
        <w:rPr>
          <w:color w:val="1F497D" w:themeColor="text2"/>
          <w:u w:val="single"/>
        </w:rPr>
        <w:t>6</w:t>
      </w:r>
      <w:r w:rsidRPr="00AD0F12">
        <w:rPr>
          <w:color w:val="1F497D" w:themeColor="text2"/>
          <w:u w:val="single"/>
        </w:rPr>
        <w:t xml:space="preserve">) </w:t>
      </w:r>
      <w:r w:rsidRPr="0053489B">
        <w:rPr>
          <w:u w:val="single"/>
        </w:rPr>
        <w:t>Liberty</w:t>
      </w:r>
      <w:r w:rsidRPr="0053489B">
        <w:rPr>
          <w:u w:val="single"/>
          <w:lang w:bidi="ar-SA"/>
        </w:rPr>
        <w:t xml:space="preserve"> Mind. (2021). 13 Ways to Increase Learning &amp; Development in the Workplace. [Online] Available at: </w:t>
      </w:r>
    </w:p>
    <w:p w14:paraId="4B9CA0AC" w14:textId="77777777" w:rsidR="004E1DDC" w:rsidRPr="0053489B" w:rsidRDefault="00C67AA0" w:rsidP="004E1DDC">
      <w:pPr>
        <w:spacing w:after="160" w:line="259" w:lineRule="auto"/>
        <w:jc w:val="left"/>
        <w:rPr>
          <w:u w:val="single"/>
          <w:lang w:bidi="ar-SA"/>
        </w:rPr>
      </w:pPr>
      <w:hyperlink r:id="rId13" w:history="1">
        <w:r w:rsidR="004E1DDC" w:rsidRPr="0053489B">
          <w:rPr>
            <w:rStyle w:val="Hyperlink"/>
            <w:lang w:bidi="ar-SA"/>
          </w:rPr>
          <w:t>https://libertymind.co.uk/13-ways-to-increase-learning-development-in-the-workplace/</w:t>
        </w:r>
      </w:hyperlink>
      <w:r w:rsidR="004E1DDC" w:rsidRPr="0053489B">
        <w:rPr>
          <w:u w:val="single"/>
          <w:lang w:bidi="ar-SA"/>
        </w:rPr>
        <w:t>.</w:t>
      </w:r>
    </w:p>
    <w:p w14:paraId="52CCC2CC" w14:textId="15A362D0" w:rsidR="004E1DDC" w:rsidRPr="0053489B" w:rsidRDefault="00AD0F12" w:rsidP="004E1DDC">
      <w:pPr>
        <w:spacing w:after="160" w:line="259" w:lineRule="auto"/>
        <w:jc w:val="left"/>
        <w:rPr>
          <w:lang w:bidi="ar-SA"/>
        </w:rPr>
      </w:pPr>
      <w:r>
        <w:t xml:space="preserve">    </w:t>
      </w:r>
      <w:r w:rsidRPr="00AD0F12">
        <w:rPr>
          <w:color w:val="1F497D" w:themeColor="text2"/>
        </w:rPr>
        <w:t xml:space="preserve">7) </w:t>
      </w:r>
      <w:r w:rsidR="004E1DDC" w:rsidRPr="0053489B">
        <w:t>The</w:t>
      </w:r>
      <w:r w:rsidR="004E1DDC" w:rsidRPr="0053489B">
        <w:rPr>
          <w:lang w:bidi="ar-SA"/>
        </w:rPr>
        <w:t xml:space="preserve"> Guardian. (2021). </w:t>
      </w:r>
      <w:r w:rsidR="004E1DDC" w:rsidRPr="0053489B">
        <w:rPr>
          <w:i/>
          <w:iCs/>
          <w:lang w:bidi="ar-SA"/>
        </w:rPr>
        <w:t>How to survive and thrive at work – when all your colleagues are off on holiday</w:t>
      </w:r>
      <w:r w:rsidR="004E1DDC" w:rsidRPr="0053489B">
        <w:rPr>
          <w:lang w:bidi="ar-SA"/>
        </w:rPr>
        <w:t>. [</w:t>
      </w:r>
      <w:r w:rsidR="004E1DDC" w:rsidRPr="0053489B">
        <w:t>Online</w:t>
      </w:r>
      <w:r w:rsidR="004E1DDC" w:rsidRPr="0053489B">
        <w:rPr>
          <w:lang w:bidi="ar-SA"/>
        </w:rPr>
        <w:t xml:space="preserve">] Available </w:t>
      </w:r>
    </w:p>
    <w:p w14:paraId="1459DD8F" w14:textId="77777777" w:rsidR="004E1DDC" w:rsidRPr="0053489B" w:rsidRDefault="00C67AA0" w:rsidP="004E1DDC">
      <w:pPr>
        <w:spacing w:after="160" w:line="259" w:lineRule="auto"/>
        <w:jc w:val="left"/>
        <w:rPr>
          <w:lang w:bidi="ar-SA"/>
        </w:rPr>
      </w:pPr>
      <w:hyperlink r:id="rId14" w:history="1">
        <w:r w:rsidR="004E1DDC" w:rsidRPr="0053489B">
          <w:rPr>
            <w:rStyle w:val="Hyperlink"/>
            <w:lang w:bidi="ar-SA"/>
          </w:rPr>
          <w:t>https://www.theguardian.com/lifeandstyle/2021/jul/23/how-to-survive-thrive-work-</w:t>
        </w:r>
      </w:hyperlink>
    </w:p>
    <w:p w14:paraId="56957B6F" w14:textId="77777777" w:rsidR="004E1DDC" w:rsidRPr="0053489B" w:rsidRDefault="004E1DDC" w:rsidP="004E1DDC">
      <w:pPr>
        <w:spacing w:after="160" w:line="259" w:lineRule="auto"/>
        <w:jc w:val="left"/>
        <w:rPr>
          <w:lang w:bidi="ar-SA"/>
        </w:rPr>
      </w:pPr>
      <w:r w:rsidRPr="0053489B">
        <w:rPr>
          <w:lang w:bidi="ar-SA"/>
        </w:rPr>
        <w:t>When-all-colleagues-off-holiday [Accessed 28 Apr. 2022].</w:t>
      </w:r>
    </w:p>
    <w:p w14:paraId="3FAD2BEA" w14:textId="3B0A4027" w:rsidR="004E1DDC" w:rsidRPr="0053489B" w:rsidRDefault="00AD0F12" w:rsidP="004E1DDC">
      <w:pPr>
        <w:spacing w:after="160" w:line="259" w:lineRule="auto"/>
        <w:jc w:val="left"/>
        <w:rPr>
          <w:lang w:bidi="ar-SA"/>
        </w:rPr>
      </w:pPr>
      <w:r>
        <w:rPr>
          <w:color w:val="1F497D" w:themeColor="text2"/>
          <w:lang w:bidi="ar-SA"/>
        </w:rPr>
        <w:t>8</w:t>
      </w:r>
      <w:r w:rsidR="004E1DDC" w:rsidRPr="00AD0F12">
        <w:rPr>
          <w:color w:val="1F497D" w:themeColor="text2"/>
          <w:lang w:bidi="ar-SA"/>
        </w:rPr>
        <w:t xml:space="preserve">) </w:t>
      </w:r>
      <w:r w:rsidR="004E1DDC" w:rsidRPr="0053489B">
        <w:rPr>
          <w:lang w:bidi="ar-SA"/>
        </w:rPr>
        <w:t>Sodexo UK. (</w:t>
      </w:r>
      <w:proofErr w:type="spellStart"/>
      <w:r w:rsidR="004E1DDC" w:rsidRPr="0053489B">
        <w:rPr>
          <w:lang w:bidi="ar-SA"/>
        </w:rPr>
        <w:t>n.d.</w:t>
      </w:r>
      <w:proofErr w:type="spellEnd"/>
      <w:r w:rsidR="004E1DDC" w:rsidRPr="0053489B">
        <w:rPr>
          <w:lang w:bidi="ar-SA"/>
        </w:rPr>
        <w:t>). </w:t>
      </w:r>
      <w:r w:rsidR="004E1DDC" w:rsidRPr="00EC5585">
        <w:rPr>
          <w:b/>
          <w:i/>
          <w:iCs/>
          <w:lang w:bidi="ar-SA"/>
        </w:rPr>
        <w:t>Why new workplace technology will unlock new ways of working</w:t>
      </w:r>
      <w:r w:rsidR="004E1DDC" w:rsidRPr="0053489B">
        <w:rPr>
          <w:lang w:bidi="ar-SA"/>
        </w:rPr>
        <w:t xml:space="preserve">. [Online] Available at: </w:t>
      </w:r>
    </w:p>
    <w:p w14:paraId="717A7AA2" w14:textId="230F08C6" w:rsidR="004E1DDC" w:rsidRPr="0053489B" w:rsidRDefault="00C67AA0" w:rsidP="004E1DDC">
      <w:pPr>
        <w:spacing w:after="160" w:line="259" w:lineRule="auto"/>
        <w:jc w:val="left"/>
        <w:rPr>
          <w:lang w:bidi="ar-SA"/>
        </w:rPr>
      </w:pPr>
      <w:hyperlink r:id="rId15" w:history="1">
        <w:r w:rsidR="004E1DDC" w:rsidRPr="00BC744B">
          <w:rPr>
            <w:rStyle w:val="Hyperlink"/>
            <w:lang w:bidi="ar-SA"/>
          </w:rPr>
          <w:t>https://uk.sodexo.com/inspired-thinking/insights/workplace-technology-unlocks-new-ways-of-working</w:t>
        </w:r>
      </w:hyperlink>
      <w:r w:rsidR="004E1DDC">
        <w:rPr>
          <w:lang w:bidi="ar-SA"/>
        </w:rPr>
        <w:t xml:space="preserve"> </w:t>
      </w:r>
    </w:p>
    <w:p w14:paraId="2B4CC6E7" w14:textId="77777777" w:rsidR="00B04022" w:rsidRPr="0053489B" w:rsidRDefault="00B04022" w:rsidP="004E1DDC">
      <w:pPr>
        <w:spacing w:after="160" w:line="259" w:lineRule="auto"/>
        <w:jc w:val="left"/>
        <w:rPr>
          <w:lang w:bidi="ar-SA"/>
        </w:rPr>
      </w:pPr>
    </w:p>
    <w:p w14:paraId="0AE10587" w14:textId="6547D49C" w:rsidR="004E1DDC" w:rsidRPr="0053489B" w:rsidRDefault="00AD0F12" w:rsidP="004E1DDC">
      <w:pPr>
        <w:spacing w:after="160" w:line="259" w:lineRule="auto"/>
        <w:jc w:val="left"/>
        <w:rPr>
          <w:lang w:bidi="ar-SA"/>
        </w:rPr>
      </w:pPr>
      <w:r w:rsidRPr="00AD0F12">
        <w:rPr>
          <w:color w:val="1F497D" w:themeColor="text2"/>
          <w:lang w:bidi="ar-SA"/>
        </w:rPr>
        <w:lastRenderedPageBreak/>
        <w:t>9</w:t>
      </w:r>
      <w:r w:rsidR="004E1DDC" w:rsidRPr="00AD0F12">
        <w:rPr>
          <w:color w:val="1F497D" w:themeColor="text2"/>
          <w:lang w:bidi="ar-SA"/>
        </w:rPr>
        <w:t xml:space="preserve">) </w:t>
      </w:r>
      <w:r w:rsidR="004E1DDC" w:rsidRPr="0053489B">
        <w:rPr>
          <w:lang w:bidi="ar-SA"/>
        </w:rPr>
        <w:t>Indeed.com. (2019). </w:t>
      </w:r>
      <w:r w:rsidR="004E1DDC" w:rsidRPr="0053489B">
        <w:rPr>
          <w:i/>
          <w:iCs/>
          <w:lang w:bidi="ar-SA"/>
        </w:rPr>
        <w:t>Decision-Making Methods for the Workplace | Indeed.com</w:t>
      </w:r>
      <w:r w:rsidR="004E1DDC" w:rsidRPr="0053489B">
        <w:rPr>
          <w:lang w:bidi="ar-SA"/>
        </w:rPr>
        <w:t>. [</w:t>
      </w:r>
      <w:r w:rsidR="004E1DDC" w:rsidRPr="0053489B">
        <w:t>Online</w:t>
      </w:r>
      <w:r w:rsidR="004E1DDC" w:rsidRPr="0053489B">
        <w:rPr>
          <w:lang w:bidi="ar-SA"/>
        </w:rPr>
        <w:t xml:space="preserve">] Available at: </w:t>
      </w:r>
    </w:p>
    <w:p w14:paraId="3F30E0D6" w14:textId="608FD8C1" w:rsidR="004E1DDC" w:rsidRDefault="00C67AA0" w:rsidP="004E1DDC">
      <w:pPr>
        <w:spacing w:after="160" w:line="259" w:lineRule="auto"/>
        <w:jc w:val="left"/>
        <w:rPr>
          <w:lang w:bidi="ar-SA"/>
        </w:rPr>
      </w:pPr>
      <w:hyperlink r:id="rId16" w:history="1">
        <w:r w:rsidR="004E1DDC" w:rsidRPr="0053489B">
          <w:rPr>
            <w:rStyle w:val="Hyperlink"/>
            <w:lang w:bidi="ar-SA"/>
          </w:rPr>
          <w:t>https://www.indeed.com/career-advice/career-development/decision-making-methods-for-the-workplace</w:t>
        </w:r>
      </w:hyperlink>
      <w:r w:rsidR="004E1DDC" w:rsidRPr="0053489B">
        <w:rPr>
          <w:lang w:bidi="ar-SA"/>
        </w:rPr>
        <w:t>.</w:t>
      </w:r>
    </w:p>
    <w:p w14:paraId="40F57DAE" w14:textId="13FC74AA" w:rsidR="005475A4" w:rsidRPr="005475A4" w:rsidRDefault="00AD0F12" w:rsidP="005475A4">
      <w:pPr>
        <w:spacing w:after="160" w:line="259" w:lineRule="auto"/>
        <w:jc w:val="left"/>
        <w:rPr>
          <w:lang w:bidi="ar-SA"/>
        </w:rPr>
      </w:pPr>
      <w:r w:rsidRPr="00AD0F12">
        <w:rPr>
          <w:color w:val="1F497D" w:themeColor="text2"/>
          <w:lang w:bidi="ar-SA"/>
        </w:rPr>
        <w:t>10</w:t>
      </w:r>
      <w:r w:rsidR="005475A4" w:rsidRPr="00AD0F12">
        <w:rPr>
          <w:color w:val="1F497D" w:themeColor="text2"/>
          <w:lang w:bidi="ar-SA"/>
        </w:rPr>
        <w:t xml:space="preserve">) </w:t>
      </w:r>
      <w:r w:rsidR="005475A4" w:rsidRPr="005475A4">
        <w:rPr>
          <w:lang w:bidi="ar-SA"/>
        </w:rPr>
        <w:t>www.artscouncil.org.uk. (</w:t>
      </w:r>
      <w:proofErr w:type="spellStart"/>
      <w:r w:rsidR="005475A4" w:rsidRPr="005475A4">
        <w:rPr>
          <w:lang w:bidi="ar-SA"/>
        </w:rPr>
        <w:t>n.d.</w:t>
      </w:r>
      <w:proofErr w:type="spellEnd"/>
      <w:r w:rsidR="005475A4" w:rsidRPr="005475A4">
        <w:rPr>
          <w:lang w:bidi="ar-SA"/>
        </w:rPr>
        <w:t>). </w:t>
      </w:r>
      <w:r w:rsidR="005475A4" w:rsidRPr="00E40EB4">
        <w:rPr>
          <w:b/>
          <w:i/>
          <w:iCs/>
          <w:lang w:bidi="ar-SA"/>
        </w:rPr>
        <w:t>COVID-19: Caring for your workforce and making fair</w:t>
      </w:r>
      <w:r w:rsidR="005475A4" w:rsidRPr="005475A4">
        <w:rPr>
          <w:i/>
          <w:iCs/>
          <w:lang w:bidi="ar-SA"/>
        </w:rPr>
        <w:t xml:space="preserve"> </w:t>
      </w:r>
      <w:r w:rsidR="005475A4" w:rsidRPr="00E40EB4">
        <w:rPr>
          <w:b/>
          <w:i/>
          <w:iCs/>
          <w:lang w:bidi="ar-SA"/>
        </w:rPr>
        <w:t>decisions in a time of rapid change</w:t>
      </w:r>
      <w:r w:rsidR="005475A4" w:rsidRPr="005475A4">
        <w:rPr>
          <w:i/>
          <w:iCs/>
          <w:lang w:bidi="ar-SA"/>
        </w:rPr>
        <w:t xml:space="preserve"> | Arts Council England</w:t>
      </w:r>
      <w:r w:rsidR="005475A4" w:rsidRPr="005475A4">
        <w:rPr>
          <w:lang w:bidi="ar-SA"/>
        </w:rPr>
        <w:t xml:space="preserve">. [Online] Available at: </w:t>
      </w:r>
      <w:hyperlink r:id="rId17" w:history="1">
        <w:r w:rsidR="005475A4" w:rsidRPr="005475A4">
          <w:rPr>
            <w:rStyle w:val="Hyperlink"/>
            <w:lang w:bidi="ar-SA"/>
          </w:rPr>
          <w:t>https://www.artscouncil.org.uk/toolkits/covid-19-caring-your-workforce-and-making-fair-decisions-</w:t>
        </w:r>
      </w:hyperlink>
    </w:p>
    <w:p w14:paraId="258AAF03" w14:textId="2BBD246B" w:rsidR="005475A4" w:rsidRDefault="005475A4" w:rsidP="004E1DDC">
      <w:pPr>
        <w:spacing w:after="160" w:line="259" w:lineRule="auto"/>
        <w:jc w:val="left"/>
        <w:rPr>
          <w:lang w:bidi="ar-SA"/>
        </w:rPr>
      </w:pPr>
      <w:r w:rsidRPr="005475A4">
        <w:rPr>
          <w:lang w:bidi="ar-SA"/>
        </w:rPr>
        <w:t>Time-rapid-change#section-1 [Accessed 28 Apr. 2022].</w:t>
      </w:r>
    </w:p>
    <w:p w14:paraId="034B20E7" w14:textId="44DE758B" w:rsidR="00E44E72" w:rsidRDefault="00AD0F12" w:rsidP="004E1DDC">
      <w:pPr>
        <w:spacing w:after="160" w:line="259" w:lineRule="auto"/>
        <w:jc w:val="left"/>
        <w:rPr>
          <w:lang w:bidi="ar-SA"/>
        </w:rPr>
      </w:pPr>
      <w:r w:rsidRPr="00AD0F12">
        <w:rPr>
          <w:color w:val="1F497D" w:themeColor="text2"/>
          <w:lang w:bidi="ar-SA"/>
        </w:rPr>
        <w:t>11</w:t>
      </w:r>
      <w:r w:rsidR="003D5915" w:rsidRPr="00AD0F12">
        <w:rPr>
          <w:color w:val="1F497D" w:themeColor="text2"/>
          <w:lang w:bidi="ar-SA"/>
        </w:rPr>
        <w:t xml:space="preserve">) </w:t>
      </w:r>
      <w:r w:rsidR="00E44E72" w:rsidRPr="00E44E72">
        <w:rPr>
          <w:lang w:bidi="ar-SA"/>
        </w:rPr>
        <w:t>www.mckinsey.com. (</w:t>
      </w:r>
      <w:proofErr w:type="spellStart"/>
      <w:r w:rsidR="00E44E72" w:rsidRPr="00E44E72">
        <w:rPr>
          <w:lang w:bidi="ar-SA"/>
        </w:rPr>
        <w:t>n.d.</w:t>
      </w:r>
      <w:proofErr w:type="spellEnd"/>
      <w:r w:rsidR="00E44E72" w:rsidRPr="00E44E72">
        <w:rPr>
          <w:lang w:bidi="ar-SA"/>
        </w:rPr>
        <w:t>). </w:t>
      </w:r>
      <w:r w:rsidR="00E44E72" w:rsidRPr="00B63F20">
        <w:rPr>
          <w:b/>
          <w:i/>
          <w:iCs/>
          <w:lang w:bidi="ar-SA"/>
        </w:rPr>
        <w:t>Decision making during the coronavirus crisis</w:t>
      </w:r>
      <w:r w:rsidR="00E44E72" w:rsidRPr="00E44E72">
        <w:rPr>
          <w:i/>
          <w:iCs/>
          <w:lang w:bidi="ar-SA"/>
        </w:rPr>
        <w:t xml:space="preserve"> | McKinsey</w:t>
      </w:r>
      <w:r w:rsidR="00E44E72" w:rsidRPr="00E44E72">
        <w:rPr>
          <w:lang w:bidi="ar-SA"/>
        </w:rPr>
        <w:t>. [</w:t>
      </w:r>
      <w:r w:rsidR="00773A2F" w:rsidRPr="00E44E72">
        <w:rPr>
          <w:lang w:bidi="ar-SA"/>
        </w:rPr>
        <w:t>Online</w:t>
      </w:r>
      <w:r w:rsidR="00E44E72" w:rsidRPr="00E44E72">
        <w:rPr>
          <w:lang w:bidi="ar-SA"/>
        </w:rPr>
        <w:t xml:space="preserve">] Available at: </w:t>
      </w:r>
      <w:hyperlink r:id="rId18" w:history="1">
        <w:r w:rsidR="00E44E72" w:rsidRPr="00BC744B">
          <w:rPr>
            <w:rStyle w:val="Hyperlink"/>
            <w:lang w:bidi="ar-SA"/>
          </w:rPr>
          <w:t>https://www.mckinsey.com/business-functions/people-and-organizational-performance/our-</w:t>
        </w:r>
      </w:hyperlink>
      <w:r w:rsidR="00E44E72" w:rsidRPr="00E44E72">
        <w:t xml:space="preserve"> </w:t>
      </w:r>
      <w:r w:rsidR="00E44E72" w:rsidRPr="00E44E72">
        <w:rPr>
          <w:lang w:bidi="ar-SA"/>
        </w:rPr>
        <w:t>insights/decision-making-in-uncertain-times.</w:t>
      </w:r>
    </w:p>
    <w:p w14:paraId="321D2D3C" w14:textId="0E37FECF" w:rsidR="003D5915" w:rsidRDefault="00B04022" w:rsidP="004E1DDC">
      <w:pPr>
        <w:spacing w:after="160" w:line="259" w:lineRule="auto"/>
        <w:jc w:val="left"/>
        <w:rPr>
          <w:lang w:bidi="ar-SA"/>
        </w:rPr>
      </w:pPr>
      <w:r w:rsidRPr="00AD0F12">
        <w:rPr>
          <w:color w:val="1F497D" w:themeColor="text2"/>
          <w:lang w:bidi="ar-SA"/>
        </w:rPr>
        <w:t>1</w:t>
      </w:r>
      <w:r w:rsidR="00AD0F12" w:rsidRPr="00AD0F12">
        <w:rPr>
          <w:color w:val="1F497D" w:themeColor="text2"/>
          <w:lang w:bidi="ar-SA"/>
        </w:rPr>
        <w:t>2</w:t>
      </w:r>
      <w:r w:rsidR="003D5915" w:rsidRPr="00AD0F12">
        <w:rPr>
          <w:color w:val="1F497D" w:themeColor="text2"/>
          <w:lang w:bidi="ar-SA"/>
        </w:rPr>
        <w:t xml:space="preserve">) </w:t>
      </w:r>
      <w:r w:rsidR="003D5915" w:rsidRPr="003D5915">
        <w:rPr>
          <w:lang w:bidi="ar-SA"/>
        </w:rPr>
        <w:t>Forbes, S., Birkett, H., Evans, L., Chung, H. and Whiteman, J. (</w:t>
      </w:r>
      <w:proofErr w:type="spellStart"/>
      <w:r w:rsidR="003D5915" w:rsidRPr="003D5915">
        <w:rPr>
          <w:lang w:bidi="ar-SA"/>
        </w:rPr>
        <w:t>n.d.</w:t>
      </w:r>
      <w:proofErr w:type="spellEnd"/>
      <w:r w:rsidR="003D5915" w:rsidRPr="003D5915">
        <w:rPr>
          <w:lang w:bidi="ar-SA"/>
        </w:rPr>
        <w:t xml:space="preserve">). Managing employees during the COVID-19 pandemic and the future of work </w:t>
      </w:r>
      <w:r w:rsidR="003D5915" w:rsidRPr="00B63F20">
        <w:rPr>
          <w:b/>
          <w:lang w:bidi="ar-SA"/>
        </w:rPr>
        <w:t>1 MANAGING EMPLOYEES DURING</w:t>
      </w:r>
      <w:r w:rsidR="003D5915" w:rsidRPr="003D5915">
        <w:rPr>
          <w:lang w:bidi="ar-SA"/>
        </w:rPr>
        <w:t xml:space="preserve"> </w:t>
      </w:r>
      <w:r w:rsidR="003D5915" w:rsidRPr="00B63F20">
        <w:rPr>
          <w:b/>
          <w:lang w:bidi="ar-SA"/>
        </w:rPr>
        <w:t>THE COVID-19 PANDEMIC</w:t>
      </w:r>
      <w:r w:rsidR="003D5915" w:rsidRPr="003D5915">
        <w:rPr>
          <w:lang w:bidi="ar-SA"/>
        </w:rPr>
        <w:t xml:space="preserve">: Flexible working and the future of work. [Online] Available at: </w:t>
      </w:r>
      <w:hyperlink r:id="rId19" w:history="1">
        <w:r w:rsidR="003D5915" w:rsidRPr="00BC744B">
          <w:rPr>
            <w:rStyle w:val="Hyperlink"/>
            <w:lang w:bidi="ar-SA"/>
          </w:rPr>
          <w:t>https://www.birmingham.ac.uk/Documents/college-social-</w:t>
        </w:r>
        <w:r w:rsidR="003D5915" w:rsidRPr="00BC744B">
          <w:rPr>
            <w:rStyle w:val="Hyperlink"/>
          </w:rPr>
          <w:t xml:space="preserve"> </w:t>
        </w:r>
        <w:r w:rsidR="003D5915" w:rsidRPr="00BC744B">
          <w:rPr>
            <w:rStyle w:val="Hyperlink"/>
            <w:lang w:bidi="ar-SA"/>
          </w:rPr>
          <w:t>sciences/business/research/responsible-business/managerial-experiences-during-covid19-2020</w:t>
        </w:r>
      </w:hyperlink>
    </w:p>
    <w:p w14:paraId="3D0D2117" w14:textId="124AD831" w:rsidR="005475A4" w:rsidRPr="0053489B" w:rsidRDefault="003D5915" w:rsidP="004E1DDC">
      <w:pPr>
        <w:spacing w:after="160" w:line="259" w:lineRule="auto"/>
        <w:jc w:val="left"/>
        <w:rPr>
          <w:lang w:bidi="ar-SA"/>
        </w:rPr>
      </w:pPr>
      <w:r w:rsidRPr="003D5915">
        <w:rPr>
          <w:lang w:bidi="ar-SA"/>
        </w:rPr>
        <w:t>-accessible.pdf.</w:t>
      </w:r>
    </w:p>
    <w:p w14:paraId="512E4D87" w14:textId="79D7E463" w:rsidR="004E1DDC" w:rsidRPr="0053489B" w:rsidRDefault="00AD0F12" w:rsidP="004E1DDC">
      <w:pPr>
        <w:spacing w:after="160" w:line="259" w:lineRule="auto"/>
        <w:jc w:val="left"/>
        <w:rPr>
          <w:lang w:bidi="ar-SA"/>
        </w:rPr>
      </w:pPr>
      <w:r w:rsidRPr="00AD0F12">
        <w:rPr>
          <w:color w:val="1F497D" w:themeColor="text2"/>
          <w:lang w:bidi="ar-SA"/>
        </w:rPr>
        <w:t>13</w:t>
      </w:r>
      <w:r w:rsidR="004E1DDC" w:rsidRPr="00AD0F12">
        <w:rPr>
          <w:color w:val="1F497D" w:themeColor="text2"/>
          <w:lang w:bidi="ar-SA"/>
        </w:rPr>
        <w:t xml:space="preserve">) </w:t>
      </w:r>
      <w:r w:rsidR="004E1DDC" w:rsidRPr="0053489B">
        <w:rPr>
          <w:lang w:bidi="ar-SA"/>
        </w:rPr>
        <w:t>Indeed Career Guide. (</w:t>
      </w:r>
      <w:proofErr w:type="spellStart"/>
      <w:r w:rsidR="004E1DDC" w:rsidRPr="0053489B">
        <w:rPr>
          <w:lang w:bidi="ar-SA"/>
        </w:rPr>
        <w:t>n.d.</w:t>
      </w:r>
      <w:proofErr w:type="spellEnd"/>
      <w:r w:rsidR="004E1DDC" w:rsidRPr="0053489B">
        <w:rPr>
          <w:lang w:bidi="ar-SA"/>
        </w:rPr>
        <w:t xml:space="preserve">). </w:t>
      </w:r>
      <w:r w:rsidR="004E1DDC" w:rsidRPr="00CF443F">
        <w:rPr>
          <w:b/>
          <w:lang w:bidi="ar-SA"/>
        </w:rPr>
        <w:t>Problem-Solving Skills: Definitions and Examples</w:t>
      </w:r>
      <w:r w:rsidR="004E1DDC" w:rsidRPr="0053489B">
        <w:rPr>
          <w:lang w:bidi="ar-SA"/>
        </w:rPr>
        <w:t>. [</w:t>
      </w:r>
      <w:r w:rsidR="004E1DDC" w:rsidRPr="0053489B">
        <w:t>Online</w:t>
      </w:r>
      <w:r w:rsidR="004E1DDC" w:rsidRPr="0053489B">
        <w:rPr>
          <w:lang w:bidi="ar-SA"/>
        </w:rPr>
        <w:t>] Available at:</w:t>
      </w:r>
    </w:p>
    <w:p w14:paraId="01A88F69" w14:textId="5C5498DB" w:rsidR="004E1DDC" w:rsidRPr="00AD0F12" w:rsidRDefault="004E1DDC" w:rsidP="004E1DDC">
      <w:pPr>
        <w:spacing w:after="160" w:line="259" w:lineRule="auto"/>
        <w:jc w:val="left"/>
        <w:rPr>
          <w:lang w:bidi="ar-SA"/>
        </w:rPr>
      </w:pPr>
      <w:r w:rsidRPr="0053489B">
        <w:rPr>
          <w:lang w:bidi="ar-SA"/>
        </w:rPr>
        <w:t xml:space="preserve"> </w:t>
      </w:r>
      <w:hyperlink r:id="rId20" w:history="1">
        <w:r w:rsidRPr="0053489B">
          <w:rPr>
            <w:rStyle w:val="Hyperlink"/>
            <w:lang w:bidi="ar-SA"/>
          </w:rPr>
          <w:t>https://uk.indeed.com/career-advice/career-development/problem-solving-skills</w:t>
        </w:r>
      </w:hyperlink>
      <w:r w:rsidRPr="0053489B">
        <w:rPr>
          <w:lang w:bidi="ar-SA"/>
        </w:rPr>
        <w:t>.</w:t>
      </w:r>
    </w:p>
    <w:p w14:paraId="312215F5" w14:textId="3F1AAD55" w:rsidR="004E1DDC" w:rsidRPr="0053489B" w:rsidRDefault="00B04022" w:rsidP="004E1DDC">
      <w:pPr>
        <w:spacing w:after="160" w:line="259" w:lineRule="auto"/>
        <w:jc w:val="left"/>
        <w:rPr>
          <w:lang w:bidi="ar-SA"/>
        </w:rPr>
      </w:pPr>
      <w:r w:rsidRPr="00AD0F12">
        <w:rPr>
          <w:color w:val="1F497D" w:themeColor="text2"/>
          <w:lang w:bidi="ar-SA"/>
        </w:rPr>
        <w:t>1</w:t>
      </w:r>
      <w:r w:rsidR="00AD0F12" w:rsidRPr="00AD0F12">
        <w:rPr>
          <w:color w:val="1F497D" w:themeColor="text2"/>
          <w:lang w:bidi="ar-SA"/>
        </w:rPr>
        <w:t>4</w:t>
      </w:r>
      <w:r w:rsidR="004E1DDC" w:rsidRPr="00AD0F12">
        <w:rPr>
          <w:color w:val="1F497D" w:themeColor="text2"/>
          <w:lang w:bidi="ar-SA"/>
        </w:rPr>
        <w:t xml:space="preserve">) </w:t>
      </w:r>
      <w:r w:rsidR="004E1DDC" w:rsidRPr="0053489B">
        <w:rPr>
          <w:lang w:bidi="ar-SA"/>
        </w:rPr>
        <w:t>www.basicknowledge101.com. (</w:t>
      </w:r>
      <w:proofErr w:type="spellStart"/>
      <w:r w:rsidR="004E1DDC" w:rsidRPr="0053489B">
        <w:rPr>
          <w:lang w:bidi="ar-SA"/>
        </w:rPr>
        <w:t>n.d.</w:t>
      </w:r>
      <w:proofErr w:type="spellEnd"/>
      <w:r w:rsidR="004E1DDC" w:rsidRPr="0053489B">
        <w:rPr>
          <w:lang w:bidi="ar-SA"/>
        </w:rPr>
        <w:t>). </w:t>
      </w:r>
      <w:r w:rsidR="004E1DDC" w:rsidRPr="00B63F20">
        <w:rPr>
          <w:b/>
          <w:i/>
          <w:iCs/>
          <w:lang w:bidi="ar-SA"/>
        </w:rPr>
        <w:t>Problem Solving Critical Thinking Reasoning Decision Making Planning</w:t>
      </w:r>
      <w:r w:rsidR="004E1DDC" w:rsidRPr="00B63F20">
        <w:rPr>
          <w:b/>
          <w:lang w:bidi="ar-SA"/>
        </w:rPr>
        <w:t>. [</w:t>
      </w:r>
      <w:r w:rsidR="004E1DDC" w:rsidRPr="00B63F20">
        <w:rPr>
          <w:b/>
        </w:rPr>
        <w:t>Online</w:t>
      </w:r>
      <w:r w:rsidR="004E1DDC" w:rsidRPr="00B63F20">
        <w:rPr>
          <w:b/>
          <w:lang w:bidi="ar-SA"/>
        </w:rPr>
        <w:t>] Available at:</w:t>
      </w:r>
      <w:r w:rsidR="004E1DDC" w:rsidRPr="0053489B">
        <w:rPr>
          <w:lang w:bidi="ar-SA"/>
        </w:rPr>
        <w:t xml:space="preserve"> </w:t>
      </w:r>
      <w:hyperlink r:id="rId21" w:history="1">
        <w:r w:rsidR="004E1DDC" w:rsidRPr="0053489B">
          <w:rPr>
            <w:rStyle w:val="Hyperlink"/>
            <w:lang w:bidi="ar-SA"/>
          </w:rPr>
          <w:t>https://www.basicknowledge101.com/subjects/problemsolving.html</w:t>
        </w:r>
      </w:hyperlink>
      <w:r w:rsidR="004E1DDC" w:rsidRPr="0053489B">
        <w:rPr>
          <w:lang w:bidi="ar-SA"/>
        </w:rPr>
        <w:t>.</w:t>
      </w:r>
    </w:p>
    <w:p w14:paraId="03B126C2" w14:textId="0FD5DDDB" w:rsidR="004E1DDC" w:rsidRPr="0053489B" w:rsidRDefault="00890DE8" w:rsidP="004E1DDC">
      <w:pPr>
        <w:spacing w:after="160" w:line="259" w:lineRule="auto"/>
        <w:jc w:val="left"/>
        <w:rPr>
          <w:lang w:bidi="ar-SA"/>
        </w:rPr>
      </w:pPr>
      <w:r w:rsidRPr="00AD0F12">
        <w:rPr>
          <w:color w:val="1F497D" w:themeColor="text2"/>
        </w:rPr>
        <w:t>1</w:t>
      </w:r>
      <w:r w:rsidR="00AD0F12" w:rsidRPr="00AD0F12">
        <w:rPr>
          <w:color w:val="1F497D" w:themeColor="text2"/>
        </w:rPr>
        <w:t>5</w:t>
      </w:r>
      <w:r w:rsidRPr="00AD0F12">
        <w:rPr>
          <w:color w:val="1F497D" w:themeColor="text2"/>
        </w:rPr>
        <w:t xml:space="preserve">) </w:t>
      </w:r>
      <w:r w:rsidRPr="0053489B">
        <w:t>Good</w:t>
      </w:r>
      <w:r w:rsidR="004E1DDC" w:rsidRPr="0053489B">
        <w:t xml:space="preserve"> therapy</w:t>
      </w:r>
      <w:r w:rsidR="004E1DDC" w:rsidRPr="0053489B">
        <w:rPr>
          <w:lang w:bidi="ar-SA"/>
        </w:rPr>
        <w:t xml:space="preserve">, (2022) </w:t>
      </w:r>
      <w:r w:rsidR="004E1DDC" w:rsidRPr="0053489B">
        <w:rPr>
          <w:i/>
          <w:lang w:bidi="ar-SA"/>
        </w:rPr>
        <w:t>Workplace Issues</w:t>
      </w:r>
      <w:r w:rsidR="004E1DDC" w:rsidRPr="0053489B">
        <w:rPr>
          <w:lang w:bidi="ar-SA"/>
        </w:rPr>
        <w:t xml:space="preserve"> Available at</w:t>
      </w:r>
      <w:proofErr w:type="gramStart"/>
      <w:r w:rsidR="004E1DDC" w:rsidRPr="0053489B">
        <w:rPr>
          <w:lang w:bidi="ar-SA"/>
        </w:rPr>
        <w:t>:</w:t>
      </w:r>
      <w:proofErr w:type="gramEnd"/>
      <w:r w:rsidR="004E1DDC" w:rsidRPr="0053489B">
        <w:rPr>
          <w:u w:val="single"/>
          <w:lang w:bidi="ar-SA"/>
        </w:rPr>
        <w:fldChar w:fldCharType="begin"/>
      </w:r>
      <w:r w:rsidR="004E1DDC" w:rsidRPr="0053489B">
        <w:rPr>
          <w:u w:val="single"/>
          <w:lang w:bidi="ar-SA"/>
        </w:rPr>
        <w:instrText xml:space="preserve"> HYPERLINK "https://www.goodtherapy.org/learn-about-therapy/issues/workplace-issues" \h </w:instrText>
      </w:r>
      <w:r w:rsidR="004E1DDC" w:rsidRPr="0053489B">
        <w:rPr>
          <w:u w:val="single"/>
          <w:lang w:bidi="ar-SA"/>
        </w:rPr>
        <w:fldChar w:fldCharType="separate"/>
      </w:r>
      <w:r w:rsidR="004E1DDC" w:rsidRPr="0053489B">
        <w:rPr>
          <w:rStyle w:val="Hyperlink"/>
          <w:lang w:bidi="ar-SA"/>
        </w:rPr>
        <w:t>https://www.goodtherapy.org/learn-about-therapy/issues/workplace-issues</w:t>
      </w:r>
      <w:r w:rsidR="004E1DDC" w:rsidRPr="0053489B">
        <w:rPr>
          <w:lang w:bidi="ar-SA"/>
        </w:rPr>
        <w:fldChar w:fldCharType="end"/>
      </w:r>
      <w:r w:rsidR="004E1DDC" w:rsidRPr="0053489B">
        <w:rPr>
          <w:lang w:bidi="ar-SA"/>
        </w:rPr>
        <w:t xml:space="preserve"> [Accessed: 11 April 2022]</w:t>
      </w:r>
    </w:p>
    <w:p w14:paraId="3533EFA7" w14:textId="568E3A79" w:rsidR="004E1DDC" w:rsidRPr="0053489B" w:rsidRDefault="00B04022" w:rsidP="004E1DDC">
      <w:pPr>
        <w:spacing w:after="160" w:line="259" w:lineRule="auto"/>
        <w:jc w:val="left"/>
        <w:rPr>
          <w:lang w:bidi="ar-SA"/>
        </w:rPr>
      </w:pPr>
      <w:r w:rsidRPr="00AD0F12">
        <w:rPr>
          <w:color w:val="1F497D" w:themeColor="text2"/>
          <w:lang w:bidi="ar-SA"/>
        </w:rPr>
        <w:t>1</w:t>
      </w:r>
      <w:r w:rsidR="00AD0F12" w:rsidRPr="00AD0F12">
        <w:rPr>
          <w:color w:val="1F497D" w:themeColor="text2"/>
          <w:lang w:bidi="ar-SA"/>
        </w:rPr>
        <w:t>6)</w:t>
      </w:r>
      <w:r w:rsidR="00AD0F12" w:rsidRPr="0053489B">
        <w:rPr>
          <w:lang w:bidi="ar-SA"/>
        </w:rPr>
        <w:t xml:space="preserve"> Peninsula</w:t>
      </w:r>
      <w:r w:rsidR="004E1DDC" w:rsidRPr="0053489B">
        <w:rPr>
          <w:lang w:bidi="ar-SA"/>
        </w:rPr>
        <w:t xml:space="preserve"> Group Limited, (2021) </w:t>
      </w:r>
      <w:r w:rsidR="004E1DDC" w:rsidRPr="00CF443F">
        <w:rPr>
          <w:b/>
          <w:i/>
          <w:lang w:bidi="ar-SA"/>
        </w:rPr>
        <w:t>Common problems at work</w:t>
      </w:r>
      <w:r w:rsidR="004E1DDC" w:rsidRPr="0053489B">
        <w:rPr>
          <w:lang w:bidi="ar-SA"/>
        </w:rPr>
        <w:t xml:space="preserve"> Available at</w:t>
      </w:r>
      <w:proofErr w:type="gramStart"/>
      <w:r w:rsidR="004E1DDC" w:rsidRPr="0053489B">
        <w:rPr>
          <w:lang w:bidi="ar-SA"/>
        </w:rPr>
        <w:t>:</w:t>
      </w:r>
      <w:proofErr w:type="gramEnd"/>
      <w:r w:rsidR="00C67AA0">
        <w:rPr>
          <w:rStyle w:val="Hyperlink"/>
          <w:lang w:bidi="ar-SA"/>
        </w:rPr>
        <w:fldChar w:fldCharType="begin"/>
      </w:r>
      <w:r w:rsidR="00C67AA0">
        <w:rPr>
          <w:rStyle w:val="Hyperlink"/>
          <w:lang w:bidi="ar-SA"/>
        </w:rPr>
        <w:instrText xml:space="preserve"> HYPERLINK "https://www.peninsulagrouplimited.com/topic/employee-conduct/problems-at-work/" \h </w:instrText>
      </w:r>
      <w:r w:rsidR="00C67AA0">
        <w:rPr>
          <w:rStyle w:val="Hyperlink"/>
          <w:lang w:bidi="ar-SA"/>
        </w:rPr>
        <w:fldChar w:fldCharType="separate"/>
      </w:r>
      <w:r w:rsidR="004E1DDC" w:rsidRPr="0053489B">
        <w:rPr>
          <w:rStyle w:val="Hyperlink"/>
          <w:lang w:bidi="ar-SA"/>
        </w:rPr>
        <w:t>https://www.peninsulagrouplimited.com/topic/employee-conduct/problems-at-work/</w:t>
      </w:r>
      <w:r w:rsidR="00C67AA0">
        <w:rPr>
          <w:rStyle w:val="Hyperlink"/>
          <w:lang w:bidi="ar-SA"/>
        </w:rPr>
        <w:fldChar w:fldCharType="end"/>
      </w:r>
      <w:r w:rsidR="004E1DDC" w:rsidRPr="0053489B">
        <w:rPr>
          <w:lang w:bidi="ar-SA"/>
        </w:rPr>
        <w:t xml:space="preserve">  [Accessed: 11 April 2022]</w:t>
      </w:r>
    </w:p>
    <w:p w14:paraId="073E9BF8" w14:textId="38742AEA" w:rsidR="00F42D68" w:rsidRDefault="00B04022" w:rsidP="00F42D68">
      <w:pPr>
        <w:spacing w:after="160" w:line="259" w:lineRule="auto"/>
        <w:jc w:val="left"/>
        <w:rPr>
          <w:rStyle w:val="Hyperlink"/>
          <w:rFonts w:eastAsia="+mn-ea"/>
        </w:rPr>
      </w:pPr>
      <w:r w:rsidRPr="00AD0F12">
        <w:rPr>
          <w:rFonts w:eastAsia="+mn-ea"/>
          <w:color w:val="1F497D" w:themeColor="text2"/>
        </w:rPr>
        <w:t>1</w:t>
      </w:r>
      <w:r w:rsidR="00AD0F12" w:rsidRPr="00AD0F12">
        <w:rPr>
          <w:rFonts w:eastAsia="+mn-ea"/>
          <w:color w:val="1F497D" w:themeColor="text2"/>
        </w:rPr>
        <w:t>7</w:t>
      </w:r>
      <w:r w:rsidR="00890DE8" w:rsidRPr="00AD0F12">
        <w:rPr>
          <w:rFonts w:eastAsia="+mn-ea"/>
          <w:color w:val="1F497D" w:themeColor="text2"/>
        </w:rPr>
        <w:t xml:space="preserve">) </w:t>
      </w:r>
      <w:r w:rsidR="00890DE8" w:rsidRPr="00890DE8">
        <w:rPr>
          <w:rFonts w:eastAsia="+mn-ea"/>
        </w:rPr>
        <w:t>Moodle</w:t>
      </w:r>
      <w:r w:rsidR="004E1DDC" w:rsidRPr="00890DE8">
        <w:rPr>
          <w:rFonts w:eastAsia="+mn-ea"/>
        </w:rPr>
        <w:t xml:space="preserve"> at University of Wales Trinity Saint David (</w:t>
      </w:r>
      <w:proofErr w:type="spellStart"/>
      <w:r w:rsidR="004E1DDC" w:rsidRPr="00890DE8">
        <w:rPr>
          <w:rFonts w:eastAsia="+mn-ea"/>
        </w:rPr>
        <w:t>n.d</w:t>
      </w:r>
      <w:proofErr w:type="spellEnd"/>
      <w:r w:rsidR="004E1DDC" w:rsidRPr="00890DE8">
        <w:rPr>
          <w:rFonts w:eastAsia="+mn-ea"/>
        </w:rPr>
        <w:t xml:space="preserve">) </w:t>
      </w:r>
      <w:r w:rsidR="004E1DDC" w:rsidRPr="00B63F20">
        <w:rPr>
          <w:rFonts w:eastAsia="+mn-ea"/>
          <w:b/>
        </w:rPr>
        <w:t>problem solving and decision</w:t>
      </w:r>
      <w:r w:rsidR="004E1DDC" w:rsidRPr="00890DE8">
        <w:rPr>
          <w:rFonts w:eastAsia="+mn-ea"/>
        </w:rPr>
        <w:t xml:space="preserve"> </w:t>
      </w:r>
      <w:r w:rsidR="00890DE8" w:rsidRPr="00B63F20">
        <w:rPr>
          <w:rFonts w:eastAsia="+mn-ea"/>
          <w:b/>
        </w:rPr>
        <w:t>making</w:t>
      </w:r>
      <w:r w:rsidR="0041276B" w:rsidRPr="00B63F20">
        <w:rPr>
          <w:rFonts w:eastAsia="+mn-ea"/>
          <w:b/>
        </w:rPr>
        <w:t>,</w:t>
      </w:r>
      <w:r w:rsidR="00890DE8" w:rsidRPr="00890DE8">
        <w:rPr>
          <w:rFonts w:eastAsia="+mn-ea"/>
        </w:rPr>
        <w:t xml:space="preserve"> BMSW4004</w:t>
      </w:r>
      <w:r w:rsidR="004E1DDC" w:rsidRPr="00890DE8">
        <w:rPr>
          <w:rFonts w:eastAsia="+mn-ea"/>
        </w:rPr>
        <w:t xml:space="preserve"> Available at:   </w:t>
      </w:r>
      <w:hyperlink r:id="rId22" w:history="1">
        <w:r w:rsidR="004E1DDC" w:rsidRPr="00890DE8">
          <w:rPr>
            <w:rStyle w:val="Hyperlink"/>
            <w:rFonts w:eastAsia="+mn-ea"/>
          </w:rPr>
          <w:t>https</w:t>
        </w:r>
      </w:hyperlink>
      <w:hyperlink r:id="rId23" w:history="1">
        <w:r w:rsidR="0041276B" w:rsidRPr="00890DE8">
          <w:rPr>
            <w:rStyle w:val="Hyperlink"/>
            <w:rFonts w:eastAsia="+mn-ea"/>
          </w:rPr>
          <w:t>: /</w:t>
        </w:r>
        <w:r w:rsidR="004E1DDC" w:rsidRPr="00890DE8">
          <w:rPr>
            <w:rStyle w:val="Hyperlink"/>
            <w:rFonts w:eastAsia="+mn-ea"/>
          </w:rPr>
          <w:t>/moodle.uwtsd.ac.uk/mod/</w:t>
        </w:r>
      </w:hyperlink>
    </w:p>
    <w:p w14:paraId="5B9F12B2" w14:textId="5B949C53" w:rsidR="00F42D68" w:rsidRDefault="004206CF" w:rsidP="00F42D68">
      <w:pPr>
        <w:spacing w:after="160" w:line="259" w:lineRule="auto"/>
        <w:jc w:val="left"/>
        <w:rPr>
          <w:rStyle w:val="Hyperlink"/>
          <w:rFonts w:eastAsia="+mn-ea"/>
        </w:rPr>
      </w:pPr>
      <w:r w:rsidRPr="004206CF">
        <w:rPr>
          <w:rStyle w:val="Hyperlink"/>
          <w:rFonts w:eastAsia="+mn-ea"/>
          <w:color w:val="1F497D" w:themeColor="text2"/>
          <w:u w:val="none"/>
        </w:rPr>
        <w:t xml:space="preserve">18) </w:t>
      </w:r>
      <w:r w:rsidR="00EC1E14" w:rsidRPr="00EC1E14">
        <w:rPr>
          <w:rStyle w:val="Hyperlink"/>
          <w:rFonts w:eastAsia="+mn-ea"/>
          <w:color w:val="auto"/>
          <w:u w:val="none"/>
        </w:rPr>
        <w:t>Insurance Software Solutions. (2021). 5 Tips for Successful Implementation.</w:t>
      </w:r>
      <w:r w:rsidR="00EC1E14" w:rsidRPr="00EC1E14">
        <w:rPr>
          <w:rStyle w:val="Hyperlink"/>
          <w:rFonts w:eastAsia="+mn-ea"/>
          <w:color w:val="auto"/>
        </w:rPr>
        <w:t xml:space="preserve"> </w:t>
      </w:r>
      <w:r w:rsidR="00EC1E14" w:rsidRPr="00EC1E14">
        <w:rPr>
          <w:rStyle w:val="Hyperlink"/>
          <w:rFonts w:eastAsia="+mn-ea"/>
          <w:color w:val="auto"/>
          <w:u w:val="none"/>
        </w:rPr>
        <w:t>[Online] Available</w:t>
      </w:r>
      <w:r w:rsidR="00EC1E14" w:rsidRPr="00EC1E14">
        <w:rPr>
          <w:rStyle w:val="Hyperlink"/>
          <w:rFonts w:eastAsia="+mn-ea"/>
          <w:color w:val="auto"/>
        </w:rPr>
        <w:t xml:space="preserve"> </w:t>
      </w:r>
      <w:r w:rsidR="00EC1E14" w:rsidRPr="00EC1E14">
        <w:rPr>
          <w:rStyle w:val="Hyperlink"/>
          <w:rFonts w:eastAsia="+mn-ea"/>
        </w:rPr>
        <w:t xml:space="preserve">at: https://www.sapiens.com/blog/5-tips-for-navigating-a-successful-implementation/ </w:t>
      </w:r>
    </w:p>
    <w:p w14:paraId="009D1FA5" w14:textId="77777777" w:rsidR="00F42D68" w:rsidRDefault="00F42D68" w:rsidP="00F42D68">
      <w:pPr>
        <w:spacing w:after="160" w:line="259" w:lineRule="auto"/>
        <w:jc w:val="left"/>
        <w:rPr>
          <w:rStyle w:val="Hyperlink"/>
          <w:rFonts w:eastAsia="+mn-ea"/>
        </w:rPr>
      </w:pPr>
      <w:bookmarkStart w:id="11" w:name="_GoBack"/>
      <w:bookmarkEnd w:id="11"/>
    </w:p>
    <w:p w14:paraId="26D39C6A" w14:textId="77777777" w:rsidR="00F42D68" w:rsidRPr="00F42D68" w:rsidRDefault="00F42D68" w:rsidP="00F42D68">
      <w:pPr>
        <w:spacing w:after="160" w:line="259" w:lineRule="auto"/>
        <w:jc w:val="left"/>
        <w:rPr>
          <w:rFonts w:eastAsia="+mn-ea"/>
        </w:rPr>
      </w:pPr>
    </w:p>
    <w:p w14:paraId="778BC630" w14:textId="77777777" w:rsidR="00F42D68" w:rsidRPr="00DA645E" w:rsidRDefault="00F42D68" w:rsidP="00F42D68">
      <w:pPr>
        <w:pStyle w:val="NormalWeb"/>
        <w:spacing w:before="240" w:beforeAutospacing="0" w:after="240" w:afterAutospacing="0" w:line="360" w:lineRule="auto"/>
        <w:jc w:val="both"/>
        <w:rPr>
          <w:rFonts w:ascii="Arial" w:hAnsi="Arial" w:cs="Arial"/>
          <w:b/>
          <w:color w:val="000000"/>
          <w:sz w:val="22"/>
          <w:szCs w:val="22"/>
          <w:u w:val="single"/>
        </w:rPr>
      </w:pPr>
      <w:r w:rsidRPr="00DA645E">
        <w:rPr>
          <w:rFonts w:ascii="Arial" w:hAnsi="Arial" w:cs="Arial"/>
          <w:b/>
          <w:color w:val="000000"/>
          <w:sz w:val="22"/>
          <w:szCs w:val="22"/>
          <w:u w:val="single"/>
        </w:rPr>
        <w:t xml:space="preserve">Roll play presentation </w:t>
      </w:r>
    </w:p>
    <w:p w14:paraId="713D07DB" w14:textId="77777777" w:rsidR="00F42D68" w:rsidRDefault="00F42D68" w:rsidP="001C1DB0">
      <w:pPr>
        <w:pStyle w:val="NormalWeb"/>
        <w:spacing w:before="240" w:beforeAutospacing="0" w:after="240" w:afterAutospacing="0" w:line="360" w:lineRule="auto"/>
        <w:jc w:val="both"/>
        <w:rPr>
          <w:rFonts w:ascii="Arial" w:hAnsi="Arial" w:cs="Arial"/>
          <w:color w:val="000000"/>
          <w:sz w:val="22"/>
          <w:szCs w:val="22"/>
        </w:rPr>
      </w:pPr>
    </w:p>
    <w:p w14:paraId="0050BEB4" w14:textId="3DA7A908" w:rsidR="001C1DB0" w:rsidRPr="00B71D30" w:rsidRDefault="001C1DB0" w:rsidP="001C1DB0">
      <w:pPr>
        <w:pStyle w:val="NormalWeb"/>
        <w:spacing w:before="240" w:beforeAutospacing="0" w:after="240" w:afterAutospacing="0" w:line="360" w:lineRule="auto"/>
        <w:jc w:val="both"/>
        <w:rPr>
          <w:rFonts w:ascii="Arial" w:hAnsi="Arial" w:cs="Arial"/>
          <w:sz w:val="22"/>
          <w:szCs w:val="22"/>
        </w:rPr>
      </w:pPr>
      <w:r>
        <w:rPr>
          <w:rFonts w:ascii="Arial" w:hAnsi="Arial" w:cs="Arial"/>
          <w:color w:val="000000"/>
          <w:sz w:val="22"/>
          <w:szCs w:val="22"/>
        </w:rPr>
        <w:t xml:space="preserve">Manager: </w:t>
      </w:r>
      <w:r w:rsidRPr="00B71D30">
        <w:rPr>
          <w:rFonts w:ascii="Arial" w:hAnsi="Arial" w:cs="Arial"/>
          <w:color w:val="000000"/>
          <w:sz w:val="22"/>
          <w:szCs w:val="22"/>
        </w:rPr>
        <w:t xml:space="preserve">Hi! Good morning. Hope you are doing well. Today, I have been appointed as your consultant </w:t>
      </w:r>
      <w:r>
        <w:rPr>
          <w:rFonts w:ascii="Arial" w:hAnsi="Arial" w:cs="Arial"/>
          <w:color w:val="000000"/>
          <w:sz w:val="22"/>
          <w:szCs w:val="22"/>
        </w:rPr>
        <w:t>manager, and</w:t>
      </w:r>
      <w:r w:rsidRPr="00B71D30">
        <w:rPr>
          <w:rFonts w:ascii="Arial" w:hAnsi="Arial" w:cs="Arial"/>
          <w:color w:val="000000"/>
          <w:sz w:val="22"/>
          <w:szCs w:val="22"/>
        </w:rPr>
        <w:t xml:space="preserve"> will try to resolve all of your problems.   Please feel comfortable to ask about your issues. I would be glad if I could resolve it. </w:t>
      </w:r>
    </w:p>
    <w:p w14:paraId="34B0BC9C" w14:textId="77777777" w:rsidR="001C1DB0" w:rsidRPr="00647DF0" w:rsidRDefault="001C1DB0" w:rsidP="001C1DB0">
      <w:pPr>
        <w:rPr>
          <w:rFonts w:ascii="Arial" w:hAnsi="Arial" w:cs="Arial"/>
          <w:b/>
          <w:sz w:val="22"/>
        </w:rPr>
      </w:pPr>
      <w:r w:rsidRPr="001C1DB0">
        <w:rPr>
          <w:rFonts w:ascii="Arial" w:hAnsi="Arial" w:cs="Arial"/>
          <w:b/>
          <w:sz w:val="22"/>
          <w:u w:val="single"/>
        </w:rPr>
        <w:t>Employee:</w:t>
      </w:r>
      <w:r w:rsidRPr="001C1DB0">
        <w:rPr>
          <w:rFonts w:ascii="Arial" w:hAnsi="Arial" w:cs="Arial"/>
          <w:sz w:val="22"/>
        </w:rPr>
        <w:t xml:space="preserve"> 1) </w:t>
      </w:r>
      <w:r w:rsidRPr="00647DF0">
        <w:rPr>
          <w:rFonts w:ascii="Arial" w:hAnsi="Arial" w:cs="Arial"/>
          <w:b/>
          <w:sz w:val="22"/>
        </w:rPr>
        <w:t>As you know, I have been working in this company for 5 years, being a very valuable employee. But, the management did not increase my salary, despite my contribution and the immense efforts in this organization.</w:t>
      </w:r>
    </w:p>
    <w:p w14:paraId="7B406F82" w14:textId="7FFDB39F" w:rsidR="001C1DB0" w:rsidRPr="00EE562E" w:rsidRDefault="001C1DB0" w:rsidP="001C1DB0">
      <w:pPr>
        <w:rPr>
          <w:rFonts w:ascii="Arial" w:hAnsi="Arial" w:cs="Arial"/>
          <w:sz w:val="22"/>
        </w:rPr>
      </w:pPr>
      <w:r>
        <w:rPr>
          <w:rFonts w:ascii="Arial" w:hAnsi="Arial" w:cs="Arial"/>
          <w:sz w:val="22"/>
        </w:rPr>
        <w:t xml:space="preserve"> </w:t>
      </w:r>
      <w:r w:rsidRPr="001C1DB0">
        <w:rPr>
          <w:rFonts w:ascii="Arial" w:hAnsi="Arial" w:cs="Arial"/>
          <w:b/>
          <w:color w:val="1F497D" w:themeColor="text2"/>
          <w:sz w:val="22"/>
        </w:rPr>
        <w:t>a)</w:t>
      </w:r>
      <w:r w:rsidRPr="001C1DB0">
        <w:rPr>
          <w:rFonts w:ascii="Arial" w:hAnsi="Arial" w:cs="Arial"/>
          <w:color w:val="1F497D" w:themeColor="text2"/>
          <w:sz w:val="22"/>
        </w:rPr>
        <w:t xml:space="preserve"> </w:t>
      </w:r>
      <w:r>
        <w:rPr>
          <w:rFonts w:ascii="Arial" w:hAnsi="Arial" w:cs="Arial"/>
          <w:color w:val="1F497D" w:themeColor="text2"/>
          <w:sz w:val="22"/>
        </w:rPr>
        <w:t xml:space="preserve">Manager:  </w:t>
      </w:r>
      <w:r w:rsidRPr="00EE562E">
        <w:rPr>
          <w:rFonts w:ascii="Arial" w:hAnsi="Arial" w:cs="Arial"/>
          <w:sz w:val="22"/>
        </w:rPr>
        <w:t xml:space="preserve">I am agreeing with your point of view regarding the benefits of designing a fair compensation policy for the employee. I have acknowledged your contribution and immense efforts to the organization. Have you ever thought before from the organizational point of view? As you know, the current financial position of the company is not good for the last 3 years. The economic and social factors such huge unemployed rate and economic recession during pandemics affected the company’s functional activity we are facing significant losses these years. COVID-19 pandemic crucially affected the functional activities of our organization, and the company’s debts are rapidly increasing. The payment of shareholder dividends is also delayed. do you think is the correct time to increase your compensation during this imbalance situation, as I told you Several factors have contributed to the not increase in wages among them is fluctuation of the inflation rate in the UK  It  was 2.19% in 2021 and 0.85% in 2020 . Also, with this pandemic duo to a lack of technological skills , a large number of our employees have been facing difficulties during this remote working process, and the company was forced to invest money in digitizing employee skills, Advancement on technologies, , in evaluating external factors related to our business organization, the unsatisfying factors will be calculated separately by devoting every </w:t>
      </w:r>
      <w:r w:rsidRPr="00EE562E">
        <w:rPr>
          <w:rFonts w:ascii="Arial" w:hAnsi="Arial" w:cs="Arial"/>
          <w:sz w:val="22"/>
        </w:rPr>
        <w:lastRenderedPageBreak/>
        <w:t>measurement of employee unsatisfying elements, it would be easier to evaluate and understand the relationship of unsatisfying factors to the performance management of an organization .</w:t>
      </w:r>
    </w:p>
    <w:p w14:paraId="7202B759" w14:textId="77777777" w:rsidR="001C1DB0" w:rsidRPr="00647DF0" w:rsidRDefault="001C1DB0" w:rsidP="001C1DB0">
      <w:pPr>
        <w:pStyle w:val="NormalWeb"/>
        <w:spacing w:before="240" w:after="240"/>
        <w:rPr>
          <w:rFonts w:ascii="Arial" w:hAnsi="Arial" w:cs="Arial"/>
          <w:b/>
          <w:color w:val="000000"/>
          <w:sz w:val="22"/>
          <w:szCs w:val="22"/>
        </w:rPr>
      </w:pPr>
      <w:r w:rsidRPr="001C1DB0">
        <w:rPr>
          <w:rFonts w:ascii="Arial" w:hAnsi="Arial" w:cs="Arial"/>
          <w:b/>
          <w:sz w:val="22"/>
          <w:szCs w:val="22"/>
          <w:u w:val="single"/>
        </w:rPr>
        <w:t>Employee: 2</w:t>
      </w:r>
      <w:r w:rsidRPr="00AC2BEE">
        <w:rPr>
          <w:rFonts w:ascii="Arial" w:hAnsi="Arial" w:cs="Arial"/>
          <w:b/>
          <w:sz w:val="22"/>
          <w:szCs w:val="22"/>
        </w:rPr>
        <w:t>)</w:t>
      </w:r>
      <w:r w:rsidRPr="00AC2BEE">
        <w:rPr>
          <w:rFonts w:ascii="Arial" w:hAnsi="Arial" w:cs="Arial"/>
          <w:sz w:val="22"/>
          <w:szCs w:val="22"/>
        </w:rPr>
        <w:t xml:space="preserve"> </w:t>
      </w:r>
      <w:r w:rsidRPr="00647DF0">
        <w:rPr>
          <w:rFonts w:ascii="Arial" w:hAnsi="Arial" w:cs="Arial"/>
          <w:b/>
          <w:color w:val="000000"/>
          <w:sz w:val="22"/>
          <w:szCs w:val="22"/>
        </w:rPr>
        <w:t>Before pandemic, the company's net profit margin was good and the company had the eligibility to increase the compensation rate in those years.</w:t>
      </w:r>
      <w:r w:rsidRPr="00647DF0">
        <w:rPr>
          <w:b/>
        </w:rPr>
        <w:t xml:space="preserve"> </w:t>
      </w:r>
      <w:r w:rsidRPr="00647DF0">
        <w:rPr>
          <w:rFonts w:ascii="Arial" w:hAnsi="Arial" w:cs="Arial"/>
          <w:b/>
          <w:color w:val="000000"/>
          <w:sz w:val="22"/>
          <w:szCs w:val="22"/>
        </w:rPr>
        <w:t>But in fact the company keep hires people.</w:t>
      </w:r>
    </w:p>
    <w:p w14:paraId="6D40CB8A" w14:textId="1E67676C" w:rsidR="001C1DB0" w:rsidRPr="00B71D30" w:rsidRDefault="001C1DB0" w:rsidP="001C1DB0">
      <w:pPr>
        <w:pStyle w:val="NormalWeb"/>
        <w:spacing w:before="240" w:beforeAutospacing="0" w:after="240" w:afterAutospacing="0" w:line="360" w:lineRule="auto"/>
        <w:jc w:val="both"/>
        <w:rPr>
          <w:rFonts w:ascii="Arial" w:hAnsi="Arial" w:cs="Arial"/>
          <w:sz w:val="22"/>
          <w:szCs w:val="22"/>
        </w:rPr>
      </w:pPr>
      <w:r w:rsidRPr="001C1DB0">
        <w:rPr>
          <w:rFonts w:ascii="Arial" w:hAnsi="Arial" w:cs="Arial"/>
          <w:b/>
          <w:color w:val="1F497D" w:themeColor="text2"/>
          <w:sz w:val="22"/>
          <w:szCs w:val="22"/>
        </w:rPr>
        <w:t>b)</w:t>
      </w:r>
      <w:r w:rsidRPr="001C1DB0">
        <w:rPr>
          <w:rFonts w:ascii="Arial" w:hAnsi="Arial" w:cs="Arial"/>
          <w:color w:val="1F497D" w:themeColor="text2"/>
          <w:sz w:val="22"/>
          <w:szCs w:val="22"/>
        </w:rPr>
        <w:t xml:space="preserve"> </w:t>
      </w:r>
      <w:r>
        <w:rPr>
          <w:rFonts w:ascii="Arial" w:hAnsi="Arial" w:cs="Arial"/>
          <w:color w:val="1F497D" w:themeColor="text2"/>
          <w:sz w:val="22"/>
          <w:szCs w:val="22"/>
        </w:rPr>
        <w:t xml:space="preserve">Manager:  </w:t>
      </w:r>
      <w:r w:rsidRPr="001C1DB0">
        <w:rPr>
          <w:rFonts w:ascii="Arial" w:hAnsi="Arial" w:cs="Arial"/>
          <w:color w:val="1F497D" w:themeColor="text2"/>
          <w:sz w:val="22"/>
          <w:szCs w:val="22"/>
        </w:rPr>
        <w:t xml:space="preserve"> </w:t>
      </w:r>
      <w:r w:rsidRPr="000621FB">
        <w:rPr>
          <w:rFonts w:ascii="Arial" w:hAnsi="Arial" w:cs="Arial"/>
          <w:color w:val="000000" w:themeColor="text1"/>
          <w:sz w:val="22"/>
          <w:szCs w:val="22"/>
        </w:rPr>
        <w:t>Yes</w:t>
      </w:r>
      <w:r w:rsidRPr="00B71D30">
        <w:rPr>
          <w:rFonts w:ascii="Arial" w:hAnsi="Arial" w:cs="Arial"/>
          <w:color w:val="000000"/>
          <w:sz w:val="22"/>
          <w:szCs w:val="22"/>
        </w:rPr>
        <w:t xml:space="preserve">, you are right. The company’s financial position was good </w:t>
      </w:r>
      <w:r>
        <w:rPr>
          <w:rFonts w:ascii="Arial" w:hAnsi="Arial" w:cs="Arial"/>
          <w:color w:val="000000"/>
          <w:sz w:val="22"/>
          <w:szCs w:val="22"/>
        </w:rPr>
        <w:t xml:space="preserve">before pandemic. </w:t>
      </w:r>
      <w:r w:rsidRPr="00B71D30">
        <w:rPr>
          <w:rFonts w:ascii="Arial" w:hAnsi="Arial" w:cs="Arial"/>
          <w:color w:val="000000"/>
          <w:sz w:val="22"/>
          <w:szCs w:val="22"/>
        </w:rPr>
        <w:t xml:space="preserve">But, something is skipped by you. Do you remember the </w:t>
      </w:r>
      <w:r>
        <w:rPr>
          <w:rFonts w:ascii="Arial" w:hAnsi="Arial" w:cs="Arial"/>
          <w:color w:val="000000"/>
          <w:sz w:val="22"/>
          <w:szCs w:val="22"/>
        </w:rPr>
        <w:t>corporate social responsibility</w:t>
      </w:r>
      <w:r w:rsidRPr="00B71D30">
        <w:rPr>
          <w:rFonts w:ascii="Arial" w:hAnsi="Arial" w:cs="Arial"/>
          <w:color w:val="000000"/>
          <w:sz w:val="22"/>
          <w:szCs w:val="22"/>
        </w:rPr>
        <w:t xml:space="preserve"> practice and initiatives in those years? Companies have spent too much money to adopt effective CSR practices to retain environmental sustainability. </w:t>
      </w:r>
      <w:r>
        <w:rPr>
          <w:rFonts w:ascii="Arial" w:hAnsi="Arial" w:cs="Arial"/>
          <w:color w:val="000000"/>
          <w:sz w:val="22"/>
          <w:szCs w:val="22"/>
        </w:rPr>
        <w:t xml:space="preserve">Our </w:t>
      </w:r>
      <w:r w:rsidRPr="00B71D30">
        <w:rPr>
          <w:rFonts w:ascii="Arial" w:hAnsi="Arial" w:cs="Arial"/>
          <w:color w:val="000000"/>
          <w:sz w:val="22"/>
          <w:szCs w:val="22"/>
        </w:rPr>
        <w:t xml:space="preserve">company had spent huge money on research and development activities in those particular years. </w:t>
      </w:r>
    </w:p>
    <w:p w14:paraId="69CD50DC" w14:textId="77777777" w:rsidR="001C1DB0" w:rsidRPr="00B71D30" w:rsidRDefault="001C1DB0" w:rsidP="001C1DB0">
      <w:pPr>
        <w:pStyle w:val="NormalWeb"/>
        <w:spacing w:before="240" w:beforeAutospacing="0" w:after="240" w:afterAutospacing="0" w:line="360" w:lineRule="auto"/>
        <w:jc w:val="both"/>
        <w:rPr>
          <w:rFonts w:ascii="Arial" w:hAnsi="Arial" w:cs="Arial"/>
          <w:sz w:val="22"/>
          <w:szCs w:val="22"/>
        </w:rPr>
      </w:pPr>
      <w:r w:rsidRPr="00B71D30">
        <w:rPr>
          <w:rFonts w:ascii="Arial" w:hAnsi="Arial" w:cs="Arial"/>
          <w:color w:val="000000"/>
          <w:sz w:val="22"/>
          <w:szCs w:val="22"/>
        </w:rPr>
        <w:t>5 existing employees that were compensated at that particular year were serving the company for 5 years and it’s your initial year. Moreover, the company has an immediate requirement of manpower to comply with the market demand. Hence, recruitment of new employees has become an immediate action for the company. Hence, it does not imply discrimination within the workplace.   </w:t>
      </w:r>
    </w:p>
    <w:p w14:paraId="04A3FF23" w14:textId="77777777" w:rsidR="001C1DB0" w:rsidRPr="00647DF0" w:rsidRDefault="001C1DB0" w:rsidP="001C1DB0">
      <w:pPr>
        <w:pStyle w:val="NormalWeb"/>
        <w:spacing w:before="240" w:beforeAutospacing="0" w:after="240" w:afterAutospacing="0" w:line="360" w:lineRule="auto"/>
        <w:jc w:val="both"/>
        <w:rPr>
          <w:rFonts w:ascii="Arial" w:hAnsi="Arial" w:cs="Arial"/>
          <w:b/>
          <w:sz w:val="22"/>
          <w:szCs w:val="22"/>
        </w:rPr>
      </w:pPr>
      <w:r w:rsidRPr="001C1DB0">
        <w:rPr>
          <w:rFonts w:ascii="Arial" w:hAnsi="Arial" w:cs="Arial"/>
          <w:b/>
          <w:sz w:val="22"/>
          <w:szCs w:val="22"/>
          <w:u w:val="single"/>
        </w:rPr>
        <w:t>Employee: 3</w:t>
      </w:r>
      <w:r w:rsidRPr="001C1DB0">
        <w:rPr>
          <w:rFonts w:ascii="Arial" w:hAnsi="Arial" w:cs="Arial"/>
          <w:b/>
          <w:color w:val="000000"/>
          <w:sz w:val="22"/>
          <w:szCs w:val="22"/>
          <w:u w:val="single"/>
        </w:rPr>
        <w:t>)</w:t>
      </w:r>
      <w:r w:rsidRPr="00B71D30">
        <w:rPr>
          <w:rFonts w:ascii="Arial" w:hAnsi="Arial" w:cs="Arial"/>
          <w:color w:val="000000"/>
          <w:sz w:val="22"/>
          <w:szCs w:val="22"/>
        </w:rPr>
        <w:t xml:space="preserve"> </w:t>
      </w:r>
      <w:r w:rsidRPr="00647DF0">
        <w:rPr>
          <w:rFonts w:ascii="Arial" w:hAnsi="Arial" w:cs="Arial"/>
          <w:b/>
          <w:color w:val="000000"/>
          <w:sz w:val="22"/>
          <w:szCs w:val="22"/>
        </w:rPr>
        <w:t>According to our organizational rules and employment policies, an employee is eligible for further increments after completion of 2 years of successful service. Is that time period standard for the employees?  </w:t>
      </w:r>
    </w:p>
    <w:p w14:paraId="227F94D1" w14:textId="7AB0DE0C" w:rsidR="001C1DB0" w:rsidRDefault="001C1DB0" w:rsidP="001C1DB0">
      <w:pPr>
        <w:pStyle w:val="NormalWeb"/>
        <w:spacing w:before="240" w:beforeAutospacing="0" w:after="240" w:afterAutospacing="0" w:line="360" w:lineRule="auto"/>
        <w:jc w:val="both"/>
        <w:rPr>
          <w:rFonts w:ascii="Arial" w:hAnsi="Arial" w:cs="Arial"/>
          <w:color w:val="000000"/>
          <w:sz w:val="22"/>
          <w:szCs w:val="22"/>
        </w:rPr>
      </w:pPr>
      <w:r w:rsidRPr="001C1DB0">
        <w:rPr>
          <w:rFonts w:ascii="Arial" w:hAnsi="Arial" w:cs="Arial"/>
          <w:b/>
          <w:color w:val="1F497D" w:themeColor="text2"/>
          <w:sz w:val="22"/>
          <w:szCs w:val="22"/>
        </w:rPr>
        <w:t>c)</w:t>
      </w:r>
      <w:r>
        <w:rPr>
          <w:rFonts w:ascii="Arial" w:hAnsi="Arial" w:cs="Arial"/>
          <w:b/>
          <w:color w:val="1F497D" w:themeColor="text2"/>
          <w:sz w:val="22"/>
          <w:szCs w:val="22"/>
        </w:rPr>
        <w:t xml:space="preserve"> Manager: </w:t>
      </w:r>
      <w:r w:rsidR="00334DD4">
        <w:rPr>
          <w:rFonts w:ascii="Arial" w:hAnsi="Arial" w:cs="Arial"/>
          <w:b/>
          <w:color w:val="1F497D" w:themeColor="text2"/>
          <w:sz w:val="22"/>
          <w:szCs w:val="22"/>
        </w:rPr>
        <w:t xml:space="preserve"> </w:t>
      </w:r>
      <w:r w:rsidRPr="00334DD4">
        <w:rPr>
          <w:rFonts w:ascii="Arial" w:hAnsi="Arial" w:cs="Arial"/>
          <w:sz w:val="22"/>
          <w:szCs w:val="22"/>
        </w:rPr>
        <w:t>As</w:t>
      </w:r>
      <w:r w:rsidRPr="00B71D30">
        <w:rPr>
          <w:rFonts w:ascii="Arial" w:hAnsi="Arial" w:cs="Arial"/>
          <w:color w:val="000000"/>
          <w:sz w:val="22"/>
          <w:szCs w:val="22"/>
        </w:rPr>
        <w:t xml:space="preserve"> you know, </w:t>
      </w:r>
      <w:r>
        <w:rPr>
          <w:rFonts w:ascii="Arial" w:hAnsi="Arial" w:cs="Arial"/>
          <w:color w:val="000000"/>
          <w:sz w:val="22"/>
          <w:szCs w:val="22"/>
        </w:rPr>
        <w:t xml:space="preserve">our </w:t>
      </w:r>
      <w:r w:rsidRPr="00B71D30">
        <w:rPr>
          <w:rFonts w:ascii="Arial" w:hAnsi="Arial" w:cs="Arial"/>
          <w:color w:val="000000"/>
          <w:sz w:val="22"/>
          <w:szCs w:val="22"/>
        </w:rPr>
        <w:t xml:space="preserve">company provides the opportunity to the fresher candidate with zero professional experience. It provides effective training facilities for 6 months to the new trainee to grow their skills and expertise in the professional fields. Apart from that, the company allows extra 6 months to standardize their employability according to the projected standard. Hence, the first years of service of an employee are considered a provision period. </w:t>
      </w:r>
    </w:p>
    <w:p w14:paraId="137CEB1F" w14:textId="77777777" w:rsidR="001C1DB0" w:rsidRPr="00B71D30" w:rsidRDefault="001C1DB0" w:rsidP="001C1DB0">
      <w:pPr>
        <w:pStyle w:val="NormalWeb"/>
        <w:spacing w:before="240" w:beforeAutospacing="0" w:after="240" w:afterAutospacing="0" w:line="360" w:lineRule="auto"/>
        <w:jc w:val="both"/>
        <w:rPr>
          <w:rFonts w:ascii="Arial" w:hAnsi="Arial" w:cs="Arial"/>
          <w:color w:val="000000"/>
          <w:sz w:val="22"/>
          <w:szCs w:val="22"/>
        </w:rPr>
      </w:pPr>
      <w:r w:rsidRPr="00B71D30">
        <w:rPr>
          <w:rFonts w:ascii="Arial" w:hAnsi="Arial" w:cs="Arial"/>
          <w:color w:val="000000"/>
          <w:sz w:val="22"/>
          <w:szCs w:val="22"/>
        </w:rPr>
        <w:t>After seeing the performance in terms of productivity, teamwork participation, and cultural awareness for the second years of service provided by the employee, the company would increase 7% of current compensation,</w:t>
      </w:r>
      <w:r w:rsidRPr="00B71D30">
        <w:rPr>
          <w:rFonts w:ascii="Arial" w:hAnsi="Arial" w:cs="Arial"/>
          <w:sz w:val="22"/>
          <w:szCs w:val="22"/>
        </w:rPr>
        <w:t xml:space="preserve"> </w:t>
      </w:r>
      <w:r w:rsidRPr="00B71D30">
        <w:rPr>
          <w:rFonts w:ascii="Arial" w:hAnsi="Arial" w:cs="Arial"/>
          <w:color w:val="000000"/>
          <w:sz w:val="22"/>
          <w:szCs w:val="22"/>
        </w:rPr>
        <w:t>I am also suggesting a timetable for all employees to implement the selected solutions.</w:t>
      </w:r>
      <w:r w:rsidRPr="00B71D30">
        <w:rPr>
          <w:rFonts w:ascii="Arial" w:hAnsi="Arial" w:cs="Arial"/>
          <w:sz w:val="22"/>
          <w:szCs w:val="22"/>
        </w:rPr>
        <w:t xml:space="preserve"> </w:t>
      </w:r>
      <w:r w:rsidRPr="00B71D30">
        <w:rPr>
          <w:rFonts w:ascii="Arial" w:hAnsi="Arial" w:cs="Arial"/>
          <w:color w:val="000000"/>
          <w:sz w:val="22"/>
          <w:szCs w:val="22"/>
        </w:rPr>
        <w:t>It will help to develop all our employees’ career. In your timetable you will: Understand and identify the dissatisfying issues, considering different aspects related to your dissatisfaction, Idea generation, Implementation of your ideas</w:t>
      </w:r>
    </w:p>
    <w:p w14:paraId="3A54CBE5" w14:textId="77777777" w:rsidR="001C1DB0" w:rsidRPr="00B71D30" w:rsidRDefault="001C1DB0" w:rsidP="001C1DB0">
      <w:pPr>
        <w:pStyle w:val="NormalWeb"/>
        <w:spacing w:before="240" w:beforeAutospacing="0" w:after="240" w:afterAutospacing="0" w:line="360" w:lineRule="auto"/>
        <w:jc w:val="both"/>
        <w:rPr>
          <w:rFonts w:ascii="Arial" w:hAnsi="Arial" w:cs="Arial"/>
          <w:sz w:val="22"/>
          <w:szCs w:val="22"/>
        </w:rPr>
      </w:pPr>
      <w:r w:rsidRPr="001C1DB0">
        <w:rPr>
          <w:rFonts w:ascii="Arial" w:hAnsi="Arial" w:cs="Arial"/>
          <w:b/>
          <w:sz w:val="22"/>
          <w:szCs w:val="22"/>
          <w:u w:val="single"/>
        </w:rPr>
        <w:lastRenderedPageBreak/>
        <w:t>Employee:</w:t>
      </w:r>
      <w:r w:rsidRPr="001C1DB0">
        <w:rPr>
          <w:rFonts w:ascii="Arial" w:hAnsi="Arial" w:cs="Arial"/>
          <w:sz w:val="22"/>
          <w:szCs w:val="22"/>
        </w:rPr>
        <w:t xml:space="preserve"> </w:t>
      </w:r>
      <w:r w:rsidRPr="00647DF0">
        <w:rPr>
          <w:rFonts w:ascii="Arial" w:hAnsi="Arial" w:cs="Arial"/>
          <w:b/>
          <w:color w:val="000000"/>
          <w:sz w:val="22"/>
          <w:szCs w:val="22"/>
        </w:rPr>
        <w:t>4) Is that compensation increment rate standard based on economic development?</w:t>
      </w:r>
      <w:r w:rsidRPr="00B71D30">
        <w:rPr>
          <w:rFonts w:ascii="Arial" w:hAnsi="Arial" w:cs="Arial"/>
          <w:color w:val="000000"/>
          <w:sz w:val="22"/>
          <w:szCs w:val="22"/>
        </w:rPr>
        <w:t>  </w:t>
      </w:r>
    </w:p>
    <w:p w14:paraId="621EDC8B" w14:textId="274175D0" w:rsidR="001C1DB0" w:rsidRPr="00B71D30" w:rsidRDefault="001C1DB0" w:rsidP="001C1DB0">
      <w:pPr>
        <w:pStyle w:val="NormalWeb"/>
        <w:spacing w:before="240" w:beforeAutospacing="0" w:after="240" w:afterAutospacing="0" w:line="360" w:lineRule="auto"/>
        <w:jc w:val="both"/>
        <w:rPr>
          <w:rFonts w:ascii="Arial" w:hAnsi="Arial" w:cs="Arial"/>
          <w:color w:val="000000"/>
          <w:sz w:val="22"/>
          <w:szCs w:val="22"/>
        </w:rPr>
      </w:pPr>
      <w:r>
        <w:rPr>
          <w:rFonts w:ascii="Arial" w:hAnsi="Arial" w:cs="Arial"/>
          <w:b/>
          <w:color w:val="1F497D" w:themeColor="text2"/>
          <w:sz w:val="22"/>
          <w:szCs w:val="22"/>
        </w:rPr>
        <w:t>d</w:t>
      </w:r>
      <w:r w:rsidRPr="001C1DB0">
        <w:rPr>
          <w:rFonts w:ascii="Arial" w:hAnsi="Arial" w:cs="Arial"/>
          <w:b/>
          <w:color w:val="1F497D" w:themeColor="text2"/>
          <w:sz w:val="22"/>
          <w:szCs w:val="22"/>
        </w:rPr>
        <w:t>)</w:t>
      </w:r>
      <w:r w:rsidRPr="001C1DB0">
        <w:rPr>
          <w:rFonts w:ascii="Arial" w:hAnsi="Arial" w:cs="Arial"/>
          <w:color w:val="1F497D" w:themeColor="text2"/>
          <w:sz w:val="22"/>
          <w:szCs w:val="22"/>
        </w:rPr>
        <w:t xml:space="preserve"> </w:t>
      </w:r>
      <w:r>
        <w:rPr>
          <w:rFonts w:ascii="Arial" w:hAnsi="Arial" w:cs="Arial"/>
          <w:color w:val="1F497D" w:themeColor="text2"/>
          <w:sz w:val="22"/>
          <w:szCs w:val="22"/>
        </w:rPr>
        <w:t xml:space="preserve">Manager: </w:t>
      </w:r>
      <w:r w:rsidRPr="00B71D30">
        <w:rPr>
          <w:rFonts w:ascii="Arial" w:hAnsi="Arial" w:cs="Arial"/>
          <w:color w:val="000000"/>
          <w:sz w:val="22"/>
          <w:szCs w:val="22"/>
        </w:rPr>
        <w:t xml:space="preserve">Besides that monetary increment, the company is designing a holiday bucket in terms of paid leave and casual leave in the account of the employee. After completion of the provision periods of the employee, </w:t>
      </w:r>
      <w:r>
        <w:rPr>
          <w:rFonts w:ascii="Arial" w:hAnsi="Arial" w:cs="Arial"/>
          <w:color w:val="000000"/>
          <w:sz w:val="22"/>
          <w:szCs w:val="22"/>
        </w:rPr>
        <w:t>our</w:t>
      </w:r>
      <w:r w:rsidRPr="00B71D30">
        <w:rPr>
          <w:rFonts w:ascii="Arial" w:hAnsi="Arial" w:cs="Arial"/>
          <w:color w:val="000000"/>
          <w:sz w:val="22"/>
          <w:szCs w:val="22"/>
        </w:rPr>
        <w:t xml:space="preserve"> organization has taken the responsibility for the medical treatment of the employee's family. </w:t>
      </w:r>
      <w:r>
        <w:rPr>
          <w:rFonts w:ascii="Arial" w:hAnsi="Arial" w:cs="Arial"/>
          <w:color w:val="000000"/>
          <w:sz w:val="22"/>
          <w:szCs w:val="22"/>
        </w:rPr>
        <w:t>Our</w:t>
      </w:r>
      <w:r w:rsidRPr="00B71D30">
        <w:rPr>
          <w:rFonts w:ascii="Arial" w:hAnsi="Arial" w:cs="Arial"/>
          <w:color w:val="000000"/>
          <w:sz w:val="22"/>
          <w:szCs w:val="22"/>
        </w:rPr>
        <w:t xml:space="preserve"> company has engaged the employee in </w:t>
      </w:r>
      <w:r>
        <w:rPr>
          <w:rFonts w:ascii="Arial" w:hAnsi="Arial" w:cs="Arial"/>
          <w:color w:val="000000"/>
          <w:sz w:val="22"/>
          <w:szCs w:val="22"/>
        </w:rPr>
        <w:t xml:space="preserve">COROPRATE SOCIAL RESPONSIBILITY </w:t>
      </w:r>
      <w:r w:rsidRPr="00B71D30">
        <w:rPr>
          <w:rFonts w:ascii="Arial" w:hAnsi="Arial" w:cs="Arial"/>
          <w:color w:val="000000"/>
          <w:sz w:val="22"/>
          <w:szCs w:val="22"/>
        </w:rPr>
        <w:t xml:space="preserve">activity by deducting 0.125% compensation from their annual CTC. Those deductions are directly contributed to social development and economic well-being. </w:t>
      </w:r>
      <w:proofErr w:type="gramStart"/>
      <w:r>
        <w:rPr>
          <w:rFonts w:ascii="Arial" w:hAnsi="Arial" w:cs="Arial"/>
          <w:color w:val="000000"/>
          <w:sz w:val="22"/>
          <w:szCs w:val="22"/>
        </w:rPr>
        <w:t>our</w:t>
      </w:r>
      <w:proofErr w:type="gramEnd"/>
      <w:r>
        <w:rPr>
          <w:rFonts w:ascii="Arial" w:hAnsi="Arial" w:cs="Arial"/>
          <w:color w:val="000000"/>
          <w:sz w:val="22"/>
          <w:szCs w:val="22"/>
        </w:rPr>
        <w:t xml:space="preserve"> </w:t>
      </w:r>
      <w:r w:rsidRPr="00B71D30">
        <w:rPr>
          <w:rFonts w:ascii="Arial" w:hAnsi="Arial" w:cs="Arial"/>
          <w:color w:val="000000"/>
          <w:sz w:val="22"/>
          <w:szCs w:val="22"/>
        </w:rPr>
        <w:t>company also organizes annual refreshment events and sports programs to maintain the work-life balance of the company. Is this not a part of employee appraisals?     </w:t>
      </w:r>
    </w:p>
    <w:p w14:paraId="54FF9DDB" w14:textId="77777777" w:rsidR="001C1DB0" w:rsidRPr="00B71D30" w:rsidRDefault="001C1DB0" w:rsidP="001C1DB0">
      <w:pPr>
        <w:pStyle w:val="NormalWeb"/>
        <w:spacing w:before="240" w:beforeAutospacing="0" w:after="240" w:afterAutospacing="0" w:line="360" w:lineRule="auto"/>
        <w:jc w:val="both"/>
        <w:rPr>
          <w:rFonts w:ascii="Arial" w:hAnsi="Arial" w:cs="Arial"/>
          <w:sz w:val="22"/>
          <w:szCs w:val="22"/>
        </w:rPr>
      </w:pPr>
      <w:r w:rsidRPr="00B71D30">
        <w:rPr>
          <w:rFonts w:ascii="Arial" w:hAnsi="Arial" w:cs="Arial"/>
          <w:color w:val="000000"/>
          <w:sz w:val="22"/>
          <w:szCs w:val="22"/>
        </w:rPr>
        <w:t>Company’s CSR practices are updated and flexible to adopt the potential changes within the industry. However, the company is going to introduce a bonus scorecard, merit pay matrices, and equity compensation as already announced in the last general meetings and agenda</w:t>
      </w:r>
    </w:p>
    <w:p w14:paraId="6D57C0D5" w14:textId="4FF35724" w:rsidR="001C1DB0" w:rsidRPr="00B71D30" w:rsidRDefault="001C1DB0" w:rsidP="001C1DB0">
      <w:pPr>
        <w:pStyle w:val="NormalWeb"/>
        <w:spacing w:before="240" w:beforeAutospacing="0" w:after="240" w:afterAutospacing="0" w:line="360" w:lineRule="auto"/>
        <w:jc w:val="both"/>
        <w:rPr>
          <w:rFonts w:ascii="Arial" w:hAnsi="Arial" w:cs="Arial"/>
          <w:color w:val="000000"/>
          <w:sz w:val="22"/>
          <w:szCs w:val="22"/>
        </w:rPr>
      </w:pPr>
      <w:r>
        <w:rPr>
          <w:rFonts w:ascii="Arial" w:hAnsi="Arial" w:cs="Arial"/>
          <w:color w:val="1F497D" w:themeColor="text2"/>
          <w:sz w:val="22"/>
          <w:szCs w:val="22"/>
        </w:rPr>
        <w:t>As</w:t>
      </w:r>
      <w:r w:rsidRPr="00B71D30">
        <w:rPr>
          <w:rFonts w:ascii="Arial" w:hAnsi="Arial" w:cs="Arial"/>
          <w:color w:val="000000"/>
          <w:sz w:val="22"/>
          <w:szCs w:val="22"/>
        </w:rPr>
        <w:t xml:space="preserve"> our company has 45% middle-aged and senior employees who have worked under the existing policies of the company over the years. However, we can believe in our communal integrity and workforce collaboration. Our effective communication and strong relationship between employees and management will promote ne</w:t>
      </w:r>
      <w:r>
        <w:rPr>
          <w:rFonts w:ascii="Arial" w:hAnsi="Arial" w:cs="Arial"/>
          <w:color w:val="000000"/>
          <w:sz w:val="22"/>
          <w:szCs w:val="22"/>
        </w:rPr>
        <w:t>w changes within the workplace.</w:t>
      </w:r>
      <w:r w:rsidRPr="00B71D30">
        <w:rPr>
          <w:rFonts w:ascii="Arial" w:hAnsi="Arial" w:cs="Arial"/>
          <w:color w:val="000000"/>
          <w:sz w:val="22"/>
          <w:szCs w:val="22"/>
        </w:rPr>
        <w:t>it is expected that our company would be able to implement new and dynamic methodologies within our workplace as soon as possible.  </w:t>
      </w:r>
    </w:p>
    <w:p w14:paraId="5A8DA942" w14:textId="77777777" w:rsidR="001C1DB0" w:rsidRPr="00647DF0" w:rsidRDefault="001C1DB0" w:rsidP="001C1DB0">
      <w:pPr>
        <w:pStyle w:val="NormalWeb"/>
        <w:spacing w:before="240" w:beforeAutospacing="0" w:after="240" w:afterAutospacing="0" w:line="360" w:lineRule="auto"/>
        <w:jc w:val="both"/>
        <w:rPr>
          <w:rFonts w:ascii="Arial" w:hAnsi="Arial" w:cs="Arial"/>
          <w:b/>
          <w:color w:val="000000" w:themeColor="text1"/>
          <w:sz w:val="22"/>
          <w:szCs w:val="22"/>
        </w:rPr>
      </w:pPr>
      <w:r w:rsidRPr="001C1DB0">
        <w:rPr>
          <w:rFonts w:ascii="Arial" w:hAnsi="Arial" w:cs="Arial"/>
          <w:b/>
          <w:color w:val="000000" w:themeColor="text1"/>
          <w:sz w:val="22"/>
          <w:szCs w:val="22"/>
          <w:u w:val="single"/>
        </w:rPr>
        <w:t>Employee5)</w:t>
      </w:r>
      <w:r w:rsidRPr="00647DF0">
        <w:rPr>
          <w:rFonts w:ascii="Arial" w:hAnsi="Arial" w:cs="Arial"/>
          <w:b/>
          <w:color w:val="000000" w:themeColor="text1"/>
          <w:sz w:val="22"/>
          <w:szCs w:val="22"/>
        </w:rPr>
        <w:t xml:space="preserve">  how can it be effective during adverse financial conditions?</w:t>
      </w:r>
    </w:p>
    <w:p w14:paraId="07A328D0" w14:textId="3A4D096A" w:rsidR="001C1DB0" w:rsidRPr="00B71D30" w:rsidRDefault="001C1DB0" w:rsidP="001C1DB0">
      <w:pPr>
        <w:pStyle w:val="NormalWeb"/>
        <w:spacing w:before="240" w:beforeAutospacing="0" w:after="240" w:afterAutospacing="0" w:line="360" w:lineRule="auto"/>
        <w:jc w:val="both"/>
        <w:rPr>
          <w:rFonts w:ascii="Arial" w:hAnsi="Arial" w:cs="Arial"/>
          <w:color w:val="000000"/>
          <w:sz w:val="22"/>
          <w:szCs w:val="22"/>
        </w:rPr>
      </w:pPr>
      <w:r w:rsidRPr="001C1DB0">
        <w:rPr>
          <w:rFonts w:ascii="Arial" w:hAnsi="Arial" w:cs="Arial"/>
          <w:color w:val="1F497D" w:themeColor="text2"/>
          <w:sz w:val="22"/>
          <w:szCs w:val="22"/>
        </w:rPr>
        <w:t xml:space="preserve"> </w:t>
      </w:r>
      <w:r w:rsidRPr="001C1DB0">
        <w:rPr>
          <w:rFonts w:ascii="Arial" w:hAnsi="Arial" w:cs="Arial"/>
          <w:b/>
          <w:color w:val="1F497D" w:themeColor="text2"/>
          <w:sz w:val="22"/>
          <w:szCs w:val="22"/>
        </w:rPr>
        <w:t>f)</w:t>
      </w:r>
      <w:r>
        <w:rPr>
          <w:rFonts w:ascii="Arial" w:hAnsi="Arial" w:cs="Arial"/>
          <w:b/>
          <w:color w:val="1F497D" w:themeColor="text2"/>
          <w:sz w:val="22"/>
          <w:szCs w:val="22"/>
        </w:rPr>
        <w:t xml:space="preserve"> Manager:</w:t>
      </w:r>
      <w:r w:rsidRPr="001C1DB0">
        <w:rPr>
          <w:rFonts w:ascii="Arial" w:hAnsi="Arial" w:cs="Arial"/>
          <w:color w:val="1F497D" w:themeColor="text2"/>
          <w:sz w:val="22"/>
          <w:szCs w:val="22"/>
        </w:rPr>
        <w:t xml:space="preserve"> </w:t>
      </w:r>
      <w:r w:rsidRPr="00B71D30">
        <w:rPr>
          <w:rFonts w:ascii="Arial" w:hAnsi="Arial" w:cs="Arial"/>
          <w:color w:val="000000"/>
          <w:sz w:val="22"/>
          <w:szCs w:val="22"/>
        </w:rPr>
        <w:t>Our Company would adopt diversification and enjoy the benefits of globalization. Our technological advancement would help to reduce the cost and achieve competitive edges over the market. Moreover, the company's new business venture and a merger would result in favorable financial benefits after the pandemic.     </w:t>
      </w:r>
    </w:p>
    <w:p w14:paraId="19617341" w14:textId="77777777" w:rsidR="001C1DB0" w:rsidRPr="00B71D30" w:rsidRDefault="001C1DB0" w:rsidP="001C1DB0">
      <w:pPr>
        <w:pStyle w:val="NormalWeb"/>
        <w:spacing w:before="240" w:beforeAutospacing="0" w:after="240" w:afterAutospacing="0" w:line="360" w:lineRule="auto"/>
        <w:jc w:val="both"/>
        <w:rPr>
          <w:rFonts w:ascii="Arial" w:hAnsi="Arial" w:cs="Arial"/>
          <w:sz w:val="22"/>
          <w:szCs w:val="22"/>
        </w:rPr>
      </w:pPr>
      <w:r w:rsidRPr="00B71D30">
        <w:rPr>
          <w:rFonts w:ascii="Arial" w:hAnsi="Arial" w:cs="Arial"/>
          <w:color w:val="000000"/>
          <w:sz w:val="22"/>
          <w:szCs w:val="22"/>
        </w:rPr>
        <w:t>It’s my pleasure to talk with you. Go ahead and best wishes for your future endeavors.</w:t>
      </w:r>
    </w:p>
    <w:p w14:paraId="6B5115D6" w14:textId="77777777" w:rsidR="004E1DDC" w:rsidRDefault="004E1DDC" w:rsidP="00820302"/>
    <w:p w14:paraId="20BFA41C" w14:textId="77777777" w:rsidR="004E1DDC" w:rsidRDefault="004E1DDC" w:rsidP="00820302"/>
    <w:p w14:paraId="73079944" w14:textId="77777777" w:rsidR="004E1DDC" w:rsidRDefault="004E1DDC" w:rsidP="00820302"/>
    <w:p w14:paraId="058FB068" w14:textId="77777777" w:rsidR="004E1DDC" w:rsidRDefault="004E1DDC" w:rsidP="00820302"/>
    <w:p w14:paraId="746F2C11" w14:textId="77777777" w:rsidR="004E1DDC" w:rsidRDefault="004E1DDC" w:rsidP="00820302"/>
    <w:p w14:paraId="67FA8168" w14:textId="77777777" w:rsidR="004E1DDC" w:rsidRDefault="004E1DDC" w:rsidP="00820302"/>
    <w:p w14:paraId="10436F17" w14:textId="77777777" w:rsidR="004E1DDC" w:rsidRDefault="004E1DDC" w:rsidP="00820302"/>
    <w:p w14:paraId="060985F3" w14:textId="77777777" w:rsidR="004E1DDC" w:rsidRDefault="004E1DDC" w:rsidP="00820302"/>
    <w:p w14:paraId="36645E6B" w14:textId="77777777" w:rsidR="004E1DDC" w:rsidRPr="00820302" w:rsidRDefault="004E1DDC" w:rsidP="00820302"/>
    <w:p w14:paraId="6901AD67" w14:textId="77777777" w:rsidR="00820302" w:rsidRPr="00820302" w:rsidRDefault="00820302" w:rsidP="00820302"/>
    <w:p w14:paraId="458660E8" w14:textId="705BD622" w:rsidR="00820302" w:rsidRDefault="00820302" w:rsidP="00820302">
      <w:pPr>
        <w:tabs>
          <w:tab w:val="left" w:pos="1620"/>
        </w:tabs>
      </w:pPr>
    </w:p>
    <w:p w14:paraId="79BD0B36" w14:textId="30E35DF2" w:rsidR="004F7821" w:rsidRDefault="004F7821"/>
    <w:sectPr w:rsidR="004F7821">
      <w:headerReference w:type="default" r:id="rId24"/>
      <w:footerReference w:type="default" r:id="rId2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2689B3" w14:textId="77777777" w:rsidR="00C67AA0" w:rsidRDefault="00C67AA0">
      <w:pPr>
        <w:spacing w:line="240" w:lineRule="auto"/>
      </w:pPr>
      <w:r>
        <w:separator/>
      </w:r>
    </w:p>
  </w:endnote>
  <w:endnote w:type="continuationSeparator" w:id="0">
    <w:p w14:paraId="3D94AE2F" w14:textId="77777777" w:rsidR="00C67AA0" w:rsidRDefault="00C67A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n-e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rinda">
    <w:panose1 w:val="00000400000000000000"/>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C7302E" w14:textId="77777777" w:rsidR="00C67AA0" w:rsidRDefault="00C67AA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F0FFEC" w14:textId="77777777" w:rsidR="00C67AA0" w:rsidRDefault="00C67AA0">
      <w:pPr>
        <w:spacing w:line="240" w:lineRule="auto"/>
      </w:pPr>
      <w:r>
        <w:separator/>
      </w:r>
    </w:p>
  </w:footnote>
  <w:footnote w:type="continuationSeparator" w:id="0">
    <w:p w14:paraId="6D79B20F" w14:textId="77777777" w:rsidR="00C67AA0" w:rsidRDefault="00C67AA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FAD82F" w14:textId="7B3FD17C" w:rsidR="00C67AA0" w:rsidRDefault="00C67AA0" w:rsidP="004C32FF">
    <w:pPr>
      <w:pStyle w:val="Heading1"/>
      <w:tabs>
        <w:tab w:val="left" w:pos="360"/>
      </w:tabs>
      <w:rPr>
        <w:b w:val="0"/>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2C587512"/>
    <w:lvl w:ilvl="0">
      <w:numFmt w:val="bullet"/>
      <w:lvlText w:val="*"/>
      <w:lvlJc w:val="left"/>
      <w:pPr>
        <w:ind w:left="0" w:firstLine="0"/>
      </w:pPr>
    </w:lvl>
  </w:abstractNum>
  <w:abstractNum w:abstractNumId="1" w15:restartNumberingAfterBreak="0">
    <w:nsid w:val="2B3D0F76"/>
    <w:multiLevelType w:val="hybridMultilevel"/>
    <w:tmpl w:val="E0A232BA"/>
    <w:lvl w:ilvl="0" w:tplc="1BB43432">
      <w:start w:val="1"/>
      <w:numFmt w:val="decimal"/>
      <w:lvlText w:val="%1)"/>
      <w:lvlJc w:val="left"/>
      <w:pPr>
        <w:ind w:left="720" w:hanging="360"/>
      </w:pPr>
      <w:rPr>
        <w:rFonts w:ascii="Calibri" w:hAnsi="Calibri" w:cs="Calibri" w:hint="default"/>
        <w:color w:val="2C3E5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647E13"/>
    <w:multiLevelType w:val="hybridMultilevel"/>
    <w:tmpl w:val="C04A4EEA"/>
    <w:lvl w:ilvl="0" w:tplc="132A93AC">
      <w:start w:val="12"/>
      <w:numFmt w:val="decimal"/>
      <w:lvlText w:val="%1"/>
      <w:lvlJc w:val="left"/>
      <w:pPr>
        <w:ind w:left="720" w:hanging="360"/>
      </w:pPr>
      <w:rPr>
        <w:rFonts w:eastAsia="+mn-e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F446A5"/>
    <w:multiLevelType w:val="hybridMultilevel"/>
    <w:tmpl w:val="D10A0586"/>
    <w:lvl w:ilvl="0" w:tplc="2F3A4DC2">
      <w:start w:val="1"/>
      <w:numFmt w:val="decimal"/>
      <w:lvlText w:val="%1."/>
      <w:lvlJc w:val="left"/>
      <w:pPr>
        <w:tabs>
          <w:tab w:val="num" w:pos="720"/>
        </w:tabs>
        <w:ind w:left="720" w:hanging="360"/>
      </w:pPr>
    </w:lvl>
    <w:lvl w:ilvl="1" w:tplc="8CC4E17C" w:tentative="1">
      <w:start w:val="1"/>
      <w:numFmt w:val="decimal"/>
      <w:lvlText w:val="%2."/>
      <w:lvlJc w:val="left"/>
      <w:pPr>
        <w:tabs>
          <w:tab w:val="num" w:pos="1440"/>
        </w:tabs>
        <w:ind w:left="1440" w:hanging="360"/>
      </w:pPr>
    </w:lvl>
    <w:lvl w:ilvl="2" w:tplc="0D46AA00" w:tentative="1">
      <w:start w:val="1"/>
      <w:numFmt w:val="decimal"/>
      <w:lvlText w:val="%3."/>
      <w:lvlJc w:val="left"/>
      <w:pPr>
        <w:tabs>
          <w:tab w:val="num" w:pos="2160"/>
        </w:tabs>
        <w:ind w:left="2160" w:hanging="360"/>
      </w:pPr>
    </w:lvl>
    <w:lvl w:ilvl="3" w:tplc="764835F6" w:tentative="1">
      <w:start w:val="1"/>
      <w:numFmt w:val="decimal"/>
      <w:lvlText w:val="%4."/>
      <w:lvlJc w:val="left"/>
      <w:pPr>
        <w:tabs>
          <w:tab w:val="num" w:pos="2880"/>
        </w:tabs>
        <w:ind w:left="2880" w:hanging="360"/>
      </w:pPr>
    </w:lvl>
    <w:lvl w:ilvl="4" w:tplc="64EE588C" w:tentative="1">
      <w:start w:val="1"/>
      <w:numFmt w:val="decimal"/>
      <w:lvlText w:val="%5."/>
      <w:lvlJc w:val="left"/>
      <w:pPr>
        <w:tabs>
          <w:tab w:val="num" w:pos="3600"/>
        </w:tabs>
        <w:ind w:left="3600" w:hanging="360"/>
      </w:pPr>
    </w:lvl>
    <w:lvl w:ilvl="5" w:tplc="76260E2C" w:tentative="1">
      <w:start w:val="1"/>
      <w:numFmt w:val="decimal"/>
      <w:lvlText w:val="%6."/>
      <w:lvlJc w:val="left"/>
      <w:pPr>
        <w:tabs>
          <w:tab w:val="num" w:pos="4320"/>
        </w:tabs>
        <w:ind w:left="4320" w:hanging="360"/>
      </w:pPr>
    </w:lvl>
    <w:lvl w:ilvl="6" w:tplc="1FCE831A" w:tentative="1">
      <w:start w:val="1"/>
      <w:numFmt w:val="decimal"/>
      <w:lvlText w:val="%7."/>
      <w:lvlJc w:val="left"/>
      <w:pPr>
        <w:tabs>
          <w:tab w:val="num" w:pos="5040"/>
        </w:tabs>
        <w:ind w:left="5040" w:hanging="360"/>
      </w:pPr>
    </w:lvl>
    <w:lvl w:ilvl="7" w:tplc="2648EBCE" w:tentative="1">
      <w:start w:val="1"/>
      <w:numFmt w:val="decimal"/>
      <w:lvlText w:val="%8."/>
      <w:lvlJc w:val="left"/>
      <w:pPr>
        <w:tabs>
          <w:tab w:val="num" w:pos="5760"/>
        </w:tabs>
        <w:ind w:left="5760" w:hanging="360"/>
      </w:pPr>
    </w:lvl>
    <w:lvl w:ilvl="8" w:tplc="CE589196" w:tentative="1">
      <w:start w:val="1"/>
      <w:numFmt w:val="decimal"/>
      <w:lvlText w:val="%9."/>
      <w:lvlJc w:val="left"/>
      <w:pPr>
        <w:tabs>
          <w:tab w:val="num" w:pos="6480"/>
        </w:tabs>
        <w:ind w:left="6480" w:hanging="360"/>
      </w:pPr>
    </w:lvl>
  </w:abstractNum>
  <w:num w:numId="1">
    <w:abstractNumId w:val="0"/>
    <w:lvlOverride w:ilvl="0">
      <w:lvl w:ilvl="0">
        <w:numFmt w:val="decimal"/>
        <w:lvlText w:val="•"/>
        <w:legacy w:legacy="1" w:legacySpace="0" w:legacyIndent="0"/>
        <w:lvlJc w:val="left"/>
        <w:pPr>
          <w:ind w:left="0" w:firstLine="0"/>
        </w:pPr>
        <w:rPr>
          <w:rFonts w:ascii="Arial" w:hAnsi="Arial" w:cs="Arial" w:hint="default"/>
          <w:sz w:val="24"/>
        </w:rPr>
      </w:lvl>
    </w:lvlOverride>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1F7"/>
    <w:rsid w:val="000018BA"/>
    <w:rsid w:val="00014740"/>
    <w:rsid w:val="000163B9"/>
    <w:rsid w:val="000165B7"/>
    <w:rsid w:val="0002771A"/>
    <w:rsid w:val="000408E0"/>
    <w:rsid w:val="000546D1"/>
    <w:rsid w:val="00090FD5"/>
    <w:rsid w:val="00094713"/>
    <w:rsid w:val="000A2A43"/>
    <w:rsid w:val="000A31D2"/>
    <w:rsid w:val="000A3782"/>
    <w:rsid w:val="000B03B5"/>
    <w:rsid w:val="000C0DD5"/>
    <w:rsid w:val="000D65D1"/>
    <w:rsid w:val="001022FC"/>
    <w:rsid w:val="00103A89"/>
    <w:rsid w:val="00124F78"/>
    <w:rsid w:val="00127E9A"/>
    <w:rsid w:val="0013124A"/>
    <w:rsid w:val="00140254"/>
    <w:rsid w:val="0014592D"/>
    <w:rsid w:val="00163D4D"/>
    <w:rsid w:val="00164860"/>
    <w:rsid w:val="00164885"/>
    <w:rsid w:val="00174A07"/>
    <w:rsid w:val="00195476"/>
    <w:rsid w:val="00195993"/>
    <w:rsid w:val="001C1DB0"/>
    <w:rsid w:val="001E44D6"/>
    <w:rsid w:val="00224944"/>
    <w:rsid w:val="002315C3"/>
    <w:rsid w:val="00232194"/>
    <w:rsid w:val="00232640"/>
    <w:rsid w:val="002470AA"/>
    <w:rsid w:val="00303974"/>
    <w:rsid w:val="00321E4B"/>
    <w:rsid w:val="00334D82"/>
    <w:rsid w:val="00334DD4"/>
    <w:rsid w:val="00340A31"/>
    <w:rsid w:val="00355407"/>
    <w:rsid w:val="00356CA0"/>
    <w:rsid w:val="00385642"/>
    <w:rsid w:val="003A7925"/>
    <w:rsid w:val="003B70EE"/>
    <w:rsid w:val="003D5915"/>
    <w:rsid w:val="003D6368"/>
    <w:rsid w:val="003D6AC8"/>
    <w:rsid w:val="003E1E76"/>
    <w:rsid w:val="003E2561"/>
    <w:rsid w:val="003E3154"/>
    <w:rsid w:val="003F7122"/>
    <w:rsid w:val="0041276B"/>
    <w:rsid w:val="004206CF"/>
    <w:rsid w:val="00441A26"/>
    <w:rsid w:val="00453595"/>
    <w:rsid w:val="00454A81"/>
    <w:rsid w:val="00492A1C"/>
    <w:rsid w:val="004C32FF"/>
    <w:rsid w:val="004C3756"/>
    <w:rsid w:val="004C55A9"/>
    <w:rsid w:val="004E1DDC"/>
    <w:rsid w:val="004E68AF"/>
    <w:rsid w:val="004F7821"/>
    <w:rsid w:val="005475A4"/>
    <w:rsid w:val="0055329C"/>
    <w:rsid w:val="00563F41"/>
    <w:rsid w:val="0059108B"/>
    <w:rsid w:val="005B2C70"/>
    <w:rsid w:val="005B7224"/>
    <w:rsid w:val="005C50D5"/>
    <w:rsid w:val="005E7C31"/>
    <w:rsid w:val="005F30BD"/>
    <w:rsid w:val="005F63DA"/>
    <w:rsid w:val="006545FE"/>
    <w:rsid w:val="0067084B"/>
    <w:rsid w:val="006841DF"/>
    <w:rsid w:val="006D65D6"/>
    <w:rsid w:val="006E0898"/>
    <w:rsid w:val="00705751"/>
    <w:rsid w:val="00722A96"/>
    <w:rsid w:val="00735A4A"/>
    <w:rsid w:val="00743B1D"/>
    <w:rsid w:val="00747F79"/>
    <w:rsid w:val="00773A2F"/>
    <w:rsid w:val="007B6A0C"/>
    <w:rsid w:val="007F1EB2"/>
    <w:rsid w:val="00820302"/>
    <w:rsid w:val="00833A6A"/>
    <w:rsid w:val="0085654D"/>
    <w:rsid w:val="008715B9"/>
    <w:rsid w:val="00890DE8"/>
    <w:rsid w:val="008B20D2"/>
    <w:rsid w:val="008E4F1A"/>
    <w:rsid w:val="008E66DF"/>
    <w:rsid w:val="0091249F"/>
    <w:rsid w:val="009330D4"/>
    <w:rsid w:val="00934F98"/>
    <w:rsid w:val="00945B1C"/>
    <w:rsid w:val="00945FE9"/>
    <w:rsid w:val="00954836"/>
    <w:rsid w:val="00960ECA"/>
    <w:rsid w:val="00971422"/>
    <w:rsid w:val="009812A4"/>
    <w:rsid w:val="009B012B"/>
    <w:rsid w:val="009B172D"/>
    <w:rsid w:val="009E4BBF"/>
    <w:rsid w:val="00A02350"/>
    <w:rsid w:val="00A201F4"/>
    <w:rsid w:val="00A429D2"/>
    <w:rsid w:val="00A440A1"/>
    <w:rsid w:val="00A459E2"/>
    <w:rsid w:val="00A650B6"/>
    <w:rsid w:val="00A7778E"/>
    <w:rsid w:val="00AA5437"/>
    <w:rsid w:val="00AC2BEE"/>
    <w:rsid w:val="00AC3264"/>
    <w:rsid w:val="00AC4BFF"/>
    <w:rsid w:val="00AD0F12"/>
    <w:rsid w:val="00B04022"/>
    <w:rsid w:val="00B042B7"/>
    <w:rsid w:val="00B37420"/>
    <w:rsid w:val="00B63675"/>
    <w:rsid w:val="00B63F20"/>
    <w:rsid w:val="00B75349"/>
    <w:rsid w:val="00BA3246"/>
    <w:rsid w:val="00BA6536"/>
    <w:rsid w:val="00BC04EC"/>
    <w:rsid w:val="00BC6CE9"/>
    <w:rsid w:val="00BD71B5"/>
    <w:rsid w:val="00BE41F7"/>
    <w:rsid w:val="00BE4F5A"/>
    <w:rsid w:val="00C109FE"/>
    <w:rsid w:val="00C67AA0"/>
    <w:rsid w:val="00CF443F"/>
    <w:rsid w:val="00CF60CD"/>
    <w:rsid w:val="00D137F3"/>
    <w:rsid w:val="00D14277"/>
    <w:rsid w:val="00D22F83"/>
    <w:rsid w:val="00D45D99"/>
    <w:rsid w:val="00D54225"/>
    <w:rsid w:val="00D8108B"/>
    <w:rsid w:val="00DA645E"/>
    <w:rsid w:val="00DD3FBF"/>
    <w:rsid w:val="00E00BA0"/>
    <w:rsid w:val="00E02BF8"/>
    <w:rsid w:val="00E15991"/>
    <w:rsid w:val="00E25FB1"/>
    <w:rsid w:val="00E32C2A"/>
    <w:rsid w:val="00E40EB4"/>
    <w:rsid w:val="00E439A9"/>
    <w:rsid w:val="00E44E72"/>
    <w:rsid w:val="00E52E57"/>
    <w:rsid w:val="00EA1909"/>
    <w:rsid w:val="00EA59F1"/>
    <w:rsid w:val="00EB3F1B"/>
    <w:rsid w:val="00EC1E14"/>
    <w:rsid w:val="00EC5585"/>
    <w:rsid w:val="00EE2A89"/>
    <w:rsid w:val="00F025F0"/>
    <w:rsid w:val="00F11D47"/>
    <w:rsid w:val="00F25078"/>
    <w:rsid w:val="00F35082"/>
    <w:rsid w:val="00F359C3"/>
    <w:rsid w:val="00F41D0B"/>
    <w:rsid w:val="00F42D68"/>
    <w:rsid w:val="00F50B5E"/>
    <w:rsid w:val="00F63851"/>
    <w:rsid w:val="00F75C76"/>
    <w:rsid w:val="00F806EE"/>
    <w:rsid w:val="00FD2FC9"/>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ECB91"/>
  <w15:docId w15:val="{00B2EAD0-6651-4B86-9DEA-37295B7CA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IN" w:bidi="bn-IN"/>
      </w:rPr>
    </w:rPrDefault>
    <w:pPrDefault>
      <w:pPr>
        <w:spacing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6725"/>
  </w:style>
  <w:style w:type="paragraph" w:styleId="Heading1">
    <w:name w:val="heading 1"/>
    <w:basedOn w:val="Normal"/>
    <w:next w:val="Normal"/>
    <w:link w:val="Heading1Char"/>
    <w:uiPriority w:val="9"/>
    <w:qFormat/>
    <w:rsid w:val="00906725"/>
    <w:pPr>
      <w:keepNext/>
      <w:keepLines/>
      <w:spacing w:before="400" w:after="120"/>
      <w:outlineLvl w:val="0"/>
    </w:pPr>
    <w:rPr>
      <w:b/>
      <w:sz w:val="28"/>
      <w:szCs w:val="28"/>
    </w:rPr>
  </w:style>
  <w:style w:type="paragraph" w:styleId="Heading2">
    <w:name w:val="heading 2"/>
    <w:basedOn w:val="Normal"/>
    <w:next w:val="Normal"/>
    <w:link w:val="Heading2Char"/>
    <w:uiPriority w:val="9"/>
    <w:unhideWhenUsed/>
    <w:qFormat/>
    <w:rsid w:val="00906725"/>
    <w:pPr>
      <w:keepNext/>
      <w:keepLines/>
      <w:spacing w:before="360" w:after="120"/>
      <w:outlineLvl w:val="1"/>
    </w:pPr>
    <w:rPr>
      <w:b/>
      <w:sz w:val="26"/>
      <w:szCs w:val="26"/>
    </w:rPr>
  </w:style>
  <w:style w:type="paragraph" w:styleId="Heading3">
    <w:name w:val="heading 3"/>
    <w:basedOn w:val="Normal"/>
    <w:next w:val="Normal"/>
    <w:uiPriority w:val="9"/>
    <w:semiHidden/>
    <w:unhideWhenUsed/>
    <w:qFormat/>
    <w:rsid w:val="00906725"/>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906725"/>
    <w:pPr>
      <w:keepNext/>
      <w:keepLines/>
      <w:spacing w:before="280" w:after="80"/>
      <w:outlineLvl w:val="3"/>
    </w:pPr>
    <w:rPr>
      <w:color w:val="666666"/>
    </w:rPr>
  </w:style>
  <w:style w:type="paragraph" w:styleId="Heading5">
    <w:name w:val="heading 5"/>
    <w:basedOn w:val="Normal"/>
    <w:next w:val="Normal"/>
    <w:uiPriority w:val="9"/>
    <w:semiHidden/>
    <w:unhideWhenUsed/>
    <w:qFormat/>
    <w:rsid w:val="00906725"/>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906725"/>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906725"/>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Table1">
    <w:name w:val="Table1"/>
    <w:basedOn w:val="TableNormal"/>
    <w:rsid w:val="00906725"/>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906725"/>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03553"/>
    <w:pPr>
      <w:tabs>
        <w:tab w:val="center" w:pos="4513"/>
        <w:tab w:val="right" w:pos="9026"/>
      </w:tabs>
      <w:spacing w:line="240" w:lineRule="auto"/>
    </w:pPr>
  </w:style>
  <w:style w:type="character" w:customStyle="1" w:styleId="HeaderChar">
    <w:name w:val="Header Char"/>
    <w:basedOn w:val="DefaultParagraphFont"/>
    <w:link w:val="Header"/>
    <w:uiPriority w:val="99"/>
    <w:rsid w:val="00E03553"/>
  </w:style>
  <w:style w:type="paragraph" w:styleId="Footer">
    <w:name w:val="footer"/>
    <w:basedOn w:val="Normal"/>
    <w:link w:val="FooterChar"/>
    <w:uiPriority w:val="99"/>
    <w:unhideWhenUsed/>
    <w:rsid w:val="00E03553"/>
    <w:pPr>
      <w:tabs>
        <w:tab w:val="center" w:pos="4513"/>
        <w:tab w:val="right" w:pos="9026"/>
      </w:tabs>
      <w:spacing w:line="240" w:lineRule="auto"/>
    </w:pPr>
  </w:style>
  <w:style w:type="character" w:customStyle="1" w:styleId="FooterChar">
    <w:name w:val="Footer Char"/>
    <w:basedOn w:val="DefaultParagraphFont"/>
    <w:link w:val="Footer"/>
    <w:uiPriority w:val="99"/>
    <w:rsid w:val="00E03553"/>
  </w:style>
  <w:style w:type="paragraph" w:styleId="TOCHeading">
    <w:name w:val="TOC Heading"/>
    <w:basedOn w:val="Heading1"/>
    <w:next w:val="Normal"/>
    <w:uiPriority w:val="39"/>
    <w:unhideWhenUsed/>
    <w:qFormat/>
    <w:rsid w:val="00E03553"/>
    <w:pPr>
      <w:spacing w:before="480" w:after="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E03553"/>
    <w:pPr>
      <w:spacing w:after="100"/>
    </w:pPr>
  </w:style>
  <w:style w:type="paragraph" w:styleId="TOC2">
    <w:name w:val="toc 2"/>
    <w:basedOn w:val="Normal"/>
    <w:next w:val="Normal"/>
    <w:autoRedefine/>
    <w:uiPriority w:val="39"/>
    <w:unhideWhenUsed/>
    <w:rsid w:val="00E03553"/>
    <w:pPr>
      <w:spacing w:after="100"/>
      <w:ind w:left="240"/>
    </w:pPr>
  </w:style>
  <w:style w:type="character" w:styleId="Hyperlink">
    <w:name w:val="Hyperlink"/>
    <w:basedOn w:val="DefaultParagraphFont"/>
    <w:uiPriority w:val="99"/>
    <w:unhideWhenUsed/>
    <w:rsid w:val="00E03553"/>
    <w:rPr>
      <w:color w:val="0000FF" w:themeColor="hyperlink"/>
      <w:u w:val="single"/>
    </w:rPr>
  </w:style>
  <w:style w:type="paragraph" w:styleId="BalloonText">
    <w:name w:val="Balloon Text"/>
    <w:basedOn w:val="Normal"/>
    <w:link w:val="BalloonTextChar"/>
    <w:uiPriority w:val="99"/>
    <w:semiHidden/>
    <w:unhideWhenUsed/>
    <w:rsid w:val="00E0355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553"/>
    <w:rPr>
      <w:rFonts w:ascii="Tahoma" w:hAnsi="Tahoma" w:cs="Tahoma"/>
      <w:sz w:val="16"/>
      <w:szCs w:val="16"/>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B63675"/>
    <w:rPr>
      <w:b/>
      <w:sz w:val="28"/>
      <w:szCs w:val="28"/>
    </w:rPr>
  </w:style>
  <w:style w:type="character" w:customStyle="1" w:styleId="Heading2Char">
    <w:name w:val="Heading 2 Char"/>
    <w:basedOn w:val="DefaultParagraphFont"/>
    <w:link w:val="Heading2"/>
    <w:uiPriority w:val="9"/>
    <w:rsid w:val="00B63675"/>
    <w:rPr>
      <w:b/>
      <w:sz w:val="26"/>
      <w:szCs w:val="26"/>
    </w:rPr>
  </w:style>
  <w:style w:type="paragraph" w:styleId="ListParagraph">
    <w:name w:val="List Paragraph"/>
    <w:basedOn w:val="Normal"/>
    <w:uiPriority w:val="34"/>
    <w:qFormat/>
    <w:rsid w:val="00127E9A"/>
    <w:pPr>
      <w:ind w:left="720"/>
      <w:contextualSpacing/>
    </w:pPr>
    <w:rPr>
      <w:szCs w:val="30"/>
    </w:rPr>
  </w:style>
  <w:style w:type="paragraph" w:styleId="NormalWeb">
    <w:name w:val="Normal (Web)"/>
    <w:basedOn w:val="Normal"/>
    <w:uiPriority w:val="99"/>
    <w:semiHidden/>
    <w:unhideWhenUsed/>
    <w:rsid w:val="001C1DB0"/>
    <w:pPr>
      <w:spacing w:before="100" w:beforeAutospacing="1" w:after="100" w:afterAutospacing="1" w:line="240" w:lineRule="auto"/>
      <w:jc w:val="left"/>
    </w:pPr>
    <w:rPr>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406601">
      <w:bodyDiv w:val="1"/>
      <w:marLeft w:val="0"/>
      <w:marRight w:val="0"/>
      <w:marTop w:val="0"/>
      <w:marBottom w:val="0"/>
      <w:divBdr>
        <w:top w:val="none" w:sz="0" w:space="0" w:color="auto"/>
        <w:left w:val="none" w:sz="0" w:space="0" w:color="auto"/>
        <w:bottom w:val="none" w:sz="0" w:space="0" w:color="auto"/>
        <w:right w:val="none" w:sz="0" w:space="0" w:color="auto"/>
      </w:divBdr>
    </w:div>
    <w:div w:id="237911950">
      <w:bodyDiv w:val="1"/>
      <w:marLeft w:val="0"/>
      <w:marRight w:val="0"/>
      <w:marTop w:val="0"/>
      <w:marBottom w:val="0"/>
      <w:divBdr>
        <w:top w:val="none" w:sz="0" w:space="0" w:color="auto"/>
        <w:left w:val="none" w:sz="0" w:space="0" w:color="auto"/>
        <w:bottom w:val="none" w:sz="0" w:space="0" w:color="auto"/>
        <w:right w:val="none" w:sz="0" w:space="0" w:color="auto"/>
      </w:divBdr>
    </w:div>
    <w:div w:id="300841049">
      <w:bodyDiv w:val="1"/>
      <w:marLeft w:val="0"/>
      <w:marRight w:val="0"/>
      <w:marTop w:val="0"/>
      <w:marBottom w:val="0"/>
      <w:divBdr>
        <w:top w:val="none" w:sz="0" w:space="0" w:color="auto"/>
        <w:left w:val="none" w:sz="0" w:space="0" w:color="auto"/>
        <w:bottom w:val="none" w:sz="0" w:space="0" w:color="auto"/>
        <w:right w:val="none" w:sz="0" w:space="0" w:color="auto"/>
      </w:divBdr>
    </w:div>
    <w:div w:id="411704987">
      <w:bodyDiv w:val="1"/>
      <w:marLeft w:val="0"/>
      <w:marRight w:val="0"/>
      <w:marTop w:val="0"/>
      <w:marBottom w:val="0"/>
      <w:divBdr>
        <w:top w:val="none" w:sz="0" w:space="0" w:color="auto"/>
        <w:left w:val="none" w:sz="0" w:space="0" w:color="auto"/>
        <w:bottom w:val="none" w:sz="0" w:space="0" w:color="auto"/>
        <w:right w:val="none" w:sz="0" w:space="0" w:color="auto"/>
      </w:divBdr>
    </w:div>
    <w:div w:id="458036794">
      <w:bodyDiv w:val="1"/>
      <w:marLeft w:val="0"/>
      <w:marRight w:val="0"/>
      <w:marTop w:val="0"/>
      <w:marBottom w:val="0"/>
      <w:divBdr>
        <w:top w:val="none" w:sz="0" w:space="0" w:color="auto"/>
        <w:left w:val="none" w:sz="0" w:space="0" w:color="auto"/>
        <w:bottom w:val="none" w:sz="0" w:space="0" w:color="auto"/>
        <w:right w:val="none" w:sz="0" w:space="0" w:color="auto"/>
      </w:divBdr>
    </w:div>
    <w:div w:id="780420382">
      <w:bodyDiv w:val="1"/>
      <w:marLeft w:val="0"/>
      <w:marRight w:val="0"/>
      <w:marTop w:val="0"/>
      <w:marBottom w:val="0"/>
      <w:divBdr>
        <w:top w:val="none" w:sz="0" w:space="0" w:color="auto"/>
        <w:left w:val="none" w:sz="0" w:space="0" w:color="auto"/>
        <w:bottom w:val="none" w:sz="0" w:space="0" w:color="auto"/>
        <w:right w:val="none" w:sz="0" w:space="0" w:color="auto"/>
      </w:divBdr>
      <w:divsChild>
        <w:div w:id="2057582567">
          <w:marLeft w:val="547"/>
          <w:marRight w:val="0"/>
          <w:marTop w:val="0"/>
          <w:marBottom w:val="0"/>
          <w:divBdr>
            <w:top w:val="none" w:sz="0" w:space="0" w:color="auto"/>
            <w:left w:val="none" w:sz="0" w:space="0" w:color="auto"/>
            <w:bottom w:val="none" w:sz="0" w:space="0" w:color="auto"/>
            <w:right w:val="none" w:sz="0" w:space="0" w:color="auto"/>
          </w:divBdr>
        </w:div>
      </w:divsChild>
    </w:div>
    <w:div w:id="1030182338">
      <w:bodyDiv w:val="1"/>
      <w:marLeft w:val="0"/>
      <w:marRight w:val="0"/>
      <w:marTop w:val="0"/>
      <w:marBottom w:val="0"/>
      <w:divBdr>
        <w:top w:val="none" w:sz="0" w:space="0" w:color="auto"/>
        <w:left w:val="none" w:sz="0" w:space="0" w:color="auto"/>
        <w:bottom w:val="none" w:sz="0" w:space="0" w:color="auto"/>
        <w:right w:val="none" w:sz="0" w:space="0" w:color="auto"/>
      </w:divBdr>
    </w:div>
    <w:div w:id="1422484273">
      <w:bodyDiv w:val="1"/>
      <w:marLeft w:val="0"/>
      <w:marRight w:val="0"/>
      <w:marTop w:val="0"/>
      <w:marBottom w:val="0"/>
      <w:divBdr>
        <w:top w:val="none" w:sz="0" w:space="0" w:color="auto"/>
        <w:left w:val="none" w:sz="0" w:space="0" w:color="auto"/>
        <w:bottom w:val="none" w:sz="0" w:space="0" w:color="auto"/>
        <w:right w:val="none" w:sz="0" w:space="0" w:color="auto"/>
      </w:divBdr>
    </w:div>
    <w:div w:id="1874611282">
      <w:bodyDiv w:val="1"/>
      <w:marLeft w:val="0"/>
      <w:marRight w:val="0"/>
      <w:marTop w:val="0"/>
      <w:marBottom w:val="0"/>
      <w:divBdr>
        <w:top w:val="none" w:sz="0" w:space="0" w:color="auto"/>
        <w:left w:val="none" w:sz="0" w:space="0" w:color="auto"/>
        <w:bottom w:val="none" w:sz="0" w:space="0" w:color="auto"/>
        <w:right w:val="none" w:sz="0" w:space="0" w:color="auto"/>
      </w:divBdr>
    </w:div>
    <w:div w:id="1986427280">
      <w:bodyDiv w:val="1"/>
      <w:marLeft w:val="0"/>
      <w:marRight w:val="0"/>
      <w:marTop w:val="0"/>
      <w:marBottom w:val="0"/>
      <w:divBdr>
        <w:top w:val="none" w:sz="0" w:space="0" w:color="auto"/>
        <w:left w:val="none" w:sz="0" w:space="0" w:color="auto"/>
        <w:bottom w:val="none" w:sz="0" w:space="0" w:color="auto"/>
        <w:right w:val="none" w:sz="0" w:space="0" w:color="auto"/>
      </w:divBdr>
    </w:div>
    <w:div w:id="21096187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bertymind.co.uk/13-ways-to-increase-learning-development-in-the-workplace/" TargetMode="External"/><Relationship Id="rId18" Type="http://schemas.openxmlformats.org/officeDocument/2006/relationships/hyperlink" Target="https://www.mckinsey.com/business-functions/people-and-organizational-performance/ou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basicknowledge101.com/subjects/problemsolving.html" TargetMode="External"/><Relationship Id="rId7" Type="http://schemas.openxmlformats.org/officeDocument/2006/relationships/endnotes" Target="endnotes.xml"/><Relationship Id="rId12" Type="http://schemas.openxmlformats.org/officeDocument/2006/relationships/hyperlink" Target="https://managementhelp.org/personalproductivity/problem-solving.htm" TargetMode="External"/><Relationship Id="rId17" Type="http://schemas.openxmlformats.org/officeDocument/2006/relationships/hyperlink" Target="https://www.artscouncil.org.uk/toolkits/covid-19-caring-your-workforce-and-making-fair-decision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ndeed.com/career-advice/career-development/decision-making-methods-for-the-workplace" TargetMode="External"/><Relationship Id="rId20" Type="http://schemas.openxmlformats.org/officeDocument/2006/relationships/hyperlink" Target="https://uk.indeed.com/career-advice/career-development/problem-solving-skil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rkassociates.co.uk/2017/03/managing-dissatisfied-employees-what-to-look-fo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uk.sodexo.com/inspired-thinking/insights/workplace-technology-unlocks-new-ways-of-working" TargetMode="External"/><Relationship Id="rId23" Type="http://schemas.openxmlformats.org/officeDocument/2006/relationships/hyperlink" Target="https://moodle.uwtsd.ac.uk/mod/" TargetMode="External"/><Relationship Id="rId10" Type="http://schemas.openxmlformats.org/officeDocument/2006/relationships/hyperlink" Target="https://www.ncchomelearning.co.uk/blog/management-unhappy-worker/" TargetMode="External"/><Relationship Id="rId19" Type="http://schemas.openxmlformats.org/officeDocument/2006/relationships/hyperlink" Target="https://www.birmingham.ac.uk/Documents/college-social-%20sciences/business/research/responsible-business/managerial-experiences-during-covid19-2020" TargetMode="External"/><Relationship Id="rId4" Type="http://schemas.openxmlformats.org/officeDocument/2006/relationships/settings" Target="settings.xml"/><Relationship Id="rId9" Type="http://schemas.openxmlformats.org/officeDocument/2006/relationships/hyperlink" Target="https://www.goodtherapy.org/learn-about-therapy/issues/workplace-issues" TargetMode="External"/><Relationship Id="rId14" Type="http://schemas.openxmlformats.org/officeDocument/2006/relationships/hyperlink" Target="https://www.theguardian.com/lifeandstyle/2021/jul/23/how-to-survive-thrive-work-" TargetMode="External"/><Relationship Id="rId22" Type="http://schemas.openxmlformats.org/officeDocument/2006/relationships/hyperlink" Target="https://moodle.uwtsd.ac.uk/mo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HzIEOgRW1nV1W53U82p36fUsmw==">AMUW2mVs5gZ24PrfXENsAqMdRERkC7WoBHExNSbPEHZ0w1HmPuyNtcxEDAl1oom8XPD8cIVGTdnr5v4zT1QJIof7AbLHbCh823R2qrGZvF/XVDwusIiiAuopEFjf3cdPvlF68WjeGBzTbQpOmOi/+6LfqI3Ib5MTwLOqoJ7DReaVs/8Re7U5E7tf15TvLYjWu1+z1ZHR62Kwh1LQyFfZm611GaaMD5B5NWWzOVRNxOq0dwE+jXkn/feFH4M3Q/K+SeT67nMUggnrOBDFbpUg/Bnt5Iesd0Lsx/pYyqb1jlwUdaeTPntDo5wq2Tg4iL64HLQuUQ1aVyx+0u0Cri/KTRbYc1HOOwcqxq71OCgSIG+aEQ9E1KKSLZcji+Ni5pKB/BNpbCHBserErzju+aI/nY/HFhHJM0H8hDSKFtmL71ddtPS44R0p/cTp5Ay2mraLuM/JhEPXFPQ07SSUyikuQ/TDzOCpBNvg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6CE5CAEA</Template>
  <TotalTime>94</TotalTime>
  <Pages>20</Pages>
  <Words>4919</Words>
  <Characters>28041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Dinca</dc:creator>
  <cp:lastModifiedBy>Ana Dinca</cp:lastModifiedBy>
  <cp:revision>273</cp:revision>
  <dcterms:created xsi:type="dcterms:W3CDTF">2022-04-28T08:17:00Z</dcterms:created>
  <dcterms:modified xsi:type="dcterms:W3CDTF">2022-04-28T11:01:00Z</dcterms:modified>
</cp:coreProperties>
</file>