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B58AB" w14:textId="44926B18" w:rsidR="009451AD" w:rsidRPr="006231A3" w:rsidRDefault="00A274D0">
      <w:pPr>
        <w:rPr>
          <w:rFonts w:asciiTheme="minorHAnsi" w:hAnsiTheme="minorHAnsi" w:cstheme="minorHAnsi"/>
        </w:rPr>
      </w:pPr>
      <w:r w:rsidRPr="006231A3">
        <w:rPr>
          <w:rFonts w:asciiTheme="minorHAnsi" w:hAnsiTheme="minorHAnsi" w:cstheme="minorHAnsi"/>
        </w:rPr>
        <w:t xml:space="preserve">The UK tourism industry currently contributes £106 billion to the British economy, </w:t>
      </w:r>
      <w:r w:rsidR="00154825" w:rsidRPr="006231A3">
        <w:rPr>
          <w:rFonts w:asciiTheme="minorHAnsi" w:hAnsiTheme="minorHAnsi" w:cstheme="minorHAnsi"/>
        </w:rPr>
        <w:t xml:space="preserve">as well as providing </w:t>
      </w:r>
      <w:r w:rsidR="009451AD" w:rsidRPr="006231A3">
        <w:rPr>
          <w:rFonts w:asciiTheme="minorHAnsi" w:hAnsiTheme="minorHAnsi" w:cstheme="minorHAnsi"/>
        </w:rPr>
        <w:t xml:space="preserve">2.6 million jobs, equating to approximately 10% of the UK GDP. </w:t>
      </w:r>
      <w:r w:rsidR="009451AD" w:rsidRPr="0062559F">
        <w:rPr>
          <w:rFonts w:asciiTheme="minorHAnsi" w:hAnsiTheme="minorHAnsi" w:cstheme="minorHAnsi"/>
          <w:i/>
          <w:iCs/>
        </w:rPr>
        <w:t>(Condor Ferries n.d.)</w:t>
      </w:r>
      <w:r w:rsidR="009451AD" w:rsidRPr="006231A3">
        <w:rPr>
          <w:rFonts w:asciiTheme="minorHAnsi" w:hAnsiTheme="minorHAnsi" w:cstheme="minorHAnsi"/>
          <w:i/>
          <w:iCs/>
        </w:rPr>
        <w:t xml:space="preserve"> </w:t>
      </w:r>
      <w:r w:rsidR="00D357C8" w:rsidRPr="006231A3">
        <w:rPr>
          <w:rFonts w:asciiTheme="minorHAnsi" w:hAnsiTheme="minorHAnsi" w:cstheme="minorHAnsi"/>
        </w:rPr>
        <w:t xml:space="preserve">Until the coronavirus pandemic began to affect the United Kingdom in January </w:t>
      </w:r>
      <w:r w:rsidR="00D357C8" w:rsidRPr="0062559F">
        <w:rPr>
          <w:rFonts w:asciiTheme="minorHAnsi" w:hAnsiTheme="minorHAnsi" w:cstheme="minorHAnsi"/>
          <w:i/>
          <w:iCs/>
        </w:rPr>
        <w:t>(Metro, April 2020),</w:t>
      </w:r>
      <w:r w:rsidR="00D357C8" w:rsidRPr="0062559F">
        <w:rPr>
          <w:rFonts w:asciiTheme="minorHAnsi" w:hAnsiTheme="minorHAnsi" w:cstheme="minorHAnsi"/>
        </w:rPr>
        <w:t xml:space="preserve"> the</w:t>
      </w:r>
      <w:r w:rsidR="00D357C8" w:rsidRPr="006231A3">
        <w:rPr>
          <w:rFonts w:asciiTheme="minorHAnsi" w:hAnsiTheme="minorHAnsi" w:cstheme="minorHAnsi"/>
        </w:rPr>
        <w:t xml:space="preserve"> UK tourism industry was a fast paced, fluid industry that was continuously developing, however the pandemic has had a devastating impact on tourism within England, Northern Ireland, Scotland and Wales in recent months. </w:t>
      </w:r>
      <w:r w:rsidR="001A0A35" w:rsidRPr="006231A3">
        <w:rPr>
          <w:rFonts w:asciiTheme="minorHAnsi" w:hAnsiTheme="minorHAnsi" w:cstheme="minorHAnsi"/>
        </w:rPr>
        <w:t xml:space="preserve">The British tourism industry is very diverse in terms of type of tourism and the type of tourists visiting specific locations and attractions within the four regions, all of which offering different cultural aspects and historical elements which attract tourists from around the world. With over 40 airports within the United Kingdom, there are numerous gateways into the four regions, allowing tourists from all over the world to visit and strengthen the UK tourism economy. </w:t>
      </w:r>
      <w:r w:rsidR="001A0A35" w:rsidRPr="0062559F">
        <w:rPr>
          <w:rFonts w:asciiTheme="minorHAnsi" w:hAnsiTheme="minorHAnsi" w:cstheme="minorHAnsi"/>
          <w:i/>
          <w:iCs/>
        </w:rPr>
        <w:t>(The Train Line, n.d.)</w:t>
      </w:r>
      <w:r w:rsidR="008254BA" w:rsidRPr="006231A3">
        <w:rPr>
          <w:rFonts w:asciiTheme="minorHAnsi" w:hAnsiTheme="minorHAnsi" w:cstheme="minorHAnsi"/>
        </w:rPr>
        <w:t xml:space="preserve"> This essay will </w:t>
      </w:r>
      <w:r w:rsidR="00EC1964" w:rsidRPr="006231A3">
        <w:rPr>
          <w:rFonts w:asciiTheme="minorHAnsi" w:hAnsiTheme="minorHAnsi" w:cstheme="minorHAnsi"/>
        </w:rPr>
        <w:t xml:space="preserve">provide a critical insight into tourism within the tourism and leisure industry within the United Kingdom, specifically </w:t>
      </w:r>
      <w:r w:rsidR="0090745D" w:rsidRPr="006231A3">
        <w:rPr>
          <w:rFonts w:asciiTheme="minorHAnsi" w:hAnsiTheme="minorHAnsi" w:cstheme="minorHAnsi"/>
        </w:rPr>
        <w:t>focusing on tourism and leisure provisions within England.</w:t>
      </w:r>
    </w:p>
    <w:p w14:paraId="5F8153BE" w14:textId="35C64F60" w:rsidR="00710568" w:rsidRPr="006231A3" w:rsidRDefault="00710568">
      <w:pPr>
        <w:rPr>
          <w:rFonts w:asciiTheme="minorHAnsi" w:hAnsiTheme="minorHAnsi" w:cstheme="minorHAnsi"/>
        </w:rPr>
      </w:pPr>
    </w:p>
    <w:p w14:paraId="13DFE228" w14:textId="4FAE1DA8" w:rsidR="00710568" w:rsidRPr="006231A3" w:rsidRDefault="00C55FAD">
      <w:pPr>
        <w:rPr>
          <w:rFonts w:asciiTheme="minorHAnsi" w:hAnsiTheme="minorHAnsi" w:cstheme="minorHAnsi"/>
        </w:rPr>
      </w:pPr>
      <w:r w:rsidRPr="006231A3">
        <w:rPr>
          <w:rFonts w:asciiTheme="minorHAnsi" w:hAnsiTheme="minorHAnsi" w:cstheme="minorHAnsi"/>
        </w:rPr>
        <w:t xml:space="preserve">England is the largest region within the United Kingdom and diversity is evident within all major cities as well as there being </w:t>
      </w:r>
      <w:r w:rsidR="00DA458C" w:rsidRPr="006231A3">
        <w:rPr>
          <w:rFonts w:asciiTheme="minorHAnsi" w:hAnsiTheme="minorHAnsi" w:cstheme="minorHAnsi"/>
        </w:rPr>
        <w:t xml:space="preserve">multiple tourism attractions that attract approximately 38 million tourists every year. </w:t>
      </w:r>
      <w:r w:rsidR="00DA458C" w:rsidRPr="0062559F">
        <w:rPr>
          <w:rFonts w:asciiTheme="minorHAnsi" w:hAnsiTheme="minorHAnsi" w:cstheme="minorHAnsi"/>
          <w:i/>
          <w:iCs/>
        </w:rPr>
        <w:t>(Condor Ferries n.d.)</w:t>
      </w:r>
      <w:r w:rsidR="00DA458C" w:rsidRPr="006231A3">
        <w:rPr>
          <w:rFonts w:asciiTheme="minorHAnsi" w:hAnsiTheme="minorHAnsi" w:cstheme="minorHAnsi"/>
          <w:i/>
          <w:iCs/>
        </w:rPr>
        <w:t xml:space="preserve"> </w:t>
      </w:r>
      <w:r w:rsidR="00DA458C" w:rsidRPr="006231A3">
        <w:rPr>
          <w:rFonts w:asciiTheme="minorHAnsi" w:hAnsiTheme="minorHAnsi" w:cstheme="minorHAnsi"/>
        </w:rPr>
        <w:t xml:space="preserve">In 2019, the most popular tourism locations for international tourists within England were London, the Capital city of the United Kingdom, Manchester, a </w:t>
      </w:r>
      <w:r w:rsidR="003D2376" w:rsidRPr="006231A3">
        <w:rPr>
          <w:rFonts w:asciiTheme="minorHAnsi" w:hAnsiTheme="minorHAnsi" w:cstheme="minorHAnsi"/>
        </w:rPr>
        <w:t>fast-paced</w:t>
      </w:r>
      <w:r w:rsidR="00DA458C" w:rsidRPr="006231A3">
        <w:rPr>
          <w:rFonts w:asciiTheme="minorHAnsi" w:hAnsiTheme="minorHAnsi" w:cstheme="minorHAnsi"/>
        </w:rPr>
        <w:t xml:space="preserve"> city in the North and Birmingham. With large international airports being located within all of these cities it is easy to see why the number </w:t>
      </w:r>
      <w:r w:rsidR="007D478C" w:rsidRPr="006231A3">
        <w:rPr>
          <w:rFonts w:asciiTheme="minorHAnsi" w:hAnsiTheme="minorHAnsi" w:cstheme="minorHAnsi"/>
        </w:rPr>
        <w:t xml:space="preserve">of international tourists visiting </w:t>
      </w:r>
      <w:r w:rsidR="00BF4B80" w:rsidRPr="006231A3">
        <w:rPr>
          <w:rFonts w:asciiTheme="minorHAnsi" w:hAnsiTheme="minorHAnsi" w:cstheme="minorHAnsi"/>
        </w:rPr>
        <w:t xml:space="preserve">other cities and locations within England </w:t>
      </w:r>
      <w:r w:rsidR="00DA458C" w:rsidRPr="006231A3">
        <w:rPr>
          <w:rFonts w:asciiTheme="minorHAnsi" w:hAnsiTheme="minorHAnsi" w:cstheme="minorHAnsi"/>
        </w:rPr>
        <w:t xml:space="preserve">may be </w:t>
      </w:r>
      <w:r w:rsidR="00BF4B80" w:rsidRPr="006231A3">
        <w:rPr>
          <w:rFonts w:asciiTheme="minorHAnsi" w:hAnsiTheme="minorHAnsi" w:cstheme="minorHAnsi"/>
        </w:rPr>
        <w:t xml:space="preserve">lower due to there being smaller </w:t>
      </w:r>
      <w:r w:rsidR="00DA458C" w:rsidRPr="006231A3">
        <w:rPr>
          <w:rFonts w:asciiTheme="minorHAnsi" w:hAnsiTheme="minorHAnsi" w:cstheme="minorHAnsi"/>
        </w:rPr>
        <w:t xml:space="preserve">airports with smaller airlines departing and arriving on a daily basis. </w:t>
      </w:r>
      <w:r w:rsidR="003D2376" w:rsidRPr="006231A3">
        <w:rPr>
          <w:rFonts w:asciiTheme="minorHAnsi" w:hAnsiTheme="minorHAnsi" w:cstheme="minorHAnsi"/>
        </w:rPr>
        <w:t xml:space="preserve">Due to the history of the UK and England as a country there are a range of tourism attractions that millions of people travel to see in order to learn and experience the history of a country that was once </w:t>
      </w:r>
      <w:r w:rsidR="007D478C" w:rsidRPr="006231A3">
        <w:rPr>
          <w:rFonts w:asciiTheme="minorHAnsi" w:hAnsiTheme="minorHAnsi" w:cstheme="minorHAnsi"/>
        </w:rPr>
        <w:t xml:space="preserve">the largest Empire in the world. </w:t>
      </w:r>
      <w:r w:rsidR="007D478C" w:rsidRPr="0062559F">
        <w:rPr>
          <w:rFonts w:asciiTheme="minorHAnsi" w:hAnsiTheme="minorHAnsi" w:cstheme="minorHAnsi"/>
          <w:i/>
          <w:iCs/>
        </w:rPr>
        <w:t>(Business Insider, 2011)</w:t>
      </w:r>
      <w:r w:rsidR="007D478C" w:rsidRPr="006231A3">
        <w:rPr>
          <w:rFonts w:asciiTheme="minorHAnsi" w:hAnsiTheme="minorHAnsi" w:cstheme="minorHAnsi"/>
          <w:i/>
          <w:iCs/>
        </w:rPr>
        <w:t xml:space="preserve"> </w:t>
      </w:r>
      <w:r w:rsidR="007D478C" w:rsidRPr="006231A3">
        <w:rPr>
          <w:rFonts w:asciiTheme="minorHAnsi" w:hAnsiTheme="minorHAnsi" w:cstheme="minorHAnsi"/>
        </w:rPr>
        <w:t>The most popular tourism attractions within England are all located within London due to the city being one of the major international gateways and include the British Museum, Tate Modern, The National Gallery, The Natural History Museum and The Southbank Centre, displaying the importance of cultural and historical tourism attractions within the UK</w:t>
      </w:r>
      <w:r w:rsidR="00C671EB" w:rsidRPr="006231A3">
        <w:rPr>
          <w:rFonts w:asciiTheme="minorHAnsi" w:hAnsiTheme="minorHAnsi" w:cstheme="minorHAnsi"/>
        </w:rPr>
        <w:t xml:space="preserve">. Regional spending within the UK tourism industry is much higher within the city of London when compared to the amount spent in other regions within England at £33.2 billion in 2019, impacting the UK tourism industry massively. </w:t>
      </w:r>
      <w:r w:rsidR="00C671EB" w:rsidRPr="0062559F">
        <w:rPr>
          <w:rFonts w:asciiTheme="minorHAnsi" w:hAnsiTheme="minorHAnsi" w:cstheme="minorHAnsi"/>
          <w:i/>
          <w:iCs/>
        </w:rPr>
        <w:t>(Visit Britain, n.d.)</w:t>
      </w:r>
    </w:p>
    <w:p w14:paraId="46ADC23E" w14:textId="13019081" w:rsidR="00C671EB" w:rsidRPr="006231A3" w:rsidRDefault="00C671EB">
      <w:pPr>
        <w:rPr>
          <w:rFonts w:asciiTheme="minorHAnsi" w:hAnsiTheme="minorHAnsi" w:cstheme="minorHAnsi"/>
        </w:rPr>
      </w:pPr>
    </w:p>
    <w:p w14:paraId="3E115F62" w14:textId="2E9237E0" w:rsidR="00C671EB" w:rsidRPr="006231A3" w:rsidRDefault="003D5291">
      <w:pPr>
        <w:rPr>
          <w:rFonts w:asciiTheme="minorHAnsi" w:hAnsiTheme="minorHAnsi" w:cstheme="minorHAnsi"/>
          <w:i/>
          <w:iCs/>
        </w:rPr>
      </w:pPr>
      <w:r w:rsidRPr="006231A3">
        <w:rPr>
          <w:rFonts w:asciiTheme="minorHAnsi" w:hAnsiTheme="minorHAnsi" w:cstheme="minorHAnsi"/>
        </w:rPr>
        <w:t xml:space="preserve">Every year, Tourism Alliance produces a </w:t>
      </w:r>
      <w:r w:rsidR="00820E97" w:rsidRPr="006231A3">
        <w:rPr>
          <w:rFonts w:asciiTheme="minorHAnsi" w:hAnsiTheme="minorHAnsi" w:cstheme="minorHAnsi"/>
        </w:rPr>
        <w:t xml:space="preserve">statistical report highlighting tourism trends within England </w:t>
      </w:r>
      <w:r w:rsidR="007B2CA4" w:rsidRPr="006231A3">
        <w:rPr>
          <w:rFonts w:asciiTheme="minorHAnsi" w:hAnsiTheme="minorHAnsi" w:cstheme="minorHAnsi"/>
        </w:rPr>
        <w:t xml:space="preserve">for that year. The most recent release includes information regarding </w:t>
      </w:r>
      <w:r w:rsidR="005130E1" w:rsidRPr="006231A3">
        <w:rPr>
          <w:rFonts w:asciiTheme="minorHAnsi" w:hAnsiTheme="minorHAnsi" w:cstheme="minorHAnsi"/>
        </w:rPr>
        <w:t xml:space="preserve">inbound, outbound and domestic tourism within England, </w:t>
      </w:r>
      <w:r w:rsidR="005345CD" w:rsidRPr="006231A3">
        <w:rPr>
          <w:rFonts w:asciiTheme="minorHAnsi" w:hAnsiTheme="minorHAnsi" w:cstheme="minorHAnsi"/>
        </w:rPr>
        <w:t xml:space="preserve">displaying the data in bars and charts throughout. From looking at the </w:t>
      </w:r>
      <w:r w:rsidR="00436FDC" w:rsidRPr="006231A3">
        <w:rPr>
          <w:rFonts w:asciiTheme="minorHAnsi" w:hAnsiTheme="minorHAnsi" w:cstheme="minorHAnsi"/>
        </w:rPr>
        <w:t>statistics</w:t>
      </w:r>
      <w:r w:rsidR="005345CD" w:rsidRPr="006231A3">
        <w:rPr>
          <w:rFonts w:asciiTheme="minorHAnsi" w:hAnsiTheme="minorHAnsi" w:cstheme="minorHAnsi"/>
        </w:rPr>
        <w:t xml:space="preserve"> given it is evident that inbound tourism </w:t>
      </w:r>
      <w:r w:rsidR="00436FDC" w:rsidRPr="006231A3">
        <w:rPr>
          <w:rFonts w:asciiTheme="minorHAnsi" w:hAnsiTheme="minorHAnsi" w:cstheme="minorHAnsi"/>
        </w:rPr>
        <w:t xml:space="preserve">contributes to a </w:t>
      </w:r>
      <w:r w:rsidR="00D273E7" w:rsidRPr="006231A3">
        <w:rPr>
          <w:rFonts w:asciiTheme="minorHAnsi" w:hAnsiTheme="minorHAnsi" w:cstheme="minorHAnsi"/>
        </w:rPr>
        <w:t xml:space="preserve">smaller </w:t>
      </w:r>
      <w:r w:rsidR="00436FDC" w:rsidRPr="006231A3">
        <w:rPr>
          <w:rFonts w:asciiTheme="minorHAnsi" w:hAnsiTheme="minorHAnsi" w:cstheme="minorHAnsi"/>
        </w:rPr>
        <w:t>percentage of tourism within England</w:t>
      </w:r>
      <w:r w:rsidR="00D273E7" w:rsidRPr="006231A3">
        <w:rPr>
          <w:rFonts w:asciiTheme="minorHAnsi" w:hAnsiTheme="minorHAnsi" w:cstheme="minorHAnsi"/>
        </w:rPr>
        <w:t xml:space="preserve"> when compared to </w:t>
      </w:r>
      <w:r w:rsidR="00E26FD3" w:rsidRPr="006231A3">
        <w:rPr>
          <w:rFonts w:asciiTheme="minorHAnsi" w:hAnsiTheme="minorHAnsi" w:cstheme="minorHAnsi"/>
        </w:rPr>
        <w:t>day visitors and domestic tourism within England</w:t>
      </w:r>
      <w:r w:rsidR="00546EC7" w:rsidRPr="006231A3">
        <w:rPr>
          <w:rFonts w:asciiTheme="minorHAnsi" w:hAnsiTheme="minorHAnsi" w:cstheme="minorHAnsi"/>
        </w:rPr>
        <w:t xml:space="preserve">, equating to </w:t>
      </w:r>
      <w:r w:rsidR="00E26FD3" w:rsidRPr="006231A3">
        <w:rPr>
          <w:rFonts w:asciiTheme="minorHAnsi" w:hAnsiTheme="minorHAnsi" w:cstheme="minorHAnsi"/>
        </w:rPr>
        <w:t xml:space="preserve">just 22.8%. </w:t>
      </w:r>
      <w:r w:rsidR="003C6720" w:rsidRPr="006231A3">
        <w:rPr>
          <w:rFonts w:asciiTheme="minorHAnsi" w:hAnsiTheme="minorHAnsi" w:cstheme="minorHAnsi"/>
        </w:rPr>
        <w:t xml:space="preserve">Figures show that </w:t>
      </w:r>
      <w:r w:rsidR="001233F4" w:rsidRPr="006231A3">
        <w:rPr>
          <w:rFonts w:asciiTheme="minorHAnsi" w:hAnsiTheme="minorHAnsi" w:cstheme="minorHAnsi"/>
        </w:rPr>
        <w:t xml:space="preserve">20% of </w:t>
      </w:r>
      <w:r w:rsidR="000C5EDD" w:rsidRPr="006231A3">
        <w:rPr>
          <w:rFonts w:asciiTheme="minorHAnsi" w:hAnsiTheme="minorHAnsi" w:cstheme="minorHAnsi"/>
        </w:rPr>
        <w:t>inbound tourists visiting England are from the USA and France</w:t>
      </w:r>
      <w:r w:rsidR="00743DFE" w:rsidRPr="006231A3">
        <w:rPr>
          <w:rFonts w:asciiTheme="minorHAnsi" w:hAnsiTheme="minorHAnsi" w:cstheme="minorHAnsi"/>
        </w:rPr>
        <w:t xml:space="preserve">, with those from the USA contributing 15% of all spend </w:t>
      </w:r>
      <w:r w:rsidR="00743DFE" w:rsidRPr="0062559F">
        <w:rPr>
          <w:rFonts w:asciiTheme="minorHAnsi" w:hAnsiTheme="minorHAnsi" w:cstheme="minorHAnsi"/>
          <w:i/>
          <w:iCs/>
        </w:rPr>
        <w:t>(IPS 2018, Office for National Statistics, 2019)</w:t>
      </w:r>
      <w:r w:rsidR="001E731F" w:rsidRPr="0062559F">
        <w:rPr>
          <w:rFonts w:asciiTheme="minorHAnsi" w:hAnsiTheme="minorHAnsi" w:cstheme="minorHAnsi"/>
        </w:rPr>
        <w:t>,</w:t>
      </w:r>
      <w:r w:rsidR="001E731F" w:rsidRPr="006231A3">
        <w:rPr>
          <w:rFonts w:asciiTheme="minorHAnsi" w:hAnsiTheme="minorHAnsi" w:cstheme="minorHAnsi"/>
        </w:rPr>
        <w:t xml:space="preserve"> with Germany and the those from the Irish Republic also heavily impacting the </w:t>
      </w:r>
      <w:r w:rsidR="00477913" w:rsidRPr="006231A3">
        <w:rPr>
          <w:rFonts w:asciiTheme="minorHAnsi" w:hAnsiTheme="minorHAnsi" w:cstheme="minorHAnsi"/>
        </w:rPr>
        <w:t>number</w:t>
      </w:r>
      <w:r w:rsidR="001E731F" w:rsidRPr="006231A3">
        <w:rPr>
          <w:rFonts w:asciiTheme="minorHAnsi" w:hAnsiTheme="minorHAnsi" w:cstheme="minorHAnsi"/>
        </w:rPr>
        <w:t xml:space="preserve"> of inbound tourists visiting England. </w:t>
      </w:r>
      <w:r w:rsidR="00084448" w:rsidRPr="006231A3">
        <w:rPr>
          <w:rFonts w:asciiTheme="minorHAnsi" w:hAnsiTheme="minorHAnsi" w:cstheme="minorHAnsi"/>
        </w:rPr>
        <w:t xml:space="preserve">Day visitors within England equated to </w:t>
      </w:r>
      <w:r w:rsidR="00A5616B" w:rsidRPr="006231A3">
        <w:rPr>
          <w:rFonts w:asciiTheme="minorHAnsi" w:hAnsiTheme="minorHAnsi" w:cstheme="minorHAnsi"/>
        </w:rPr>
        <w:t>63.8% of all tourism in 2019, a statistic that has dropped si</w:t>
      </w:r>
      <w:r w:rsidR="00667E3D" w:rsidRPr="006231A3">
        <w:rPr>
          <w:rFonts w:asciiTheme="minorHAnsi" w:hAnsiTheme="minorHAnsi" w:cstheme="minorHAnsi"/>
        </w:rPr>
        <w:t xml:space="preserve">gnificantly since 2018, however, expenditure has risen, allowing developments to be made within different areas of England concerning tourism attractions that may be underdeveloped. </w:t>
      </w:r>
      <w:r w:rsidR="007F4889" w:rsidRPr="006231A3">
        <w:rPr>
          <w:rFonts w:asciiTheme="minorHAnsi" w:hAnsiTheme="minorHAnsi" w:cstheme="minorHAnsi"/>
        </w:rPr>
        <w:t xml:space="preserve">The Coronavirus pandemic has impacted inbound, outbound </w:t>
      </w:r>
      <w:r w:rsidR="007F4889" w:rsidRPr="006231A3">
        <w:rPr>
          <w:rFonts w:asciiTheme="minorHAnsi" w:hAnsiTheme="minorHAnsi" w:cstheme="minorHAnsi"/>
        </w:rPr>
        <w:lastRenderedPageBreak/>
        <w:t xml:space="preserve">and domestic tourism within England due to extended lockdowns, flight restrictions and restrictions designed to keep individuals safe which has resulted in significantly </w:t>
      </w:r>
      <w:r w:rsidR="00B35F9C" w:rsidRPr="006231A3">
        <w:rPr>
          <w:rFonts w:asciiTheme="minorHAnsi" w:hAnsiTheme="minorHAnsi" w:cstheme="minorHAnsi"/>
        </w:rPr>
        <w:t xml:space="preserve">decreased the </w:t>
      </w:r>
      <w:r w:rsidR="00F46989" w:rsidRPr="006231A3">
        <w:rPr>
          <w:rFonts w:asciiTheme="minorHAnsi" w:hAnsiTheme="minorHAnsi" w:cstheme="minorHAnsi"/>
        </w:rPr>
        <w:t>number</w:t>
      </w:r>
      <w:r w:rsidR="00B35F9C" w:rsidRPr="006231A3">
        <w:rPr>
          <w:rFonts w:asciiTheme="minorHAnsi" w:hAnsiTheme="minorHAnsi" w:cstheme="minorHAnsi"/>
        </w:rPr>
        <w:t xml:space="preserve"> of tourists visiting the country. </w:t>
      </w:r>
      <w:r w:rsidR="00175C72" w:rsidRPr="006231A3">
        <w:rPr>
          <w:rFonts w:asciiTheme="minorHAnsi" w:hAnsiTheme="minorHAnsi" w:cstheme="minorHAnsi"/>
        </w:rPr>
        <w:t xml:space="preserve">As the pandemic continues </w:t>
      </w:r>
      <w:r w:rsidR="003E2619" w:rsidRPr="006231A3">
        <w:rPr>
          <w:rFonts w:asciiTheme="minorHAnsi" w:hAnsiTheme="minorHAnsi" w:cstheme="minorHAnsi"/>
        </w:rPr>
        <w:t xml:space="preserve">to impact tourism within England, the full effects of the pandemic remain unknown </w:t>
      </w:r>
      <w:r w:rsidR="00F46989" w:rsidRPr="006231A3">
        <w:rPr>
          <w:rFonts w:asciiTheme="minorHAnsi" w:hAnsiTheme="minorHAnsi" w:cstheme="minorHAnsi"/>
        </w:rPr>
        <w:t xml:space="preserve">however as vaccines become available it is thought that tourism statistics within England will be able to rise again quickly. </w:t>
      </w:r>
      <w:r w:rsidR="00823C5F" w:rsidRPr="0062559F">
        <w:rPr>
          <w:rFonts w:asciiTheme="minorHAnsi" w:hAnsiTheme="minorHAnsi" w:cstheme="minorHAnsi"/>
          <w:i/>
          <w:iCs/>
        </w:rPr>
        <w:t>(Visit Britain n.d.)</w:t>
      </w:r>
    </w:p>
    <w:p w14:paraId="684AB706" w14:textId="07070856" w:rsidR="001430AC" w:rsidRPr="006231A3" w:rsidRDefault="001430AC">
      <w:pPr>
        <w:rPr>
          <w:rFonts w:asciiTheme="minorHAnsi" w:hAnsiTheme="minorHAnsi" w:cstheme="minorHAnsi"/>
        </w:rPr>
      </w:pPr>
    </w:p>
    <w:p w14:paraId="33D77C19" w14:textId="69F86FE0" w:rsidR="003B36F6" w:rsidRPr="006231A3" w:rsidRDefault="008C7B2D">
      <w:pPr>
        <w:rPr>
          <w:rFonts w:asciiTheme="minorHAnsi" w:hAnsiTheme="minorHAnsi" w:cstheme="minorHAnsi"/>
        </w:rPr>
      </w:pPr>
      <w:r w:rsidRPr="006231A3">
        <w:rPr>
          <w:rFonts w:asciiTheme="minorHAnsi" w:hAnsiTheme="minorHAnsi" w:cstheme="minorHAnsi"/>
        </w:rPr>
        <w:t xml:space="preserve">Edward’s Stakeholder Theory suggests that in order to </w:t>
      </w:r>
      <w:r w:rsidR="00525602" w:rsidRPr="006231A3">
        <w:rPr>
          <w:rFonts w:asciiTheme="minorHAnsi" w:hAnsiTheme="minorHAnsi" w:cstheme="minorHAnsi"/>
        </w:rPr>
        <w:t>“yield optimal results” when considering operational developments</w:t>
      </w:r>
      <w:r w:rsidR="008A797C" w:rsidRPr="006231A3">
        <w:rPr>
          <w:rFonts w:asciiTheme="minorHAnsi" w:hAnsiTheme="minorHAnsi" w:cstheme="minorHAnsi"/>
        </w:rPr>
        <w:t xml:space="preserve"> all stakeholders need to be considered in order to understand the impacts of a decision on primary, secondary and external stakeholders. </w:t>
      </w:r>
      <w:r w:rsidR="008A797C" w:rsidRPr="0062559F">
        <w:rPr>
          <w:rFonts w:asciiTheme="minorHAnsi" w:hAnsiTheme="minorHAnsi" w:cstheme="minorHAnsi"/>
          <w:i/>
          <w:iCs/>
        </w:rPr>
        <w:t>(</w:t>
      </w:r>
      <w:r w:rsidR="00133D57" w:rsidRPr="0062559F">
        <w:rPr>
          <w:rFonts w:asciiTheme="minorHAnsi" w:hAnsiTheme="minorHAnsi" w:cstheme="minorHAnsi"/>
          <w:i/>
          <w:iCs/>
        </w:rPr>
        <w:t>Tourism Teacher, 2020)</w:t>
      </w:r>
      <w:r w:rsidR="0006686F" w:rsidRPr="006231A3">
        <w:rPr>
          <w:rFonts w:asciiTheme="minorHAnsi" w:hAnsiTheme="minorHAnsi" w:cstheme="minorHAnsi"/>
        </w:rPr>
        <w:t xml:space="preserve"> Major stakeholders within the English tourism and leisure industry include the British Government </w:t>
      </w:r>
      <w:r w:rsidR="009B44A6" w:rsidRPr="006231A3">
        <w:rPr>
          <w:rFonts w:asciiTheme="minorHAnsi" w:hAnsiTheme="minorHAnsi" w:cstheme="minorHAnsi"/>
        </w:rPr>
        <w:t xml:space="preserve">, </w:t>
      </w:r>
      <w:r w:rsidR="00BA6E03" w:rsidRPr="006231A3">
        <w:rPr>
          <w:rFonts w:asciiTheme="minorHAnsi" w:hAnsiTheme="minorHAnsi" w:cstheme="minorHAnsi"/>
        </w:rPr>
        <w:t xml:space="preserve">tourism organisations and operations within England such as tour operators and leisure providers, transport operators operating within </w:t>
      </w:r>
      <w:r w:rsidR="00DB4C21" w:rsidRPr="006231A3">
        <w:rPr>
          <w:rFonts w:asciiTheme="minorHAnsi" w:hAnsiTheme="minorHAnsi" w:cstheme="minorHAnsi"/>
        </w:rPr>
        <w:t>England such as airports, airlines and rail providers</w:t>
      </w:r>
      <w:r w:rsidR="00687793" w:rsidRPr="006231A3">
        <w:rPr>
          <w:rFonts w:asciiTheme="minorHAnsi" w:hAnsiTheme="minorHAnsi" w:cstheme="minorHAnsi"/>
        </w:rPr>
        <w:t xml:space="preserve">, communities that rely on the tourism and leisure industry in order to stabilise their economy such as the Lake District, St. Ives and Cornwall and tourists. </w:t>
      </w:r>
      <w:r w:rsidR="00450389" w:rsidRPr="006231A3">
        <w:rPr>
          <w:rFonts w:asciiTheme="minorHAnsi" w:hAnsiTheme="minorHAnsi" w:cstheme="minorHAnsi"/>
        </w:rPr>
        <w:t xml:space="preserve">When considering </w:t>
      </w:r>
      <w:r w:rsidR="002521B2" w:rsidRPr="006231A3">
        <w:rPr>
          <w:rFonts w:asciiTheme="minorHAnsi" w:hAnsiTheme="minorHAnsi" w:cstheme="minorHAnsi"/>
        </w:rPr>
        <w:t xml:space="preserve">COVID-19 restrictions regarding tourism within England, the government would have seriously considered all major stakeholders </w:t>
      </w:r>
      <w:r w:rsidR="00A41111" w:rsidRPr="006231A3">
        <w:rPr>
          <w:rFonts w:asciiTheme="minorHAnsi" w:hAnsiTheme="minorHAnsi" w:cstheme="minorHAnsi"/>
        </w:rPr>
        <w:t xml:space="preserve">concerned within the industry in order to ensure that measures did not damage the industry. Restrictions regarding national and local lockdowns, </w:t>
      </w:r>
      <w:r w:rsidR="00F8771A" w:rsidRPr="006231A3">
        <w:rPr>
          <w:rFonts w:asciiTheme="minorHAnsi" w:hAnsiTheme="minorHAnsi" w:cstheme="minorHAnsi"/>
        </w:rPr>
        <w:t xml:space="preserve">international travel bans, travel corridors and the English tier system were designed to cause minimal disruption to the industry with </w:t>
      </w:r>
      <w:r w:rsidR="00D83AED" w:rsidRPr="006231A3">
        <w:rPr>
          <w:rFonts w:asciiTheme="minorHAnsi" w:hAnsiTheme="minorHAnsi" w:cstheme="minorHAnsi"/>
        </w:rPr>
        <w:t xml:space="preserve">numerous grants being offered in order to </w:t>
      </w:r>
      <w:r w:rsidR="005B1F77" w:rsidRPr="006231A3">
        <w:rPr>
          <w:rFonts w:asciiTheme="minorHAnsi" w:hAnsiTheme="minorHAnsi" w:cstheme="minorHAnsi"/>
        </w:rPr>
        <w:t xml:space="preserve">strengthen the English tourism economy during a time of uncertainty. Major stakeholders are crucial within the English tourism and leisure industry as they </w:t>
      </w:r>
      <w:r w:rsidR="00420A2A" w:rsidRPr="006231A3">
        <w:rPr>
          <w:rFonts w:asciiTheme="minorHAnsi" w:hAnsiTheme="minorHAnsi" w:cstheme="minorHAnsi"/>
        </w:rPr>
        <w:t xml:space="preserve">ensure that every individual aspect of the industry is considered when </w:t>
      </w:r>
      <w:r w:rsidR="00BB0AED" w:rsidRPr="006231A3">
        <w:rPr>
          <w:rFonts w:asciiTheme="minorHAnsi" w:hAnsiTheme="minorHAnsi" w:cstheme="minorHAnsi"/>
        </w:rPr>
        <w:t xml:space="preserve">developments and changes are being made as well as when unprecedented events take place, such as the coronavirus pandemic. </w:t>
      </w:r>
    </w:p>
    <w:p w14:paraId="323C692C" w14:textId="77777777" w:rsidR="003B36F6" w:rsidRPr="006231A3" w:rsidRDefault="003B36F6">
      <w:pPr>
        <w:rPr>
          <w:rFonts w:asciiTheme="minorHAnsi" w:hAnsiTheme="minorHAnsi" w:cstheme="minorHAnsi"/>
        </w:rPr>
      </w:pPr>
    </w:p>
    <w:p w14:paraId="2B1521AF" w14:textId="72AF8B59" w:rsidR="00293C6A" w:rsidRPr="0012140C" w:rsidRDefault="00EE1D0C">
      <w:pPr>
        <w:rPr>
          <w:rFonts w:asciiTheme="minorHAnsi" w:hAnsiTheme="minorHAnsi" w:cstheme="minorHAnsi"/>
        </w:rPr>
      </w:pPr>
      <w:r>
        <w:rPr>
          <w:rFonts w:asciiTheme="minorHAnsi" w:hAnsiTheme="minorHAnsi" w:cstheme="minorHAnsi"/>
        </w:rPr>
        <w:t>T</w:t>
      </w:r>
      <w:r w:rsidR="00FF5B8A">
        <w:rPr>
          <w:rFonts w:asciiTheme="minorHAnsi" w:hAnsiTheme="minorHAnsi" w:cstheme="minorHAnsi"/>
        </w:rPr>
        <w:t xml:space="preserve">he English travel and leisure industry </w:t>
      </w:r>
      <w:proofErr w:type="gramStart"/>
      <w:r w:rsidR="00FF5B8A">
        <w:rPr>
          <w:rFonts w:asciiTheme="minorHAnsi" w:hAnsiTheme="minorHAnsi" w:cstheme="minorHAnsi"/>
        </w:rPr>
        <w:t>is</w:t>
      </w:r>
      <w:proofErr w:type="gramEnd"/>
      <w:r w:rsidR="00FF5B8A">
        <w:rPr>
          <w:rFonts w:asciiTheme="minorHAnsi" w:hAnsiTheme="minorHAnsi" w:cstheme="minorHAnsi"/>
        </w:rPr>
        <w:t xml:space="preserve"> comprised of six main components that are all considered to be core industry operations and functions, allowing the industry to develop successfully as a result of the revenue </w:t>
      </w:r>
      <w:r w:rsidR="00AE1208">
        <w:rPr>
          <w:rFonts w:asciiTheme="minorHAnsi" w:hAnsiTheme="minorHAnsi" w:cstheme="minorHAnsi"/>
        </w:rPr>
        <w:t xml:space="preserve">received within each of the six sectors. </w:t>
      </w:r>
      <w:r w:rsidR="0036769A" w:rsidRPr="0062559F">
        <w:rPr>
          <w:rFonts w:asciiTheme="minorHAnsi" w:hAnsiTheme="minorHAnsi" w:cstheme="minorHAnsi"/>
          <w:i/>
          <w:iCs/>
        </w:rPr>
        <w:t xml:space="preserve">(HM Government </w:t>
      </w:r>
      <w:r w:rsidR="00807D3F" w:rsidRPr="0062559F">
        <w:rPr>
          <w:rFonts w:asciiTheme="minorHAnsi" w:hAnsiTheme="minorHAnsi" w:cstheme="minorHAnsi"/>
          <w:i/>
          <w:iCs/>
        </w:rPr>
        <w:t>n.d.)</w:t>
      </w:r>
      <w:r w:rsidR="00807D3F" w:rsidRPr="00807D3F">
        <w:rPr>
          <w:rFonts w:asciiTheme="minorHAnsi" w:hAnsiTheme="minorHAnsi" w:cstheme="minorHAnsi"/>
          <w:i/>
          <w:iCs/>
        </w:rPr>
        <w:t xml:space="preserve"> </w:t>
      </w:r>
      <w:r w:rsidR="00590B13">
        <w:rPr>
          <w:rFonts w:asciiTheme="minorHAnsi" w:hAnsiTheme="minorHAnsi" w:cstheme="minorHAnsi"/>
        </w:rPr>
        <w:t xml:space="preserve">Within England there are </w:t>
      </w:r>
      <w:r w:rsidR="00E03BF1">
        <w:rPr>
          <w:rFonts w:asciiTheme="minorHAnsi" w:hAnsiTheme="minorHAnsi" w:cstheme="minorHAnsi"/>
        </w:rPr>
        <w:t xml:space="preserve">18 international and domestic airports that </w:t>
      </w:r>
      <w:r w:rsidR="009111F6">
        <w:rPr>
          <w:rFonts w:asciiTheme="minorHAnsi" w:hAnsiTheme="minorHAnsi" w:cstheme="minorHAnsi"/>
        </w:rPr>
        <w:t xml:space="preserve">continuously operate </w:t>
      </w:r>
      <w:r w:rsidR="00DE2586">
        <w:rPr>
          <w:rFonts w:asciiTheme="minorHAnsi" w:hAnsiTheme="minorHAnsi" w:cstheme="minorHAnsi"/>
        </w:rPr>
        <w:t xml:space="preserve">commercial and cargo flights, with </w:t>
      </w:r>
      <w:r w:rsidR="005E34E7">
        <w:rPr>
          <w:rFonts w:asciiTheme="minorHAnsi" w:hAnsiTheme="minorHAnsi" w:cstheme="minorHAnsi"/>
        </w:rPr>
        <w:t xml:space="preserve">English airports welcoming thirty million international passengers in 2019, benefitting the English tourism and leisure industry massively. </w:t>
      </w:r>
      <w:r w:rsidR="00C82D24" w:rsidRPr="0062559F">
        <w:rPr>
          <w:rFonts w:asciiTheme="minorHAnsi" w:hAnsiTheme="minorHAnsi" w:cstheme="minorHAnsi"/>
          <w:i/>
          <w:iCs/>
        </w:rPr>
        <w:t>(Statista, 2020)</w:t>
      </w:r>
      <w:r w:rsidR="000B1AEB">
        <w:rPr>
          <w:rFonts w:asciiTheme="minorHAnsi" w:hAnsiTheme="minorHAnsi" w:cstheme="minorHAnsi"/>
        </w:rPr>
        <w:t xml:space="preserve"> </w:t>
      </w:r>
      <w:r w:rsidR="00465CA2">
        <w:rPr>
          <w:rFonts w:asciiTheme="minorHAnsi" w:hAnsiTheme="minorHAnsi" w:cstheme="minorHAnsi"/>
        </w:rPr>
        <w:t xml:space="preserve">The accommodation industry within England is another core operation that generates a high </w:t>
      </w:r>
      <w:r w:rsidR="00107ADA">
        <w:rPr>
          <w:rFonts w:asciiTheme="minorHAnsi" w:hAnsiTheme="minorHAnsi" w:cstheme="minorHAnsi"/>
        </w:rPr>
        <w:t>percentage of the English tourism economy</w:t>
      </w:r>
      <w:r w:rsidR="00865E47">
        <w:rPr>
          <w:rFonts w:asciiTheme="minorHAnsi" w:hAnsiTheme="minorHAnsi" w:cstheme="minorHAnsi"/>
        </w:rPr>
        <w:t xml:space="preserve">. </w:t>
      </w:r>
      <w:r w:rsidR="00ED185F">
        <w:rPr>
          <w:rFonts w:asciiTheme="minorHAnsi" w:hAnsiTheme="minorHAnsi" w:cstheme="minorHAnsi"/>
        </w:rPr>
        <w:t>The hotel industry within t</w:t>
      </w:r>
      <w:r w:rsidR="0090434F">
        <w:rPr>
          <w:rFonts w:asciiTheme="minorHAnsi" w:hAnsiTheme="minorHAnsi" w:cstheme="minorHAnsi"/>
        </w:rPr>
        <w:t xml:space="preserve">he UK currently generates a revenue of approximately 20.7bn </w:t>
      </w:r>
      <w:r w:rsidR="00315DC2">
        <w:rPr>
          <w:rFonts w:asciiTheme="minorHAnsi" w:hAnsiTheme="minorHAnsi" w:cstheme="minorHAnsi"/>
        </w:rPr>
        <w:t xml:space="preserve">GBP with an occupancy rate of 79.9%, statistics that are incredibly high for a country of its size and location. </w:t>
      </w:r>
      <w:r w:rsidR="00C801C3" w:rsidRPr="0062559F">
        <w:rPr>
          <w:rFonts w:asciiTheme="minorHAnsi" w:hAnsiTheme="minorHAnsi" w:cstheme="minorHAnsi"/>
          <w:i/>
          <w:iCs/>
        </w:rPr>
        <w:t>(Statista, 2020)</w:t>
      </w:r>
      <w:r w:rsidR="0012140C">
        <w:rPr>
          <w:rFonts w:asciiTheme="minorHAnsi" w:hAnsiTheme="minorHAnsi" w:cstheme="minorHAnsi"/>
          <w:i/>
          <w:iCs/>
        </w:rPr>
        <w:t xml:space="preserve"> </w:t>
      </w:r>
      <w:r w:rsidR="0013781D">
        <w:rPr>
          <w:rFonts w:asciiTheme="minorHAnsi" w:hAnsiTheme="minorHAnsi" w:cstheme="minorHAnsi"/>
        </w:rPr>
        <w:t xml:space="preserve">The cultural attractions within the UK such as Buckingham Palace, </w:t>
      </w:r>
      <w:r w:rsidR="00C21DD4">
        <w:rPr>
          <w:rFonts w:asciiTheme="minorHAnsi" w:hAnsiTheme="minorHAnsi" w:cstheme="minorHAnsi"/>
        </w:rPr>
        <w:t xml:space="preserve">The National Gallery and The Natural History Museum </w:t>
      </w:r>
      <w:r w:rsidR="00DC68CC">
        <w:rPr>
          <w:rFonts w:asciiTheme="minorHAnsi" w:hAnsiTheme="minorHAnsi" w:cstheme="minorHAnsi"/>
        </w:rPr>
        <w:t xml:space="preserve">are one key tourist attractions for both domestic tourists and international tourists due to the </w:t>
      </w:r>
      <w:r w:rsidR="00096DBD">
        <w:rPr>
          <w:rFonts w:asciiTheme="minorHAnsi" w:hAnsiTheme="minorHAnsi" w:cstheme="minorHAnsi"/>
        </w:rPr>
        <w:t>press and popularity surrounding them, generating large levels of income during peak periods</w:t>
      </w:r>
      <w:r w:rsidR="00E7643D">
        <w:rPr>
          <w:rFonts w:asciiTheme="minorHAnsi" w:hAnsiTheme="minorHAnsi" w:cstheme="minorHAnsi"/>
        </w:rPr>
        <w:t xml:space="preserve">. </w:t>
      </w:r>
    </w:p>
    <w:p w14:paraId="510FE17A" w14:textId="75259102" w:rsidR="00D039C6" w:rsidRDefault="00D039C6">
      <w:pPr>
        <w:rPr>
          <w:rFonts w:asciiTheme="minorHAnsi" w:hAnsiTheme="minorHAnsi" w:cstheme="minorHAnsi"/>
        </w:rPr>
      </w:pPr>
    </w:p>
    <w:p w14:paraId="1C0A91D9" w14:textId="411629DA" w:rsidR="00822AE3" w:rsidRPr="00A73B03" w:rsidRDefault="00643418">
      <w:pPr>
        <w:rPr>
          <w:rFonts w:asciiTheme="minorHAnsi" w:hAnsiTheme="minorHAnsi" w:cstheme="minorHAnsi"/>
        </w:rPr>
      </w:pPr>
      <w:r w:rsidRPr="006231A3">
        <w:rPr>
          <w:rFonts w:asciiTheme="minorHAnsi" w:hAnsiTheme="minorHAnsi" w:cstheme="minorHAnsi"/>
        </w:rPr>
        <w:t xml:space="preserve">2020 has been one of the most devastating years for the English tourism and leisure industry due to the coronavirus outbreak causing the industry to stop and become stagnant. National lockdowns, </w:t>
      </w:r>
      <w:r w:rsidR="007348E1" w:rsidRPr="006231A3">
        <w:rPr>
          <w:rFonts w:asciiTheme="minorHAnsi" w:hAnsiTheme="minorHAnsi" w:cstheme="minorHAnsi"/>
        </w:rPr>
        <w:t xml:space="preserve">the English tier system, travel corridors and international travel bans have all impacted the English tourism industry and the virus has become a </w:t>
      </w:r>
      <w:r w:rsidR="002676F2" w:rsidRPr="006231A3">
        <w:rPr>
          <w:rFonts w:asciiTheme="minorHAnsi" w:hAnsiTheme="minorHAnsi" w:cstheme="minorHAnsi"/>
        </w:rPr>
        <w:t>major issue and concern</w:t>
      </w:r>
      <w:r w:rsidR="001A3D34" w:rsidRPr="006231A3">
        <w:rPr>
          <w:rFonts w:asciiTheme="minorHAnsi" w:hAnsiTheme="minorHAnsi" w:cstheme="minorHAnsi"/>
        </w:rPr>
        <w:t xml:space="preserve">, impacting a range of different tourism sectors within England. </w:t>
      </w:r>
      <w:r w:rsidR="00A00C24" w:rsidRPr="006231A3">
        <w:rPr>
          <w:rFonts w:asciiTheme="minorHAnsi" w:hAnsiTheme="minorHAnsi" w:cstheme="minorHAnsi"/>
        </w:rPr>
        <w:t>Although unclear at present, the</w:t>
      </w:r>
      <w:r w:rsidR="002D6E11" w:rsidRPr="006231A3">
        <w:rPr>
          <w:rFonts w:asciiTheme="minorHAnsi" w:hAnsiTheme="minorHAnsi" w:cstheme="minorHAnsi"/>
        </w:rPr>
        <w:t xml:space="preserve"> World Travel and Tourism Council </w:t>
      </w:r>
      <w:r w:rsidR="002C1547" w:rsidRPr="006231A3">
        <w:rPr>
          <w:rFonts w:asciiTheme="minorHAnsi" w:hAnsiTheme="minorHAnsi" w:cstheme="minorHAnsi"/>
        </w:rPr>
        <w:t xml:space="preserve">has predicted that the UK will lose up to £22 </w:t>
      </w:r>
      <w:r w:rsidR="002C1547" w:rsidRPr="006231A3">
        <w:rPr>
          <w:rFonts w:asciiTheme="minorHAnsi" w:hAnsiTheme="minorHAnsi" w:cstheme="minorHAnsi"/>
        </w:rPr>
        <w:lastRenderedPageBreak/>
        <w:t>billio</w:t>
      </w:r>
      <w:r w:rsidR="00F4053F" w:rsidRPr="006231A3">
        <w:rPr>
          <w:rFonts w:asciiTheme="minorHAnsi" w:hAnsiTheme="minorHAnsi" w:cstheme="minorHAnsi"/>
        </w:rPr>
        <w:t>n</w:t>
      </w:r>
      <w:r w:rsidR="002C1547" w:rsidRPr="006231A3">
        <w:rPr>
          <w:rFonts w:asciiTheme="minorHAnsi" w:hAnsiTheme="minorHAnsi" w:cstheme="minorHAnsi"/>
        </w:rPr>
        <w:t xml:space="preserve"> in tourism revenues</w:t>
      </w:r>
      <w:r w:rsidR="002251A8" w:rsidRPr="006231A3">
        <w:rPr>
          <w:rFonts w:asciiTheme="minorHAnsi" w:hAnsiTheme="minorHAnsi" w:cstheme="minorHAnsi"/>
        </w:rPr>
        <w:t xml:space="preserve"> as a result of the pandemic </w:t>
      </w:r>
      <w:r w:rsidR="002251A8" w:rsidRPr="0062559F">
        <w:rPr>
          <w:rFonts w:asciiTheme="minorHAnsi" w:hAnsiTheme="minorHAnsi" w:cstheme="minorHAnsi"/>
          <w:i/>
          <w:iCs/>
        </w:rPr>
        <w:t>(BBC News, 2020)</w:t>
      </w:r>
      <w:r w:rsidR="00F4053F" w:rsidRPr="006231A3">
        <w:rPr>
          <w:rFonts w:asciiTheme="minorHAnsi" w:hAnsiTheme="minorHAnsi" w:cstheme="minorHAnsi"/>
          <w:i/>
          <w:iCs/>
        </w:rPr>
        <w:t xml:space="preserve"> </w:t>
      </w:r>
      <w:r w:rsidR="005A12FC" w:rsidRPr="006231A3">
        <w:rPr>
          <w:rFonts w:asciiTheme="minorHAnsi" w:hAnsiTheme="minorHAnsi" w:cstheme="minorHAnsi"/>
        </w:rPr>
        <w:t xml:space="preserve">with numerous job </w:t>
      </w:r>
      <w:r w:rsidR="00317388" w:rsidRPr="006231A3">
        <w:rPr>
          <w:rFonts w:asciiTheme="minorHAnsi" w:hAnsiTheme="minorHAnsi" w:cstheme="minorHAnsi"/>
        </w:rPr>
        <w:t>losses</w:t>
      </w:r>
      <w:r w:rsidR="005A12FC" w:rsidRPr="006231A3">
        <w:rPr>
          <w:rFonts w:asciiTheme="minorHAnsi" w:hAnsiTheme="minorHAnsi" w:cstheme="minorHAnsi"/>
        </w:rPr>
        <w:t xml:space="preserve"> and redundancies </w:t>
      </w:r>
      <w:r w:rsidR="00317388" w:rsidRPr="006231A3">
        <w:rPr>
          <w:rFonts w:asciiTheme="minorHAnsi" w:hAnsiTheme="minorHAnsi" w:cstheme="minorHAnsi"/>
        </w:rPr>
        <w:t xml:space="preserve">being made across England in order to stabilise large travel and leisure organisations. </w:t>
      </w:r>
      <w:r w:rsidR="00E00351" w:rsidRPr="006231A3">
        <w:rPr>
          <w:rFonts w:asciiTheme="minorHAnsi" w:hAnsiTheme="minorHAnsi" w:cstheme="minorHAnsi"/>
        </w:rPr>
        <w:t xml:space="preserve">The Association of British Travel Agents stated that </w:t>
      </w:r>
      <w:r w:rsidR="00476E7C" w:rsidRPr="006231A3">
        <w:rPr>
          <w:rFonts w:asciiTheme="minorHAnsi" w:hAnsiTheme="minorHAnsi" w:cstheme="minorHAnsi"/>
        </w:rPr>
        <w:t xml:space="preserve">39,000 individuals within the travel and leisure industry within England had been told before August that they would be losing their jobs </w:t>
      </w:r>
      <w:r w:rsidR="00181EFF" w:rsidRPr="006231A3">
        <w:rPr>
          <w:rFonts w:asciiTheme="minorHAnsi" w:hAnsiTheme="minorHAnsi" w:cstheme="minorHAnsi"/>
        </w:rPr>
        <w:t xml:space="preserve">or that their jobs were at risk as </w:t>
      </w:r>
      <w:r w:rsidR="00181EFF" w:rsidRPr="006231A3">
        <w:rPr>
          <w:rFonts w:asciiTheme="minorHAnsi" w:hAnsiTheme="minorHAnsi" w:cstheme="minorHAnsi"/>
          <w:i/>
          <w:iCs/>
        </w:rPr>
        <w:t>“the sector worst affected by the coronavirus crisis called on the government for more financial support to avoid further job losses.”</w:t>
      </w:r>
      <w:r w:rsidR="00181EFF" w:rsidRPr="006231A3">
        <w:rPr>
          <w:rFonts w:asciiTheme="minorHAnsi" w:hAnsiTheme="minorHAnsi" w:cstheme="minorHAnsi"/>
        </w:rPr>
        <w:t xml:space="preserve"> </w:t>
      </w:r>
      <w:r w:rsidR="00181EFF" w:rsidRPr="0062559F">
        <w:rPr>
          <w:rFonts w:asciiTheme="minorHAnsi" w:hAnsiTheme="minorHAnsi" w:cstheme="minorHAnsi"/>
          <w:i/>
          <w:iCs/>
        </w:rPr>
        <w:t>(</w:t>
      </w:r>
      <w:r w:rsidR="00B64BB6" w:rsidRPr="0062559F">
        <w:rPr>
          <w:rFonts w:asciiTheme="minorHAnsi" w:hAnsiTheme="minorHAnsi" w:cstheme="minorHAnsi"/>
          <w:i/>
          <w:iCs/>
        </w:rPr>
        <w:t xml:space="preserve">The </w:t>
      </w:r>
      <w:r w:rsidR="00E44B17" w:rsidRPr="0062559F">
        <w:rPr>
          <w:rFonts w:asciiTheme="minorHAnsi" w:hAnsiTheme="minorHAnsi" w:cstheme="minorHAnsi"/>
          <w:i/>
          <w:iCs/>
        </w:rPr>
        <w:t>Guardian, 2020)</w:t>
      </w:r>
      <w:r w:rsidR="00A73B03">
        <w:rPr>
          <w:rFonts w:asciiTheme="minorHAnsi" w:hAnsiTheme="minorHAnsi" w:cstheme="minorHAnsi"/>
          <w:i/>
          <w:iCs/>
        </w:rPr>
        <w:t xml:space="preserve"> </w:t>
      </w:r>
      <w:r w:rsidR="00A73B03">
        <w:rPr>
          <w:rFonts w:asciiTheme="minorHAnsi" w:hAnsiTheme="minorHAnsi" w:cstheme="minorHAnsi"/>
        </w:rPr>
        <w:t xml:space="preserve">Job losses and redundancies within the tourism and leisure in England may have a devastating impact on the industry due to developments taking longer </w:t>
      </w:r>
      <w:r w:rsidR="004E0998">
        <w:rPr>
          <w:rFonts w:asciiTheme="minorHAnsi" w:hAnsiTheme="minorHAnsi" w:cstheme="minorHAnsi"/>
        </w:rPr>
        <w:t xml:space="preserve">due to decreased staffing levels within England based offices and organisations, and an industry that was thriving ten months ago in England is now unable to develop and maintain its fluidity. </w:t>
      </w:r>
    </w:p>
    <w:p w14:paraId="3185157E" w14:textId="77777777" w:rsidR="00822AE3" w:rsidRPr="006231A3" w:rsidRDefault="00822AE3">
      <w:pPr>
        <w:rPr>
          <w:rFonts w:asciiTheme="minorHAnsi" w:hAnsiTheme="minorHAnsi" w:cstheme="minorHAnsi"/>
        </w:rPr>
      </w:pPr>
    </w:p>
    <w:p w14:paraId="3FB18978" w14:textId="000AAE21" w:rsidR="00293C6A" w:rsidRPr="000F3107" w:rsidRDefault="00B61D8F">
      <w:pPr>
        <w:rPr>
          <w:rFonts w:asciiTheme="minorHAnsi" w:hAnsiTheme="minorHAnsi" w:cstheme="minorHAnsi"/>
        </w:rPr>
      </w:pPr>
      <w:r>
        <w:rPr>
          <w:rFonts w:asciiTheme="minorHAnsi" w:hAnsiTheme="minorHAnsi" w:cstheme="minorHAnsi"/>
        </w:rPr>
        <w:t xml:space="preserve">It is evident that the coronavirus pandemic has had a </w:t>
      </w:r>
      <w:r w:rsidR="002F2E14">
        <w:rPr>
          <w:rFonts w:asciiTheme="minorHAnsi" w:hAnsiTheme="minorHAnsi" w:cstheme="minorHAnsi"/>
        </w:rPr>
        <w:t>significant impact on the tourism and leisure industry within England and it is unknown when and how the industry will manage to regain its strength in terms of employment, development</w:t>
      </w:r>
      <w:r w:rsidR="0065106D">
        <w:rPr>
          <w:rFonts w:asciiTheme="minorHAnsi" w:hAnsiTheme="minorHAnsi" w:cstheme="minorHAnsi"/>
        </w:rPr>
        <w:t xml:space="preserve">, and position within the British economy. </w:t>
      </w:r>
      <w:r w:rsidR="001C2C23">
        <w:rPr>
          <w:rFonts w:asciiTheme="minorHAnsi" w:hAnsiTheme="minorHAnsi" w:cstheme="minorHAnsi"/>
        </w:rPr>
        <w:t xml:space="preserve">Although under unprecedented stress, the English travel and leisure industry is thought to </w:t>
      </w:r>
      <w:r w:rsidR="00D93487">
        <w:rPr>
          <w:rFonts w:asciiTheme="minorHAnsi" w:hAnsiTheme="minorHAnsi" w:cstheme="minorHAnsi"/>
        </w:rPr>
        <w:t xml:space="preserve">strengthen again when international travel restrictions are lifted as well as regulations within the UK being relaxed. The desire for travel and </w:t>
      </w:r>
      <w:r w:rsidR="003254EE">
        <w:rPr>
          <w:rFonts w:asciiTheme="minorHAnsi" w:hAnsiTheme="minorHAnsi" w:cstheme="minorHAnsi"/>
        </w:rPr>
        <w:t>leisure</w:t>
      </w:r>
      <w:r w:rsidR="00D93487">
        <w:rPr>
          <w:rFonts w:asciiTheme="minorHAnsi" w:hAnsiTheme="minorHAnsi" w:cstheme="minorHAnsi"/>
        </w:rPr>
        <w:t xml:space="preserve"> within England is the highest it has ever been due to the restrictions that individuals have lived with since March 2020, meaning that when able</w:t>
      </w:r>
      <w:r w:rsidR="00EC6D23">
        <w:rPr>
          <w:rFonts w:asciiTheme="minorHAnsi" w:hAnsiTheme="minorHAnsi" w:cstheme="minorHAnsi"/>
        </w:rPr>
        <w:t xml:space="preserve">, travel and leisure visits will skyrocket, pumping money into the industry which will in turn, allow future developments to be made, individuals to </w:t>
      </w:r>
      <w:r w:rsidR="00FF0DE6">
        <w:rPr>
          <w:rFonts w:asciiTheme="minorHAnsi" w:hAnsiTheme="minorHAnsi" w:cstheme="minorHAnsi"/>
        </w:rPr>
        <w:t xml:space="preserve">secure jobs within the industry, and English tourism and leisure economy to become stronger within </w:t>
      </w:r>
      <w:r w:rsidR="0062559F">
        <w:rPr>
          <w:rFonts w:asciiTheme="minorHAnsi" w:hAnsiTheme="minorHAnsi" w:cstheme="minorHAnsi"/>
        </w:rPr>
        <w:t xml:space="preserve">the British economy. </w:t>
      </w:r>
    </w:p>
    <w:p w14:paraId="55507D3D" w14:textId="23336D61" w:rsidR="006F54EC" w:rsidRDefault="006F54EC">
      <w:pPr>
        <w:rPr>
          <w:rFonts w:asciiTheme="minorHAnsi" w:hAnsiTheme="minorHAnsi" w:cstheme="minorHAnsi"/>
        </w:rPr>
      </w:pPr>
    </w:p>
    <w:p w14:paraId="06F7E00F" w14:textId="42325FAB" w:rsidR="00293C6A" w:rsidRDefault="00293C6A">
      <w:pPr>
        <w:rPr>
          <w:rFonts w:asciiTheme="minorHAnsi" w:hAnsiTheme="minorHAnsi" w:cstheme="minorHAnsi"/>
        </w:rPr>
      </w:pPr>
    </w:p>
    <w:p w14:paraId="218CFB2A" w14:textId="388C3E25" w:rsidR="00B90291" w:rsidRDefault="00B90291">
      <w:pPr>
        <w:rPr>
          <w:rFonts w:asciiTheme="minorHAnsi" w:hAnsiTheme="minorHAnsi" w:cstheme="minorHAnsi"/>
        </w:rPr>
      </w:pPr>
    </w:p>
    <w:p w14:paraId="7738DAA5" w14:textId="5B28D789" w:rsidR="00B90291" w:rsidRDefault="00B90291">
      <w:pPr>
        <w:rPr>
          <w:rFonts w:asciiTheme="minorHAnsi" w:hAnsiTheme="minorHAnsi" w:cstheme="minorHAnsi"/>
        </w:rPr>
      </w:pPr>
    </w:p>
    <w:p w14:paraId="48E19CAD" w14:textId="124486FF" w:rsidR="00B90291" w:rsidRDefault="00B90291">
      <w:pPr>
        <w:rPr>
          <w:rFonts w:asciiTheme="minorHAnsi" w:hAnsiTheme="minorHAnsi" w:cstheme="minorHAnsi"/>
        </w:rPr>
      </w:pPr>
    </w:p>
    <w:p w14:paraId="69FB988F" w14:textId="7418A16E" w:rsidR="00B90291" w:rsidRDefault="00B90291">
      <w:pPr>
        <w:rPr>
          <w:rFonts w:asciiTheme="minorHAnsi" w:hAnsiTheme="minorHAnsi" w:cstheme="minorHAnsi"/>
        </w:rPr>
      </w:pPr>
    </w:p>
    <w:p w14:paraId="6FF5DFFC" w14:textId="469EBD75" w:rsidR="00B90291" w:rsidRDefault="00B90291">
      <w:pPr>
        <w:rPr>
          <w:rFonts w:asciiTheme="minorHAnsi" w:hAnsiTheme="minorHAnsi" w:cstheme="minorHAnsi"/>
        </w:rPr>
      </w:pPr>
    </w:p>
    <w:p w14:paraId="52D71588" w14:textId="2061EF0E" w:rsidR="00B90291" w:rsidRDefault="00B90291">
      <w:pPr>
        <w:rPr>
          <w:rFonts w:asciiTheme="minorHAnsi" w:hAnsiTheme="minorHAnsi" w:cstheme="minorHAnsi"/>
        </w:rPr>
      </w:pPr>
    </w:p>
    <w:p w14:paraId="681CAE18" w14:textId="2F4FCFE5" w:rsidR="00B90291" w:rsidRDefault="00B90291">
      <w:pPr>
        <w:rPr>
          <w:rFonts w:asciiTheme="minorHAnsi" w:hAnsiTheme="minorHAnsi" w:cstheme="minorHAnsi"/>
        </w:rPr>
      </w:pPr>
    </w:p>
    <w:p w14:paraId="23E763BA" w14:textId="7EE9A0BF" w:rsidR="00B90291" w:rsidRDefault="00B90291">
      <w:pPr>
        <w:rPr>
          <w:rFonts w:asciiTheme="minorHAnsi" w:hAnsiTheme="minorHAnsi" w:cstheme="minorHAnsi"/>
        </w:rPr>
      </w:pPr>
    </w:p>
    <w:p w14:paraId="63C8B8D8" w14:textId="2668213E" w:rsidR="00B90291" w:rsidRDefault="00B90291">
      <w:pPr>
        <w:rPr>
          <w:rFonts w:asciiTheme="minorHAnsi" w:hAnsiTheme="minorHAnsi" w:cstheme="minorHAnsi"/>
        </w:rPr>
      </w:pPr>
    </w:p>
    <w:p w14:paraId="03D01B26" w14:textId="61AE2930" w:rsidR="00B90291" w:rsidRDefault="00B90291">
      <w:pPr>
        <w:rPr>
          <w:rFonts w:asciiTheme="minorHAnsi" w:hAnsiTheme="minorHAnsi" w:cstheme="minorHAnsi"/>
        </w:rPr>
      </w:pPr>
    </w:p>
    <w:p w14:paraId="716F12F7" w14:textId="4D378996" w:rsidR="00B90291" w:rsidRDefault="00B90291">
      <w:pPr>
        <w:rPr>
          <w:rFonts w:asciiTheme="minorHAnsi" w:hAnsiTheme="minorHAnsi" w:cstheme="minorHAnsi"/>
        </w:rPr>
      </w:pPr>
    </w:p>
    <w:p w14:paraId="66A62312" w14:textId="275C6B0A" w:rsidR="00B90291" w:rsidRDefault="00B90291">
      <w:pPr>
        <w:rPr>
          <w:rFonts w:asciiTheme="minorHAnsi" w:hAnsiTheme="minorHAnsi" w:cstheme="minorHAnsi"/>
        </w:rPr>
      </w:pPr>
    </w:p>
    <w:p w14:paraId="1F83243F" w14:textId="0512458E" w:rsidR="00786B80" w:rsidRDefault="00786B80">
      <w:pPr>
        <w:rPr>
          <w:rFonts w:asciiTheme="minorHAnsi" w:hAnsiTheme="minorHAnsi" w:cstheme="minorHAnsi"/>
        </w:rPr>
      </w:pPr>
    </w:p>
    <w:p w14:paraId="290302B3" w14:textId="738B43A6" w:rsidR="00786B80" w:rsidRDefault="00786B80">
      <w:pPr>
        <w:rPr>
          <w:rFonts w:asciiTheme="minorHAnsi" w:hAnsiTheme="minorHAnsi" w:cstheme="minorHAnsi"/>
        </w:rPr>
      </w:pPr>
    </w:p>
    <w:p w14:paraId="40AF211B" w14:textId="1995CE92" w:rsidR="00786B80" w:rsidRDefault="00786B80">
      <w:pPr>
        <w:rPr>
          <w:rFonts w:asciiTheme="minorHAnsi" w:hAnsiTheme="minorHAnsi" w:cstheme="minorHAnsi"/>
        </w:rPr>
      </w:pPr>
    </w:p>
    <w:p w14:paraId="23226EA3" w14:textId="7AFB3482" w:rsidR="00786B80" w:rsidRDefault="00786B80">
      <w:pPr>
        <w:rPr>
          <w:rFonts w:asciiTheme="minorHAnsi" w:hAnsiTheme="minorHAnsi" w:cstheme="minorHAnsi"/>
        </w:rPr>
      </w:pPr>
    </w:p>
    <w:p w14:paraId="121A6281" w14:textId="1941AB55" w:rsidR="00786B80" w:rsidRDefault="00786B80">
      <w:pPr>
        <w:rPr>
          <w:rFonts w:asciiTheme="minorHAnsi" w:hAnsiTheme="minorHAnsi" w:cstheme="minorHAnsi"/>
        </w:rPr>
      </w:pPr>
    </w:p>
    <w:p w14:paraId="0756A5C3" w14:textId="2221E110" w:rsidR="00786B80" w:rsidRDefault="00786B80">
      <w:pPr>
        <w:rPr>
          <w:rFonts w:asciiTheme="minorHAnsi" w:hAnsiTheme="minorHAnsi" w:cstheme="minorHAnsi"/>
        </w:rPr>
      </w:pPr>
    </w:p>
    <w:p w14:paraId="08C3F7A3" w14:textId="60FFCD01" w:rsidR="00786B80" w:rsidRDefault="00786B80">
      <w:pPr>
        <w:rPr>
          <w:rFonts w:asciiTheme="minorHAnsi" w:hAnsiTheme="minorHAnsi" w:cstheme="minorHAnsi"/>
        </w:rPr>
      </w:pPr>
    </w:p>
    <w:p w14:paraId="50688052" w14:textId="540FA547" w:rsidR="00786B80" w:rsidRDefault="00786B80">
      <w:pPr>
        <w:rPr>
          <w:rFonts w:asciiTheme="minorHAnsi" w:hAnsiTheme="minorHAnsi" w:cstheme="minorHAnsi"/>
        </w:rPr>
      </w:pPr>
    </w:p>
    <w:p w14:paraId="3D870F38" w14:textId="77777777" w:rsidR="0062559F" w:rsidRDefault="0062559F">
      <w:pPr>
        <w:rPr>
          <w:rFonts w:asciiTheme="minorHAnsi" w:hAnsiTheme="minorHAnsi" w:cstheme="minorHAnsi"/>
        </w:rPr>
      </w:pPr>
    </w:p>
    <w:p w14:paraId="78995508" w14:textId="77777777" w:rsidR="008016BC" w:rsidRDefault="008016BC">
      <w:pPr>
        <w:rPr>
          <w:rFonts w:asciiTheme="minorHAnsi" w:hAnsiTheme="minorHAnsi" w:cstheme="minorHAnsi"/>
        </w:rPr>
      </w:pPr>
    </w:p>
    <w:p w14:paraId="6CED8E0F" w14:textId="2D5FFB75" w:rsidR="00B90291" w:rsidRDefault="00B90291">
      <w:pPr>
        <w:rPr>
          <w:rFonts w:asciiTheme="minorHAnsi" w:hAnsiTheme="minorHAnsi" w:cstheme="minorHAnsi"/>
        </w:rPr>
      </w:pPr>
      <w:r>
        <w:rPr>
          <w:rFonts w:asciiTheme="minorHAnsi" w:hAnsiTheme="minorHAnsi" w:cstheme="minorHAnsi"/>
        </w:rPr>
        <w:lastRenderedPageBreak/>
        <w:t>Bibliography</w:t>
      </w:r>
    </w:p>
    <w:p w14:paraId="708CBDB8" w14:textId="62573A79" w:rsidR="00B90291" w:rsidRDefault="00B90291">
      <w:pPr>
        <w:rPr>
          <w:rFonts w:asciiTheme="minorHAnsi" w:hAnsiTheme="minorHAnsi" w:cstheme="minorHAnsi"/>
        </w:rPr>
      </w:pPr>
    </w:p>
    <w:p w14:paraId="70DA9E55" w14:textId="77777777" w:rsidR="00B90291" w:rsidRPr="006231A3" w:rsidRDefault="00B90291" w:rsidP="00B90291">
      <w:pPr>
        <w:rPr>
          <w:rFonts w:asciiTheme="minorHAnsi" w:hAnsiTheme="minorHAnsi" w:cstheme="minorHAnsi"/>
        </w:rPr>
      </w:pPr>
      <w:r w:rsidRPr="006231A3">
        <w:rPr>
          <w:rFonts w:asciiTheme="minorHAnsi" w:hAnsiTheme="minorHAnsi" w:cstheme="minorHAnsi"/>
        </w:rPr>
        <w:t>Condor Ferries n.d. “</w:t>
      </w:r>
      <w:r w:rsidRPr="006231A3">
        <w:rPr>
          <w:rFonts w:asciiTheme="minorHAnsi" w:hAnsiTheme="minorHAnsi" w:cstheme="minorHAnsi"/>
          <w:i/>
          <w:iCs/>
        </w:rPr>
        <w:t xml:space="preserve">UK Tourism Statistics” </w:t>
      </w:r>
      <w:r w:rsidRPr="006231A3">
        <w:rPr>
          <w:rFonts w:asciiTheme="minorHAnsi" w:hAnsiTheme="minorHAnsi" w:cstheme="minorHAnsi"/>
        </w:rPr>
        <w:t>accessed on 30 November 2020, available at: &lt;</w:t>
      </w:r>
      <w:hyperlink r:id="rId6" w:history="1">
        <w:r w:rsidRPr="006231A3">
          <w:rPr>
            <w:rStyle w:val="Hyperlink"/>
            <w:rFonts w:asciiTheme="minorHAnsi" w:hAnsiTheme="minorHAnsi" w:cstheme="minorHAnsi"/>
          </w:rPr>
          <w:t>https://www.condorferries.co.uk/uk-tourism-statistics</w:t>
        </w:r>
      </w:hyperlink>
      <w:r w:rsidRPr="006231A3">
        <w:rPr>
          <w:rFonts w:asciiTheme="minorHAnsi" w:hAnsiTheme="minorHAnsi" w:cstheme="minorHAnsi"/>
        </w:rPr>
        <w:t>&gt;</w:t>
      </w:r>
    </w:p>
    <w:p w14:paraId="0DF9075C" w14:textId="77777777" w:rsidR="00B90291" w:rsidRPr="006231A3" w:rsidRDefault="00B90291" w:rsidP="00B90291">
      <w:pPr>
        <w:rPr>
          <w:rFonts w:asciiTheme="minorHAnsi" w:hAnsiTheme="minorHAnsi" w:cstheme="minorHAnsi"/>
        </w:rPr>
      </w:pPr>
    </w:p>
    <w:p w14:paraId="259C1E3A" w14:textId="77777777" w:rsidR="00B90291" w:rsidRPr="006231A3" w:rsidRDefault="00B90291" w:rsidP="00B90291">
      <w:pPr>
        <w:rPr>
          <w:rFonts w:asciiTheme="minorHAnsi" w:hAnsiTheme="minorHAnsi" w:cstheme="minorHAnsi"/>
        </w:rPr>
      </w:pPr>
      <w:r w:rsidRPr="006231A3">
        <w:rPr>
          <w:rFonts w:asciiTheme="minorHAnsi" w:hAnsiTheme="minorHAnsi" w:cstheme="minorHAnsi"/>
        </w:rPr>
        <w:t xml:space="preserve">Paul. A, Metro (April 2020), </w:t>
      </w:r>
      <w:r w:rsidRPr="006231A3">
        <w:rPr>
          <w:rFonts w:asciiTheme="minorHAnsi" w:hAnsiTheme="minorHAnsi" w:cstheme="minorHAnsi"/>
          <w:i/>
          <w:iCs/>
        </w:rPr>
        <w:t>“When did coronavirus first come to the UK?”</w:t>
      </w:r>
      <w:r w:rsidRPr="006231A3">
        <w:rPr>
          <w:rFonts w:asciiTheme="minorHAnsi" w:hAnsiTheme="minorHAnsi" w:cstheme="minorHAnsi"/>
        </w:rPr>
        <w:t xml:space="preserve"> accessed on 30 November 2020, available at: </w:t>
      </w:r>
      <w:hyperlink r:id="rId7" w:history="1">
        <w:r w:rsidRPr="006231A3">
          <w:rPr>
            <w:rStyle w:val="Hyperlink"/>
            <w:rFonts w:asciiTheme="minorHAnsi" w:hAnsiTheme="minorHAnsi" w:cstheme="minorHAnsi"/>
          </w:rPr>
          <w:t>https://metro.co.uk/2020/04/19/first-case-coronavirus-uk-covid-19-diagnosis-12578061/</w:t>
        </w:r>
      </w:hyperlink>
    </w:p>
    <w:p w14:paraId="71406DAF" w14:textId="77777777" w:rsidR="00B90291" w:rsidRPr="006231A3" w:rsidRDefault="00B90291" w:rsidP="00B90291">
      <w:pPr>
        <w:rPr>
          <w:rFonts w:asciiTheme="minorHAnsi" w:hAnsiTheme="minorHAnsi" w:cstheme="minorHAnsi"/>
        </w:rPr>
      </w:pPr>
    </w:p>
    <w:p w14:paraId="4FBCD1E0" w14:textId="3365BDD2" w:rsidR="00B90291" w:rsidRDefault="00B90291" w:rsidP="00B90291">
      <w:pPr>
        <w:rPr>
          <w:rFonts w:asciiTheme="minorHAnsi" w:hAnsiTheme="minorHAnsi" w:cstheme="minorHAnsi"/>
        </w:rPr>
      </w:pPr>
      <w:r w:rsidRPr="006231A3">
        <w:rPr>
          <w:rFonts w:asciiTheme="minorHAnsi" w:hAnsiTheme="minorHAnsi" w:cstheme="minorHAnsi"/>
        </w:rPr>
        <w:t>The Train Line n.d. “UK Airports” accessed on 30 November 2020, available at: &lt;</w:t>
      </w:r>
      <w:hyperlink r:id="rId8" w:history="1">
        <w:r w:rsidRPr="006231A3">
          <w:rPr>
            <w:rStyle w:val="Hyperlink"/>
            <w:rFonts w:asciiTheme="minorHAnsi" w:hAnsiTheme="minorHAnsi" w:cstheme="minorHAnsi"/>
          </w:rPr>
          <w:t>https://www.thetrainline.com/airport-transfers/united-kingdom</w:t>
        </w:r>
      </w:hyperlink>
      <w:r w:rsidRPr="006231A3">
        <w:rPr>
          <w:rFonts w:asciiTheme="minorHAnsi" w:hAnsiTheme="minorHAnsi" w:cstheme="minorHAnsi"/>
        </w:rPr>
        <w:t>&gt;</w:t>
      </w:r>
    </w:p>
    <w:p w14:paraId="612FEF23" w14:textId="06F6075B" w:rsidR="003F4A6C" w:rsidRDefault="003F4A6C" w:rsidP="00B90291">
      <w:pPr>
        <w:rPr>
          <w:rFonts w:asciiTheme="minorHAnsi" w:hAnsiTheme="minorHAnsi" w:cstheme="minorHAnsi"/>
        </w:rPr>
      </w:pPr>
    </w:p>
    <w:p w14:paraId="30CFCACE" w14:textId="77777777" w:rsidR="003F4A6C" w:rsidRPr="006231A3" w:rsidRDefault="003F4A6C" w:rsidP="003F4A6C">
      <w:pPr>
        <w:rPr>
          <w:rFonts w:asciiTheme="minorHAnsi" w:hAnsiTheme="minorHAnsi" w:cstheme="minorHAnsi"/>
        </w:rPr>
      </w:pPr>
      <w:r w:rsidRPr="006231A3">
        <w:rPr>
          <w:rFonts w:asciiTheme="minorHAnsi" w:hAnsiTheme="minorHAnsi" w:cstheme="minorHAnsi"/>
        </w:rPr>
        <w:t xml:space="preserve">Rogers, A, Business Insider (2011), </w:t>
      </w:r>
      <w:r w:rsidRPr="006231A3">
        <w:rPr>
          <w:rFonts w:asciiTheme="minorHAnsi" w:hAnsiTheme="minorHAnsi" w:cstheme="minorHAnsi"/>
          <w:i/>
          <w:iCs/>
        </w:rPr>
        <w:t xml:space="preserve">“The 10 Greatest Empires In The History Of The World), </w:t>
      </w:r>
      <w:r w:rsidRPr="006231A3">
        <w:rPr>
          <w:rFonts w:asciiTheme="minorHAnsi" w:hAnsiTheme="minorHAnsi" w:cstheme="minorHAnsi"/>
        </w:rPr>
        <w:t>accessed on 30 November 2020, available at: &lt;</w:t>
      </w:r>
      <w:hyperlink r:id="rId9" w:history="1">
        <w:r w:rsidRPr="006231A3">
          <w:rPr>
            <w:rStyle w:val="Hyperlink"/>
            <w:rFonts w:asciiTheme="minorHAnsi" w:hAnsiTheme="minorHAnsi" w:cstheme="minorHAnsi"/>
          </w:rPr>
          <w:t>https://www.businessinsider.com/the-10-greatest-empires-in-history-2011-9?r=US&amp;IR=T</w:t>
        </w:r>
      </w:hyperlink>
      <w:r w:rsidRPr="006231A3">
        <w:rPr>
          <w:rFonts w:asciiTheme="minorHAnsi" w:hAnsiTheme="minorHAnsi" w:cstheme="minorHAnsi"/>
        </w:rPr>
        <w:t>&gt;</w:t>
      </w:r>
    </w:p>
    <w:p w14:paraId="2EA4009A" w14:textId="77777777" w:rsidR="003F4A6C" w:rsidRPr="006231A3" w:rsidRDefault="003F4A6C" w:rsidP="003F4A6C">
      <w:pPr>
        <w:rPr>
          <w:rFonts w:asciiTheme="minorHAnsi" w:hAnsiTheme="minorHAnsi" w:cstheme="minorHAnsi"/>
        </w:rPr>
      </w:pPr>
    </w:p>
    <w:p w14:paraId="64B7DD86" w14:textId="77777777" w:rsidR="003F4A6C" w:rsidRPr="006231A3" w:rsidRDefault="003F4A6C" w:rsidP="003F4A6C">
      <w:pPr>
        <w:rPr>
          <w:rFonts w:asciiTheme="minorHAnsi" w:hAnsiTheme="minorHAnsi" w:cstheme="minorHAnsi"/>
        </w:rPr>
      </w:pPr>
      <w:r w:rsidRPr="006231A3">
        <w:rPr>
          <w:rFonts w:asciiTheme="minorHAnsi" w:hAnsiTheme="minorHAnsi" w:cstheme="minorHAnsi"/>
        </w:rPr>
        <w:t xml:space="preserve">Visit Britain, n.d. </w:t>
      </w:r>
      <w:r w:rsidRPr="006231A3">
        <w:rPr>
          <w:rFonts w:asciiTheme="minorHAnsi" w:hAnsiTheme="minorHAnsi" w:cstheme="minorHAnsi"/>
          <w:i/>
          <w:iCs/>
        </w:rPr>
        <w:t xml:space="preserve">“The value of tourism in England” </w:t>
      </w:r>
      <w:r w:rsidRPr="006231A3">
        <w:rPr>
          <w:rFonts w:asciiTheme="minorHAnsi" w:hAnsiTheme="minorHAnsi" w:cstheme="minorHAnsi"/>
        </w:rPr>
        <w:t>accessed 30 November 2020, available at: &lt;</w:t>
      </w:r>
      <w:hyperlink r:id="rId10" w:history="1">
        <w:r w:rsidRPr="006231A3">
          <w:rPr>
            <w:rStyle w:val="Hyperlink"/>
            <w:rFonts w:asciiTheme="minorHAnsi" w:hAnsiTheme="minorHAnsi" w:cstheme="minorHAnsi"/>
          </w:rPr>
          <w:t>https://www.visitbritain.org/value-tourism-england</w:t>
        </w:r>
      </w:hyperlink>
      <w:r w:rsidRPr="006231A3">
        <w:rPr>
          <w:rFonts w:asciiTheme="minorHAnsi" w:hAnsiTheme="minorHAnsi" w:cstheme="minorHAnsi"/>
        </w:rPr>
        <w:t>&gt;</w:t>
      </w:r>
    </w:p>
    <w:p w14:paraId="2784E848" w14:textId="77777777" w:rsidR="003F4A6C" w:rsidRPr="006231A3" w:rsidRDefault="003F4A6C" w:rsidP="00B90291">
      <w:pPr>
        <w:rPr>
          <w:rFonts w:asciiTheme="minorHAnsi" w:hAnsiTheme="minorHAnsi" w:cstheme="minorHAnsi"/>
        </w:rPr>
      </w:pPr>
    </w:p>
    <w:p w14:paraId="4094E64F" w14:textId="77777777" w:rsidR="00CB0D42" w:rsidRPr="006231A3" w:rsidRDefault="00CB0D42" w:rsidP="00CB0D42">
      <w:pPr>
        <w:rPr>
          <w:rFonts w:asciiTheme="minorHAnsi" w:hAnsiTheme="minorHAnsi" w:cstheme="minorHAnsi"/>
        </w:rPr>
      </w:pPr>
      <w:r w:rsidRPr="006231A3">
        <w:rPr>
          <w:rFonts w:asciiTheme="minorHAnsi" w:hAnsiTheme="minorHAnsi" w:cstheme="minorHAnsi"/>
        </w:rPr>
        <w:t xml:space="preserve">Tourism Alliance, n.d. </w:t>
      </w:r>
      <w:r w:rsidRPr="006231A3">
        <w:rPr>
          <w:rFonts w:asciiTheme="minorHAnsi" w:hAnsiTheme="minorHAnsi" w:cstheme="minorHAnsi"/>
          <w:i/>
          <w:iCs/>
        </w:rPr>
        <w:t xml:space="preserve">“UK Tourism Statistics 2019”, </w:t>
      </w:r>
      <w:r w:rsidRPr="006231A3">
        <w:rPr>
          <w:rFonts w:asciiTheme="minorHAnsi" w:hAnsiTheme="minorHAnsi" w:cstheme="minorHAnsi"/>
        </w:rPr>
        <w:t>p.2,3,4,5. Accessed on 1 December 2020, available at: &lt;</w:t>
      </w:r>
      <w:hyperlink r:id="rId11" w:history="1">
        <w:r w:rsidRPr="006231A3">
          <w:rPr>
            <w:rStyle w:val="Hyperlink"/>
            <w:rFonts w:asciiTheme="minorHAnsi" w:hAnsiTheme="minorHAnsi" w:cstheme="minorHAnsi"/>
          </w:rPr>
          <w:t>https://www.tourismalliance.com/downloads/TA_408_435.pdf</w:t>
        </w:r>
      </w:hyperlink>
      <w:r w:rsidRPr="006231A3">
        <w:rPr>
          <w:rFonts w:asciiTheme="minorHAnsi" w:hAnsiTheme="minorHAnsi" w:cstheme="minorHAnsi"/>
        </w:rPr>
        <w:t>&gt;</w:t>
      </w:r>
    </w:p>
    <w:p w14:paraId="2B5433E6" w14:textId="77777777" w:rsidR="00CB0D42" w:rsidRPr="006231A3" w:rsidRDefault="00CB0D42" w:rsidP="00CB0D42">
      <w:pPr>
        <w:rPr>
          <w:rFonts w:asciiTheme="minorHAnsi" w:hAnsiTheme="minorHAnsi" w:cstheme="minorHAnsi"/>
        </w:rPr>
      </w:pPr>
    </w:p>
    <w:p w14:paraId="5857D82B" w14:textId="77777777" w:rsidR="00CB0D42" w:rsidRPr="006231A3" w:rsidRDefault="00CB0D42" w:rsidP="00CB0D42">
      <w:pPr>
        <w:rPr>
          <w:rFonts w:asciiTheme="minorHAnsi" w:hAnsiTheme="minorHAnsi" w:cstheme="minorHAnsi"/>
        </w:rPr>
      </w:pPr>
      <w:r w:rsidRPr="006231A3">
        <w:rPr>
          <w:rFonts w:asciiTheme="minorHAnsi" w:hAnsiTheme="minorHAnsi" w:cstheme="minorHAnsi"/>
        </w:rPr>
        <w:t xml:space="preserve">Visit Britain, Visit England, n.d. </w:t>
      </w:r>
      <w:r w:rsidRPr="006231A3">
        <w:rPr>
          <w:rFonts w:asciiTheme="minorHAnsi" w:hAnsiTheme="minorHAnsi" w:cstheme="minorHAnsi"/>
          <w:i/>
          <w:iCs/>
        </w:rPr>
        <w:t xml:space="preserve">“COVID-19”, </w:t>
      </w:r>
      <w:r w:rsidRPr="006231A3">
        <w:rPr>
          <w:rFonts w:asciiTheme="minorHAnsi" w:hAnsiTheme="minorHAnsi" w:cstheme="minorHAnsi"/>
        </w:rPr>
        <w:t>accessed on 1 December 2020, available at: &lt;</w:t>
      </w:r>
      <w:hyperlink r:id="rId12" w:history="1">
        <w:r w:rsidRPr="006231A3">
          <w:rPr>
            <w:rStyle w:val="Hyperlink"/>
            <w:rFonts w:asciiTheme="minorHAnsi" w:hAnsiTheme="minorHAnsi" w:cstheme="minorHAnsi"/>
          </w:rPr>
          <w:t>https://www.visitbritain.org/covid-19</w:t>
        </w:r>
      </w:hyperlink>
      <w:r w:rsidRPr="006231A3">
        <w:rPr>
          <w:rFonts w:asciiTheme="minorHAnsi" w:hAnsiTheme="minorHAnsi" w:cstheme="minorHAnsi"/>
        </w:rPr>
        <w:t>&gt;</w:t>
      </w:r>
    </w:p>
    <w:p w14:paraId="476B0CE6" w14:textId="6A67462D" w:rsidR="00B90291" w:rsidRDefault="00B90291">
      <w:pPr>
        <w:rPr>
          <w:rFonts w:asciiTheme="minorHAnsi" w:hAnsiTheme="minorHAnsi" w:cstheme="minorHAnsi"/>
        </w:rPr>
      </w:pPr>
    </w:p>
    <w:p w14:paraId="621AFC58" w14:textId="77777777" w:rsidR="00CB0D42" w:rsidRPr="006B1DCA" w:rsidRDefault="00CB0D42" w:rsidP="00CB0D42">
      <w:pPr>
        <w:rPr>
          <w:rFonts w:asciiTheme="minorHAnsi" w:hAnsiTheme="minorHAnsi" w:cstheme="minorHAnsi"/>
        </w:rPr>
      </w:pPr>
      <w:proofErr w:type="spellStart"/>
      <w:r w:rsidRPr="006B1DCA">
        <w:rPr>
          <w:rFonts w:asciiTheme="minorHAnsi" w:hAnsiTheme="minorHAnsi" w:cstheme="minorHAnsi"/>
          <w:color w:val="000000"/>
          <w:shd w:val="clear" w:color="auto" w:fill="FFFFFF"/>
        </w:rPr>
        <w:t>Modica</w:t>
      </w:r>
      <w:proofErr w:type="spellEnd"/>
      <w:r w:rsidRPr="006B1DCA">
        <w:rPr>
          <w:rFonts w:asciiTheme="minorHAnsi" w:hAnsiTheme="minorHAnsi" w:cstheme="minorHAnsi"/>
          <w:color w:val="000000"/>
          <w:shd w:val="clear" w:color="auto" w:fill="FFFFFF"/>
        </w:rPr>
        <w:t>, P.</w:t>
      </w:r>
      <w:r w:rsidRPr="006231A3">
        <w:rPr>
          <w:rFonts w:asciiTheme="minorHAnsi" w:hAnsiTheme="minorHAnsi" w:cstheme="minorHAnsi"/>
          <w:color w:val="000000"/>
          <w:shd w:val="clear" w:color="auto" w:fill="FFFFFF"/>
        </w:rPr>
        <w:t xml:space="preserve"> </w:t>
      </w:r>
      <w:r w:rsidRPr="006B1DCA">
        <w:rPr>
          <w:rFonts w:asciiTheme="minorHAnsi" w:hAnsiTheme="minorHAnsi" w:cstheme="minorHAnsi"/>
          <w:color w:val="000000"/>
          <w:shd w:val="clear" w:color="auto" w:fill="FFFFFF"/>
        </w:rPr>
        <w:t>n.d. </w:t>
      </w:r>
      <w:r w:rsidRPr="006231A3">
        <w:rPr>
          <w:rFonts w:asciiTheme="minorHAnsi" w:hAnsiTheme="minorHAnsi" w:cstheme="minorHAnsi"/>
          <w:i/>
          <w:iCs/>
          <w:color w:val="000000"/>
          <w:shd w:val="clear" w:color="auto" w:fill="FFFFFF"/>
        </w:rPr>
        <w:t>“</w:t>
      </w:r>
      <w:r w:rsidRPr="006B1DCA">
        <w:rPr>
          <w:rFonts w:asciiTheme="minorHAnsi" w:hAnsiTheme="minorHAnsi" w:cstheme="minorHAnsi"/>
          <w:i/>
          <w:iCs/>
          <w:color w:val="000000"/>
        </w:rPr>
        <w:t xml:space="preserve">Sustainable Tourism Management </w:t>
      </w:r>
      <w:r w:rsidRPr="006231A3">
        <w:rPr>
          <w:rFonts w:asciiTheme="minorHAnsi" w:hAnsiTheme="minorHAnsi" w:cstheme="minorHAnsi"/>
          <w:i/>
          <w:iCs/>
          <w:color w:val="000000"/>
        </w:rPr>
        <w:t>and</w:t>
      </w:r>
      <w:r w:rsidRPr="006B1DCA">
        <w:rPr>
          <w:rFonts w:asciiTheme="minorHAnsi" w:hAnsiTheme="minorHAnsi" w:cstheme="minorHAnsi"/>
          <w:i/>
          <w:iCs/>
          <w:color w:val="000000"/>
        </w:rPr>
        <w:t xml:space="preserve"> Monitoring</w:t>
      </w:r>
      <w:r w:rsidRPr="006B1DCA">
        <w:rPr>
          <w:rFonts w:asciiTheme="minorHAnsi" w:hAnsiTheme="minorHAnsi" w:cstheme="minorHAnsi"/>
          <w:color w:val="000000"/>
          <w:shd w:val="clear" w:color="auto" w:fill="FFFFFF"/>
        </w:rPr>
        <w:t>.</w:t>
      </w:r>
      <w:r w:rsidRPr="006231A3">
        <w:rPr>
          <w:rFonts w:asciiTheme="minorHAnsi" w:hAnsiTheme="minorHAnsi" w:cstheme="minorHAnsi"/>
          <w:color w:val="000000"/>
          <w:shd w:val="clear" w:color="auto" w:fill="FFFFFF"/>
        </w:rPr>
        <w:t>”</w:t>
      </w:r>
      <w:r w:rsidRPr="006B1DCA">
        <w:rPr>
          <w:rFonts w:asciiTheme="minorHAnsi" w:hAnsiTheme="minorHAnsi" w:cstheme="minorHAnsi"/>
          <w:color w:val="000000"/>
          <w:shd w:val="clear" w:color="auto" w:fill="FFFFFF"/>
        </w:rPr>
        <w:t xml:space="preserve"> 1st ed. Franco </w:t>
      </w:r>
      <w:proofErr w:type="spellStart"/>
      <w:r w:rsidRPr="006B1DCA">
        <w:rPr>
          <w:rFonts w:asciiTheme="minorHAnsi" w:hAnsiTheme="minorHAnsi" w:cstheme="minorHAnsi"/>
          <w:color w:val="000000"/>
          <w:shd w:val="clear" w:color="auto" w:fill="FFFFFF"/>
        </w:rPr>
        <w:t>Angeli</w:t>
      </w:r>
      <w:proofErr w:type="spellEnd"/>
      <w:r w:rsidRPr="006B1DCA">
        <w:rPr>
          <w:rFonts w:asciiTheme="minorHAnsi" w:hAnsiTheme="minorHAnsi" w:cstheme="minorHAnsi"/>
          <w:color w:val="000000"/>
          <w:shd w:val="clear" w:color="auto" w:fill="FFFFFF"/>
        </w:rPr>
        <w:t>.</w:t>
      </w:r>
    </w:p>
    <w:p w14:paraId="404F9BF4" w14:textId="77777777" w:rsidR="00CB0D42" w:rsidRPr="006231A3" w:rsidRDefault="00CB0D42" w:rsidP="00CB0D42">
      <w:pPr>
        <w:rPr>
          <w:rFonts w:asciiTheme="minorHAnsi" w:hAnsiTheme="minorHAnsi" w:cstheme="minorHAnsi"/>
        </w:rPr>
      </w:pPr>
    </w:p>
    <w:p w14:paraId="491EAD44" w14:textId="77777777" w:rsidR="00CB0D42" w:rsidRPr="006231A3" w:rsidRDefault="00CB0D42" w:rsidP="00CB0D42">
      <w:pPr>
        <w:rPr>
          <w:rFonts w:asciiTheme="minorHAnsi" w:hAnsiTheme="minorHAnsi" w:cstheme="minorHAnsi"/>
        </w:rPr>
      </w:pPr>
      <w:r w:rsidRPr="006231A3">
        <w:rPr>
          <w:rFonts w:asciiTheme="minorHAnsi" w:hAnsiTheme="minorHAnsi" w:cstheme="minorHAnsi"/>
        </w:rPr>
        <w:t xml:space="preserve">Tourism Teacher, (April 2020), </w:t>
      </w:r>
      <w:r w:rsidRPr="006231A3">
        <w:rPr>
          <w:rFonts w:asciiTheme="minorHAnsi" w:hAnsiTheme="minorHAnsi" w:cstheme="minorHAnsi"/>
          <w:i/>
          <w:iCs/>
        </w:rPr>
        <w:t>“Stakeholders in tourism: Who are they and why do they matter?”</w:t>
      </w:r>
      <w:r w:rsidRPr="006231A3">
        <w:rPr>
          <w:rFonts w:asciiTheme="minorHAnsi" w:hAnsiTheme="minorHAnsi" w:cstheme="minorHAnsi"/>
        </w:rPr>
        <w:t xml:space="preserve"> Accessed on 1 December 2020, available at: &lt;</w:t>
      </w:r>
      <w:hyperlink r:id="rId13" w:history="1">
        <w:r w:rsidRPr="006231A3">
          <w:rPr>
            <w:rStyle w:val="Hyperlink"/>
            <w:rFonts w:asciiTheme="minorHAnsi" w:hAnsiTheme="minorHAnsi" w:cstheme="minorHAnsi"/>
          </w:rPr>
          <w:t>https://tourismteacher.com/stakeholders-in-tourism/</w:t>
        </w:r>
      </w:hyperlink>
      <w:r w:rsidRPr="006231A3">
        <w:rPr>
          <w:rFonts w:asciiTheme="minorHAnsi" w:hAnsiTheme="minorHAnsi" w:cstheme="minorHAnsi"/>
        </w:rPr>
        <w:t>&gt;</w:t>
      </w:r>
    </w:p>
    <w:p w14:paraId="16FC24C3" w14:textId="26F679C1" w:rsidR="00CB0D42" w:rsidRDefault="00CB0D42">
      <w:pPr>
        <w:rPr>
          <w:rFonts w:asciiTheme="minorHAnsi" w:hAnsiTheme="minorHAnsi" w:cstheme="minorHAnsi"/>
        </w:rPr>
      </w:pPr>
    </w:p>
    <w:p w14:paraId="7FFAB0E4" w14:textId="77777777" w:rsidR="00786B80" w:rsidRDefault="00786B80" w:rsidP="00786B80">
      <w:pPr>
        <w:rPr>
          <w:rFonts w:asciiTheme="minorHAnsi" w:hAnsiTheme="minorHAnsi" w:cstheme="minorHAnsi"/>
        </w:rPr>
      </w:pPr>
      <w:r>
        <w:rPr>
          <w:rFonts w:asciiTheme="minorHAnsi" w:hAnsiTheme="minorHAnsi" w:cstheme="minorHAnsi"/>
        </w:rPr>
        <w:t>HM Government (n.d.), “</w:t>
      </w:r>
      <w:r w:rsidRPr="00807D3F">
        <w:rPr>
          <w:rFonts w:asciiTheme="minorHAnsi" w:hAnsiTheme="minorHAnsi" w:cstheme="minorHAnsi"/>
          <w:i/>
          <w:iCs/>
        </w:rPr>
        <w:t>Industrial Strategy, Tourism Sector Deal</w:t>
      </w:r>
      <w:r>
        <w:rPr>
          <w:rFonts w:asciiTheme="minorHAnsi" w:hAnsiTheme="minorHAnsi" w:cstheme="minorHAnsi"/>
          <w:i/>
          <w:iCs/>
        </w:rPr>
        <w:t xml:space="preserve">”, </w:t>
      </w:r>
      <w:r>
        <w:rPr>
          <w:rFonts w:asciiTheme="minorHAnsi" w:hAnsiTheme="minorHAnsi" w:cstheme="minorHAnsi"/>
        </w:rPr>
        <w:t>accessed on 1 December 2020, available at: &lt;</w:t>
      </w:r>
      <w:hyperlink r:id="rId14" w:history="1">
        <w:r w:rsidRPr="009F5879">
          <w:rPr>
            <w:rStyle w:val="Hyperlink"/>
            <w:rFonts w:asciiTheme="minorHAnsi" w:hAnsiTheme="minorHAnsi" w:cstheme="minorHAnsi"/>
          </w:rPr>
          <w:t>https://assets.publishing.service.gov.uk/government/uploads/system/uploads/attachment_data/file/812943/tourism-sector-deal-web.pdf</w:t>
        </w:r>
      </w:hyperlink>
      <w:r>
        <w:rPr>
          <w:rFonts w:asciiTheme="minorHAnsi" w:hAnsiTheme="minorHAnsi" w:cstheme="minorHAnsi"/>
        </w:rPr>
        <w:t>&gt;</w:t>
      </w:r>
    </w:p>
    <w:p w14:paraId="4F61109D" w14:textId="77777777" w:rsidR="00786B80" w:rsidRDefault="00786B80" w:rsidP="00786B80">
      <w:pPr>
        <w:rPr>
          <w:rFonts w:asciiTheme="minorHAnsi" w:hAnsiTheme="minorHAnsi" w:cstheme="minorHAnsi"/>
        </w:rPr>
      </w:pPr>
    </w:p>
    <w:p w14:paraId="59C7458E" w14:textId="28DFCDE0" w:rsidR="00786B80" w:rsidRDefault="00786B80" w:rsidP="00786B80">
      <w:pPr>
        <w:rPr>
          <w:rFonts w:asciiTheme="minorHAnsi" w:hAnsiTheme="minorHAnsi" w:cstheme="minorHAnsi"/>
        </w:rPr>
      </w:pPr>
      <w:r>
        <w:rPr>
          <w:rFonts w:asciiTheme="minorHAnsi" w:hAnsiTheme="minorHAnsi" w:cstheme="minorHAnsi"/>
        </w:rPr>
        <w:t xml:space="preserve">Statista (November, 2020), </w:t>
      </w:r>
      <w:r w:rsidRPr="0012140C">
        <w:rPr>
          <w:rFonts w:asciiTheme="minorHAnsi" w:hAnsiTheme="minorHAnsi" w:cstheme="minorHAnsi"/>
          <w:i/>
          <w:iCs/>
        </w:rPr>
        <w:t xml:space="preserve">“Number of overseas resident visits to the United Kingdom (UK) in 2019, by airports of arrival/departure”, </w:t>
      </w:r>
      <w:r>
        <w:rPr>
          <w:rFonts w:asciiTheme="minorHAnsi" w:hAnsiTheme="minorHAnsi" w:cstheme="minorHAnsi"/>
        </w:rPr>
        <w:t>accessed on 1 December 2020, available at: &lt;</w:t>
      </w:r>
      <w:hyperlink r:id="rId15" w:history="1">
        <w:r w:rsidRPr="009F5879">
          <w:rPr>
            <w:rStyle w:val="Hyperlink"/>
            <w:rFonts w:asciiTheme="minorHAnsi" w:hAnsiTheme="minorHAnsi" w:cstheme="minorHAnsi"/>
          </w:rPr>
          <w:t>https://www.statista.com/statistics/288271/world-visits-to-the-united-kingdom-uk-by-airport/</w:t>
        </w:r>
      </w:hyperlink>
      <w:r>
        <w:rPr>
          <w:rFonts w:asciiTheme="minorHAnsi" w:hAnsiTheme="minorHAnsi" w:cstheme="minorHAnsi"/>
        </w:rPr>
        <w:t>&gt;</w:t>
      </w:r>
    </w:p>
    <w:p w14:paraId="2CE9CA24" w14:textId="77777777" w:rsidR="00C801C3" w:rsidRDefault="00C801C3" w:rsidP="00786B80">
      <w:pPr>
        <w:rPr>
          <w:rFonts w:asciiTheme="minorHAnsi" w:hAnsiTheme="minorHAnsi" w:cstheme="minorHAnsi"/>
        </w:rPr>
      </w:pPr>
    </w:p>
    <w:p w14:paraId="57954180" w14:textId="77777777" w:rsidR="00786B80" w:rsidRPr="006231A3" w:rsidRDefault="00786B80" w:rsidP="00786B80">
      <w:pPr>
        <w:rPr>
          <w:rFonts w:asciiTheme="minorHAnsi" w:hAnsiTheme="minorHAnsi" w:cstheme="minorHAnsi"/>
        </w:rPr>
      </w:pPr>
      <w:r w:rsidRPr="006231A3">
        <w:rPr>
          <w:rFonts w:asciiTheme="minorHAnsi" w:hAnsiTheme="minorHAnsi" w:cstheme="minorHAnsi"/>
        </w:rPr>
        <w:t xml:space="preserve">Kumar Narayan P, Hoang Bach Phan D </w:t>
      </w:r>
      <w:r w:rsidRPr="006231A3">
        <w:rPr>
          <w:rFonts w:asciiTheme="minorHAnsi" w:hAnsiTheme="minorHAnsi" w:cstheme="minorHAnsi"/>
        </w:rPr>
        <w:sym w:font="Symbol" w:char="F026"/>
      </w:r>
      <w:r w:rsidRPr="006231A3">
        <w:rPr>
          <w:rFonts w:asciiTheme="minorHAnsi" w:hAnsiTheme="minorHAnsi" w:cstheme="minorHAnsi"/>
        </w:rPr>
        <w:t xml:space="preserve"> Liu G (2020), </w:t>
      </w:r>
      <w:r w:rsidRPr="006231A3">
        <w:rPr>
          <w:rFonts w:asciiTheme="minorHAnsi" w:hAnsiTheme="minorHAnsi" w:cstheme="minorHAnsi"/>
          <w:i/>
          <w:iCs/>
        </w:rPr>
        <w:t xml:space="preserve">‘COVID-19 lockdowns, stimulus packages, travel bans, and stock returns’, </w:t>
      </w:r>
      <w:r w:rsidRPr="006231A3">
        <w:rPr>
          <w:rFonts w:asciiTheme="minorHAnsi" w:hAnsiTheme="minorHAnsi" w:cstheme="minorHAnsi"/>
        </w:rPr>
        <w:t xml:space="preserve">Deakin University, Melbourne, La Trobe University, Melbourne, </w:t>
      </w:r>
      <w:proofErr w:type="spellStart"/>
      <w:r w:rsidRPr="006231A3">
        <w:rPr>
          <w:rFonts w:asciiTheme="minorHAnsi" w:hAnsiTheme="minorHAnsi" w:cstheme="minorHAnsi"/>
        </w:rPr>
        <w:t>Zhongnan</w:t>
      </w:r>
      <w:proofErr w:type="spellEnd"/>
      <w:r w:rsidRPr="006231A3">
        <w:rPr>
          <w:rFonts w:asciiTheme="minorHAnsi" w:hAnsiTheme="minorHAnsi" w:cstheme="minorHAnsi"/>
        </w:rPr>
        <w:t xml:space="preserve"> University of Economics and Law, Wuhan, accessed on 1 December 2020, available at: &lt;</w:t>
      </w:r>
      <w:hyperlink r:id="rId16" w:history="1">
        <w:r w:rsidRPr="006231A3">
          <w:rPr>
            <w:rStyle w:val="Hyperlink"/>
            <w:rFonts w:asciiTheme="minorHAnsi" w:hAnsiTheme="minorHAnsi" w:cstheme="minorHAnsi"/>
          </w:rPr>
          <w:t>https://www.sciencedirect.com/science/article/pii/S154461232030934X</w:t>
        </w:r>
      </w:hyperlink>
      <w:r w:rsidRPr="006231A3">
        <w:rPr>
          <w:rFonts w:asciiTheme="minorHAnsi" w:hAnsiTheme="minorHAnsi" w:cstheme="minorHAnsi"/>
        </w:rPr>
        <w:t>&gt;</w:t>
      </w:r>
    </w:p>
    <w:p w14:paraId="13FEA558" w14:textId="77777777" w:rsidR="00786B80" w:rsidRPr="006231A3" w:rsidRDefault="00786B80" w:rsidP="00786B80">
      <w:pPr>
        <w:rPr>
          <w:rFonts w:asciiTheme="minorHAnsi" w:hAnsiTheme="minorHAnsi" w:cstheme="minorHAnsi"/>
        </w:rPr>
      </w:pPr>
    </w:p>
    <w:p w14:paraId="2B19CC47" w14:textId="77777777" w:rsidR="00786B80" w:rsidRPr="006231A3" w:rsidRDefault="00786B80" w:rsidP="00786B80">
      <w:pPr>
        <w:rPr>
          <w:rFonts w:asciiTheme="minorHAnsi" w:hAnsiTheme="minorHAnsi" w:cstheme="minorHAnsi"/>
        </w:rPr>
      </w:pPr>
      <w:r w:rsidRPr="006231A3">
        <w:rPr>
          <w:rFonts w:asciiTheme="minorHAnsi" w:hAnsiTheme="minorHAnsi" w:cstheme="minorHAnsi"/>
        </w:rPr>
        <w:lastRenderedPageBreak/>
        <w:t xml:space="preserve">BBC News, (August 2020), </w:t>
      </w:r>
      <w:r w:rsidRPr="006231A3">
        <w:rPr>
          <w:rFonts w:asciiTheme="minorHAnsi" w:hAnsiTheme="minorHAnsi" w:cstheme="minorHAnsi"/>
          <w:i/>
          <w:iCs/>
        </w:rPr>
        <w:t xml:space="preserve">“Coronavirus: UK ‘could lose £60m a day” as tourism slumps”, </w:t>
      </w:r>
      <w:r w:rsidRPr="006231A3">
        <w:rPr>
          <w:rFonts w:asciiTheme="minorHAnsi" w:hAnsiTheme="minorHAnsi" w:cstheme="minorHAnsi"/>
        </w:rPr>
        <w:t>Accessed on 1 December 2020, available at: &lt;</w:t>
      </w:r>
      <w:hyperlink r:id="rId17" w:history="1">
        <w:r w:rsidRPr="006231A3">
          <w:rPr>
            <w:rStyle w:val="Hyperlink"/>
            <w:rFonts w:asciiTheme="minorHAnsi" w:hAnsiTheme="minorHAnsi" w:cstheme="minorHAnsi"/>
          </w:rPr>
          <w:t>https://www.bbc.co.uk/news/business-53921106</w:t>
        </w:r>
      </w:hyperlink>
      <w:r w:rsidRPr="006231A3">
        <w:rPr>
          <w:rFonts w:asciiTheme="minorHAnsi" w:hAnsiTheme="minorHAnsi" w:cstheme="minorHAnsi"/>
        </w:rPr>
        <w:t>&gt;</w:t>
      </w:r>
    </w:p>
    <w:p w14:paraId="17BE992F" w14:textId="77777777" w:rsidR="00786B80" w:rsidRPr="006231A3" w:rsidRDefault="00786B80" w:rsidP="00786B80">
      <w:pPr>
        <w:rPr>
          <w:rFonts w:asciiTheme="minorHAnsi" w:hAnsiTheme="minorHAnsi" w:cstheme="minorHAnsi"/>
        </w:rPr>
      </w:pPr>
    </w:p>
    <w:p w14:paraId="06076E4E" w14:textId="77777777" w:rsidR="00786B80" w:rsidRPr="006231A3" w:rsidRDefault="00786B80" w:rsidP="00786B80">
      <w:pPr>
        <w:rPr>
          <w:rFonts w:asciiTheme="minorHAnsi" w:hAnsiTheme="minorHAnsi" w:cstheme="minorHAnsi"/>
        </w:rPr>
      </w:pPr>
      <w:r w:rsidRPr="006231A3">
        <w:rPr>
          <w:rFonts w:asciiTheme="minorHAnsi" w:hAnsiTheme="minorHAnsi" w:cstheme="minorHAnsi"/>
          <w:color w:val="000000"/>
          <w:shd w:val="clear" w:color="auto" w:fill="FFFFFF"/>
        </w:rPr>
        <w:t>Partridge, J., 2020. “</w:t>
      </w:r>
      <w:proofErr w:type="spellStart"/>
      <w:r w:rsidRPr="006231A3">
        <w:rPr>
          <w:rFonts w:asciiTheme="minorHAnsi" w:hAnsiTheme="minorHAnsi" w:cstheme="minorHAnsi"/>
          <w:i/>
          <w:iCs/>
          <w:color w:val="000000"/>
          <w:shd w:val="clear" w:color="auto" w:fill="FFFFFF"/>
        </w:rPr>
        <w:t>Abta</w:t>
      </w:r>
      <w:proofErr w:type="spellEnd"/>
      <w:r w:rsidRPr="006231A3">
        <w:rPr>
          <w:rFonts w:asciiTheme="minorHAnsi" w:hAnsiTheme="minorHAnsi" w:cstheme="minorHAnsi"/>
          <w:i/>
          <w:iCs/>
          <w:color w:val="000000"/>
          <w:shd w:val="clear" w:color="auto" w:fill="FFFFFF"/>
        </w:rPr>
        <w:t xml:space="preserve"> says </w:t>
      </w:r>
      <w:proofErr w:type="spellStart"/>
      <w:r w:rsidRPr="006231A3">
        <w:rPr>
          <w:rFonts w:asciiTheme="minorHAnsi" w:hAnsiTheme="minorHAnsi" w:cstheme="minorHAnsi"/>
          <w:i/>
          <w:iCs/>
          <w:color w:val="000000"/>
          <w:shd w:val="clear" w:color="auto" w:fill="FFFFFF"/>
        </w:rPr>
        <w:t>Covid</w:t>
      </w:r>
      <w:proofErr w:type="spellEnd"/>
      <w:r w:rsidRPr="006231A3">
        <w:rPr>
          <w:rFonts w:asciiTheme="minorHAnsi" w:hAnsiTheme="minorHAnsi" w:cstheme="minorHAnsi"/>
          <w:i/>
          <w:iCs/>
          <w:color w:val="000000"/>
          <w:shd w:val="clear" w:color="auto" w:fill="FFFFFF"/>
        </w:rPr>
        <w:t xml:space="preserve"> crisis could claim 18% of UK travel sector's jobs.”</w:t>
      </w:r>
      <w:r w:rsidRPr="006231A3">
        <w:rPr>
          <w:rStyle w:val="apple-converted-space"/>
          <w:rFonts w:asciiTheme="minorHAnsi" w:hAnsiTheme="minorHAnsi" w:cstheme="minorHAnsi"/>
          <w:i/>
          <w:iCs/>
          <w:color w:val="000000"/>
          <w:shd w:val="clear" w:color="auto" w:fill="FFFFFF"/>
        </w:rPr>
        <w:t> </w:t>
      </w:r>
      <w:r w:rsidRPr="006231A3">
        <w:rPr>
          <w:rFonts w:asciiTheme="minorHAnsi" w:hAnsiTheme="minorHAnsi" w:cstheme="minorHAnsi"/>
          <w:i/>
          <w:iCs/>
          <w:color w:val="000000"/>
        </w:rPr>
        <w:t>The Guardian</w:t>
      </w:r>
      <w:r w:rsidRPr="006231A3">
        <w:rPr>
          <w:rFonts w:asciiTheme="minorHAnsi" w:hAnsiTheme="minorHAnsi" w:cstheme="minorHAnsi"/>
          <w:color w:val="000000"/>
          <w:shd w:val="clear" w:color="auto" w:fill="FFFFFF"/>
        </w:rPr>
        <w:t>, [online] Available at: &lt;https://www.theguardian.com/business/2020/aug/24/abta-says-covid-crisis-could-claim-18-of-uk-travel-sectors-jobs&gt; [Accessed 1 December 2020].</w:t>
      </w:r>
    </w:p>
    <w:p w14:paraId="661F4BB9" w14:textId="77777777" w:rsidR="00786B80" w:rsidRPr="006231A3" w:rsidRDefault="00786B80" w:rsidP="00786B80">
      <w:pPr>
        <w:rPr>
          <w:rFonts w:asciiTheme="minorHAnsi" w:hAnsiTheme="minorHAnsi" w:cstheme="minorHAnsi"/>
        </w:rPr>
      </w:pPr>
    </w:p>
    <w:p w14:paraId="59A8EA8C" w14:textId="77777777" w:rsidR="00786B80" w:rsidRDefault="00786B80" w:rsidP="00786B80">
      <w:pPr>
        <w:rPr>
          <w:rFonts w:asciiTheme="minorHAnsi" w:hAnsiTheme="minorHAnsi" w:cstheme="minorHAnsi"/>
        </w:rPr>
      </w:pPr>
      <w:r>
        <w:rPr>
          <w:rFonts w:asciiTheme="minorHAnsi" w:hAnsiTheme="minorHAnsi" w:cstheme="minorHAnsi"/>
        </w:rPr>
        <w:t xml:space="preserve">ABTA (August 2020), </w:t>
      </w:r>
      <w:r w:rsidRPr="000F3107">
        <w:rPr>
          <w:rFonts w:asciiTheme="minorHAnsi" w:hAnsiTheme="minorHAnsi" w:cstheme="minorHAnsi"/>
          <w:i/>
          <w:iCs/>
        </w:rPr>
        <w:t xml:space="preserve">“ABTA estimates over 90,000 jobs* already affected in travel and wider industry by measures to control the </w:t>
      </w:r>
      <w:proofErr w:type="gramStart"/>
      <w:r w:rsidRPr="000F3107">
        <w:rPr>
          <w:rFonts w:asciiTheme="minorHAnsi" w:hAnsiTheme="minorHAnsi" w:cstheme="minorHAnsi"/>
          <w:i/>
          <w:iCs/>
        </w:rPr>
        <w:t>pandemic,</w:t>
      </w:r>
      <w:r>
        <w:rPr>
          <w:rFonts w:asciiTheme="minorHAnsi" w:hAnsiTheme="minorHAnsi" w:cstheme="minorHAnsi"/>
          <w:i/>
          <w:iCs/>
        </w:rPr>
        <w:t xml:space="preserve"> </w:t>
      </w:r>
      <w:r w:rsidRPr="000F3107">
        <w:rPr>
          <w:rFonts w:asciiTheme="minorHAnsi" w:hAnsiTheme="minorHAnsi" w:cstheme="minorHAnsi"/>
          <w:i/>
          <w:iCs/>
        </w:rPr>
        <w:t>and</w:t>
      </w:r>
      <w:proofErr w:type="gramEnd"/>
      <w:r w:rsidRPr="000F3107">
        <w:rPr>
          <w:rFonts w:asciiTheme="minorHAnsi" w:hAnsiTheme="minorHAnsi" w:cstheme="minorHAnsi"/>
          <w:i/>
          <w:iCs/>
        </w:rPr>
        <w:t xml:space="preserve"> sets out new plan to Save Future Travel.”</w:t>
      </w:r>
      <w:r>
        <w:rPr>
          <w:rFonts w:asciiTheme="minorHAnsi" w:hAnsiTheme="minorHAnsi" w:cstheme="minorHAnsi"/>
        </w:rPr>
        <w:t xml:space="preserve"> Accessed 1 December 2020, available at: &lt;</w:t>
      </w:r>
      <w:r w:rsidRPr="00293C6A">
        <w:t xml:space="preserve"> </w:t>
      </w:r>
      <w:hyperlink r:id="rId18" w:history="1">
        <w:r w:rsidRPr="009F5879">
          <w:rPr>
            <w:rStyle w:val="Hyperlink"/>
            <w:rFonts w:asciiTheme="minorHAnsi" w:hAnsiTheme="minorHAnsi" w:cstheme="minorHAnsi"/>
          </w:rPr>
          <w:t>https://www.abta.com/news/abta-estimates-over-90000-jobs-already-affected-travel-and-wider-industry-measures-control</w:t>
        </w:r>
      </w:hyperlink>
      <w:r>
        <w:rPr>
          <w:rFonts w:asciiTheme="minorHAnsi" w:hAnsiTheme="minorHAnsi" w:cstheme="minorHAnsi"/>
        </w:rPr>
        <w:t>&gt;</w:t>
      </w:r>
    </w:p>
    <w:p w14:paraId="58A9AA64" w14:textId="3746651C" w:rsidR="00786B80" w:rsidRDefault="00786B80">
      <w:pPr>
        <w:rPr>
          <w:rFonts w:asciiTheme="minorHAnsi" w:hAnsiTheme="minorHAnsi" w:cstheme="minorHAnsi"/>
        </w:rPr>
      </w:pPr>
    </w:p>
    <w:p w14:paraId="22A1A21D" w14:textId="0981553D" w:rsidR="00C801C3" w:rsidRPr="006231A3" w:rsidRDefault="00C801C3">
      <w:pPr>
        <w:rPr>
          <w:rFonts w:asciiTheme="minorHAnsi" w:hAnsiTheme="minorHAnsi" w:cstheme="minorHAnsi"/>
        </w:rPr>
      </w:pPr>
      <w:r>
        <w:rPr>
          <w:rFonts w:asciiTheme="minorHAnsi" w:hAnsiTheme="minorHAnsi" w:cstheme="minorHAnsi"/>
        </w:rPr>
        <w:t>Statista (</w:t>
      </w:r>
      <w:r w:rsidR="0012140C">
        <w:rPr>
          <w:rFonts w:asciiTheme="minorHAnsi" w:hAnsiTheme="minorHAnsi" w:cstheme="minorHAnsi"/>
        </w:rPr>
        <w:t>December</w:t>
      </w:r>
      <w:r>
        <w:rPr>
          <w:rFonts w:asciiTheme="minorHAnsi" w:hAnsiTheme="minorHAnsi" w:cstheme="minorHAnsi"/>
        </w:rPr>
        <w:t xml:space="preserve"> 2020), </w:t>
      </w:r>
      <w:r w:rsidRPr="00B63847">
        <w:rPr>
          <w:rFonts w:asciiTheme="minorHAnsi" w:hAnsiTheme="minorHAnsi" w:cstheme="minorHAnsi"/>
          <w:i/>
          <w:iCs/>
        </w:rPr>
        <w:t>“</w:t>
      </w:r>
      <w:r w:rsidR="00B63847" w:rsidRPr="00B63847">
        <w:rPr>
          <w:rFonts w:asciiTheme="minorHAnsi" w:hAnsiTheme="minorHAnsi" w:cstheme="minorHAnsi"/>
          <w:i/>
          <w:iCs/>
        </w:rPr>
        <w:t xml:space="preserve">Hotel industry in the United Kingdom – Statistic </w:t>
      </w:r>
      <w:r w:rsidR="00B63847" w:rsidRPr="00B63847">
        <w:rPr>
          <w:rFonts w:asciiTheme="minorHAnsi" w:hAnsiTheme="minorHAnsi" w:cstheme="minorHAnsi"/>
          <w:i/>
          <w:iCs/>
        </w:rPr>
        <w:sym w:font="Symbol" w:char="F026"/>
      </w:r>
      <w:r w:rsidR="00B63847" w:rsidRPr="00B63847">
        <w:rPr>
          <w:rFonts w:asciiTheme="minorHAnsi" w:hAnsiTheme="minorHAnsi" w:cstheme="minorHAnsi"/>
          <w:i/>
          <w:iCs/>
        </w:rPr>
        <w:t xml:space="preserve"> Facts</w:t>
      </w:r>
      <w:r w:rsidRPr="00B63847">
        <w:rPr>
          <w:rFonts w:asciiTheme="minorHAnsi" w:hAnsiTheme="minorHAnsi" w:cstheme="minorHAnsi"/>
          <w:i/>
          <w:iCs/>
        </w:rPr>
        <w:t xml:space="preserve">”, </w:t>
      </w:r>
      <w:r>
        <w:rPr>
          <w:rFonts w:asciiTheme="minorHAnsi" w:hAnsiTheme="minorHAnsi" w:cstheme="minorHAnsi"/>
        </w:rPr>
        <w:t>accessed on 1 December 2020, available at:</w:t>
      </w:r>
    </w:p>
    <w:sectPr w:rsidR="00C801C3" w:rsidRPr="006231A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0A630" w14:textId="77777777" w:rsidR="002D55A1" w:rsidRDefault="002D55A1" w:rsidP="0062559F">
      <w:r>
        <w:separator/>
      </w:r>
    </w:p>
  </w:endnote>
  <w:endnote w:type="continuationSeparator" w:id="0">
    <w:p w14:paraId="25E713FB" w14:textId="77777777" w:rsidR="002D55A1" w:rsidRDefault="002D55A1" w:rsidP="0062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D6A5B" w14:textId="77777777" w:rsidR="002D55A1" w:rsidRDefault="002D55A1" w:rsidP="0062559F">
      <w:r>
        <w:separator/>
      </w:r>
    </w:p>
  </w:footnote>
  <w:footnote w:type="continuationSeparator" w:id="0">
    <w:p w14:paraId="262FFC25" w14:textId="77777777" w:rsidR="002D55A1" w:rsidRDefault="002D55A1" w:rsidP="00625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D93A2" w14:textId="3F2FFC19" w:rsidR="0062559F" w:rsidRPr="008016BC" w:rsidRDefault="008016BC">
    <w:pPr>
      <w:pStyle w:val="Header"/>
      <w:rPr>
        <w:rFonts w:asciiTheme="minorHAnsi" w:hAnsiTheme="minorHAnsi" w:cstheme="minorHAnsi"/>
      </w:rPr>
    </w:pPr>
    <w:r w:rsidRPr="008016BC">
      <w:rPr>
        <w:rFonts w:asciiTheme="minorHAnsi" w:hAnsiTheme="minorHAnsi" w:cstheme="minorHAnsi"/>
      </w:rPr>
      <w:t>Critical analysis of Tourism and Leisure (IN ENGLAND) aimed at the International Tourism Market</w:t>
    </w:r>
  </w:p>
  <w:p w14:paraId="4FE5EE02" w14:textId="77777777" w:rsidR="0062559F" w:rsidRDefault="006255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80F"/>
    <w:rsid w:val="00010EF6"/>
    <w:rsid w:val="0006686F"/>
    <w:rsid w:val="00084448"/>
    <w:rsid w:val="00096DBD"/>
    <w:rsid w:val="000B1AEB"/>
    <w:rsid w:val="000C5EDD"/>
    <w:rsid w:val="000F3107"/>
    <w:rsid w:val="00107ADA"/>
    <w:rsid w:val="0012140C"/>
    <w:rsid w:val="001233F4"/>
    <w:rsid w:val="00133D57"/>
    <w:rsid w:val="0013781D"/>
    <w:rsid w:val="001430AC"/>
    <w:rsid w:val="00154825"/>
    <w:rsid w:val="001612DA"/>
    <w:rsid w:val="00175C72"/>
    <w:rsid w:val="00181EFF"/>
    <w:rsid w:val="001A0A35"/>
    <w:rsid w:val="001A3D34"/>
    <w:rsid w:val="001C2C23"/>
    <w:rsid w:val="001E731F"/>
    <w:rsid w:val="0021708A"/>
    <w:rsid w:val="002251A8"/>
    <w:rsid w:val="00251976"/>
    <w:rsid w:val="002521B2"/>
    <w:rsid w:val="002676F2"/>
    <w:rsid w:val="00280EB8"/>
    <w:rsid w:val="00285540"/>
    <w:rsid w:val="00293C6A"/>
    <w:rsid w:val="002C1547"/>
    <w:rsid w:val="002D55A1"/>
    <w:rsid w:val="002D6E11"/>
    <w:rsid w:val="002E25F8"/>
    <w:rsid w:val="002F2E14"/>
    <w:rsid w:val="002F3B8D"/>
    <w:rsid w:val="00315DC2"/>
    <w:rsid w:val="00317388"/>
    <w:rsid w:val="003254EE"/>
    <w:rsid w:val="00357669"/>
    <w:rsid w:val="00361004"/>
    <w:rsid w:val="0036594C"/>
    <w:rsid w:val="0036769A"/>
    <w:rsid w:val="003A58F9"/>
    <w:rsid w:val="003B36F6"/>
    <w:rsid w:val="003C6720"/>
    <w:rsid w:val="003D2376"/>
    <w:rsid w:val="003D5291"/>
    <w:rsid w:val="003E2619"/>
    <w:rsid w:val="003F4A6C"/>
    <w:rsid w:val="00420A2A"/>
    <w:rsid w:val="00436FDC"/>
    <w:rsid w:val="00450389"/>
    <w:rsid w:val="00465CA2"/>
    <w:rsid w:val="00467E6C"/>
    <w:rsid w:val="00476E7C"/>
    <w:rsid w:val="00477913"/>
    <w:rsid w:val="00485A07"/>
    <w:rsid w:val="004E0997"/>
    <w:rsid w:val="004E0998"/>
    <w:rsid w:val="00500F6A"/>
    <w:rsid w:val="005130E1"/>
    <w:rsid w:val="00525602"/>
    <w:rsid w:val="005345CD"/>
    <w:rsid w:val="00544DE7"/>
    <w:rsid w:val="00546EC7"/>
    <w:rsid w:val="00590B13"/>
    <w:rsid w:val="005A12FC"/>
    <w:rsid w:val="005B1F77"/>
    <w:rsid w:val="005E34E7"/>
    <w:rsid w:val="006231A3"/>
    <w:rsid w:val="0062559F"/>
    <w:rsid w:val="00643418"/>
    <w:rsid w:val="0065106D"/>
    <w:rsid w:val="00663476"/>
    <w:rsid w:val="00667E3D"/>
    <w:rsid w:val="00687793"/>
    <w:rsid w:val="006B1DCA"/>
    <w:rsid w:val="006C30DE"/>
    <w:rsid w:val="006F42D5"/>
    <w:rsid w:val="006F54EC"/>
    <w:rsid w:val="00710568"/>
    <w:rsid w:val="007348E1"/>
    <w:rsid w:val="00743DFE"/>
    <w:rsid w:val="00784E82"/>
    <w:rsid w:val="00786B80"/>
    <w:rsid w:val="007B2CA4"/>
    <w:rsid w:val="007D478C"/>
    <w:rsid w:val="007D7C77"/>
    <w:rsid w:val="007F4889"/>
    <w:rsid w:val="007F651D"/>
    <w:rsid w:val="008016BC"/>
    <w:rsid w:val="00807D3F"/>
    <w:rsid w:val="00820E97"/>
    <w:rsid w:val="00822AE3"/>
    <w:rsid w:val="00823C5F"/>
    <w:rsid w:val="008254BA"/>
    <w:rsid w:val="00865E47"/>
    <w:rsid w:val="00896D11"/>
    <w:rsid w:val="008A797C"/>
    <w:rsid w:val="008C7B2D"/>
    <w:rsid w:val="0090434F"/>
    <w:rsid w:val="0090745D"/>
    <w:rsid w:val="009111F6"/>
    <w:rsid w:val="0092031B"/>
    <w:rsid w:val="009451AD"/>
    <w:rsid w:val="009511BE"/>
    <w:rsid w:val="00963485"/>
    <w:rsid w:val="00983FEE"/>
    <w:rsid w:val="009A149A"/>
    <w:rsid w:val="009A285E"/>
    <w:rsid w:val="009B306C"/>
    <w:rsid w:val="009B44A6"/>
    <w:rsid w:val="00A00C24"/>
    <w:rsid w:val="00A274D0"/>
    <w:rsid w:val="00A41111"/>
    <w:rsid w:val="00A5616B"/>
    <w:rsid w:val="00A66CEA"/>
    <w:rsid w:val="00A73B03"/>
    <w:rsid w:val="00AB5215"/>
    <w:rsid w:val="00AE1208"/>
    <w:rsid w:val="00AE38AF"/>
    <w:rsid w:val="00B35F9C"/>
    <w:rsid w:val="00B61D8F"/>
    <w:rsid w:val="00B63847"/>
    <w:rsid w:val="00B64BB6"/>
    <w:rsid w:val="00B90291"/>
    <w:rsid w:val="00BA4D3B"/>
    <w:rsid w:val="00BA6E03"/>
    <w:rsid w:val="00BB0AED"/>
    <w:rsid w:val="00BB24A3"/>
    <w:rsid w:val="00BC0B72"/>
    <w:rsid w:val="00BF4B80"/>
    <w:rsid w:val="00BF4DD2"/>
    <w:rsid w:val="00C21DD4"/>
    <w:rsid w:val="00C55FAD"/>
    <w:rsid w:val="00C671EB"/>
    <w:rsid w:val="00C76378"/>
    <w:rsid w:val="00C801C3"/>
    <w:rsid w:val="00C82D24"/>
    <w:rsid w:val="00CB0D42"/>
    <w:rsid w:val="00D039C6"/>
    <w:rsid w:val="00D273E7"/>
    <w:rsid w:val="00D357C8"/>
    <w:rsid w:val="00D44DAC"/>
    <w:rsid w:val="00D650B4"/>
    <w:rsid w:val="00D83AED"/>
    <w:rsid w:val="00D93487"/>
    <w:rsid w:val="00D9443E"/>
    <w:rsid w:val="00DA23D3"/>
    <w:rsid w:val="00DA458C"/>
    <w:rsid w:val="00DB4C21"/>
    <w:rsid w:val="00DC68CC"/>
    <w:rsid w:val="00DE2586"/>
    <w:rsid w:val="00DF125A"/>
    <w:rsid w:val="00E00351"/>
    <w:rsid w:val="00E03BF1"/>
    <w:rsid w:val="00E26FD3"/>
    <w:rsid w:val="00E44B17"/>
    <w:rsid w:val="00E7643D"/>
    <w:rsid w:val="00E92307"/>
    <w:rsid w:val="00EC1964"/>
    <w:rsid w:val="00EC6D23"/>
    <w:rsid w:val="00ED185F"/>
    <w:rsid w:val="00EE1D0C"/>
    <w:rsid w:val="00EE74BF"/>
    <w:rsid w:val="00F4053F"/>
    <w:rsid w:val="00F46989"/>
    <w:rsid w:val="00F7323B"/>
    <w:rsid w:val="00F76DB4"/>
    <w:rsid w:val="00F8771A"/>
    <w:rsid w:val="00FA140B"/>
    <w:rsid w:val="00FC380F"/>
    <w:rsid w:val="00FF0DE6"/>
    <w:rsid w:val="00FF5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57671C"/>
  <w15:chartTrackingRefBased/>
  <w15:docId w15:val="{6ED7D988-4AAC-CE4A-BE8C-E1673D30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D3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51AD"/>
    <w:rPr>
      <w:color w:val="0563C1" w:themeColor="hyperlink"/>
      <w:u w:val="single"/>
    </w:rPr>
  </w:style>
  <w:style w:type="character" w:styleId="UnresolvedMention">
    <w:name w:val="Unresolved Mention"/>
    <w:basedOn w:val="DefaultParagraphFont"/>
    <w:uiPriority w:val="99"/>
    <w:semiHidden/>
    <w:unhideWhenUsed/>
    <w:rsid w:val="009451AD"/>
    <w:rPr>
      <w:color w:val="605E5C"/>
      <w:shd w:val="clear" w:color="auto" w:fill="E1DFDD"/>
    </w:rPr>
  </w:style>
  <w:style w:type="character" w:customStyle="1" w:styleId="apple-converted-space">
    <w:name w:val="apple-converted-space"/>
    <w:basedOn w:val="DefaultParagraphFont"/>
    <w:rsid w:val="006B1DCA"/>
  </w:style>
  <w:style w:type="paragraph" w:styleId="Header">
    <w:name w:val="header"/>
    <w:basedOn w:val="Normal"/>
    <w:link w:val="HeaderChar"/>
    <w:uiPriority w:val="99"/>
    <w:unhideWhenUsed/>
    <w:rsid w:val="0062559F"/>
    <w:pPr>
      <w:tabs>
        <w:tab w:val="center" w:pos="4513"/>
        <w:tab w:val="right" w:pos="9026"/>
      </w:tabs>
    </w:pPr>
  </w:style>
  <w:style w:type="character" w:customStyle="1" w:styleId="HeaderChar">
    <w:name w:val="Header Char"/>
    <w:basedOn w:val="DefaultParagraphFont"/>
    <w:link w:val="Header"/>
    <w:uiPriority w:val="99"/>
    <w:rsid w:val="0062559F"/>
    <w:rPr>
      <w:rFonts w:ascii="Times New Roman" w:eastAsia="Times New Roman" w:hAnsi="Times New Roman" w:cs="Times New Roman"/>
      <w:lang w:eastAsia="en-GB"/>
    </w:rPr>
  </w:style>
  <w:style w:type="paragraph" w:styleId="Footer">
    <w:name w:val="footer"/>
    <w:basedOn w:val="Normal"/>
    <w:link w:val="FooterChar"/>
    <w:uiPriority w:val="99"/>
    <w:unhideWhenUsed/>
    <w:rsid w:val="0062559F"/>
    <w:pPr>
      <w:tabs>
        <w:tab w:val="center" w:pos="4513"/>
        <w:tab w:val="right" w:pos="9026"/>
      </w:tabs>
    </w:pPr>
  </w:style>
  <w:style w:type="character" w:customStyle="1" w:styleId="FooterChar">
    <w:name w:val="Footer Char"/>
    <w:basedOn w:val="DefaultParagraphFont"/>
    <w:link w:val="Footer"/>
    <w:uiPriority w:val="99"/>
    <w:rsid w:val="0062559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5052571">
      <w:bodyDiv w:val="1"/>
      <w:marLeft w:val="0"/>
      <w:marRight w:val="0"/>
      <w:marTop w:val="0"/>
      <w:marBottom w:val="0"/>
      <w:divBdr>
        <w:top w:val="none" w:sz="0" w:space="0" w:color="auto"/>
        <w:left w:val="none" w:sz="0" w:space="0" w:color="auto"/>
        <w:bottom w:val="none" w:sz="0" w:space="0" w:color="auto"/>
        <w:right w:val="none" w:sz="0" w:space="0" w:color="auto"/>
      </w:divBdr>
    </w:div>
    <w:div w:id="83036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rainline.com/airport-transfers/united-kingdom" TargetMode="External"/><Relationship Id="rId13" Type="http://schemas.openxmlformats.org/officeDocument/2006/relationships/hyperlink" Target="https://tourismteacher.com/stakeholders-in-tourism/" TargetMode="External"/><Relationship Id="rId18" Type="http://schemas.openxmlformats.org/officeDocument/2006/relationships/hyperlink" Target="https://www.abta.com/news/abta-estimates-over-90000-jobs-already-affected-travel-and-wider-industry-measures-contro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metro.co.uk/2020/04/19/first-case-coronavirus-uk-covid-19-diagnosis-12578061/" TargetMode="External"/><Relationship Id="rId12" Type="http://schemas.openxmlformats.org/officeDocument/2006/relationships/hyperlink" Target="https://www.visitbritain.org/covid-19" TargetMode="External"/><Relationship Id="rId17" Type="http://schemas.openxmlformats.org/officeDocument/2006/relationships/hyperlink" Target="https://www.bbc.co.uk/news/business-53921106" TargetMode="External"/><Relationship Id="rId2" Type="http://schemas.openxmlformats.org/officeDocument/2006/relationships/settings" Target="settings.xml"/><Relationship Id="rId16" Type="http://schemas.openxmlformats.org/officeDocument/2006/relationships/hyperlink" Target="https://www.sciencedirect.com/science/article/pii/S154461232030934X"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ndorferries.co.uk/uk-tourism-statistics" TargetMode="External"/><Relationship Id="rId11" Type="http://schemas.openxmlformats.org/officeDocument/2006/relationships/hyperlink" Target="https://www.tourismalliance.com/downloads/TA_408_435.pdf" TargetMode="External"/><Relationship Id="rId5" Type="http://schemas.openxmlformats.org/officeDocument/2006/relationships/endnotes" Target="endnotes.xml"/><Relationship Id="rId15" Type="http://schemas.openxmlformats.org/officeDocument/2006/relationships/hyperlink" Target="https://www.statista.com/statistics/288271/world-visits-to-the-united-kingdom-uk-by-airport/" TargetMode="External"/><Relationship Id="rId10" Type="http://schemas.openxmlformats.org/officeDocument/2006/relationships/hyperlink" Target="https://www.visitbritain.org/value-tourism-england"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usinessinsider.com/the-10-greatest-empires-in-history-2011-9?r=US&amp;IR=T" TargetMode="External"/><Relationship Id="rId14" Type="http://schemas.openxmlformats.org/officeDocument/2006/relationships/hyperlink" Target="https://assets.publishing.service.gov.uk/government/uploads/system/uploads/attachment_data/file/812943/tourism-sector-deal-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5</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Grace Holtom Morgan (2004419)</dc:creator>
  <cp:keywords/>
  <dc:description/>
  <cp:lastModifiedBy>Charlotte Grace Holtom Morgan (2004419)</cp:lastModifiedBy>
  <cp:revision>158</cp:revision>
  <dcterms:created xsi:type="dcterms:W3CDTF">2020-12-02T17:25:00Z</dcterms:created>
  <dcterms:modified xsi:type="dcterms:W3CDTF">2020-12-04T21:08:00Z</dcterms:modified>
</cp:coreProperties>
</file>