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2B6ECE1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202D0BC3" w:rsidR="007D1947" w:rsidRDefault="0036634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modelling industrial control systems in matlab</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371B3FE4" w:rsidR="007D1947" w:rsidRDefault="0036634E">
              <w:pPr>
                <w:pStyle w:val="NoSpacing"/>
                <w:jc w:val="center"/>
                <w:rPr>
                  <w:color w:val="5B9BD5" w:themeColor="accent1"/>
                  <w:sz w:val="28"/>
                  <w:szCs w:val="28"/>
                </w:rPr>
              </w:pPr>
              <w:r>
                <w:rPr>
                  <w:color w:val="5B9BD5" w:themeColor="accent1"/>
                  <w:sz w:val="28"/>
                  <w:szCs w:val="28"/>
                </w:rPr>
                <w:t>Ben Rowland-Jones</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9-02T00:00:00Z">
                                    <w:dateFormat w:val="MMMM d, yyyy"/>
                                    <w:lid w:val="en-US"/>
                                    <w:storeMappedDataAs w:val="dateTime"/>
                                    <w:calendar w:val="gregorian"/>
                                  </w:date>
                                </w:sdtPr>
                                <w:sdtEndPr/>
                                <w:sdtContent>
                                  <w:p w14:paraId="52BAF8D9" w14:textId="35221584" w:rsidR="007D1947" w:rsidRDefault="008869DD">
                                    <w:pPr>
                                      <w:pStyle w:val="NoSpacing"/>
                                      <w:spacing w:after="40"/>
                                      <w:jc w:val="center"/>
                                      <w:rPr>
                                        <w:caps/>
                                        <w:color w:val="5B9BD5" w:themeColor="accent1"/>
                                        <w:sz w:val="28"/>
                                        <w:szCs w:val="28"/>
                                      </w:rPr>
                                    </w:pPr>
                                    <w:r>
                                      <w:rPr>
                                        <w:caps/>
                                        <w:color w:val="5B9BD5" w:themeColor="accent1"/>
                                        <w:sz w:val="28"/>
                                        <w:szCs w:val="28"/>
                                      </w:rPr>
                                      <w:t xml:space="preserve">September </w:t>
                                    </w:r>
                                    <w:r w:rsidR="00877DA7">
                                      <w:rPr>
                                        <w:caps/>
                                        <w:color w:val="5B9BD5" w:themeColor="accent1"/>
                                        <w:sz w:val="28"/>
                                        <w:szCs w:val="28"/>
                                      </w:rPr>
                                      <w:t>2</w:t>
                                    </w:r>
                                    <w:r>
                                      <w:rPr>
                                        <w:caps/>
                                        <w:color w:val="5B9BD5" w:themeColor="accent1"/>
                                        <w:sz w:val="28"/>
                                        <w:szCs w:val="28"/>
                                      </w:rPr>
                                      <w:t>, 2024</w:t>
                                    </w:r>
                                  </w:p>
                                </w:sdtContent>
                              </w:sdt>
                              <w:p w14:paraId="69E98CB3" w14:textId="77777777" w:rsidR="007D1947" w:rsidRDefault="009635D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9635D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9-02T00:00:00Z">
                              <w:dateFormat w:val="MMMM d, yyyy"/>
                              <w:lid w:val="en-US"/>
                              <w:storeMappedDataAs w:val="dateTime"/>
                              <w:calendar w:val="gregorian"/>
                            </w:date>
                          </w:sdtPr>
                          <w:sdtEndPr/>
                          <w:sdtContent>
                            <w:p w14:paraId="52BAF8D9" w14:textId="35221584" w:rsidR="007D1947" w:rsidRDefault="008869DD">
                              <w:pPr>
                                <w:pStyle w:val="NoSpacing"/>
                                <w:spacing w:after="40"/>
                                <w:jc w:val="center"/>
                                <w:rPr>
                                  <w:caps/>
                                  <w:color w:val="5B9BD5" w:themeColor="accent1"/>
                                  <w:sz w:val="28"/>
                                  <w:szCs w:val="28"/>
                                </w:rPr>
                              </w:pPr>
                              <w:r>
                                <w:rPr>
                                  <w:caps/>
                                  <w:color w:val="5B9BD5" w:themeColor="accent1"/>
                                  <w:sz w:val="28"/>
                                  <w:szCs w:val="28"/>
                                </w:rPr>
                                <w:t xml:space="preserve">September </w:t>
                              </w:r>
                              <w:r w:rsidR="00877DA7">
                                <w:rPr>
                                  <w:caps/>
                                  <w:color w:val="5B9BD5" w:themeColor="accent1"/>
                                  <w:sz w:val="28"/>
                                  <w:szCs w:val="28"/>
                                </w:rPr>
                                <w:t>2</w:t>
                              </w:r>
                              <w:r>
                                <w:rPr>
                                  <w:caps/>
                                  <w:color w:val="5B9BD5" w:themeColor="accent1"/>
                                  <w:sz w:val="28"/>
                                  <w:szCs w:val="28"/>
                                </w:rPr>
                                <w:t>, 2024</w:t>
                              </w:r>
                            </w:p>
                          </w:sdtContent>
                        </w:sdt>
                        <w:p w14:paraId="69E98CB3" w14:textId="77777777" w:rsidR="007D1947" w:rsidRDefault="009635D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9635D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68248F9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5966CEF" w14:textId="6611F9BE" w:rsidR="007D1947" w:rsidRDefault="007D1947" w:rsidP="003A69A0">
          <w:pPr>
            <w:pStyle w:val="Heading1"/>
          </w:pPr>
        </w:p>
        <w:p w14:paraId="4D5F2329" w14:textId="77777777" w:rsidR="003A69A0" w:rsidRDefault="003A69A0" w:rsidP="003A69A0"/>
        <w:p w14:paraId="5D947039" w14:textId="77777777" w:rsidR="003A69A0" w:rsidRDefault="003A69A0" w:rsidP="003A69A0"/>
        <w:p w14:paraId="433F5F63" w14:textId="77777777" w:rsidR="003A69A0" w:rsidRDefault="003A69A0" w:rsidP="003A69A0"/>
        <w:p w14:paraId="08100F64" w14:textId="77777777" w:rsidR="003A69A0" w:rsidRDefault="003A69A0" w:rsidP="003A69A0"/>
        <w:p w14:paraId="6F731B0F" w14:textId="77777777" w:rsidR="003A69A0" w:rsidRDefault="003A69A0" w:rsidP="003A69A0"/>
        <w:p w14:paraId="52DD7F7C" w14:textId="77777777" w:rsidR="003A69A0" w:rsidRDefault="003A69A0" w:rsidP="003A69A0"/>
        <w:p w14:paraId="799C0BFC" w14:textId="77777777" w:rsidR="003A69A0" w:rsidRDefault="003A69A0" w:rsidP="003A69A0"/>
        <w:p w14:paraId="68CE8154" w14:textId="77777777" w:rsidR="003A69A0" w:rsidRDefault="003A69A0" w:rsidP="003A69A0"/>
        <w:p w14:paraId="39836048" w14:textId="77777777" w:rsidR="003A69A0" w:rsidRDefault="003A69A0" w:rsidP="003A69A0"/>
        <w:p w14:paraId="39F36B77" w14:textId="77777777" w:rsidR="003A69A0" w:rsidRDefault="003A69A0" w:rsidP="003A69A0"/>
        <w:p w14:paraId="0ECBA229" w14:textId="77777777" w:rsidR="003A69A0" w:rsidRPr="003A69A0" w:rsidRDefault="003A69A0" w:rsidP="003A69A0"/>
        <w:p w14:paraId="66DDECEB"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48B4DE36" w14:textId="5248B926" w:rsidR="00A0001E" w:rsidRDefault="007D1947">
              <w:pPr>
                <w:pStyle w:val="TOC1"/>
                <w:tabs>
                  <w:tab w:val="left" w:pos="72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76192328" w:history="1">
                <w:r w:rsidR="00A0001E" w:rsidRPr="00134696">
                  <w:rPr>
                    <w:rStyle w:val="Hyperlink"/>
                    <w:noProof/>
                  </w:rPr>
                  <w:t>1.</w:t>
                </w:r>
                <w:r w:rsidR="00B94BE6">
                  <w:rPr>
                    <w:rStyle w:val="Hyperlink"/>
                    <w:noProof/>
                  </w:rPr>
                  <w:t xml:space="preserve">0 </w:t>
                </w:r>
                <w:r w:rsidR="00A0001E" w:rsidRPr="00134696">
                  <w:rPr>
                    <w:rStyle w:val="Hyperlink"/>
                    <w:noProof/>
                  </w:rPr>
                  <w:t>Introduction</w:t>
                </w:r>
                <w:r w:rsidR="00A0001E">
                  <w:rPr>
                    <w:noProof/>
                    <w:webHidden/>
                  </w:rPr>
                  <w:tab/>
                </w:r>
                <w:r w:rsidR="00A0001E">
                  <w:rPr>
                    <w:noProof/>
                    <w:webHidden/>
                  </w:rPr>
                  <w:fldChar w:fldCharType="begin"/>
                </w:r>
                <w:r w:rsidR="00A0001E">
                  <w:rPr>
                    <w:noProof/>
                    <w:webHidden/>
                  </w:rPr>
                  <w:instrText xml:space="preserve"> PAGEREF _Toc176192328 \h </w:instrText>
                </w:r>
                <w:r w:rsidR="00A0001E">
                  <w:rPr>
                    <w:noProof/>
                    <w:webHidden/>
                  </w:rPr>
                </w:r>
                <w:r w:rsidR="00A0001E">
                  <w:rPr>
                    <w:noProof/>
                    <w:webHidden/>
                  </w:rPr>
                  <w:fldChar w:fldCharType="separate"/>
                </w:r>
                <w:r w:rsidR="00A0001E">
                  <w:rPr>
                    <w:noProof/>
                    <w:webHidden/>
                  </w:rPr>
                  <w:t>2</w:t>
                </w:r>
                <w:r w:rsidR="00A0001E">
                  <w:rPr>
                    <w:noProof/>
                    <w:webHidden/>
                  </w:rPr>
                  <w:fldChar w:fldCharType="end"/>
                </w:r>
              </w:hyperlink>
            </w:p>
            <w:p w14:paraId="5DBD90A3" w14:textId="486C0625" w:rsidR="00A0001E" w:rsidRDefault="00A0001E">
              <w:pPr>
                <w:pStyle w:val="TOC1"/>
                <w:tabs>
                  <w:tab w:val="right" w:leader="dot" w:pos="9016"/>
                </w:tabs>
                <w:rPr>
                  <w:rFonts w:eastAsiaTheme="minorEastAsia"/>
                  <w:noProof/>
                  <w:kern w:val="2"/>
                  <w:sz w:val="24"/>
                  <w:szCs w:val="24"/>
                  <w:lang w:eastAsia="en-GB"/>
                  <w14:ligatures w14:val="standardContextual"/>
                </w:rPr>
              </w:pPr>
              <w:hyperlink w:anchor="_Toc176192329" w:history="1">
                <w:r w:rsidRPr="00134696">
                  <w:rPr>
                    <w:rStyle w:val="Hyperlink"/>
                    <w:noProof/>
                  </w:rPr>
                  <w:t>2.0 Main Findings</w:t>
                </w:r>
                <w:r>
                  <w:rPr>
                    <w:noProof/>
                    <w:webHidden/>
                  </w:rPr>
                  <w:tab/>
                </w:r>
                <w:r>
                  <w:rPr>
                    <w:noProof/>
                    <w:webHidden/>
                  </w:rPr>
                  <w:fldChar w:fldCharType="begin"/>
                </w:r>
                <w:r>
                  <w:rPr>
                    <w:noProof/>
                    <w:webHidden/>
                  </w:rPr>
                  <w:instrText xml:space="preserve"> PAGEREF _Toc176192329 \h </w:instrText>
                </w:r>
                <w:r>
                  <w:rPr>
                    <w:noProof/>
                    <w:webHidden/>
                  </w:rPr>
                </w:r>
                <w:r>
                  <w:rPr>
                    <w:noProof/>
                    <w:webHidden/>
                  </w:rPr>
                  <w:fldChar w:fldCharType="separate"/>
                </w:r>
                <w:r>
                  <w:rPr>
                    <w:noProof/>
                    <w:webHidden/>
                  </w:rPr>
                  <w:t>3</w:t>
                </w:r>
                <w:r>
                  <w:rPr>
                    <w:noProof/>
                    <w:webHidden/>
                  </w:rPr>
                  <w:fldChar w:fldCharType="end"/>
                </w:r>
              </w:hyperlink>
            </w:p>
            <w:p w14:paraId="4C62A0F2" w14:textId="486D69FD" w:rsidR="00A0001E" w:rsidRDefault="00A0001E">
              <w:pPr>
                <w:pStyle w:val="TOC2"/>
                <w:tabs>
                  <w:tab w:val="right" w:leader="dot" w:pos="9016"/>
                </w:tabs>
                <w:rPr>
                  <w:rFonts w:eastAsiaTheme="minorEastAsia"/>
                  <w:noProof/>
                  <w:kern w:val="2"/>
                  <w:sz w:val="24"/>
                  <w:szCs w:val="24"/>
                  <w:lang w:eastAsia="en-GB"/>
                  <w14:ligatures w14:val="standardContextual"/>
                </w:rPr>
              </w:pPr>
              <w:hyperlink w:anchor="_Toc176192330" w:history="1">
                <w:r w:rsidRPr="00134696">
                  <w:rPr>
                    <w:rStyle w:val="Hyperlink"/>
                    <w:noProof/>
                  </w:rPr>
                  <w:t>2.1 RenAM500 PLC System</w:t>
                </w:r>
                <w:r>
                  <w:rPr>
                    <w:noProof/>
                    <w:webHidden/>
                  </w:rPr>
                  <w:tab/>
                </w:r>
                <w:r>
                  <w:rPr>
                    <w:noProof/>
                    <w:webHidden/>
                  </w:rPr>
                  <w:fldChar w:fldCharType="begin"/>
                </w:r>
                <w:r>
                  <w:rPr>
                    <w:noProof/>
                    <w:webHidden/>
                  </w:rPr>
                  <w:instrText xml:space="preserve"> PAGEREF _Toc176192330 \h </w:instrText>
                </w:r>
                <w:r>
                  <w:rPr>
                    <w:noProof/>
                    <w:webHidden/>
                  </w:rPr>
                </w:r>
                <w:r>
                  <w:rPr>
                    <w:noProof/>
                    <w:webHidden/>
                  </w:rPr>
                  <w:fldChar w:fldCharType="separate"/>
                </w:r>
                <w:r>
                  <w:rPr>
                    <w:noProof/>
                    <w:webHidden/>
                  </w:rPr>
                  <w:t>3</w:t>
                </w:r>
                <w:r>
                  <w:rPr>
                    <w:noProof/>
                    <w:webHidden/>
                  </w:rPr>
                  <w:fldChar w:fldCharType="end"/>
                </w:r>
              </w:hyperlink>
            </w:p>
            <w:p w14:paraId="7EC534AF" w14:textId="398B4DFB" w:rsidR="00A0001E" w:rsidRDefault="00A0001E">
              <w:pPr>
                <w:pStyle w:val="TOC3"/>
                <w:tabs>
                  <w:tab w:val="right" w:leader="dot" w:pos="9016"/>
                </w:tabs>
                <w:rPr>
                  <w:rFonts w:eastAsiaTheme="minorEastAsia"/>
                  <w:noProof/>
                  <w:kern w:val="2"/>
                  <w:sz w:val="24"/>
                  <w:szCs w:val="24"/>
                  <w:lang w:eastAsia="en-GB"/>
                  <w14:ligatures w14:val="standardContextual"/>
                </w:rPr>
              </w:pPr>
              <w:hyperlink w:anchor="_Toc176192331" w:history="1">
                <w:r w:rsidRPr="00134696">
                  <w:rPr>
                    <w:rStyle w:val="Hyperlink"/>
                    <w:noProof/>
                  </w:rPr>
                  <w:t>2.1.1 PLC Cycle Time</w:t>
                </w:r>
                <w:r>
                  <w:rPr>
                    <w:noProof/>
                    <w:webHidden/>
                  </w:rPr>
                  <w:tab/>
                </w:r>
                <w:r>
                  <w:rPr>
                    <w:noProof/>
                    <w:webHidden/>
                  </w:rPr>
                  <w:fldChar w:fldCharType="begin"/>
                </w:r>
                <w:r>
                  <w:rPr>
                    <w:noProof/>
                    <w:webHidden/>
                  </w:rPr>
                  <w:instrText xml:space="preserve"> PAGEREF _Toc176192331 \h </w:instrText>
                </w:r>
                <w:r>
                  <w:rPr>
                    <w:noProof/>
                    <w:webHidden/>
                  </w:rPr>
                </w:r>
                <w:r>
                  <w:rPr>
                    <w:noProof/>
                    <w:webHidden/>
                  </w:rPr>
                  <w:fldChar w:fldCharType="separate"/>
                </w:r>
                <w:r>
                  <w:rPr>
                    <w:noProof/>
                    <w:webHidden/>
                  </w:rPr>
                  <w:t>5</w:t>
                </w:r>
                <w:r>
                  <w:rPr>
                    <w:noProof/>
                    <w:webHidden/>
                  </w:rPr>
                  <w:fldChar w:fldCharType="end"/>
                </w:r>
              </w:hyperlink>
            </w:p>
            <w:p w14:paraId="6E83166E" w14:textId="2F77E654" w:rsidR="00A0001E" w:rsidRDefault="00A0001E">
              <w:pPr>
                <w:pStyle w:val="TOC3"/>
                <w:tabs>
                  <w:tab w:val="right" w:leader="dot" w:pos="9016"/>
                </w:tabs>
                <w:rPr>
                  <w:rFonts w:eastAsiaTheme="minorEastAsia"/>
                  <w:noProof/>
                  <w:kern w:val="2"/>
                  <w:sz w:val="24"/>
                  <w:szCs w:val="24"/>
                  <w:lang w:eastAsia="en-GB"/>
                  <w14:ligatures w14:val="standardContextual"/>
                </w:rPr>
              </w:pPr>
              <w:hyperlink w:anchor="_Toc176192332" w:history="1">
                <w:r w:rsidRPr="00134696">
                  <w:rPr>
                    <w:rStyle w:val="Hyperlink"/>
                    <w:noProof/>
                  </w:rPr>
                  <w:t>2.1.2 Communication Protocols</w:t>
                </w:r>
                <w:r>
                  <w:rPr>
                    <w:noProof/>
                    <w:webHidden/>
                  </w:rPr>
                  <w:tab/>
                </w:r>
                <w:r>
                  <w:rPr>
                    <w:noProof/>
                    <w:webHidden/>
                  </w:rPr>
                  <w:fldChar w:fldCharType="begin"/>
                </w:r>
                <w:r>
                  <w:rPr>
                    <w:noProof/>
                    <w:webHidden/>
                  </w:rPr>
                  <w:instrText xml:space="preserve"> PAGEREF _Toc176192332 \h </w:instrText>
                </w:r>
                <w:r>
                  <w:rPr>
                    <w:noProof/>
                    <w:webHidden/>
                  </w:rPr>
                </w:r>
                <w:r>
                  <w:rPr>
                    <w:noProof/>
                    <w:webHidden/>
                  </w:rPr>
                  <w:fldChar w:fldCharType="separate"/>
                </w:r>
                <w:r>
                  <w:rPr>
                    <w:noProof/>
                    <w:webHidden/>
                  </w:rPr>
                  <w:t>5</w:t>
                </w:r>
                <w:r>
                  <w:rPr>
                    <w:noProof/>
                    <w:webHidden/>
                  </w:rPr>
                  <w:fldChar w:fldCharType="end"/>
                </w:r>
              </w:hyperlink>
            </w:p>
            <w:p w14:paraId="360079B7" w14:textId="6FEB1FE8" w:rsidR="00A0001E" w:rsidRDefault="00A0001E">
              <w:pPr>
                <w:pStyle w:val="TOC3"/>
                <w:tabs>
                  <w:tab w:val="right" w:leader="dot" w:pos="9016"/>
                </w:tabs>
                <w:rPr>
                  <w:rFonts w:eastAsiaTheme="minorEastAsia"/>
                  <w:noProof/>
                  <w:kern w:val="2"/>
                  <w:sz w:val="24"/>
                  <w:szCs w:val="24"/>
                  <w:lang w:eastAsia="en-GB"/>
                  <w14:ligatures w14:val="standardContextual"/>
                </w:rPr>
              </w:pPr>
              <w:hyperlink w:anchor="_Toc176192333" w:history="1">
                <w:r w:rsidRPr="00134696">
                  <w:rPr>
                    <w:rStyle w:val="Hyperlink"/>
                    <w:noProof/>
                  </w:rPr>
                  <w:t>2.1.3 Control System Software</w:t>
                </w:r>
                <w:r>
                  <w:rPr>
                    <w:noProof/>
                    <w:webHidden/>
                  </w:rPr>
                  <w:tab/>
                </w:r>
                <w:r>
                  <w:rPr>
                    <w:noProof/>
                    <w:webHidden/>
                  </w:rPr>
                  <w:fldChar w:fldCharType="begin"/>
                </w:r>
                <w:r>
                  <w:rPr>
                    <w:noProof/>
                    <w:webHidden/>
                  </w:rPr>
                  <w:instrText xml:space="preserve"> PAGEREF _Toc176192333 \h </w:instrText>
                </w:r>
                <w:r>
                  <w:rPr>
                    <w:noProof/>
                    <w:webHidden/>
                  </w:rPr>
                </w:r>
                <w:r>
                  <w:rPr>
                    <w:noProof/>
                    <w:webHidden/>
                  </w:rPr>
                  <w:fldChar w:fldCharType="separate"/>
                </w:r>
                <w:r>
                  <w:rPr>
                    <w:noProof/>
                    <w:webHidden/>
                  </w:rPr>
                  <w:t>6</w:t>
                </w:r>
                <w:r>
                  <w:rPr>
                    <w:noProof/>
                    <w:webHidden/>
                  </w:rPr>
                  <w:fldChar w:fldCharType="end"/>
                </w:r>
              </w:hyperlink>
            </w:p>
            <w:p w14:paraId="4B4A2FC8" w14:textId="12F894E6" w:rsidR="00A0001E" w:rsidRDefault="00A0001E">
              <w:pPr>
                <w:pStyle w:val="TOC2"/>
                <w:tabs>
                  <w:tab w:val="right" w:leader="dot" w:pos="9016"/>
                </w:tabs>
                <w:rPr>
                  <w:rFonts w:eastAsiaTheme="minorEastAsia"/>
                  <w:noProof/>
                  <w:kern w:val="2"/>
                  <w:sz w:val="24"/>
                  <w:szCs w:val="24"/>
                  <w:lang w:eastAsia="en-GB"/>
                  <w14:ligatures w14:val="standardContextual"/>
                </w:rPr>
              </w:pPr>
              <w:hyperlink w:anchor="_Toc176192334" w:history="1">
                <w:r w:rsidRPr="00134696">
                  <w:rPr>
                    <w:rStyle w:val="Hyperlink"/>
                    <w:noProof/>
                  </w:rPr>
                  <w:t>2.2 Cruise Control System</w:t>
                </w:r>
                <w:r>
                  <w:rPr>
                    <w:noProof/>
                    <w:webHidden/>
                  </w:rPr>
                  <w:tab/>
                </w:r>
                <w:r>
                  <w:rPr>
                    <w:noProof/>
                    <w:webHidden/>
                  </w:rPr>
                  <w:fldChar w:fldCharType="begin"/>
                </w:r>
                <w:r>
                  <w:rPr>
                    <w:noProof/>
                    <w:webHidden/>
                  </w:rPr>
                  <w:instrText xml:space="preserve"> PAGEREF _Toc176192334 \h </w:instrText>
                </w:r>
                <w:r>
                  <w:rPr>
                    <w:noProof/>
                    <w:webHidden/>
                  </w:rPr>
                </w:r>
                <w:r>
                  <w:rPr>
                    <w:noProof/>
                    <w:webHidden/>
                  </w:rPr>
                  <w:fldChar w:fldCharType="separate"/>
                </w:r>
                <w:r>
                  <w:rPr>
                    <w:noProof/>
                    <w:webHidden/>
                  </w:rPr>
                  <w:t>9</w:t>
                </w:r>
                <w:r>
                  <w:rPr>
                    <w:noProof/>
                    <w:webHidden/>
                  </w:rPr>
                  <w:fldChar w:fldCharType="end"/>
                </w:r>
              </w:hyperlink>
            </w:p>
            <w:p w14:paraId="7817DE60" w14:textId="242698C4" w:rsidR="00A0001E" w:rsidRDefault="00A0001E">
              <w:pPr>
                <w:pStyle w:val="TOC3"/>
                <w:tabs>
                  <w:tab w:val="right" w:leader="dot" w:pos="9016"/>
                </w:tabs>
                <w:rPr>
                  <w:rFonts w:eastAsiaTheme="minorEastAsia"/>
                  <w:noProof/>
                  <w:kern w:val="2"/>
                  <w:sz w:val="24"/>
                  <w:szCs w:val="24"/>
                  <w:lang w:eastAsia="en-GB"/>
                  <w14:ligatures w14:val="standardContextual"/>
                </w:rPr>
              </w:pPr>
              <w:hyperlink w:anchor="_Toc176192335" w:history="1">
                <w:r w:rsidRPr="00134696">
                  <w:rPr>
                    <w:rStyle w:val="Hyperlink"/>
                    <w:noProof/>
                  </w:rPr>
                  <w:t>2.2.1 Signal Encoding and Decoding</w:t>
                </w:r>
                <w:r>
                  <w:rPr>
                    <w:noProof/>
                    <w:webHidden/>
                  </w:rPr>
                  <w:tab/>
                </w:r>
                <w:r>
                  <w:rPr>
                    <w:noProof/>
                    <w:webHidden/>
                  </w:rPr>
                  <w:fldChar w:fldCharType="begin"/>
                </w:r>
                <w:r>
                  <w:rPr>
                    <w:noProof/>
                    <w:webHidden/>
                  </w:rPr>
                  <w:instrText xml:space="preserve"> PAGEREF _Toc176192335 \h </w:instrText>
                </w:r>
                <w:r>
                  <w:rPr>
                    <w:noProof/>
                    <w:webHidden/>
                  </w:rPr>
                </w:r>
                <w:r>
                  <w:rPr>
                    <w:noProof/>
                    <w:webHidden/>
                  </w:rPr>
                  <w:fldChar w:fldCharType="separate"/>
                </w:r>
                <w:r>
                  <w:rPr>
                    <w:noProof/>
                    <w:webHidden/>
                  </w:rPr>
                  <w:t>9</w:t>
                </w:r>
                <w:r>
                  <w:rPr>
                    <w:noProof/>
                    <w:webHidden/>
                  </w:rPr>
                  <w:fldChar w:fldCharType="end"/>
                </w:r>
              </w:hyperlink>
            </w:p>
            <w:p w14:paraId="46BAF718" w14:textId="6234817D" w:rsidR="00A0001E" w:rsidRDefault="00A0001E">
              <w:pPr>
                <w:pStyle w:val="TOC3"/>
                <w:tabs>
                  <w:tab w:val="right" w:leader="dot" w:pos="9016"/>
                </w:tabs>
                <w:rPr>
                  <w:rFonts w:eastAsiaTheme="minorEastAsia"/>
                  <w:noProof/>
                  <w:kern w:val="2"/>
                  <w:sz w:val="24"/>
                  <w:szCs w:val="24"/>
                  <w:lang w:eastAsia="en-GB"/>
                  <w14:ligatures w14:val="standardContextual"/>
                </w:rPr>
              </w:pPr>
              <w:hyperlink w:anchor="_Toc176192336" w:history="1">
                <w:r w:rsidRPr="00134696">
                  <w:rPr>
                    <w:rStyle w:val="Hyperlink"/>
                    <w:noProof/>
                    <w:lang w:eastAsia="en-GB"/>
                  </w:rPr>
                  <w:t>2.2.2 Feedback Controller Code</w:t>
                </w:r>
                <w:r>
                  <w:rPr>
                    <w:noProof/>
                    <w:webHidden/>
                  </w:rPr>
                  <w:tab/>
                </w:r>
                <w:r>
                  <w:rPr>
                    <w:noProof/>
                    <w:webHidden/>
                  </w:rPr>
                  <w:fldChar w:fldCharType="begin"/>
                </w:r>
                <w:r>
                  <w:rPr>
                    <w:noProof/>
                    <w:webHidden/>
                  </w:rPr>
                  <w:instrText xml:space="preserve"> PAGEREF _Toc176192336 \h </w:instrText>
                </w:r>
                <w:r>
                  <w:rPr>
                    <w:noProof/>
                    <w:webHidden/>
                  </w:rPr>
                </w:r>
                <w:r>
                  <w:rPr>
                    <w:noProof/>
                    <w:webHidden/>
                  </w:rPr>
                  <w:fldChar w:fldCharType="separate"/>
                </w:r>
                <w:r>
                  <w:rPr>
                    <w:noProof/>
                    <w:webHidden/>
                  </w:rPr>
                  <w:t>10</w:t>
                </w:r>
                <w:r>
                  <w:rPr>
                    <w:noProof/>
                    <w:webHidden/>
                  </w:rPr>
                  <w:fldChar w:fldCharType="end"/>
                </w:r>
              </w:hyperlink>
            </w:p>
            <w:p w14:paraId="0DA6350E" w14:textId="092AF3BC" w:rsidR="00A0001E" w:rsidRDefault="00A0001E">
              <w:pPr>
                <w:pStyle w:val="TOC3"/>
                <w:tabs>
                  <w:tab w:val="right" w:leader="dot" w:pos="9016"/>
                </w:tabs>
                <w:rPr>
                  <w:rFonts w:eastAsiaTheme="minorEastAsia"/>
                  <w:noProof/>
                  <w:kern w:val="2"/>
                  <w:sz w:val="24"/>
                  <w:szCs w:val="24"/>
                  <w:lang w:eastAsia="en-GB"/>
                  <w14:ligatures w14:val="standardContextual"/>
                </w:rPr>
              </w:pPr>
              <w:hyperlink w:anchor="_Toc176192337" w:history="1">
                <w:r w:rsidRPr="00134696">
                  <w:rPr>
                    <w:rStyle w:val="Hyperlink"/>
                    <w:noProof/>
                    <w:lang w:eastAsia="en-GB"/>
                  </w:rPr>
                  <w:t>2.2.3 Bit Values</w:t>
                </w:r>
                <w:r>
                  <w:rPr>
                    <w:noProof/>
                    <w:webHidden/>
                  </w:rPr>
                  <w:tab/>
                </w:r>
                <w:r>
                  <w:rPr>
                    <w:noProof/>
                    <w:webHidden/>
                  </w:rPr>
                  <w:fldChar w:fldCharType="begin"/>
                </w:r>
                <w:r>
                  <w:rPr>
                    <w:noProof/>
                    <w:webHidden/>
                  </w:rPr>
                  <w:instrText xml:space="preserve"> PAGEREF _Toc176192337 \h </w:instrText>
                </w:r>
                <w:r>
                  <w:rPr>
                    <w:noProof/>
                    <w:webHidden/>
                  </w:rPr>
                </w:r>
                <w:r>
                  <w:rPr>
                    <w:noProof/>
                    <w:webHidden/>
                  </w:rPr>
                  <w:fldChar w:fldCharType="separate"/>
                </w:r>
                <w:r>
                  <w:rPr>
                    <w:noProof/>
                    <w:webHidden/>
                  </w:rPr>
                  <w:t>15</w:t>
                </w:r>
                <w:r>
                  <w:rPr>
                    <w:noProof/>
                    <w:webHidden/>
                  </w:rPr>
                  <w:fldChar w:fldCharType="end"/>
                </w:r>
              </w:hyperlink>
            </w:p>
            <w:p w14:paraId="3C4E0BB0" w14:textId="6CF4119F" w:rsidR="00A0001E" w:rsidRDefault="00A0001E">
              <w:pPr>
                <w:pStyle w:val="TOC3"/>
                <w:tabs>
                  <w:tab w:val="right" w:leader="dot" w:pos="9016"/>
                </w:tabs>
                <w:rPr>
                  <w:rFonts w:eastAsiaTheme="minorEastAsia"/>
                  <w:noProof/>
                  <w:kern w:val="2"/>
                  <w:sz w:val="24"/>
                  <w:szCs w:val="24"/>
                  <w:lang w:eastAsia="en-GB"/>
                  <w14:ligatures w14:val="standardContextual"/>
                </w:rPr>
              </w:pPr>
              <w:hyperlink w:anchor="_Toc176192338" w:history="1">
                <w:r w:rsidRPr="00134696">
                  <w:rPr>
                    <w:rStyle w:val="Hyperlink"/>
                    <w:noProof/>
                    <w:lang w:eastAsia="en-GB"/>
                  </w:rPr>
                  <w:t>2.2.4 Sampling Times</w:t>
                </w:r>
                <w:r>
                  <w:rPr>
                    <w:noProof/>
                    <w:webHidden/>
                  </w:rPr>
                  <w:tab/>
                </w:r>
                <w:r>
                  <w:rPr>
                    <w:noProof/>
                    <w:webHidden/>
                  </w:rPr>
                  <w:fldChar w:fldCharType="begin"/>
                </w:r>
                <w:r>
                  <w:rPr>
                    <w:noProof/>
                    <w:webHidden/>
                  </w:rPr>
                  <w:instrText xml:space="preserve"> PAGEREF _Toc176192338 \h </w:instrText>
                </w:r>
                <w:r>
                  <w:rPr>
                    <w:noProof/>
                    <w:webHidden/>
                  </w:rPr>
                </w:r>
                <w:r>
                  <w:rPr>
                    <w:noProof/>
                    <w:webHidden/>
                  </w:rPr>
                  <w:fldChar w:fldCharType="separate"/>
                </w:r>
                <w:r>
                  <w:rPr>
                    <w:noProof/>
                    <w:webHidden/>
                  </w:rPr>
                  <w:t>16</w:t>
                </w:r>
                <w:r>
                  <w:rPr>
                    <w:noProof/>
                    <w:webHidden/>
                  </w:rPr>
                  <w:fldChar w:fldCharType="end"/>
                </w:r>
              </w:hyperlink>
            </w:p>
            <w:p w14:paraId="19234238" w14:textId="31AB771C" w:rsidR="00A0001E" w:rsidRDefault="00A0001E">
              <w:pPr>
                <w:pStyle w:val="TOC1"/>
                <w:tabs>
                  <w:tab w:val="right" w:leader="dot" w:pos="9016"/>
                </w:tabs>
                <w:rPr>
                  <w:rFonts w:eastAsiaTheme="minorEastAsia"/>
                  <w:noProof/>
                  <w:kern w:val="2"/>
                  <w:sz w:val="24"/>
                  <w:szCs w:val="24"/>
                  <w:lang w:eastAsia="en-GB"/>
                  <w14:ligatures w14:val="standardContextual"/>
                </w:rPr>
              </w:pPr>
              <w:hyperlink w:anchor="_Toc176192339" w:history="1">
                <w:r w:rsidRPr="00134696">
                  <w:rPr>
                    <w:rStyle w:val="Hyperlink"/>
                    <w:noProof/>
                  </w:rPr>
                  <w:t>3.0 Conclusion</w:t>
                </w:r>
                <w:r>
                  <w:rPr>
                    <w:noProof/>
                    <w:webHidden/>
                  </w:rPr>
                  <w:tab/>
                </w:r>
                <w:r>
                  <w:rPr>
                    <w:noProof/>
                    <w:webHidden/>
                  </w:rPr>
                  <w:fldChar w:fldCharType="begin"/>
                </w:r>
                <w:r>
                  <w:rPr>
                    <w:noProof/>
                    <w:webHidden/>
                  </w:rPr>
                  <w:instrText xml:space="preserve"> PAGEREF _Toc176192339 \h </w:instrText>
                </w:r>
                <w:r>
                  <w:rPr>
                    <w:noProof/>
                    <w:webHidden/>
                  </w:rPr>
                </w:r>
                <w:r>
                  <w:rPr>
                    <w:noProof/>
                    <w:webHidden/>
                  </w:rPr>
                  <w:fldChar w:fldCharType="separate"/>
                </w:r>
                <w:r>
                  <w:rPr>
                    <w:noProof/>
                    <w:webHidden/>
                  </w:rPr>
                  <w:t>17</w:t>
                </w:r>
                <w:r>
                  <w:rPr>
                    <w:noProof/>
                    <w:webHidden/>
                  </w:rPr>
                  <w:fldChar w:fldCharType="end"/>
                </w:r>
              </w:hyperlink>
            </w:p>
            <w:p w14:paraId="78B02BAB" w14:textId="31FADB61" w:rsidR="00A0001E" w:rsidRDefault="00A0001E">
              <w:pPr>
                <w:pStyle w:val="TOC1"/>
                <w:tabs>
                  <w:tab w:val="right" w:leader="dot" w:pos="9016"/>
                </w:tabs>
                <w:rPr>
                  <w:rFonts w:eastAsiaTheme="minorEastAsia"/>
                  <w:noProof/>
                  <w:kern w:val="2"/>
                  <w:sz w:val="24"/>
                  <w:szCs w:val="24"/>
                  <w:lang w:eastAsia="en-GB"/>
                  <w14:ligatures w14:val="standardContextual"/>
                </w:rPr>
              </w:pPr>
              <w:hyperlink w:anchor="_Toc176192340" w:history="1">
                <w:r w:rsidRPr="00134696">
                  <w:rPr>
                    <w:rStyle w:val="Hyperlink"/>
                    <w:noProof/>
                  </w:rPr>
                  <w:t>4.0 Bibliography</w:t>
                </w:r>
                <w:r>
                  <w:rPr>
                    <w:noProof/>
                    <w:webHidden/>
                  </w:rPr>
                  <w:tab/>
                </w:r>
                <w:r>
                  <w:rPr>
                    <w:noProof/>
                    <w:webHidden/>
                  </w:rPr>
                  <w:fldChar w:fldCharType="begin"/>
                </w:r>
                <w:r>
                  <w:rPr>
                    <w:noProof/>
                    <w:webHidden/>
                  </w:rPr>
                  <w:instrText xml:space="preserve"> PAGEREF _Toc176192340 \h </w:instrText>
                </w:r>
                <w:r>
                  <w:rPr>
                    <w:noProof/>
                    <w:webHidden/>
                  </w:rPr>
                </w:r>
                <w:r>
                  <w:rPr>
                    <w:noProof/>
                    <w:webHidden/>
                  </w:rPr>
                  <w:fldChar w:fldCharType="separate"/>
                </w:r>
                <w:r>
                  <w:rPr>
                    <w:noProof/>
                    <w:webHidden/>
                  </w:rPr>
                  <w:t>18</w:t>
                </w:r>
                <w:r>
                  <w:rPr>
                    <w:noProof/>
                    <w:webHidden/>
                  </w:rPr>
                  <w:fldChar w:fldCharType="end"/>
                </w:r>
              </w:hyperlink>
            </w:p>
            <w:p w14:paraId="05194699" w14:textId="19882A59" w:rsidR="007D1947" w:rsidRDefault="007D1947">
              <w:r>
                <w:rPr>
                  <w:b/>
                  <w:bCs/>
                  <w:noProof/>
                </w:rPr>
                <w:fldChar w:fldCharType="end"/>
              </w:r>
              <w:r w:rsidR="003A69A0">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37960BA2" w14:textId="77777777" w:rsidR="003660C6" w:rsidRDefault="003660C6"/>
        <w:p w14:paraId="0ED321E6" w14:textId="29A7D39D" w:rsidR="007D1947" w:rsidRDefault="007D1947" w:rsidP="003660C6">
          <w:pPr>
            <w:pStyle w:val="Heading1"/>
            <w:numPr>
              <w:ilvl w:val="0"/>
              <w:numId w:val="1"/>
            </w:numPr>
          </w:pPr>
          <w:bookmarkStart w:id="0" w:name="_Toc176192328"/>
          <w:r>
            <w:lastRenderedPageBreak/>
            <w:t>Introduction</w:t>
          </w:r>
          <w:bookmarkEnd w:id="0"/>
          <w:r w:rsidR="00480872">
            <w:t xml:space="preserve"> </w:t>
          </w:r>
          <w:r w:rsidR="00E91208">
            <w:t xml:space="preserve"> </w:t>
          </w:r>
        </w:p>
        <w:p w14:paraId="6D5A0AE8" w14:textId="77777777" w:rsidR="003660C6" w:rsidRDefault="003660C6" w:rsidP="003660C6"/>
        <w:p w14:paraId="4F5A6E2D" w14:textId="65D37797" w:rsidR="00C12E31" w:rsidRDefault="009D72BE" w:rsidP="007527BC">
          <w:pPr>
            <w:spacing w:line="360" w:lineRule="auto"/>
          </w:pPr>
          <w:r>
            <w:t xml:space="preserve">Industrial </w:t>
          </w:r>
          <w:r w:rsidR="001F52FD">
            <w:t xml:space="preserve">control systems (ICS) </w:t>
          </w:r>
          <w:r w:rsidR="007A6AAE">
            <w:t xml:space="preserve">by definition is a system </w:t>
          </w:r>
          <w:r w:rsidR="004B2494">
            <w:t xml:space="preserve">that allows for the control of industrial processes such as </w:t>
          </w:r>
          <w:r w:rsidR="009C62E2">
            <w:t>production</w:t>
          </w:r>
          <w:r w:rsidR="00C749F7">
            <w:t xml:space="preserve">, distribution and </w:t>
          </w:r>
          <w:r w:rsidR="009C62E2">
            <w:t>assembly manufacturing</w:t>
          </w:r>
          <w:r w:rsidR="00ED21BF">
            <w:t xml:space="preserve">. ICS </w:t>
          </w:r>
          <w:r w:rsidR="007A343F">
            <w:t xml:space="preserve">use the power of data acquisition equipment </w:t>
          </w:r>
          <w:r w:rsidR="00F82B7A">
            <w:t xml:space="preserve">and programmable logic controllers (PLCs) </w:t>
          </w:r>
          <w:r w:rsidR="0037289D">
            <w:t xml:space="preserve">to control any processes or equipment that is connected to the control system </w:t>
          </w:r>
          <w:sdt>
            <w:sdtPr>
              <w:id w:val="992673424"/>
              <w:citation/>
            </w:sdtPr>
            <w:sdtEndPr/>
            <w:sdtContent>
              <w:r w:rsidR="0037289D">
                <w:fldChar w:fldCharType="begin"/>
              </w:r>
              <w:r w:rsidR="0037289D">
                <w:instrText xml:space="preserve"> CITATION Ros12 \l 2057 </w:instrText>
              </w:r>
              <w:r w:rsidR="0037289D">
                <w:fldChar w:fldCharType="separate"/>
              </w:r>
              <w:r w:rsidR="0037289D">
                <w:rPr>
                  <w:noProof/>
                </w:rPr>
                <w:t>(Ross, 2012)</w:t>
              </w:r>
              <w:r w:rsidR="0037289D">
                <w:fldChar w:fldCharType="end"/>
              </w:r>
            </w:sdtContent>
          </w:sdt>
          <w:r w:rsidR="007527BC">
            <w:t>.</w:t>
          </w:r>
          <w:r w:rsidR="00C749F7">
            <w:t xml:space="preserve"> </w:t>
          </w:r>
          <w:r w:rsidR="00FD2B58">
            <w:t xml:space="preserve">They are </w:t>
          </w:r>
          <w:r w:rsidR="00083BF7">
            <w:t xml:space="preserve">integrated with hardware and software across a range of different industries including but not limited to </w:t>
          </w:r>
          <w:r w:rsidR="00F5727C">
            <w:t xml:space="preserve">automotive, aerospace, agriculture, manufacturing and </w:t>
          </w:r>
          <w:r w:rsidR="008C2CA7">
            <w:t>robotics</w:t>
          </w:r>
          <w:r w:rsidR="00E36D5D">
            <w:t xml:space="preserve">. </w:t>
          </w:r>
          <w:r w:rsidR="00A6236B">
            <w:t xml:space="preserve">They can be made up of embedded controllers, such as PLCs, </w:t>
          </w:r>
          <w:r w:rsidR="00FE56F8">
            <w:t xml:space="preserve">real-time operating systems, data acquisition (DAQ) devices, </w:t>
          </w:r>
          <w:r w:rsidR="00A806B5">
            <w:t xml:space="preserve">transducers and sensors </w:t>
          </w:r>
          <w:sdt>
            <w:sdtPr>
              <w:id w:val="-707489572"/>
              <w:citation/>
            </w:sdtPr>
            <w:sdtEndPr/>
            <w:sdtContent>
              <w:r w:rsidR="00A806B5">
                <w:fldChar w:fldCharType="begin"/>
              </w:r>
              <w:r w:rsidR="00A806B5">
                <w:instrText xml:space="preserve"> CITATION Pen10 \l 2057 </w:instrText>
              </w:r>
              <w:r w:rsidR="00A806B5">
                <w:fldChar w:fldCharType="separate"/>
              </w:r>
              <w:r w:rsidR="00A806B5">
                <w:rPr>
                  <w:noProof/>
                </w:rPr>
                <w:t>(Zhang, 2010)</w:t>
              </w:r>
              <w:r w:rsidR="00A806B5">
                <w:fldChar w:fldCharType="end"/>
              </w:r>
            </w:sdtContent>
          </w:sdt>
          <w:r w:rsidR="00A806B5">
            <w:t>.</w:t>
          </w:r>
        </w:p>
        <w:p w14:paraId="0B7F3799" w14:textId="2450DF89" w:rsidR="00C55E64" w:rsidRDefault="00C55E64" w:rsidP="007527BC">
          <w:pPr>
            <w:spacing w:line="360" w:lineRule="auto"/>
          </w:pPr>
          <w:r>
            <w:t xml:space="preserve">This report aims to </w:t>
          </w:r>
          <w:r w:rsidR="002D5EBE">
            <w:t xml:space="preserve">delve into control systems </w:t>
          </w:r>
          <w:r w:rsidR="001D7AD9">
            <w:t>by first of all analysing a complex PLC found within the Renishaw RenAM500 additive manufacturing machine</w:t>
          </w:r>
          <w:r w:rsidR="00B0548F">
            <w:t xml:space="preserve">, which </w:t>
          </w:r>
          <w:r w:rsidR="002E2AA3">
            <w:t xml:space="preserve">gets information from </w:t>
          </w:r>
          <w:r w:rsidR="00BB6EE4">
            <w:t xml:space="preserve">temperature and flow </w:t>
          </w:r>
          <w:r w:rsidR="002E2AA3">
            <w:t xml:space="preserve">sensors and </w:t>
          </w:r>
          <w:r w:rsidR="00B0548F">
            <w:t xml:space="preserve">controls an array of solenoids, </w:t>
          </w:r>
          <w:r w:rsidR="00A85AEF">
            <w:t xml:space="preserve">valves and </w:t>
          </w:r>
          <w:r w:rsidR="002E2AA3">
            <w:t xml:space="preserve">mechanical hardware. </w:t>
          </w:r>
          <w:r w:rsidR="007F1BE9">
            <w:t xml:space="preserve">The sampling times and </w:t>
          </w:r>
          <w:r w:rsidR="00161A98">
            <w:t>delays will be reviewed and discussed, alongside the communication protocol</w:t>
          </w:r>
          <w:r w:rsidR="00006D40">
            <w:t xml:space="preserve"> between the various pieces of hardware connected to the PLC. </w:t>
          </w:r>
        </w:p>
        <w:p w14:paraId="330AF332" w14:textId="6B414C45" w:rsidR="007762B9" w:rsidRPr="00D6245E" w:rsidRDefault="00B068EB" w:rsidP="007527BC">
          <w:pPr>
            <w:spacing w:line="360" w:lineRule="auto"/>
          </w:pPr>
          <w:r>
            <w:t xml:space="preserve">The second part of this report will be reviewing a PID controller used in a cars cruise control system </w:t>
          </w:r>
          <w:r w:rsidR="00757F03">
            <w:t xml:space="preserve">and the MATLAB code that enables it to function correctly. An overview of the </w:t>
          </w:r>
          <w:r w:rsidR="003E000E">
            <w:t xml:space="preserve">signal encoding and decoding </w:t>
          </w:r>
          <w:r w:rsidR="0002765C">
            <w:t xml:space="preserve">gives an insight on how the signal within the system is changed during the course of the </w:t>
          </w:r>
          <w:r w:rsidR="00BD1935">
            <w:t xml:space="preserve">MATLAB script. </w:t>
          </w:r>
          <w:r w:rsidR="00302D3E">
            <w:t>Then the method of</w:t>
          </w:r>
          <w:r w:rsidR="003E000E">
            <w:t xml:space="preserve"> how the proportional, integral and deriv</w:t>
          </w:r>
          <w:r w:rsidR="00B2325C">
            <w:t>ative gains are calculated and eventua</w:t>
          </w:r>
          <w:r w:rsidR="00302D3E">
            <w:t xml:space="preserve">lly altered to bring down the steady state error </w:t>
          </w:r>
          <w:r w:rsidR="00FD28A7">
            <w:t>in the system</w:t>
          </w:r>
          <w:r w:rsidR="007762B9">
            <w:t xml:space="preserve">, which is displayed graphically using the </w:t>
          </w:r>
          <w:r w:rsidR="007762B9" w:rsidRPr="001508B4">
            <w:t xml:space="preserve">MATLAB software. There will also be comments on </w:t>
          </w:r>
          <w:r w:rsidR="007E629E" w:rsidRPr="001508B4">
            <w:t xml:space="preserve">using different bit rates for signal encoding and decoding and experimenting with different </w:t>
          </w:r>
          <w:r w:rsidR="00D6245E" w:rsidRPr="001508B4">
            <w:t>sampling times</w:t>
          </w:r>
          <w:r w:rsidR="001508B4" w:rsidRPr="001508B4">
            <w:t>.</w:t>
          </w:r>
        </w:p>
        <w:p w14:paraId="54C81D2A" w14:textId="77777777" w:rsidR="007D1947" w:rsidRDefault="007D1947" w:rsidP="007D1947"/>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23404C9D" w14:textId="77777777" w:rsidR="007C1E13" w:rsidRDefault="007C1E13" w:rsidP="007D1947"/>
        <w:p w14:paraId="3465AFC4" w14:textId="77777777" w:rsidR="007C1E13" w:rsidRDefault="007C1E13" w:rsidP="007D1947"/>
        <w:p w14:paraId="5AD4FC36" w14:textId="77777777" w:rsidR="004A11F6" w:rsidRDefault="004A11F6" w:rsidP="007D1947"/>
        <w:p w14:paraId="37DC88C5" w14:textId="77777777" w:rsidR="004A11F6" w:rsidRDefault="004A11F6" w:rsidP="007D1947"/>
        <w:p w14:paraId="2E293EB9" w14:textId="6D91808B" w:rsidR="00480872" w:rsidRDefault="00A558AF" w:rsidP="008D4C45">
          <w:pPr>
            <w:pStyle w:val="Heading1"/>
          </w:pPr>
          <w:bookmarkStart w:id="1" w:name="_Toc176192329"/>
          <w:r>
            <w:lastRenderedPageBreak/>
            <w:t xml:space="preserve">2.0 </w:t>
          </w:r>
          <w:r w:rsidR="00480872">
            <w:t xml:space="preserve">Main </w:t>
          </w:r>
          <w:r w:rsidR="00480872" w:rsidRPr="008D4C45">
            <w:t>Findings</w:t>
          </w:r>
          <w:bookmarkEnd w:id="1"/>
        </w:p>
        <w:p w14:paraId="7D4FC40A" w14:textId="77777777" w:rsidR="00480872" w:rsidRDefault="00480872" w:rsidP="00A558AF"/>
        <w:p w14:paraId="5FC26CF2" w14:textId="3281A63B" w:rsidR="00852B67" w:rsidRDefault="00852B67" w:rsidP="00852B67">
          <w:pPr>
            <w:pStyle w:val="Heading2"/>
          </w:pPr>
          <w:bookmarkStart w:id="2" w:name="_Toc176192330"/>
          <w:r>
            <w:t>2.1 RenAM500 PLC System</w:t>
          </w:r>
          <w:bookmarkEnd w:id="2"/>
        </w:p>
        <w:p w14:paraId="608CF526" w14:textId="77777777" w:rsidR="00852B67" w:rsidRDefault="00852B67" w:rsidP="00852B67"/>
        <w:p w14:paraId="32D6BA7E" w14:textId="0114235B" w:rsidR="00D97285" w:rsidRDefault="00D5770E" w:rsidP="002E5D20">
          <w:pPr>
            <w:spacing w:line="360" w:lineRule="auto"/>
          </w:pPr>
          <w:r>
            <w:t xml:space="preserve">The company </w:t>
          </w:r>
          <w:r w:rsidR="005E4088">
            <w:t xml:space="preserve">Renishaw </w:t>
          </w:r>
          <w:r w:rsidR="00F36A38">
            <w:t xml:space="preserve">specialises in different </w:t>
          </w:r>
          <w:r w:rsidR="002E5D20">
            <w:t>areas</w:t>
          </w:r>
          <w:r w:rsidR="00F36A38">
            <w:t xml:space="preserve"> of engineering including metrology, </w:t>
          </w:r>
          <w:r w:rsidR="003E272F">
            <w:t>neurology</w:t>
          </w:r>
          <w:r w:rsidR="002E5D20">
            <w:t xml:space="preserve"> and additive manufacturing</w:t>
          </w:r>
          <w:r w:rsidR="0090742B">
            <w:t xml:space="preserve"> and i</w:t>
          </w:r>
          <w:r w:rsidR="003C447E">
            <w:t xml:space="preserve">t is within the additive manufacturing (AM) product that the </w:t>
          </w:r>
          <w:r w:rsidR="0090742B">
            <w:t xml:space="preserve">chosen </w:t>
          </w:r>
          <w:r w:rsidR="003C447E">
            <w:t>control system</w:t>
          </w:r>
          <w:r w:rsidR="0090742B">
            <w:t xml:space="preserve"> </w:t>
          </w:r>
          <w:r w:rsidR="00D22CBD">
            <w:t xml:space="preserve">resides. </w:t>
          </w:r>
        </w:p>
        <w:p w14:paraId="1E0706C8" w14:textId="742DA8E2" w:rsidR="004E586A" w:rsidRDefault="004E586A" w:rsidP="002E5D20">
          <w:pPr>
            <w:spacing w:line="360" w:lineRule="auto"/>
          </w:pPr>
          <w:r>
            <w:t>The RenAM500</w:t>
          </w:r>
          <w:r w:rsidR="00914848">
            <w:t xml:space="preserve"> is an additive manufacturing machine that uses selective laser sintering</w:t>
          </w:r>
          <w:r w:rsidR="009C25DE">
            <w:t xml:space="preserve"> in order to melt metal powder into the desired geometries</w:t>
          </w:r>
          <w:r w:rsidR="00285492">
            <w:t>. The machine uses an array of complex sub-systems that involve a powder</w:t>
          </w:r>
          <w:r w:rsidR="00517E99">
            <w:t xml:space="preserve"> and gas</w:t>
          </w:r>
          <w:r w:rsidR="00285492">
            <w:t xml:space="preserve"> recirculation system, </w:t>
          </w:r>
          <w:r w:rsidR="008F3710">
            <w:t>solenoids</w:t>
          </w:r>
          <w:r w:rsidR="00B86634">
            <w:t xml:space="preserve"> and sensors</w:t>
          </w:r>
          <w:r w:rsidR="008F3710">
            <w:t xml:space="preserve"> that are all controlled by a programmable logic controller (PLC). </w:t>
          </w:r>
          <w:r w:rsidR="006A302B">
            <w:t xml:space="preserve">Below in Figure </w:t>
          </w:r>
          <w:r w:rsidR="00224B54">
            <w:t xml:space="preserve">1 is a photograph of the PLC </w:t>
          </w:r>
          <w:r w:rsidR="00942DA3">
            <w:t>that will be considered in this report:</w:t>
          </w:r>
        </w:p>
        <w:p w14:paraId="337E60E5" w14:textId="771F6F6B" w:rsidR="00942DA3" w:rsidRDefault="00F20672" w:rsidP="002E5D20">
          <w:pPr>
            <w:spacing w:line="360" w:lineRule="auto"/>
            <w:rPr>
              <w:b/>
              <w:bCs/>
              <w:i/>
              <w:iCs/>
              <w:color w:val="FF0000"/>
            </w:rPr>
          </w:pPr>
          <w:r w:rsidRPr="00F20672">
            <w:rPr>
              <w:b/>
              <w:bCs/>
              <w:i/>
              <w:iCs/>
              <w:noProof/>
              <w:color w:val="FF0000"/>
            </w:rPr>
            <w:drawing>
              <wp:inline distT="0" distB="0" distL="0" distR="0" wp14:anchorId="0C025DA6" wp14:editId="1E9C8E80">
                <wp:extent cx="5687219" cy="1724266"/>
                <wp:effectExtent l="0" t="0" r="0" b="9525"/>
                <wp:docPr id="1348143248" name="Picture 1" descr="A close-up of several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143248" name="Picture 1" descr="A close-up of several wires&#10;&#10;Description automatically generated"/>
                        <pic:cNvPicPr/>
                      </pic:nvPicPr>
                      <pic:blipFill>
                        <a:blip r:embed="rId11"/>
                        <a:stretch>
                          <a:fillRect/>
                        </a:stretch>
                      </pic:blipFill>
                      <pic:spPr>
                        <a:xfrm>
                          <a:off x="0" y="0"/>
                          <a:ext cx="5687219" cy="1724266"/>
                        </a:xfrm>
                        <a:prstGeom prst="rect">
                          <a:avLst/>
                        </a:prstGeom>
                      </pic:spPr>
                    </pic:pic>
                  </a:graphicData>
                </a:graphic>
              </wp:inline>
            </w:drawing>
          </w:r>
        </w:p>
        <w:p w14:paraId="405EC9F5" w14:textId="1B763E13" w:rsidR="00F20672" w:rsidRPr="00F20672" w:rsidRDefault="00F20672" w:rsidP="00F20672">
          <w:pPr>
            <w:spacing w:line="360" w:lineRule="auto"/>
            <w:jc w:val="center"/>
          </w:pPr>
          <w:r>
            <w:t xml:space="preserve">Figure </w:t>
          </w:r>
          <w:r w:rsidR="00077ECA">
            <w:t>1</w:t>
          </w:r>
          <w:r>
            <w:t xml:space="preserve">, RenAM PLC </w:t>
          </w:r>
          <w:sdt>
            <w:sdtPr>
              <w:id w:val="146491337"/>
              <w:citation/>
            </w:sdtPr>
            <w:sdtEndPr/>
            <w:sdtContent>
              <w:r>
                <w:fldChar w:fldCharType="begin"/>
              </w:r>
              <w:r>
                <w:instrText xml:space="preserve">CITATION Ben24 \t  \l 2057 </w:instrText>
              </w:r>
              <w:r>
                <w:fldChar w:fldCharType="separate"/>
              </w:r>
              <w:r>
                <w:rPr>
                  <w:noProof/>
                </w:rPr>
                <w:t>(Rowland-Jones, 2024)</w:t>
              </w:r>
              <w:r>
                <w:fldChar w:fldCharType="end"/>
              </w:r>
            </w:sdtContent>
          </w:sdt>
        </w:p>
        <w:p w14:paraId="518EE960" w14:textId="06EC4E11" w:rsidR="00942DA3" w:rsidRDefault="00EE1159" w:rsidP="002E5D20">
          <w:pPr>
            <w:spacing w:line="360" w:lineRule="auto"/>
          </w:pPr>
          <w:r>
            <w:t xml:space="preserve">The first card on the PLC is the power supply, which </w:t>
          </w:r>
          <w:r w:rsidR="00A709F1">
            <w:t>connects the 24v power supply on the machine to the entire PLC</w:t>
          </w:r>
          <w:r w:rsidR="00231A6E">
            <w:t xml:space="preserve">. This card is connected to the </w:t>
          </w:r>
          <w:r w:rsidR="00736FCF">
            <w:t xml:space="preserve">processor, which </w:t>
          </w:r>
          <w:r w:rsidR="00616F10">
            <w:t xml:space="preserve">controls the </w:t>
          </w:r>
          <w:r w:rsidR="00991D50">
            <w:t xml:space="preserve">process and its operations as well as holding the memory of the system </w:t>
          </w:r>
          <w:sdt>
            <w:sdtPr>
              <w:id w:val="-684286863"/>
              <w:citation/>
            </w:sdtPr>
            <w:sdtEndPr/>
            <w:sdtContent>
              <w:r w:rsidR="00991D50">
                <w:fldChar w:fldCharType="begin"/>
              </w:r>
              <w:r w:rsidR="00991D50">
                <w:instrText xml:space="preserve"> CITATION Mar241 \l 2057 </w:instrText>
              </w:r>
              <w:r w:rsidR="00991D50">
                <w:fldChar w:fldCharType="separate"/>
              </w:r>
              <w:r w:rsidR="00991D50">
                <w:rPr>
                  <w:noProof/>
                </w:rPr>
                <w:t>(Marian Engineering College, 2024)</w:t>
              </w:r>
              <w:r w:rsidR="00991D50">
                <w:fldChar w:fldCharType="end"/>
              </w:r>
            </w:sdtContent>
          </w:sdt>
          <w:r w:rsidR="00B236F5">
            <w:t xml:space="preserve">. </w:t>
          </w:r>
          <w:r w:rsidR="00EB1D4E">
            <w:t xml:space="preserve">The following </w:t>
          </w:r>
          <w:r w:rsidR="00845127">
            <w:t>two</w:t>
          </w:r>
          <w:r w:rsidR="00EB1D4E">
            <w:t xml:space="preserve"> cards after the processing unit are the input cards which </w:t>
          </w:r>
          <w:r w:rsidR="002679F0">
            <w:t xml:space="preserve">are where </w:t>
          </w:r>
          <w:r w:rsidR="00F65F9B">
            <w:t xml:space="preserve">all of the machines </w:t>
          </w:r>
          <w:r w:rsidR="00CD2325">
            <w:t>digital inputs are terminated into the PLC syste</w:t>
          </w:r>
          <w:r w:rsidR="00E976A2">
            <w:t>m</w:t>
          </w:r>
          <w:r w:rsidR="00A827DB">
            <w:t xml:space="preserve"> which include:</w:t>
          </w:r>
        </w:p>
        <w:p w14:paraId="4BD825F1" w14:textId="36AD1061" w:rsidR="00A827DB" w:rsidRDefault="00E92701" w:rsidP="00A827DB">
          <w:pPr>
            <w:pStyle w:val="ListParagraph"/>
            <w:numPr>
              <w:ilvl w:val="0"/>
              <w:numId w:val="2"/>
            </w:numPr>
            <w:spacing w:line="360" w:lineRule="auto"/>
          </w:pPr>
          <w:r>
            <w:t>Powder level sensors</w:t>
          </w:r>
        </w:p>
        <w:p w14:paraId="2771D76C" w14:textId="47EFA886" w:rsidR="00E92701" w:rsidRDefault="00855ABA" w:rsidP="00A827DB">
          <w:pPr>
            <w:pStyle w:val="ListParagraph"/>
            <w:numPr>
              <w:ilvl w:val="0"/>
              <w:numId w:val="2"/>
            </w:numPr>
            <w:spacing w:line="360" w:lineRule="auto"/>
          </w:pPr>
          <w:r>
            <w:t>Chiller data cable</w:t>
          </w:r>
        </w:p>
        <w:p w14:paraId="1BE31AE3" w14:textId="6746D3FB" w:rsidR="00855ABA" w:rsidRDefault="00695D46" w:rsidP="00A827DB">
          <w:pPr>
            <w:pStyle w:val="ListParagraph"/>
            <w:numPr>
              <w:ilvl w:val="0"/>
              <w:numId w:val="2"/>
            </w:numPr>
            <w:spacing w:line="360" w:lineRule="auto"/>
          </w:pPr>
          <w:r>
            <w:t>Capacitive sensors</w:t>
          </w:r>
        </w:p>
        <w:p w14:paraId="49AE83FC" w14:textId="1673157D" w:rsidR="00695D46" w:rsidRDefault="00CF5DCF" w:rsidP="00A827DB">
          <w:pPr>
            <w:pStyle w:val="ListParagraph"/>
            <w:numPr>
              <w:ilvl w:val="0"/>
              <w:numId w:val="2"/>
            </w:numPr>
            <w:spacing w:line="360" w:lineRule="auto"/>
          </w:pPr>
          <w:r>
            <w:t>Contactor signals</w:t>
          </w:r>
        </w:p>
        <w:p w14:paraId="6E123C0F" w14:textId="77777777" w:rsidR="00F20672" w:rsidRDefault="00F20672" w:rsidP="002E5D20">
          <w:pPr>
            <w:spacing w:line="360" w:lineRule="auto"/>
          </w:pPr>
        </w:p>
        <w:p w14:paraId="19827A8F" w14:textId="09ADDD5F" w:rsidR="001B0DA7" w:rsidRDefault="00A331D7" w:rsidP="002E5D20">
          <w:pPr>
            <w:spacing w:line="360" w:lineRule="auto"/>
          </w:pPr>
          <w:r>
            <w:lastRenderedPageBreak/>
            <w:t xml:space="preserve">The next </w:t>
          </w:r>
          <w:r w:rsidR="00427C8F">
            <w:t>four</w:t>
          </w:r>
          <w:r>
            <w:t xml:space="preserve"> </w:t>
          </w:r>
          <w:r w:rsidR="00D77566">
            <w:t xml:space="preserve">PLC cards are the </w:t>
          </w:r>
          <w:r w:rsidR="00427C8F">
            <w:t xml:space="preserve">three </w:t>
          </w:r>
          <w:r w:rsidR="001B0DA7">
            <w:t xml:space="preserve">digital </w:t>
          </w:r>
          <w:r w:rsidR="00D77566">
            <w:t>output cards</w:t>
          </w:r>
          <w:r w:rsidR="00427C8F">
            <w:t xml:space="preserve"> and the </w:t>
          </w:r>
          <w:r w:rsidR="000305EE">
            <w:t xml:space="preserve">input </w:t>
          </w:r>
          <w:r w:rsidR="00427C8F">
            <w:t xml:space="preserve">card that </w:t>
          </w:r>
          <w:r w:rsidR="000305EE">
            <w:t>receives information from</w:t>
          </w:r>
          <w:r w:rsidR="00BC6F19">
            <w:t xml:space="preserve"> the temperature sensors across the machine. The output cards</w:t>
          </w:r>
          <w:r w:rsidR="006C7844">
            <w:t xml:space="preserve"> control </w:t>
          </w:r>
          <w:r w:rsidR="002C3EE2">
            <w:t xml:space="preserve">multiple pieces of hardware </w:t>
          </w:r>
          <w:r w:rsidR="00B102EC">
            <w:t>in and around the RenAM machine and are responsible for controlling:</w:t>
          </w:r>
        </w:p>
        <w:p w14:paraId="7448F149" w14:textId="425B1E6D" w:rsidR="00B102EC" w:rsidRDefault="00B102EC" w:rsidP="00B102EC">
          <w:pPr>
            <w:pStyle w:val="ListParagraph"/>
            <w:numPr>
              <w:ilvl w:val="0"/>
              <w:numId w:val="3"/>
            </w:numPr>
            <w:spacing w:line="360" w:lineRule="auto"/>
          </w:pPr>
          <w:r>
            <w:t>Vent valves</w:t>
          </w:r>
        </w:p>
        <w:p w14:paraId="073D5F93" w14:textId="744B1AC3" w:rsidR="00B102EC" w:rsidRDefault="00B102EC" w:rsidP="00B102EC">
          <w:pPr>
            <w:pStyle w:val="ListParagraph"/>
            <w:numPr>
              <w:ilvl w:val="0"/>
              <w:numId w:val="3"/>
            </w:numPr>
            <w:spacing w:line="360" w:lineRule="auto"/>
          </w:pPr>
          <w:r>
            <w:t>Argon valves</w:t>
          </w:r>
        </w:p>
        <w:p w14:paraId="62BD10EB" w14:textId="46031786" w:rsidR="00B102EC" w:rsidRDefault="00F134C1" w:rsidP="00B102EC">
          <w:pPr>
            <w:pStyle w:val="ListParagraph"/>
            <w:numPr>
              <w:ilvl w:val="0"/>
              <w:numId w:val="3"/>
            </w:numPr>
            <w:spacing w:line="360" w:lineRule="auto"/>
          </w:pPr>
          <w:r>
            <w:t>Vacuum pump</w:t>
          </w:r>
        </w:p>
        <w:p w14:paraId="4060A12E" w14:textId="63BB17E7" w:rsidR="00F134C1" w:rsidRDefault="00F134C1" w:rsidP="00B102EC">
          <w:pPr>
            <w:pStyle w:val="ListParagraph"/>
            <w:numPr>
              <w:ilvl w:val="0"/>
              <w:numId w:val="3"/>
            </w:numPr>
            <w:spacing w:line="360" w:lineRule="auto"/>
          </w:pPr>
          <w:r>
            <w:t>Ga</w:t>
          </w:r>
          <w:r w:rsidR="00A40A47">
            <w:t>s</w:t>
          </w:r>
          <w:r>
            <w:t xml:space="preserve"> pump</w:t>
          </w:r>
          <w:r w:rsidR="00A40A47">
            <w:t xml:space="preserve"> cooling fan</w:t>
          </w:r>
        </w:p>
        <w:p w14:paraId="0D07E776" w14:textId="3AB78A98" w:rsidR="00422883" w:rsidRDefault="00137E4A" w:rsidP="002E5D20">
          <w:pPr>
            <w:spacing w:line="360" w:lineRule="auto"/>
          </w:pPr>
          <w:r>
            <w:t xml:space="preserve">The last four cards in the PLC rack are made up of three analogue input/output (I/O) cards and a </w:t>
          </w:r>
          <w:r w:rsidR="00912969">
            <w:t xml:space="preserve">position control unit that is connected to two servo drives which control the machines </w:t>
          </w:r>
          <w:r w:rsidR="00B43F90">
            <w:t>wiper and elevator. The three analogue I/O cards are connected to the following hardware:</w:t>
          </w:r>
        </w:p>
        <w:p w14:paraId="678E19E6" w14:textId="6BCB1EB1" w:rsidR="00B43F90" w:rsidRDefault="00DF160D" w:rsidP="00B43F90">
          <w:pPr>
            <w:pStyle w:val="ListParagraph"/>
            <w:numPr>
              <w:ilvl w:val="0"/>
              <w:numId w:val="4"/>
            </w:numPr>
            <w:spacing w:line="360" w:lineRule="auto"/>
          </w:pPr>
          <w:r>
            <w:t>Pressure sensors</w:t>
          </w:r>
        </w:p>
        <w:p w14:paraId="4ED84FDB" w14:textId="2F85E357" w:rsidR="00DF160D" w:rsidRDefault="00DF160D" w:rsidP="00B43F90">
          <w:pPr>
            <w:pStyle w:val="ListParagraph"/>
            <w:numPr>
              <w:ilvl w:val="0"/>
              <w:numId w:val="4"/>
            </w:numPr>
            <w:spacing w:line="360" w:lineRule="auto"/>
          </w:pPr>
          <w:r>
            <w:t>Flow meters</w:t>
          </w:r>
        </w:p>
        <w:p w14:paraId="4D47631E" w14:textId="7B0092CC" w:rsidR="00DF160D" w:rsidRDefault="00DF160D" w:rsidP="00B43F90">
          <w:pPr>
            <w:pStyle w:val="ListParagraph"/>
            <w:numPr>
              <w:ilvl w:val="0"/>
              <w:numId w:val="4"/>
            </w:numPr>
            <w:spacing w:line="360" w:lineRule="auto"/>
          </w:pPr>
          <w:r>
            <w:t xml:space="preserve">Load cell </w:t>
          </w:r>
          <w:r w:rsidR="00A40A47">
            <w:t>amplifiers</w:t>
          </w:r>
        </w:p>
        <w:p w14:paraId="0FFECEBB" w14:textId="0854C7F5" w:rsidR="00DF160D" w:rsidRDefault="00A40A47" w:rsidP="00B43F90">
          <w:pPr>
            <w:pStyle w:val="ListParagraph"/>
            <w:numPr>
              <w:ilvl w:val="0"/>
              <w:numId w:val="4"/>
            </w:numPr>
            <w:spacing w:line="360" w:lineRule="auto"/>
          </w:pPr>
          <w:r>
            <w:t>Gas/powder recirculation pumps</w:t>
          </w:r>
        </w:p>
        <w:p w14:paraId="11A67C00" w14:textId="5BFDA6B8" w:rsidR="00C81A5C" w:rsidRDefault="006138D3" w:rsidP="002E5D20">
          <w:pPr>
            <w:spacing w:line="360" w:lineRule="auto"/>
          </w:pPr>
          <w:r>
            <w:t xml:space="preserve">Below in Figure </w:t>
          </w:r>
          <w:r w:rsidR="00077ECA">
            <w:t>2</w:t>
          </w:r>
          <w:r>
            <w:t xml:space="preserve"> shows </w:t>
          </w:r>
          <w:r w:rsidR="007B31C9">
            <w:t xml:space="preserve">a block diagram taken from </w:t>
          </w:r>
          <w:r w:rsidR="00FE1415">
            <w:t>a wiring schematic of the PLC rack that is fitted onto the RenAM machines:</w:t>
          </w:r>
        </w:p>
        <w:p w14:paraId="27CEAB58" w14:textId="6114C603" w:rsidR="008333FD" w:rsidRDefault="00133C70" w:rsidP="002E5D20">
          <w:pPr>
            <w:spacing w:line="360" w:lineRule="auto"/>
          </w:pPr>
          <w:r w:rsidRPr="00133C70">
            <w:rPr>
              <w:noProof/>
            </w:rPr>
            <w:drawing>
              <wp:inline distT="0" distB="0" distL="0" distR="0" wp14:anchorId="74FD5B25" wp14:editId="3AA06CDA">
                <wp:extent cx="5731510" cy="1823085"/>
                <wp:effectExtent l="0" t="0" r="2540" b="5715"/>
                <wp:docPr id="1771614719"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614719" name="Picture 1" descr="A white rectangular object with black text&#10;&#10;Description automatically generated"/>
                        <pic:cNvPicPr/>
                      </pic:nvPicPr>
                      <pic:blipFill>
                        <a:blip r:embed="rId12"/>
                        <a:stretch>
                          <a:fillRect/>
                        </a:stretch>
                      </pic:blipFill>
                      <pic:spPr>
                        <a:xfrm>
                          <a:off x="0" y="0"/>
                          <a:ext cx="5731510" cy="1823085"/>
                        </a:xfrm>
                        <a:prstGeom prst="rect">
                          <a:avLst/>
                        </a:prstGeom>
                      </pic:spPr>
                    </pic:pic>
                  </a:graphicData>
                </a:graphic>
              </wp:inline>
            </w:drawing>
          </w:r>
        </w:p>
        <w:p w14:paraId="47D28A45" w14:textId="5367FCA8" w:rsidR="00133C70" w:rsidRDefault="00133C70" w:rsidP="00133C70">
          <w:pPr>
            <w:spacing w:line="360" w:lineRule="auto"/>
            <w:jc w:val="center"/>
          </w:pPr>
          <w:r>
            <w:t xml:space="preserve">Figure </w:t>
          </w:r>
          <w:r w:rsidR="00077ECA">
            <w:t>2</w:t>
          </w:r>
          <w:r>
            <w:t xml:space="preserve">, </w:t>
          </w:r>
          <w:r w:rsidR="00D041DA">
            <w:t xml:space="preserve">RenAM PLC Block Diagram </w:t>
          </w:r>
          <w:sdt>
            <w:sdtPr>
              <w:id w:val="-2061851778"/>
              <w:citation/>
            </w:sdtPr>
            <w:sdtEndPr/>
            <w:sdtContent>
              <w:r w:rsidR="00D041DA">
                <w:fldChar w:fldCharType="begin"/>
              </w:r>
              <w:r w:rsidR="00D041DA">
                <w:instrText xml:space="preserve">CITATION Ben241 \t  \l 2057 </w:instrText>
              </w:r>
              <w:r w:rsidR="00D041DA">
                <w:fldChar w:fldCharType="separate"/>
              </w:r>
              <w:r w:rsidR="00D041DA">
                <w:rPr>
                  <w:noProof/>
                </w:rPr>
                <w:t>(Rowland-Jones, 2024)</w:t>
              </w:r>
              <w:r w:rsidR="00D041DA">
                <w:fldChar w:fldCharType="end"/>
              </w:r>
            </w:sdtContent>
          </w:sdt>
        </w:p>
        <w:p w14:paraId="4698F281" w14:textId="77777777" w:rsidR="001E0C08" w:rsidRPr="001E0C08" w:rsidRDefault="001E0C08" w:rsidP="001E0C08"/>
        <w:p w14:paraId="238941C5" w14:textId="77777777" w:rsidR="001E0C08" w:rsidRPr="001E0C08" w:rsidRDefault="001E0C08" w:rsidP="001E0C08"/>
        <w:p w14:paraId="7DDD7924" w14:textId="77777777" w:rsidR="001E0C08" w:rsidRPr="001E0C08" w:rsidRDefault="001E0C08" w:rsidP="001E0C08"/>
        <w:p w14:paraId="4659A0C9" w14:textId="77777777" w:rsidR="001E0C08" w:rsidRPr="001E0C08" w:rsidRDefault="001E0C08" w:rsidP="001E0C08"/>
        <w:p w14:paraId="2140EB4C" w14:textId="77777777" w:rsidR="001E0C08" w:rsidRPr="001E0C08" w:rsidRDefault="001E0C08" w:rsidP="001E0C08"/>
        <w:p w14:paraId="64F6F88F" w14:textId="77777777" w:rsidR="001E0C08" w:rsidRPr="001E0C08" w:rsidRDefault="001E0C08" w:rsidP="001E0C08"/>
        <w:p w14:paraId="03764BC2" w14:textId="3727741A" w:rsidR="0086309F" w:rsidRDefault="008333FD" w:rsidP="006B5D22">
          <w:pPr>
            <w:pStyle w:val="Heading3"/>
          </w:pPr>
          <w:bookmarkStart w:id="3" w:name="_Toc176192331"/>
          <w:r>
            <w:lastRenderedPageBreak/>
            <w:t>2.1.1 PLC Cycle Time</w:t>
          </w:r>
          <w:bookmarkEnd w:id="3"/>
        </w:p>
        <w:p w14:paraId="25F8F001" w14:textId="77777777" w:rsidR="008333FD" w:rsidRDefault="008333FD" w:rsidP="008333FD"/>
        <w:p w14:paraId="03B78BFE" w14:textId="172531C4" w:rsidR="008333FD" w:rsidRPr="008333FD" w:rsidRDefault="005544C6" w:rsidP="00806079">
          <w:pPr>
            <w:spacing w:line="360" w:lineRule="auto"/>
          </w:pPr>
          <w:r>
            <w:t xml:space="preserve">When a PLC is in run mode or is active, </w:t>
          </w:r>
          <w:r w:rsidR="00007E14">
            <w:t xml:space="preserve">it is going through a scanning process which incorporates </w:t>
          </w:r>
          <w:r w:rsidR="001643CA">
            <w:t xml:space="preserve">the </w:t>
          </w:r>
          <w:r w:rsidR="000964FB">
            <w:t xml:space="preserve">reading and receiving of information from the inputs, </w:t>
          </w:r>
          <w:r w:rsidR="004B224B">
            <w:t xml:space="preserve">program execution, communication </w:t>
          </w:r>
          <w:r w:rsidR="00806079">
            <w:t xml:space="preserve">tasks and diagnostic and finally an output scan where the outputs are updated </w:t>
          </w:r>
          <w:sdt>
            <w:sdtPr>
              <w:id w:val="957608441"/>
              <w:citation/>
            </w:sdtPr>
            <w:sdtEndPr/>
            <w:sdtContent>
              <w:r w:rsidR="00806079">
                <w:fldChar w:fldCharType="begin"/>
              </w:r>
              <w:r w:rsidR="00806079">
                <w:instrText xml:space="preserve"> CITATION Fra16 \l 2057 </w:instrText>
              </w:r>
              <w:r w:rsidR="00806079">
                <w:fldChar w:fldCharType="separate"/>
              </w:r>
              <w:r w:rsidR="00806079">
                <w:rPr>
                  <w:noProof/>
                </w:rPr>
                <w:t>(Lamb, 2016)</w:t>
              </w:r>
              <w:r w:rsidR="00806079">
                <w:fldChar w:fldCharType="end"/>
              </w:r>
            </w:sdtContent>
          </w:sdt>
          <w:r w:rsidR="00806079">
            <w:t>.</w:t>
          </w:r>
        </w:p>
        <w:p w14:paraId="781AB0BF" w14:textId="4A4D2C22" w:rsidR="001E0C08" w:rsidRDefault="00F02338" w:rsidP="009C76F5">
          <w:pPr>
            <w:spacing w:line="360" w:lineRule="auto"/>
          </w:pPr>
          <w:r>
            <w:t xml:space="preserve">The cycle time on the RenAM500 PLC is set as standard </w:t>
          </w:r>
          <w:r w:rsidR="005F5063">
            <w:t>to 1000ms</w:t>
          </w:r>
          <w:r w:rsidR="000E6D90">
            <w:t>, meaning that every 1000ms the input values are read</w:t>
          </w:r>
          <w:r w:rsidR="009C76F5">
            <w:t xml:space="preserve">, the PLC program is executed and communicated, and the outputs are read. </w:t>
          </w:r>
          <w:r w:rsidR="006819C2">
            <w:t xml:space="preserve">The reason that the </w:t>
          </w:r>
          <w:r w:rsidR="001C5FDE">
            <w:t xml:space="preserve">cycle time is so frequent is due to the nature of the machine; </w:t>
          </w:r>
          <w:r w:rsidR="00B474E0">
            <w:t xml:space="preserve">when dealing with high powered lasers that are printing complex </w:t>
          </w:r>
          <w:r w:rsidR="001B2E27">
            <w:t xml:space="preserve">parts by sintering metal powder, it is crucial that </w:t>
          </w:r>
          <w:r w:rsidR="000E6811">
            <w:t xml:space="preserve">the control system has </w:t>
          </w:r>
          <w:r w:rsidR="00695130">
            <w:t xml:space="preserve">all the data it needs </w:t>
          </w:r>
          <w:r w:rsidR="00C13A81">
            <w:t>in case something goes wrong</w:t>
          </w:r>
          <w:r w:rsidR="00BA02C0">
            <w:t xml:space="preserve">. </w:t>
          </w:r>
          <w:r w:rsidR="00C478CB">
            <w:t xml:space="preserve">Having the </w:t>
          </w:r>
          <w:r w:rsidR="00A96844">
            <w:t xml:space="preserve">cycle time this frequently </w:t>
          </w:r>
          <w:r w:rsidR="006403DE">
            <w:t xml:space="preserve">removes the risk of a </w:t>
          </w:r>
          <w:r w:rsidR="00016EF9">
            <w:t xml:space="preserve">time delay, which only occurs when </w:t>
          </w:r>
          <w:r w:rsidR="00E26643">
            <w:t>the delay in control output is larger than zero but less than the control systems cycle time</w:t>
          </w:r>
          <w:r w:rsidR="00B7404C">
            <w:t xml:space="preserve"> </w:t>
          </w:r>
          <w:sdt>
            <w:sdtPr>
              <w:id w:val="1937640330"/>
              <w:citation/>
            </w:sdtPr>
            <w:sdtEndPr/>
            <w:sdtContent>
              <w:r w:rsidR="00B7404C">
                <w:fldChar w:fldCharType="begin"/>
              </w:r>
              <w:r w:rsidR="00B7404C">
                <w:instrText xml:space="preserve"> CITATION Kan95 \l 2057 </w:instrText>
              </w:r>
              <w:r w:rsidR="00B7404C">
                <w:fldChar w:fldCharType="separate"/>
              </w:r>
              <w:r w:rsidR="00B7404C">
                <w:rPr>
                  <w:noProof/>
                </w:rPr>
                <w:t>(Shin, 1995)</w:t>
              </w:r>
              <w:r w:rsidR="00B7404C">
                <w:fldChar w:fldCharType="end"/>
              </w:r>
            </w:sdtContent>
          </w:sdt>
          <w:r w:rsidR="001E0C08">
            <w:t>.</w:t>
          </w:r>
        </w:p>
        <w:p w14:paraId="3DD80823" w14:textId="77777777" w:rsidR="00857629" w:rsidRDefault="00857629" w:rsidP="009C76F5">
          <w:pPr>
            <w:spacing w:line="360" w:lineRule="auto"/>
          </w:pPr>
        </w:p>
        <w:p w14:paraId="7808424B" w14:textId="69D147EA" w:rsidR="001E0C08" w:rsidRDefault="001E0C08" w:rsidP="001E0C08">
          <w:pPr>
            <w:pStyle w:val="Heading3"/>
          </w:pPr>
          <w:bookmarkStart w:id="4" w:name="_Toc176192332"/>
          <w:r>
            <w:t xml:space="preserve">2.1.2 </w:t>
          </w:r>
          <w:r w:rsidR="00857629">
            <w:t>Communication Protocols</w:t>
          </w:r>
          <w:bookmarkEnd w:id="4"/>
        </w:p>
        <w:p w14:paraId="6DA81CCA" w14:textId="77777777" w:rsidR="00D97285" w:rsidRDefault="00D97285" w:rsidP="00852B67"/>
        <w:p w14:paraId="365004A3" w14:textId="28FB6710" w:rsidR="00D97285" w:rsidRDefault="00BA595E" w:rsidP="00182120">
          <w:pPr>
            <w:spacing w:line="360" w:lineRule="auto"/>
          </w:pPr>
          <w:r>
            <w:t xml:space="preserve">Communication protocols </w:t>
          </w:r>
          <w:r w:rsidR="00124A52">
            <w:t>are extremely important in control systems</w:t>
          </w:r>
          <w:r w:rsidR="00CC5276">
            <w:t xml:space="preserve"> </w:t>
          </w:r>
          <w:r w:rsidR="00351CE0">
            <w:t xml:space="preserve">as they are </w:t>
          </w:r>
          <w:r w:rsidR="001A2FCD">
            <w:t xml:space="preserve">the rules or </w:t>
          </w:r>
          <w:r w:rsidR="001464B8">
            <w:t xml:space="preserve">standards that </w:t>
          </w:r>
          <w:r w:rsidR="00A67A30">
            <w:t xml:space="preserve">determine how a </w:t>
          </w:r>
          <w:r w:rsidR="00DA019F">
            <w:t xml:space="preserve">given </w:t>
          </w:r>
          <w:r w:rsidR="00A67A30">
            <w:t xml:space="preserve">system communicates with each of its individual components </w:t>
          </w:r>
          <w:r w:rsidR="00DA019F">
            <w:t xml:space="preserve">and the protocol </w:t>
          </w:r>
          <w:r w:rsidR="00182120">
            <w:t xml:space="preserve">is the artificial language which denotes this communication system </w:t>
          </w:r>
          <w:sdt>
            <w:sdtPr>
              <w:id w:val="554517315"/>
              <w:citation/>
            </w:sdtPr>
            <w:sdtEndPr/>
            <w:sdtContent>
              <w:r w:rsidR="00182120">
                <w:fldChar w:fldCharType="begin"/>
              </w:r>
              <w:r w:rsidR="00182120">
                <w:instrText xml:space="preserve"> CITATION Dra20 \l 2057 </w:instrText>
              </w:r>
              <w:r w:rsidR="00182120">
                <w:fldChar w:fldCharType="separate"/>
              </w:r>
              <w:r w:rsidR="00182120">
                <w:rPr>
                  <w:noProof/>
                </w:rPr>
                <w:t>(Hercog, 2020)</w:t>
              </w:r>
              <w:r w:rsidR="00182120">
                <w:fldChar w:fldCharType="end"/>
              </w:r>
            </w:sdtContent>
          </w:sdt>
          <w:r w:rsidR="00182120">
            <w:t>.</w:t>
          </w:r>
          <w:r w:rsidR="001E0508">
            <w:t xml:space="preserve"> There are </w:t>
          </w:r>
          <w:r w:rsidR="0095426B">
            <w:t>a number of different protocols used in industry</w:t>
          </w:r>
          <w:r w:rsidR="00585F2E">
            <w:t>, including but not limited to:</w:t>
          </w:r>
        </w:p>
        <w:p w14:paraId="505F698B" w14:textId="3DFD27B3" w:rsidR="00585F2E" w:rsidRDefault="00585F2E" w:rsidP="00585F2E">
          <w:pPr>
            <w:pStyle w:val="ListParagraph"/>
            <w:numPr>
              <w:ilvl w:val="0"/>
              <w:numId w:val="5"/>
            </w:numPr>
            <w:spacing w:line="360" w:lineRule="auto"/>
          </w:pPr>
          <w:r>
            <w:t>Profibus</w:t>
          </w:r>
        </w:p>
        <w:p w14:paraId="20B50686" w14:textId="66BC2C46" w:rsidR="00585F2E" w:rsidRDefault="00585F2E" w:rsidP="00585F2E">
          <w:pPr>
            <w:pStyle w:val="ListParagraph"/>
            <w:numPr>
              <w:ilvl w:val="0"/>
              <w:numId w:val="5"/>
            </w:numPr>
            <w:spacing w:line="360" w:lineRule="auto"/>
          </w:pPr>
          <w:proofErr w:type="spellStart"/>
          <w:r>
            <w:t>Canbus</w:t>
          </w:r>
          <w:proofErr w:type="spellEnd"/>
        </w:p>
        <w:p w14:paraId="266066BE" w14:textId="5DA79BC0" w:rsidR="00585F2E" w:rsidRDefault="00585F2E" w:rsidP="00585F2E">
          <w:pPr>
            <w:pStyle w:val="ListParagraph"/>
            <w:numPr>
              <w:ilvl w:val="0"/>
              <w:numId w:val="5"/>
            </w:numPr>
            <w:spacing w:line="360" w:lineRule="auto"/>
          </w:pPr>
          <w:r>
            <w:t>Modbus</w:t>
          </w:r>
        </w:p>
        <w:p w14:paraId="046E4BAF" w14:textId="05ECBBF8" w:rsidR="00FF32A7" w:rsidRDefault="00FF32A7" w:rsidP="00585F2E">
          <w:pPr>
            <w:pStyle w:val="ListParagraph"/>
            <w:numPr>
              <w:ilvl w:val="0"/>
              <w:numId w:val="5"/>
            </w:numPr>
            <w:spacing w:line="360" w:lineRule="auto"/>
          </w:pPr>
          <w:r>
            <w:t>Ethernet</w:t>
          </w:r>
          <w:r w:rsidR="00527733">
            <w:t>/IP</w:t>
          </w:r>
        </w:p>
        <w:p w14:paraId="56B67ACB" w14:textId="457F099D" w:rsidR="00527733" w:rsidRDefault="00527733" w:rsidP="00585F2E">
          <w:pPr>
            <w:pStyle w:val="ListParagraph"/>
            <w:numPr>
              <w:ilvl w:val="0"/>
              <w:numId w:val="5"/>
            </w:numPr>
            <w:spacing w:line="360" w:lineRule="auto"/>
          </w:pPr>
          <w:r>
            <w:t>TCP/IP</w:t>
          </w:r>
        </w:p>
        <w:p w14:paraId="71E55311" w14:textId="1E3D2B30" w:rsidR="00527733" w:rsidRDefault="009635D1" w:rsidP="00527733">
          <w:pPr>
            <w:spacing w:line="360" w:lineRule="auto"/>
          </w:pPr>
          <w:sdt>
            <w:sdtPr>
              <w:id w:val="71397423"/>
              <w:citation/>
            </w:sdtPr>
            <w:sdtEndPr/>
            <w:sdtContent>
              <w:r w:rsidR="00527733">
                <w:fldChar w:fldCharType="begin"/>
              </w:r>
              <w:r w:rsidR="00527733">
                <w:instrText xml:space="preserve"> CITATION Zhi18 \l 2057 </w:instrText>
              </w:r>
              <w:r w:rsidR="00527733">
                <w:fldChar w:fldCharType="separate"/>
              </w:r>
              <w:r w:rsidR="00527733">
                <w:rPr>
                  <w:noProof/>
                </w:rPr>
                <w:t>(Lin, 2018)</w:t>
              </w:r>
              <w:r w:rsidR="00527733">
                <w:fldChar w:fldCharType="end"/>
              </w:r>
            </w:sdtContent>
          </w:sdt>
        </w:p>
        <w:p w14:paraId="654EA868" w14:textId="626B9648" w:rsidR="00527733" w:rsidRDefault="00B108B1" w:rsidP="00527733">
          <w:pPr>
            <w:spacing w:line="360" w:lineRule="auto"/>
          </w:pPr>
          <w:r>
            <w:t xml:space="preserve">The RenAM500 </w:t>
          </w:r>
          <w:r w:rsidR="007A7013">
            <w:t>machine PLC uses the Ethernet/IP communication protocol</w:t>
          </w:r>
          <w:r w:rsidR="00495A39">
            <w:t xml:space="preserve">; which is </w:t>
          </w:r>
          <w:r w:rsidR="001E1A3B">
            <w:t>due to the fact that this type of protocol offers a high speed connection</w:t>
          </w:r>
          <w:r w:rsidR="00294F18">
            <w:t xml:space="preserve"> with</w:t>
          </w:r>
          <w:r w:rsidR="00AD2E02">
            <w:t xml:space="preserve"> the components within its architecture</w:t>
          </w:r>
          <w:r w:rsidR="00195245">
            <w:t xml:space="preserve">. </w:t>
          </w:r>
          <w:r w:rsidR="003363B5">
            <w:t xml:space="preserve">This protocol, along with the array of devices such as </w:t>
          </w:r>
          <w:r w:rsidR="00575DF9">
            <w:t xml:space="preserve">breakers and contactors within the machine will allow large data transfers </w:t>
          </w:r>
          <w:r w:rsidR="00BD1F66">
            <w:t xml:space="preserve">for this particular control system </w:t>
          </w:r>
          <w:sdt>
            <w:sdtPr>
              <w:id w:val="-148449725"/>
              <w:citation/>
            </w:sdtPr>
            <w:sdtEndPr/>
            <w:sdtContent>
              <w:r w:rsidR="00BD1F66">
                <w:fldChar w:fldCharType="begin"/>
              </w:r>
              <w:r w:rsidR="00BD1F66">
                <w:instrText xml:space="preserve"> CITATION Jod09 \l 2057 </w:instrText>
              </w:r>
              <w:r w:rsidR="00BD1F66">
                <w:fldChar w:fldCharType="separate"/>
              </w:r>
              <w:r w:rsidR="00BD1F66">
                <w:rPr>
                  <w:noProof/>
                </w:rPr>
                <w:t>(Warren, 2009)</w:t>
              </w:r>
              <w:r w:rsidR="00BD1F66">
                <w:fldChar w:fldCharType="end"/>
              </w:r>
            </w:sdtContent>
          </w:sdt>
          <w:r w:rsidR="00BD1F66">
            <w:t>.</w:t>
          </w:r>
        </w:p>
        <w:p w14:paraId="75CE2AC3" w14:textId="77777777" w:rsidR="00E81298" w:rsidRDefault="00E81298" w:rsidP="00527733">
          <w:pPr>
            <w:spacing w:line="360" w:lineRule="auto"/>
          </w:pPr>
        </w:p>
        <w:p w14:paraId="491DB6E9" w14:textId="77777777" w:rsidR="00E81298" w:rsidRDefault="00E81298" w:rsidP="00527733">
          <w:pPr>
            <w:spacing w:line="360" w:lineRule="auto"/>
          </w:pPr>
        </w:p>
        <w:p w14:paraId="6772445B" w14:textId="21696EFC" w:rsidR="005A0FD7" w:rsidRDefault="005934DA" w:rsidP="00527733">
          <w:pPr>
            <w:spacing w:line="360" w:lineRule="auto"/>
          </w:pPr>
          <w:r>
            <w:lastRenderedPageBreak/>
            <w:t xml:space="preserve">The Internet of Things </w:t>
          </w:r>
          <w:r w:rsidR="003E4588">
            <w:t xml:space="preserve">(IoT) </w:t>
          </w:r>
          <w:r>
            <w:t>describes a</w:t>
          </w:r>
          <w:r w:rsidR="00A244F5">
            <w:t xml:space="preserve"> </w:t>
          </w:r>
          <w:r w:rsidR="003D0007">
            <w:t xml:space="preserve">network of physical objects or </w:t>
          </w:r>
          <w:r w:rsidR="00E81298">
            <w:t>components</w:t>
          </w:r>
          <w:r w:rsidR="003D0007">
            <w:t xml:space="preserve"> that are connected to the internet </w:t>
          </w:r>
          <w:r w:rsidR="00E81298">
            <w:t>to be able to better communicate between these devices within a system</w:t>
          </w:r>
          <w:r w:rsidR="008A0010">
            <w:t xml:space="preserve"> </w:t>
          </w:r>
          <w:sdt>
            <w:sdtPr>
              <w:id w:val="-77290305"/>
              <w:citation/>
            </w:sdtPr>
            <w:sdtEndPr/>
            <w:sdtContent>
              <w:r w:rsidR="008A0010">
                <w:fldChar w:fldCharType="begin"/>
              </w:r>
              <w:r w:rsidR="008A0010">
                <w:instrText xml:space="preserve"> CITATION Kar15 \l 2057 </w:instrText>
              </w:r>
              <w:r w:rsidR="008A0010">
                <w:fldChar w:fldCharType="separate"/>
              </w:r>
              <w:r w:rsidR="008A0010">
                <w:rPr>
                  <w:noProof/>
                </w:rPr>
                <w:t>(Rose, 2015)</w:t>
              </w:r>
              <w:r w:rsidR="008A0010">
                <w:fldChar w:fldCharType="end"/>
              </w:r>
            </w:sdtContent>
          </w:sdt>
          <w:r w:rsidR="00447E1E">
            <w:t xml:space="preserve">. Since its inception, the idea of an industrial </w:t>
          </w:r>
          <w:r w:rsidR="00D14122">
            <w:t>internet of things (IIoT)</w:t>
          </w:r>
          <w:r w:rsidR="00447E1E">
            <w:t xml:space="preserve"> </w:t>
          </w:r>
          <w:r w:rsidR="00CF1981">
            <w:t xml:space="preserve">is a recognised Industry 4.0 </w:t>
          </w:r>
          <w:r w:rsidR="00D30D7A">
            <w:t xml:space="preserve">principle looking to improve manufacturing efficiencies. </w:t>
          </w:r>
        </w:p>
        <w:p w14:paraId="3C5E99DF" w14:textId="4C51AE83" w:rsidR="008D392F" w:rsidRDefault="008D392F" w:rsidP="00527733">
          <w:pPr>
            <w:spacing w:line="360" w:lineRule="auto"/>
          </w:pPr>
          <w:r>
            <w:t xml:space="preserve">The idea of using IIoT in </w:t>
          </w:r>
          <w:r w:rsidR="003D0BAA">
            <w:t xml:space="preserve">an industrial control system has a number of benefits, including </w:t>
          </w:r>
          <w:r w:rsidR="00A11812">
            <w:t xml:space="preserve">protocol </w:t>
          </w:r>
          <w:r w:rsidR="00C732F5">
            <w:t xml:space="preserve">conversions across multiple wired communication </w:t>
          </w:r>
          <w:r w:rsidR="001A3FED">
            <w:t xml:space="preserve">(Ethernet/IP) devices. This would allow for different communication protocols to be used within the same system whilst also offering </w:t>
          </w:r>
          <w:r w:rsidR="00C318E2">
            <w:t xml:space="preserve">a “plug and play” level of </w:t>
          </w:r>
          <w:r w:rsidR="007F7B0A">
            <w:t xml:space="preserve">installation </w:t>
          </w:r>
          <w:sdt>
            <w:sdtPr>
              <w:id w:val="1414196646"/>
              <w:citation/>
            </w:sdtPr>
            <w:sdtEndPr/>
            <w:sdtContent>
              <w:r w:rsidR="007F7B0A">
                <w:fldChar w:fldCharType="begin"/>
              </w:r>
              <w:r w:rsidR="007F7B0A">
                <w:instrText xml:space="preserve"> CITATION TAn22 \l 2057 </w:instrText>
              </w:r>
              <w:r w:rsidR="007F7B0A">
                <w:fldChar w:fldCharType="separate"/>
              </w:r>
              <w:r w:rsidR="007F7B0A">
                <w:rPr>
                  <w:noProof/>
                </w:rPr>
                <w:t>(Anitha, 2022)</w:t>
              </w:r>
              <w:r w:rsidR="007F7B0A">
                <w:fldChar w:fldCharType="end"/>
              </w:r>
            </w:sdtContent>
          </w:sdt>
          <w:r w:rsidR="007F7B0A">
            <w:t>.</w:t>
          </w:r>
        </w:p>
        <w:p w14:paraId="530E82C8" w14:textId="77777777" w:rsidR="007F7B0A" w:rsidRDefault="007F7B0A" w:rsidP="00527733">
          <w:pPr>
            <w:spacing w:line="360" w:lineRule="auto"/>
          </w:pPr>
        </w:p>
        <w:p w14:paraId="3DD3C5D8" w14:textId="0364AB4F" w:rsidR="007F7B0A" w:rsidRDefault="00B00D11" w:rsidP="00B00D11">
          <w:pPr>
            <w:pStyle w:val="Heading3"/>
          </w:pPr>
          <w:bookmarkStart w:id="5" w:name="_Toc176192333"/>
          <w:r>
            <w:t>2.1.3 Control System Software</w:t>
          </w:r>
          <w:bookmarkEnd w:id="5"/>
        </w:p>
        <w:p w14:paraId="2B3878B3" w14:textId="77777777" w:rsidR="00B00D11" w:rsidRDefault="00B00D11" w:rsidP="00B00D11"/>
        <w:p w14:paraId="00F74DE4" w14:textId="621A8C1D" w:rsidR="00B00D11" w:rsidRDefault="00C61575" w:rsidP="006B659E">
          <w:pPr>
            <w:spacing w:line="360" w:lineRule="auto"/>
          </w:pPr>
          <w:r>
            <w:t xml:space="preserve">The </w:t>
          </w:r>
          <w:r w:rsidR="00C9273C">
            <w:t>control system</w:t>
          </w:r>
          <w:r>
            <w:t xml:space="preserve"> within the RenAM500 </w:t>
          </w:r>
          <w:r w:rsidR="00C9273C">
            <w:t>uses an Omron PLC</w:t>
          </w:r>
          <w:r w:rsidR="006B659E">
            <w:t xml:space="preserve">, which has its own programming software called CX-Programmer. </w:t>
          </w:r>
          <w:r w:rsidR="001853CE">
            <w:t xml:space="preserve">The software, as seen in Figure </w:t>
          </w:r>
          <w:r w:rsidR="00077ECA">
            <w:t>3</w:t>
          </w:r>
          <w:r w:rsidR="001853CE">
            <w:t xml:space="preserve">, uses the </w:t>
          </w:r>
          <w:r w:rsidR="00A87D69">
            <w:t>ladder logic programming language</w:t>
          </w:r>
          <w:r w:rsidR="000E7B7B">
            <w:t xml:space="preserve"> to control the I/O and </w:t>
          </w:r>
          <w:r w:rsidR="00EF149E">
            <w:t>therefore the machines control system.</w:t>
          </w:r>
        </w:p>
        <w:p w14:paraId="07DE0FBB" w14:textId="67A07BC2" w:rsidR="00FD63B5" w:rsidRDefault="001C63A8" w:rsidP="006B659E">
          <w:pPr>
            <w:spacing w:line="360" w:lineRule="auto"/>
            <w:rPr>
              <w:b/>
              <w:bCs/>
              <w:i/>
              <w:iCs/>
              <w:color w:val="FF0000"/>
            </w:rPr>
          </w:pPr>
          <w:r w:rsidRPr="001C63A8">
            <w:rPr>
              <w:b/>
              <w:bCs/>
              <w:i/>
              <w:iCs/>
              <w:color w:val="FF0000"/>
            </w:rPr>
            <w:drawing>
              <wp:inline distT="0" distB="0" distL="0" distR="0" wp14:anchorId="12B8AC54" wp14:editId="190E8EC2">
                <wp:extent cx="5731510" cy="3446780"/>
                <wp:effectExtent l="0" t="0" r="2540" b="1270"/>
                <wp:docPr id="11034238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423882" name="Picture 1" descr="A screenshot of a computer&#10;&#10;Description automatically generated"/>
                        <pic:cNvPicPr/>
                      </pic:nvPicPr>
                      <pic:blipFill>
                        <a:blip r:embed="rId13"/>
                        <a:stretch>
                          <a:fillRect/>
                        </a:stretch>
                      </pic:blipFill>
                      <pic:spPr>
                        <a:xfrm>
                          <a:off x="0" y="0"/>
                          <a:ext cx="5731510" cy="3446780"/>
                        </a:xfrm>
                        <a:prstGeom prst="rect">
                          <a:avLst/>
                        </a:prstGeom>
                      </pic:spPr>
                    </pic:pic>
                  </a:graphicData>
                </a:graphic>
              </wp:inline>
            </w:drawing>
          </w:r>
        </w:p>
        <w:p w14:paraId="63BA83B9" w14:textId="14DA2971" w:rsidR="00F552DC" w:rsidRDefault="00F552DC" w:rsidP="00F552DC">
          <w:pPr>
            <w:spacing w:line="360" w:lineRule="auto"/>
            <w:jc w:val="center"/>
          </w:pPr>
          <w:r>
            <w:t xml:space="preserve">Figure </w:t>
          </w:r>
          <w:r w:rsidR="00077ECA">
            <w:t>3</w:t>
          </w:r>
          <w:r>
            <w:t xml:space="preserve">, </w:t>
          </w:r>
          <w:r w:rsidR="001C63A8">
            <w:t xml:space="preserve">Top Door Ladder Logic </w:t>
          </w:r>
          <w:sdt>
            <w:sdtPr>
              <w:id w:val="1165520058"/>
              <w:citation/>
            </w:sdtPr>
            <w:sdtContent>
              <w:r w:rsidR="001C63A8">
                <w:fldChar w:fldCharType="begin"/>
              </w:r>
              <w:r w:rsidR="001C63A8">
                <w:instrText xml:space="preserve"> CITATION Ren233 \l 2057 </w:instrText>
              </w:r>
              <w:r w:rsidR="001C63A8">
                <w:fldChar w:fldCharType="separate"/>
              </w:r>
              <w:r w:rsidR="001C63A8">
                <w:rPr>
                  <w:noProof/>
                </w:rPr>
                <w:t>(Renishaw plc, 2023)</w:t>
              </w:r>
              <w:r w:rsidR="001C63A8">
                <w:fldChar w:fldCharType="end"/>
              </w:r>
            </w:sdtContent>
          </w:sdt>
        </w:p>
        <w:p w14:paraId="6B425A90" w14:textId="77777777" w:rsidR="001C63A8" w:rsidRDefault="001C63A8" w:rsidP="00F552DC">
          <w:pPr>
            <w:spacing w:line="360" w:lineRule="auto"/>
            <w:jc w:val="center"/>
          </w:pPr>
        </w:p>
        <w:p w14:paraId="295CA1A8" w14:textId="77777777" w:rsidR="001C63A8" w:rsidRPr="00F552DC" w:rsidRDefault="001C63A8" w:rsidP="00F552DC">
          <w:pPr>
            <w:spacing w:line="360" w:lineRule="auto"/>
            <w:jc w:val="center"/>
          </w:pPr>
        </w:p>
        <w:p w14:paraId="5340A2F8" w14:textId="45E69E61" w:rsidR="00103E27" w:rsidRDefault="00EA2114" w:rsidP="006B659E">
          <w:pPr>
            <w:spacing w:line="360" w:lineRule="auto"/>
          </w:pPr>
          <w:r>
            <w:lastRenderedPageBreak/>
            <w:t xml:space="preserve">From above, the ladder logic displayed is </w:t>
          </w:r>
          <w:r w:rsidR="008D0FD5">
            <w:t xml:space="preserve">that of the top door safety logic, where </w:t>
          </w:r>
          <w:r w:rsidR="00105513">
            <w:t xml:space="preserve">certain criteria must be met in order for the top door of the machine to be opened by the user. </w:t>
          </w:r>
          <w:r w:rsidR="00FA73AA">
            <w:t xml:space="preserve">It uses temperature and pressure sensors to monitor inputs, </w:t>
          </w:r>
          <w:r w:rsidR="00AA2C41">
            <w:t xml:space="preserve">whilst also utilising a reset button and </w:t>
          </w:r>
          <w:r w:rsidR="00EC75CB">
            <w:t>numerous</w:t>
          </w:r>
          <w:r w:rsidR="00742ED7">
            <w:t xml:space="preserve"> inputs that form an </w:t>
          </w:r>
          <w:r w:rsidR="00BB1BAD">
            <w:t xml:space="preserve">OR </w:t>
          </w:r>
          <w:r w:rsidR="00742ED7">
            <w:t>gate</w:t>
          </w:r>
          <w:r w:rsidR="00BB1BAD">
            <w:t xml:space="preserve"> and an AND gate</w:t>
          </w:r>
          <w:r w:rsidR="00742ED7">
            <w:t xml:space="preserve"> before </w:t>
          </w:r>
          <w:r w:rsidR="000E3558">
            <w:t>allowing the door to be opened.</w:t>
          </w:r>
        </w:p>
        <w:p w14:paraId="5D14DAE7" w14:textId="19D62ADA" w:rsidR="00EF149E" w:rsidRDefault="00103E27" w:rsidP="006B659E">
          <w:pPr>
            <w:spacing w:line="360" w:lineRule="auto"/>
          </w:pPr>
          <w:r>
            <w:t xml:space="preserve">This can be edited easily </w:t>
          </w:r>
          <w:r w:rsidR="00EF3FD0">
            <w:t xml:space="preserve">at any time, the only issue in doing so for these machines would be that you would have to manually update the PLC program for every machine that is in house or at a customer site; else there </w:t>
          </w:r>
          <w:r w:rsidR="00884A9A">
            <w:t>could be large amounts of machines that are running different control programs.</w:t>
          </w:r>
        </w:p>
        <w:p w14:paraId="776A825B" w14:textId="7320ABED" w:rsidR="00884A9A" w:rsidRDefault="00E67155" w:rsidP="006B659E">
          <w:pPr>
            <w:spacing w:line="360" w:lineRule="auto"/>
          </w:pPr>
          <w:r>
            <w:t xml:space="preserve">Renishaw has its own PLC </w:t>
          </w:r>
          <w:r w:rsidR="007F22A1">
            <w:t>simulation software called</w:t>
          </w:r>
          <w:r w:rsidR="001C63A8">
            <w:t xml:space="preserve"> </w:t>
          </w:r>
          <w:r w:rsidR="007537D7">
            <w:t xml:space="preserve">PLC Simulator (500Q), and in it you can use the RenAM500 machine software whilst also simulating a fully </w:t>
          </w:r>
          <w:r w:rsidR="00003A45">
            <w:t xml:space="preserve">built PLC. This is very useful when trialling different limits and parameters as you don’t have to </w:t>
          </w:r>
          <w:r w:rsidR="006415C9">
            <w:t xml:space="preserve">physically modify the machine to suit the development. Below in Figure </w:t>
          </w:r>
          <w:r w:rsidR="00077ECA">
            <w:t>4</w:t>
          </w:r>
          <w:r w:rsidR="00DD08B5">
            <w:t xml:space="preserve"> and Figure </w:t>
          </w:r>
          <w:r w:rsidR="00077ECA">
            <w:t>5</w:t>
          </w:r>
          <w:r w:rsidR="00DD08B5">
            <w:t xml:space="preserve"> are screenshots of the PLC simulator page and the machines HMI software page respectively:</w:t>
          </w:r>
        </w:p>
        <w:p w14:paraId="3A9B18E3" w14:textId="57F9AF40" w:rsidR="00DD08B5" w:rsidRPr="00437FDD" w:rsidRDefault="006B78E2" w:rsidP="006D13FC">
          <w:pPr>
            <w:spacing w:line="360" w:lineRule="auto"/>
            <w:jc w:val="center"/>
            <w:rPr>
              <w:b/>
              <w:bCs/>
              <w:i/>
              <w:iCs/>
              <w:color w:val="FF0000"/>
            </w:rPr>
          </w:pPr>
          <w:r w:rsidRPr="006B78E2">
            <w:rPr>
              <w:b/>
              <w:bCs/>
              <w:i/>
              <w:iCs/>
              <w:color w:val="FF0000"/>
            </w:rPr>
            <w:drawing>
              <wp:inline distT="0" distB="0" distL="0" distR="0" wp14:anchorId="20C512ED" wp14:editId="49F4C801">
                <wp:extent cx="5886794" cy="3156668"/>
                <wp:effectExtent l="0" t="0" r="0" b="5715"/>
                <wp:docPr id="19689439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943973" name="Picture 1" descr="A screenshot of a computer&#10;&#10;Description automatically generated"/>
                        <pic:cNvPicPr/>
                      </pic:nvPicPr>
                      <pic:blipFill>
                        <a:blip r:embed="rId14"/>
                        <a:stretch>
                          <a:fillRect/>
                        </a:stretch>
                      </pic:blipFill>
                      <pic:spPr>
                        <a:xfrm>
                          <a:off x="0" y="0"/>
                          <a:ext cx="5936397" cy="3183266"/>
                        </a:xfrm>
                        <a:prstGeom prst="rect">
                          <a:avLst/>
                        </a:prstGeom>
                      </pic:spPr>
                    </pic:pic>
                  </a:graphicData>
                </a:graphic>
              </wp:inline>
            </w:drawing>
          </w:r>
        </w:p>
        <w:p w14:paraId="068372BF" w14:textId="4563E7AC" w:rsidR="00182120" w:rsidRDefault="006B78E2" w:rsidP="006B78E2">
          <w:pPr>
            <w:jc w:val="center"/>
          </w:pPr>
          <w:r>
            <w:t xml:space="preserve">Figure </w:t>
          </w:r>
          <w:r w:rsidR="00077ECA">
            <w:t>4</w:t>
          </w:r>
          <w:r>
            <w:t xml:space="preserve">, PLC Simulator </w:t>
          </w:r>
          <w:sdt>
            <w:sdtPr>
              <w:id w:val="-1783338939"/>
              <w:citation/>
            </w:sdtPr>
            <w:sdtContent>
              <w:r w:rsidR="006D13FC">
                <w:fldChar w:fldCharType="begin"/>
              </w:r>
              <w:r w:rsidR="006D13FC">
                <w:instrText xml:space="preserve"> CITATION Ren242 \l 2057 </w:instrText>
              </w:r>
              <w:r w:rsidR="006D13FC">
                <w:fldChar w:fldCharType="separate"/>
              </w:r>
              <w:r w:rsidR="006D13FC">
                <w:rPr>
                  <w:noProof/>
                </w:rPr>
                <w:t>(Renishaw plc, 2024)</w:t>
              </w:r>
              <w:r w:rsidR="006D13FC">
                <w:fldChar w:fldCharType="end"/>
              </w:r>
            </w:sdtContent>
          </w:sdt>
        </w:p>
        <w:p w14:paraId="5D6D2726" w14:textId="4B7633B0" w:rsidR="006D13FC" w:rsidRDefault="00EF2774" w:rsidP="006B78E2">
          <w:pPr>
            <w:jc w:val="center"/>
          </w:pPr>
          <w:r w:rsidRPr="00EF2774">
            <w:lastRenderedPageBreak/>
            <w:drawing>
              <wp:inline distT="0" distB="0" distL="0" distR="0" wp14:anchorId="10A9BD1C" wp14:editId="26C4C2D2">
                <wp:extent cx="5731510" cy="3229610"/>
                <wp:effectExtent l="0" t="0" r="2540" b="8890"/>
                <wp:docPr id="52366916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69161" name="Picture 1" descr="A screenshot of a computer program&#10;&#10;Description automatically generated"/>
                        <pic:cNvPicPr/>
                      </pic:nvPicPr>
                      <pic:blipFill>
                        <a:blip r:embed="rId15"/>
                        <a:stretch>
                          <a:fillRect/>
                        </a:stretch>
                      </pic:blipFill>
                      <pic:spPr>
                        <a:xfrm>
                          <a:off x="0" y="0"/>
                          <a:ext cx="5731510" cy="3229610"/>
                        </a:xfrm>
                        <a:prstGeom prst="rect">
                          <a:avLst/>
                        </a:prstGeom>
                      </pic:spPr>
                    </pic:pic>
                  </a:graphicData>
                </a:graphic>
              </wp:inline>
            </w:drawing>
          </w:r>
        </w:p>
        <w:p w14:paraId="7EDA4D7F" w14:textId="47673D25" w:rsidR="00EF2774" w:rsidRDefault="00EF2774" w:rsidP="006B78E2">
          <w:pPr>
            <w:jc w:val="center"/>
          </w:pPr>
          <w:r>
            <w:t xml:space="preserve">Figure </w:t>
          </w:r>
          <w:r w:rsidR="00077ECA">
            <w:t>5</w:t>
          </w:r>
          <w:r>
            <w:t xml:space="preserve">, </w:t>
          </w:r>
          <w:r w:rsidR="00C21F58">
            <w:t xml:space="preserve">HMI Software Simulator </w:t>
          </w:r>
          <w:sdt>
            <w:sdtPr>
              <w:id w:val="-2117203334"/>
              <w:citation/>
            </w:sdtPr>
            <w:sdtContent>
              <w:r w:rsidR="00C21F58">
                <w:fldChar w:fldCharType="begin"/>
              </w:r>
              <w:r w:rsidR="00C21F58">
                <w:instrText xml:space="preserve"> CITATION Ren242 \l 2057 </w:instrText>
              </w:r>
              <w:r w:rsidR="00C21F58">
                <w:fldChar w:fldCharType="separate"/>
              </w:r>
              <w:r w:rsidR="00C21F58">
                <w:rPr>
                  <w:noProof/>
                </w:rPr>
                <w:t>(Renishaw plc, 2024)</w:t>
              </w:r>
              <w:r w:rsidR="00C21F58">
                <w:fldChar w:fldCharType="end"/>
              </w:r>
            </w:sdtContent>
          </w:sdt>
        </w:p>
        <w:p w14:paraId="1452D7D1" w14:textId="77777777" w:rsidR="00C21F58" w:rsidRDefault="00C21F58" w:rsidP="006B78E2">
          <w:pPr>
            <w:jc w:val="center"/>
          </w:pPr>
        </w:p>
        <w:p w14:paraId="58AD9401" w14:textId="77777777" w:rsidR="006D13FC" w:rsidRDefault="006D13FC" w:rsidP="006B78E2">
          <w:pPr>
            <w:jc w:val="center"/>
          </w:pPr>
        </w:p>
        <w:p w14:paraId="6851DFF6" w14:textId="77777777" w:rsidR="00D97285" w:rsidRDefault="00D97285" w:rsidP="00852B67"/>
        <w:p w14:paraId="2C34CBDC" w14:textId="77777777" w:rsidR="00D97285" w:rsidRDefault="00D97285" w:rsidP="00852B67"/>
        <w:p w14:paraId="50B8375A" w14:textId="77777777" w:rsidR="00D97285" w:rsidRDefault="00D97285" w:rsidP="00852B67"/>
        <w:p w14:paraId="55994359" w14:textId="77777777" w:rsidR="00D97285" w:rsidRDefault="00D97285" w:rsidP="00852B67"/>
        <w:p w14:paraId="37599A99" w14:textId="77777777" w:rsidR="00D97285" w:rsidRDefault="00D97285" w:rsidP="00852B67"/>
        <w:p w14:paraId="2A6227DC" w14:textId="77777777" w:rsidR="00D97285" w:rsidRDefault="00D97285" w:rsidP="00852B67"/>
        <w:p w14:paraId="6340D160" w14:textId="77777777" w:rsidR="00D97285" w:rsidRDefault="00D97285" w:rsidP="00852B67"/>
        <w:p w14:paraId="25DC2CF9" w14:textId="77777777" w:rsidR="00857629" w:rsidRDefault="00857629" w:rsidP="00852B67"/>
        <w:p w14:paraId="07A8F1A4" w14:textId="77777777" w:rsidR="00857629" w:rsidRDefault="00857629" w:rsidP="00852B67"/>
        <w:p w14:paraId="3C7D9E6A" w14:textId="77777777" w:rsidR="00857629" w:rsidRDefault="00857629" w:rsidP="00852B67"/>
        <w:p w14:paraId="24B7C26A" w14:textId="77777777" w:rsidR="00857629" w:rsidRDefault="00857629" w:rsidP="00852B67"/>
        <w:p w14:paraId="20107666" w14:textId="77777777" w:rsidR="00857629" w:rsidRDefault="00857629" w:rsidP="00852B67"/>
        <w:p w14:paraId="63AB336D" w14:textId="77777777" w:rsidR="00857629" w:rsidRDefault="00857629" w:rsidP="00852B67"/>
        <w:p w14:paraId="30828985" w14:textId="77777777" w:rsidR="00857629" w:rsidRDefault="00857629" w:rsidP="00852B67"/>
        <w:p w14:paraId="3F06D0C2" w14:textId="77777777" w:rsidR="00857629" w:rsidRDefault="00857629" w:rsidP="00852B67"/>
        <w:p w14:paraId="5CA40104" w14:textId="6918FAD9" w:rsidR="00852B67" w:rsidRDefault="00852B67" w:rsidP="00852B67">
          <w:pPr>
            <w:pStyle w:val="Heading2"/>
          </w:pPr>
          <w:bookmarkStart w:id="6" w:name="_Toc176192334"/>
          <w:r>
            <w:lastRenderedPageBreak/>
            <w:t>2.2 Cruise Control System</w:t>
          </w:r>
          <w:bookmarkEnd w:id="6"/>
        </w:p>
        <w:p w14:paraId="330039EE" w14:textId="77777777" w:rsidR="00852B67" w:rsidRDefault="00852B67" w:rsidP="00852B67"/>
        <w:p w14:paraId="6C8F0543" w14:textId="0220C4E4" w:rsidR="00852B67" w:rsidRDefault="00BA1C41" w:rsidP="00BA1C41">
          <w:pPr>
            <w:spacing w:line="360" w:lineRule="auto"/>
          </w:pPr>
          <w:r>
            <w:t xml:space="preserve">Cruise control systems are available on most modern cars and have become a staple in the automotive industry due to its ease of use and for driver satisfaction, especially for people who travel long distances on motorways </w:t>
          </w:r>
          <w:sdt>
            <w:sdtPr>
              <w:id w:val="2102059516"/>
              <w:citation/>
            </w:sdtPr>
            <w:sdtEndPr/>
            <w:sdtContent>
              <w:r>
                <w:fldChar w:fldCharType="begin"/>
              </w:r>
              <w:r>
                <w:instrText xml:space="preserve"> CITATION ASh97 \l 2057 </w:instrText>
              </w:r>
              <w:r>
                <w:fldChar w:fldCharType="separate"/>
              </w:r>
              <w:r>
                <w:rPr>
                  <w:noProof/>
                </w:rPr>
                <w:t>(Shaout, 1997)</w:t>
              </w:r>
              <w:r>
                <w:fldChar w:fldCharType="end"/>
              </w:r>
            </w:sdtContent>
          </w:sdt>
          <w:r>
            <w:t xml:space="preserve">. Within these cruise control systems will be a closed-loop </w:t>
          </w:r>
          <w:r w:rsidR="00773A8B">
            <w:t>system that houses a proportional-integral-derivative (PID) controller, which makes it possible to make a control system more stable and reduce variability by continuously monitoring process variables and making alterations based off of the difference or error between the desired setpoint and real world value.</w:t>
          </w:r>
        </w:p>
        <w:p w14:paraId="79191D92" w14:textId="77777777" w:rsidR="007C6A41" w:rsidRDefault="00541266" w:rsidP="00BA1C41">
          <w:pPr>
            <w:spacing w:line="360" w:lineRule="auto"/>
          </w:pPr>
          <w:r>
            <w:t xml:space="preserve">To simulate a cruise control system, the software package MATLAB was used which is a coding software capable of carrying out complicated maths equations, developing algorithms and in this case, modelling and simulating a control system </w:t>
          </w:r>
          <w:sdt>
            <w:sdtPr>
              <w:id w:val="1195196666"/>
              <w:citation/>
            </w:sdtPr>
            <w:sdtEndPr/>
            <w:sdtContent>
              <w:r>
                <w:fldChar w:fldCharType="begin"/>
              </w:r>
              <w:r>
                <w:instrText xml:space="preserve"> CITATION The97 \l 2057 </w:instrText>
              </w:r>
              <w:r>
                <w:fldChar w:fldCharType="separate"/>
              </w:r>
              <w:r>
                <w:rPr>
                  <w:noProof/>
                </w:rPr>
                <w:t>(The Math Works, 1997)</w:t>
              </w:r>
              <w:r>
                <w:fldChar w:fldCharType="end"/>
              </w:r>
            </w:sdtContent>
          </w:sdt>
          <w:r>
            <w:t xml:space="preserve">. </w:t>
          </w:r>
        </w:p>
        <w:p w14:paraId="775EDC4B" w14:textId="77777777" w:rsidR="003904EF" w:rsidRDefault="003904EF" w:rsidP="007C6A41">
          <w:pPr>
            <w:pStyle w:val="Heading3"/>
          </w:pPr>
        </w:p>
        <w:p w14:paraId="3885643A" w14:textId="34673B68" w:rsidR="007C6A41" w:rsidRDefault="007C6A41" w:rsidP="007C6A41">
          <w:pPr>
            <w:pStyle w:val="Heading3"/>
          </w:pPr>
          <w:bookmarkStart w:id="7" w:name="_Toc176192335"/>
          <w:r>
            <w:t>2.2.1 Sign</w:t>
          </w:r>
          <w:r w:rsidR="00746942">
            <w:t>al Encoding and Decoding</w:t>
          </w:r>
          <w:bookmarkEnd w:id="7"/>
        </w:p>
        <w:p w14:paraId="1BA3D041" w14:textId="77777777" w:rsidR="00746942" w:rsidRPr="00746942" w:rsidRDefault="00746942" w:rsidP="00746942"/>
        <w:p w14:paraId="6686FFE2" w14:textId="563E8BC8" w:rsidR="00541266" w:rsidRDefault="00541266" w:rsidP="00BA1C41">
          <w:pPr>
            <w:spacing w:line="360" w:lineRule="auto"/>
          </w:pPr>
          <w:r>
            <w:t xml:space="preserve">One of the first things that is needed when simulating a cruise control system </w:t>
          </w:r>
          <w:r w:rsidR="00267DB4">
            <w:t>is the ability to use the encode and decode functions within the software. This is important as the first signal which is the speed manually inputted by the driver of the car is a binary signal, which cannot be used by the cars central processing unit (CPU). Therefore, a signal decode is needed which is written as follows:</w:t>
          </w:r>
        </w:p>
        <w:p w14:paraId="56A37911" w14:textId="77777777" w:rsidR="00267DB4" w:rsidRPr="00267DB4" w:rsidRDefault="00267DB4" w:rsidP="00267DB4">
          <w:pPr>
            <w:spacing w:after="0" w:line="240" w:lineRule="auto"/>
            <w:rPr>
              <w:rFonts w:ascii="Consolas" w:eastAsia="Times New Roman" w:hAnsi="Consolas" w:cs="Times New Roman"/>
              <w:color w:val="538135" w:themeColor="accent6" w:themeShade="BF"/>
              <w:sz w:val="20"/>
              <w:szCs w:val="20"/>
              <w:lang w:eastAsia="en-GB"/>
            </w:rPr>
          </w:pPr>
          <w:r w:rsidRPr="00267DB4">
            <w:rPr>
              <w:rFonts w:ascii="Consolas" w:eastAsia="Times New Roman" w:hAnsi="Consolas" w:cs="Times New Roman"/>
              <w:color w:val="538135" w:themeColor="accent6" w:themeShade="BF"/>
              <w:sz w:val="20"/>
              <w:szCs w:val="20"/>
              <w:lang w:eastAsia="en-GB"/>
            </w:rPr>
            <w:t>((bin2dec(demand_raw)*(Max_demand-min_demand))/R)+min_demand</w:t>
          </w:r>
        </w:p>
        <w:p w14:paraId="7820AD2A" w14:textId="6CD00366" w:rsidR="00480872" w:rsidRDefault="00480872" w:rsidP="00A558AF"/>
        <w:p w14:paraId="6183C659" w14:textId="1CC301C2" w:rsidR="00267DB4" w:rsidRDefault="00267DB4" w:rsidP="00965C62">
          <w:pPr>
            <w:spacing w:line="360" w:lineRule="auto"/>
          </w:pPr>
          <w:r>
            <w:t xml:space="preserve">The “bin2dec” section is the MATLAB function which converts a binary signal to a decimal signal, using the numbers or strings that follow it. In this case, it uses </w:t>
          </w:r>
          <w:r w:rsidR="00965C62">
            <w:t>an equation that includes the raw, minimum and maximum demand which is the number that is inputted by the driver of the car and the “R” value which is the number of bits in the actuator signal. The equation used can be seen below:</w:t>
          </w:r>
        </w:p>
        <w:p w14:paraId="7B68BA4C" w14:textId="392A639C" w:rsidR="00965C62" w:rsidRDefault="00965C62" w:rsidP="00965C62">
          <w:pPr>
            <w:spacing w:line="360" w:lineRule="auto"/>
          </w:pPr>
          <m:oMathPara>
            <m:oMath>
              <m:r>
                <w:rPr>
                  <w:rFonts w:ascii="Cambria Math" w:hAnsi="Cambria Math"/>
                </w:rPr>
                <m:t>deman</m:t>
              </m:r>
              <m:sSub>
                <m:sSubPr>
                  <m:ctrlPr>
                    <w:rPr>
                      <w:rFonts w:ascii="Cambria Math" w:hAnsi="Cambria Math"/>
                      <w:i/>
                    </w:rPr>
                  </m:ctrlPr>
                </m:sSubPr>
                <m:e>
                  <m:r>
                    <w:rPr>
                      <w:rFonts w:ascii="Cambria Math" w:hAnsi="Cambria Math"/>
                    </w:rPr>
                    <m:t>d</m:t>
                  </m:r>
                </m:e>
                <m:sub>
                  <m:r>
                    <w:rPr>
                      <w:rFonts w:ascii="Cambria Math" w:hAnsi="Cambria Math"/>
                    </w:rPr>
                    <m:t>raw</m:t>
                  </m:r>
                </m:sub>
              </m:sSub>
              <m:r>
                <w:rPr>
                  <w:rFonts w:ascii="Cambria Math" w:hAnsi="Cambria Math"/>
                </w:rPr>
                <m:t xml:space="preserve"> × </m:t>
              </m:r>
              <m:f>
                <m:fPr>
                  <m:ctrlPr>
                    <w:rPr>
                      <w:rFonts w:ascii="Cambria Math" w:hAnsi="Cambria Math"/>
                      <w:i/>
                    </w:rPr>
                  </m:ctrlPr>
                </m:fPr>
                <m:num>
                  <m:r>
                    <w:rPr>
                      <w:rFonts w:ascii="Cambria Math" w:hAnsi="Cambria Math"/>
                    </w:rPr>
                    <m:t>(</m:t>
                  </m:r>
                  <m:sSub>
                    <m:sSubPr>
                      <m:ctrlPr>
                        <w:rPr>
                          <w:rFonts w:ascii="Cambria Math" w:hAnsi="Cambria Math"/>
                        </w:rPr>
                      </m:ctrlPr>
                    </m:sSubPr>
                    <m:e>
                      <m:r>
                        <w:rPr>
                          <w:rFonts w:ascii="Cambria Math" w:hAnsi="Cambria Math"/>
                        </w:rPr>
                        <m:t>max</m:t>
                      </m:r>
                    </m:e>
                    <m:sub>
                      <m:r>
                        <w:rPr>
                          <w:rFonts w:ascii="Cambria Math" w:hAnsi="Cambria Math"/>
                        </w:rPr>
                        <m:t>demand</m:t>
                      </m:r>
                    </m:sub>
                  </m:sSub>
                  <m:r>
                    <w:rPr>
                      <w:rFonts w:ascii="Cambria Math" w:hAnsi="Cambria Math"/>
                    </w:rPr>
                    <m:t xml:space="preserve">- </m:t>
                  </m:r>
                  <m:sSub>
                    <m:sSubPr>
                      <m:ctrlPr>
                        <w:rPr>
                          <w:rFonts w:ascii="Cambria Math" w:hAnsi="Cambria Math"/>
                          <w:i/>
                        </w:rPr>
                      </m:ctrlPr>
                    </m:sSubPr>
                    <m:e>
                      <m:r>
                        <w:rPr>
                          <w:rFonts w:ascii="Cambria Math" w:hAnsi="Cambria Math"/>
                        </w:rPr>
                        <m:t>min</m:t>
                      </m:r>
                    </m:e>
                    <m:sub>
                      <m:r>
                        <w:rPr>
                          <w:rFonts w:ascii="Cambria Math" w:hAnsi="Cambria Math"/>
                        </w:rPr>
                        <m:t>demand</m:t>
                      </m:r>
                    </m:sub>
                  </m:sSub>
                  <m:r>
                    <w:rPr>
                      <w:rFonts w:ascii="Cambria Math" w:hAnsi="Cambria Math"/>
                    </w:rPr>
                    <m:t>)</m:t>
                  </m:r>
                </m:num>
                <m:den>
                  <m:r>
                    <w:rPr>
                      <w:rFonts w:ascii="Cambria Math" w:hAnsi="Cambria Math"/>
                    </w:rPr>
                    <m:t>R</m:t>
                  </m:r>
                </m:den>
              </m:f>
            </m:oMath>
          </m:oMathPara>
        </w:p>
        <w:p w14:paraId="1C8347A0" w14:textId="2C7C5150" w:rsidR="00965C62" w:rsidRDefault="006620D3" w:rsidP="00965C62">
          <w:pPr>
            <w:spacing w:line="360" w:lineRule="auto"/>
          </w:pPr>
          <w:r>
            <w:t>This allows for the inputted speed from the driver to be used by the cars CPU to accelerate or decelerate car depending on driver demand. Once the CPU has made its adjustments, the decimal signal must be encoded back to a binary signal in order for the car to increase or decrease its speed in the real world. The signal encode</w:t>
          </w:r>
          <w:r w:rsidR="005B3CF5">
            <w:t>r used as written as follows:</w:t>
          </w:r>
        </w:p>
        <w:p w14:paraId="53943CB9" w14:textId="77777777" w:rsidR="005B3CF5" w:rsidRDefault="005B3CF5" w:rsidP="005B3CF5">
          <w:pPr>
            <w:spacing w:after="0" w:line="240" w:lineRule="auto"/>
            <w:rPr>
              <w:rFonts w:ascii="Consolas" w:eastAsia="Times New Roman" w:hAnsi="Consolas" w:cs="Times New Roman"/>
              <w:color w:val="385623" w:themeColor="accent6" w:themeShade="80"/>
              <w:sz w:val="20"/>
              <w:szCs w:val="20"/>
              <w:lang w:eastAsia="en-GB"/>
            </w:rPr>
          </w:pPr>
          <w:r w:rsidRPr="005B3CF5">
            <w:rPr>
              <w:rFonts w:ascii="Consolas" w:eastAsia="Times New Roman" w:hAnsi="Consolas" w:cs="Times New Roman"/>
              <w:color w:val="385623" w:themeColor="accent6" w:themeShade="80"/>
              <w:sz w:val="20"/>
              <w:szCs w:val="20"/>
              <w:lang w:eastAsia="en-GB"/>
            </w:rPr>
            <w:t>dec2bin(((control-min_ControlSig)/(Max_ControlSig-min_ControlSig))*R)</w:t>
          </w:r>
        </w:p>
        <w:p w14:paraId="7F3D301F" w14:textId="77777777" w:rsidR="005B3CF5" w:rsidRDefault="005B3CF5" w:rsidP="005B3CF5">
          <w:pPr>
            <w:spacing w:after="0" w:line="240" w:lineRule="auto"/>
            <w:rPr>
              <w:rFonts w:ascii="Consolas" w:eastAsia="Times New Roman" w:hAnsi="Consolas" w:cs="Times New Roman"/>
              <w:color w:val="385623" w:themeColor="accent6" w:themeShade="80"/>
              <w:sz w:val="20"/>
              <w:szCs w:val="20"/>
              <w:lang w:eastAsia="en-GB"/>
            </w:rPr>
          </w:pPr>
        </w:p>
        <w:p w14:paraId="6FE565FA" w14:textId="644A1F3D" w:rsidR="005B3CF5" w:rsidRDefault="005B3CF5" w:rsidP="005B3CF5">
          <w:pPr>
            <w:spacing w:after="0" w:line="360" w:lineRule="auto"/>
            <w:rPr>
              <w:rFonts w:eastAsia="Times New Roman" w:cstheme="minorHAnsi"/>
              <w:lang w:eastAsia="en-GB"/>
            </w:rPr>
          </w:pPr>
          <w:r w:rsidRPr="005B3CF5">
            <w:rPr>
              <w:rFonts w:eastAsia="Times New Roman" w:cstheme="minorHAnsi"/>
              <w:lang w:eastAsia="en-GB"/>
            </w:rPr>
            <w:lastRenderedPageBreak/>
            <w:t xml:space="preserve">The “dec2bin” section is the MATLAB function that converts the decimal signal into the binary signal needed to </w:t>
          </w:r>
          <w:r>
            <w:rPr>
              <w:rFonts w:eastAsia="Times New Roman" w:cstheme="minorHAnsi"/>
              <w:lang w:eastAsia="en-GB"/>
            </w:rPr>
            <w:t xml:space="preserve">increase or decrease the cars speed, followed by an equation that </w:t>
          </w:r>
          <w:r w:rsidR="00DE1EC9">
            <w:rPr>
              <w:rFonts w:eastAsia="Times New Roman" w:cstheme="minorHAnsi"/>
              <w:lang w:eastAsia="en-GB"/>
            </w:rPr>
            <w:t xml:space="preserve">includes </w:t>
          </w:r>
          <w:r w:rsidR="00E76388">
            <w:rPr>
              <w:rFonts w:eastAsia="Times New Roman" w:cstheme="minorHAnsi"/>
              <w:lang w:eastAsia="en-GB"/>
            </w:rPr>
            <w:t xml:space="preserve">the minimum and maximum control signal and the </w:t>
          </w:r>
          <w:r w:rsidR="008A716D">
            <w:rPr>
              <w:rFonts w:eastAsia="Times New Roman" w:cstheme="minorHAnsi"/>
              <w:lang w:eastAsia="en-GB"/>
            </w:rPr>
            <w:t xml:space="preserve">same “R” value from the decode </w:t>
          </w:r>
          <w:r w:rsidR="00D96802">
            <w:rPr>
              <w:rFonts w:eastAsia="Times New Roman" w:cstheme="minorHAnsi"/>
              <w:lang w:eastAsia="en-GB"/>
            </w:rPr>
            <w:t>function.</w:t>
          </w:r>
          <w:r w:rsidR="007A02D4">
            <w:rPr>
              <w:rFonts w:eastAsia="Times New Roman" w:cstheme="minorHAnsi"/>
              <w:lang w:eastAsia="en-GB"/>
            </w:rPr>
            <w:t xml:space="preserve"> The equation</w:t>
          </w:r>
          <w:r w:rsidR="008837D7">
            <w:rPr>
              <w:rFonts w:eastAsia="Times New Roman" w:cstheme="minorHAnsi"/>
              <w:lang w:eastAsia="en-GB"/>
            </w:rPr>
            <w:t xml:space="preserve"> used in the signal encoder</w:t>
          </w:r>
          <w:r w:rsidR="007A02D4">
            <w:rPr>
              <w:rFonts w:eastAsia="Times New Roman" w:cstheme="minorHAnsi"/>
              <w:lang w:eastAsia="en-GB"/>
            </w:rPr>
            <w:t xml:space="preserve"> can be seen below:</w:t>
          </w:r>
        </w:p>
        <w:p w14:paraId="7B524417" w14:textId="77777777" w:rsidR="007A02D4" w:rsidRDefault="007A02D4" w:rsidP="005B3CF5">
          <w:pPr>
            <w:spacing w:after="0" w:line="360" w:lineRule="auto"/>
            <w:rPr>
              <w:rFonts w:eastAsia="Times New Roman" w:cstheme="minorHAnsi"/>
              <w:lang w:eastAsia="en-GB"/>
            </w:rPr>
          </w:pPr>
        </w:p>
        <w:p w14:paraId="2DD00251" w14:textId="64223613" w:rsidR="007A02D4" w:rsidRPr="009B2D78" w:rsidRDefault="009635D1" w:rsidP="005B3CF5">
          <w:pPr>
            <w:spacing w:after="0" w:line="360" w:lineRule="auto"/>
            <w:rPr>
              <w:rFonts w:eastAsia="Times New Roman" w:cstheme="minorHAnsi"/>
              <w:lang w:eastAsia="en-GB"/>
            </w:rPr>
          </w:pPr>
          <m:oMathPara>
            <m:oMath>
              <m:f>
                <m:fPr>
                  <m:ctrlPr>
                    <w:rPr>
                      <w:rFonts w:ascii="Cambria Math" w:eastAsia="Times New Roman" w:hAnsi="Cambria Math" w:cstheme="minorHAnsi"/>
                      <w:i/>
                      <w:lang w:eastAsia="en-GB"/>
                    </w:rPr>
                  </m:ctrlPr>
                </m:fPr>
                <m:num>
                  <m:r>
                    <w:rPr>
                      <w:rFonts w:ascii="Cambria Math" w:eastAsia="Times New Roman" w:hAnsi="Cambria Math" w:cstheme="minorHAnsi"/>
                      <w:lang w:eastAsia="en-GB"/>
                    </w:rPr>
                    <m:t>control-</m:t>
                  </m:r>
                  <m:sSub>
                    <m:sSubPr>
                      <m:ctrlPr>
                        <w:rPr>
                          <w:rFonts w:ascii="Cambria Math" w:eastAsia="Times New Roman" w:hAnsi="Cambria Math" w:cstheme="minorHAnsi"/>
                          <w:i/>
                          <w:lang w:eastAsia="en-GB"/>
                        </w:rPr>
                      </m:ctrlPr>
                    </m:sSubPr>
                    <m:e>
                      <m:r>
                        <w:rPr>
                          <w:rFonts w:ascii="Cambria Math" w:eastAsia="Times New Roman" w:hAnsi="Cambria Math" w:cstheme="minorHAnsi"/>
                          <w:lang w:eastAsia="en-GB"/>
                        </w:rPr>
                        <m:t>control signal</m:t>
                      </m:r>
                    </m:e>
                    <m:sub>
                      <m:r>
                        <w:rPr>
                          <w:rFonts w:ascii="Cambria Math" w:eastAsia="Times New Roman" w:hAnsi="Cambria Math" w:cstheme="minorHAnsi"/>
                          <w:lang w:eastAsia="en-GB"/>
                        </w:rPr>
                        <m:t>min</m:t>
                      </m:r>
                    </m:sub>
                  </m:sSub>
                </m:num>
                <m:den>
                  <m:sSub>
                    <m:sSubPr>
                      <m:ctrlPr>
                        <w:rPr>
                          <w:rFonts w:ascii="Cambria Math" w:eastAsia="Times New Roman" w:hAnsi="Cambria Math" w:cstheme="minorHAnsi"/>
                          <w:i/>
                          <w:lang w:eastAsia="en-GB"/>
                        </w:rPr>
                      </m:ctrlPr>
                    </m:sSubPr>
                    <m:e>
                      <m:r>
                        <w:rPr>
                          <w:rFonts w:ascii="Cambria Math" w:eastAsia="Times New Roman" w:hAnsi="Cambria Math" w:cstheme="minorHAnsi"/>
                          <w:lang w:eastAsia="en-GB"/>
                        </w:rPr>
                        <m:t>control signal</m:t>
                      </m:r>
                    </m:e>
                    <m:sub>
                      <m:r>
                        <w:rPr>
                          <w:rFonts w:ascii="Cambria Math" w:eastAsia="Times New Roman" w:hAnsi="Cambria Math" w:cstheme="minorHAnsi"/>
                          <w:lang w:eastAsia="en-GB"/>
                        </w:rPr>
                        <m:t>max</m:t>
                      </m:r>
                    </m:sub>
                  </m:sSub>
                  <m:r>
                    <w:rPr>
                      <w:rFonts w:ascii="Cambria Math" w:eastAsia="Times New Roman" w:hAnsi="Cambria Math" w:cstheme="minorHAnsi"/>
                      <w:lang w:eastAsia="en-GB"/>
                    </w:rPr>
                    <m:t xml:space="preserve">- </m:t>
                  </m:r>
                  <m:sSub>
                    <m:sSubPr>
                      <m:ctrlPr>
                        <w:rPr>
                          <w:rFonts w:ascii="Cambria Math" w:eastAsia="Times New Roman" w:hAnsi="Cambria Math" w:cstheme="minorHAnsi"/>
                          <w:i/>
                          <w:lang w:eastAsia="en-GB"/>
                        </w:rPr>
                      </m:ctrlPr>
                    </m:sSubPr>
                    <m:e>
                      <m:r>
                        <w:rPr>
                          <w:rFonts w:ascii="Cambria Math" w:eastAsia="Times New Roman" w:hAnsi="Cambria Math" w:cstheme="minorHAnsi"/>
                          <w:lang w:eastAsia="en-GB"/>
                        </w:rPr>
                        <m:t>control signal</m:t>
                      </m:r>
                    </m:e>
                    <m:sub>
                      <m:r>
                        <w:rPr>
                          <w:rFonts w:ascii="Cambria Math" w:eastAsia="Times New Roman" w:hAnsi="Cambria Math" w:cstheme="minorHAnsi"/>
                          <w:lang w:eastAsia="en-GB"/>
                        </w:rPr>
                        <m:t>min</m:t>
                      </m:r>
                    </m:sub>
                  </m:sSub>
                </m:den>
              </m:f>
              <m:r>
                <w:rPr>
                  <w:rFonts w:ascii="Cambria Math" w:eastAsia="Times New Roman" w:hAnsi="Cambria Math" w:cstheme="minorHAnsi"/>
                  <w:lang w:eastAsia="en-GB"/>
                </w:rPr>
                <m:t xml:space="preserve"> ×R</m:t>
              </m:r>
            </m:oMath>
          </m:oMathPara>
        </w:p>
        <w:p w14:paraId="0FC89619" w14:textId="77777777" w:rsidR="009B2D78" w:rsidRDefault="009B2D78" w:rsidP="005B3CF5">
          <w:pPr>
            <w:spacing w:after="0" w:line="360" w:lineRule="auto"/>
            <w:rPr>
              <w:rFonts w:eastAsia="Times New Roman" w:cstheme="minorHAnsi"/>
              <w:lang w:eastAsia="en-GB"/>
            </w:rPr>
          </w:pPr>
        </w:p>
        <w:p w14:paraId="7EE190FB" w14:textId="0451A395" w:rsidR="009B2D78" w:rsidRDefault="007961E7" w:rsidP="007961E7">
          <w:pPr>
            <w:pStyle w:val="Heading3"/>
            <w:rPr>
              <w:lang w:eastAsia="en-GB"/>
            </w:rPr>
          </w:pPr>
          <w:bookmarkStart w:id="8" w:name="_Toc176192336"/>
          <w:r>
            <w:rPr>
              <w:lang w:eastAsia="en-GB"/>
            </w:rPr>
            <w:t xml:space="preserve">2.2.2 </w:t>
          </w:r>
          <w:r w:rsidR="0005337D">
            <w:rPr>
              <w:lang w:eastAsia="en-GB"/>
            </w:rPr>
            <w:t>Feedback Controller Code</w:t>
          </w:r>
          <w:bookmarkEnd w:id="8"/>
        </w:p>
        <w:p w14:paraId="70E74B83" w14:textId="77777777" w:rsidR="0005337D" w:rsidRDefault="0005337D" w:rsidP="0005337D">
          <w:pPr>
            <w:rPr>
              <w:lang w:eastAsia="en-GB"/>
            </w:rPr>
          </w:pPr>
        </w:p>
        <w:p w14:paraId="28B136D8" w14:textId="4B4B8153" w:rsidR="0005337D" w:rsidRDefault="003422B6" w:rsidP="00FC2750">
          <w:pPr>
            <w:spacing w:line="360" w:lineRule="auto"/>
            <w:rPr>
              <w:lang w:eastAsia="en-GB"/>
            </w:rPr>
          </w:pPr>
          <w:r>
            <w:rPr>
              <w:lang w:eastAsia="en-GB"/>
            </w:rPr>
            <w:t>Steady</w:t>
          </w:r>
          <w:r w:rsidR="00ED0551">
            <w:rPr>
              <w:lang w:eastAsia="en-GB"/>
            </w:rPr>
            <w:t>-</w:t>
          </w:r>
          <w:r>
            <w:rPr>
              <w:lang w:eastAsia="en-GB"/>
            </w:rPr>
            <w:t xml:space="preserve">state error </w:t>
          </w:r>
          <w:r w:rsidR="003902BB">
            <w:rPr>
              <w:lang w:eastAsia="en-GB"/>
            </w:rPr>
            <w:t xml:space="preserve">can be described as </w:t>
          </w:r>
          <w:r w:rsidR="0099382C">
            <w:rPr>
              <w:lang w:eastAsia="en-GB"/>
            </w:rPr>
            <w:t>the difference in</w:t>
          </w:r>
          <w:r w:rsidR="00431579">
            <w:rPr>
              <w:lang w:eastAsia="en-GB"/>
            </w:rPr>
            <w:t xml:space="preserve"> the input and output of any given system, once the response reaches a steady state</w:t>
          </w:r>
          <w:r w:rsidR="00FC2750">
            <w:rPr>
              <w:lang w:eastAsia="en-GB"/>
            </w:rPr>
            <w:t xml:space="preserve"> </w:t>
          </w:r>
          <w:sdt>
            <w:sdtPr>
              <w:rPr>
                <w:lang w:eastAsia="en-GB"/>
              </w:rPr>
              <w:id w:val="-1764601947"/>
              <w:citation/>
            </w:sdtPr>
            <w:sdtEndPr/>
            <w:sdtContent>
              <w:r w:rsidR="00FC2750">
                <w:rPr>
                  <w:lang w:eastAsia="en-GB"/>
                </w:rPr>
                <w:fldChar w:fldCharType="begin"/>
              </w:r>
              <w:r w:rsidR="00FC2750">
                <w:rPr>
                  <w:lang w:eastAsia="en-GB"/>
                </w:rPr>
                <w:instrText xml:space="preserve"> CITATION CTM24 \l 2057 </w:instrText>
              </w:r>
              <w:r w:rsidR="00FC2750">
                <w:rPr>
                  <w:lang w:eastAsia="en-GB"/>
                </w:rPr>
                <w:fldChar w:fldCharType="separate"/>
              </w:r>
              <w:r w:rsidR="00FC2750">
                <w:rPr>
                  <w:noProof/>
                  <w:lang w:eastAsia="en-GB"/>
                </w:rPr>
                <w:t>(CTMS, 2024)</w:t>
              </w:r>
              <w:r w:rsidR="00FC2750">
                <w:rPr>
                  <w:lang w:eastAsia="en-GB"/>
                </w:rPr>
                <w:fldChar w:fldCharType="end"/>
              </w:r>
            </w:sdtContent>
          </w:sdt>
          <w:r w:rsidR="00FC2750">
            <w:rPr>
              <w:lang w:eastAsia="en-GB"/>
            </w:rPr>
            <w:t>.</w:t>
          </w:r>
          <w:r w:rsidR="00ED0551">
            <w:rPr>
              <w:lang w:eastAsia="en-GB"/>
            </w:rPr>
            <w:t xml:space="preserve"> To try and avoid any steady-state error in the cruise control system, a proportional-integral-derivative (PID) controller was implemented. The use of these controllers comes from the necessity to efficiently resolve control problems </w:t>
          </w:r>
          <w:sdt>
            <w:sdtPr>
              <w:rPr>
                <w:lang w:eastAsia="en-GB"/>
              </w:rPr>
              <w:id w:val="-2131686234"/>
              <w:citation/>
            </w:sdtPr>
            <w:sdtEndPr/>
            <w:sdtContent>
              <w:r w:rsidR="004D3C5A">
                <w:rPr>
                  <w:lang w:eastAsia="en-GB"/>
                </w:rPr>
                <w:fldChar w:fldCharType="begin"/>
              </w:r>
              <w:r w:rsidR="004D3C5A">
                <w:rPr>
                  <w:lang w:eastAsia="en-GB"/>
                </w:rPr>
                <w:instrText xml:space="preserve"> CITATION Yun06 \l 2057 </w:instrText>
              </w:r>
              <w:r w:rsidR="004D3C5A">
                <w:rPr>
                  <w:lang w:eastAsia="en-GB"/>
                </w:rPr>
                <w:fldChar w:fldCharType="separate"/>
              </w:r>
              <w:r w:rsidR="004D3C5A">
                <w:rPr>
                  <w:noProof/>
                  <w:lang w:eastAsia="en-GB"/>
                </w:rPr>
                <w:t>(Li, 2006)</w:t>
              </w:r>
              <w:r w:rsidR="004D3C5A">
                <w:rPr>
                  <w:lang w:eastAsia="en-GB"/>
                </w:rPr>
                <w:fldChar w:fldCharType="end"/>
              </w:r>
            </w:sdtContent>
          </w:sdt>
          <w:r w:rsidR="004D3C5A">
            <w:rPr>
              <w:lang w:eastAsia="en-GB"/>
            </w:rPr>
            <w:t>.</w:t>
          </w:r>
        </w:p>
        <w:p w14:paraId="3DA1A326" w14:textId="520A3E15" w:rsidR="004765CA" w:rsidRDefault="004D3C5A" w:rsidP="00FC2750">
          <w:pPr>
            <w:spacing w:line="360" w:lineRule="auto"/>
            <w:rPr>
              <w:lang w:eastAsia="en-GB"/>
            </w:rPr>
          </w:pPr>
          <w:r>
            <w:rPr>
              <w:lang w:eastAsia="en-GB"/>
            </w:rPr>
            <w:t>For this specific case, lines of code needed to be written to apply proportional, integral and derivative gain to the error in the system in order to reduce the overall steady-state error. To do this, a separate MATLAB function was written called “CalcControl”</w:t>
          </w:r>
          <w:r w:rsidR="007122CF">
            <w:rPr>
              <w:lang w:eastAsia="en-GB"/>
            </w:rPr>
            <w:t xml:space="preserve"> </w:t>
          </w:r>
          <w:r>
            <w:rPr>
              <w:lang w:eastAsia="en-GB"/>
            </w:rPr>
            <w:t>which has the P, I and D equations along with the minimum and maximum control signal values</w:t>
          </w:r>
          <w:r w:rsidR="001C792B">
            <w:rPr>
              <w:lang w:eastAsia="en-GB"/>
            </w:rPr>
            <w:t xml:space="preserve"> (-100 and 100 respectively)</w:t>
          </w:r>
          <w:r>
            <w:rPr>
              <w:lang w:eastAsia="en-GB"/>
            </w:rPr>
            <w:t xml:space="preserve">. </w:t>
          </w:r>
        </w:p>
        <w:p w14:paraId="1A60DA77" w14:textId="79D02FD0" w:rsidR="003408AE" w:rsidRDefault="004D3C5A" w:rsidP="00FC2750">
          <w:pPr>
            <w:spacing w:line="360" w:lineRule="auto"/>
            <w:rPr>
              <w:lang w:eastAsia="en-GB"/>
            </w:rPr>
          </w:pPr>
          <w:r>
            <w:rPr>
              <w:lang w:eastAsia="en-GB"/>
            </w:rPr>
            <w:t xml:space="preserve">There are also “if” statements in this function that </w:t>
          </w:r>
          <w:r w:rsidR="001C792B">
            <w:rPr>
              <w:lang w:eastAsia="en-GB"/>
            </w:rPr>
            <w:t>explain if the ControlOut value is larger than the maximum control signal, that value should remain at the maximum control signal value i.e. if the ControlOut signal was 104, it would actually show as 100. A screenshot of the function is show</w:t>
          </w:r>
          <w:r w:rsidR="00326EC5">
            <w:rPr>
              <w:lang w:eastAsia="en-GB"/>
            </w:rPr>
            <w:t xml:space="preserve"> </w:t>
          </w:r>
          <w:r w:rsidR="001C792B">
            <w:rPr>
              <w:lang w:eastAsia="en-GB"/>
            </w:rPr>
            <w:t xml:space="preserve">below in Figure </w:t>
          </w:r>
          <w:r w:rsidR="00077ECA">
            <w:rPr>
              <w:lang w:eastAsia="en-GB"/>
            </w:rPr>
            <w:t>6</w:t>
          </w:r>
          <w:r w:rsidR="001C792B">
            <w:rPr>
              <w:lang w:eastAsia="en-GB"/>
            </w:rPr>
            <w:t>:</w:t>
          </w:r>
        </w:p>
        <w:p w14:paraId="5CCDE802" w14:textId="65D09D1D" w:rsidR="003408AE" w:rsidRDefault="003408AE" w:rsidP="00FC2750">
          <w:pPr>
            <w:spacing w:line="360" w:lineRule="auto"/>
            <w:rPr>
              <w:lang w:eastAsia="en-GB"/>
            </w:rPr>
          </w:pPr>
        </w:p>
        <w:p w14:paraId="525EC2C6" w14:textId="77777777" w:rsidR="00BE1FDE" w:rsidRDefault="00BE1FDE" w:rsidP="00FC2750">
          <w:pPr>
            <w:spacing w:line="360" w:lineRule="auto"/>
            <w:rPr>
              <w:lang w:eastAsia="en-GB"/>
            </w:rPr>
          </w:pPr>
        </w:p>
        <w:p w14:paraId="2BC999E9" w14:textId="1990A3B2" w:rsidR="00BE1FDE" w:rsidRDefault="00BE1FDE" w:rsidP="00FC2750">
          <w:pPr>
            <w:spacing w:line="360" w:lineRule="auto"/>
            <w:rPr>
              <w:lang w:eastAsia="en-GB"/>
            </w:rPr>
          </w:pPr>
        </w:p>
        <w:p w14:paraId="6BD37523" w14:textId="77777777" w:rsidR="00BE1FDE" w:rsidRDefault="00BE1FDE" w:rsidP="00FC2750">
          <w:pPr>
            <w:spacing w:line="360" w:lineRule="auto"/>
            <w:rPr>
              <w:lang w:eastAsia="en-GB"/>
            </w:rPr>
          </w:pPr>
        </w:p>
        <w:p w14:paraId="35A080D0" w14:textId="77777777" w:rsidR="00BE1FDE" w:rsidRDefault="00BE1FDE" w:rsidP="00FC2750">
          <w:pPr>
            <w:spacing w:line="360" w:lineRule="auto"/>
            <w:rPr>
              <w:lang w:eastAsia="en-GB"/>
            </w:rPr>
          </w:pPr>
        </w:p>
        <w:p w14:paraId="18AADCA4" w14:textId="77777777" w:rsidR="00BE1FDE" w:rsidRDefault="00BE1FDE" w:rsidP="00FC2750">
          <w:pPr>
            <w:spacing w:line="360" w:lineRule="auto"/>
            <w:rPr>
              <w:lang w:eastAsia="en-GB"/>
            </w:rPr>
          </w:pPr>
        </w:p>
        <w:p w14:paraId="289C3BE7" w14:textId="77777777" w:rsidR="00BE1FDE" w:rsidRDefault="00BE1FDE" w:rsidP="00FC2750">
          <w:pPr>
            <w:spacing w:line="360" w:lineRule="auto"/>
            <w:rPr>
              <w:lang w:eastAsia="en-GB"/>
            </w:rPr>
          </w:pPr>
        </w:p>
        <w:p w14:paraId="4559FD03" w14:textId="77777777" w:rsidR="00BE1FDE" w:rsidRDefault="00BE1FDE" w:rsidP="00FC2750">
          <w:pPr>
            <w:spacing w:line="360" w:lineRule="auto"/>
            <w:rPr>
              <w:lang w:eastAsia="en-GB"/>
            </w:rPr>
          </w:pPr>
        </w:p>
        <w:p w14:paraId="07A4670A" w14:textId="6DFC83D1" w:rsidR="004765CA" w:rsidRDefault="004765CA" w:rsidP="00B40D0D">
          <w:pPr>
            <w:spacing w:after="0" w:line="360" w:lineRule="auto"/>
            <w:jc w:val="center"/>
            <w:rPr>
              <w:rFonts w:eastAsia="Times New Roman" w:cstheme="minorHAnsi"/>
              <w:lang w:eastAsia="en-GB"/>
            </w:rPr>
          </w:pPr>
          <w:r w:rsidRPr="004D3C5A">
            <w:rPr>
              <w:noProof/>
              <w:lang w:eastAsia="en-GB"/>
            </w:rPr>
            <w:lastRenderedPageBreak/>
            <w:drawing>
              <wp:anchor distT="0" distB="0" distL="114300" distR="114300" simplePos="0" relativeHeight="251660288" behindDoc="0" locked="0" layoutInCell="1" allowOverlap="1" wp14:anchorId="31403941" wp14:editId="158D32F3">
                <wp:simplePos x="0" y="0"/>
                <wp:positionH relativeFrom="margin">
                  <wp:align>center</wp:align>
                </wp:positionH>
                <wp:positionV relativeFrom="paragraph">
                  <wp:posOffset>-15875</wp:posOffset>
                </wp:positionV>
                <wp:extent cx="6453855" cy="4079020"/>
                <wp:effectExtent l="0" t="0" r="4445" b="0"/>
                <wp:wrapNone/>
                <wp:docPr id="6957017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701711" name="Picture 1"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453855" cy="4079020"/>
                        </a:xfrm>
                        <a:prstGeom prst="rect">
                          <a:avLst/>
                        </a:prstGeom>
                      </pic:spPr>
                    </pic:pic>
                  </a:graphicData>
                </a:graphic>
                <wp14:sizeRelH relativeFrom="margin">
                  <wp14:pctWidth>0</wp14:pctWidth>
                </wp14:sizeRelH>
                <wp14:sizeRelV relativeFrom="margin">
                  <wp14:pctHeight>0</wp14:pctHeight>
                </wp14:sizeRelV>
              </wp:anchor>
            </w:drawing>
          </w:r>
        </w:p>
        <w:p w14:paraId="44E85E77" w14:textId="35535F0F" w:rsidR="004765CA" w:rsidRDefault="004765CA" w:rsidP="00B40D0D">
          <w:pPr>
            <w:spacing w:after="0" w:line="360" w:lineRule="auto"/>
            <w:jc w:val="center"/>
            <w:rPr>
              <w:rFonts w:eastAsia="Times New Roman" w:cstheme="minorHAnsi"/>
              <w:lang w:eastAsia="en-GB"/>
            </w:rPr>
          </w:pPr>
        </w:p>
        <w:p w14:paraId="4A5AC3FD" w14:textId="77777777" w:rsidR="004765CA" w:rsidRDefault="004765CA" w:rsidP="00B40D0D">
          <w:pPr>
            <w:spacing w:after="0" w:line="360" w:lineRule="auto"/>
            <w:jc w:val="center"/>
            <w:rPr>
              <w:rFonts w:eastAsia="Times New Roman" w:cstheme="minorHAnsi"/>
              <w:lang w:eastAsia="en-GB"/>
            </w:rPr>
          </w:pPr>
        </w:p>
        <w:p w14:paraId="68F6E4B1" w14:textId="77777777" w:rsidR="004765CA" w:rsidRDefault="004765CA" w:rsidP="00B40D0D">
          <w:pPr>
            <w:spacing w:after="0" w:line="360" w:lineRule="auto"/>
            <w:jc w:val="center"/>
            <w:rPr>
              <w:rFonts w:eastAsia="Times New Roman" w:cstheme="minorHAnsi"/>
              <w:lang w:eastAsia="en-GB"/>
            </w:rPr>
          </w:pPr>
        </w:p>
        <w:p w14:paraId="1F903AF0" w14:textId="77777777" w:rsidR="004765CA" w:rsidRDefault="004765CA" w:rsidP="00B40D0D">
          <w:pPr>
            <w:spacing w:after="0" w:line="360" w:lineRule="auto"/>
            <w:jc w:val="center"/>
            <w:rPr>
              <w:rFonts w:eastAsia="Times New Roman" w:cstheme="minorHAnsi"/>
              <w:lang w:eastAsia="en-GB"/>
            </w:rPr>
          </w:pPr>
        </w:p>
        <w:p w14:paraId="415B722F" w14:textId="77777777" w:rsidR="004765CA" w:rsidRDefault="004765CA" w:rsidP="00B40D0D">
          <w:pPr>
            <w:spacing w:after="0" w:line="360" w:lineRule="auto"/>
            <w:jc w:val="center"/>
            <w:rPr>
              <w:rFonts w:eastAsia="Times New Roman" w:cstheme="minorHAnsi"/>
              <w:lang w:eastAsia="en-GB"/>
            </w:rPr>
          </w:pPr>
        </w:p>
        <w:p w14:paraId="4788B50F" w14:textId="77777777" w:rsidR="004765CA" w:rsidRDefault="004765CA" w:rsidP="00B40D0D">
          <w:pPr>
            <w:spacing w:after="0" w:line="360" w:lineRule="auto"/>
            <w:jc w:val="center"/>
            <w:rPr>
              <w:rFonts w:eastAsia="Times New Roman" w:cstheme="minorHAnsi"/>
              <w:lang w:eastAsia="en-GB"/>
            </w:rPr>
          </w:pPr>
        </w:p>
        <w:p w14:paraId="502A1B97" w14:textId="77777777" w:rsidR="004765CA" w:rsidRDefault="004765CA" w:rsidP="00B40D0D">
          <w:pPr>
            <w:spacing w:after="0" w:line="360" w:lineRule="auto"/>
            <w:jc w:val="center"/>
            <w:rPr>
              <w:rFonts w:eastAsia="Times New Roman" w:cstheme="minorHAnsi"/>
              <w:lang w:eastAsia="en-GB"/>
            </w:rPr>
          </w:pPr>
        </w:p>
        <w:p w14:paraId="6644CD6C" w14:textId="77777777" w:rsidR="004765CA" w:rsidRDefault="004765CA" w:rsidP="00B40D0D">
          <w:pPr>
            <w:spacing w:after="0" w:line="360" w:lineRule="auto"/>
            <w:jc w:val="center"/>
            <w:rPr>
              <w:rFonts w:eastAsia="Times New Roman" w:cstheme="minorHAnsi"/>
              <w:lang w:eastAsia="en-GB"/>
            </w:rPr>
          </w:pPr>
        </w:p>
        <w:p w14:paraId="506C4C43" w14:textId="77777777" w:rsidR="004765CA" w:rsidRDefault="004765CA" w:rsidP="00B40D0D">
          <w:pPr>
            <w:spacing w:after="0" w:line="360" w:lineRule="auto"/>
            <w:jc w:val="center"/>
            <w:rPr>
              <w:rFonts w:eastAsia="Times New Roman" w:cstheme="minorHAnsi"/>
              <w:lang w:eastAsia="en-GB"/>
            </w:rPr>
          </w:pPr>
        </w:p>
        <w:p w14:paraId="243543D6" w14:textId="77777777" w:rsidR="004765CA" w:rsidRDefault="004765CA" w:rsidP="00B40D0D">
          <w:pPr>
            <w:spacing w:after="0" w:line="360" w:lineRule="auto"/>
            <w:jc w:val="center"/>
            <w:rPr>
              <w:rFonts w:eastAsia="Times New Roman" w:cstheme="minorHAnsi"/>
              <w:lang w:eastAsia="en-GB"/>
            </w:rPr>
          </w:pPr>
        </w:p>
        <w:p w14:paraId="5DCB1769" w14:textId="77777777" w:rsidR="004765CA" w:rsidRDefault="004765CA" w:rsidP="00B40D0D">
          <w:pPr>
            <w:spacing w:after="0" w:line="360" w:lineRule="auto"/>
            <w:jc w:val="center"/>
            <w:rPr>
              <w:rFonts w:eastAsia="Times New Roman" w:cstheme="minorHAnsi"/>
              <w:lang w:eastAsia="en-GB"/>
            </w:rPr>
          </w:pPr>
        </w:p>
        <w:p w14:paraId="712B3951" w14:textId="77777777" w:rsidR="004765CA" w:rsidRDefault="004765CA" w:rsidP="00B40D0D">
          <w:pPr>
            <w:spacing w:after="0" w:line="360" w:lineRule="auto"/>
            <w:jc w:val="center"/>
            <w:rPr>
              <w:rFonts w:eastAsia="Times New Roman" w:cstheme="minorHAnsi"/>
              <w:lang w:eastAsia="en-GB"/>
            </w:rPr>
          </w:pPr>
        </w:p>
        <w:p w14:paraId="7A18A340" w14:textId="77777777" w:rsidR="004765CA" w:rsidRDefault="004765CA" w:rsidP="00B40D0D">
          <w:pPr>
            <w:spacing w:after="0" w:line="360" w:lineRule="auto"/>
            <w:jc w:val="center"/>
            <w:rPr>
              <w:rFonts w:eastAsia="Times New Roman" w:cstheme="minorHAnsi"/>
              <w:lang w:eastAsia="en-GB"/>
            </w:rPr>
          </w:pPr>
        </w:p>
        <w:p w14:paraId="73CB9395" w14:textId="77777777" w:rsidR="004765CA" w:rsidRDefault="004765CA" w:rsidP="00B40D0D">
          <w:pPr>
            <w:spacing w:after="0" w:line="360" w:lineRule="auto"/>
            <w:jc w:val="center"/>
            <w:rPr>
              <w:rFonts w:eastAsia="Times New Roman" w:cstheme="minorHAnsi"/>
              <w:lang w:eastAsia="en-GB"/>
            </w:rPr>
          </w:pPr>
        </w:p>
        <w:p w14:paraId="16F5B286" w14:textId="77777777" w:rsidR="004765CA" w:rsidRDefault="004765CA" w:rsidP="00B40D0D">
          <w:pPr>
            <w:spacing w:after="0" w:line="360" w:lineRule="auto"/>
            <w:jc w:val="center"/>
            <w:rPr>
              <w:rFonts w:eastAsia="Times New Roman" w:cstheme="minorHAnsi"/>
              <w:lang w:eastAsia="en-GB"/>
            </w:rPr>
          </w:pPr>
        </w:p>
        <w:p w14:paraId="36391A5A" w14:textId="6F3BA855" w:rsidR="00324BB3" w:rsidRDefault="001C792B" w:rsidP="00B40D0D">
          <w:pPr>
            <w:spacing w:after="0" w:line="360" w:lineRule="auto"/>
            <w:jc w:val="center"/>
            <w:rPr>
              <w:rFonts w:eastAsia="Times New Roman" w:cstheme="minorHAnsi"/>
              <w:lang w:eastAsia="en-GB"/>
            </w:rPr>
          </w:pPr>
          <w:r>
            <w:rPr>
              <w:rFonts w:eastAsia="Times New Roman" w:cstheme="minorHAnsi"/>
              <w:lang w:eastAsia="en-GB"/>
            </w:rPr>
            <w:t xml:space="preserve">Figure </w:t>
          </w:r>
          <w:r w:rsidR="00077ECA">
            <w:rPr>
              <w:rFonts w:eastAsia="Times New Roman" w:cstheme="minorHAnsi"/>
              <w:lang w:eastAsia="en-GB"/>
            </w:rPr>
            <w:t>6</w:t>
          </w:r>
          <w:r>
            <w:rPr>
              <w:rFonts w:eastAsia="Times New Roman" w:cstheme="minorHAnsi"/>
              <w:lang w:eastAsia="en-GB"/>
            </w:rPr>
            <w:t xml:space="preserve">, CalcControl Function </w:t>
          </w:r>
          <w:sdt>
            <w:sdtPr>
              <w:rPr>
                <w:rFonts w:eastAsia="Times New Roman" w:cstheme="minorHAnsi"/>
                <w:lang w:eastAsia="en-GB"/>
              </w:rPr>
              <w:id w:val="398724611"/>
              <w:citation/>
            </w:sdtPr>
            <w:sdtEndPr/>
            <w:sdtContent>
              <w:r>
                <w:rPr>
                  <w:rFonts w:eastAsia="Times New Roman" w:cstheme="minorHAnsi"/>
                  <w:lang w:eastAsia="en-GB"/>
                </w:rPr>
                <w:fldChar w:fldCharType="begin"/>
              </w:r>
              <w:r>
                <w:rPr>
                  <w:rFonts w:eastAsia="Times New Roman" w:cstheme="minorHAnsi"/>
                  <w:lang w:eastAsia="en-GB"/>
                </w:rPr>
                <w:instrText xml:space="preserve"> CITATION Ben2412 \l 2057 </w:instrText>
              </w:r>
              <w:r>
                <w:rPr>
                  <w:rFonts w:eastAsia="Times New Roman" w:cstheme="minorHAnsi"/>
                  <w:lang w:eastAsia="en-GB"/>
                </w:rPr>
                <w:fldChar w:fldCharType="separate"/>
              </w:r>
              <w:r w:rsidRPr="001C792B">
                <w:rPr>
                  <w:rFonts w:eastAsia="Times New Roman" w:cstheme="minorHAnsi"/>
                  <w:noProof/>
                  <w:lang w:eastAsia="en-GB"/>
                </w:rPr>
                <w:t>(Rowland-Jones, 2024)</w:t>
              </w:r>
              <w:r>
                <w:rPr>
                  <w:rFonts w:eastAsia="Times New Roman" w:cstheme="minorHAnsi"/>
                  <w:lang w:eastAsia="en-GB"/>
                </w:rPr>
                <w:fldChar w:fldCharType="end"/>
              </w:r>
            </w:sdtContent>
          </w:sdt>
        </w:p>
        <w:p w14:paraId="2CB06BAB" w14:textId="77777777" w:rsidR="000C2709" w:rsidRDefault="000C2709" w:rsidP="00B40D0D">
          <w:pPr>
            <w:spacing w:after="0" w:line="360" w:lineRule="auto"/>
            <w:jc w:val="center"/>
            <w:rPr>
              <w:rFonts w:eastAsia="Times New Roman" w:cstheme="minorHAnsi"/>
              <w:lang w:eastAsia="en-GB"/>
            </w:rPr>
          </w:pPr>
        </w:p>
        <w:p w14:paraId="3BECC254" w14:textId="7B684A34" w:rsidR="005014C5" w:rsidRDefault="001C792B" w:rsidP="001C792B">
          <w:pPr>
            <w:spacing w:after="0" w:line="360" w:lineRule="auto"/>
            <w:rPr>
              <w:noProof/>
            </w:rPr>
          </w:pPr>
          <w:r>
            <w:rPr>
              <w:rFonts w:eastAsia="Times New Roman" w:cstheme="minorHAnsi"/>
              <w:lang w:eastAsia="en-GB"/>
            </w:rPr>
            <w:t xml:space="preserve">The code to apply the proportional gain is </w:t>
          </w:r>
          <m:oMath>
            <m:r>
              <w:rPr>
                <w:rFonts w:ascii="Cambria Math" w:eastAsia="Times New Roman" w:hAnsi="Cambria Math" w:cstheme="minorHAnsi"/>
                <w:lang w:eastAsia="en-GB"/>
              </w:rPr>
              <m:t>P ×error</m:t>
            </m:r>
          </m:oMath>
          <w:r>
            <w:rPr>
              <w:rFonts w:eastAsia="Times New Roman" w:cstheme="minorHAnsi"/>
              <w:lang w:eastAsia="en-GB"/>
            </w:rPr>
            <w:t xml:space="preserve"> where P is the inputted value found in the main control script and the error comes from the feedback from the system.</w:t>
          </w:r>
          <w:r w:rsidR="00235304">
            <w:rPr>
              <w:rFonts w:eastAsia="Times New Roman" w:cstheme="minorHAnsi"/>
              <w:lang w:eastAsia="en-GB"/>
            </w:rPr>
            <w:t xml:space="preserve"> </w:t>
          </w:r>
          <w:r w:rsidR="006E2E71">
            <w:rPr>
              <w:rFonts w:eastAsia="Times New Roman" w:cstheme="minorHAnsi"/>
              <w:lang w:eastAsia="en-GB"/>
            </w:rPr>
            <w:t>This type of gain can be described as being proportional to the error in the system</w:t>
          </w:r>
          <w:r w:rsidR="00AE20C6">
            <w:rPr>
              <w:rFonts w:eastAsia="Times New Roman" w:cstheme="minorHAnsi"/>
              <w:lang w:eastAsia="en-GB"/>
            </w:rPr>
            <w:t xml:space="preserve">. </w:t>
          </w:r>
          <w:r>
            <w:rPr>
              <w:rFonts w:eastAsia="Times New Roman" w:cstheme="minorHAnsi"/>
              <w:lang w:eastAsia="en-GB"/>
            </w:rPr>
            <w:t xml:space="preserve">A screenshot of where the P, I and D values are inputted can be seen below in Figure </w:t>
          </w:r>
          <w:r w:rsidR="00077ECA">
            <w:rPr>
              <w:rFonts w:eastAsia="Times New Roman" w:cstheme="minorHAnsi"/>
              <w:lang w:eastAsia="en-GB"/>
            </w:rPr>
            <w:t>7</w:t>
          </w:r>
          <w:r>
            <w:rPr>
              <w:rFonts w:eastAsia="Times New Roman" w:cstheme="minorHAnsi"/>
              <w:lang w:eastAsia="en-GB"/>
            </w:rPr>
            <w:t>:</w:t>
          </w:r>
          <w:r w:rsidR="00076223" w:rsidRPr="00076223">
            <w:rPr>
              <w:noProof/>
            </w:rPr>
            <w:t xml:space="preserve"> </w:t>
          </w:r>
          <w:r w:rsidR="00076223" w:rsidRPr="00076223">
            <w:rPr>
              <w:rFonts w:eastAsia="Times New Roman" w:cstheme="minorHAnsi"/>
              <w:noProof/>
              <w:lang w:eastAsia="en-GB"/>
            </w:rPr>
            <w:drawing>
              <wp:inline distT="0" distB="0" distL="0" distR="0" wp14:anchorId="1EE0503F" wp14:editId="28966C2B">
                <wp:extent cx="5731510" cy="1485900"/>
                <wp:effectExtent l="0" t="0" r="2540" b="0"/>
                <wp:docPr id="1208027941" name="Picture 1"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027941" name="Picture 1" descr="A computer screen shot of a computer code&#10;&#10;Description automatically generated"/>
                        <pic:cNvPicPr/>
                      </pic:nvPicPr>
                      <pic:blipFill>
                        <a:blip r:embed="rId17"/>
                        <a:stretch>
                          <a:fillRect/>
                        </a:stretch>
                      </pic:blipFill>
                      <pic:spPr>
                        <a:xfrm>
                          <a:off x="0" y="0"/>
                          <a:ext cx="5731510" cy="1485900"/>
                        </a:xfrm>
                        <a:prstGeom prst="rect">
                          <a:avLst/>
                        </a:prstGeom>
                      </pic:spPr>
                    </pic:pic>
                  </a:graphicData>
                </a:graphic>
              </wp:inline>
            </w:drawing>
          </w:r>
        </w:p>
        <w:p w14:paraId="48B5C99E" w14:textId="1DC08C06" w:rsidR="00076223" w:rsidRDefault="00076223" w:rsidP="00076223">
          <w:pPr>
            <w:spacing w:after="0" w:line="360" w:lineRule="auto"/>
            <w:jc w:val="center"/>
            <w:rPr>
              <w:noProof/>
            </w:rPr>
          </w:pPr>
          <w:r>
            <w:rPr>
              <w:noProof/>
            </w:rPr>
            <w:t xml:space="preserve">Figure </w:t>
          </w:r>
          <w:r w:rsidR="00077ECA">
            <w:rPr>
              <w:noProof/>
            </w:rPr>
            <w:t>7</w:t>
          </w:r>
          <w:r>
            <w:rPr>
              <w:noProof/>
            </w:rPr>
            <w:t xml:space="preserve">, P, I and D Input Section </w:t>
          </w:r>
          <w:sdt>
            <w:sdtPr>
              <w:rPr>
                <w:noProof/>
              </w:rPr>
              <w:id w:val="344831818"/>
              <w:citation/>
            </w:sdtPr>
            <w:sdtEndPr/>
            <w:sdtContent>
              <w:r>
                <w:rPr>
                  <w:noProof/>
                </w:rPr>
                <w:fldChar w:fldCharType="begin"/>
              </w:r>
              <w:r>
                <w:rPr>
                  <w:noProof/>
                </w:rPr>
                <w:instrText xml:space="preserve">CITATION Ben2413 \t  \l 2057 </w:instrText>
              </w:r>
              <w:r>
                <w:rPr>
                  <w:noProof/>
                </w:rPr>
                <w:fldChar w:fldCharType="separate"/>
              </w:r>
              <w:r>
                <w:rPr>
                  <w:noProof/>
                </w:rPr>
                <w:t>(Rowland-Jones, 2024)</w:t>
              </w:r>
              <w:r>
                <w:rPr>
                  <w:noProof/>
                </w:rPr>
                <w:fldChar w:fldCharType="end"/>
              </w:r>
            </w:sdtContent>
          </w:sdt>
        </w:p>
        <w:p w14:paraId="5731D7B9" w14:textId="77777777" w:rsidR="000C2709" w:rsidRDefault="000C2709" w:rsidP="00076223">
          <w:pPr>
            <w:spacing w:after="0" w:line="360" w:lineRule="auto"/>
            <w:jc w:val="center"/>
            <w:rPr>
              <w:noProof/>
            </w:rPr>
          </w:pPr>
        </w:p>
        <w:p w14:paraId="302CFCC2" w14:textId="2B13E468" w:rsidR="004D73E7" w:rsidRDefault="00AE20C6" w:rsidP="003D4939">
          <w:pPr>
            <w:spacing w:after="0" w:line="360" w:lineRule="auto"/>
            <w:rPr>
              <w:rFonts w:eastAsia="Times New Roman" w:cstheme="minorHAnsi"/>
              <w:lang w:eastAsia="en-GB"/>
            </w:rPr>
          </w:pPr>
          <w:r>
            <w:rPr>
              <w:rFonts w:eastAsia="Times New Roman" w:cstheme="minorHAnsi"/>
              <w:lang w:eastAsia="en-GB"/>
            </w:rPr>
            <w:t xml:space="preserve">The equation used to determine the integral gain is </w:t>
          </w:r>
          <m:oMath>
            <m:d>
              <m:dPr>
                <m:ctrlPr>
                  <w:rPr>
                    <w:rFonts w:ascii="Cambria Math" w:eastAsia="Times New Roman" w:hAnsi="Cambria Math" w:cstheme="minorHAnsi"/>
                    <w:i/>
                    <w:lang w:eastAsia="en-GB"/>
                  </w:rPr>
                </m:ctrlPr>
              </m:dPr>
              <m:e>
                <m:d>
                  <m:dPr>
                    <m:ctrlPr>
                      <w:rPr>
                        <w:rFonts w:ascii="Cambria Math" w:eastAsia="Times New Roman" w:hAnsi="Cambria Math" w:cstheme="minorHAnsi"/>
                        <w:i/>
                        <w:lang w:eastAsia="en-GB"/>
                      </w:rPr>
                    </m:ctrlPr>
                  </m:dPr>
                  <m:e>
                    <m:f>
                      <m:fPr>
                        <m:ctrlPr>
                          <w:rPr>
                            <w:rFonts w:ascii="Cambria Math" w:eastAsia="Times New Roman" w:hAnsi="Cambria Math" w:cstheme="minorHAnsi"/>
                            <w:i/>
                            <w:lang w:eastAsia="en-GB"/>
                          </w:rPr>
                        </m:ctrlPr>
                      </m:fPr>
                      <m:num>
                        <m:r>
                          <w:rPr>
                            <w:rFonts w:ascii="Cambria Math" w:eastAsia="Times New Roman" w:hAnsi="Cambria Math" w:cstheme="minorHAnsi"/>
                            <w:lang w:eastAsia="en-GB"/>
                          </w:rPr>
                          <m:t>error+prev</m:t>
                        </m:r>
                      </m:num>
                      <m:den>
                        <m:r>
                          <w:rPr>
                            <w:rFonts w:ascii="Cambria Math" w:eastAsia="Times New Roman" w:hAnsi="Cambria Math" w:cstheme="minorHAnsi"/>
                            <w:lang w:eastAsia="en-GB"/>
                          </w:rPr>
                          <m:t>2</m:t>
                        </m:r>
                      </m:den>
                    </m:f>
                  </m:e>
                </m:d>
                <m:r>
                  <w:rPr>
                    <w:rFonts w:ascii="Cambria Math" w:eastAsia="Times New Roman" w:hAnsi="Cambria Math" w:cstheme="minorHAnsi"/>
                    <w:lang w:eastAsia="en-GB"/>
                  </w:rPr>
                  <m:t>×Ts</m:t>
                </m:r>
              </m:e>
            </m:d>
            <m:r>
              <w:rPr>
                <w:rFonts w:ascii="Cambria Math" w:eastAsia="Times New Roman" w:hAnsi="Cambria Math" w:cstheme="minorHAnsi"/>
                <w:lang w:eastAsia="en-GB"/>
              </w:rPr>
              <m:t>+(Prev I Part ×I)</m:t>
            </m:r>
          </m:oMath>
          <w:r w:rsidR="003D4939">
            <w:rPr>
              <w:rFonts w:eastAsia="Times New Roman" w:cstheme="minorHAnsi"/>
              <w:lang w:eastAsia="en-GB"/>
            </w:rPr>
            <w:t xml:space="preserve"> </w:t>
          </w:r>
          <w:r w:rsidR="00D24423">
            <w:rPr>
              <w:rFonts w:eastAsia="Times New Roman" w:cstheme="minorHAnsi"/>
              <w:lang w:eastAsia="en-GB"/>
            </w:rPr>
            <w:t xml:space="preserve">where “prev” is </w:t>
          </w:r>
          <w:r w:rsidR="00634BB3">
            <w:rPr>
              <w:rFonts w:eastAsia="Times New Roman" w:cstheme="minorHAnsi"/>
              <w:lang w:eastAsia="en-GB"/>
            </w:rPr>
            <w:t xml:space="preserve">equal to the control or virtual speed, </w:t>
          </w:r>
          <w:r w:rsidR="004D73E7">
            <w:rPr>
              <w:rFonts w:eastAsia="Times New Roman" w:cstheme="minorHAnsi"/>
              <w:lang w:eastAsia="en-GB"/>
            </w:rPr>
            <w:t>“</w:t>
          </w:r>
          <w:r w:rsidR="00634BB3">
            <w:rPr>
              <w:rFonts w:eastAsia="Times New Roman" w:cstheme="minorHAnsi"/>
              <w:lang w:eastAsia="en-GB"/>
            </w:rPr>
            <w:t>Ts</w:t>
          </w:r>
          <w:r w:rsidR="004D73E7">
            <w:rPr>
              <w:rFonts w:eastAsia="Times New Roman" w:cstheme="minorHAnsi"/>
              <w:lang w:eastAsia="en-GB"/>
            </w:rPr>
            <w:t>”</w:t>
          </w:r>
          <w:r w:rsidR="00634BB3">
            <w:rPr>
              <w:rFonts w:eastAsia="Times New Roman" w:cstheme="minorHAnsi"/>
              <w:lang w:eastAsia="en-GB"/>
            </w:rPr>
            <w:t xml:space="preserve"> is </w:t>
          </w:r>
          <w:r w:rsidR="00F821CC">
            <w:rPr>
              <w:rFonts w:eastAsia="Times New Roman" w:cstheme="minorHAnsi"/>
              <w:lang w:eastAsia="en-GB"/>
            </w:rPr>
            <w:t xml:space="preserve">the sampling time which is set to 0.05 seconds, </w:t>
          </w:r>
          <w:r w:rsidR="009E2F07">
            <w:rPr>
              <w:rFonts w:eastAsia="Times New Roman" w:cstheme="minorHAnsi"/>
              <w:lang w:eastAsia="en-GB"/>
            </w:rPr>
            <w:t xml:space="preserve">“prev I part” </w:t>
          </w:r>
          <w:r w:rsidR="000A1B3D">
            <w:rPr>
              <w:rFonts w:eastAsia="Times New Roman" w:cstheme="minorHAnsi"/>
              <w:lang w:eastAsia="en-GB"/>
            </w:rPr>
            <w:t xml:space="preserve">is equal to the previous </w:t>
          </w:r>
          <w:r w:rsidR="00FE58C1">
            <w:rPr>
              <w:rFonts w:eastAsia="Times New Roman" w:cstheme="minorHAnsi"/>
              <w:lang w:eastAsia="en-GB"/>
            </w:rPr>
            <w:t xml:space="preserve">control or virtual speed and “I” is the inputted integral value found in the main script. </w:t>
          </w:r>
          <w:r w:rsidR="004D73E7">
            <w:rPr>
              <w:rFonts w:eastAsia="Times New Roman" w:cstheme="minorHAnsi"/>
              <w:lang w:eastAsia="en-GB"/>
            </w:rPr>
            <w:t>This equation is translated into MATLAB code as:</w:t>
          </w:r>
        </w:p>
        <w:p w14:paraId="63CAEA90" w14:textId="77777777" w:rsidR="00D24423" w:rsidRDefault="00D24423" w:rsidP="003D4939">
          <w:pPr>
            <w:spacing w:after="0" w:line="360" w:lineRule="auto"/>
            <w:rPr>
              <w:rFonts w:eastAsia="Times New Roman" w:cstheme="minorHAnsi"/>
              <w:lang w:eastAsia="en-GB"/>
            </w:rPr>
          </w:pPr>
        </w:p>
        <w:p w14:paraId="62A520C0" w14:textId="21D597E4" w:rsidR="003D4939" w:rsidRPr="000C4C7E" w:rsidRDefault="003D4939" w:rsidP="003D4939">
          <w:pPr>
            <w:spacing w:after="0" w:line="360" w:lineRule="auto"/>
            <w:rPr>
              <w:rFonts w:ascii="Consolas" w:eastAsia="Times New Roman" w:hAnsi="Consolas" w:cstheme="minorHAnsi"/>
              <w:color w:val="538135" w:themeColor="accent6" w:themeShade="BF"/>
              <w:lang w:eastAsia="en-GB"/>
            </w:rPr>
          </w:pPr>
          <w:r w:rsidRPr="000C4C7E">
            <w:rPr>
              <w:rFonts w:ascii="Consolas" w:eastAsia="Times New Roman" w:hAnsi="Consolas" w:cstheme="minorHAnsi"/>
              <w:color w:val="538135" w:themeColor="accent6" w:themeShade="BF"/>
              <w:lang w:eastAsia="en-GB"/>
            </w:rPr>
            <w:t>(((error+prev)/2)*(Ts)+ Prev_I_part) *I</w:t>
          </w:r>
          <w:r w:rsidR="001528FC" w:rsidRPr="00824E37">
            <w:rPr>
              <w:rFonts w:ascii="Consolas" w:eastAsia="Times New Roman" w:hAnsi="Consolas" w:cstheme="minorHAnsi"/>
              <w:color w:val="538135" w:themeColor="accent6" w:themeShade="BF"/>
              <w:lang w:eastAsia="en-GB"/>
            </w:rPr>
            <w:t xml:space="preserve"> </w:t>
          </w:r>
        </w:p>
        <w:p w14:paraId="75D131FF" w14:textId="73E66354" w:rsidR="00076223" w:rsidRDefault="00076223" w:rsidP="00076223">
          <w:pPr>
            <w:spacing w:after="0" w:line="360" w:lineRule="auto"/>
            <w:rPr>
              <w:rFonts w:eastAsia="Times New Roman" w:cstheme="minorHAnsi"/>
              <w:lang w:eastAsia="en-GB"/>
            </w:rPr>
          </w:pPr>
        </w:p>
        <w:p w14:paraId="58D0D697" w14:textId="06CA539E" w:rsidR="00824E37" w:rsidRDefault="00646F63" w:rsidP="00076223">
          <w:pPr>
            <w:spacing w:after="0" w:line="360" w:lineRule="auto"/>
            <w:rPr>
              <w:rFonts w:eastAsia="Times New Roman" w:cstheme="minorHAnsi"/>
              <w:lang w:eastAsia="en-GB"/>
            </w:rPr>
          </w:pPr>
          <w:r>
            <w:rPr>
              <w:rFonts w:eastAsia="Times New Roman" w:cstheme="minorHAnsi"/>
              <w:lang w:eastAsia="en-GB"/>
            </w:rPr>
            <w:t xml:space="preserve">The equation used to determine the </w:t>
          </w:r>
          <w:r w:rsidR="00276428">
            <w:rPr>
              <w:rFonts w:eastAsia="Times New Roman" w:cstheme="minorHAnsi"/>
              <w:lang w:eastAsia="en-GB"/>
            </w:rPr>
            <w:t xml:space="preserve">derivative gain is </w:t>
          </w:r>
          <m:oMath>
            <m:d>
              <m:dPr>
                <m:ctrlPr>
                  <w:rPr>
                    <w:rFonts w:ascii="Cambria Math" w:eastAsia="Times New Roman" w:hAnsi="Cambria Math" w:cstheme="minorHAnsi"/>
                    <w:i/>
                    <w:lang w:eastAsia="en-GB"/>
                  </w:rPr>
                </m:ctrlPr>
              </m:dPr>
              <m:e>
                <m:f>
                  <m:fPr>
                    <m:ctrlPr>
                      <w:rPr>
                        <w:rFonts w:ascii="Cambria Math" w:eastAsia="Times New Roman" w:hAnsi="Cambria Math" w:cstheme="minorHAnsi"/>
                        <w:i/>
                        <w:lang w:eastAsia="en-GB"/>
                      </w:rPr>
                    </m:ctrlPr>
                  </m:fPr>
                  <m:num>
                    <m:r>
                      <w:rPr>
                        <w:rFonts w:ascii="Cambria Math" w:eastAsia="Times New Roman" w:hAnsi="Cambria Math" w:cstheme="minorHAnsi"/>
                        <w:lang w:eastAsia="en-GB"/>
                      </w:rPr>
                      <m:t>error-prev</m:t>
                    </m:r>
                  </m:num>
                  <m:den>
                    <m:r>
                      <w:rPr>
                        <w:rFonts w:ascii="Cambria Math" w:eastAsia="Times New Roman" w:hAnsi="Cambria Math" w:cstheme="minorHAnsi"/>
                        <w:lang w:eastAsia="en-GB"/>
                      </w:rPr>
                      <m:t>Ts</m:t>
                    </m:r>
                  </m:den>
                </m:f>
              </m:e>
            </m:d>
            <m:r>
              <w:rPr>
                <w:rFonts w:ascii="Cambria Math" w:eastAsia="Times New Roman" w:hAnsi="Cambria Math" w:cstheme="minorHAnsi"/>
                <w:lang w:eastAsia="en-GB"/>
              </w:rPr>
              <m:t>×D</m:t>
            </m:r>
          </m:oMath>
          <w:r w:rsidR="009B38FF">
            <w:rPr>
              <w:rFonts w:eastAsia="Times New Roman" w:cstheme="minorHAnsi"/>
              <w:lang w:eastAsia="en-GB"/>
            </w:rPr>
            <w:t xml:space="preserve"> where</w:t>
          </w:r>
          <w:r w:rsidR="00934931">
            <w:rPr>
              <w:rFonts w:eastAsia="Times New Roman" w:cstheme="minorHAnsi"/>
              <w:lang w:eastAsia="en-GB"/>
            </w:rPr>
            <w:t xml:space="preserve"> “prev” is the virtual speed, “Ts” is the 0.05 second sampling time </w:t>
          </w:r>
          <w:r w:rsidR="00862F47">
            <w:rPr>
              <w:rFonts w:eastAsia="Times New Roman" w:cstheme="minorHAnsi"/>
              <w:lang w:eastAsia="en-GB"/>
            </w:rPr>
            <w:t>and “D” is the inputted derivative value found in the main script. This equation is translated into MATLAB code as:</w:t>
          </w:r>
        </w:p>
        <w:p w14:paraId="5EB91489" w14:textId="77777777" w:rsidR="00276428" w:rsidRDefault="00276428" w:rsidP="00076223">
          <w:pPr>
            <w:spacing w:after="0" w:line="360" w:lineRule="auto"/>
            <w:rPr>
              <w:rFonts w:eastAsia="Times New Roman" w:cstheme="minorHAnsi"/>
              <w:lang w:eastAsia="en-GB"/>
            </w:rPr>
          </w:pPr>
        </w:p>
        <w:p w14:paraId="092A119F" w14:textId="77777777" w:rsidR="00276428" w:rsidRPr="00276428" w:rsidRDefault="00276428" w:rsidP="00276428">
          <w:pPr>
            <w:spacing w:after="0" w:line="360" w:lineRule="auto"/>
            <w:rPr>
              <w:rFonts w:ascii="Consolas" w:eastAsia="Times New Roman" w:hAnsi="Consolas" w:cstheme="minorHAnsi"/>
              <w:color w:val="538135" w:themeColor="accent6" w:themeShade="BF"/>
              <w:lang w:eastAsia="en-GB"/>
            </w:rPr>
          </w:pPr>
          <w:r w:rsidRPr="00276428">
            <w:rPr>
              <w:rFonts w:ascii="Consolas" w:eastAsia="Times New Roman" w:hAnsi="Consolas" w:cstheme="minorHAnsi"/>
              <w:color w:val="538135" w:themeColor="accent6" w:themeShade="BF"/>
              <w:lang w:eastAsia="en-GB"/>
            </w:rPr>
            <w:t>((error-prev)/Ts) *D</w:t>
          </w:r>
        </w:p>
        <w:p w14:paraId="5DE0F3C0" w14:textId="77777777" w:rsidR="00276428" w:rsidRDefault="00276428" w:rsidP="00076223">
          <w:pPr>
            <w:spacing w:after="0" w:line="360" w:lineRule="auto"/>
            <w:rPr>
              <w:rFonts w:eastAsia="Times New Roman" w:cstheme="minorHAnsi"/>
              <w:lang w:eastAsia="en-GB"/>
            </w:rPr>
          </w:pPr>
        </w:p>
        <w:p w14:paraId="3E17CFE1" w14:textId="09863E49" w:rsidR="000C4C7E" w:rsidRDefault="00D65DDF" w:rsidP="00076223">
          <w:pPr>
            <w:spacing w:after="0" w:line="360" w:lineRule="auto"/>
            <w:rPr>
              <w:rFonts w:eastAsia="Times New Roman" w:cstheme="minorHAnsi"/>
              <w:lang w:eastAsia="en-GB"/>
            </w:rPr>
          </w:pPr>
          <w:r>
            <w:rPr>
              <w:rFonts w:eastAsia="Times New Roman" w:cstheme="minorHAnsi"/>
              <w:noProof/>
              <w:lang w:eastAsia="en-GB"/>
            </w:rPr>
            <mc:AlternateContent>
              <mc:Choice Requires="wps">
                <w:drawing>
                  <wp:anchor distT="0" distB="0" distL="114300" distR="114300" simplePos="0" relativeHeight="251661312" behindDoc="0" locked="0" layoutInCell="1" allowOverlap="1" wp14:anchorId="288A8C06" wp14:editId="4BBD9581">
                    <wp:simplePos x="0" y="0"/>
                    <wp:positionH relativeFrom="column">
                      <wp:posOffset>803082</wp:posOffset>
                    </wp:positionH>
                    <wp:positionV relativeFrom="paragraph">
                      <wp:posOffset>2862442</wp:posOffset>
                    </wp:positionV>
                    <wp:extent cx="477078" cy="485030"/>
                    <wp:effectExtent l="0" t="0" r="18415" b="10795"/>
                    <wp:wrapNone/>
                    <wp:docPr id="759651884" name="Rectangle 2"/>
                    <wp:cNvGraphicFramePr/>
                    <a:graphic xmlns:a="http://schemas.openxmlformats.org/drawingml/2006/main">
                      <a:graphicData uri="http://schemas.microsoft.com/office/word/2010/wordprocessingShape">
                        <wps:wsp>
                          <wps:cNvSpPr/>
                          <wps:spPr>
                            <a:xfrm>
                              <a:off x="0" y="0"/>
                              <a:ext cx="477078" cy="48503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4465B8" id="Rectangle 2" o:spid="_x0000_s1026" style="position:absolute;margin-left:63.25pt;margin-top:225.4pt;width:37.55pt;height:3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" filled="f" strokecolor="red" strokeweight="1pt"/>
                </w:pict>
              </mc:Fallback>
            </mc:AlternateContent>
          </w:r>
          <w:r w:rsidR="007122CF">
            <w:rPr>
              <w:rFonts w:eastAsia="Times New Roman" w:cstheme="minorHAnsi"/>
              <w:lang w:eastAsia="en-GB"/>
            </w:rPr>
            <w:t xml:space="preserve">Once all three of these equations were inputted into the CalcControl script, </w:t>
          </w:r>
          <w:r w:rsidR="00BD11F3">
            <w:rPr>
              <w:rFonts w:eastAsia="Times New Roman" w:cstheme="minorHAnsi"/>
              <w:lang w:eastAsia="en-GB"/>
            </w:rPr>
            <w:t xml:space="preserve">the gains could then be altered on the main script to </w:t>
          </w:r>
          <w:r w:rsidR="0063243D">
            <w:rPr>
              <w:rFonts w:eastAsia="Times New Roman" w:cstheme="minorHAnsi"/>
              <w:lang w:eastAsia="en-GB"/>
            </w:rPr>
            <w:t xml:space="preserve">try and reduce the amount of steady state error occurring from within the system. </w:t>
          </w:r>
          <w:r w:rsidR="00896E8D">
            <w:rPr>
              <w:rFonts w:eastAsia="Times New Roman" w:cstheme="minorHAnsi"/>
              <w:lang w:eastAsia="en-GB"/>
            </w:rPr>
            <w:t xml:space="preserve">To achieve the lowest error possible, the </w:t>
          </w:r>
          <w:r w:rsidR="001C5F27">
            <w:rPr>
              <w:rFonts w:eastAsia="Times New Roman" w:cstheme="minorHAnsi"/>
              <w:lang w:eastAsia="en-GB"/>
            </w:rPr>
            <w:t xml:space="preserve">P, I and D values </w:t>
          </w:r>
          <w:r w:rsidR="00531287">
            <w:rPr>
              <w:rFonts w:eastAsia="Times New Roman" w:cstheme="minorHAnsi"/>
              <w:lang w:eastAsia="en-GB"/>
            </w:rPr>
            <w:t xml:space="preserve">needed to be changed </w:t>
          </w:r>
          <w:r w:rsidR="00C41C92">
            <w:rPr>
              <w:rFonts w:eastAsia="Times New Roman" w:cstheme="minorHAnsi"/>
              <w:lang w:eastAsia="en-GB"/>
            </w:rPr>
            <w:t xml:space="preserve">in the section of the main script shown in Figure </w:t>
          </w:r>
          <w:r w:rsidR="00134E5E">
            <w:rPr>
              <w:rFonts w:eastAsia="Times New Roman" w:cstheme="minorHAnsi"/>
              <w:lang w:eastAsia="en-GB"/>
            </w:rPr>
            <w:t>8</w:t>
          </w:r>
          <w:r w:rsidR="00C41C92">
            <w:rPr>
              <w:rFonts w:eastAsia="Times New Roman" w:cstheme="minorHAnsi"/>
              <w:lang w:eastAsia="en-GB"/>
            </w:rPr>
            <w:t xml:space="preserve"> below</w:t>
          </w:r>
          <w:r w:rsidR="003904EF">
            <w:rPr>
              <w:rFonts w:eastAsia="Times New Roman" w:cstheme="minorHAnsi"/>
              <w:lang w:eastAsia="en-GB"/>
            </w:rPr>
            <w:t xml:space="preserve">: </w:t>
          </w:r>
          <w:r w:rsidR="00E46EEB" w:rsidRPr="00E46EEB">
            <w:rPr>
              <w:rFonts w:eastAsia="Times New Roman" w:cstheme="minorHAnsi"/>
              <w:noProof/>
              <w:lang w:eastAsia="en-GB"/>
            </w:rPr>
            <w:drawing>
              <wp:inline distT="0" distB="0" distL="0" distR="0" wp14:anchorId="30282F8E" wp14:editId="1AC97C8D">
                <wp:extent cx="5731510" cy="2420620"/>
                <wp:effectExtent l="0" t="0" r="2540" b="0"/>
                <wp:docPr id="192296714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967146" name="Picture 1" descr="A screenshot of a computer program&#10;&#10;Description automatically generated"/>
                        <pic:cNvPicPr/>
                      </pic:nvPicPr>
                      <pic:blipFill>
                        <a:blip r:embed="rId18"/>
                        <a:stretch>
                          <a:fillRect/>
                        </a:stretch>
                      </pic:blipFill>
                      <pic:spPr>
                        <a:xfrm>
                          <a:off x="0" y="0"/>
                          <a:ext cx="5731510" cy="2420620"/>
                        </a:xfrm>
                        <a:prstGeom prst="rect">
                          <a:avLst/>
                        </a:prstGeom>
                      </pic:spPr>
                    </pic:pic>
                  </a:graphicData>
                </a:graphic>
              </wp:inline>
            </w:drawing>
          </w:r>
        </w:p>
        <w:p w14:paraId="2885C58B" w14:textId="4EF9985B" w:rsidR="000C4C7E" w:rsidRDefault="002B0C98" w:rsidP="00D65DDF">
          <w:pPr>
            <w:spacing w:after="0" w:line="360" w:lineRule="auto"/>
            <w:jc w:val="center"/>
            <w:rPr>
              <w:rFonts w:eastAsia="Times New Roman" w:cstheme="minorHAnsi"/>
              <w:lang w:eastAsia="en-GB"/>
            </w:rPr>
          </w:pPr>
          <w:r>
            <w:rPr>
              <w:rFonts w:eastAsia="Times New Roman" w:cstheme="minorHAnsi"/>
              <w:lang w:eastAsia="en-GB"/>
            </w:rPr>
            <w:t xml:space="preserve">Figure </w:t>
          </w:r>
          <w:r w:rsidR="00134E5E">
            <w:rPr>
              <w:rFonts w:eastAsia="Times New Roman" w:cstheme="minorHAnsi"/>
              <w:lang w:eastAsia="en-GB"/>
            </w:rPr>
            <w:t>8</w:t>
          </w:r>
          <w:r>
            <w:rPr>
              <w:rFonts w:eastAsia="Times New Roman" w:cstheme="minorHAnsi"/>
              <w:lang w:eastAsia="en-GB"/>
            </w:rPr>
            <w:t xml:space="preserve">, Zeroed P, I and D Inputs </w:t>
          </w:r>
          <w:sdt>
            <w:sdtPr>
              <w:rPr>
                <w:rFonts w:eastAsia="Times New Roman" w:cstheme="minorHAnsi"/>
                <w:lang w:eastAsia="en-GB"/>
              </w:rPr>
              <w:id w:val="156658994"/>
              <w:citation/>
            </w:sdtPr>
            <w:sdtEndPr/>
            <w:sdtContent>
              <w:r>
                <w:rPr>
                  <w:rFonts w:eastAsia="Times New Roman" w:cstheme="minorHAnsi"/>
                  <w:lang w:eastAsia="en-GB"/>
                </w:rPr>
                <w:fldChar w:fldCharType="begin"/>
              </w:r>
              <w:r>
                <w:rPr>
                  <w:rFonts w:eastAsia="Times New Roman" w:cstheme="minorHAnsi"/>
                  <w:lang w:eastAsia="en-GB"/>
                </w:rPr>
                <w:instrText xml:space="preserve">CITATION Ben2413 \t  \l 2057 </w:instrText>
              </w:r>
              <w:r>
                <w:rPr>
                  <w:rFonts w:eastAsia="Times New Roman" w:cstheme="minorHAnsi"/>
                  <w:lang w:eastAsia="en-GB"/>
                </w:rPr>
                <w:fldChar w:fldCharType="separate"/>
              </w:r>
              <w:r w:rsidRPr="002B0C98">
                <w:rPr>
                  <w:rFonts w:eastAsia="Times New Roman" w:cstheme="minorHAnsi"/>
                  <w:noProof/>
                  <w:lang w:eastAsia="en-GB"/>
                </w:rPr>
                <w:t>(Rowland-Jones, 2024)</w:t>
              </w:r>
              <w:r>
                <w:rPr>
                  <w:rFonts w:eastAsia="Times New Roman" w:cstheme="minorHAnsi"/>
                  <w:lang w:eastAsia="en-GB"/>
                </w:rPr>
                <w:fldChar w:fldCharType="end"/>
              </w:r>
            </w:sdtContent>
          </w:sdt>
        </w:p>
        <w:p w14:paraId="2D8F15CB" w14:textId="77777777" w:rsidR="002B0C98" w:rsidRDefault="002B0C98" w:rsidP="00D65DDF">
          <w:pPr>
            <w:spacing w:after="0" w:line="360" w:lineRule="auto"/>
            <w:jc w:val="center"/>
            <w:rPr>
              <w:rFonts w:eastAsia="Times New Roman" w:cstheme="minorHAnsi"/>
              <w:lang w:eastAsia="en-GB"/>
            </w:rPr>
          </w:pPr>
        </w:p>
        <w:p w14:paraId="78B57CE0" w14:textId="3EAEC829" w:rsidR="002B0C98" w:rsidRDefault="001B61CD" w:rsidP="002B0C98">
          <w:pPr>
            <w:spacing w:after="0" w:line="360" w:lineRule="auto"/>
            <w:rPr>
              <w:rFonts w:eastAsia="Times New Roman" w:cstheme="minorHAnsi"/>
              <w:lang w:eastAsia="en-GB"/>
            </w:rPr>
          </w:pPr>
          <w:r>
            <w:rPr>
              <w:rFonts w:eastAsia="Times New Roman" w:cstheme="minorHAnsi"/>
              <w:lang w:eastAsia="en-GB"/>
            </w:rPr>
            <w:t xml:space="preserve">The first value that was changed was the proportional gain (P), which was </w:t>
          </w:r>
          <w:r w:rsidR="00205DD8">
            <w:rPr>
              <w:rFonts w:eastAsia="Times New Roman" w:cstheme="minorHAnsi"/>
              <w:lang w:eastAsia="en-GB"/>
            </w:rPr>
            <w:t xml:space="preserve">changed to a value of fifteen </w:t>
          </w:r>
          <w:r w:rsidR="003C77BD">
            <w:rPr>
              <w:rFonts w:eastAsia="Times New Roman" w:cstheme="minorHAnsi"/>
              <w:lang w:eastAsia="en-GB"/>
            </w:rPr>
            <w:t>with</w:t>
          </w:r>
          <w:r w:rsidR="00205DD8">
            <w:rPr>
              <w:rFonts w:eastAsia="Times New Roman" w:cstheme="minorHAnsi"/>
              <w:lang w:eastAsia="en-GB"/>
            </w:rPr>
            <w:t xml:space="preserve"> the integral </w:t>
          </w:r>
          <w:r w:rsidR="003C77BD">
            <w:rPr>
              <w:rFonts w:eastAsia="Times New Roman" w:cstheme="minorHAnsi"/>
              <w:lang w:eastAsia="en-GB"/>
            </w:rPr>
            <w:t xml:space="preserve">and derivative gain kept at zero. Once that value was inputted, the script was run for the </w:t>
          </w:r>
          <w:r w:rsidR="006A57EC">
            <w:rPr>
              <w:rFonts w:eastAsia="Times New Roman" w:cstheme="minorHAnsi"/>
              <w:lang w:eastAsia="en-GB"/>
            </w:rPr>
            <w:t xml:space="preserve">first time and yielded the graph displayed in Figure </w:t>
          </w:r>
          <w:r w:rsidR="00B84C2A">
            <w:rPr>
              <w:rFonts w:eastAsia="Times New Roman" w:cstheme="minorHAnsi"/>
              <w:lang w:eastAsia="en-GB"/>
            </w:rPr>
            <w:t>9</w:t>
          </w:r>
          <w:r w:rsidR="006A57EC">
            <w:rPr>
              <w:rFonts w:eastAsia="Times New Roman" w:cstheme="minorHAnsi"/>
              <w:lang w:eastAsia="en-GB"/>
            </w:rPr>
            <w:t>:</w:t>
          </w:r>
        </w:p>
        <w:p w14:paraId="134D7730" w14:textId="76350ABE" w:rsidR="006A57EC" w:rsidRDefault="006A57EC" w:rsidP="002B0C98">
          <w:pPr>
            <w:spacing w:after="0" w:line="360" w:lineRule="auto"/>
            <w:rPr>
              <w:rFonts w:eastAsia="Times New Roman" w:cstheme="minorHAnsi"/>
              <w:lang w:eastAsia="en-GB"/>
            </w:rPr>
          </w:pPr>
          <w:r w:rsidRPr="006A57EC">
            <w:rPr>
              <w:rFonts w:eastAsia="Times New Roman" w:cstheme="minorHAnsi"/>
              <w:noProof/>
              <w:lang w:eastAsia="en-GB"/>
            </w:rPr>
            <w:lastRenderedPageBreak/>
            <w:drawing>
              <wp:inline distT="0" distB="0" distL="0" distR="0" wp14:anchorId="6BEA0798" wp14:editId="5DC66FC8">
                <wp:extent cx="5731510" cy="2988310"/>
                <wp:effectExtent l="0" t="0" r="2540" b="2540"/>
                <wp:docPr id="10932262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226246" name="Picture 1" descr="A screenshot of a computer&#10;&#10;Description automatically generated"/>
                        <pic:cNvPicPr/>
                      </pic:nvPicPr>
                      <pic:blipFill>
                        <a:blip r:embed="rId19"/>
                        <a:stretch>
                          <a:fillRect/>
                        </a:stretch>
                      </pic:blipFill>
                      <pic:spPr>
                        <a:xfrm>
                          <a:off x="0" y="0"/>
                          <a:ext cx="5731510" cy="2988310"/>
                        </a:xfrm>
                        <a:prstGeom prst="rect">
                          <a:avLst/>
                        </a:prstGeom>
                      </pic:spPr>
                    </pic:pic>
                  </a:graphicData>
                </a:graphic>
              </wp:inline>
            </w:drawing>
          </w:r>
        </w:p>
        <w:p w14:paraId="4AFB585F" w14:textId="6C001FC3" w:rsidR="006A57EC" w:rsidRDefault="006A57EC" w:rsidP="006A57EC">
          <w:pPr>
            <w:spacing w:after="0" w:line="360" w:lineRule="auto"/>
            <w:jc w:val="center"/>
            <w:rPr>
              <w:rFonts w:eastAsia="Times New Roman" w:cstheme="minorHAnsi"/>
              <w:lang w:eastAsia="en-GB"/>
            </w:rPr>
          </w:pPr>
          <w:r>
            <w:rPr>
              <w:rFonts w:eastAsia="Times New Roman" w:cstheme="minorHAnsi"/>
              <w:lang w:eastAsia="en-GB"/>
            </w:rPr>
            <w:t xml:space="preserve">Figure </w:t>
          </w:r>
          <w:r w:rsidR="00B84C2A">
            <w:rPr>
              <w:rFonts w:eastAsia="Times New Roman" w:cstheme="minorHAnsi"/>
              <w:lang w:eastAsia="en-GB"/>
            </w:rPr>
            <w:t>9</w:t>
          </w:r>
          <w:r>
            <w:rPr>
              <w:rFonts w:eastAsia="Times New Roman" w:cstheme="minorHAnsi"/>
              <w:lang w:eastAsia="en-GB"/>
            </w:rPr>
            <w:t xml:space="preserve">, </w:t>
          </w:r>
          <w:r w:rsidR="00CD7FAD">
            <w:rPr>
              <w:rFonts w:eastAsia="Times New Roman" w:cstheme="minorHAnsi"/>
              <w:lang w:eastAsia="en-GB"/>
            </w:rPr>
            <w:t xml:space="preserve">P(15) I(0) D(0) </w:t>
          </w:r>
          <w:sdt>
            <w:sdtPr>
              <w:rPr>
                <w:rFonts w:eastAsia="Times New Roman" w:cstheme="minorHAnsi"/>
                <w:lang w:eastAsia="en-GB"/>
              </w:rPr>
              <w:id w:val="-1570185905"/>
              <w:citation/>
            </w:sdtPr>
            <w:sdtEndPr/>
            <w:sdtContent>
              <w:r w:rsidR="00CD7FAD">
                <w:rPr>
                  <w:rFonts w:eastAsia="Times New Roman" w:cstheme="minorHAnsi"/>
                  <w:lang w:eastAsia="en-GB"/>
                </w:rPr>
                <w:fldChar w:fldCharType="begin"/>
              </w:r>
              <w:r w:rsidR="00CD7FAD">
                <w:rPr>
                  <w:rFonts w:eastAsia="Times New Roman" w:cstheme="minorHAnsi"/>
                  <w:lang w:eastAsia="en-GB"/>
                </w:rPr>
                <w:instrText xml:space="preserve">CITATION Ben2414 \t  \l 2057 </w:instrText>
              </w:r>
              <w:r w:rsidR="00CD7FAD">
                <w:rPr>
                  <w:rFonts w:eastAsia="Times New Roman" w:cstheme="minorHAnsi"/>
                  <w:lang w:eastAsia="en-GB"/>
                </w:rPr>
                <w:fldChar w:fldCharType="separate"/>
              </w:r>
              <w:r w:rsidR="00CD7FAD" w:rsidRPr="00CD7FAD">
                <w:rPr>
                  <w:rFonts w:eastAsia="Times New Roman" w:cstheme="minorHAnsi"/>
                  <w:noProof/>
                  <w:lang w:eastAsia="en-GB"/>
                </w:rPr>
                <w:t>(Rowland-Jones, 2024)</w:t>
              </w:r>
              <w:r w:rsidR="00CD7FAD">
                <w:rPr>
                  <w:rFonts w:eastAsia="Times New Roman" w:cstheme="minorHAnsi"/>
                  <w:lang w:eastAsia="en-GB"/>
                </w:rPr>
                <w:fldChar w:fldCharType="end"/>
              </w:r>
            </w:sdtContent>
          </w:sdt>
        </w:p>
        <w:p w14:paraId="116C9738" w14:textId="77777777" w:rsidR="00723A8F" w:rsidRDefault="00723A8F" w:rsidP="006A57EC">
          <w:pPr>
            <w:spacing w:after="0" w:line="360" w:lineRule="auto"/>
            <w:jc w:val="center"/>
            <w:rPr>
              <w:rFonts w:eastAsia="Times New Roman" w:cstheme="minorHAnsi"/>
              <w:lang w:eastAsia="en-GB"/>
            </w:rPr>
          </w:pPr>
        </w:p>
        <w:p w14:paraId="50EF41B0" w14:textId="5E8D3A65" w:rsidR="001B54F1" w:rsidRDefault="00723A8F" w:rsidP="001B54F1">
          <w:pPr>
            <w:spacing w:after="0" w:line="360" w:lineRule="auto"/>
            <w:rPr>
              <w:rFonts w:eastAsia="Times New Roman" w:cstheme="minorHAnsi"/>
              <w:lang w:eastAsia="en-GB"/>
            </w:rPr>
          </w:pPr>
          <w:r>
            <w:rPr>
              <w:rFonts w:eastAsia="Times New Roman" w:cstheme="minorHAnsi"/>
              <w:lang w:eastAsia="en-GB"/>
            </w:rPr>
            <w:t xml:space="preserve">From the top graph, the </w:t>
          </w:r>
          <w:r w:rsidR="008826DD">
            <w:rPr>
              <w:rFonts w:eastAsia="Times New Roman" w:cstheme="minorHAnsi"/>
              <w:lang w:eastAsia="en-GB"/>
            </w:rPr>
            <w:t>green line indicates driver demand and the blue line indicates actual velocity</w:t>
          </w:r>
          <w:r w:rsidR="003F376A">
            <w:rPr>
              <w:rFonts w:eastAsia="Times New Roman" w:cstheme="minorHAnsi"/>
              <w:lang w:eastAsia="en-GB"/>
            </w:rPr>
            <w:t xml:space="preserve"> and the yellow line is the error in the system. As shown, there </w:t>
          </w:r>
          <w:r w:rsidR="008C16E1">
            <w:rPr>
              <w:rFonts w:eastAsia="Times New Roman" w:cstheme="minorHAnsi"/>
              <w:lang w:eastAsia="en-GB"/>
            </w:rPr>
            <w:t xml:space="preserve">are frequent oscillations in the system that result in the current PID configuration being unstable. This </w:t>
          </w:r>
          <w:r w:rsidR="00305DE2">
            <w:rPr>
              <w:rFonts w:eastAsia="Times New Roman" w:cstheme="minorHAnsi"/>
              <w:lang w:eastAsia="en-GB"/>
            </w:rPr>
            <w:t>could be due to the proportional gain being too high</w:t>
          </w:r>
          <w:r w:rsidR="008341A7">
            <w:rPr>
              <w:rFonts w:eastAsia="Times New Roman" w:cstheme="minorHAnsi"/>
              <w:lang w:eastAsia="en-GB"/>
            </w:rPr>
            <w:t xml:space="preserve">, but most likely because the integral and derivative values are set to zero so </w:t>
          </w:r>
          <w:r w:rsidR="00C91A69">
            <w:rPr>
              <w:rFonts w:eastAsia="Times New Roman" w:cstheme="minorHAnsi"/>
              <w:lang w:eastAsia="en-GB"/>
            </w:rPr>
            <w:t xml:space="preserve">the main benefits of the I and D gains are not being used. The advantage </w:t>
          </w:r>
          <w:r w:rsidR="0024672B">
            <w:rPr>
              <w:rFonts w:eastAsia="Times New Roman" w:cstheme="minorHAnsi"/>
              <w:lang w:eastAsia="en-GB"/>
            </w:rPr>
            <w:t xml:space="preserve">of the I gain comes in the form of offset elimination, whereas the main benefit of the D gain increase would be </w:t>
          </w:r>
          <w:r w:rsidR="00A65828">
            <w:rPr>
              <w:rFonts w:eastAsia="Times New Roman" w:cstheme="minorHAnsi"/>
              <w:lang w:eastAsia="en-GB"/>
            </w:rPr>
            <w:t>minimising the change of error by analysing the change in error</w:t>
          </w:r>
          <w:r w:rsidR="004161E4">
            <w:rPr>
              <w:rFonts w:eastAsia="Times New Roman" w:cstheme="minorHAnsi"/>
              <w:lang w:eastAsia="en-GB"/>
            </w:rPr>
            <w:t xml:space="preserve"> </w:t>
          </w:r>
          <w:sdt>
            <w:sdtPr>
              <w:rPr>
                <w:rFonts w:eastAsia="Times New Roman" w:cstheme="minorHAnsi"/>
                <w:lang w:eastAsia="en-GB"/>
              </w:rPr>
              <w:id w:val="1371031401"/>
              <w:citation/>
            </w:sdtPr>
            <w:sdtEndPr/>
            <w:sdtContent>
              <w:r w:rsidR="004161E4">
                <w:rPr>
                  <w:rFonts w:eastAsia="Times New Roman" w:cstheme="minorHAnsi"/>
                  <w:lang w:eastAsia="en-GB"/>
                </w:rPr>
                <w:fldChar w:fldCharType="begin"/>
              </w:r>
              <w:r w:rsidR="004161E4">
                <w:rPr>
                  <w:rFonts w:eastAsia="Times New Roman" w:cstheme="minorHAnsi"/>
                  <w:lang w:eastAsia="en-GB"/>
                </w:rPr>
                <w:instrText xml:space="preserve"> CITATION Jor24 \l 2057 </w:instrText>
              </w:r>
              <w:r w:rsidR="004161E4">
                <w:rPr>
                  <w:rFonts w:eastAsia="Times New Roman" w:cstheme="minorHAnsi"/>
                  <w:lang w:eastAsia="en-GB"/>
                </w:rPr>
                <w:fldChar w:fldCharType="separate"/>
              </w:r>
              <w:r w:rsidR="004161E4" w:rsidRPr="004161E4">
                <w:rPr>
                  <w:rFonts w:eastAsia="Times New Roman" w:cstheme="minorHAnsi"/>
                  <w:noProof/>
                  <w:lang w:eastAsia="en-GB"/>
                </w:rPr>
                <w:t>(Jones, 2024)</w:t>
              </w:r>
              <w:r w:rsidR="004161E4">
                <w:rPr>
                  <w:rFonts w:eastAsia="Times New Roman" w:cstheme="minorHAnsi"/>
                  <w:lang w:eastAsia="en-GB"/>
                </w:rPr>
                <w:fldChar w:fldCharType="end"/>
              </w:r>
            </w:sdtContent>
          </w:sdt>
          <w:r w:rsidR="00AF1560">
            <w:rPr>
              <w:rFonts w:eastAsia="Times New Roman" w:cstheme="minorHAnsi"/>
              <w:lang w:eastAsia="en-GB"/>
            </w:rPr>
            <w:t>.</w:t>
          </w:r>
          <w:r w:rsidR="001B54F1">
            <w:rPr>
              <w:rFonts w:eastAsia="Times New Roman" w:cstheme="minorHAnsi"/>
              <w:lang w:eastAsia="en-GB"/>
            </w:rPr>
            <w:t xml:space="preserve"> </w:t>
          </w:r>
          <w:r w:rsidR="00AF1560">
            <w:rPr>
              <w:rFonts w:eastAsia="Times New Roman" w:cstheme="minorHAnsi"/>
              <w:lang w:eastAsia="en-GB"/>
            </w:rPr>
            <w:t xml:space="preserve">The next step in </w:t>
          </w:r>
          <w:r w:rsidR="00FF135F">
            <w:rPr>
              <w:rFonts w:eastAsia="Times New Roman" w:cstheme="minorHAnsi"/>
              <w:lang w:eastAsia="en-GB"/>
            </w:rPr>
            <w:t xml:space="preserve">reducing the steady state error was to introduce the integral and derivative gains, with the values being set to </w:t>
          </w:r>
          <w:r w:rsidR="008858B1">
            <w:rPr>
              <w:rFonts w:eastAsia="Times New Roman" w:cstheme="minorHAnsi"/>
              <w:lang w:eastAsia="en-GB"/>
            </w:rPr>
            <w:t>five and one respectively; the results of which are shown below in Figure</w:t>
          </w:r>
          <w:r w:rsidR="003C2EF9">
            <w:rPr>
              <w:rFonts w:eastAsia="Times New Roman" w:cstheme="minorHAnsi"/>
              <w:lang w:eastAsia="en-GB"/>
            </w:rPr>
            <w:t xml:space="preserve"> </w:t>
          </w:r>
          <w:r w:rsidR="00B84C2A">
            <w:rPr>
              <w:rFonts w:eastAsia="Times New Roman" w:cstheme="minorHAnsi"/>
              <w:lang w:eastAsia="en-GB"/>
            </w:rPr>
            <w:t>10</w:t>
          </w:r>
          <w:r w:rsidR="008858B1">
            <w:rPr>
              <w:rFonts w:eastAsia="Times New Roman" w:cstheme="minorHAnsi"/>
              <w:lang w:eastAsia="en-GB"/>
            </w:rPr>
            <w:t>:</w:t>
          </w:r>
        </w:p>
        <w:p w14:paraId="1BFD729D" w14:textId="6E2E2F28" w:rsidR="00AF1560" w:rsidRDefault="003C2EF9" w:rsidP="001B54F1">
          <w:pPr>
            <w:spacing w:after="0" w:line="360" w:lineRule="auto"/>
            <w:jc w:val="center"/>
            <w:rPr>
              <w:noProof/>
            </w:rPr>
          </w:pPr>
          <w:r w:rsidRPr="003C2EF9">
            <w:rPr>
              <w:rFonts w:eastAsia="Times New Roman" w:cstheme="minorHAnsi"/>
              <w:noProof/>
              <w:lang w:eastAsia="en-GB"/>
            </w:rPr>
            <w:drawing>
              <wp:inline distT="0" distB="0" distL="0" distR="0" wp14:anchorId="2C6E7ECC" wp14:editId="346784D2">
                <wp:extent cx="4594078" cy="2608027"/>
                <wp:effectExtent l="0" t="0" r="0" b="1905"/>
                <wp:docPr id="6596938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693897" name="Picture 1" descr="A screenshot of a computer&#10;&#10;Description automatically generated"/>
                        <pic:cNvPicPr/>
                      </pic:nvPicPr>
                      <pic:blipFill>
                        <a:blip r:embed="rId20"/>
                        <a:stretch>
                          <a:fillRect/>
                        </a:stretch>
                      </pic:blipFill>
                      <pic:spPr>
                        <a:xfrm>
                          <a:off x="0" y="0"/>
                          <a:ext cx="4620552" cy="2623056"/>
                        </a:xfrm>
                        <a:prstGeom prst="rect">
                          <a:avLst/>
                        </a:prstGeom>
                      </pic:spPr>
                    </pic:pic>
                  </a:graphicData>
                </a:graphic>
              </wp:inline>
            </w:drawing>
          </w:r>
        </w:p>
        <w:p w14:paraId="49D5E2C3" w14:textId="79AAF9DC" w:rsidR="003C2EF9" w:rsidRDefault="001B54F1" w:rsidP="003C2EF9">
          <w:pPr>
            <w:spacing w:after="0" w:line="360" w:lineRule="auto"/>
            <w:jc w:val="center"/>
            <w:rPr>
              <w:rFonts w:eastAsia="Times New Roman" w:cstheme="minorHAnsi"/>
              <w:lang w:eastAsia="en-GB"/>
            </w:rPr>
          </w:pPr>
          <w:r>
            <w:rPr>
              <w:rFonts w:eastAsia="Times New Roman" w:cstheme="minorHAnsi"/>
              <w:lang w:eastAsia="en-GB"/>
            </w:rPr>
            <w:t xml:space="preserve">Figure </w:t>
          </w:r>
          <w:r w:rsidR="00B84C2A">
            <w:rPr>
              <w:rFonts w:eastAsia="Times New Roman" w:cstheme="minorHAnsi"/>
              <w:lang w:eastAsia="en-GB"/>
            </w:rPr>
            <w:t>1</w:t>
          </w:r>
          <w:r w:rsidR="00D935CB">
            <w:rPr>
              <w:rFonts w:eastAsia="Times New Roman" w:cstheme="minorHAnsi"/>
              <w:lang w:eastAsia="en-GB"/>
            </w:rPr>
            <w:t>0</w:t>
          </w:r>
          <w:r>
            <w:rPr>
              <w:rFonts w:eastAsia="Times New Roman" w:cstheme="minorHAnsi"/>
              <w:lang w:eastAsia="en-GB"/>
            </w:rPr>
            <w:t xml:space="preserve">, </w:t>
          </w:r>
          <w:r w:rsidR="0037673B">
            <w:rPr>
              <w:rFonts w:eastAsia="Times New Roman" w:cstheme="minorHAnsi"/>
              <w:lang w:eastAsia="en-GB"/>
            </w:rPr>
            <w:t xml:space="preserve">P(15) I(5) D(1), </w:t>
          </w:r>
          <w:sdt>
            <w:sdtPr>
              <w:rPr>
                <w:rFonts w:eastAsia="Times New Roman" w:cstheme="minorHAnsi"/>
                <w:lang w:eastAsia="en-GB"/>
              </w:rPr>
              <w:id w:val="-1838690952"/>
              <w:citation/>
            </w:sdtPr>
            <w:sdtEndPr/>
            <w:sdtContent>
              <w:r w:rsidR="0037673B">
                <w:rPr>
                  <w:rFonts w:eastAsia="Times New Roman" w:cstheme="minorHAnsi"/>
                  <w:lang w:eastAsia="en-GB"/>
                </w:rPr>
                <w:fldChar w:fldCharType="begin"/>
              </w:r>
              <w:r w:rsidR="0037673B">
                <w:rPr>
                  <w:rFonts w:eastAsia="Times New Roman" w:cstheme="minorHAnsi"/>
                  <w:lang w:eastAsia="en-GB"/>
                </w:rPr>
                <w:instrText xml:space="preserve">CITATION Ben2414 \t  \l 2057 </w:instrText>
              </w:r>
              <w:r w:rsidR="0037673B">
                <w:rPr>
                  <w:rFonts w:eastAsia="Times New Roman" w:cstheme="minorHAnsi"/>
                  <w:lang w:eastAsia="en-GB"/>
                </w:rPr>
                <w:fldChar w:fldCharType="separate"/>
              </w:r>
              <w:r w:rsidR="0037673B" w:rsidRPr="0037673B">
                <w:rPr>
                  <w:rFonts w:eastAsia="Times New Roman" w:cstheme="minorHAnsi"/>
                  <w:noProof/>
                  <w:lang w:eastAsia="en-GB"/>
                </w:rPr>
                <w:t>(Rowland-Jones, 2024)</w:t>
              </w:r>
              <w:r w:rsidR="0037673B">
                <w:rPr>
                  <w:rFonts w:eastAsia="Times New Roman" w:cstheme="minorHAnsi"/>
                  <w:lang w:eastAsia="en-GB"/>
                </w:rPr>
                <w:fldChar w:fldCharType="end"/>
              </w:r>
            </w:sdtContent>
          </w:sdt>
        </w:p>
        <w:p w14:paraId="7BE0AD79" w14:textId="59FE14F7" w:rsidR="00A37961" w:rsidRDefault="004803ED" w:rsidP="0037673B">
          <w:pPr>
            <w:spacing w:after="0" w:line="360" w:lineRule="auto"/>
            <w:rPr>
              <w:rFonts w:eastAsia="Times New Roman" w:cstheme="minorHAnsi"/>
              <w:lang w:eastAsia="en-GB"/>
            </w:rPr>
          </w:pPr>
          <w:r>
            <w:rPr>
              <w:rFonts w:eastAsia="Times New Roman" w:cstheme="minorHAnsi"/>
              <w:lang w:eastAsia="en-GB"/>
            </w:rPr>
            <w:lastRenderedPageBreak/>
            <w:t xml:space="preserve">There is a large amount of error in the system, displayed graphically in the top section of Figure </w:t>
          </w:r>
          <w:r w:rsidR="00D935CB">
            <w:rPr>
              <w:rFonts w:eastAsia="Times New Roman" w:cstheme="minorHAnsi"/>
              <w:lang w:eastAsia="en-GB"/>
            </w:rPr>
            <w:t>10</w:t>
          </w:r>
          <w:r w:rsidR="004941F5">
            <w:rPr>
              <w:rFonts w:eastAsia="Times New Roman" w:cstheme="minorHAnsi"/>
              <w:lang w:eastAsia="en-GB"/>
            </w:rPr>
            <w:t xml:space="preserve">. This shows the real velocity in blue </w:t>
          </w:r>
          <w:r w:rsidR="004237CA">
            <w:rPr>
              <w:rFonts w:eastAsia="Times New Roman" w:cstheme="minorHAnsi"/>
              <w:lang w:eastAsia="en-GB"/>
            </w:rPr>
            <w:t>overshooting the top limit of one hundred in the space of</w:t>
          </w:r>
          <w:r w:rsidR="00EA044D">
            <w:rPr>
              <w:rFonts w:eastAsia="Times New Roman" w:cstheme="minorHAnsi"/>
              <w:lang w:eastAsia="en-GB"/>
            </w:rPr>
            <w:t xml:space="preserve"> less than a second when the driver demand is sat at around sixty. </w:t>
          </w:r>
          <w:r w:rsidR="00EE5C73">
            <w:rPr>
              <w:rFonts w:eastAsia="Times New Roman" w:cstheme="minorHAnsi"/>
              <w:lang w:eastAsia="en-GB"/>
            </w:rPr>
            <w:t xml:space="preserve">This </w:t>
          </w:r>
          <w:r w:rsidR="0062718A">
            <w:rPr>
              <w:rFonts w:eastAsia="Times New Roman" w:cstheme="minorHAnsi"/>
              <w:lang w:eastAsia="en-GB"/>
            </w:rPr>
            <w:t xml:space="preserve">is due to the integral gain being too high which causes the system to </w:t>
          </w:r>
          <w:r w:rsidR="00EB12BF">
            <w:rPr>
              <w:rFonts w:eastAsia="Times New Roman" w:cstheme="minorHAnsi"/>
              <w:lang w:eastAsia="en-GB"/>
            </w:rPr>
            <w:t>destabilise</w:t>
          </w:r>
          <w:r w:rsidR="0062718A">
            <w:rPr>
              <w:rFonts w:eastAsia="Times New Roman" w:cstheme="minorHAnsi"/>
              <w:lang w:eastAsia="en-GB"/>
            </w:rPr>
            <w:t xml:space="preserve"> </w:t>
          </w:r>
          <w:r w:rsidR="00AC56C4">
            <w:rPr>
              <w:rFonts w:eastAsia="Times New Roman" w:cstheme="minorHAnsi"/>
              <w:lang w:eastAsia="en-GB"/>
            </w:rPr>
            <w:t xml:space="preserve">so this value </w:t>
          </w:r>
          <w:r w:rsidR="00587A7E">
            <w:rPr>
              <w:rFonts w:eastAsia="Times New Roman" w:cstheme="minorHAnsi"/>
              <w:lang w:eastAsia="en-GB"/>
            </w:rPr>
            <w:t>needed to</w:t>
          </w:r>
          <w:r w:rsidR="00AC56C4">
            <w:rPr>
              <w:rFonts w:eastAsia="Times New Roman" w:cstheme="minorHAnsi"/>
              <w:lang w:eastAsia="en-GB"/>
            </w:rPr>
            <w:t xml:space="preserve"> be decreased. </w:t>
          </w:r>
        </w:p>
        <w:p w14:paraId="5E1822E3" w14:textId="77777777" w:rsidR="005913DE" w:rsidRDefault="005913DE" w:rsidP="0037673B">
          <w:pPr>
            <w:spacing w:after="0" w:line="360" w:lineRule="auto"/>
            <w:rPr>
              <w:rFonts w:eastAsia="Times New Roman" w:cstheme="minorHAnsi"/>
              <w:lang w:eastAsia="en-GB"/>
            </w:rPr>
          </w:pPr>
        </w:p>
        <w:p w14:paraId="02E5DA11" w14:textId="733FD0AC" w:rsidR="005913DE" w:rsidRDefault="005913DE" w:rsidP="0037673B">
          <w:pPr>
            <w:spacing w:after="0" w:line="360" w:lineRule="auto"/>
            <w:rPr>
              <w:rFonts w:eastAsia="Times New Roman" w:cstheme="minorHAnsi"/>
              <w:lang w:eastAsia="en-GB"/>
            </w:rPr>
          </w:pPr>
          <w:r>
            <w:rPr>
              <w:rFonts w:eastAsia="Times New Roman" w:cstheme="minorHAnsi"/>
              <w:lang w:eastAsia="en-GB"/>
            </w:rPr>
            <w:t xml:space="preserve">After </w:t>
          </w:r>
          <w:r w:rsidR="00957A5F">
            <w:rPr>
              <w:rFonts w:eastAsia="Times New Roman" w:cstheme="minorHAnsi"/>
              <w:lang w:eastAsia="en-GB"/>
            </w:rPr>
            <w:t xml:space="preserve">fine tuning the </w:t>
          </w:r>
          <w:r w:rsidR="0099377A">
            <w:rPr>
              <w:rFonts w:eastAsia="Times New Roman" w:cstheme="minorHAnsi"/>
              <w:lang w:eastAsia="en-GB"/>
            </w:rPr>
            <w:t xml:space="preserve">P, I and D gains, the </w:t>
          </w:r>
          <w:r w:rsidR="00692FAC">
            <w:rPr>
              <w:rFonts w:eastAsia="Times New Roman" w:cstheme="minorHAnsi"/>
              <w:lang w:eastAsia="en-GB"/>
            </w:rPr>
            <w:t xml:space="preserve">configuration that showed the least steady state error </w:t>
          </w:r>
          <w:r w:rsidR="00F02DB8">
            <w:rPr>
              <w:rFonts w:eastAsia="Times New Roman" w:cstheme="minorHAnsi"/>
              <w:lang w:eastAsia="en-GB"/>
            </w:rPr>
            <w:t xml:space="preserve">was found. </w:t>
          </w:r>
          <w:r w:rsidR="00684C3D">
            <w:rPr>
              <w:rFonts w:eastAsia="Times New Roman" w:cstheme="minorHAnsi"/>
              <w:lang w:eastAsia="en-GB"/>
            </w:rPr>
            <w:t xml:space="preserve">The final values </w:t>
          </w:r>
          <w:r w:rsidR="00320FB4">
            <w:rPr>
              <w:rFonts w:eastAsia="Times New Roman" w:cstheme="minorHAnsi"/>
              <w:lang w:eastAsia="en-GB"/>
            </w:rPr>
            <w:t>for the proportional, integral and derivative gain are 14.2</w:t>
          </w:r>
          <w:r w:rsidR="00345DED">
            <w:rPr>
              <w:rFonts w:eastAsia="Times New Roman" w:cstheme="minorHAnsi"/>
              <w:lang w:eastAsia="en-GB"/>
            </w:rPr>
            <w:t>25</w:t>
          </w:r>
          <w:r w:rsidR="00320FB4">
            <w:rPr>
              <w:rFonts w:eastAsia="Times New Roman" w:cstheme="minorHAnsi"/>
              <w:lang w:eastAsia="en-GB"/>
            </w:rPr>
            <w:t xml:space="preserve">, 1.0 and 0.8005 respectively and the </w:t>
          </w:r>
          <w:r w:rsidR="003F01E1">
            <w:rPr>
              <w:rFonts w:eastAsia="Times New Roman" w:cstheme="minorHAnsi"/>
              <w:lang w:eastAsia="en-GB"/>
            </w:rPr>
            <w:t xml:space="preserve">graphical representation of this configuration can be seen in Figure </w:t>
          </w:r>
          <w:r w:rsidR="00D935CB">
            <w:rPr>
              <w:rFonts w:eastAsia="Times New Roman" w:cstheme="minorHAnsi"/>
              <w:lang w:eastAsia="en-GB"/>
            </w:rPr>
            <w:t>11</w:t>
          </w:r>
          <w:r w:rsidR="003F01E1">
            <w:rPr>
              <w:rFonts w:eastAsia="Times New Roman" w:cstheme="minorHAnsi"/>
              <w:lang w:eastAsia="en-GB"/>
            </w:rPr>
            <w:t>:</w:t>
          </w:r>
        </w:p>
        <w:p w14:paraId="491C5666" w14:textId="42B48D6B" w:rsidR="00A37961" w:rsidRDefault="009A46B0" w:rsidP="0037673B">
          <w:pPr>
            <w:spacing w:after="0" w:line="360" w:lineRule="auto"/>
            <w:rPr>
              <w:rFonts w:eastAsia="Times New Roman" w:cstheme="minorHAnsi"/>
              <w:lang w:eastAsia="en-GB"/>
            </w:rPr>
          </w:pPr>
          <w:r w:rsidRPr="009A46B0">
            <w:rPr>
              <w:rFonts w:eastAsia="Times New Roman" w:cstheme="minorHAnsi"/>
              <w:noProof/>
              <w:lang w:eastAsia="en-GB"/>
            </w:rPr>
            <w:drawing>
              <wp:anchor distT="0" distB="0" distL="114300" distR="114300" simplePos="0" relativeHeight="251662336" behindDoc="0" locked="0" layoutInCell="1" allowOverlap="1" wp14:anchorId="23A21D49" wp14:editId="4C5DDEB9">
                <wp:simplePos x="0" y="0"/>
                <wp:positionH relativeFrom="margin">
                  <wp:align>center</wp:align>
                </wp:positionH>
                <wp:positionV relativeFrom="paragraph">
                  <wp:posOffset>60269</wp:posOffset>
                </wp:positionV>
                <wp:extent cx="7024615" cy="3045349"/>
                <wp:effectExtent l="0" t="0" r="5080" b="3175"/>
                <wp:wrapNone/>
                <wp:docPr id="6821829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182964" name="Picture 1"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7024615" cy="3045349"/>
                        </a:xfrm>
                        <a:prstGeom prst="rect">
                          <a:avLst/>
                        </a:prstGeom>
                      </pic:spPr>
                    </pic:pic>
                  </a:graphicData>
                </a:graphic>
                <wp14:sizeRelH relativeFrom="margin">
                  <wp14:pctWidth>0</wp14:pctWidth>
                </wp14:sizeRelH>
                <wp14:sizeRelV relativeFrom="margin">
                  <wp14:pctHeight>0</wp14:pctHeight>
                </wp14:sizeRelV>
              </wp:anchor>
            </w:drawing>
          </w:r>
        </w:p>
        <w:p w14:paraId="1F6774E6" w14:textId="2D165E44" w:rsidR="00A37961" w:rsidRDefault="00A37961" w:rsidP="0037673B">
          <w:pPr>
            <w:spacing w:after="0" w:line="360" w:lineRule="auto"/>
            <w:rPr>
              <w:rFonts w:eastAsia="Times New Roman" w:cstheme="minorHAnsi"/>
              <w:lang w:eastAsia="en-GB"/>
            </w:rPr>
          </w:pPr>
        </w:p>
        <w:p w14:paraId="12A9DDFA" w14:textId="5A728027" w:rsidR="00A37961" w:rsidRDefault="008201BA" w:rsidP="0037673B">
          <w:pPr>
            <w:spacing w:after="0" w:line="360" w:lineRule="auto"/>
            <w:rPr>
              <w:rFonts w:eastAsia="Times New Roman" w:cstheme="minorHAnsi"/>
              <w:lang w:eastAsia="en-GB"/>
            </w:rPr>
          </w:pPr>
          <w:r>
            <w:rPr>
              <w:rFonts w:eastAsia="Times New Roman" w:cstheme="minorHAnsi"/>
              <w:noProof/>
              <w:lang w:eastAsia="en-GB"/>
            </w:rPr>
            <mc:AlternateContent>
              <mc:Choice Requires="wps">
                <w:drawing>
                  <wp:anchor distT="0" distB="0" distL="114300" distR="114300" simplePos="0" relativeHeight="251663360" behindDoc="0" locked="0" layoutInCell="1" allowOverlap="1" wp14:anchorId="692EFBA3" wp14:editId="7069D68A">
                    <wp:simplePos x="0" y="0"/>
                    <wp:positionH relativeFrom="column">
                      <wp:posOffset>5756275</wp:posOffset>
                    </wp:positionH>
                    <wp:positionV relativeFrom="paragraph">
                      <wp:posOffset>145111</wp:posOffset>
                    </wp:positionV>
                    <wp:extent cx="214685" cy="87465"/>
                    <wp:effectExtent l="0" t="0" r="13970" b="27305"/>
                    <wp:wrapNone/>
                    <wp:docPr id="271052806" name="Rectangle 4"/>
                    <wp:cNvGraphicFramePr/>
                    <a:graphic xmlns:a="http://schemas.openxmlformats.org/drawingml/2006/main">
                      <a:graphicData uri="http://schemas.microsoft.com/office/word/2010/wordprocessingShape">
                        <wps:wsp>
                          <wps:cNvSpPr/>
                          <wps:spPr>
                            <a:xfrm>
                              <a:off x="0" y="0"/>
                              <a:ext cx="214685" cy="8746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427A8A" id="Rectangle 4" o:spid="_x0000_s1026" style="position:absolute;margin-left:453.25pt;margin-top:11.45pt;width:16.9pt;height:6.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" filled="f" strokecolor="red" strokeweight="1pt"/>
                </w:pict>
              </mc:Fallback>
            </mc:AlternateContent>
          </w:r>
        </w:p>
        <w:p w14:paraId="5F770EE7" w14:textId="315D84A5" w:rsidR="00A37961" w:rsidRDefault="00A37961" w:rsidP="0037673B">
          <w:pPr>
            <w:spacing w:after="0" w:line="360" w:lineRule="auto"/>
            <w:rPr>
              <w:rFonts w:eastAsia="Times New Roman" w:cstheme="minorHAnsi"/>
              <w:lang w:eastAsia="en-GB"/>
            </w:rPr>
          </w:pPr>
        </w:p>
        <w:p w14:paraId="5582BEE3" w14:textId="7021B209" w:rsidR="00A37961" w:rsidRDefault="00A37961" w:rsidP="0037673B">
          <w:pPr>
            <w:spacing w:after="0" w:line="360" w:lineRule="auto"/>
            <w:rPr>
              <w:rFonts w:eastAsia="Times New Roman" w:cstheme="minorHAnsi"/>
              <w:lang w:eastAsia="en-GB"/>
            </w:rPr>
          </w:pPr>
        </w:p>
        <w:p w14:paraId="5B25DFD6" w14:textId="009BE53F" w:rsidR="00A37961" w:rsidRDefault="00A37961" w:rsidP="0037673B">
          <w:pPr>
            <w:spacing w:after="0" w:line="360" w:lineRule="auto"/>
            <w:rPr>
              <w:rFonts w:eastAsia="Times New Roman" w:cstheme="minorHAnsi"/>
              <w:lang w:eastAsia="en-GB"/>
            </w:rPr>
          </w:pPr>
        </w:p>
        <w:p w14:paraId="0D95D1B7" w14:textId="294E83C6" w:rsidR="00A37961" w:rsidRDefault="00A37961" w:rsidP="0037673B">
          <w:pPr>
            <w:spacing w:after="0" w:line="360" w:lineRule="auto"/>
            <w:rPr>
              <w:rFonts w:eastAsia="Times New Roman" w:cstheme="minorHAnsi"/>
              <w:lang w:eastAsia="en-GB"/>
            </w:rPr>
          </w:pPr>
        </w:p>
        <w:p w14:paraId="25CDBC54" w14:textId="3E8C73F2" w:rsidR="00A37961" w:rsidRDefault="00A37961" w:rsidP="0037673B">
          <w:pPr>
            <w:spacing w:after="0" w:line="360" w:lineRule="auto"/>
            <w:rPr>
              <w:rFonts w:eastAsia="Times New Roman" w:cstheme="minorHAnsi"/>
              <w:lang w:eastAsia="en-GB"/>
            </w:rPr>
          </w:pPr>
        </w:p>
        <w:p w14:paraId="0D44A3A7" w14:textId="51F2CE05" w:rsidR="00A37961" w:rsidRDefault="00A37961" w:rsidP="0037673B">
          <w:pPr>
            <w:spacing w:after="0" w:line="360" w:lineRule="auto"/>
            <w:rPr>
              <w:rFonts w:eastAsia="Times New Roman" w:cstheme="minorHAnsi"/>
              <w:lang w:eastAsia="en-GB"/>
            </w:rPr>
          </w:pPr>
        </w:p>
        <w:p w14:paraId="45926AA1" w14:textId="0CDF24AD" w:rsidR="00A37961" w:rsidRDefault="00A37961" w:rsidP="0037673B">
          <w:pPr>
            <w:spacing w:after="0" w:line="360" w:lineRule="auto"/>
            <w:rPr>
              <w:rFonts w:eastAsia="Times New Roman" w:cstheme="minorHAnsi"/>
              <w:lang w:eastAsia="en-GB"/>
            </w:rPr>
          </w:pPr>
        </w:p>
        <w:p w14:paraId="45429883" w14:textId="16B936A8" w:rsidR="00A37961" w:rsidRDefault="009D320D" w:rsidP="0037673B">
          <w:pPr>
            <w:spacing w:after="0" w:line="360" w:lineRule="auto"/>
            <w:rPr>
              <w:rFonts w:eastAsia="Times New Roman" w:cstheme="minorHAnsi"/>
              <w:lang w:eastAsia="en-GB"/>
            </w:rPr>
          </w:pPr>
          <w:r>
            <w:rPr>
              <w:rFonts w:eastAsia="Times New Roman" w:cstheme="minorHAnsi"/>
              <w:noProof/>
              <w:lang w:eastAsia="en-GB"/>
            </w:rPr>
            <mc:AlternateContent>
              <mc:Choice Requires="wps">
                <w:drawing>
                  <wp:anchor distT="0" distB="0" distL="114300" distR="114300" simplePos="0" relativeHeight="251665408" behindDoc="0" locked="0" layoutInCell="1" allowOverlap="1" wp14:anchorId="18F79FA2" wp14:editId="4E99F239">
                    <wp:simplePos x="0" y="0"/>
                    <wp:positionH relativeFrom="column">
                      <wp:posOffset>5765856</wp:posOffset>
                    </wp:positionH>
                    <wp:positionV relativeFrom="paragraph">
                      <wp:posOffset>254635</wp:posOffset>
                    </wp:positionV>
                    <wp:extent cx="214685" cy="87465"/>
                    <wp:effectExtent l="0" t="0" r="13970" b="27305"/>
                    <wp:wrapNone/>
                    <wp:docPr id="455862283" name="Rectangle 4"/>
                    <wp:cNvGraphicFramePr/>
                    <a:graphic xmlns:a="http://schemas.openxmlformats.org/drawingml/2006/main">
                      <a:graphicData uri="http://schemas.microsoft.com/office/word/2010/wordprocessingShape">
                        <wps:wsp>
                          <wps:cNvSpPr/>
                          <wps:spPr>
                            <a:xfrm>
                              <a:off x="0" y="0"/>
                              <a:ext cx="214685" cy="8746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0210C4" id="Rectangle 4" o:spid="_x0000_s1026" style="position:absolute;margin-left:454pt;margin-top:20.05pt;width:16.9pt;height:6.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" filled="f" strokecolor="red" strokeweight="1pt"/>
                </w:pict>
              </mc:Fallback>
            </mc:AlternateContent>
          </w:r>
        </w:p>
        <w:p w14:paraId="3BAD54A2" w14:textId="77777777" w:rsidR="00A37961" w:rsidRDefault="00A37961" w:rsidP="0037673B">
          <w:pPr>
            <w:spacing w:after="0" w:line="360" w:lineRule="auto"/>
            <w:rPr>
              <w:rFonts w:eastAsia="Times New Roman" w:cstheme="minorHAnsi"/>
              <w:lang w:eastAsia="en-GB"/>
            </w:rPr>
          </w:pPr>
        </w:p>
        <w:p w14:paraId="5643ECB0" w14:textId="4CC56E9D" w:rsidR="00A37961" w:rsidRDefault="003F01E1" w:rsidP="009A46B0">
          <w:pPr>
            <w:spacing w:after="0" w:line="360" w:lineRule="auto"/>
            <w:jc w:val="center"/>
            <w:rPr>
              <w:rFonts w:eastAsia="Times New Roman" w:cstheme="minorHAnsi"/>
              <w:lang w:eastAsia="en-GB"/>
            </w:rPr>
          </w:pPr>
          <w:r>
            <w:rPr>
              <w:rFonts w:eastAsia="Times New Roman" w:cstheme="minorHAnsi"/>
              <w:lang w:eastAsia="en-GB"/>
            </w:rPr>
            <w:t xml:space="preserve">Figure </w:t>
          </w:r>
          <w:r w:rsidR="00D935CB">
            <w:rPr>
              <w:rFonts w:eastAsia="Times New Roman" w:cstheme="minorHAnsi"/>
              <w:lang w:eastAsia="en-GB"/>
            </w:rPr>
            <w:t>11</w:t>
          </w:r>
          <w:r w:rsidR="009A195E">
            <w:rPr>
              <w:rFonts w:eastAsia="Times New Roman" w:cstheme="minorHAnsi"/>
              <w:lang w:eastAsia="en-GB"/>
            </w:rPr>
            <w:t>, P(14.2</w:t>
          </w:r>
          <w:r w:rsidR="009A46B0">
            <w:rPr>
              <w:rFonts w:eastAsia="Times New Roman" w:cstheme="minorHAnsi"/>
              <w:lang w:eastAsia="en-GB"/>
            </w:rPr>
            <w:t>25</w:t>
          </w:r>
          <w:r w:rsidR="009A195E">
            <w:rPr>
              <w:rFonts w:eastAsia="Times New Roman" w:cstheme="minorHAnsi"/>
              <w:lang w:eastAsia="en-GB"/>
            </w:rPr>
            <w:t xml:space="preserve">) I(1) D(0.8005), </w:t>
          </w:r>
          <w:sdt>
            <w:sdtPr>
              <w:rPr>
                <w:rFonts w:eastAsia="Times New Roman" w:cstheme="minorHAnsi"/>
                <w:lang w:eastAsia="en-GB"/>
              </w:rPr>
              <w:id w:val="-637182514"/>
              <w:citation/>
            </w:sdtPr>
            <w:sdtEndPr/>
            <w:sdtContent>
              <w:r w:rsidR="009A195E">
                <w:rPr>
                  <w:rFonts w:eastAsia="Times New Roman" w:cstheme="minorHAnsi"/>
                  <w:lang w:eastAsia="en-GB"/>
                </w:rPr>
                <w:fldChar w:fldCharType="begin"/>
              </w:r>
              <w:r w:rsidR="009A195E">
                <w:rPr>
                  <w:rFonts w:eastAsia="Times New Roman" w:cstheme="minorHAnsi"/>
                  <w:lang w:eastAsia="en-GB"/>
                </w:rPr>
                <w:instrText xml:space="preserve">CITATION Ben2414 \t  \l 2057 </w:instrText>
              </w:r>
              <w:r w:rsidR="009A195E">
                <w:rPr>
                  <w:rFonts w:eastAsia="Times New Roman" w:cstheme="minorHAnsi"/>
                  <w:lang w:eastAsia="en-GB"/>
                </w:rPr>
                <w:fldChar w:fldCharType="separate"/>
              </w:r>
              <w:r w:rsidR="009A195E" w:rsidRPr="009A195E">
                <w:rPr>
                  <w:rFonts w:eastAsia="Times New Roman" w:cstheme="minorHAnsi"/>
                  <w:noProof/>
                  <w:lang w:eastAsia="en-GB"/>
                </w:rPr>
                <w:t>(Rowland-Jones, 2024)</w:t>
              </w:r>
              <w:r w:rsidR="009A195E">
                <w:rPr>
                  <w:rFonts w:eastAsia="Times New Roman" w:cstheme="minorHAnsi"/>
                  <w:lang w:eastAsia="en-GB"/>
                </w:rPr>
                <w:fldChar w:fldCharType="end"/>
              </w:r>
            </w:sdtContent>
          </w:sdt>
        </w:p>
        <w:p w14:paraId="7D4A35D3" w14:textId="77777777" w:rsidR="009A195E" w:rsidRDefault="009A195E" w:rsidP="003F01E1">
          <w:pPr>
            <w:spacing w:after="0" w:line="360" w:lineRule="auto"/>
            <w:jc w:val="center"/>
            <w:rPr>
              <w:rFonts w:eastAsia="Times New Roman" w:cstheme="minorHAnsi"/>
              <w:lang w:eastAsia="en-GB"/>
            </w:rPr>
          </w:pPr>
        </w:p>
        <w:p w14:paraId="4B2ABE1A" w14:textId="7828A63B" w:rsidR="009A195E" w:rsidRDefault="009A3777" w:rsidP="009A195E">
          <w:pPr>
            <w:spacing w:after="0" w:line="360" w:lineRule="auto"/>
            <w:rPr>
              <w:rFonts w:eastAsia="Times New Roman" w:cstheme="minorHAnsi"/>
              <w:lang w:eastAsia="en-GB"/>
            </w:rPr>
          </w:pPr>
          <w:r>
            <w:rPr>
              <w:rFonts w:eastAsia="Times New Roman" w:cstheme="minorHAnsi"/>
              <w:lang w:eastAsia="en-GB"/>
            </w:rPr>
            <w:t xml:space="preserve">As shown, the steady state error has been reduced </w:t>
          </w:r>
          <w:r w:rsidR="00A72D55">
            <w:rPr>
              <w:rFonts w:eastAsia="Times New Roman" w:cstheme="minorHAnsi"/>
              <w:lang w:eastAsia="en-GB"/>
            </w:rPr>
            <w:t xml:space="preserve">so much that </w:t>
          </w:r>
          <w:r w:rsidR="00C8613E">
            <w:rPr>
              <w:rFonts w:eastAsia="Times New Roman" w:cstheme="minorHAnsi"/>
              <w:lang w:eastAsia="en-GB"/>
            </w:rPr>
            <w:t xml:space="preserve">the green and blue lines are overlapping in the top graph, denoting the driver demand and real velocity being nearly identical. </w:t>
          </w:r>
          <w:r w:rsidR="00575E17">
            <w:rPr>
              <w:rFonts w:eastAsia="Times New Roman" w:cstheme="minorHAnsi"/>
              <w:lang w:eastAsia="en-GB"/>
            </w:rPr>
            <w:t xml:space="preserve">Also from the top graph, the yellow line that denotes error is at zero for the majority of the </w:t>
          </w:r>
          <w:r w:rsidR="009D320D">
            <w:rPr>
              <w:rFonts w:eastAsia="Times New Roman" w:cstheme="minorHAnsi"/>
              <w:lang w:eastAsia="en-GB"/>
            </w:rPr>
            <w:t>cycle</w:t>
          </w:r>
          <w:r w:rsidR="00974916">
            <w:rPr>
              <w:rFonts w:eastAsia="Times New Roman" w:cstheme="minorHAnsi"/>
              <w:lang w:eastAsia="en-GB"/>
            </w:rPr>
            <w:t xml:space="preserve">; with this graphical representation being backed up by the two values in red boxes in Figure </w:t>
          </w:r>
          <w:r w:rsidR="00D935CB">
            <w:rPr>
              <w:rFonts w:eastAsia="Times New Roman" w:cstheme="minorHAnsi"/>
              <w:lang w:eastAsia="en-GB"/>
            </w:rPr>
            <w:t>11</w:t>
          </w:r>
          <w:r w:rsidR="00974916">
            <w:rPr>
              <w:rFonts w:eastAsia="Times New Roman" w:cstheme="minorHAnsi"/>
              <w:lang w:eastAsia="en-GB"/>
            </w:rPr>
            <w:t xml:space="preserve"> which shows the </w:t>
          </w:r>
          <w:r w:rsidR="008201BA">
            <w:rPr>
              <w:rFonts w:eastAsia="Times New Roman" w:cstheme="minorHAnsi"/>
              <w:lang w:eastAsia="en-GB"/>
            </w:rPr>
            <w:t xml:space="preserve">velocity demand and </w:t>
          </w:r>
          <w:r w:rsidR="008A03CD">
            <w:rPr>
              <w:rFonts w:eastAsia="Times New Roman" w:cstheme="minorHAnsi"/>
              <w:lang w:eastAsia="en-GB"/>
            </w:rPr>
            <w:t xml:space="preserve">real velocity which has a difference of </w:t>
          </w:r>
          <w:r w:rsidR="00592A87">
            <w:rPr>
              <w:rFonts w:eastAsia="Times New Roman" w:cstheme="minorHAnsi"/>
              <w:lang w:eastAsia="en-GB"/>
            </w:rPr>
            <w:t>0.0025 miles per hour.</w:t>
          </w:r>
        </w:p>
        <w:p w14:paraId="4EC0B42F" w14:textId="77777777" w:rsidR="005A0056" w:rsidRDefault="005A0056" w:rsidP="009A195E">
          <w:pPr>
            <w:spacing w:after="0" w:line="360" w:lineRule="auto"/>
            <w:rPr>
              <w:rFonts w:eastAsia="Times New Roman" w:cstheme="minorHAnsi"/>
              <w:lang w:eastAsia="en-GB"/>
            </w:rPr>
          </w:pPr>
        </w:p>
        <w:p w14:paraId="4BC666EE" w14:textId="77777777" w:rsidR="005A0056" w:rsidRDefault="005A0056" w:rsidP="009A195E">
          <w:pPr>
            <w:spacing w:after="0" w:line="360" w:lineRule="auto"/>
            <w:rPr>
              <w:rFonts w:eastAsia="Times New Roman" w:cstheme="minorHAnsi"/>
              <w:lang w:eastAsia="en-GB"/>
            </w:rPr>
          </w:pPr>
        </w:p>
        <w:p w14:paraId="40A98E0D" w14:textId="77777777" w:rsidR="005A0056" w:rsidRDefault="005A0056" w:rsidP="009A195E">
          <w:pPr>
            <w:spacing w:after="0" w:line="360" w:lineRule="auto"/>
            <w:rPr>
              <w:rFonts w:eastAsia="Times New Roman" w:cstheme="minorHAnsi"/>
              <w:lang w:eastAsia="en-GB"/>
            </w:rPr>
          </w:pPr>
        </w:p>
        <w:p w14:paraId="0695E1EE" w14:textId="77777777" w:rsidR="005A0056" w:rsidRDefault="005A0056" w:rsidP="009A195E">
          <w:pPr>
            <w:spacing w:after="0" w:line="360" w:lineRule="auto"/>
            <w:rPr>
              <w:rFonts w:eastAsia="Times New Roman" w:cstheme="minorHAnsi"/>
              <w:lang w:eastAsia="en-GB"/>
            </w:rPr>
          </w:pPr>
        </w:p>
        <w:p w14:paraId="590DF55F" w14:textId="77777777" w:rsidR="005A0056" w:rsidRDefault="005A0056" w:rsidP="009A195E">
          <w:pPr>
            <w:spacing w:after="0" w:line="360" w:lineRule="auto"/>
            <w:rPr>
              <w:rFonts w:eastAsia="Times New Roman" w:cstheme="minorHAnsi"/>
              <w:lang w:eastAsia="en-GB"/>
            </w:rPr>
          </w:pPr>
        </w:p>
        <w:p w14:paraId="7E1A08B8" w14:textId="77777777" w:rsidR="005A0056" w:rsidRDefault="005A0056" w:rsidP="009A195E">
          <w:pPr>
            <w:spacing w:after="0" w:line="360" w:lineRule="auto"/>
            <w:rPr>
              <w:rFonts w:eastAsia="Times New Roman" w:cstheme="minorHAnsi"/>
              <w:lang w:eastAsia="en-GB"/>
            </w:rPr>
          </w:pPr>
        </w:p>
        <w:p w14:paraId="2DCE9186" w14:textId="77777777" w:rsidR="005A0056" w:rsidRDefault="005A0056" w:rsidP="009A195E">
          <w:pPr>
            <w:spacing w:after="0" w:line="360" w:lineRule="auto"/>
            <w:rPr>
              <w:rFonts w:eastAsia="Times New Roman" w:cstheme="minorHAnsi"/>
              <w:lang w:eastAsia="en-GB"/>
            </w:rPr>
          </w:pPr>
        </w:p>
        <w:p w14:paraId="7DFECDA3" w14:textId="428CD951" w:rsidR="005A0056" w:rsidRDefault="005A0056" w:rsidP="005A0056">
          <w:pPr>
            <w:pStyle w:val="Heading3"/>
            <w:rPr>
              <w:lang w:eastAsia="en-GB"/>
            </w:rPr>
          </w:pPr>
          <w:bookmarkStart w:id="9" w:name="_Toc176192337"/>
          <w:r>
            <w:rPr>
              <w:lang w:eastAsia="en-GB"/>
            </w:rPr>
            <w:lastRenderedPageBreak/>
            <w:t xml:space="preserve">2.2.3 </w:t>
          </w:r>
          <w:r w:rsidR="009B5087">
            <w:rPr>
              <w:lang w:eastAsia="en-GB"/>
            </w:rPr>
            <w:t>Bit Values</w:t>
          </w:r>
          <w:bookmarkEnd w:id="9"/>
        </w:p>
        <w:p w14:paraId="4C398FBD" w14:textId="77777777" w:rsidR="009B5087" w:rsidRDefault="009B5087" w:rsidP="009B5087">
          <w:pPr>
            <w:rPr>
              <w:lang w:eastAsia="en-GB"/>
            </w:rPr>
          </w:pPr>
        </w:p>
        <w:p w14:paraId="1D1F51A9" w14:textId="02D58604" w:rsidR="009B5087" w:rsidRDefault="003028D4" w:rsidP="0070421C">
          <w:pPr>
            <w:spacing w:line="360" w:lineRule="auto"/>
            <w:rPr>
              <w:lang w:eastAsia="en-GB"/>
            </w:rPr>
          </w:pPr>
          <w:r w:rsidRPr="005C4560">
            <w:rPr>
              <w:noProof/>
              <w:lang w:eastAsia="en-GB"/>
            </w:rPr>
            <w:drawing>
              <wp:anchor distT="0" distB="0" distL="114300" distR="114300" simplePos="0" relativeHeight="251667456" behindDoc="0" locked="0" layoutInCell="1" allowOverlap="1" wp14:anchorId="7C6E4D4C" wp14:editId="0715259C">
                <wp:simplePos x="0" y="0"/>
                <wp:positionH relativeFrom="margin">
                  <wp:posOffset>2884805</wp:posOffset>
                </wp:positionH>
                <wp:positionV relativeFrom="paragraph">
                  <wp:posOffset>1322401</wp:posOffset>
                </wp:positionV>
                <wp:extent cx="2655570" cy="2425700"/>
                <wp:effectExtent l="0" t="0" r="0" b="0"/>
                <wp:wrapNone/>
                <wp:docPr id="4974528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452826" name="Picture 1"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655570" cy="2425700"/>
                        </a:xfrm>
                        <a:prstGeom prst="rect">
                          <a:avLst/>
                        </a:prstGeom>
                      </pic:spPr>
                    </pic:pic>
                  </a:graphicData>
                </a:graphic>
              </wp:anchor>
            </w:drawing>
          </w:r>
          <w:r w:rsidRPr="005C4560">
            <w:rPr>
              <w:noProof/>
              <w:lang w:eastAsia="en-GB"/>
            </w:rPr>
            <w:drawing>
              <wp:anchor distT="0" distB="0" distL="114300" distR="114300" simplePos="0" relativeHeight="251666432" behindDoc="0" locked="0" layoutInCell="1" allowOverlap="1" wp14:anchorId="00F01144" wp14:editId="3BA3DF6C">
                <wp:simplePos x="0" y="0"/>
                <wp:positionH relativeFrom="margin">
                  <wp:align>left</wp:align>
                </wp:positionH>
                <wp:positionV relativeFrom="paragraph">
                  <wp:posOffset>1326101</wp:posOffset>
                </wp:positionV>
                <wp:extent cx="2694306" cy="2433099"/>
                <wp:effectExtent l="0" t="0" r="0" b="5715"/>
                <wp:wrapNone/>
                <wp:docPr id="20102954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95401" name="Picture 1"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2694306" cy="2433099"/>
                        </a:xfrm>
                        <a:prstGeom prst="rect">
                          <a:avLst/>
                        </a:prstGeom>
                      </pic:spPr>
                    </pic:pic>
                  </a:graphicData>
                </a:graphic>
              </wp:anchor>
            </w:drawing>
          </w:r>
          <w:r w:rsidR="004B4191">
            <w:rPr>
              <w:lang w:eastAsia="en-GB"/>
            </w:rPr>
            <w:t xml:space="preserve">Another variable that can be altered in the main script of this cruise control system is the signal bit </w:t>
          </w:r>
          <w:r w:rsidR="00064B72">
            <w:rPr>
              <w:lang w:eastAsia="en-GB"/>
            </w:rPr>
            <w:t xml:space="preserve">value, which </w:t>
          </w:r>
          <w:r w:rsidR="0070421C">
            <w:rPr>
              <w:lang w:eastAsia="en-GB"/>
            </w:rPr>
            <w:t xml:space="preserve">directly affects how much data can be transferred or processed at any given time </w:t>
          </w:r>
          <w:sdt>
            <w:sdtPr>
              <w:rPr>
                <w:lang w:eastAsia="en-GB"/>
              </w:rPr>
              <w:id w:val="2050572166"/>
              <w:citation/>
            </w:sdtPr>
            <w:sdtEndPr/>
            <w:sdtContent>
              <w:r w:rsidR="0070421C">
                <w:rPr>
                  <w:lang w:eastAsia="en-GB"/>
                </w:rPr>
                <w:fldChar w:fldCharType="begin"/>
              </w:r>
              <w:r w:rsidR="0070421C">
                <w:rPr>
                  <w:lang w:eastAsia="en-GB"/>
                </w:rPr>
                <w:instrText xml:space="preserve"> CITATION Len24 \l 2057 </w:instrText>
              </w:r>
              <w:r w:rsidR="0070421C">
                <w:rPr>
                  <w:lang w:eastAsia="en-GB"/>
                </w:rPr>
                <w:fldChar w:fldCharType="separate"/>
              </w:r>
              <w:r w:rsidR="0070421C">
                <w:rPr>
                  <w:noProof/>
                  <w:lang w:eastAsia="en-GB"/>
                </w:rPr>
                <w:t>(Lenovo, 2024)</w:t>
              </w:r>
              <w:r w:rsidR="0070421C">
                <w:rPr>
                  <w:lang w:eastAsia="en-GB"/>
                </w:rPr>
                <w:fldChar w:fldCharType="end"/>
              </w:r>
            </w:sdtContent>
          </w:sdt>
          <w:r w:rsidR="0070421C">
            <w:rPr>
              <w:lang w:eastAsia="en-GB"/>
            </w:rPr>
            <w:t xml:space="preserve">. </w:t>
          </w:r>
          <w:r w:rsidR="007A1C7E">
            <w:rPr>
              <w:lang w:eastAsia="en-GB"/>
            </w:rPr>
            <w:t xml:space="preserve">The optimal bit rate for </w:t>
          </w:r>
          <w:r w:rsidR="005214D0">
            <w:rPr>
              <w:lang w:eastAsia="en-GB"/>
            </w:rPr>
            <w:t>encoding the throttle/brake actuator signal</w:t>
          </w:r>
          <w:r w:rsidR="007A1C7E">
            <w:rPr>
              <w:lang w:eastAsia="en-GB"/>
            </w:rPr>
            <w:t xml:space="preserve"> is 16 bit, which is wh</w:t>
          </w:r>
          <w:r w:rsidR="0098799A">
            <w:rPr>
              <w:lang w:eastAsia="en-GB"/>
            </w:rPr>
            <w:t xml:space="preserve">at is configured in Figure </w:t>
          </w:r>
          <w:r w:rsidR="0005777C">
            <w:rPr>
              <w:lang w:eastAsia="en-GB"/>
            </w:rPr>
            <w:t>11</w:t>
          </w:r>
          <w:r w:rsidR="0098799A">
            <w:rPr>
              <w:lang w:eastAsia="en-GB"/>
            </w:rPr>
            <w:t xml:space="preserve"> above, but for the purpose o</w:t>
          </w:r>
          <w:r w:rsidR="00CF218A">
            <w:rPr>
              <w:lang w:eastAsia="en-GB"/>
            </w:rPr>
            <w:t>f this repor</w:t>
          </w:r>
          <w:r w:rsidR="00356316">
            <w:rPr>
              <w:lang w:eastAsia="en-GB"/>
            </w:rPr>
            <w:t xml:space="preserve">t that value was </w:t>
          </w:r>
          <w:r w:rsidR="004122A3">
            <w:rPr>
              <w:lang w:eastAsia="en-GB"/>
            </w:rPr>
            <w:t>tried at 8 bit and 32 bit</w:t>
          </w:r>
          <w:r w:rsidR="003C5CBC">
            <w:rPr>
              <w:lang w:eastAsia="en-GB"/>
            </w:rPr>
            <w:t xml:space="preserve">; both of which are represented graphically below in Figures </w:t>
          </w:r>
          <w:r w:rsidR="0005777C">
            <w:rPr>
              <w:lang w:eastAsia="en-GB"/>
            </w:rPr>
            <w:t>12</w:t>
          </w:r>
          <w:r w:rsidR="003C5CBC">
            <w:rPr>
              <w:lang w:eastAsia="en-GB"/>
            </w:rPr>
            <w:t xml:space="preserve"> and </w:t>
          </w:r>
          <w:r w:rsidR="0005777C">
            <w:rPr>
              <w:lang w:eastAsia="en-GB"/>
            </w:rPr>
            <w:t>13</w:t>
          </w:r>
          <w:r w:rsidR="003C5CBC">
            <w:rPr>
              <w:lang w:eastAsia="en-GB"/>
            </w:rPr>
            <w:t>:</w:t>
          </w:r>
        </w:p>
        <w:p w14:paraId="38164878" w14:textId="301FCC79" w:rsidR="003C5CBC" w:rsidRPr="009B5087" w:rsidRDefault="003C5CBC" w:rsidP="0070421C">
          <w:pPr>
            <w:spacing w:line="360" w:lineRule="auto"/>
            <w:rPr>
              <w:lang w:eastAsia="en-GB"/>
            </w:rPr>
          </w:pPr>
        </w:p>
        <w:p w14:paraId="3E934EEC" w14:textId="77777777" w:rsidR="00A37961" w:rsidRDefault="00A37961" w:rsidP="0037673B">
          <w:pPr>
            <w:spacing w:after="0" w:line="360" w:lineRule="auto"/>
            <w:rPr>
              <w:rFonts w:eastAsia="Times New Roman" w:cstheme="minorHAnsi"/>
              <w:lang w:eastAsia="en-GB"/>
            </w:rPr>
          </w:pPr>
        </w:p>
        <w:p w14:paraId="398D60E0" w14:textId="77777777" w:rsidR="00A37961" w:rsidRDefault="00A37961" w:rsidP="0037673B">
          <w:pPr>
            <w:spacing w:after="0" w:line="360" w:lineRule="auto"/>
            <w:rPr>
              <w:rFonts w:eastAsia="Times New Roman" w:cstheme="minorHAnsi"/>
              <w:lang w:eastAsia="en-GB"/>
            </w:rPr>
          </w:pPr>
        </w:p>
        <w:p w14:paraId="0CFC8271" w14:textId="77777777" w:rsidR="00A37961" w:rsidRDefault="00A37961" w:rsidP="0037673B">
          <w:pPr>
            <w:spacing w:after="0" w:line="360" w:lineRule="auto"/>
            <w:rPr>
              <w:rFonts w:eastAsia="Times New Roman" w:cstheme="minorHAnsi"/>
              <w:lang w:eastAsia="en-GB"/>
            </w:rPr>
          </w:pPr>
        </w:p>
        <w:p w14:paraId="799F9C85" w14:textId="77777777" w:rsidR="00A37961" w:rsidRDefault="00A37961" w:rsidP="0037673B">
          <w:pPr>
            <w:spacing w:after="0" w:line="360" w:lineRule="auto"/>
            <w:rPr>
              <w:rFonts w:eastAsia="Times New Roman" w:cstheme="minorHAnsi"/>
              <w:lang w:eastAsia="en-GB"/>
            </w:rPr>
          </w:pPr>
        </w:p>
        <w:p w14:paraId="0F704E85" w14:textId="77777777" w:rsidR="00A37961" w:rsidRDefault="00A37961" w:rsidP="0037673B">
          <w:pPr>
            <w:spacing w:after="0" w:line="360" w:lineRule="auto"/>
            <w:rPr>
              <w:rFonts w:eastAsia="Times New Roman" w:cstheme="minorHAnsi"/>
              <w:lang w:eastAsia="en-GB"/>
            </w:rPr>
          </w:pPr>
        </w:p>
        <w:p w14:paraId="078F855B" w14:textId="77777777" w:rsidR="00A37961" w:rsidRDefault="00A37961" w:rsidP="0037673B">
          <w:pPr>
            <w:spacing w:after="0" w:line="360" w:lineRule="auto"/>
            <w:rPr>
              <w:rFonts w:eastAsia="Times New Roman" w:cstheme="minorHAnsi"/>
              <w:lang w:eastAsia="en-GB"/>
            </w:rPr>
          </w:pPr>
        </w:p>
        <w:p w14:paraId="7ACA5649" w14:textId="77777777" w:rsidR="00A37961" w:rsidRDefault="00A37961" w:rsidP="0037673B">
          <w:pPr>
            <w:spacing w:after="0" w:line="360" w:lineRule="auto"/>
            <w:rPr>
              <w:rFonts w:eastAsia="Times New Roman" w:cstheme="minorHAnsi"/>
              <w:lang w:eastAsia="en-GB"/>
            </w:rPr>
          </w:pPr>
        </w:p>
        <w:p w14:paraId="73C24D5E" w14:textId="77777777" w:rsidR="00A37961" w:rsidRDefault="00A37961" w:rsidP="0037673B">
          <w:pPr>
            <w:spacing w:after="0" w:line="360" w:lineRule="auto"/>
            <w:rPr>
              <w:rFonts w:eastAsia="Times New Roman" w:cstheme="minorHAnsi"/>
              <w:lang w:eastAsia="en-GB"/>
            </w:rPr>
          </w:pPr>
        </w:p>
        <w:p w14:paraId="3FA303CA" w14:textId="2258622A" w:rsidR="00A37961" w:rsidRDefault="003028D4" w:rsidP="0037673B">
          <w:pPr>
            <w:spacing w:after="0" w:line="360" w:lineRule="auto"/>
            <w:rPr>
              <w:rFonts w:eastAsia="Times New Roman" w:cstheme="minorHAnsi"/>
              <w:lang w:eastAsia="en-GB"/>
            </w:rPr>
          </w:pPr>
          <w:r>
            <w:rPr>
              <w:rFonts w:eastAsia="Times New Roman" w:cstheme="minorHAnsi"/>
              <w:lang w:eastAsia="en-GB"/>
            </w:rPr>
            <w:t xml:space="preserve">         Figure </w:t>
          </w:r>
          <w:r w:rsidR="0005777C">
            <w:rPr>
              <w:rFonts w:eastAsia="Times New Roman" w:cstheme="minorHAnsi"/>
              <w:lang w:eastAsia="en-GB"/>
            </w:rPr>
            <w:t>12</w:t>
          </w:r>
          <w:r>
            <w:rPr>
              <w:rFonts w:eastAsia="Times New Roman" w:cstheme="minorHAnsi"/>
              <w:lang w:eastAsia="en-GB"/>
            </w:rPr>
            <w:t xml:space="preserve">, 8 bit </w:t>
          </w:r>
          <w:sdt>
            <w:sdtPr>
              <w:rPr>
                <w:rFonts w:eastAsia="Times New Roman" w:cstheme="minorHAnsi"/>
                <w:lang w:eastAsia="en-GB"/>
              </w:rPr>
              <w:id w:val="-1666855304"/>
              <w:citation/>
            </w:sdtPr>
            <w:sdtEndPr/>
            <w:sdtContent>
              <w:r>
                <w:rPr>
                  <w:rFonts w:eastAsia="Times New Roman" w:cstheme="minorHAnsi"/>
                  <w:lang w:eastAsia="en-GB"/>
                </w:rPr>
                <w:fldChar w:fldCharType="begin"/>
              </w:r>
              <w:r>
                <w:rPr>
                  <w:rFonts w:eastAsia="Times New Roman" w:cstheme="minorHAnsi"/>
                  <w:lang w:eastAsia="en-GB"/>
                </w:rPr>
                <w:instrText xml:space="preserve">CITATION Ben2415 \t  \l 2057 </w:instrText>
              </w:r>
              <w:r>
                <w:rPr>
                  <w:rFonts w:eastAsia="Times New Roman" w:cstheme="minorHAnsi"/>
                  <w:lang w:eastAsia="en-GB"/>
                </w:rPr>
                <w:fldChar w:fldCharType="separate"/>
              </w:r>
              <w:r w:rsidRPr="003028D4">
                <w:rPr>
                  <w:rFonts w:eastAsia="Times New Roman" w:cstheme="minorHAnsi"/>
                  <w:noProof/>
                  <w:lang w:eastAsia="en-GB"/>
                </w:rPr>
                <w:t>(Rowland-Jones, 2024)</w:t>
              </w:r>
              <w:r>
                <w:rPr>
                  <w:rFonts w:eastAsia="Times New Roman" w:cstheme="minorHAnsi"/>
                  <w:lang w:eastAsia="en-GB"/>
                </w:rPr>
                <w:fldChar w:fldCharType="end"/>
              </w:r>
            </w:sdtContent>
          </w:sdt>
          <w:r>
            <w:rPr>
              <w:rFonts w:eastAsia="Times New Roman" w:cstheme="minorHAnsi"/>
              <w:lang w:eastAsia="en-GB"/>
            </w:rPr>
            <w:tab/>
          </w:r>
          <w:r>
            <w:rPr>
              <w:rFonts w:eastAsia="Times New Roman" w:cstheme="minorHAnsi"/>
              <w:lang w:eastAsia="en-GB"/>
            </w:rPr>
            <w:tab/>
            <w:t xml:space="preserve">Figure </w:t>
          </w:r>
          <w:r w:rsidR="0005777C">
            <w:rPr>
              <w:rFonts w:eastAsia="Times New Roman" w:cstheme="minorHAnsi"/>
              <w:lang w:eastAsia="en-GB"/>
            </w:rPr>
            <w:t>13</w:t>
          </w:r>
          <w:r>
            <w:rPr>
              <w:rFonts w:eastAsia="Times New Roman" w:cstheme="minorHAnsi"/>
              <w:lang w:eastAsia="en-GB"/>
            </w:rPr>
            <w:t xml:space="preserve">, 32 bit </w:t>
          </w:r>
          <w:sdt>
            <w:sdtPr>
              <w:rPr>
                <w:rFonts w:eastAsia="Times New Roman" w:cstheme="minorHAnsi"/>
                <w:lang w:eastAsia="en-GB"/>
              </w:rPr>
              <w:id w:val="-49308528"/>
              <w:citation/>
            </w:sdtPr>
            <w:sdtEndPr/>
            <w:sdtContent>
              <w:r>
                <w:rPr>
                  <w:rFonts w:eastAsia="Times New Roman" w:cstheme="minorHAnsi"/>
                  <w:lang w:eastAsia="en-GB"/>
                </w:rPr>
                <w:fldChar w:fldCharType="begin"/>
              </w:r>
              <w:r>
                <w:rPr>
                  <w:rFonts w:eastAsia="Times New Roman" w:cstheme="minorHAnsi"/>
                  <w:lang w:eastAsia="en-GB"/>
                </w:rPr>
                <w:instrText xml:space="preserve">CITATION Ben2415 \t  \l 2057 </w:instrText>
              </w:r>
              <w:r>
                <w:rPr>
                  <w:rFonts w:eastAsia="Times New Roman" w:cstheme="minorHAnsi"/>
                  <w:lang w:eastAsia="en-GB"/>
                </w:rPr>
                <w:fldChar w:fldCharType="separate"/>
              </w:r>
              <w:r w:rsidRPr="003028D4">
                <w:rPr>
                  <w:rFonts w:eastAsia="Times New Roman" w:cstheme="minorHAnsi"/>
                  <w:noProof/>
                  <w:lang w:eastAsia="en-GB"/>
                </w:rPr>
                <w:t>(Rowland-Jones, 2024)</w:t>
              </w:r>
              <w:r>
                <w:rPr>
                  <w:rFonts w:eastAsia="Times New Roman" w:cstheme="minorHAnsi"/>
                  <w:lang w:eastAsia="en-GB"/>
                </w:rPr>
                <w:fldChar w:fldCharType="end"/>
              </w:r>
            </w:sdtContent>
          </w:sdt>
        </w:p>
        <w:p w14:paraId="6E9B8128" w14:textId="77777777" w:rsidR="003028D4" w:rsidRDefault="003028D4" w:rsidP="0037673B">
          <w:pPr>
            <w:spacing w:after="0" w:line="360" w:lineRule="auto"/>
            <w:rPr>
              <w:rFonts w:eastAsia="Times New Roman" w:cstheme="minorHAnsi"/>
              <w:lang w:eastAsia="en-GB"/>
            </w:rPr>
          </w:pPr>
        </w:p>
        <w:p w14:paraId="2712F8BD" w14:textId="177B937F" w:rsidR="003028D4" w:rsidRDefault="00A01686" w:rsidP="0037673B">
          <w:pPr>
            <w:spacing w:after="0" w:line="360" w:lineRule="auto"/>
            <w:rPr>
              <w:rFonts w:eastAsia="Times New Roman" w:cstheme="minorHAnsi"/>
              <w:lang w:eastAsia="en-GB"/>
            </w:rPr>
          </w:pPr>
          <w:r>
            <w:rPr>
              <w:rFonts w:eastAsia="Times New Roman" w:cstheme="minorHAnsi"/>
              <w:lang w:eastAsia="en-GB"/>
            </w:rPr>
            <w:t xml:space="preserve">As shown, when the bit value is lower </w:t>
          </w:r>
          <w:r w:rsidR="00C1543E">
            <w:rPr>
              <w:rFonts w:eastAsia="Times New Roman" w:cstheme="minorHAnsi"/>
              <w:lang w:eastAsia="en-GB"/>
            </w:rPr>
            <w:t>the throttle/brake becomes uncontrollable</w:t>
          </w:r>
          <w:r w:rsidR="00BB55B0">
            <w:rPr>
              <w:rFonts w:eastAsia="Times New Roman" w:cstheme="minorHAnsi"/>
              <w:lang w:eastAsia="en-GB"/>
            </w:rPr>
            <w:t xml:space="preserve">, denoted by the green line in the bottom graph of Figure </w:t>
          </w:r>
          <w:r w:rsidR="004B5FB4">
            <w:rPr>
              <w:rFonts w:eastAsia="Times New Roman" w:cstheme="minorHAnsi"/>
              <w:lang w:eastAsia="en-GB"/>
            </w:rPr>
            <w:t>12</w:t>
          </w:r>
          <w:r w:rsidR="00BB55B0">
            <w:rPr>
              <w:rFonts w:eastAsia="Times New Roman" w:cstheme="minorHAnsi"/>
              <w:lang w:eastAsia="en-GB"/>
            </w:rPr>
            <w:t xml:space="preserve">. </w:t>
          </w:r>
          <w:r w:rsidR="00495397">
            <w:rPr>
              <w:rFonts w:eastAsia="Times New Roman" w:cstheme="minorHAnsi"/>
              <w:lang w:eastAsia="en-GB"/>
            </w:rPr>
            <w:t xml:space="preserve">When the bit value is higher however, </w:t>
          </w:r>
          <w:r w:rsidR="00A14122">
            <w:rPr>
              <w:rFonts w:eastAsia="Times New Roman" w:cstheme="minorHAnsi"/>
              <w:lang w:eastAsia="en-GB"/>
            </w:rPr>
            <w:t xml:space="preserve">the throttle/brake position shoots up to the maximum 100% </w:t>
          </w:r>
          <w:r w:rsidR="00EA735D">
            <w:rPr>
              <w:rFonts w:eastAsia="Times New Roman" w:cstheme="minorHAnsi"/>
              <w:lang w:eastAsia="en-GB"/>
            </w:rPr>
            <w:t xml:space="preserve">value immediately and does not decrease at any point in the cycle. This is because </w:t>
          </w:r>
          <w:r w:rsidR="008570AE">
            <w:rPr>
              <w:rFonts w:eastAsia="Times New Roman" w:cstheme="minorHAnsi"/>
              <w:lang w:eastAsia="en-GB"/>
            </w:rPr>
            <w:t xml:space="preserve">experimenting with different bit values will affect the accuracy of the </w:t>
          </w:r>
          <w:r w:rsidR="00623F77">
            <w:rPr>
              <w:rFonts w:eastAsia="Times New Roman" w:cstheme="minorHAnsi"/>
              <w:lang w:eastAsia="en-GB"/>
            </w:rPr>
            <w:t xml:space="preserve">signal; the lower the bit value, the less </w:t>
          </w:r>
          <w:r w:rsidR="003E6B89">
            <w:rPr>
              <w:rFonts w:eastAsia="Times New Roman" w:cstheme="minorHAnsi"/>
              <w:lang w:eastAsia="en-GB"/>
            </w:rPr>
            <w:t xml:space="preserve">information is processed which leads to a less accurate signal. The higher the bit value, the more strain is put on the system </w:t>
          </w:r>
          <w:r w:rsidR="008A25C5">
            <w:rPr>
              <w:rFonts w:eastAsia="Times New Roman" w:cstheme="minorHAnsi"/>
              <w:lang w:eastAsia="en-GB"/>
            </w:rPr>
            <w:t xml:space="preserve">meaning the </w:t>
          </w:r>
          <w:r w:rsidR="003731DF">
            <w:rPr>
              <w:rFonts w:eastAsia="Times New Roman" w:cstheme="minorHAnsi"/>
              <w:lang w:eastAsia="en-GB"/>
            </w:rPr>
            <w:t xml:space="preserve">system is having to work harder to control the output which in this case is the </w:t>
          </w:r>
          <w:r w:rsidR="0014402F">
            <w:rPr>
              <w:rFonts w:eastAsia="Times New Roman" w:cstheme="minorHAnsi"/>
              <w:lang w:eastAsia="en-GB"/>
            </w:rPr>
            <w:t>throttle/brake pedal.</w:t>
          </w:r>
        </w:p>
        <w:p w14:paraId="05DBC88D" w14:textId="77777777" w:rsidR="007C1E13" w:rsidRDefault="007C1E13" w:rsidP="0037673B">
          <w:pPr>
            <w:spacing w:after="0" w:line="360" w:lineRule="auto"/>
            <w:rPr>
              <w:rFonts w:eastAsia="Times New Roman" w:cstheme="minorHAnsi"/>
              <w:lang w:eastAsia="en-GB"/>
            </w:rPr>
          </w:pPr>
        </w:p>
        <w:p w14:paraId="0EB1C142" w14:textId="77777777" w:rsidR="007C1E13" w:rsidRDefault="007C1E13" w:rsidP="0037673B">
          <w:pPr>
            <w:spacing w:after="0" w:line="360" w:lineRule="auto"/>
            <w:rPr>
              <w:rFonts w:eastAsia="Times New Roman" w:cstheme="minorHAnsi"/>
              <w:lang w:eastAsia="en-GB"/>
            </w:rPr>
          </w:pPr>
        </w:p>
        <w:p w14:paraId="0F496925" w14:textId="77777777" w:rsidR="007C1E13" w:rsidRDefault="007C1E13" w:rsidP="0037673B">
          <w:pPr>
            <w:spacing w:after="0" w:line="360" w:lineRule="auto"/>
            <w:rPr>
              <w:rFonts w:eastAsia="Times New Roman" w:cstheme="minorHAnsi"/>
              <w:lang w:eastAsia="en-GB"/>
            </w:rPr>
          </w:pPr>
        </w:p>
        <w:p w14:paraId="326066B2" w14:textId="77777777" w:rsidR="007C1E13" w:rsidRDefault="007C1E13" w:rsidP="0037673B">
          <w:pPr>
            <w:spacing w:after="0" w:line="360" w:lineRule="auto"/>
            <w:rPr>
              <w:rFonts w:eastAsia="Times New Roman" w:cstheme="minorHAnsi"/>
              <w:lang w:eastAsia="en-GB"/>
            </w:rPr>
          </w:pPr>
        </w:p>
        <w:p w14:paraId="28FC2EEF" w14:textId="77777777" w:rsidR="007C1E13" w:rsidRDefault="007C1E13" w:rsidP="0037673B">
          <w:pPr>
            <w:spacing w:after="0" w:line="360" w:lineRule="auto"/>
            <w:rPr>
              <w:rFonts w:eastAsia="Times New Roman" w:cstheme="minorHAnsi"/>
              <w:lang w:eastAsia="en-GB"/>
            </w:rPr>
          </w:pPr>
        </w:p>
        <w:p w14:paraId="60F54339" w14:textId="77777777" w:rsidR="007C1E13" w:rsidRDefault="007C1E13" w:rsidP="0037673B">
          <w:pPr>
            <w:spacing w:after="0" w:line="360" w:lineRule="auto"/>
            <w:rPr>
              <w:rFonts w:eastAsia="Times New Roman" w:cstheme="minorHAnsi"/>
              <w:lang w:eastAsia="en-GB"/>
            </w:rPr>
          </w:pPr>
        </w:p>
        <w:p w14:paraId="5323095A" w14:textId="77777777" w:rsidR="007C1E13" w:rsidRDefault="007C1E13" w:rsidP="0037673B">
          <w:pPr>
            <w:spacing w:after="0" w:line="360" w:lineRule="auto"/>
            <w:rPr>
              <w:rFonts w:eastAsia="Times New Roman" w:cstheme="minorHAnsi"/>
              <w:lang w:eastAsia="en-GB"/>
            </w:rPr>
          </w:pPr>
        </w:p>
        <w:p w14:paraId="58D7E5C0" w14:textId="77777777" w:rsidR="009B3F41" w:rsidRDefault="009B3F41" w:rsidP="0037673B">
          <w:pPr>
            <w:spacing w:after="0" w:line="360" w:lineRule="auto"/>
            <w:rPr>
              <w:rFonts w:eastAsia="Times New Roman" w:cstheme="minorHAnsi"/>
              <w:lang w:eastAsia="en-GB"/>
            </w:rPr>
          </w:pPr>
        </w:p>
        <w:p w14:paraId="2E6E3F45" w14:textId="05D7E311" w:rsidR="00D824EC" w:rsidRDefault="00D824EC" w:rsidP="00D824EC">
          <w:pPr>
            <w:pStyle w:val="Heading3"/>
            <w:rPr>
              <w:lang w:eastAsia="en-GB"/>
            </w:rPr>
          </w:pPr>
          <w:bookmarkStart w:id="10" w:name="_Toc176192338"/>
          <w:r>
            <w:rPr>
              <w:lang w:eastAsia="en-GB"/>
            </w:rPr>
            <w:lastRenderedPageBreak/>
            <w:t>2.2.4 Sampling Times</w:t>
          </w:r>
          <w:bookmarkEnd w:id="10"/>
        </w:p>
        <w:p w14:paraId="04E48211" w14:textId="77777777" w:rsidR="00D824EC" w:rsidRDefault="00D824EC" w:rsidP="00D824EC">
          <w:pPr>
            <w:rPr>
              <w:lang w:eastAsia="en-GB"/>
            </w:rPr>
          </w:pPr>
        </w:p>
        <w:p w14:paraId="2057D9DC" w14:textId="3AD8BDE9" w:rsidR="00EF407F" w:rsidRDefault="00857013" w:rsidP="00F8385E">
          <w:pPr>
            <w:spacing w:line="360" w:lineRule="auto"/>
            <w:rPr>
              <w:lang w:eastAsia="en-GB"/>
            </w:rPr>
          </w:pPr>
          <w:r>
            <w:rPr>
              <w:lang w:eastAsia="en-GB"/>
            </w:rPr>
            <w:t xml:space="preserve">Sampling time </w:t>
          </w:r>
          <w:r w:rsidR="00FD6972">
            <w:rPr>
              <w:lang w:eastAsia="en-GB"/>
            </w:rPr>
            <w:t xml:space="preserve">is the rate that control systems sample the inputs within </w:t>
          </w:r>
          <w:r w:rsidR="009A4530">
            <w:rPr>
              <w:lang w:eastAsia="en-GB"/>
            </w:rPr>
            <w:t>their architecture</w:t>
          </w:r>
          <w:r w:rsidR="00A73746">
            <w:rPr>
              <w:lang w:eastAsia="en-GB"/>
            </w:rPr>
            <w:t xml:space="preserve">, </w:t>
          </w:r>
          <w:r w:rsidR="00A206A2">
            <w:rPr>
              <w:lang w:eastAsia="en-GB"/>
            </w:rPr>
            <w:t xml:space="preserve">or the amount of time in between reading the input values </w:t>
          </w:r>
          <w:sdt>
            <w:sdtPr>
              <w:rPr>
                <w:lang w:eastAsia="en-GB"/>
              </w:rPr>
              <w:id w:val="-1330516774"/>
              <w:citation/>
            </w:sdtPr>
            <w:sdtEndPr/>
            <w:sdtContent>
              <w:r w:rsidR="00A206A2">
                <w:rPr>
                  <w:lang w:eastAsia="en-GB"/>
                </w:rPr>
                <w:fldChar w:fldCharType="begin"/>
              </w:r>
              <w:r w:rsidR="00A206A2">
                <w:rPr>
                  <w:lang w:eastAsia="en-GB"/>
                </w:rPr>
                <w:instrText xml:space="preserve"> CITATION Mat24 \l 2057 </w:instrText>
              </w:r>
              <w:r w:rsidR="00A206A2">
                <w:rPr>
                  <w:lang w:eastAsia="en-GB"/>
                </w:rPr>
                <w:fldChar w:fldCharType="separate"/>
              </w:r>
              <w:r w:rsidR="00A206A2">
                <w:rPr>
                  <w:noProof/>
                  <w:lang w:eastAsia="en-GB"/>
                </w:rPr>
                <w:t>(MathWorks, 2024)</w:t>
              </w:r>
              <w:r w:rsidR="00A206A2">
                <w:rPr>
                  <w:lang w:eastAsia="en-GB"/>
                </w:rPr>
                <w:fldChar w:fldCharType="end"/>
              </w:r>
            </w:sdtContent>
          </w:sdt>
          <w:r w:rsidR="00F8385E">
            <w:rPr>
              <w:lang w:eastAsia="en-GB"/>
            </w:rPr>
            <w:t xml:space="preserve">. </w:t>
          </w:r>
          <w:r w:rsidR="00483E18">
            <w:rPr>
              <w:lang w:eastAsia="en-GB"/>
            </w:rPr>
            <w:t>The optimal sampling time for this system is 0.05</w:t>
          </w:r>
          <w:r w:rsidR="00D63679">
            <w:rPr>
              <w:lang w:eastAsia="en-GB"/>
            </w:rPr>
            <w:t xml:space="preserve"> seconds, </w:t>
          </w:r>
          <w:r w:rsidR="00B925ED">
            <w:rPr>
              <w:lang w:eastAsia="en-GB"/>
            </w:rPr>
            <w:t xml:space="preserve">which is an integer multiple of the </w:t>
          </w:r>
          <w:r w:rsidR="001A1B48">
            <w:rPr>
              <w:lang w:eastAsia="en-GB"/>
            </w:rPr>
            <w:t xml:space="preserve">simulation time step </w:t>
          </w:r>
          <w:r w:rsidR="0043115E">
            <w:rPr>
              <w:lang w:eastAsia="en-GB"/>
            </w:rPr>
            <w:t xml:space="preserve">or sim_step. </w:t>
          </w:r>
          <w:r w:rsidR="00D63679">
            <w:rPr>
              <w:lang w:eastAsia="en-GB"/>
            </w:rPr>
            <w:t xml:space="preserve"> </w:t>
          </w:r>
        </w:p>
        <w:p w14:paraId="3AF81E27" w14:textId="351D5862" w:rsidR="00D824EC" w:rsidRDefault="0043115E" w:rsidP="00F8385E">
          <w:pPr>
            <w:spacing w:line="360" w:lineRule="auto"/>
            <w:rPr>
              <w:lang w:eastAsia="en-GB"/>
            </w:rPr>
          </w:pPr>
          <w:r>
            <w:rPr>
              <w:lang w:eastAsia="en-GB"/>
            </w:rPr>
            <w:t xml:space="preserve">Experimenting with this value would </w:t>
          </w:r>
          <w:r w:rsidR="0005777C">
            <w:rPr>
              <w:lang w:eastAsia="en-GB"/>
            </w:rPr>
            <w:t>affect</w:t>
          </w:r>
          <w:r>
            <w:rPr>
              <w:lang w:eastAsia="en-GB"/>
            </w:rPr>
            <w:t xml:space="preserve"> how</w:t>
          </w:r>
          <w:r w:rsidR="00537D3F">
            <w:rPr>
              <w:lang w:eastAsia="en-GB"/>
            </w:rPr>
            <w:t xml:space="preserve"> often the cruise control system </w:t>
          </w:r>
          <w:r w:rsidR="00963FDB">
            <w:rPr>
              <w:lang w:eastAsia="en-GB"/>
            </w:rPr>
            <w:t xml:space="preserve">would monitor the demand given by the user, </w:t>
          </w:r>
          <w:r w:rsidR="008F61B7">
            <w:rPr>
              <w:lang w:eastAsia="en-GB"/>
            </w:rPr>
            <w:t xml:space="preserve">with the higher the value the higher </w:t>
          </w:r>
          <w:r w:rsidR="00055F3D">
            <w:rPr>
              <w:lang w:eastAsia="en-GB"/>
            </w:rPr>
            <w:t xml:space="preserve">the value resulting in an oscillating signal and increase in </w:t>
          </w:r>
          <w:r w:rsidR="00BE6C9B">
            <w:rPr>
              <w:lang w:eastAsia="en-GB"/>
            </w:rPr>
            <w:t xml:space="preserve">control effort to attempt to bring the system under control. This is displayed graphically below in Figure </w:t>
          </w:r>
          <w:r w:rsidR="00701AAA">
            <w:rPr>
              <w:lang w:eastAsia="en-GB"/>
            </w:rPr>
            <w:t>14</w:t>
          </w:r>
          <w:r w:rsidR="00BE6C9B">
            <w:rPr>
              <w:lang w:eastAsia="en-GB"/>
            </w:rPr>
            <w:t xml:space="preserve">, where the </w:t>
          </w:r>
          <w:r w:rsidR="005C24E7">
            <w:rPr>
              <w:lang w:eastAsia="en-GB"/>
            </w:rPr>
            <w:t>sampling</w:t>
          </w:r>
          <w:r w:rsidR="00BE6C9B">
            <w:rPr>
              <w:lang w:eastAsia="en-GB"/>
            </w:rPr>
            <w:t xml:space="preserve"> time is increased to 0.</w:t>
          </w:r>
          <w:r w:rsidR="005C24E7">
            <w:rPr>
              <w:lang w:eastAsia="en-GB"/>
            </w:rPr>
            <w:t>1:</w:t>
          </w:r>
        </w:p>
        <w:p w14:paraId="72E35DF4" w14:textId="277DF6BC" w:rsidR="005C24E7" w:rsidRPr="00D824EC" w:rsidRDefault="005C24E7" w:rsidP="0009564D">
          <w:pPr>
            <w:spacing w:line="360" w:lineRule="auto"/>
            <w:jc w:val="center"/>
            <w:rPr>
              <w:lang w:eastAsia="en-GB"/>
            </w:rPr>
          </w:pPr>
          <w:r w:rsidRPr="005C24E7">
            <w:rPr>
              <w:noProof/>
              <w:lang w:eastAsia="en-GB"/>
            </w:rPr>
            <w:drawing>
              <wp:inline distT="0" distB="0" distL="0" distR="0" wp14:anchorId="266F5F58" wp14:editId="2C83DAA4">
                <wp:extent cx="3956830" cy="3546282"/>
                <wp:effectExtent l="0" t="0" r="5715" b="0"/>
                <wp:docPr id="2494944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494493" name="Picture 1" descr="A screenshot of a computer&#10;&#10;Description automatically generated"/>
                        <pic:cNvPicPr/>
                      </pic:nvPicPr>
                      <pic:blipFill>
                        <a:blip r:embed="rId24"/>
                        <a:stretch>
                          <a:fillRect/>
                        </a:stretch>
                      </pic:blipFill>
                      <pic:spPr>
                        <a:xfrm>
                          <a:off x="0" y="0"/>
                          <a:ext cx="3967997" cy="3556290"/>
                        </a:xfrm>
                        <a:prstGeom prst="rect">
                          <a:avLst/>
                        </a:prstGeom>
                      </pic:spPr>
                    </pic:pic>
                  </a:graphicData>
                </a:graphic>
              </wp:inline>
            </w:drawing>
          </w:r>
        </w:p>
        <w:p w14:paraId="2AF3BA0D" w14:textId="62CD78B0" w:rsidR="009B3F41" w:rsidRDefault="0009564D" w:rsidP="0009564D">
          <w:pPr>
            <w:spacing w:after="0" w:line="360" w:lineRule="auto"/>
            <w:jc w:val="center"/>
            <w:rPr>
              <w:rFonts w:eastAsia="Times New Roman" w:cstheme="minorHAnsi"/>
              <w:lang w:eastAsia="en-GB"/>
            </w:rPr>
          </w:pPr>
          <w:r>
            <w:rPr>
              <w:rFonts w:eastAsia="Times New Roman" w:cstheme="minorHAnsi"/>
              <w:lang w:eastAsia="en-GB"/>
            </w:rPr>
            <w:t xml:space="preserve">Figure </w:t>
          </w:r>
          <w:r w:rsidR="00701AAA">
            <w:rPr>
              <w:rFonts w:eastAsia="Times New Roman" w:cstheme="minorHAnsi"/>
              <w:lang w:eastAsia="en-GB"/>
            </w:rPr>
            <w:t>14</w:t>
          </w:r>
          <w:r w:rsidR="00AE2DCF">
            <w:rPr>
              <w:rFonts w:eastAsia="Times New Roman" w:cstheme="minorHAnsi"/>
              <w:lang w:eastAsia="en-GB"/>
            </w:rPr>
            <w:t xml:space="preserve"> </w:t>
          </w:r>
          <w:sdt>
            <w:sdtPr>
              <w:rPr>
                <w:rFonts w:eastAsia="Times New Roman" w:cstheme="minorHAnsi"/>
                <w:lang w:eastAsia="en-GB"/>
              </w:rPr>
              <w:id w:val="1191648472"/>
              <w:citation/>
            </w:sdtPr>
            <w:sdtEndPr/>
            <w:sdtContent>
              <w:r w:rsidR="00AE2DCF">
                <w:rPr>
                  <w:rFonts w:eastAsia="Times New Roman" w:cstheme="minorHAnsi"/>
                  <w:lang w:eastAsia="en-GB"/>
                </w:rPr>
                <w:fldChar w:fldCharType="begin"/>
              </w:r>
              <w:r w:rsidR="00AE2DCF">
                <w:rPr>
                  <w:rFonts w:eastAsia="Times New Roman" w:cstheme="minorHAnsi"/>
                  <w:lang w:eastAsia="en-GB"/>
                </w:rPr>
                <w:instrText xml:space="preserve"> CITATION Ben2416 \l 2057 </w:instrText>
              </w:r>
              <w:r w:rsidR="00AE2DCF">
                <w:rPr>
                  <w:rFonts w:eastAsia="Times New Roman" w:cstheme="minorHAnsi"/>
                  <w:lang w:eastAsia="en-GB"/>
                </w:rPr>
                <w:fldChar w:fldCharType="separate"/>
              </w:r>
              <w:r w:rsidR="00AE2DCF" w:rsidRPr="00AE2DCF">
                <w:rPr>
                  <w:rFonts w:eastAsia="Times New Roman" w:cstheme="minorHAnsi"/>
                  <w:noProof/>
                  <w:lang w:eastAsia="en-GB"/>
                </w:rPr>
                <w:t>(Rowland-Jones, 0.1 Sampling Time, 2024)</w:t>
              </w:r>
              <w:r w:rsidR="00AE2DCF">
                <w:rPr>
                  <w:rFonts w:eastAsia="Times New Roman" w:cstheme="minorHAnsi"/>
                  <w:lang w:eastAsia="en-GB"/>
                </w:rPr>
                <w:fldChar w:fldCharType="end"/>
              </w:r>
            </w:sdtContent>
          </w:sdt>
        </w:p>
        <w:p w14:paraId="2E5B18B6" w14:textId="77777777" w:rsidR="00AE2DCF" w:rsidRDefault="00AE2DCF" w:rsidP="0009564D">
          <w:pPr>
            <w:spacing w:after="0" w:line="360" w:lineRule="auto"/>
            <w:jc w:val="center"/>
            <w:rPr>
              <w:rFonts w:eastAsia="Times New Roman" w:cstheme="minorHAnsi"/>
              <w:lang w:eastAsia="en-GB"/>
            </w:rPr>
          </w:pPr>
        </w:p>
        <w:p w14:paraId="6C82B4CA" w14:textId="77777777" w:rsidR="00A37961" w:rsidRDefault="00A37961" w:rsidP="0037673B">
          <w:pPr>
            <w:spacing w:after="0" w:line="360" w:lineRule="auto"/>
            <w:rPr>
              <w:rFonts w:eastAsia="Times New Roman" w:cstheme="minorHAnsi"/>
              <w:lang w:eastAsia="en-GB"/>
            </w:rPr>
          </w:pPr>
        </w:p>
        <w:p w14:paraId="62C7FACF" w14:textId="77777777" w:rsidR="00A37961" w:rsidRDefault="00A37961" w:rsidP="0037673B">
          <w:pPr>
            <w:spacing w:after="0" w:line="360" w:lineRule="auto"/>
            <w:rPr>
              <w:rFonts w:eastAsia="Times New Roman" w:cstheme="minorHAnsi"/>
              <w:lang w:eastAsia="en-GB"/>
            </w:rPr>
          </w:pPr>
        </w:p>
        <w:p w14:paraId="365FD64A" w14:textId="77777777" w:rsidR="00A37961" w:rsidRDefault="00A37961" w:rsidP="0037673B">
          <w:pPr>
            <w:spacing w:after="0" w:line="360" w:lineRule="auto"/>
            <w:rPr>
              <w:rFonts w:eastAsia="Times New Roman" w:cstheme="minorHAnsi"/>
              <w:lang w:eastAsia="en-GB"/>
            </w:rPr>
          </w:pPr>
        </w:p>
        <w:p w14:paraId="4ABD5CF2" w14:textId="77777777" w:rsidR="009635D1" w:rsidRDefault="009635D1" w:rsidP="0037673B">
          <w:pPr>
            <w:spacing w:after="0" w:line="360" w:lineRule="auto"/>
            <w:rPr>
              <w:rFonts w:eastAsia="Times New Roman" w:cstheme="minorHAnsi"/>
              <w:lang w:eastAsia="en-GB"/>
            </w:rPr>
          </w:pPr>
        </w:p>
        <w:p w14:paraId="18DAED5F" w14:textId="77777777" w:rsidR="00A37961" w:rsidRDefault="00A37961" w:rsidP="0037673B">
          <w:pPr>
            <w:spacing w:after="0" w:line="360" w:lineRule="auto"/>
            <w:rPr>
              <w:rFonts w:eastAsia="Times New Roman" w:cstheme="minorHAnsi"/>
              <w:lang w:eastAsia="en-GB"/>
            </w:rPr>
          </w:pPr>
        </w:p>
        <w:p w14:paraId="6AFC6776" w14:textId="77777777" w:rsidR="00A37961" w:rsidRDefault="00A37961" w:rsidP="0037673B">
          <w:pPr>
            <w:spacing w:after="0" w:line="360" w:lineRule="auto"/>
            <w:rPr>
              <w:rFonts w:eastAsia="Times New Roman" w:cstheme="minorHAnsi"/>
              <w:lang w:eastAsia="en-GB"/>
            </w:rPr>
          </w:pPr>
        </w:p>
        <w:p w14:paraId="2FDDAA89" w14:textId="77777777" w:rsidR="00A37961" w:rsidRDefault="00A37961" w:rsidP="0037673B">
          <w:pPr>
            <w:spacing w:after="0" w:line="360" w:lineRule="auto"/>
            <w:rPr>
              <w:rFonts w:eastAsia="Times New Roman" w:cstheme="minorHAnsi"/>
              <w:lang w:eastAsia="en-GB"/>
            </w:rPr>
          </w:pPr>
        </w:p>
        <w:p w14:paraId="5C67928C" w14:textId="7412F126" w:rsidR="00AA2A91" w:rsidRDefault="00A558AF" w:rsidP="00AA2A91">
          <w:pPr>
            <w:pStyle w:val="Heading1"/>
          </w:pPr>
          <w:bookmarkStart w:id="11" w:name="_Toc176192339"/>
          <w:r>
            <w:lastRenderedPageBreak/>
            <w:t xml:space="preserve">3.0 </w:t>
          </w:r>
          <w:r w:rsidR="00AA2A91">
            <w:t>Conclusion</w:t>
          </w:r>
          <w:bookmarkEnd w:id="11"/>
        </w:p>
        <w:p w14:paraId="0C6DEB97" w14:textId="77777777" w:rsidR="00AA2A91" w:rsidRDefault="00AA2A91" w:rsidP="00AA2A91"/>
        <w:p w14:paraId="6FF3B474" w14:textId="160CEF9F" w:rsidR="00AA2A91" w:rsidRDefault="00092F79" w:rsidP="00F83282">
          <w:pPr>
            <w:spacing w:line="360" w:lineRule="auto"/>
          </w:pPr>
          <w:r>
            <w:t xml:space="preserve">The RenAM500 control system uses an Omron PLC to control </w:t>
          </w:r>
          <w:r w:rsidR="001C63A8">
            <w:t>its</w:t>
          </w:r>
          <w:r>
            <w:t xml:space="preserve"> inputs and outputs</w:t>
          </w:r>
          <w:r w:rsidR="007F140F">
            <w:t xml:space="preserve">, depending on the information from the temperature and flow sensors in order to calculate and </w:t>
          </w:r>
          <w:r w:rsidR="00F83282">
            <w:t xml:space="preserve">execute demands to the solenoids, pumps and valves within the system. </w:t>
          </w:r>
          <w:r w:rsidR="001B1BE1">
            <w:t xml:space="preserve">It runs using a 1000ms sampling time which is </w:t>
          </w:r>
          <w:r w:rsidR="00FB435F">
            <w:t>beneficial</w:t>
          </w:r>
          <w:r w:rsidR="001B1BE1">
            <w:t xml:space="preserve"> for removing any time delays in the system, thus optimising </w:t>
          </w:r>
          <w:r w:rsidR="00FB435F">
            <w:t>data acquisition and therefore overall build quality.</w:t>
          </w:r>
        </w:p>
        <w:p w14:paraId="5167EB82" w14:textId="52C281D5" w:rsidR="00FB435F" w:rsidRDefault="00D8279E" w:rsidP="00F83282">
          <w:pPr>
            <w:spacing w:line="360" w:lineRule="auto"/>
          </w:pPr>
          <w:r>
            <w:t xml:space="preserve">The PLC uses an Ethernet/IP communication protocol to talk to the components connected to it, although </w:t>
          </w:r>
          <w:r w:rsidR="00146FAA">
            <w:t xml:space="preserve">improvements could be made in the shape of a newer Industry 4.0 </w:t>
          </w:r>
          <w:r w:rsidR="00BA573A">
            <w:t>principle IIoT communication network, which could allow for multiple different protocols to be used within the same system.</w:t>
          </w:r>
        </w:p>
        <w:p w14:paraId="15994F52" w14:textId="3658FB2C" w:rsidR="00290994" w:rsidRDefault="00491CB1" w:rsidP="00F83282">
          <w:pPr>
            <w:spacing w:line="360" w:lineRule="auto"/>
          </w:pPr>
          <w:r>
            <w:t>The PID controller used within a typical c</w:t>
          </w:r>
          <w:r w:rsidR="00AD28B5">
            <w:t xml:space="preserve">ar cruise control system uses a MATLAB script to ensure that the </w:t>
          </w:r>
          <w:r w:rsidR="00FE0D6A">
            <w:t xml:space="preserve">variables used in plotting </w:t>
          </w:r>
          <w:r w:rsidR="009D0205">
            <w:t xml:space="preserve">the velocities are accurate. Variables such as </w:t>
          </w:r>
          <w:r w:rsidR="00CC23D0">
            <w:t>actuator signal bit rate, simulation times and proportional, integral and derivative gains</w:t>
          </w:r>
          <w:r w:rsidR="005077D3">
            <w:t xml:space="preserve"> are controlled in the script, along with </w:t>
          </w:r>
          <w:r w:rsidR="00EF0490">
            <w:t>commands that encode and decode the signals within the system</w:t>
          </w:r>
          <w:r w:rsidR="00290994">
            <w:t>.</w:t>
          </w:r>
          <w:r w:rsidR="00A34B16">
            <w:t xml:space="preserve"> </w:t>
          </w:r>
          <w:r w:rsidR="00BF04A7">
            <w:t xml:space="preserve">The </w:t>
          </w:r>
          <w:r w:rsidR="00CB1B5A">
            <w:t xml:space="preserve">CalcControl script is where the minimum and maximum control signal parameters are </w:t>
          </w:r>
          <w:r w:rsidR="00D82AF9">
            <w:t xml:space="preserve">pulled from, and it is also where the equations for working out the proportional, integral and derivative gains are stored. </w:t>
          </w:r>
        </w:p>
        <w:p w14:paraId="3AB639BE" w14:textId="0C2B030B" w:rsidR="00EC2AA0" w:rsidRDefault="006E1932" w:rsidP="00F83282">
          <w:pPr>
            <w:spacing w:line="360" w:lineRule="auto"/>
          </w:pPr>
          <w:r>
            <w:t xml:space="preserve">Through this report, </w:t>
          </w:r>
          <w:r w:rsidR="00B918E6">
            <w:t>it is emphasised the important role that PID controllers and PLCs play in industrial control systems</w:t>
          </w:r>
          <w:r w:rsidR="000C443D">
            <w:t>.</w:t>
          </w:r>
          <w:r w:rsidR="00233866">
            <w:t xml:space="preserve"> </w:t>
          </w:r>
          <w:r w:rsidR="000C443D">
            <w:t>B</w:t>
          </w:r>
          <w:r w:rsidR="00233866">
            <w:t>y experimenting with their individual gains and sys</w:t>
          </w:r>
          <w:r w:rsidR="000476AE">
            <w:t xml:space="preserve">tem settings respectively, </w:t>
          </w:r>
          <w:r w:rsidR="000C443D">
            <w:t xml:space="preserve">one can see the necessity for these devices </w:t>
          </w:r>
          <w:r w:rsidR="00077ECA">
            <w:t>as they give the opportunity to enhance and improve the robustness of any given system.</w:t>
          </w:r>
        </w:p>
        <w:p w14:paraId="74489BF8" w14:textId="77777777" w:rsidR="00BA573A" w:rsidRDefault="00BA573A" w:rsidP="00F83282">
          <w:pPr>
            <w:spacing w:line="360" w:lineRule="auto"/>
          </w:pPr>
        </w:p>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77D69E6F" w14:textId="77777777" w:rsidR="004A11F6" w:rsidRPr="007D1947" w:rsidRDefault="004A11F6" w:rsidP="007D1947"/>
        <w:p w14:paraId="7F5AC0AA" w14:textId="77777777" w:rsidR="00E619E1" w:rsidRDefault="00E619E1"/>
        <w:bookmarkStart w:id="12" w:name="_Toc176192340" w:displacedByCustomXml="next"/>
        <w:sdt>
          <w:sdtPr>
            <w:id w:val="-1886171187"/>
            <w:docPartObj>
              <w:docPartGallery w:val="Bibliographies"/>
              <w:docPartUnique/>
            </w:docPartObj>
          </w:sdtPr>
          <w:sdtEndPr>
            <w:rPr>
              <w:rFonts w:asciiTheme="minorHAnsi" w:eastAsiaTheme="minorHAnsi" w:hAnsiTheme="minorHAnsi" w:cstheme="minorBidi"/>
              <w:color w:val="auto"/>
              <w:sz w:val="22"/>
              <w:szCs w:val="22"/>
            </w:rPr>
          </w:sdtEndPr>
          <w:sdtContent>
            <w:p w14:paraId="46A50F09" w14:textId="7D87E69A" w:rsidR="00E619E1" w:rsidRDefault="00E619E1">
              <w:pPr>
                <w:pStyle w:val="Heading1"/>
              </w:pPr>
              <w:r>
                <w:t>4.0 Bibliography</w:t>
              </w:r>
              <w:bookmarkEnd w:id="12"/>
            </w:p>
            <w:sdt>
              <w:sdtPr>
                <w:id w:val="111145805"/>
                <w:bibliography/>
              </w:sdtPr>
              <w:sdtContent>
                <w:p w14:paraId="05597784" w14:textId="77777777" w:rsidR="00E619E1" w:rsidRDefault="00E619E1" w:rsidP="00E619E1">
                  <w:pPr>
                    <w:pStyle w:val="Bibliography"/>
                    <w:ind w:left="720" w:hanging="720"/>
                    <w:rPr>
                      <w:noProof/>
                      <w:sz w:val="24"/>
                      <w:szCs w:val="24"/>
                    </w:rPr>
                  </w:pPr>
                  <w:r>
                    <w:fldChar w:fldCharType="begin"/>
                  </w:r>
                  <w:r>
                    <w:instrText xml:space="preserve"> BIBLIOGRAPHY </w:instrText>
                  </w:r>
                  <w:r>
                    <w:fldChar w:fldCharType="separate"/>
                  </w:r>
                  <w:r>
                    <w:rPr>
                      <w:noProof/>
                    </w:rPr>
                    <w:t xml:space="preserve">Anitha, T. (2022). A Review on Communication Protocols of Industrial Internet of Things. </w:t>
                  </w:r>
                  <w:r>
                    <w:rPr>
                      <w:i/>
                      <w:iCs/>
                      <w:noProof/>
                    </w:rPr>
                    <w:t>IEEE</w:t>
                  </w:r>
                  <w:r>
                    <w:rPr>
                      <w:noProof/>
                    </w:rPr>
                    <w:t>.</w:t>
                  </w:r>
                </w:p>
                <w:p w14:paraId="544AC869" w14:textId="77777777" w:rsidR="00E619E1" w:rsidRDefault="00E619E1" w:rsidP="00E619E1">
                  <w:pPr>
                    <w:pStyle w:val="Bibliography"/>
                    <w:ind w:left="720" w:hanging="720"/>
                    <w:rPr>
                      <w:noProof/>
                    </w:rPr>
                  </w:pPr>
                  <w:r>
                    <w:rPr>
                      <w:noProof/>
                    </w:rPr>
                    <w:t xml:space="preserve">CTMS. (2024). </w:t>
                  </w:r>
                  <w:r>
                    <w:rPr>
                      <w:i/>
                      <w:iCs/>
                      <w:noProof/>
                    </w:rPr>
                    <w:t>Steady-State Error</w:t>
                  </w:r>
                  <w:r>
                    <w:rPr>
                      <w:noProof/>
                    </w:rPr>
                    <w:t>. Retrieved from Control Tutorials for MATLAB &amp; Simulink: https://ctms.engin.umich.edu/CTMS/index.php?aux=Extras_Ess</w:t>
                  </w:r>
                </w:p>
                <w:p w14:paraId="53F74C98" w14:textId="77777777" w:rsidR="00E619E1" w:rsidRDefault="00E619E1" w:rsidP="00E619E1">
                  <w:pPr>
                    <w:pStyle w:val="Bibliography"/>
                    <w:ind w:left="720" w:hanging="720"/>
                    <w:rPr>
                      <w:noProof/>
                    </w:rPr>
                  </w:pPr>
                  <w:r>
                    <w:rPr>
                      <w:noProof/>
                    </w:rPr>
                    <w:t xml:space="preserve">Hercog, D. (2020). </w:t>
                  </w:r>
                  <w:r>
                    <w:rPr>
                      <w:i/>
                      <w:iCs/>
                      <w:noProof/>
                    </w:rPr>
                    <w:t>Communication Protocols.</w:t>
                  </w:r>
                  <w:r>
                    <w:rPr>
                      <w:noProof/>
                    </w:rPr>
                    <w:t xml:space="preserve"> Ljubljana: Springer.</w:t>
                  </w:r>
                </w:p>
                <w:p w14:paraId="51424500" w14:textId="77777777" w:rsidR="00E619E1" w:rsidRDefault="00E619E1" w:rsidP="00E619E1">
                  <w:pPr>
                    <w:pStyle w:val="Bibliography"/>
                    <w:ind w:left="720" w:hanging="720"/>
                    <w:rPr>
                      <w:noProof/>
                    </w:rPr>
                  </w:pPr>
                  <w:r>
                    <w:rPr>
                      <w:noProof/>
                    </w:rPr>
                    <w:t>Jones, J. (2024). Lecture 1 - Closed Loop and Data. Swansea, Swansea, Wales.</w:t>
                  </w:r>
                </w:p>
                <w:p w14:paraId="765DEC69" w14:textId="77777777" w:rsidR="00E619E1" w:rsidRDefault="00E619E1" w:rsidP="00E619E1">
                  <w:pPr>
                    <w:pStyle w:val="Bibliography"/>
                    <w:ind w:left="720" w:hanging="720"/>
                    <w:rPr>
                      <w:noProof/>
                    </w:rPr>
                  </w:pPr>
                  <w:r>
                    <w:rPr>
                      <w:noProof/>
                    </w:rPr>
                    <w:t xml:space="preserve">Lamb, F. (2016). Ladder logic 105. </w:t>
                  </w:r>
                  <w:r>
                    <w:rPr>
                      <w:i/>
                      <w:iCs/>
                      <w:noProof/>
                    </w:rPr>
                    <w:t>Control Engineering</w:t>
                  </w:r>
                  <w:r>
                    <w:rPr>
                      <w:noProof/>
                    </w:rPr>
                    <w:t>.</w:t>
                  </w:r>
                </w:p>
                <w:p w14:paraId="0C436911" w14:textId="77777777" w:rsidR="00E619E1" w:rsidRDefault="00E619E1" w:rsidP="00E619E1">
                  <w:pPr>
                    <w:pStyle w:val="Bibliography"/>
                    <w:ind w:left="720" w:hanging="720"/>
                    <w:rPr>
                      <w:noProof/>
                    </w:rPr>
                  </w:pPr>
                  <w:r>
                    <w:rPr>
                      <w:noProof/>
                    </w:rPr>
                    <w:t xml:space="preserve">Lenovo. (2024). </w:t>
                  </w:r>
                  <w:r>
                    <w:rPr>
                      <w:i/>
                      <w:iCs/>
                      <w:noProof/>
                    </w:rPr>
                    <w:t>What is 8-bit?</w:t>
                  </w:r>
                  <w:r>
                    <w:rPr>
                      <w:noProof/>
                    </w:rPr>
                    <w:t xml:space="preserve"> Retrieved from Lenovo: https://www.lenovo.com/us/en/glossary/what-is-8-bit/?orgRef=https%253A%252F%252Fwww.google.com%252F</w:t>
                  </w:r>
                </w:p>
                <w:p w14:paraId="11225A77" w14:textId="77777777" w:rsidR="00E619E1" w:rsidRDefault="00E619E1" w:rsidP="00E619E1">
                  <w:pPr>
                    <w:pStyle w:val="Bibliography"/>
                    <w:ind w:left="720" w:hanging="720"/>
                    <w:rPr>
                      <w:noProof/>
                    </w:rPr>
                  </w:pPr>
                  <w:r>
                    <w:rPr>
                      <w:noProof/>
                    </w:rPr>
                    <w:t xml:space="preserve">Li, Y. (2006). PID control system analysis and design. </w:t>
                  </w:r>
                  <w:r>
                    <w:rPr>
                      <w:i/>
                      <w:iCs/>
                      <w:noProof/>
                    </w:rPr>
                    <w:t>IEEE Control Systems</w:t>
                  </w:r>
                  <w:r>
                    <w:rPr>
                      <w:noProof/>
                    </w:rPr>
                    <w:t>.</w:t>
                  </w:r>
                </w:p>
                <w:p w14:paraId="6DF53DED" w14:textId="77777777" w:rsidR="00E619E1" w:rsidRDefault="00E619E1" w:rsidP="00E619E1">
                  <w:pPr>
                    <w:pStyle w:val="Bibliography"/>
                    <w:ind w:left="720" w:hanging="720"/>
                    <w:rPr>
                      <w:noProof/>
                    </w:rPr>
                  </w:pPr>
                  <w:r>
                    <w:rPr>
                      <w:noProof/>
                    </w:rPr>
                    <w:t xml:space="preserve">Lin, Z. (2018). An inside look at industrial ethernet communication protocols. </w:t>
                  </w:r>
                  <w:r>
                    <w:rPr>
                      <w:i/>
                      <w:iCs/>
                      <w:noProof/>
                    </w:rPr>
                    <w:t>Texas Instruments</w:t>
                  </w:r>
                  <w:r>
                    <w:rPr>
                      <w:noProof/>
                    </w:rPr>
                    <w:t>.</w:t>
                  </w:r>
                </w:p>
                <w:p w14:paraId="74559DDD" w14:textId="77777777" w:rsidR="00E619E1" w:rsidRDefault="00E619E1" w:rsidP="00E619E1">
                  <w:pPr>
                    <w:pStyle w:val="Bibliography"/>
                    <w:ind w:left="720" w:hanging="720"/>
                    <w:rPr>
                      <w:noProof/>
                    </w:rPr>
                  </w:pPr>
                  <w:r>
                    <w:rPr>
                      <w:noProof/>
                    </w:rPr>
                    <w:t xml:space="preserve">Marian Engineering College. (2024). </w:t>
                  </w:r>
                  <w:r>
                    <w:rPr>
                      <w:i/>
                      <w:iCs/>
                      <w:noProof/>
                    </w:rPr>
                    <w:t>Module 6, Programmable Logic Controllers.</w:t>
                  </w:r>
                  <w:r>
                    <w:rPr>
                      <w:noProof/>
                    </w:rPr>
                    <w:t xml:space="preserve"> Retrieved from Marian: https://www.marian.ac.in/public/images/uploads/pdf/online-class/eee/MODULE%206iia.pdf</w:t>
                  </w:r>
                </w:p>
                <w:p w14:paraId="13960F5D" w14:textId="77777777" w:rsidR="00E619E1" w:rsidRDefault="00E619E1" w:rsidP="00E619E1">
                  <w:pPr>
                    <w:pStyle w:val="Bibliography"/>
                    <w:ind w:left="720" w:hanging="720"/>
                    <w:rPr>
                      <w:noProof/>
                    </w:rPr>
                  </w:pPr>
                  <w:r>
                    <w:rPr>
                      <w:noProof/>
                    </w:rPr>
                    <w:t xml:space="preserve">MathWorks. (2024). </w:t>
                  </w:r>
                  <w:r>
                    <w:rPr>
                      <w:i/>
                      <w:iCs/>
                      <w:noProof/>
                    </w:rPr>
                    <w:t>What is Sample Time?</w:t>
                  </w:r>
                  <w:r>
                    <w:rPr>
                      <w:noProof/>
                    </w:rPr>
                    <w:t xml:space="preserve"> Retrieved from Help Center: https://uk.mathworks.com/help/simulink/ug/what-is-sample-time.html</w:t>
                  </w:r>
                </w:p>
                <w:p w14:paraId="7ED821CC" w14:textId="77777777" w:rsidR="00E619E1" w:rsidRDefault="00E619E1" w:rsidP="00E619E1">
                  <w:pPr>
                    <w:pStyle w:val="Bibliography"/>
                    <w:ind w:left="720" w:hanging="720"/>
                    <w:rPr>
                      <w:noProof/>
                    </w:rPr>
                  </w:pPr>
                  <w:r>
                    <w:rPr>
                      <w:noProof/>
                    </w:rPr>
                    <w:t>Renishaw plc. (2023). Top Door Ladder Logic. Miskin, Vale of Glamorgan, Wales.</w:t>
                  </w:r>
                </w:p>
                <w:p w14:paraId="44958618" w14:textId="77777777" w:rsidR="00E619E1" w:rsidRDefault="00E619E1" w:rsidP="00E619E1">
                  <w:pPr>
                    <w:pStyle w:val="Bibliography"/>
                    <w:ind w:left="720" w:hanging="720"/>
                    <w:rPr>
                      <w:noProof/>
                    </w:rPr>
                  </w:pPr>
                  <w:r>
                    <w:rPr>
                      <w:noProof/>
                    </w:rPr>
                    <w:t>Renishaw plc. (2024). PLC Simulator. Miskin, Vale of Glamorgan, Wales.</w:t>
                  </w:r>
                </w:p>
                <w:p w14:paraId="374631A4" w14:textId="77777777" w:rsidR="00E619E1" w:rsidRDefault="00E619E1" w:rsidP="00E619E1">
                  <w:pPr>
                    <w:pStyle w:val="Bibliography"/>
                    <w:ind w:left="720" w:hanging="720"/>
                    <w:rPr>
                      <w:noProof/>
                    </w:rPr>
                  </w:pPr>
                  <w:r>
                    <w:rPr>
                      <w:noProof/>
                    </w:rPr>
                    <w:t xml:space="preserve">Rose, K. (2015). The Internet of Things: An Overview. </w:t>
                  </w:r>
                  <w:r>
                    <w:rPr>
                      <w:i/>
                      <w:iCs/>
                      <w:noProof/>
                    </w:rPr>
                    <w:t>The Internet Society</w:t>
                  </w:r>
                  <w:r>
                    <w:rPr>
                      <w:noProof/>
                    </w:rPr>
                    <w:t>.</w:t>
                  </w:r>
                </w:p>
                <w:p w14:paraId="1AEB4223" w14:textId="77777777" w:rsidR="00E619E1" w:rsidRDefault="00E619E1" w:rsidP="00E619E1">
                  <w:pPr>
                    <w:pStyle w:val="Bibliography"/>
                    <w:ind w:left="720" w:hanging="720"/>
                    <w:rPr>
                      <w:noProof/>
                    </w:rPr>
                  </w:pPr>
                  <w:r>
                    <w:rPr>
                      <w:noProof/>
                    </w:rPr>
                    <w:t xml:space="preserve">Ross, R. (2012). Guide for Conducting. </w:t>
                  </w:r>
                  <w:r>
                    <w:rPr>
                      <w:i/>
                      <w:iCs/>
                      <w:noProof/>
                    </w:rPr>
                    <w:t>National Institute of Standards and Technology</w:t>
                  </w:r>
                  <w:r>
                    <w:rPr>
                      <w:noProof/>
                    </w:rPr>
                    <w:t>.</w:t>
                  </w:r>
                </w:p>
                <w:p w14:paraId="4E54FF39" w14:textId="77777777" w:rsidR="00E619E1" w:rsidRDefault="00E619E1" w:rsidP="00E619E1">
                  <w:pPr>
                    <w:pStyle w:val="Bibliography"/>
                    <w:ind w:left="720" w:hanging="720"/>
                    <w:rPr>
                      <w:noProof/>
                    </w:rPr>
                  </w:pPr>
                  <w:r>
                    <w:rPr>
                      <w:noProof/>
                    </w:rPr>
                    <w:t>Rowland-Jones, B. (2024). 0.1 Sampling Time. Swansea, Swansea, Wales.</w:t>
                  </w:r>
                </w:p>
                <w:p w14:paraId="2DD004A0" w14:textId="77777777" w:rsidR="00E619E1" w:rsidRDefault="00E619E1" w:rsidP="00E619E1">
                  <w:pPr>
                    <w:pStyle w:val="Bibliography"/>
                    <w:ind w:left="720" w:hanging="720"/>
                    <w:rPr>
                      <w:noProof/>
                    </w:rPr>
                  </w:pPr>
                  <w:r>
                    <w:rPr>
                      <w:noProof/>
                    </w:rPr>
                    <w:t>Rowland-Jones, B. (2024). CalcControl Function. Pontyclun, RCT, Wales.</w:t>
                  </w:r>
                </w:p>
                <w:p w14:paraId="204E3C94" w14:textId="77777777" w:rsidR="00E619E1" w:rsidRDefault="00E619E1" w:rsidP="00E619E1">
                  <w:pPr>
                    <w:pStyle w:val="Bibliography"/>
                    <w:ind w:left="720" w:hanging="720"/>
                    <w:rPr>
                      <w:noProof/>
                    </w:rPr>
                  </w:pPr>
                  <w:r>
                    <w:rPr>
                      <w:noProof/>
                    </w:rPr>
                    <w:t>Rowland-Jones, B. (2024). P, I and D Input Section . Pontyclun, RCT, Wales.</w:t>
                  </w:r>
                </w:p>
                <w:p w14:paraId="7476B40F" w14:textId="77777777" w:rsidR="00E619E1" w:rsidRDefault="00E619E1" w:rsidP="00E619E1">
                  <w:pPr>
                    <w:pStyle w:val="Bibliography"/>
                    <w:ind w:left="720" w:hanging="720"/>
                    <w:rPr>
                      <w:noProof/>
                    </w:rPr>
                  </w:pPr>
                  <w:r>
                    <w:rPr>
                      <w:noProof/>
                    </w:rPr>
                    <w:t>Rowland-Jones, B. (2024). PID Input Variation. Swansea, Swansea, Wales.</w:t>
                  </w:r>
                </w:p>
                <w:p w14:paraId="08E6896E" w14:textId="77777777" w:rsidR="00E619E1" w:rsidRDefault="00E619E1" w:rsidP="00E619E1">
                  <w:pPr>
                    <w:pStyle w:val="Bibliography"/>
                    <w:ind w:left="720" w:hanging="720"/>
                    <w:rPr>
                      <w:noProof/>
                    </w:rPr>
                  </w:pPr>
                  <w:r>
                    <w:rPr>
                      <w:noProof/>
                    </w:rPr>
                    <w:t>Rowland-Jones, B. (2024). RenAM PLC. Miskin, RCT, Wales.</w:t>
                  </w:r>
                </w:p>
                <w:p w14:paraId="0F32FCAF" w14:textId="77777777" w:rsidR="00E619E1" w:rsidRDefault="00E619E1" w:rsidP="00E619E1">
                  <w:pPr>
                    <w:pStyle w:val="Bibliography"/>
                    <w:ind w:left="720" w:hanging="720"/>
                    <w:rPr>
                      <w:noProof/>
                    </w:rPr>
                  </w:pPr>
                  <w:r>
                    <w:rPr>
                      <w:noProof/>
                    </w:rPr>
                    <w:t>Rowland-Jones, B. (2024). RenAM PLC Block Diagram. Miskin, RCT, Wales.</w:t>
                  </w:r>
                </w:p>
                <w:p w14:paraId="32147022" w14:textId="77777777" w:rsidR="00E619E1" w:rsidRDefault="00E619E1" w:rsidP="00E619E1">
                  <w:pPr>
                    <w:pStyle w:val="Bibliography"/>
                    <w:ind w:left="720" w:hanging="720"/>
                    <w:rPr>
                      <w:noProof/>
                    </w:rPr>
                  </w:pPr>
                  <w:r>
                    <w:rPr>
                      <w:noProof/>
                    </w:rPr>
                    <w:t>Rowland-Jones, B. (2024). Various Bit Values. Swansea, Swansea, Wales.</w:t>
                  </w:r>
                </w:p>
                <w:p w14:paraId="551EA8C9" w14:textId="77777777" w:rsidR="00E619E1" w:rsidRDefault="00E619E1" w:rsidP="00E619E1">
                  <w:pPr>
                    <w:pStyle w:val="Bibliography"/>
                    <w:ind w:left="720" w:hanging="720"/>
                    <w:rPr>
                      <w:noProof/>
                    </w:rPr>
                  </w:pPr>
                  <w:r>
                    <w:rPr>
                      <w:noProof/>
                    </w:rPr>
                    <w:t xml:space="preserve">Shaout, A. (1997). Cruise control technology review. </w:t>
                  </w:r>
                  <w:r>
                    <w:rPr>
                      <w:i/>
                      <w:iCs/>
                      <w:noProof/>
                    </w:rPr>
                    <w:t>Computers and Electrical Engineering</w:t>
                  </w:r>
                  <w:r>
                    <w:rPr>
                      <w:noProof/>
                    </w:rPr>
                    <w:t>.</w:t>
                  </w:r>
                </w:p>
                <w:p w14:paraId="143DF818" w14:textId="77777777" w:rsidR="00E619E1" w:rsidRDefault="00E619E1" w:rsidP="00E619E1">
                  <w:pPr>
                    <w:pStyle w:val="Bibliography"/>
                    <w:ind w:left="720" w:hanging="720"/>
                    <w:rPr>
                      <w:noProof/>
                    </w:rPr>
                  </w:pPr>
                  <w:r>
                    <w:rPr>
                      <w:noProof/>
                    </w:rPr>
                    <w:t xml:space="preserve">Shin, K. G. (1995). Computing Time Delay and Its Effects on Real-Time Control Systems. </w:t>
                  </w:r>
                  <w:r>
                    <w:rPr>
                      <w:i/>
                      <w:iCs/>
                      <w:noProof/>
                    </w:rPr>
                    <w:t>IEEE TRANSACTIONS ON CONTROL SYSTEMS TECHNOLOGY</w:t>
                  </w:r>
                  <w:r>
                    <w:rPr>
                      <w:noProof/>
                    </w:rPr>
                    <w:t>.</w:t>
                  </w:r>
                </w:p>
                <w:p w14:paraId="286378BA" w14:textId="77777777" w:rsidR="00E619E1" w:rsidRDefault="00E619E1" w:rsidP="00E619E1">
                  <w:pPr>
                    <w:pStyle w:val="Bibliography"/>
                    <w:ind w:left="720" w:hanging="720"/>
                    <w:rPr>
                      <w:noProof/>
                    </w:rPr>
                  </w:pPr>
                  <w:r>
                    <w:rPr>
                      <w:noProof/>
                    </w:rPr>
                    <w:t xml:space="preserve">The Math Works. (1997). </w:t>
                  </w:r>
                  <w:r>
                    <w:rPr>
                      <w:i/>
                      <w:iCs/>
                      <w:noProof/>
                    </w:rPr>
                    <w:t>Matlab.</w:t>
                  </w:r>
                  <w:r>
                    <w:rPr>
                      <w:noProof/>
                    </w:rPr>
                    <w:t xml:space="preserve"> Natick: The Math Works.</w:t>
                  </w:r>
                </w:p>
                <w:p w14:paraId="0B1B4067" w14:textId="77777777" w:rsidR="00E619E1" w:rsidRDefault="00E619E1" w:rsidP="00E619E1">
                  <w:pPr>
                    <w:pStyle w:val="Bibliography"/>
                    <w:ind w:left="720" w:hanging="720"/>
                    <w:rPr>
                      <w:noProof/>
                    </w:rPr>
                  </w:pPr>
                  <w:r>
                    <w:rPr>
                      <w:noProof/>
                    </w:rPr>
                    <w:t xml:space="preserve">Warren, J. C. (2009). Ethernet/IP Applications for Electrical Industrial Systems. </w:t>
                  </w:r>
                  <w:r>
                    <w:rPr>
                      <w:i/>
                      <w:iCs/>
                      <w:noProof/>
                    </w:rPr>
                    <w:t>IEEE</w:t>
                  </w:r>
                  <w:r>
                    <w:rPr>
                      <w:noProof/>
                    </w:rPr>
                    <w:t>.</w:t>
                  </w:r>
                </w:p>
                <w:p w14:paraId="2F82782D" w14:textId="77777777" w:rsidR="00E619E1" w:rsidRDefault="00E619E1" w:rsidP="00E619E1">
                  <w:pPr>
                    <w:pStyle w:val="Bibliography"/>
                    <w:ind w:left="720" w:hanging="720"/>
                    <w:rPr>
                      <w:noProof/>
                    </w:rPr>
                  </w:pPr>
                  <w:r>
                    <w:rPr>
                      <w:noProof/>
                    </w:rPr>
                    <w:lastRenderedPageBreak/>
                    <w:t xml:space="preserve">Zhang, P. (2010). </w:t>
                  </w:r>
                  <w:r>
                    <w:rPr>
                      <w:i/>
                      <w:iCs/>
                      <w:noProof/>
                    </w:rPr>
                    <w:t>Advanced Industrial Control Technologies.</w:t>
                  </w:r>
                  <w:r>
                    <w:rPr>
                      <w:noProof/>
                    </w:rPr>
                    <w:t xml:space="preserve"> London: Elsevier.</w:t>
                  </w:r>
                </w:p>
                <w:p w14:paraId="453EA3F0" w14:textId="08640BAA" w:rsidR="00E619E1" w:rsidRDefault="00E619E1" w:rsidP="00E619E1">
                  <w:r>
                    <w:rPr>
                      <w:b/>
                      <w:bCs/>
                      <w:noProof/>
                    </w:rPr>
                    <w:fldChar w:fldCharType="end"/>
                  </w:r>
                </w:p>
              </w:sdtContent>
            </w:sdt>
          </w:sdtContent>
        </w:sdt>
        <w:p w14:paraId="7F890C1F" w14:textId="6A9C0AE4" w:rsidR="00CA09F3" w:rsidRDefault="009635D1"/>
      </w:sdtContent>
    </w:sdt>
    <w:sectPr w:rsidR="00CA09F3" w:rsidSect="007D1947">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85E8B6" w14:textId="77777777" w:rsidR="00F660F6" w:rsidRDefault="00F660F6" w:rsidP="003A69A0">
      <w:pPr>
        <w:spacing w:after="0" w:line="240" w:lineRule="auto"/>
      </w:pPr>
      <w:r>
        <w:separator/>
      </w:r>
    </w:p>
  </w:endnote>
  <w:endnote w:type="continuationSeparator" w:id="0">
    <w:p w14:paraId="7ABB3D4D" w14:textId="77777777" w:rsidR="00F660F6" w:rsidRDefault="00F660F6" w:rsidP="003A6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5652D" w14:textId="2236E205" w:rsidR="00A558AF" w:rsidRDefault="00A558AF">
    <w:pPr>
      <w:pStyle w:val="Footer"/>
    </w:pPr>
    <w:r>
      <w:tab/>
      <w:t xml:space="preserve">Page </w:t>
    </w:r>
    <w:r>
      <w:fldChar w:fldCharType="begin"/>
    </w:r>
    <w:r>
      <w:instrText xml:space="preserve"> PAGE  \* Arabic  \* MERGEFORMAT </w:instrText>
    </w:r>
    <w:r>
      <w:fldChar w:fldCharType="separate"/>
    </w:r>
    <w:r>
      <w:rPr>
        <w:noProof/>
      </w:rPr>
      <w:t>2</w:t>
    </w:r>
    <w:r>
      <w:fldChar w:fldCharType="end"/>
    </w:r>
    <w:r>
      <w:t xml:space="preserve"> of </w:t>
    </w:r>
    <w:r w:rsidR="009635D1">
      <w:fldChar w:fldCharType="begin"/>
    </w:r>
    <w:r w:rsidR="009635D1">
      <w:instrText xml:space="preserve"> NUMPAGES  \* Arabic  \* MERGEFORMAT </w:instrText>
    </w:r>
    <w:r w:rsidR="009635D1">
      <w:fldChar w:fldCharType="separate"/>
    </w:r>
    <w:r>
      <w:rPr>
        <w:noProof/>
      </w:rPr>
      <w:t>5</w:t>
    </w:r>
    <w:r w:rsidR="009635D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F7BF59" w14:textId="77777777" w:rsidR="00F660F6" w:rsidRDefault="00F660F6" w:rsidP="003A69A0">
      <w:pPr>
        <w:spacing w:after="0" w:line="240" w:lineRule="auto"/>
      </w:pPr>
      <w:r>
        <w:separator/>
      </w:r>
    </w:p>
  </w:footnote>
  <w:footnote w:type="continuationSeparator" w:id="0">
    <w:p w14:paraId="69C6EFA3" w14:textId="77777777" w:rsidR="00F660F6" w:rsidRDefault="00F660F6" w:rsidP="003A69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AAAED" w14:textId="7A6B5E92" w:rsidR="003A69A0" w:rsidRDefault="00A558AF">
    <w:pPr>
      <w:pStyle w:val="Header"/>
    </w:pPr>
    <w:r>
      <w:t>ACMA6001</w:t>
    </w:r>
    <w:r>
      <w:tab/>
      <w:t>Ben Rowland-Jones</w:t>
    </w:r>
    <w:r>
      <w:tab/>
      <w:t>2213554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6D61C3"/>
    <w:multiLevelType w:val="multilevel"/>
    <w:tmpl w:val="FB8E17B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3EF1E41"/>
    <w:multiLevelType w:val="hybridMultilevel"/>
    <w:tmpl w:val="C652DA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AD28BE"/>
    <w:multiLevelType w:val="hybridMultilevel"/>
    <w:tmpl w:val="7CC2B6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FE5149"/>
    <w:multiLevelType w:val="hybridMultilevel"/>
    <w:tmpl w:val="5BB0D6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4B2125"/>
    <w:multiLevelType w:val="hybridMultilevel"/>
    <w:tmpl w:val="7A9054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7267725">
    <w:abstractNumId w:val="0"/>
  </w:num>
  <w:num w:numId="2" w16cid:durableId="275331056">
    <w:abstractNumId w:val="1"/>
  </w:num>
  <w:num w:numId="3" w16cid:durableId="1546260052">
    <w:abstractNumId w:val="4"/>
  </w:num>
  <w:num w:numId="4" w16cid:durableId="941491398">
    <w:abstractNumId w:val="3"/>
  </w:num>
  <w:num w:numId="5" w16cid:durableId="1812670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3A45"/>
    <w:rsid w:val="00004306"/>
    <w:rsid w:val="00006D40"/>
    <w:rsid w:val="00007E14"/>
    <w:rsid w:val="00016EF9"/>
    <w:rsid w:val="000232C6"/>
    <w:rsid w:val="0002765C"/>
    <w:rsid w:val="000305EE"/>
    <w:rsid w:val="00033448"/>
    <w:rsid w:val="000476AE"/>
    <w:rsid w:val="0005337D"/>
    <w:rsid w:val="000558EE"/>
    <w:rsid w:val="00055F3D"/>
    <w:rsid w:val="0005777C"/>
    <w:rsid w:val="00064B72"/>
    <w:rsid w:val="0007176B"/>
    <w:rsid w:val="00076223"/>
    <w:rsid w:val="00076E85"/>
    <w:rsid w:val="00077ECA"/>
    <w:rsid w:val="00083BF7"/>
    <w:rsid w:val="00092F79"/>
    <w:rsid w:val="0009564D"/>
    <w:rsid w:val="000964FB"/>
    <w:rsid w:val="00097D00"/>
    <w:rsid w:val="000A0D34"/>
    <w:rsid w:val="000A1B3D"/>
    <w:rsid w:val="000C2709"/>
    <w:rsid w:val="000C443D"/>
    <w:rsid w:val="000C4C7E"/>
    <w:rsid w:val="000E1226"/>
    <w:rsid w:val="000E3558"/>
    <w:rsid w:val="000E6811"/>
    <w:rsid w:val="000E6D90"/>
    <w:rsid w:val="000E7B7B"/>
    <w:rsid w:val="00100E09"/>
    <w:rsid w:val="00103E27"/>
    <w:rsid w:val="00105513"/>
    <w:rsid w:val="00107936"/>
    <w:rsid w:val="00115B96"/>
    <w:rsid w:val="001162BE"/>
    <w:rsid w:val="00124A52"/>
    <w:rsid w:val="0013015E"/>
    <w:rsid w:val="00133C70"/>
    <w:rsid w:val="00134E5E"/>
    <w:rsid w:val="00137E4A"/>
    <w:rsid w:val="0014402F"/>
    <w:rsid w:val="001464B8"/>
    <w:rsid w:val="00146FAA"/>
    <w:rsid w:val="001508B4"/>
    <w:rsid w:val="001528FC"/>
    <w:rsid w:val="00161A98"/>
    <w:rsid w:val="001643CA"/>
    <w:rsid w:val="0017442D"/>
    <w:rsid w:val="00182120"/>
    <w:rsid w:val="001853CE"/>
    <w:rsid w:val="00195245"/>
    <w:rsid w:val="001A1B48"/>
    <w:rsid w:val="001A2FCD"/>
    <w:rsid w:val="001A3FED"/>
    <w:rsid w:val="001A427A"/>
    <w:rsid w:val="001A7BA1"/>
    <w:rsid w:val="001B0DA7"/>
    <w:rsid w:val="001B1BE1"/>
    <w:rsid w:val="001B2E27"/>
    <w:rsid w:val="001B54F1"/>
    <w:rsid w:val="001B61CD"/>
    <w:rsid w:val="001C5F27"/>
    <w:rsid w:val="001C5FDE"/>
    <w:rsid w:val="001C63A8"/>
    <w:rsid w:val="001C792B"/>
    <w:rsid w:val="001D7AD9"/>
    <w:rsid w:val="001E0508"/>
    <w:rsid w:val="001E0C08"/>
    <w:rsid w:val="001E1A3B"/>
    <w:rsid w:val="001F49D8"/>
    <w:rsid w:val="001F52FD"/>
    <w:rsid w:val="00205DD8"/>
    <w:rsid w:val="00220701"/>
    <w:rsid w:val="00224B54"/>
    <w:rsid w:val="00231A6E"/>
    <w:rsid w:val="00233866"/>
    <w:rsid w:val="00233FD8"/>
    <w:rsid w:val="00235304"/>
    <w:rsid w:val="0024672B"/>
    <w:rsid w:val="002621FE"/>
    <w:rsid w:val="002679F0"/>
    <w:rsid w:val="00267DB4"/>
    <w:rsid w:val="00276428"/>
    <w:rsid w:val="00285492"/>
    <w:rsid w:val="00290994"/>
    <w:rsid w:val="00292977"/>
    <w:rsid w:val="00294F18"/>
    <w:rsid w:val="002A447F"/>
    <w:rsid w:val="002B0C98"/>
    <w:rsid w:val="002C3EE2"/>
    <w:rsid w:val="002D5EBE"/>
    <w:rsid w:val="002E2AA3"/>
    <w:rsid w:val="002E5D20"/>
    <w:rsid w:val="002E6CE7"/>
    <w:rsid w:val="003028D4"/>
    <w:rsid w:val="00302D3E"/>
    <w:rsid w:val="00305DE2"/>
    <w:rsid w:val="00315712"/>
    <w:rsid w:val="00320FB4"/>
    <w:rsid w:val="00324BB3"/>
    <w:rsid w:val="00324CCD"/>
    <w:rsid w:val="00326EC5"/>
    <w:rsid w:val="003363B5"/>
    <w:rsid w:val="003408AE"/>
    <w:rsid w:val="003422B6"/>
    <w:rsid w:val="00345DED"/>
    <w:rsid w:val="003502B9"/>
    <w:rsid w:val="00351CE0"/>
    <w:rsid w:val="00356316"/>
    <w:rsid w:val="003572F4"/>
    <w:rsid w:val="003578CD"/>
    <w:rsid w:val="003643F4"/>
    <w:rsid w:val="003660C6"/>
    <w:rsid w:val="0036634E"/>
    <w:rsid w:val="00372131"/>
    <w:rsid w:val="0037289D"/>
    <w:rsid w:val="003731DF"/>
    <w:rsid w:val="0037673B"/>
    <w:rsid w:val="003902BB"/>
    <w:rsid w:val="003904EF"/>
    <w:rsid w:val="003A69A0"/>
    <w:rsid w:val="003C2EF9"/>
    <w:rsid w:val="003C447E"/>
    <w:rsid w:val="003C5CBC"/>
    <w:rsid w:val="003C77BD"/>
    <w:rsid w:val="003D0007"/>
    <w:rsid w:val="003D0BAA"/>
    <w:rsid w:val="003D28B3"/>
    <w:rsid w:val="003D4939"/>
    <w:rsid w:val="003E000E"/>
    <w:rsid w:val="003E272F"/>
    <w:rsid w:val="003E2C08"/>
    <w:rsid w:val="003E4588"/>
    <w:rsid w:val="003E6B89"/>
    <w:rsid w:val="003E6B98"/>
    <w:rsid w:val="003F01E1"/>
    <w:rsid w:val="003F376A"/>
    <w:rsid w:val="003F6E18"/>
    <w:rsid w:val="003F759B"/>
    <w:rsid w:val="00405A51"/>
    <w:rsid w:val="004122A3"/>
    <w:rsid w:val="004161E4"/>
    <w:rsid w:val="00422883"/>
    <w:rsid w:val="004237CA"/>
    <w:rsid w:val="00427C8F"/>
    <w:rsid w:val="0043115E"/>
    <w:rsid w:val="00431579"/>
    <w:rsid w:val="00437FDD"/>
    <w:rsid w:val="00445E5F"/>
    <w:rsid w:val="00446647"/>
    <w:rsid w:val="00447E1E"/>
    <w:rsid w:val="00463AA2"/>
    <w:rsid w:val="004765CA"/>
    <w:rsid w:val="004803ED"/>
    <w:rsid w:val="00480872"/>
    <w:rsid w:val="00483E18"/>
    <w:rsid w:val="00484CF2"/>
    <w:rsid w:val="00491CB1"/>
    <w:rsid w:val="004941F5"/>
    <w:rsid w:val="00495397"/>
    <w:rsid w:val="00495A39"/>
    <w:rsid w:val="004A11F6"/>
    <w:rsid w:val="004A79D9"/>
    <w:rsid w:val="004B224B"/>
    <w:rsid w:val="004B2494"/>
    <w:rsid w:val="004B4191"/>
    <w:rsid w:val="004B4E7F"/>
    <w:rsid w:val="004B5FB4"/>
    <w:rsid w:val="004C7EE9"/>
    <w:rsid w:val="004D3C5A"/>
    <w:rsid w:val="004D519C"/>
    <w:rsid w:val="004D73E7"/>
    <w:rsid w:val="004E586A"/>
    <w:rsid w:val="004F2791"/>
    <w:rsid w:val="005014C5"/>
    <w:rsid w:val="00503336"/>
    <w:rsid w:val="005077D3"/>
    <w:rsid w:val="00517E99"/>
    <w:rsid w:val="005214D0"/>
    <w:rsid w:val="00521791"/>
    <w:rsid w:val="00523F77"/>
    <w:rsid w:val="00527733"/>
    <w:rsid w:val="00531287"/>
    <w:rsid w:val="00537D3F"/>
    <w:rsid w:val="00541266"/>
    <w:rsid w:val="005544C6"/>
    <w:rsid w:val="0055736D"/>
    <w:rsid w:val="00575DF9"/>
    <w:rsid w:val="00575E17"/>
    <w:rsid w:val="00583B5B"/>
    <w:rsid w:val="00585F2E"/>
    <w:rsid w:val="00587A7E"/>
    <w:rsid w:val="005913DE"/>
    <w:rsid w:val="00592A87"/>
    <w:rsid w:val="005934DA"/>
    <w:rsid w:val="005A0056"/>
    <w:rsid w:val="005A0FD7"/>
    <w:rsid w:val="005B0435"/>
    <w:rsid w:val="005B3CF5"/>
    <w:rsid w:val="005C24E7"/>
    <w:rsid w:val="005C4560"/>
    <w:rsid w:val="005D50BB"/>
    <w:rsid w:val="005E4088"/>
    <w:rsid w:val="005E6627"/>
    <w:rsid w:val="005F5063"/>
    <w:rsid w:val="006138D3"/>
    <w:rsid w:val="006140AB"/>
    <w:rsid w:val="00616F10"/>
    <w:rsid w:val="00623F77"/>
    <w:rsid w:val="0062718A"/>
    <w:rsid w:val="0063243D"/>
    <w:rsid w:val="00634BB3"/>
    <w:rsid w:val="006403DE"/>
    <w:rsid w:val="006415C9"/>
    <w:rsid w:val="00646F63"/>
    <w:rsid w:val="006620D3"/>
    <w:rsid w:val="00671A4B"/>
    <w:rsid w:val="006819C2"/>
    <w:rsid w:val="00684C3D"/>
    <w:rsid w:val="00692FAC"/>
    <w:rsid w:val="00693E27"/>
    <w:rsid w:val="00695130"/>
    <w:rsid w:val="00695D46"/>
    <w:rsid w:val="006A302B"/>
    <w:rsid w:val="006A57EC"/>
    <w:rsid w:val="006B1CF5"/>
    <w:rsid w:val="006B5D22"/>
    <w:rsid w:val="006B659E"/>
    <w:rsid w:val="006B78E2"/>
    <w:rsid w:val="006C7844"/>
    <w:rsid w:val="006D13FC"/>
    <w:rsid w:val="006D231F"/>
    <w:rsid w:val="006E024F"/>
    <w:rsid w:val="006E1932"/>
    <w:rsid w:val="006E2E71"/>
    <w:rsid w:val="00701AAA"/>
    <w:rsid w:val="0070421C"/>
    <w:rsid w:val="00706DFC"/>
    <w:rsid w:val="007122CF"/>
    <w:rsid w:val="00723A8F"/>
    <w:rsid w:val="00736FCF"/>
    <w:rsid w:val="00742ED7"/>
    <w:rsid w:val="00746942"/>
    <w:rsid w:val="007527BC"/>
    <w:rsid w:val="007537D7"/>
    <w:rsid w:val="00757F03"/>
    <w:rsid w:val="00773A8B"/>
    <w:rsid w:val="007762B9"/>
    <w:rsid w:val="007961E7"/>
    <w:rsid w:val="007A02D4"/>
    <w:rsid w:val="007A1C7E"/>
    <w:rsid w:val="007A343F"/>
    <w:rsid w:val="007A6AAE"/>
    <w:rsid w:val="007A7013"/>
    <w:rsid w:val="007B31C9"/>
    <w:rsid w:val="007B4857"/>
    <w:rsid w:val="007C1E13"/>
    <w:rsid w:val="007C6A41"/>
    <w:rsid w:val="007D1947"/>
    <w:rsid w:val="007E629E"/>
    <w:rsid w:val="007F140F"/>
    <w:rsid w:val="007F1BE9"/>
    <w:rsid w:val="007F22A1"/>
    <w:rsid w:val="007F7B0A"/>
    <w:rsid w:val="00803293"/>
    <w:rsid w:val="00806079"/>
    <w:rsid w:val="008144FF"/>
    <w:rsid w:val="008201BA"/>
    <w:rsid w:val="00824E37"/>
    <w:rsid w:val="00826C1C"/>
    <w:rsid w:val="008333FD"/>
    <w:rsid w:val="008341A7"/>
    <w:rsid w:val="00845127"/>
    <w:rsid w:val="0084585D"/>
    <w:rsid w:val="00852B67"/>
    <w:rsid w:val="00855ABA"/>
    <w:rsid w:val="00857013"/>
    <w:rsid w:val="008570AE"/>
    <w:rsid w:val="00857629"/>
    <w:rsid w:val="00862F47"/>
    <w:rsid w:val="0086309F"/>
    <w:rsid w:val="00877DA7"/>
    <w:rsid w:val="008826DD"/>
    <w:rsid w:val="008837D7"/>
    <w:rsid w:val="00884A9A"/>
    <w:rsid w:val="00884BA8"/>
    <w:rsid w:val="0088527D"/>
    <w:rsid w:val="008858B1"/>
    <w:rsid w:val="008869DD"/>
    <w:rsid w:val="00896E8D"/>
    <w:rsid w:val="008A0010"/>
    <w:rsid w:val="008A03CD"/>
    <w:rsid w:val="008A25C5"/>
    <w:rsid w:val="008A716D"/>
    <w:rsid w:val="008A7CD8"/>
    <w:rsid w:val="008C16E1"/>
    <w:rsid w:val="008C2CA7"/>
    <w:rsid w:val="008D0FD5"/>
    <w:rsid w:val="008D392F"/>
    <w:rsid w:val="008D4C45"/>
    <w:rsid w:val="008F3710"/>
    <w:rsid w:val="008F61B7"/>
    <w:rsid w:val="0090742B"/>
    <w:rsid w:val="00912969"/>
    <w:rsid w:val="00914848"/>
    <w:rsid w:val="00931CAA"/>
    <w:rsid w:val="00934931"/>
    <w:rsid w:val="0093653E"/>
    <w:rsid w:val="00942DA3"/>
    <w:rsid w:val="0095426B"/>
    <w:rsid w:val="00957A5F"/>
    <w:rsid w:val="00962DAE"/>
    <w:rsid w:val="009635D1"/>
    <w:rsid w:val="00963FDB"/>
    <w:rsid w:val="00965C62"/>
    <w:rsid w:val="009669CC"/>
    <w:rsid w:val="0097121B"/>
    <w:rsid w:val="00974916"/>
    <w:rsid w:val="0098799A"/>
    <w:rsid w:val="00991D50"/>
    <w:rsid w:val="0099377A"/>
    <w:rsid w:val="0099382C"/>
    <w:rsid w:val="009A195E"/>
    <w:rsid w:val="009A3777"/>
    <w:rsid w:val="009A3840"/>
    <w:rsid w:val="009A4530"/>
    <w:rsid w:val="009A46B0"/>
    <w:rsid w:val="009B2D78"/>
    <w:rsid w:val="009B38FF"/>
    <w:rsid w:val="009B3EE2"/>
    <w:rsid w:val="009B3F41"/>
    <w:rsid w:val="009B5087"/>
    <w:rsid w:val="009C25DE"/>
    <w:rsid w:val="009C60ED"/>
    <w:rsid w:val="009C62E2"/>
    <w:rsid w:val="009C76F5"/>
    <w:rsid w:val="009D0205"/>
    <w:rsid w:val="009D320D"/>
    <w:rsid w:val="009D72BE"/>
    <w:rsid w:val="009E2F07"/>
    <w:rsid w:val="009F3A9E"/>
    <w:rsid w:val="00A0001E"/>
    <w:rsid w:val="00A01686"/>
    <w:rsid w:val="00A11812"/>
    <w:rsid w:val="00A12B58"/>
    <w:rsid w:val="00A14122"/>
    <w:rsid w:val="00A206A2"/>
    <w:rsid w:val="00A244F5"/>
    <w:rsid w:val="00A24C25"/>
    <w:rsid w:val="00A331D7"/>
    <w:rsid w:val="00A33994"/>
    <w:rsid w:val="00A34B16"/>
    <w:rsid w:val="00A37961"/>
    <w:rsid w:val="00A40A47"/>
    <w:rsid w:val="00A4233F"/>
    <w:rsid w:val="00A558AF"/>
    <w:rsid w:val="00A6236B"/>
    <w:rsid w:val="00A65828"/>
    <w:rsid w:val="00A67A30"/>
    <w:rsid w:val="00A709F1"/>
    <w:rsid w:val="00A72D55"/>
    <w:rsid w:val="00A73746"/>
    <w:rsid w:val="00A806B5"/>
    <w:rsid w:val="00A827DB"/>
    <w:rsid w:val="00A85AEF"/>
    <w:rsid w:val="00A87D69"/>
    <w:rsid w:val="00A9234F"/>
    <w:rsid w:val="00A96844"/>
    <w:rsid w:val="00AA2A91"/>
    <w:rsid w:val="00AA2C41"/>
    <w:rsid w:val="00AA78AD"/>
    <w:rsid w:val="00AB3DC4"/>
    <w:rsid w:val="00AC25BD"/>
    <w:rsid w:val="00AC56C4"/>
    <w:rsid w:val="00AD28B5"/>
    <w:rsid w:val="00AD2E02"/>
    <w:rsid w:val="00AE20C6"/>
    <w:rsid w:val="00AE2DCF"/>
    <w:rsid w:val="00AF1560"/>
    <w:rsid w:val="00B0075D"/>
    <w:rsid w:val="00B00D11"/>
    <w:rsid w:val="00B0548F"/>
    <w:rsid w:val="00B068EB"/>
    <w:rsid w:val="00B102EC"/>
    <w:rsid w:val="00B108B1"/>
    <w:rsid w:val="00B148B4"/>
    <w:rsid w:val="00B2325C"/>
    <w:rsid w:val="00B236F5"/>
    <w:rsid w:val="00B40D0D"/>
    <w:rsid w:val="00B43F90"/>
    <w:rsid w:val="00B474E0"/>
    <w:rsid w:val="00B5433E"/>
    <w:rsid w:val="00B62653"/>
    <w:rsid w:val="00B7404C"/>
    <w:rsid w:val="00B75A34"/>
    <w:rsid w:val="00B84C2A"/>
    <w:rsid w:val="00B86634"/>
    <w:rsid w:val="00B918E6"/>
    <w:rsid w:val="00B925ED"/>
    <w:rsid w:val="00B94BE6"/>
    <w:rsid w:val="00BA02C0"/>
    <w:rsid w:val="00BA1ADA"/>
    <w:rsid w:val="00BA1C41"/>
    <w:rsid w:val="00BA4BF8"/>
    <w:rsid w:val="00BA573A"/>
    <w:rsid w:val="00BA595E"/>
    <w:rsid w:val="00BB1BAD"/>
    <w:rsid w:val="00BB55B0"/>
    <w:rsid w:val="00BB6EE4"/>
    <w:rsid w:val="00BC1C2F"/>
    <w:rsid w:val="00BC6063"/>
    <w:rsid w:val="00BC6F19"/>
    <w:rsid w:val="00BD11F3"/>
    <w:rsid w:val="00BD1935"/>
    <w:rsid w:val="00BD1F66"/>
    <w:rsid w:val="00BE1FDE"/>
    <w:rsid w:val="00BE6C9B"/>
    <w:rsid w:val="00BF04A7"/>
    <w:rsid w:val="00C12E31"/>
    <w:rsid w:val="00C13A81"/>
    <w:rsid w:val="00C1543E"/>
    <w:rsid w:val="00C15473"/>
    <w:rsid w:val="00C21F58"/>
    <w:rsid w:val="00C318E2"/>
    <w:rsid w:val="00C32BDE"/>
    <w:rsid w:val="00C379A2"/>
    <w:rsid w:val="00C41C92"/>
    <w:rsid w:val="00C4235E"/>
    <w:rsid w:val="00C478CB"/>
    <w:rsid w:val="00C55E64"/>
    <w:rsid w:val="00C61575"/>
    <w:rsid w:val="00C732F5"/>
    <w:rsid w:val="00C749F7"/>
    <w:rsid w:val="00C81A5C"/>
    <w:rsid w:val="00C8613E"/>
    <w:rsid w:val="00C86AE0"/>
    <w:rsid w:val="00C91A69"/>
    <w:rsid w:val="00C9273C"/>
    <w:rsid w:val="00CA09F3"/>
    <w:rsid w:val="00CA6D88"/>
    <w:rsid w:val="00CB1B5A"/>
    <w:rsid w:val="00CC23D0"/>
    <w:rsid w:val="00CC5276"/>
    <w:rsid w:val="00CD2325"/>
    <w:rsid w:val="00CD6D4B"/>
    <w:rsid w:val="00CD7FAD"/>
    <w:rsid w:val="00CF1981"/>
    <w:rsid w:val="00CF218A"/>
    <w:rsid w:val="00CF5DCF"/>
    <w:rsid w:val="00D041DA"/>
    <w:rsid w:val="00D14122"/>
    <w:rsid w:val="00D22CBD"/>
    <w:rsid w:val="00D24423"/>
    <w:rsid w:val="00D30D7A"/>
    <w:rsid w:val="00D5770E"/>
    <w:rsid w:val="00D6245E"/>
    <w:rsid w:val="00D63679"/>
    <w:rsid w:val="00D65DDF"/>
    <w:rsid w:val="00D77566"/>
    <w:rsid w:val="00D824EC"/>
    <w:rsid w:val="00D8279E"/>
    <w:rsid w:val="00D82AF9"/>
    <w:rsid w:val="00D854A5"/>
    <w:rsid w:val="00D92D2D"/>
    <w:rsid w:val="00D935CB"/>
    <w:rsid w:val="00D94B41"/>
    <w:rsid w:val="00D96802"/>
    <w:rsid w:val="00D97285"/>
    <w:rsid w:val="00DA019F"/>
    <w:rsid w:val="00DA760F"/>
    <w:rsid w:val="00DB69B4"/>
    <w:rsid w:val="00DD08B5"/>
    <w:rsid w:val="00DD1ED0"/>
    <w:rsid w:val="00DE1EC9"/>
    <w:rsid w:val="00DF160D"/>
    <w:rsid w:val="00E11972"/>
    <w:rsid w:val="00E1446A"/>
    <w:rsid w:val="00E26643"/>
    <w:rsid w:val="00E36D5D"/>
    <w:rsid w:val="00E46EEB"/>
    <w:rsid w:val="00E56475"/>
    <w:rsid w:val="00E619E1"/>
    <w:rsid w:val="00E67155"/>
    <w:rsid w:val="00E76388"/>
    <w:rsid w:val="00E76E11"/>
    <w:rsid w:val="00E81298"/>
    <w:rsid w:val="00E82B42"/>
    <w:rsid w:val="00E91208"/>
    <w:rsid w:val="00E92701"/>
    <w:rsid w:val="00E976A2"/>
    <w:rsid w:val="00EA044D"/>
    <w:rsid w:val="00EA2114"/>
    <w:rsid w:val="00EA735D"/>
    <w:rsid w:val="00EB005B"/>
    <w:rsid w:val="00EB12BF"/>
    <w:rsid w:val="00EB1D4E"/>
    <w:rsid w:val="00EC2AA0"/>
    <w:rsid w:val="00EC75CB"/>
    <w:rsid w:val="00ED0551"/>
    <w:rsid w:val="00ED21BF"/>
    <w:rsid w:val="00EE1159"/>
    <w:rsid w:val="00EE5C73"/>
    <w:rsid w:val="00EF0490"/>
    <w:rsid w:val="00EF149E"/>
    <w:rsid w:val="00EF2774"/>
    <w:rsid w:val="00EF3FD0"/>
    <w:rsid w:val="00EF407F"/>
    <w:rsid w:val="00EF543A"/>
    <w:rsid w:val="00F02338"/>
    <w:rsid w:val="00F02DB8"/>
    <w:rsid w:val="00F055C9"/>
    <w:rsid w:val="00F134C1"/>
    <w:rsid w:val="00F20672"/>
    <w:rsid w:val="00F25F6C"/>
    <w:rsid w:val="00F36A38"/>
    <w:rsid w:val="00F552DC"/>
    <w:rsid w:val="00F5727C"/>
    <w:rsid w:val="00F65F9B"/>
    <w:rsid w:val="00F660F6"/>
    <w:rsid w:val="00F821CC"/>
    <w:rsid w:val="00F82B7A"/>
    <w:rsid w:val="00F83282"/>
    <w:rsid w:val="00F8385E"/>
    <w:rsid w:val="00FA0299"/>
    <w:rsid w:val="00FA73AA"/>
    <w:rsid w:val="00FB435F"/>
    <w:rsid w:val="00FB69D4"/>
    <w:rsid w:val="00FC2750"/>
    <w:rsid w:val="00FD28A7"/>
    <w:rsid w:val="00FD2B58"/>
    <w:rsid w:val="00FD63B5"/>
    <w:rsid w:val="00FD6972"/>
    <w:rsid w:val="00FE0005"/>
    <w:rsid w:val="00FE0D6A"/>
    <w:rsid w:val="00FE1415"/>
    <w:rsid w:val="00FE56F8"/>
    <w:rsid w:val="00FE58C1"/>
    <w:rsid w:val="00FF135F"/>
    <w:rsid w:val="00FF32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C6A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3A69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9A0"/>
  </w:style>
  <w:style w:type="paragraph" w:styleId="Footer">
    <w:name w:val="footer"/>
    <w:basedOn w:val="Normal"/>
    <w:link w:val="FooterChar"/>
    <w:uiPriority w:val="99"/>
    <w:unhideWhenUsed/>
    <w:rsid w:val="003A69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9A0"/>
  </w:style>
  <w:style w:type="character" w:styleId="PlaceholderText">
    <w:name w:val="Placeholder Text"/>
    <w:basedOn w:val="DefaultParagraphFont"/>
    <w:uiPriority w:val="99"/>
    <w:semiHidden/>
    <w:rsid w:val="00965C62"/>
    <w:rPr>
      <w:color w:val="666666"/>
    </w:rPr>
  </w:style>
  <w:style w:type="character" w:customStyle="1" w:styleId="Heading3Char">
    <w:name w:val="Heading 3 Char"/>
    <w:basedOn w:val="DefaultParagraphFont"/>
    <w:link w:val="Heading3"/>
    <w:uiPriority w:val="9"/>
    <w:rsid w:val="007C6A41"/>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46942"/>
    <w:pPr>
      <w:spacing w:after="100"/>
      <w:ind w:left="440"/>
    </w:pPr>
  </w:style>
  <w:style w:type="paragraph" w:styleId="ListParagraph">
    <w:name w:val="List Paragraph"/>
    <w:basedOn w:val="Normal"/>
    <w:uiPriority w:val="34"/>
    <w:qFormat/>
    <w:rsid w:val="00A827DB"/>
    <w:pPr>
      <w:ind w:left="720"/>
      <w:contextualSpacing/>
    </w:pPr>
  </w:style>
  <w:style w:type="paragraph" w:styleId="Bibliography">
    <w:name w:val="Bibliography"/>
    <w:basedOn w:val="Normal"/>
    <w:next w:val="Normal"/>
    <w:uiPriority w:val="37"/>
    <w:unhideWhenUsed/>
    <w:rsid w:val="00E619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466678">
      <w:bodyDiv w:val="1"/>
      <w:marLeft w:val="0"/>
      <w:marRight w:val="0"/>
      <w:marTop w:val="0"/>
      <w:marBottom w:val="0"/>
      <w:divBdr>
        <w:top w:val="none" w:sz="0" w:space="0" w:color="auto"/>
        <w:left w:val="none" w:sz="0" w:space="0" w:color="auto"/>
        <w:bottom w:val="none" w:sz="0" w:space="0" w:color="auto"/>
        <w:right w:val="none" w:sz="0" w:space="0" w:color="auto"/>
      </w:divBdr>
    </w:div>
    <w:div w:id="158468971">
      <w:bodyDiv w:val="1"/>
      <w:marLeft w:val="0"/>
      <w:marRight w:val="0"/>
      <w:marTop w:val="0"/>
      <w:marBottom w:val="0"/>
      <w:divBdr>
        <w:top w:val="none" w:sz="0" w:space="0" w:color="auto"/>
        <w:left w:val="none" w:sz="0" w:space="0" w:color="auto"/>
        <w:bottom w:val="none" w:sz="0" w:space="0" w:color="auto"/>
        <w:right w:val="none" w:sz="0" w:space="0" w:color="auto"/>
      </w:divBdr>
    </w:div>
    <w:div w:id="186917345">
      <w:bodyDiv w:val="1"/>
      <w:marLeft w:val="0"/>
      <w:marRight w:val="0"/>
      <w:marTop w:val="0"/>
      <w:marBottom w:val="0"/>
      <w:divBdr>
        <w:top w:val="none" w:sz="0" w:space="0" w:color="auto"/>
        <w:left w:val="none" w:sz="0" w:space="0" w:color="auto"/>
        <w:bottom w:val="none" w:sz="0" w:space="0" w:color="auto"/>
        <w:right w:val="none" w:sz="0" w:space="0" w:color="auto"/>
      </w:divBdr>
    </w:div>
    <w:div w:id="235744313">
      <w:bodyDiv w:val="1"/>
      <w:marLeft w:val="0"/>
      <w:marRight w:val="0"/>
      <w:marTop w:val="0"/>
      <w:marBottom w:val="0"/>
      <w:divBdr>
        <w:top w:val="none" w:sz="0" w:space="0" w:color="auto"/>
        <w:left w:val="none" w:sz="0" w:space="0" w:color="auto"/>
        <w:bottom w:val="none" w:sz="0" w:space="0" w:color="auto"/>
        <w:right w:val="none" w:sz="0" w:space="0" w:color="auto"/>
      </w:divBdr>
    </w:div>
    <w:div w:id="397168094">
      <w:bodyDiv w:val="1"/>
      <w:marLeft w:val="0"/>
      <w:marRight w:val="0"/>
      <w:marTop w:val="0"/>
      <w:marBottom w:val="0"/>
      <w:divBdr>
        <w:top w:val="none" w:sz="0" w:space="0" w:color="auto"/>
        <w:left w:val="none" w:sz="0" w:space="0" w:color="auto"/>
        <w:bottom w:val="none" w:sz="0" w:space="0" w:color="auto"/>
        <w:right w:val="none" w:sz="0" w:space="0" w:color="auto"/>
      </w:divBdr>
      <w:divsChild>
        <w:div w:id="409237226">
          <w:marLeft w:val="0"/>
          <w:marRight w:val="0"/>
          <w:marTop w:val="0"/>
          <w:marBottom w:val="0"/>
          <w:divBdr>
            <w:top w:val="none" w:sz="0" w:space="0" w:color="auto"/>
            <w:left w:val="none" w:sz="0" w:space="0" w:color="auto"/>
            <w:bottom w:val="none" w:sz="0" w:space="0" w:color="auto"/>
            <w:right w:val="none" w:sz="0" w:space="0" w:color="auto"/>
          </w:divBdr>
          <w:divsChild>
            <w:div w:id="166122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039897">
      <w:bodyDiv w:val="1"/>
      <w:marLeft w:val="0"/>
      <w:marRight w:val="0"/>
      <w:marTop w:val="0"/>
      <w:marBottom w:val="0"/>
      <w:divBdr>
        <w:top w:val="none" w:sz="0" w:space="0" w:color="auto"/>
        <w:left w:val="none" w:sz="0" w:space="0" w:color="auto"/>
        <w:bottom w:val="none" w:sz="0" w:space="0" w:color="auto"/>
        <w:right w:val="none" w:sz="0" w:space="0" w:color="auto"/>
      </w:divBdr>
    </w:div>
    <w:div w:id="475343680">
      <w:bodyDiv w:val="1"/>
      <w:marLeft w:val="0"/>
      <w:marRight w:val="0"/>
      <w:marTop w:val="0"/>
      <w:marBottom w:val="0"/>
      <w:divBdr>
        <w:top w:val="none" w:sz="0" w:space="0" w:color="auto"/>
        <w:left w:val="none" w:sz="0" w:space="0" w:color="auto"/>
        <w:bottom w:val="none" w:sz="0" w:space="0" w:color="auto"/>
        <w:right w:val="none" w:sz="0" w:space="0" w:color="auto"/>
      </w:divBdr>
    </w:div>
    <w:div w:id="550268623">
      <w:bodyDiv w:val="1"/>
      <w:marLeft w:val="0"/>
      <w:marRight w:val="0"/>
      <w:marTop w:val="0"/>
      <w:marBottom w:val="0"/>
      <w:divBdr>
        <w:top w:val="none" w:sz="0" w:space="0" w:color="auto"/>
        <w:left w:val="none" w:sz="0" w:space="0" w:color="auto"/>
        <w:bottom w:val="none" w:sz="0" w:space="0" w:color="auto"/>
        <w:right w:val="none" w:sz="0" w:space="0" w:color="auto"/>
      </w:divBdr>
    </w:div>
    <w:div w:id="565915360">
      <w:bodyDiv w:val="1"/>
      <w:marLeft w:val="0"/>
      <w:marRight w:val="0"/>
      <w:marTop w:val="0"/>
      <w:marBottom w:val="0"/>
      <w:divBdr>
        <w:top w:val="none" w:sz="0" w:space="0" w:color="auto"/>
        <w:left w:val="none" w:sz="0" w:space="0" w:color="auto"/>
        <w:bottom w:val="none" w:sz="0" w:space="0" w:color="auto"/>
        <w:right w:val="none" w:sz="0" w:space="0" w:color="auto"/>
      </w:divBdr>
    </w:div>
    <w:div w:id="583879231">
      <w:bodyDiv w:val="1"/>
      <w:marLeft w:val="0"/>
      <w:marRight w:val="0"/>
      <w:marTop w:val="0"/>
      <w:marBottom w:val="0"/>
      <w:divBdr>
        <w:top w:val="none" w:sz="0" w:space="0" w:color="auto"/>
        <w:left w:val="none" w:sz="0" w:space="0" w:color="auto"/>
        <w:bottom w:val="none" w:sz="0" w:space="0" w:color="auto"/>
        <w:right w:val="none" w:sz="0" w:space="0" w:color="auto"/>
      </w:divBdr>
    </w:div>
    <w:div w:id="593317310">
      <w:bodyDiv w:val="1"/>
      <w:marLeft w:val="0"/>
      <w:marRight w:val="0"/>
      <w:marTop w:val="0"/>
      <w:marBottom w:val="0"/>
      <w:divBdr>
        <w:top w:val="none" w:sz="0" w:space="0" w:color="auto"/>
        <w:left w:val="none" w:sz="0" w:space="0" w:color="auto"/>
        <w:bottom w:val="none" w:sz="0" w:space="0" w:color="auto"/>
        <w:right w:val="none" w:sz="0" w:space="0" w:color="auto"/>
      </w:divBdr>
    </w:div>
    <w:div w:id="692725706">
      <w:bodyDiv w:val="1"/>
      <w:marLeft w:val="0"/>
      <w:marRight w:val="0"/>
      <w:marTop w:val="0"/>
      <w:marBottom w:val="0"/>
      <w:divBdr>
        <w:top w:val="none" w:sz="0" w:space="0" w:color="auto"/>
        <w:left w:val="none" w:sz="0" w:space="0" w:color="auto"/>
        <w:bottom w:val="none" w:sz="0" w:space="0" w:color="auto"/>
        <w:right w:val="none" w:sz="0" w:space="0" w:color="auto"/>
      </w:divBdr>
    </w:div>
    <w:div w:id="722025419">
      <w:bodyDiv w:val="1"/>
      <w:marLeft w:val="0"/>
      <w:marRight w:val="0"/>
      <w:marTop w:val="0"/>
      <w:marBottom w:val="0"/>
      <w:divBdr>
        <w:top w:val="none" w:sz="0" w:space="0" w:color="auto"/>
        <w:left w:val="none" w:sz="0" w:space="0" w:color="auto"/>
        <w:bottom w:val="none" w:sz="0" w:space="0" w:color="auto"/>
        <w:right w:val="none" w:sz="0" w:space="0" w:color="auto"/>
      </w:divBdr>
    </w:div>
    <w:div w:id="782849040">
      <w:bodyDiv w:val="1"/>
      <w:marLeft w:val="0"/>
      <w:marRight w:val="0"/>
      <w:marTop w:val="0"/>
      <w:marBottom w:val="0"/>
      <w:divBdr>
        <w:top w:val="none" w:sz="0" w:space="0" w:color="auto"/>
        <w:left w:val="none" w:sz="0" w:space="0" w:color="auto"/>
        <w:bottom w:val="none" w:sz="0" w:space="0" w:color="auto"/>
        <w:right w:val="none" w:sz="0" w:space="0" w:color="auto"/>
      </w:divBdr>
    </w:div>
    <w:div w:id="790590813">
      <w:bodyDiv w:val="1"/>
      <w:marLeft w:val="0"/>
      <w:marRight w:val="0"/>
      <w:marTop w:val="0"/>
      <w:marBottom w:val="0"/>
      <w:divBdr>
        <w:top w:val="none" w:sz="0" w:space="0" w:color="auto"/>
        <w:left w:val="none" w:sz="0" w:space="0" w:color="auto"/>
        <w:bottom w:val="none" w:sz="0" w:space="0" w:color="auto"/>
        <w:right w:val="none" w:sz="0" w:space="0" w:color="auto"/>
      </w:divBdr>
      <w:divsChild>
        <w:div w:id="1831603402">
          <w:marLeft w:val="0"/>
          <w:marRight w:val="0"/>
          <w:marTop w:val="0"/>
          <w:marBottom w:val="0"/>
          <w:divBdr>
            <w:top w:val="none" w:sz="0" w:space="0" w:color="auto"/>
            <w:left w:val="none" w:sz="0" w:space="0" w:color="auto"/>
            <w:bottom w:val="none" w:sz="0" w:space="0" w:color="auto"/>
            <w:right w:val="none" w:sz="0" w:space="0" w:color="auto"/>
          </w:divBdr>
          <w:divsChild>
            <w:div w:id="109697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368036">
      <w:bodyDiv w:val="1"/>
      <w:marLeft w:val="0"/>
      <w:marRight w:val="0"/>
      <w:marTop w:val="0"/>
      <w:marBottom w:val="0"/>
      <w:divBdr>
        <w:top w:val="none" w:sz="0" w:space="0" w:color="auto"/>
        <w:left w:val="none" w:sz="0" w:space="0" w:color="auto"/>
        <w:bottom w:val="none" w:sz="0" w:space="0" w:color="auto"/>
        <w:right w:val="none" w:sz="0" w:space="0" w:color="auto"/>
      </w:divBdr>
    </w:div>
    <w:div w:id="939216259">
      <w:bodyDiv w:val="1"/>
      <w:marLeft w:val="0"/>
      <w:marRight w:val="0"/>
      <w:marTop w:val="0"/>
      <w:marBottom w:val="0"/>
      <w:divBdr>
        <w:top w:val="none" w:sz="0" w:space="0" w:color="auto"/>
        <w:left w:val="none" w:sz="0" w:space="0" w:color="auto"/>
        <w:bottom w:val="none" w:sz="0" w:space="0" w:color="auto"/>
        <w:right w:val="none" w:sz="0" w:space="0" w:color="auto"/>
      </w:divBdr>
      <w:divsChild>
        <w:div w:id="343629989">
          <w:marLeft w:val="0"/>
          <w:marRight w:val="0"/>
          <w:marTop w:val="0"/>
          <w:marBottom w:val="0"/>
          <w:divBdr>
            <w:top w:val="none" w:sz="0" w:space="0" w:color="auto"/>
            <w:left w:val="none" w:sz="0" w:space="0" w:color="auto"/>
            <w:bottom w:val="none" w:sz="0" w:space="0" w:color="auto"/>
            <w:right w:val="none" w:sz="0" w:space="0" w:color="auto"/>
          </w:divBdr>
          <w:divsChild>
            <w:div w:id="113857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751574">
      <w:bodyDiv w:val="1"/>
      <w:marLeft w:val="0"/>
      <w:marRight w:val="0"/>
      <w:marTop w:val="0"/>
      <w:marBottom w:val="0"/>
      <w:divBdr>
        <w:top w:val="none" w:sz="0" w:space="0" w:color="auto"/>
        <w:left w:val="none" w:sz="0" w:space="0" w:color="auto"/>
        <w:bottom w:val="none" w:sz="0" w:space="0" w:color="auto"/>
        <w:right w:val="none" w:sz="0" w:space="0" w:color="auto"/>
      </w:divBdr>
    </w:div>
    <w:div w:id="1026253464">
      <w:bodyDiv w:val="1"/>
      <w:marLeft w:val="0"/>
      <w:marRight w:val="0"/>
      <w:marTop w:val="0"/>
      <w:marBottom w:val="0"/>
      <w:divBdr>
        <w:top w:val="none" w:sz="0" w:space="0" w:color="auto"/>
        <w:left w:val="none" w:sz="0" w:space="0" w:color="auto"/>
        <w:bottom w:val="none" w:sz="0" w:space="0" w:color="auto"/>
        <w:right w:val="none" w:sz="0" w:space="0" w:color="auto"/>
      </w:divBdr>
    </w:div>
    <w:div w:id="1035807428">
      <w:bodyDiv w:val="1"/>
      <w:marLeft w:val="0"/>
      <w:marRight w:val="0"/>
      <w:marTop w:val="0"/>
      <w:marBottom w:val="0"/>
      <w:divBdr>
        <w:top w:val="none" w:sz="0" w:space="0" w:color="auto"/>
        <w:left w:val="none" w:sz="0" w:space="0" w:color="auto"/>
        <w:bottom w:val="none" w:sz="0" w:space="0" w:color="auto"/>
        <w:right w:val="none" w:sz="0" w:space="0" w:color="auto"/>
      </w:divBdr>
    </w:div>
    <w:div w:id="1054431037">
      <w:bodyDiv w:val="1"/>
      <w:marLeft w:val="0"/>
      <w:marRight w:val="0"/>
      <w:marTop w:val="0"/>
      <w:marBottom w:val="0"/>
      <w:divBdr>
        <w:top w:val="none" w:sz="0" w:space="0" w:color="auto"/>
        <w:left w:val="none" w:sz="0" w:space="0" w:color="auto"/>
        <w:bottom w:val="none" w:sz="0" w:space="0" w:color="auto"/>
        <w:right w:val="none" w:sz="0" w:space="0" w:color="auto"/>
      </w:divBdr>
      <w:divsChild>
        <w:div w:id="2095276621">
          <w:marLeft w:val="0"/>
          <w:marRight w:val="0"/>
          <w:marTop w:val="0"/>
          <w:marBottom w:val="0"/>
          <w:divBdr>
            <w:top w:val="none" w:sz="0" w:space="0" w:color="auto"/>
            <w:left w:val="none" w:sz="0" w:space="0" w:color="auto"/>
            <w:bottom w:val="none" w:sz="0" w:space="0" w:color="auto"/>
            <w:right w:val="none" w:sz="0" w:space="0" w:color="auto"/>
          </w:divBdr>
          <w:divsChild>
            <w:div w:id="15607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054868">
      <w:bodyDiv w:val="1"/>
      <w:marLeft w:val="0"/>
      <w:marRight w:val="0"/>
      <w:marTop w:val="0"/>
      <w:marBottom w:val="0"/>
      <w:divBdr>
        <w:top w:val="none" w:sz="0" w:space="0" w:color="auto"/>
        <w:left w:val="none" w:sz="0" w:space="0" w:color="auto"/>
        <w:bottom w:val="none" w:sz="0" w:space="0" w:color="auto"/>
        <w:right w:val="none" w:sz="0" w:space="0" w:color="auto"/>
      </w:divBdr>
    </w:div>
    <w:div w:id="1108352776">
      <w:bodyDiv w:val="1"/>
      <w:marLeft w:val="0"/>
      <w:marRight w:val="0"/>
      <w:marTop w:val="0"/>
      <w:marBottom w:val="0"/>
      <w:divBdr>
        <w:top w:val="none" w:sz="0" w:space="0" w:color="auto"/>
        <w:left w:val="none" w:sz="0" w:space="0" w:color="auto"/>
        <w:bottom w:val="none" w:sz="0" w:space="0" w:color="auto"/>
        <w:right w:val="none" w:sz="0" w:space="0" w:color="auto"/>
      </w:divBdr>
      <w:divsChild>
        <w:div w:id="2072121230">
          <w:marLeft w:val="0"/>
          <w:marRight w:val="0"/>
          <w:marTop w:val="0"/>
          <w:marBottom w:val="0"/>
          <w:divBdr>
            <w:top w:val="none" w:sz="0" w:space="0" w:color="auto"/>
            <w:left w:val="none" w:sz="0" w:space="0" w:color="auto"/>
            <w:bottom w:val="none" w:sz="0" w:space="0" w:color="auto"/>
            <w:right w:val="none" w:sz="0" w:space="0" w:color="auto"/>
          </w:divBdr>
          <w:divsChild>
            <w:div w:id="86691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865354">
      <w:bodyDiv w:val="1"/>
      <w:marLeft w:val="0"/>
      <w:marRight w:val="0"/>
      <w:marTop w:val="0"/>
      <w:marBottom w:val="0"/>
      <w:divBdr>
        <w:top w:val="none" w:sz="0" w:space="0" w:color="auto"/>
        <w:left w:val="none" w:sz="0" w:space="0" w:color="auto"/>
        <w:bottom w:val="none" w:sz="0" w:space="0" w:color="auto"/>
        <w:right w:val="none" w:sz="0" w:space="0" w:color="auto"/>
      </w:divBdr>
    </w:div>
    <w:div w:id="1142962572">
      <w:bodyDiv w:val="1"/>
      <w:marLeft w:val="0"/>
      <w:marRight w:val="0"/>
      <w:marTop w:val="0"/>
      <w:marBottom w:val="0"/>
      <w:divBdr>
        <w:top w:val="none" w:sz="0" w:space="0" w:color="auto"/>
        <w:left w:val="none" w:sz="0" w:space="0" w:color="auto"/>
        <w:bottom w:val="none" w:sz="0" w:space="0" w:color="auto"/>
        <w:right w:val="none" w:sz="0" w:space="0" w:color="auto"/>
      </w:divBdr>
    </w:div>
    <w:div w:id="1168397463">
      <w:bodyDiv w:val="1"/>
      <w:marLeft w:val="0"/>
      <w:marRight w:val="0"/>
      <w:marTop w:val="0"/>
      <w:marBottom w:val="0"/>
      <w:divBdr>
        <w:top w:val="none" w:sz="0" w:space="0" w:color="auto"/>
        <w:left w:val="none" w:sz="0" w:space="0" w:color="auto"/>
        <w:bottom w:val="none" w:sz="0" w:space="0" w:color="auto"/>
        <w:right w:val="none" w:sz="0" w:space="0" w:color="auto"/>
      </w:divBdr>
    </w:div>
    <w:div w:id="1169636563">
      <w:bodyDiv w:val="1"/>
      <w:marLeft w:val="0"/>
      <w:marRight w:val="0"/>
      <w:marTop w:val="0"/>
      <w:marBottom w:val="0"/>
      <w:divBdr>
        <w:top w:val="none" w:sz="0" w:space="0" w:color="auto"/>
        <w:left w:val="none" w:sz="0" w:space="0" w:color="auto"/>
        <w:bottom w:val="none" w:sz="0" w:space="0" w:color="auto"/>
        <w:right w:val="none" w:sz="0" w:space="0" w:color="auto"/>
      </w:divBdr>
    </w:div>
    <w:div w:id="1189757965">
      <w:bodyDiv w:val="1"/>
      <w:marLeft w:val="0"/>
      <w:marRight w:val="0"/>
      <w:marTop w:val="0"/>
      <w:marBottom w:val="0"/>
      <w:divBdr>
        <w:top w:val="none" w:sz="0" w:space="0" w:color="auto"/>
        <w:left w:val="none" w:sz="0" w:space="0" w:color="auto"/>
        <w:bottom w:val="none" w:sz="0" w:space="0" w:color="auto"/>
        <w:right w:val="none" w:sz="0" w:space="0" w:color="auto"/>
      </w:divBdr>
    </w:div>
    <w:div w:id="1217086594">
      <w:bodyDiv w:val="1"/>
      <w:marLeft w:val="0"/>
      <w:marRight w:val="0"/>
      <w:marTop w:val="0"/>
      <w:marBottom w:val="0"/>
      <w:divBdr>
        <w:top w:val="none" w:sz="0" w:space="0" w:color="auto"/>
        <w:left w:val="none" w:sz="0" w:space="0" w:color="auto"/>
        <w:bottom w:val="none" w:sz="0" w:space="0" w:color="auto"/>
        <w:right w:val="none" w:sz="0" w:space="0" w:color="auto"/>
      </w:divBdr>
    </w:div>
    <w:div w:id="1274442428">
      <w:bodyDiv w:val="1"/>
      <w:marLeft w:val="0"/>
      <w:marRight w:val="0"/>
      <w:marTop w:val="0"/>
      <w:marBottom w:val="0"/>
      <w:divBdr>
        <w:top w:val="none" w:sz="0" w:space="0" w:color="auto"/>
        <w:left w:val="none" w:sz="0" w:space="0" w:color="auto"/>
        <w:bottom w:val="none" w:sz="0" w:space="0" w:color="auto"/>
        <w:right w:val="none" w:sz="0" w:space="0" w:color="auto"/>
      </w:divBdr>
    </w:div>
    <w:div w:id="1338800640">
      <w:bodyDiv w:val="1"/>
      <w:marLeft w:val="0"/>
      <w:marRight w:val="0"/>
      <w:marTop w:val="0"/>
      <w:marBottom w:val="0"/>
      <w:divBdr>
        <w:top w:val="none" w:sz="0" w:space="0" w:color="auto"/>
        <w:left w:val="none" w:sz="0" w:space="0" w:color="auto"/>
        <w:bottom w:val="none" w:sz="0" w:space="0" w:color="auto"/>
        <w:right w:val="none" w:sz="0" w:space="0" w:color="auto"/>
      </w:divBdr>
    </w:div>
    <w:div w:id="1392538165">
      <w:bodyDiv w:val="1"/>
      <w:marLeft w:val="0"/>
      <w:marRight w:val="0"/>
      <w:marTop w:val="0"/>
      <w:marBottom w:val="0"/>
      <w:divBdr>
        <w:top w:val="none" w:sz="0" w:space="0" w:color="auto"/>
        <w:left w:val="none" w:sz="0" w:space="0" w:color="auto"/>
        <w:bottom w:val="none" w:sz="0" w:space="0" w:color="auto"/>
        <w:right w:val="none" w:sz="0" w:space="0" w:color="auto"/>
      </w:divBdr>
    </w:div>
    <w:div w:id="1426462068">
      <w:bodyDiv w:val="1"/>
      <w:marLeft w:val="0"/>
      <w:marRight w:val="0"/>
      <w:marTop w:val="0"/>
      <w:marBottom w:val="0"/>
      <w:divBdr>
        <w:top w:val="none" w:sz="0" w:space="0" w:color="auto"/>
        <w:left w:val="none" w:sz="0" w:space="0" w:color="auto"/>
        <w:bottom w:val="none" w:sz="0" w:space="0" w:color="auto"/>
        <w:right w:val="none" w:sz="0" w:space="0" w:color="auto"/>
      </w:divBdr>
    </w:div>
    <w:div w:id="1464999919">
      <w:bodyDiv w:val="1"/>
      <w:marLeft w:val="0"/>
      <w:marRight w:val="0"/>
      <w:marTop w:val="0"/>
      <w:marBottom w:val="0"/>
      <w:divBdr>
        <w:top w:val="none" w:sz="0" w:space="0" w:color="auto"/>
        <w:left w:val="none" w:sz="0" w:space="0" w:color="auto"/>
        <w:bottom w:val="none" w:sz="0" w:space="0" w:color="auto"/>
        <w:right w:val="none" w:sz="0" w:space="0" w:color="auto"/>
      </w:divBdr>
    </w:div>
    <w:div w:id="1476098162">
      <w:bodyDiv w:val="1"/>
      <w:marLeft w:val="0"/>
      <w:marRight w:val="0"/>
      <w:marTop w:val="0"/>
      <w:marBottom w:val="0"/>
      <w:divBdr>
        <w:top w:val="none" w:sz="0" w:space="0" w:color="auto"/>
        <w:left w:val="none" w:sz="0" w:space="0" w:color="auto"/>
        <w:bottom w:val="none" w:sz="0" w:space="0" w:color="auto"/>
        <w:right w:val="none" w:sz="0" w:space="0" w:color="auto"/>
      </w:divBdr>
    </w:div>
    <w:div w:id="1537501716">
      <w:bodyDiv w:val="1"/>
      <w:marLeft w:val="0"/>
      <w:marRight w:val="0"/>
      <w:marTop w:val="0"/>
      <w:marBottom w:val="0"/>
      <w:divBdr>
        <w:top w:val="none" w:sz="0" w:space="0" w:color="auto"/>
        <w:left w:val="none" w:sz="0" w:space="0" w:color="auto"/>
        <w:bottom w:val="none" w:sz="0" w:space="0" w:color="auto"/>
        <w:right w:val="none" w:sz="0" w:space="0" w:color="auto"/>
      </w:divBdr>
    </w:div>
    <w:div w:id="1567718498">
      <w:bodyDiv w:val="1"/>
      <w:marLeft w:val="0"/>
      <w:marRight w:val="0"/>
      <w:marTop w:val="0"/>
      <w:marBottom w:val="0"/>
      <w:divBdr>
        <w:top w:val="none" w:sz="0" w:space="0" w:color="auto"/>
        <w:left w:val="none" w:sz="0" w:space="0" w:color="auto"/>
        <w:bottom w:val="none" w:sz="0" w:space="0" w:color="auto"/>
        <w:right w:val="none" w:sz="0" w:space="0" w:color="auto"/>
      </w:divBdr>
    </w:div>
    <w:div w:id="1656492250">
      <w:bodyDiv w:val="1"/>
      <w:marLeft w:val="0"/>
      <w:marRight w:val="0"/>
      <w:marTop w:val="0"/>
      <w:marBottom w:val="0"/>
      <w:divBdr>
        <w:top w:val="none" w:sz="0" w:space="0" w:color="auto"/>
        <w:left w:val="none" w:sz="0" w:space="0" w:color="auto"/>
        <w:bottom w:val="none" w:sz="0" w:space="0" w:color="auto"/>
        <w:right w:val="none" w:sz="0" w:space="0" w:color="auto"/>
      </w:divBdr>
    </w:div>
    <w:div w:id="1708986385">
      <w:bodyDiv w:val="1"/>
      <w:marLeft w:val="0"/>
      <w:marRight w:val="0"/>
      <w:marTop w:val="0"/>
      <w:marBottom w:val="0"/>
      <w:divBdr>
        <w:top w:val="none" w:sz="0" w:space="0" w:color="auto"/>
        <w:left w:val="none" w:sz="0" w:space="0" w:color="auto"/>
        <w:bottom w:val="none" w:sz="0" w:space="0" w:color="auto"/>
        <w:right w:val="none" w:sz="0" w:space="0" w:color="auto"/>
      </w:divBdr>
    </w:div>
    <w:div w:id="1763645378">
      <w:bodyDiv w:val="1"/>
      <w:marLeft w:val="0"/>
      <w:marRight w:val="0"/>
      <w:marTop w:val="0"/>
      <w:marBottom w:val="0"/>
      <w:divBdr>
        <w:top w:val="none" w:sz="0" w:space="0" w:color="auto"/>
        <w:left w:val="none" w:sz="0" w:space="0" w:color="auto"/>
        <w:bottom w:val="none" w:sz="0" w:space="0" w:color="auto"/>
        <w:right w:val="none" w:sz="0" w:space="0" w:color="auto"/>
      </w:divBdr>
    </w:div>
    <w:div w:id="1771585404">
      <w:bodyDiv w:val="1"/>
      <w:marLeft w:val="0"/>
      <w:marRight w:val="0"/>
      <w:marTop w:val="0"/>
      <w:marBottom w:val="0"/>
      <w:divBdr>
        <w:top w:val="none" w:sz="0" w:space="0" w:color="auto"/>
        <w:left w:val="none" w:sz="0" w:space="0" w:color="auto"/>
        <w:bottom w:val="none" w:sz="0" w:space="0" w:color="auto"/>
        <w:right w:val="none" w:sz="0" w:space="0" w:color="auto"/>
      </w:divBdr>
    </w:div>
    <w:div w:id="1814256662">
      <w:bodyDiv w:val="1"/>
      <w:marLeft w:val="0"/>
      <w:marRight w:val="0"/>
      <w:marTop w:val="0"/>
      <w:marBottom w:val="0"/>
      <w:divBdr>
        <w:top w:val="none" w:sz="0" w:space="0" w:color="auto"/>
        <w:left w:val="none" w:sz="0" w:space="0" w:color="auto"/>
        <w:bottom w:val="none" w:sz="0" w:space="0" w:color="auto"/>
        <w:right w:val="none" w:sz="0" w:space="0" w:color="auto"/>
      </w:divBdr>
    </w:div>
    <w:div w:id="1838765507">
      <w:bodyDiv w:val="1"/>
      <w:marLeft w:val="0"/>
      <w:marRight w:val="0"/>
      <w:marTop w:val="0"/>
      <w:marBottom w:val="0"/>
      <w:divBdr>
        <w:top w:val="none" w:sz="0" w:space="0" w:color="auto"/>
        <w:left w:val="none" w:sz="0" w:space="0" w:color="auto"/>
        <w:bottom w:val="none" w:sz="0" w:space="0" w:color="auto"/>
        <w:right w:val="none" w:sz="0" w:space="0" w:color="auto"/>
      </w:divBdr>
    </w:div>
    <w:div w:id="2006084622">
      <w:bodyDiv w:val="1"/>
      <w:marLeft w:val="0"/>
      <w:marRight w:val="0"/>
      <w:marTop w:val="0"/>
      <w:marBottom w:val="0"/>
      <w:divBdr>
        <w:top w:val="none" w:sz="0" w:space="0" w:color="auto"/>
        <w:left w:val="none" w:sz="0" w:space="0" w:color="auto"/>
        <w:bottom w:val="none" w:sz="0" w:space="0" w:color="auto"/>
        <w:right w:val="none" w:sz="0" w:space="0" w:color="auto"/>
      </w:divBdr>
      <w:divsChild>
        <w:div w:id="1423987047">
          <w:marLeft w:val="0"/>
          <w:marRight w:val="0"/>
          <w:marTop w:val="0"/>
          <w:marBottom w:val="0"/>
          <w:divBdr>
            <w:top w:val="none" w:sz="0" w:space="0" w:color="auto"/>
            <w:left w:val="none" w:sz="0" w:space="0" w:color="auto"/>
            <w:bottom w:val="none" w:sz="0" w:space="0" w:color="auto"/>
            <w:right w:val="none" w:sz="0" w:space="0" w:color="auto"/>
          </w:divBdr>
          <w:divsChild>
            <w:div w:id="184779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67669">
      <w:bodyDiv w:val="1"/>
      <w:marLeft w:val="0"/>
      <w:marRight w:val="0"/>
      <w:marTop w:val="0"/>
      <w:marBottom w:val="0"/>
      <w:divBdr>
        <w:top w:val="none" w:sz="0" w:space="0" w:color="auto"/>
        <w:left w:val="none" w:sz="0" w:space="0" w:color="auto"/>
        <w:bottom w:val="none" w:sz="0" w:space="0" w:color="auto"/>
        <w:right w:val="none" w:sz="0" w:space="0" w:color="auto"/>
      </w:divBdr>
    </w:div>
    <w:div w:id="2082017526">
      <w:bodyDiv w:val="1"/>
      <w:marLeft w:val="0"/>
      <w:marRight w:val="0"/>
      <w:marTop w:val="0"/>
      <w:marBottom w:val="0"/>
      <w:divBdr>
        <w:top w:val="none" w:sz="0" w:space="0" w:color="auto"/>
        <w:left w:val="none" w:sz="0" w:space="0" w:color="auto"/>
        <w:bottom w:val="none" w:sz="0" w:space="0" w:color="auto"/>
        <w:right w:val="none" w:sz="0" w:space="0" w:color="auto"/>
      </w:divBdr>
    </w:div>
    <w:div w:id="213463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04306"/>
    <w:rsid w:val="00033448"/>
    <w:rsid w:val="0007176B"/>
    <w:rsid w:val="00095C65"/>
    <w:rsid w:val="000C31FB"/>
    <w:rsid w:val="00145AD8"/>
    <w:rsid w:val="001A7BA1"/>
    <w:rsid w:val="00201FBD"/>
    <w:rsid w:val="00242260"/>
    <w:rsid w:val="002450A7"/>
    <w:rsid w:val="002A4DF8"/>
    <w:rsid w:val="003203C2"/>
    <w:rsid w:val="00341D07"/>
    <w:rsid w:val="003E6B98"/>
    <w:rsid w:val="003F6E18"/>
    <w:rsid w:val="00405A51"/>
    <w:rsid w:val="004658A3"/>
    <w:rsid w:val="004D25D2"/>
    <w:rsid w:val="004F2791"/>
    <w:rsid w:val="00560D1D"/>
    <w:rsid w:val="005E6926"/>
    <w:rsid w:val="006B1CF5"/>
    <w:rsid w:val="00706DFC"/>
    <w:rsid w:val="0088527D"/>
    <w:rsid w:val="009C60ED"/>
    <w:rsid w:val="009D7389"/>
    <w:rsid w:val="009F3A9E"/>
    <w:rsid w:val="00A34C42"/>
    <w:rsid w:val="00B04DF4"/>
    <w:rsid w:val="00B462C1"/>
    <w:rsid w:val="00BC1251"/>
    <w:rsid w:val="00C15473"/>
    <w:rsid w:val="00C647E2"/>
    <w:rsid w:val="00C67429"/>
    <w:rsid w:val="00DA760F"/>
    <w:rsid w:val="00F83E10"/>
    <w:rsid w:val="00F86BFD"/>
    <w:rsid w:val="00FA0299"/>
    <w:rsid w:val="00FB6E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character" w:styleId="PlaceholderText">
    <w:name w:val="Placeholder Text"/>
    <w:basedOn w:val="DefaultParagraphFont"/>
    <w:uiPriority w:val="99"/>
    <w:semiHidden/>
    <w:rsid w:val="00095C6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2024-09-02T00:00:00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Ros12</b:Tag>
    <b:SourceType>JournalArticle</b:SourceType>
    <b:Guid>{7E0344F0-2914-45BF-AFB4-378D178F1E5B}</b:Guid>
    <b:Title>Guide for Conducting</b:Title>
    <b:Year>2012</b:Year>
    <b:Author>
      <b:Author>
        <b:NameList>
          <b:Person>
            <b:Last>Ross</b:Last>
            <b:First>Ron</b:First>
          </b:Person>
        </b:NameList>
      </b:Author>
    </b:Author>
    <b:JournalName>National Institute of Standards and Technology</b:JournalName>
    <b:RefOrder>1</b:RefOrder>
  </b:Source>
  <b:Source>
    <b:Tag>Pen10</b:Tag>
    <b:SourceType>Book</b:SourceType>
    <b:Guid>{505AF845-8656-495F-B576-49996EF1D309}</b:Guid>
    <b:Title>Advanced Industrial Control Technologies</b:Title>
    <b:Year>2010</b:Year>
    <b:Author>
      <b:Author>
        <b:NameList>
          <b:Person>
            <b:Last>Zhang</b:Last>
            <b:First>Peng</b:First>
          </b:Person>
        </b:NameList>
      </b:Author>
    </b:Author>
    <b:City>London</b:City>
    <b:Publisher>Elsevier</b:Publisher>
    <b:RefOrder>2</b:RefOrder>
  </b:Source>
  <b:Source>
    <b:Tag>ASh97</b:Tag>
    <b:SourceType>JournalArticle</b:SourceType>
    <b:Guid>{E5E6E5E8-D4D3-46F0-A693-6B070184DA49}</b:Guid>
    <b:Author>
      <b:Author>
        <b:NameList>
          <b:Person>
            <b:Last>Shaout</b:Last>
            <b:First>A.</b:First>
          </b:Person>
        </b:NameList>
      </b:Author>
    </b:Author>
    <b:Title>Cruise control technology review</b:Title>
    <b:JournalName>Computers and Electrical Engineering</b:JournalName>
    <b:Year>1997</b:Year>
    <b:RefOrder>15</b:RefOrder>
  </b:Source>
  <b:Source>
    <b:Tag>The97</b:Tag>
    <b:SourceType>Book</b:SourceType>
    <b:Guid>{803B3B17-08E5-4F0D-AC59-60180D127B5B}</b:Guid>
    <b:Title>Matlab</b:Title>
    <b:Year>1997</b:Year>
    <b:City>Natick</b:City>
    <b:Publisher>The Math Works</b:Publisher>
    <b:Author>
      <b:Author>
        <b:Corporate>The Math Works</b:Corporate>
      </b:Author>
    </b:Author>
    <b:RefOrder>16</b:RefOrder>
  </b:Source>
  <b:Source>
    <b:Tag>CTM24</b:Tag>
    <b:SourceType>InternetSite</b:SourceType>
    <b:Guid>{C468A957-AF27-4916-8862-05E3BB93B0E7}</b:Guid>
    <b:Title>Steady-State Error</b:Title>
    <b:Year>2024</b:Year>
    <b:Author>
      <b:Author>
        <b:Corporate>CTMS</b:Corporate>
      </b:Author>
    </b:Author>
    <b:InternetSiteTitle>Control Tutorials for MATLAB &amp; Simulink</b:InternetSiteTitle>
    <b:URL>https://ctms.engin.umich.edu/CTMS/index.php?aux=Extras_Ess</b:URL>
    <b:RefOrder>17</b:RefOrder>
  </b:Source>
  <b:Source>
    <b:Tag>Yun06</b:Tag>
    <b:SourceType>JournalArticle</b:SourceType>
    <b:Guid>{28AC5651-0242-48D9-B5A5-DE53256CCDBE}</b:Guid>
    <b:Title>PID control system analysis and design</b:Title>
    <b:Year>2006</b:Year>
    <b:Author>
      <b:Author>
        <b:NameList>
          <b:Person>
            <b:Last>Li</b:Last>
            <b:First>Yun</b:First>
          </b:Person>
        </b:NameList>
      </b:Author>
    </b:Author>
    <b:JournalName>IEEE Control Systems</b:JournalName>
    <b:RefOrder>18</b:RefOrder>
  </b:Source>
  <b:Source>
    <b:Tag>Ben2412</b:Tag>
    <b:SourceType>ElectronicSource</b:SourceType>
    <b:Guid>{CD53FB29-B39E-4AFF-9BA6-575323C4094E}</b:Guid>
    <b:Title>CalcControl Function</b:Title>
    <b:Year>2024</b:Year>
    <b:Author>
      <b:Author>
        <b:NameList>
          <b:Person>
            <b:Last>Rowland-Jones</b:Last>
            <b:First>Ben</b:First>
          </b:Person>
        </b:NameList>
      </b:Author>
    </b:Author>
    <b:City>Pontyclun</b:City>
    <b:StateProvince>RCT</b:StateProvince>
    <b:CountryRegion>Wales</b:CountryRegion>
    <b:RefOrder>19</b:RefOrder>
  </b:Source>
  <b:Source>
    <b:Tag>Ben2413</b:Tag>
    <b:SourceType>ElectronicSource</b:SourceType>
    <b:Guid>{0869497D-207F-4D07-B3FE-3B6F5B551133}</b:Guid>
    <b:Author>
      <b:Author>
        <b:NameList>
          <b:Person>
            <b:Last>Rowland-Jones</b:Last>
            <b:First>Ben</b:First>
          </b:Person>
        </b:NameList>
      </b:Author>
    </b:Author>
    <b:Title>P, I and D Input Section </b:Title>
    <b:City>Pontyclun</b:City>
    <b:StateProvince>RCT</b:StateProvince>
    <b:CountryRegion>Wales</b:CountryRegion>
    <b:Year>2024</b:Year>
    <b:RefOrder>20</b:RefOrder>
  </b:Source>
  <b:Source>
    <b:Tag>Mar241</b:Tag>
    <b:SourceType>DocumentFromInternetSite</b:SourceType>
    <b:Guid>{2D2C45D5-1946-41E2-A084-89E9221BA0B8}</b:Guid>
    <b:Title>Module 6, Programmable Logic Controllers</b:Title>
    <b:Year>2024</b:Year>
    <b:Author>
      <b:Author>
        <b:Corporate>Marian Engineering College</b:Corporate>
      </b:Author>
    </b:Author>
    <b:InternetSiteTitle>Marian</b:InternetSiteTitle>
    <b:URL>https://www.marian.ac.in/public/images/uploads/pdf/online-class/eee/MODULE%206iia.pdf</b:URL>
    <b:RefOrder>4</b:RefOrder>
  </b:Source>
  <b:Source>
    <b:Tag>Ben2414</b:Tag>
    <b:SourceType>ElectronicSource</b:SourceType>
    <b:Guid>{3739AD98-7C52-4FCA-BF2C-92F8C778E410}</b:Guid>
    <b:Title>PID Input Variation</b:Title>
    <b:Year>2024</b:Year>
    <b:Author>
      <b:Author>
        <b:NameList>
          <b:Person>
            <b:Last>Rowland-Jones</b:Last>
            <b:First>Ben</b:First>
          </b:Person>
        </b:NameList>
      </b:Author>
    </b:Author>
    <b:City>Swansea</b:City>
    <b:StateProvince>Swansea</b:StateProvince>
    <b:CountryRegion>Wales</b:CountryRegion>
    <b:RefOrder>21</b:RefOrder>
  </b:Source>
  <b:Source>
    <b:Tag>Jor24</b:Tag>
    <b:SourceType>ElectronicSource</b:SourceType>
    <b:Guid>{7420A35A-0BE9-44A5-ADB8-4F65D13B763B}</b:Guid>
    <b:Author>
      <b:Author>
        <b:NameList>
          <b:Person>
            <b:Last>Jones</b:Last>
            <b:First>Jordan</b:First>
          </b:Person>
        </b:NameList>
      </b:Author>
    </b:Author>
    <b:Title>Lecture 1 - Closed Loop and Data</b:Title>
    <b:City>Swansea</b:City>
    <b:StateProvince>Swansea</b:StateProvince>
    <b:CountryRegion>Wales</b:CountryRegion>
    <b:Year>2024</b:Year>
    <b:RefOrder>22</b:RefOrder>
  </b:Source>
  <b:Source>
    <b:Tag>Len24</b:Tag>
    <b:SourceType>InternetSite</b:SourceType>
    <b:Guid>{3623148F-0199-4E8D-B84E-F157DA4846EA}</b:Guid>
    <b:Author>
      <b:Author>
        <b:Corporate>Lenovo</b:Corporate>
      </b:Author>
    </b:Author>
    <b:Title>What is 8-bit?</b:Title>
    <b:Year>2024</b:Year>
    <b:InternetSiteTitle>Lenovo</b:InternetSiteTitle>
    <b:URL>https://www.lenovo.com/us/en/glossary/what-is-8-bit/?orgRef=https%253A%252F%252Fwww.google.com%252F</b:URL>
    <b:RefOrder>23</b:RefOrder>
  </b:Source>
  <b:Source>
    <b:Tag>Ben2415</b:Tag>
    <b:SourceType>ElectronicSource</b:SourceType>
    <b:Guid>{17FA34B2-A85C-4C00-9F2F-58B95B43F0FB}</b:Guid>
    <b:Title>Various Bit Values</b:Title>
    <b:Year>2024</b:Year>
    <b:Author>
      <b:Author>
        <b:NameList>
          <b:Person>
            <b:Last>Rowland-Jones</b:Last>
            <b:First>Ben</b:First>
          </b:Person>
        </b:NameList>
      </b:Author>
    </b:Author>
    <b:City>Swansea</b:City>
    <b:StateProvince>Swansea</b:StateProvince>
    <b:CountryRegion>Wales</b:CountryRegion>
    <b:RefOrder>24</b:RefOrder>
  </b:Source>
  <b:Source>
    <b:Tag>Mat24</b:Tag>
    <b:SourceType>DocumentFromInternetSite</b:SourceType>
    <b:Guid>{2C90E157-C4E6-4A56-875D-E9F72ABE0A04}</b:Guid>
    <b:Author>
      <b:Author>
        <b:Corporate>MathWorks</b:Corporate>
      </b:Author>
    </b:Author>
    <b:Title>What is Sample Time?</b:Title>
    <b:Year>2024</b:Year>
    <b:InternetSiteTitle>Help Center</b:InternetSiteTitle>
    <b:URL>https://uk.mathworks.com/help/simulink/ug/what-is-sample-time.html</b:URL>
    <b:RefOrder>25</b:RefOrder>
  </b:Source>
  <b:Source>
    <b:Tag>Ben2416</b:Tag>
    <b:SourceType>ElectronicSource</b:SourceType>
    <b:Guid>{9E6038A8-27CB-4545-9100-C982C582232B}</b:Guid>
    <b:Title>0.1 Sampling Time</b:Title>
    <b:Year>2024</b:Year>
    <b:Author>
      <b:Author>
        <b:NameList>
          <b:Person>
            <b:Last>Rowland-Jones</b:Last>
            <b:First>Ben</b:First>
          </b:Person>
        </b:NameList>
      </b:Author>
    </b:Author>
    <b:City>Swansea</b:City>
    <b:StateProvince>Swansea</b:StateProvince>
    <b:CountryRegion>Wales</b:CountryRegion>
    <b:RefOrder>26</b:RefOrder>
  </b:Source>
  <b:Source>
    <b:Tag>Fra16</b:Tag>
    <b:SourceType>JournalArticle</b:SourceType>
    <b:Guid>{307D4276-8BEC-44F4-BC29-4E9C777518F7}</b:Guid>
    <b:Title>Ladder logic 105</b:Title>
    <b:Year>2016</b:Year>
    <b:Author>
      <b:Author>
        <b:NameList>
          <b:Person>
            <b:Last>Lamb</b:Last>
            <b:First>Frank</b:First>
          </b:Person>
        </b:NameList>
      </b:Author>
    </b:Author>
    <b:JournalName>Control Engineering</b:JournalName>
    <b:RefOrder>6</b:RefOrder>
  </b:Source>
  <b:Source>
    <b:Tag>Ben24</b:Tag>
    <b:SourceType>ElectronicSource</b:SourceType>
    <b:Guid>{CF1C4C2B-BC4A-45E6-B33A-09770EA3FDA4}</b:Guid>
    <b:Title>RenAM PLC</b:Title>
    <b:City>Miskin</b:City>
    <b:StateProvince>RCT</b:StateProvince>
    <b:CountryRegion>Wales</b:CountryRegion>
    <b:Year>2024</b:Year>
    <b:Author>
      <b:Author>
        <b:NameList>
          <b:Person>
            <b:Last>Rowland-Jones</b:Last>
            <b:First>Ben</b:First>
          </b:Person>
        </b:NameList>
      </b:Author>
    </b:Author>
    <b:RefOrder>3</b:RefOrder>
  </b:Source>
  <b:Source>
    <b:Tag>Ben241</b:Tag>
    <b:SourceType>ElectronicSource</b:SourceType>
    <b:Guid>{439E967F-92F1-4865-96CD-5CEE8BB05AD6}</b:Guid>
    <b:Author>
      <b:Author>
        <b:NameList>
          <b:Person>
            <b:Last>Rowland-Jones</b:Last>
            <b:First>Ben</b:First>
          </b:Person>
        </b:NameList>
      </b:Author>
    </b:Author>
    <b:Title>RenAM PLC Block Diagram</b:Title>
    <b:City>Miskin</b:City>
    <b:StateProvince>RCT</b:StateProvince>
    <b:CountryRegion>Wales</b:CountryRegion>
    <b:Year>2024</b:Year>
    <b:RefOrder>5</b:RefOrder>
  </b:Source>
  <b:Source>
    <b:Tag>Kan95</b:Tag>
    <b:SourceType>JournalArticle</b:SourceType>
    <b:Guid>{DC27D3A8-6E9D-421D-9B10-8D0B8E813704}</b:Guid>
    <b:Title>Computing Time Delay and Its Effects on Real-Time Control Systems</b:Title>
    <b:Year>1995</b:Year>
    <b:Author>
      <b:Author>
        <b:NameList>
          <b:Person>
            <b:Last>Shin</b:Last>
            <b:First>Kang</b:First>
            <b:Middle>G.</b:Middle>
          </b:Person>
        </b:NameList>
      </b:Author>
    </b:Author>
    <b:JournalName>IEEE TRANSACTIONS ON CONTROL SYSTEMS TECHNOLOGY</b:JournalName>
    <b:RefOrder>7</b:RefOrder>
  </b:Source>
  <b:Source>
    <b:Tag>Dra20</b:Tag>
    <b:SourceType>Book</b:SourceType>
    <b:Guid>{E61A20BD-D3C4-4237-8DAF-6FB04C47186E}</b:Guid>
    <b:Title>Communication Protocols</b:Title>
    <b:Year>2020</b:Year>
    <b:Author>
      <b:Author>
        <b:NameList>
          <b:Person>
            <b:Last>Hercog</b:Last>
            <b:First>Drago</b:First>
          </b:Person>
        </b:NameList>
      </b:Author>
    </b:Author>
    <b:City>Ljubljana</b:City>
    <b:Publisher>Springer</b:Publisher>
    <b:RefOrder>8</b:RefOrder>
  </b:Source>
  <b:Source>
    <b:Tag>Zhi18</b:Tag>
    <b:SourceType>JournalArticle</b:SourceType>
    <b:Guid>{35602FC1-B9B1-4850-B4BA-5DC12E182D4F}</b:Guid>
    <b:Title>An inside look at industrial ethernet communication protocols</b:Title>
    <b:Year>2018</b:Year>
    <b:Author>
      <b:Author>
        <b:NameList>
          <b:Person>
            <b:Last>Lin</b:Last>
            <b:First>Zhihong</b:First>
          </b:Person>
        </b:NameList>
      </b:Author>
    </b:Author>
    <b:JournalName>Texas Instruments</b:JournalName>
    <b:RefOrder>9</b:RefOrder>
  </b:Source>
  <b:Source>
    <b:Tag>Jod09</b:Tag>
    <b:SourceType>JournalArticle</b:SourceType>
    <b:Guid>{BCF12FD9-2BB4-4FBB-9602-F03F8E7007F8}</b:Guid>
    <b:Author>
      <b:Author>
        <b:NameList>
          <b:Person>
            <b:Last>Warren</b:Last>
            <b:First>Jody</b:First>
            <b:Middle>C.</b:Middle>
          </b:Person>
        </b:NameList>
      </b:Author>
    </b:Author>
    <b:Title>Ethernet/IP Applications for Electrical Industrial Systems</b:Title>
    <b:JournalName>IEEE</b:JournalName>
    <b:Year>2009</b:Year>
    <b:RefOrder>10</b:RefOrder>
  </b:Source>
  <b:Source>
    <b:Tag>Kar15</b:Tag>
    <b:SourceType>JournalArticle</b:SourceType>
    <b:Guid>{A5E3C468-3556-47BF-8F59-012A7366F36F}</b:Guid>
    <b:Author>
      <b:Author>
        <b:NameList>
          <b:Person>
            <b:Last>Rose</b:Last>
            <b:First>Karen</b:First>
          </b:Person>
        </b:NameList>
      </b:Author>
    </b:Author>
    <b:Title>The Internet of Things: An Overview</b:Title>
    <b:JournalName>The Internet Society</b:JournalName>
    <b:Year>2015</b:Year>
    <b:RefOrder>11</b:RefOrder>
  </b:Source>
  <b:Source>
    <b:Tag>TAn22</b:Tag>
    <b:SourceType>JournalArticle</b:SourceType>
    <b:Guid>{9D0772ED-5A71-4CEB-87E2-AA807C88D918}</b:Guid>
    <b:Author>
      <b:Author>
        <b:NameList>
          <b:Person>
            <b:Last>Anitha</b:Last>
            <b:First>T.</b:First>
          </b:Person>
        </b:NameList>
      </b:Author>
    </b:Author>
    <b:Title>A Review on Communication Protocols of Industrial Internet of Things</b:Title>
    <b:JournalName>IEEE</b:JournalName>
    <b:Year>2022</b:Year>
    <b:RefOrder>12</b:RefOrder>
  </b:Source>
  <b:Source>
    <b:Tag>Ren233</b:Tag>
    <b:SourceType>ElectronicSource</b:SourceType>
    <b:Guid>{6A970E62-C28F-4D6D-A43F-86147D9BD4BB}</b:Guid>
    <b:Title>Top Door Ladder Logic</b:Title>
    <b:Year>2023</b:Year>
    <b:City>Miskin</b:City>
    <b:Author>
      <b:Author>
        <b:Corporate>Renishaw plc</b:Corporate>
      </b:Author>
    </b:Author>
    <b:StateProvince>Vale of Glamorgan</b:StateProvince>
    <b:CountryRegion>Wales</b:CountryRegion>
    <b:RefOrder>13</b:RefOrder>
  </b:Source>
  <b:Source>
    <b:Tag>Ren242</b:Tag>
    <b:SourceType>ElectronicSource</b:SourceType>
    <b:Guid>{B30BE790-3134-4D74-A769-59312C8FA81B}</b:Guid>
    <b:Author>
      <b:Author>
        <b:Corporate>Renishaw plc</b:Corporate>
      </b:Author>
    </b:Author>
    <b:Title>PLC Simulator</b:Title>
    <b:City>Miskin</b:City>
    <b:StateProvince>Vale of Glamorgan</b:StateProvince>
    <b:CountryRegion>Wales</b:CountryRegion>
    <b:Year>2024</b:Year>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05D79-E556-4FA6-AD1B-4E8E7FAC6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3650</Words>
  <Characters>20808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modelling industrial control systems in matlab</vt:lpstr>
    </vt:vector>
  </TitlesOfParts>
  <Company>University of Wales Trinity Saint David</Company>
  <LinksUpToDate>false</LinksUpToDate>
  <CharactersWithSpaces>24410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modelling industrial control systems in matlab</dc:title>
  <dc:subject>Ben Rowland-Jones</dc:subject>
  <dc:creator>Marie Pitson</dc:creator>
  <cp:keywords/>
  <dc:description/>
  <cp:lastModifiedBy>Ben Rowland-Jones (2213554)</cp:lastModifiedBy>
  <cp:revision>465</cp:revision>
  <dcterms:created xsi:type="dcterms:W3CDTF">2024-07-12T14:34:00Z</dcterms:created>
  <dcterms:modified xsi:type="dcterms:W3CDTF">2024-09-02T17:45:00Z</dcterms:modified>
</cp:coreProperties>
</file>