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286433C3" w:rsidR="0064573F" w:rsidRDefault="2B7DB3CC" w:rsidP="1107BC89">
      <w:pPr>
        <w:jc w:val="right"/>
      </w:pPr>
      <w:r w:rsidRPr="2B7DB3CC">
        <w:rPr>
          <w:rFonts w:ascii="Times New Roman" w:eastAsia="Times New Roman" w:hAnsi="Times New Roman" w:cs="Times New Roman"/>
          <w:sz w:val="24"/>
          <w:szCs w:val="24"/>
        </w:rPr>
        <w:t>Elisia Morgan</w:t>
      </w:r>
    </w:p>
    <w:p w14:paraId="71090640" w14:textId="5B30466B" w:rsidR="4DAE8811" w:rsidRDefault="2B7DB3CC" w:rsidP="2B7DB3CC">
      <w:pPr>
        <w:jc w:val="right"/>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DipHE Nursing Studies and Health</w:t>
      </w:r>
    </w:p>
    <w:p w14:paraId="22FEECB7" w14:textId="2E30EFB5" w:rsidR="1107BC89" w:rsidRDefault="4DAE8811" w:rsidP="4DAE8811">
      <w:pPr>
        <w:jc w:val="right"/>
        <w:rPr>
          <w:rFonts w:ascii="Times New Roman" w:eastAsia="Times New Roman" w:hAnsi="Times New Roman" w:cs="Times New Roman"/>
          <w:sz w:val="24"/>
          <w:szCs w:val="24"/>
        </w:rPr>
      </w:pPr>
      <w:r w:rsidRPr="4DAE8811">
        <w:rPr>
          <w:rFonts w:ascii="Times New Roman" w:eastAsia="Times New Roman" w:hAnsi="Times New Roman" w:cs="Times New Roman"/>
          <w:sz w:val="24"/>
          <w:szCs w:val="24"/>
        </w:rPr>
        <w:t>Communication and Counselling</w:t>
      </w:r>
    </w:p>
    <w:p w14:paraId="74690C02" w14:textId="2778E2C9" w:rsidR="4DAE8811" w:rsidRDefault="4DAE8811" w:rsidP="4DAE8811">
      <w:pPr>
        <w:jc w:val="right"/>
        <w:rPr>
          <w:rFonts w:ascii="Times New Roman" w:eastAsia="Times New Roman" w:hAnsi="Times New Roman" w:cs="Times New Roman"/>
          <w:sz w:val="24"/>
          <w:szCs w:val="24"/>
        </w:rPr>
      </w:pPr>
      <w:r w:rsidRPr="4DAE8811">
        <w:rPr>
          <w:rFonts w:ascii="Times New Roman" w:eastAsia="Times New Roman" w:hAnsi="Times New Roman" w:cs="Times New Roman"/>
          <w:sz w:val="24"/>
          <w:szCs w:val="24"/>
        </w:rPr>
        <w:t>Assignment 2.</w:t>
      </w:r>
    </w:p>
    <w:p w14:paraId="2A7F2189" w14:textId="0B9A8761" w:rsidR="1107BC89" w:rsidRDefault="1107BC89" w:rsidP="1107BC89">
      <w:pPr>
        <w:rPr>
          <w:rFonts w:ascii="Times New Roman" w:eastAsia="Times New Roman" w:hAnsi="Times New Roman" w:cs="Times New Roman"/>
          <w:sz w:val="24"/>
          <w:szCs w:val="24"/>
        </w:rPr>
      </w:pPr>
    </w:p>
    <w:p w14:paraId="7451F3CF" w14:textId="3074E71D" w:rsidR="4AAC9947"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The main aim of this essay is to present and review three major theoretical perspectives used within counselling and the health sector- psychodynamic, cognitive behavioural and person -centred then compare and contrast these theoretical approaches. Counselling in some form is applied in every role within the health and social care sector, through a process of helping clients make adjustments to themselves and that of the environment to which they surround themselves. The British Association of Counsellors and Psychotherapists (1986) states that the main purpose of counselling is to help an individual live a more fulfilled and satisfying life.</w:t>
      </w:r>
    </w:p>
    <w:p w14:paraId="0FA1D11A" w14:textId="3AE40BDD" w:rsidR="1107BC89"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b/>
          <w:bCs/>
          <w:sz w:val="24"/>
          <w:szCs w:val="24"/>
        </w:rPr>
        <w:t>Psychodynamic Approach</w:t>
      </w:r>
      <w:r w:rsidRPr="2B7DB3CC">
        <w:rPr>
          <w:rFonts w:ascii="Times New Roman" w:eastAsia="Times New Roman" w:hAnsi="Times New Roman" w:cs="Times New Roman"/>
          <w:sz w:val="24"/>
          <w:szCs w:val="24"/>
        </w:rPr>
        <w:t xml:space="preserve"> originated by an Austrian Neurologist and psychiatrist named Sigmund Freud (1856-1939) developed his ideas whilst working in Vienna, he collated information during session from his patients and studied them. Freud who founded the psychoanalytic school of psychology developed the original Psychodynamic theory surrounding the unconscious mind along with the defence mechanism of repression.</w:t>
      </w:r>
      <w:r w:rsidR="00F2351B">
        <w:rPr>
          <w:rFonts w:ascii="Times New Roman" w:eastAsia="Times New Roman" w:hAnsi="Times New Roman" w:cs="Times New Roman"/>
          <w:sz w:val="24"/>
          <w:szCs w:val="24"/>
        </w:rPr>
        <w:t xml:space="preserve"> (Egan</w:t>
      </w:r>
      <w:r w:rsidR="00C20A0B">
        <w:rPr>
          <w:rFonts w:ascii="Times New Roman" w:eastAsia="Times New Roman" w:hAnsi="Times New Roman" w:cs="Times New Roman"/>
          <w:sz w:val="24"/>
          <w:szCs w:val="24"/>
        </w:rPr>
        <w:t>,2010)</w:t>
      </w:r>
    </w:p>
    <w:p w14:paraId="553D5619" w14:textId="31596CD8" w:rsidR="1107BC89"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Freud believed the human mind is made up of three main parts, the Ego, Super Ego and the ID. Focusing on our unconscious thoughts that originate from childhood experience, Freud believes this encroaches upon our current thoughts and behaviour as an adult and determines how we conduct our self, Patterns of behaviour emanate from our unconscious urges.</w:t>
      </w:r>
      <w:r w:rsidR="00A5369A">
        <w:rPr>
          <w:rFonts w:ascii="Times New Roman" w:eastAsia="Times New Roman" w:hAnsi="Times New Roman" w:cs="Times New Roman"/>
          <w:sz w:val="24"/>
          <w:szCs w:val="24"/>
        </w:rPr>
        <w:t xml:space="preserve"> </w:t>
      </w:r>
      <w:r w:rsidR="00DE755E">
        <w:rPr>
          <w:rFonts w:ascii="Times New Roman" w:eastAsia="Times New Roman" w:hAnsi="Times New Roman" w:cs="Times New Roman"/>
          <w:sz w:val="24"/>
          <w:szCs w:val="24"/>
        </w:rPr>
        <w:t>(</w:t>
      </w:r>
      <w:r w:rsidR="00C20A0B">
        <w:rPr>
          <w:rFonts w:ascii="Times New Roman" w:eastAsia="Times New Roman" w:hAnsi="Times New Roman" w:cs="Times New Roman"/>
          <w:sz w:val="24"/>
          <w:szCs w:val="24"/>
        </w:rPr>
        <w:t>Macleod,2</w:t>
      </w:r>
      <w:r w:rsidR="00DE755E">
        <w:rPr>
          <w:rFonts w:ascii="Times New Roman" w:eastAsia="Times New Roman" w:hAnsi="Times New Roman" w:cs="Times New Roman"/>
          <w:sz w:val="24"/>
          <w:szCs w:val="24"/>
        </w:rPr>
        <w:t>003)</w:t>
      </w:r>
    </w:p>
    <w:p w14:paraId="36D71C4A" w14:textId="67E52EAC" w:rsidR="37433531" w:rsidRDefault="4DAE8811" w:rsidP="4DAE8811">
      <w:pPr>
        <w:rPr>
          <w:rFonts w:ascii="Times New Roman" w:eastAsia="Times New Roman" w:hAnsi="Times New Roman" w:cs="Times New Roman"/>
          <w:sz w:val="24"/>
          <w:szCs w:val="24"/>
        </w:rPr>
      </w:pPr>
      <w:r w:rsidRPr="4DAE8811">
        <w:rPr>
          <w:rFonts w:ascii="Times New Roman" w:eastAsia="Times New Roman" w:hAnsi="Times New Roman" w:cs="Times New Roman"/>
          <w:sz w:val="24"/>
          <w:szCs w:val="24"/>
        </w:rPr>
        <w:t xml:space="preserve">This therapist led therapy is usually long term, with the aim to make the unconscious conscious this in turn allowing the client to gain insight. </w:t>
      </w:r>
      <w:r w:rsidR="00C20A0B">
        <w:rPr>
          <w:rFonts w:ascii="Times New Roman" w:eastAsia="Times New Roman" w:hAnsi="Times New Roman" w:cs="Times New Roman"/>
          <w:sz w:val="24"/>
          <w:szCs w:val="24"/>
        </w:rPr>
        <w:t xml:space="preserve"> (</w:t>
      </w:r>
      <w:r w:rsidRPr="4DAE8811">
        <w:rPr>
          <w:rFonts w:ascii="Times New Roman" w:eastAsia="Times New Roman" w:hAnsi="Times New Roman" w:cs="Times New Roman"/>
          <w:sz w:val="24"/>
          <w:szCs w:val="24"/>
        </w:rPr>
        <w:t xml:space="preserve">Gross &amp; </w:t>
      </w:r>
      <w:r w:rsidR="00C20A0B">
        <w:rPr>
          <w:rFonts w:ascii="Times New Roman" w:eastAsia="Times New Roman" w:hAnsi="Times New Roman" w:cs="Times New Roman"/>
          <w:sz w:val="24"/>
          <w:szCs w:val="24"/>
        </w:rPr>
        <w:t>Kinnerson,2</w:t>
      </w:r>
      <w:r w:rsidRPr="4DAE8811">
        <w:rPr>
          <w:rFonts w:ascii="Times New Roman" w:eastAsia="Times New Roman" w:hAnsi="Times New Roman" w:cs="Times New Roman"/>
          <w:sz w:val="24"/>
          <w:szCs w:val="24"/>
        </w:rPr>
        <w:t>007)</w:t>
      </w:r>
    </w:p>
    <w:p w14:paraId="1D1E521D" w14:textId="0915504B" w:rsidR="4AAC9947" w:rsidRDefault="2B7DB3CC" w:rsidP="2B7DB3CC">
      <w:pPr>
        <w:rPr>
          <w:rFonts w:ascii="Times New Roman" w:eastAsia="Times New Roman" w:hAnsi="Times New Roman" w:cs="Times New Roman"/>
          <w:b/>
          <w:bCs/>
          <w:sz w:val="24"/>
          <w:szCs w:val="24"/>
        </w:rPr>
      </w:pPr>
      <w:r w:rsidRPr="2B7DB3CC">
        <w:rPr>
          <w:rFonts w:ascii="Times New Roman" w:eastAsia="Times New Roman" w:hAnsi="Times New Roman" w:cs="Times New Roman"/>
          <w:b/>
          <w:bCs/>
          <w:sz w:val="24"/>
          <w:szCs w:val="24"/>
        </w:rPr>
        <w:t xml:space="preserve">Cognitive Behavioural Therapy (CBT) </w:t>
      </w:r>
      <w:r w:rsidRPr="2B7DB3CC">
        <w:rPr>
          <w:rFonts w:ascii="Times New Roman" w:eastAsia="Times New Roman" w:hAnsi="Times New Roman" w:cs="Times New Roman"/>
          <w:sz w:val="24"/>
          <w:szCs w:val="24"/>
        </w:rPr>
        <w:t xml:space="preserve">developed by Albert Ellis and Dr Aaron Beck in the 1950's &amp; 1960's. This theory is predominantly an amalgamation of different individual approaches; however, the central figure being Albert Ellis (1913-2007) who following a series of experiments combining elements of both behavioural and humanistic therapies derived a therapy approach he called "Rational Emotive Behavioural Therapy" - </w:t>
      </w:r>
      <w:r w:rsidRPr="2B7DB3CC">
        <w:rPr>
          <w:rFonts w:ascii="Times New Roman" w:eastAsia="Times New Roman" w:hAnsi="Times New Roman" w:cs="Times New Roman"/>
          <w:b/>
          <w:bCs/>
          <w:sz w:val="24"/>
          <w:szCs w:val="24"/>
        </w:rPr>
        <w:t>REBT</w:t>
      </w:r>
      <w:r w:rsidRPr="2B7DB3CC">
        <w:rPr>
          <w:rFonts w:ascii="Times New Roman" w:eastAsia="Times New Roman" w:hAnsi="Times New Roman" w:cs="Times New Roman"/>
          <w:sz w:val="24"/>
          <w:szCs w:val="24"/>
        </w:rPr>
        <w:t>.  Another pivotal figure was Aaron Beck (1921) who formed  a therapy that is known as Cognitive therapy (</w:t>
      </w:r>
      <w:r w:rsidRPr="2B7DB3CC">
        <w:rPr>
          <w:rFonts w:ascii="Times New Roman" w:eastAsia="Times New Roman" w:hAnsi="Times New Roman" w:cs="Times New Roman"/>
          <w:b/>
          <w:bCs/>
          <w:sz w:val="24"/>
          <w:szCs w:val="24"/>
        </w:rPr>
        <w:t>CT</w:t>
      </w:r>
      <w:r w:rsidRPr="2B7DB3CC">
        <w:rPr>
          <w:rFonts w:ascii="Times New Roman" w:eastAsia="Times New Roman" w:hAnsi="Times New Roman" w:cs="Times New Roman"/>
          <w:sz w:val="24"/>
          <w:szCs w:val="24"/>
        </w:rPr>
        <w:t xml:space="preserve">) </w:t>
      </w:r>
    </w:p>
    <w:p w14:paraId="7BE43AC9" w14:textId="74D313A4" w:rsidR="4AAC9947" w:rsidRDefault="4AAC9947" w:rsidP="4AAC9947">
      <w:pPr>
        <w:rPr>
          <w:rFonts w:ascii="Times New Roman" w:eastAsia="Times New Roman" w:hAnsi="Times New Roman" w:cs="Times New Roman"/>
          <w:sz w:val="24"/>
          <w:szCs w:val="24"/>
        </w:rPr>
      </w:pPr>
      <w:r w:rsidRPr="4AAC9947">
        <w:rPr>
          <w:rFonts w:ascii="Times New Roman" w:eastAsia="Times New Roman" w:hAnsi="Times New Roman" w:cs="Times New Roman"/>
          <w:sz w:val="24"/>
          <w:szCs w:val="24"/>
        </w:rPr>
        <w:t>Beck and Ellis main focus is based upon the belief our thoughts and perceptions affect emotions and the way in which we behave, they believe we are reactive and respond to external stimuli thus resulting in our behaviour becoming a direct result of learning and conditioning, and because our behaviour is learned it can also be unlearned, and by encouraging clients to recognise and replace negative thoughts with newly learned positive thoughts this will effectively impact future feelings and behaviour.</w:t>
      </w:r>
    </w:p>
    <w:p w14:paraId="24F2C293" w14:textId="7DAF49B1" w:rsidR="1107BC89" w:rsidRDefault="4AAC9947" w:rsidP="1107BC89">
      <w:pPr>
        <w:rPr>
          <w:rFonts w:ascii="Times New Roman" w:eastAsia="Times New Roman" w:hAnsi="Times New Roman" w:cs="Times New Roman"/>
          <w:sz w:val="24"/>
          <w:szCs w:val="24"/>
        </w:rPr>
      </w:pPr>
      <w:r w:rsidRPr="4AAC9947">
        <w:rPr>
          <w:rFonts w:ascii="Times New Roman" w:eastAsia="Times New Roman" w:hAnsi="Times New Roman" w:cs="Times New Roman"/>
          <w:sz w:val="24"/>
          <w:szCs w:val="24"/>
        </w:rPr>
        <w:t>CBT is a short-term therapy of approximately 6 sessions, looking at an individual problem.</w:t>
      </w:r>
    </w:p>
    <w:p w14:paraId="5FEE689E" w14:textId="36374A40" w:rsidR="4AAC9947" w:rsidRDefault="4AAC9947" w:rsidP="37433531">
      <w:pPr>
        <w:rPr>
          <w:rFonts w:ascii="Times New Roman" w:eastAsia="Times New Roman" w:hAnsi="Times New Roman" w:cs="Times New Roman"/>
          <w:sz w:val="24"/>
          <w:szCs w:val="24"/>
        </w:rPr>
      </w:pPr>
    </w:p>
    <w:p w14:paraId="7FD24BF7" w14:textId="21F8560C" w:rsidR="37433531" w:rsidRDefault="37433531" w:rsidP="37433531">
      <w:pPr>
        <w:rPr>
          <w:rFonts w:ascii="Times New Roman" w:eastAsia="Times New Roman" w:hAnsi="Times New Roman" w:cs="Times New Roman"/>
          <w:sz w:val="24"/>
          <w:szCs w:val="24"/>
        </w:rPr>
      </w:pPr>
    </w:p>
    <w:p w14:paraId="46EA8D0D" w14:textId="4845954E" w:rsidR="1107BC89" w:rsidRDefault="7F2AF171" w:rsidP="7F2AF171">
      <w:pPr>
        <w:rPr>
          <w:rFonts w:ascii="Times New Roman" w:eastAsia="Times New Roman" w:hAnsi="Times New Roman" w:cs="Times New Roman"/>
          <w:b/>
          <w:bCs/>
          <w:sz w:val="24"/>
          <w:szCs w:val="24"/>
        </w:rPr>
      </w:pPr>
      <w:r w:rsidRPr="7F2AF171">
        <w:rPr>
          <w:rFonts w:ascii="Times New Roman" w:eastAsia="Times New Roman" w:hAnsi="Times New Roman" w:cs="Times New Roman"/>
          <w:b/>
          <w:bCs/>
          <w:sz w:val="24"/>
          <w:szCs w:val="24"/>
        </w:rPr>
        <w:t>The Person Centred Approach</w:t>
      </w:r>
      <w:r w:rsidRPr="7F2AF171">
        <w:rPr>
          <w:rFonts w:ascii="Times New Roman" w:eastAsia="Times New Roman" w:hAnsi="Times New Roman" w:cs="Times New Roman"/>
          <w:sz w:val="24"/>
          <w:szCs w:val="24"/>
        </w:rPr>
        <w:t xml:space="preserve"> is part of the humanistic school of counselling, developed by Carl Rogers (1902-1987), an American clinical psychologist, whose theory centres on the belief that we are all born with an innate ability for psychological growth if external circumstances allow.</w:t>
      </w:r>
    </w:p>
    <w:p w14:paraId="36C90E59" w14:textId="3ACD423B" w:rsidR="1107BC89" w:rsidRDefault="1107BC89" w:rsidP="1107BC89">
      <w:pPr>
        <w:rPr>
          <w:rFonts w:ascii="Times New Roman" w:eastAsia="Times New Roman" w:hAnsi="Times New Roman" w:cs="Times New Roman"/>
          <w:sz w:val="24"/>
          <w:szCs w:val="24"/>
        </w:rPr>
      </w:pPr>
      <w:r w:rsidRPr="1107BC89">
        <w:rPr>
          <w:rFonts w:ascii="Times New Roman" w:eastAsia="Times New Roman" w:hAnsi="Times New Roman" w:cs="Times New Roman"/>
          <w:sz w:val="24"/>
          <w:szCs w:val="24"/>
        </w:rPr>
        <w:t>Roger's belief is that we lose our ability to self-actualise by allowing the thoughts of how others see us, to control our internal thought process.</w:t>
      </w:r>
    </w:p>
    <w:p w14:paraId="5ABA4576" w14:textId="1F0ED126" w:rsidR="1107BC89"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The three core conditions, congruence, empathy and unconditional positive regard are paramount to this theory, Roger's believes in using these core conditions to re-programme our own internal thoughts. With the thought that if we feel valued we can learn to accept who we are as our true self.</w:t>
      </w:r>
      <w:r w:rsidR="0063455E">
        <w:rPr>
          <w:rFonts w:ascii="Times New Roman" w:eastAsia="Times New Roman" w:hAnsi="Times New Roman" w:cs="Times New Roman"/>
          <w:sz w:val="24"/>
          <w:szCs w:val="24"/>
        </w:rPr>
        <w:t xml:space="preserve"> (Macleaod,2003)</w:t>
      </w:r>
    </w:p>
    <w:p w14:paraId="70D444DB" w14:textId="2E6016FA" w:rsidR="1107BC89"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 xml:space="preserve">Rogers believed that there was a necessity to create a close trusting relationship between client and therapist, to enable a safe environment for the client to offload. The introduction of the term "client" rather than "patient" expressed his rejection of the traditional therapist / client relationship and viewed them as equals. </w:t>
      </w:r>
      <w:r w:rsidR="0063455E">
        <w:rPr>
          <w:rFonts w:ascii="Times New Roman" w:eastAsia="Times New Roman" w:hAnsi="Times New Roman" w:cs="Times New Roman"/>
          <w:sz w:val="24"/>
          <w:szCs w:val="24"/>
        </w:rPr>
        <w:t>(Ca</w:t>
      </w:r>
      <w:r w:rsidRPr="2B7DB3CC">
        <w:rPr>
          <w:rFonts w:ascii="Times New Roman" w:eastAsia="Times New Roman" w:hAnsi="Times New Roman" w:cs="Times New Roman"/>
          <w:sz w:val="24"/>
          <w:szCs w:val="24"/>
        </w:rPr>
        <w:t xml:space="preserve">rl </w:t>
      </w:r>
      <w:r w:rsidR="00541C69">
        <w:rPr>
          <w:rFonts w:ascii="Times New Roman" w:eastAsia="Times New Roman" w:hAnsi="Times New Roman" w:cs="Times New Roman"/>
          <w:sz w:val="24"/>
          <w:szCs w:val="24"/>
        </w:rPr>
        <w:t>Rogers,20</w:t>
      </w:r>
      <w:r w:rsidRPr="2B7DB3CC">
        <w:rPr>
          <w:rFonts w:ascii="Times New Roman" w:eastAsia="Times New Roman" w:hAnsi="Times New Roman" w:cs="Times New Roman"/>
          <w:sz w:val="24"/>
          <w:szCs w:val="24"/>
        </w:rPr>
        <w:t>03) This style of therapy is client driven and non-directive.</w:t>
      </w:r>
    </w:p>
    <w:p w14:paraId="7767EC12" w14:textId="1EEED464" w:rsidR="1107BC89" w:rsidRDefault="37433531" w:rsidP="37433531">
      <w:pPr>
        <w:rPr>
          <w:rFonts w:ascii="Times New Roman" w:eastAsia="Times New Roman" w:hAnsi="Times New Roman" w:cs="Times New Roman"/>
          <w:sz w:val="24"/>
          <w:szCs w:val="24"/>
        </w:rPr>
      </w:pPr>
      <w:r w:rsidRPr="37433531">
        <w:rPr>
          <w:rFonts w:ascii="Times New Roman" w:eastAsia="Times New Roman" w:hAnsi="Times New Roman" w:cs="Times New Roman"/>
          <w:sz w:val="24"/>
          <w:szCs w:val="24"/>
        </w:rPr>
        <w:t>These three major counselling theories encompass therapeutic techniques.</w:t>
      </w:r>
    </w:p>
    <w:p w14:paraId="6F33F7C6" w14:textId="584A091A" w:rsidR="1107BC89"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Freud's Psychodynamic theory believes that the human being is controlled by irrational thoughts established during childhood and we are products of our environment and innate unconscious mind. Freud believed that our childhood experiences in the first few years of life and the relationships we built with our parents impacted our future growth and development. Freud believes that childhood development comes in stages, and at each stage different parts of the psyche are developed. Problems in adulthood can usually be traced back to childhood experience.</w:t>
      </w:r>
      <w:r w:rsidR="006E37D9">
        <w:rPr>
          <w:rFonts w:ascii="Times New Roman" w:eastAsia="Times New Roman" w:hAnsi="Times New Roman" w:cs="Times New Roman"/>
          <w:sz w:val="24"/>
          <w:szCs w:val="24"/>
        </w:rPr>
        <w:t xml:space="preserve"> (Egan</w:t>
      </w:r>
      <w:r w:rsidR="00150B38">
        <w:rPr>
          <w:rFonts w:ascii="Times New Roman" w:eastAsia="Times New Roman" w:hAnsi="Times New Roman" w:cs="Times New Roman"/>
          <w:sz w:val="24"/>
          <w:szCs w:val="24"/>
        </w:rPr>
        <w:t>,2010)</w:t>
      </w:r>
    </w:p>
    <w:p w14:paraId="68F15C0A" w14:textId="0088F190" w:rsidR="1107BC89"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Freud believed our personalities to be made up of the three core elements –the id, the ego and the super ego. He believed for good psychological health that the three had to be balanced. (Hough 2002).</w:t>
      </w:r>
    </w:p>
    <w:p w14:paraId="1053122B" w14:textId="6B7911D6" w:rsidR="1107BC89"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 xml:space="preserve">Freud's theory was that the </w:t>
      </w:r>
      <w:r w:rsidRPr="2B7DB3CC">
        <w:rPr>
          <w:rFonts w:ascii="Times New Roman" w:eastAsia="Times New Roman" w:hAnsi="Times New Roman" w:cs="Times New Roman"/>
          <w:b/>
          <w:bCs/>
          <w:sz w:val="24"/>
          <w:szCs w:val="24"/>
        </w:rPr>
        <w:t>Id</w:t>
      </w:r>
      <w:r w:rsidRPr="2B7DB3CC">
        <w:rPr>
          <w:rFonts w:ascii="Times New Roman" w:eastAsia="Times New Roman" w:hAnsi="Times New Roman" w:cs="Times New Roman"/>
          <w:sz w:val="24"/>
          <w:szCs w:val="24"/>
        </w:rPr>
        <w:t xml:space="preserve">, </w:t>
      </w:r>
      <w:r w:rsidRPr="2B7DB3CC">
        <w:rPr>
          <w:rFonts w:ascii="Times New Roman" w:eastAsia="Times New Roman" w:hAnsi="Times New Roman" w:cs="Times New Roman"/>
          <w:b/>
          <w:bCs/>
          <w:sz w:val="24"/>
          <w:szCs w:val="24"/>
        </w:rPr>
        <w:t>Ego</w:t>
      </w:r>
      <w:r w:rsidRPr="2B7DB3CC">
        <w:rPr>
          <w:rFonts w:ascii="Times New Roman" w:eastAsia="Times New Roman" w:hAnsi="Times New Roman" w:cs="Times New Roman"/>
          <w:sz w:val="24"/>
          <w:szCs w:val="24"/>
        </w:rPr>
        <w:t xml:space="preserve"> and </w:t>
      </w:r>
      <w:r w:rsidRPr="2B7DB3CC">
        <w:rPr>
          <w:rFonts w:ascii="Times New Roman" w:eastAsia="Times New Roman" w:hAnsi="Times New Roman" w:cs="Times New Roman"/>
          <w:b/>
          <w:bCs/>
          <w:sz w:val="24"/>
          <w:szCs w:val="24"/>
        </w:rPr>
        <w:t>Super Ego</w:t>
      </w:r>
      <w:r w:rsidRPr="2B7DB3CC">
        <w:rPr>
          <w:rFonts w:ascii="Times New Roman" w:eastAsia="Times New Roman" w:hAnsi="Times New Roman" w:cs="Times New Roman"/>
          <w:sz w:val="24"/>
          <w:szCs w:val="24"/>
        </w:rPr>
        <w:t xml:space="preserve"> were in constant conflict with each other, with the Id being the unconscious state of mind, wanting immediate satisfaction and the super ego controlling our sense of right and wrong, striving for perfection and wanting the Id to behave, leaving the ego our conscious state, the rational mind organising our thoughts and making sense of them,  attempting to maintain balance between the Id and the Super Ego, by trying to protect ourselves from this negative energy, defence mechanisms develop to include denial, repression, regression plus more. In his view, it is these unconscious drives that can determine how we act. (</w:t>
      </w:r>
      <w:r w:rsidR="00B916B8">
        <w:rPr>
          <w:rFonts w:ascii="Times New Roman" w:eastAsia="Times New Roman" w:hAnsi="Times New Roman" w:cs="Times New Roman"/>
          <w:sz w:val="24"/>
          <w:szCs w:val="24"/>
        </w:rPr>
        <w:t>C</w:t>
      </w:r>
      <w:r w:rsidRPr="2B7DB3CC">
        <w:rPr>
          <w:rFonts w:ascii="Times New Roman" w:eastAsia="Times New Roman" w:hAnsi="Times New Roman" w:cs="Times New Roman"/>
          <w:sz w:val="24"/>
          <w:szCs w:val="24"/>
        </w:rPr>
        <w:t>orey,20</w:t>
      </w:r>
      <w:r w:rsidR="00D64873">
        <w:rPr>
          <w:rFonts w:ascii="Times New Roman" w:eastAsia="Times New Roman" w:hAnsi="Times New Roman" w:cs="Times New Roman"/>
          <w:sz w:val="24"/>
          <w:szCs w:val="24"/>
        </w:rPr>
        <w:t>05)</w:t>
      </w:r>
    </w:p>
    <w:p w14:paraId="1F5F8314" w14:textId="504BE9C3" w:rsidR="1107BC89"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Freud believes behaviour is often influenced by consciousness. Freud states that the human mind is like that of an iceberg- with the majority of what goes on inside our mind lying beneath the surface, this being both the subconscious and unconscious mind. The unconscious mind cannot be directly accessed, however expresses itself indirectly via dreams for example. These conflicts create anxiety and can cause disturbed behaviour if overused.</w:t>
      </w:r>
      <w:r w:rsidR="00297173">
        <w:rPr>
          <w:rFonts w:ascii="Times New Roman" w:eastAsia="Times New Roman" w:hAnsi="Times New Roman" w:cs="Times New Roman"/>
          <w:sz w:val="24"/>
          <w:szCs w:val="24"/>
        </w:rPr>
        <w:t>(Yalo</w:t>
      </w:r>
      <w:r w:rsidR="00337962">
        <w:rPr>
          <w:rFonts w:ascii="Times New Roman" w:eastAsia="Times New Roman" w:hAnsi="Times New Roman" w:cs="Times New Roman"/>
          <w:sz w:val="24"/>
          <w:szCs w:val="24"/>
        </w:rPr>
        <w:t>m,2010)</w:t>
      </w:r>
    </w:p>
    <w:p w14:paraId="28C0E871" w14:textId="7A1366E1" w:rsidR="1107BC89"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 xml:space="preserve">Whereby with Roger's person centred therapy, the client determines the direction of the therapy. That a safe setting for the therapy allows the client to feel free from threat, both </w:t>
      </w:r>
      <w:r w:rsidRPr="2B7DB3CC">
        <w:rPr>
          <w:rFonts w:ascii="Times New Roman" w:eastAsia="Times New Roman" w:hAnsi="Times New Roman" w:cs="Times New Roman"/>
          <w:sz w:val="24"/>
          <w:szCs w:val="24"/>
        </w:rPr>
        <w:lastRenderedPageBreak/>
        <w:t xml:space="preserve">physically and psychologically and this allows the client bring about change. He describes the three "core conditions" used by a counsellor in order to bring therapeutic change as necessary, </w:t>
      </w:r>
      <w:r w:rsidRPr="2B7DB3CC">
        <w:rPr>
          <w:rFonts w:ascii="Times New Roman" w:eastAsia="Times New Roman" w:hAnsi="Times New Roman" w:cs="Times New Roman"/>
          <w:b/>
          <w:bCs/>
          <w:sz w:val="24"/>
          <w:szCs w:val="24"/>
        </w:rPr>
        <w:t>congruence</w:t>
      </w:r>
      <w:r w:rsidRPr="2B7DB3CC">
        <w:rPr>
          <w:rFonts w:ascii="Times New Roman" w:eastAsia="Times New Roman" w:hAnsi="Times New Roman" w:cs="Times New Roman"/>
          <w:sz w:val="24"/>
          <w:szCs w:val="24"/>
        </w:rPr>
        <w:t xml:space="preserve">- counsellor is authentic and genuine, with no air of authority., </w:t>
      </w:r>
      <w:r w:rsidRPr="2B7DB3CC">
        <w:rPr>
          <w:rFonts w:ascii="Times New Roman" w:eastAsia="Times New Roman" w:hAnsi="Times New Roman" w:cs="Times New Roman"/>
          <w:b/>
          <w:bCs/>
          <w:sz w:val="24"/>
          <w:szCs w:val="24"/>
        </w:rPr>
        <w:t>empathy</w:t>
      </w:r>
      <w:r w:rsidRPr="2B7DB3CC">
        <w:rPr>
          <w:rFonts w:ascii="Times New Roman" w:eastAsia="Times New Roman" w:hAnsi="Times New Roman" w:cs="Times New Roman"/>
          <w:sz w:val="24"/>
          <w:szCs w:val="24"/>
        </w:rPr>
        <w:t xml:space="preserve">- counsellor has an accurate empathetic understanding of the client, </w:t>
      </w:r>
      <w:r w:rsidRPr="2B7DB3CC">
        <w:rPr>
          <w:rFonts w:ascii="Times New Roman" w:eastAsia="Times New Roman" w:hAnsi="Times New Roman" w:cs="Times New Roman"/>
          <w:b/>
          <w:bCs/>
          <w:sz w:val="24"/>
          <w:szCs w:val="24"/>
        </w:rPr>
        <w:t xml:space="preserve">unconditional positive </w:t>
      </w:r>
      <w:r w:rsidRPr="2B7DB3CC">
        <w:rPr>
          <w:rFonts w:ascii="Times New Roman" w:eastAsia="Times New Roman" w:hAnsi="Times New Roman" w:cs="Times New Roman"/>
          <w:sz w:val="24"/>
          <w:szCs w:val="24"/>
        </w:rPr>
        <w:t>regard- counsellor is accepting and non-judgemental, accepts all parts of the client. The central point on this theory is that the focus is always on the client's own thoughts and feelings.</w:t>
      </w:r>
      <w:r w:rsidR="00066C3E">
        <w:rPr>
          <w:rFonts w:ascii="Times New Roman" w:eastAsia="Times New Roman" w:hAnsi="Times New Roman" w:cs="Times New Roman"/>
          <w:sz w:val="24"/>
          <w:szCs w:val="24"/>
        </w:rPr>
        <w:t xml:space="preserve"> (</w:t>
      </w:r>
      <w:r w:rsidR="00521ED2">
        <w:rPr>
          <w:rFonts w:ascii="Times New Roman" w:eastAsia="Times New Roman" w:hAnsi="Times New Roman" w:cs="Times New Roman"/>
          <w:sz w:val="24"/>
          <w:szCs w:val="24"/>
        </w:rPr>
        <w:t>Carl R</w:t>
      </w:r>
      <w:r w:rsidR="00285E24">
        <w:rPr>
          <w:rFonts w:ascii="Times New Roman" w:eastAsia="Times New Roman" w:hAnsi="Times New Roman" w:cs="Times New Roman"/>
          <w:sz w:val="24"/>
          <w:szCs w:val="24"/>
        </w:rPr>
        <w:t>ogers,</w:t>
      </w:r>
      <w:r w:rsidR="00066C3E">
        <w:rPr>
          <w:rFonts w:ascii="Times New Roman" w:eastAsia="Times New Roman" w:hAnsi="Times New Roman" w:cs="Times New Roman"/>
          <w:sz w:val="24"/>
          <w:szCs w:val="24"/>
        </w:rPr>
        <w:t>2003)</w:t>
      </w:r>
    </w:p>
    <w:p w14:paraId="2550ADFA" w14:textId="058B5BC5" w:rsidR="1107BC89" w:rsidRDefault="07EDEAD6" w:rsidP="07EDEAD6">
      <w:pPr>
        <w:rPr>
          <w:rFonts w:ascii="Times New Roman" w:eastAsia="Times New Roman" w:hAnsi="Times New Roman" w:cs="Times New Roman"/>
          <w:sz w:val="24"/>
          <w:szCs w:val="24"/>
        </w:rPr>
      </w:pPr>
      <w:r w:rsidRPr="07EDEAD6">
        <w:rPr>
          <w:rFonts w:ascii="-webkit-standard" w:eastAsia="-webkit-standard" w:hAnsi="-webkit-standard" w:cs="-webkit-standard"/>
          <w:sz w:val="24"/>
          <w:szCs w:val="24"/>
        </w:rPr>
        <w:t>Self-actualisation is a key point of Roger's Theory, the need for self-belief, empowers the client, this allows personal growth and development. During the session the counsellor allows the client to self-actualise on numerous occasions bringing about a genuine understanding and providing an openness to experience.</w:t>
      </w:r>
    </w:p>
    <w:p w14:paraId="3C17EB81" w14:textId="3E481C85" w:rsidR="1107BC89" w:rsidRDefault="37433531" w:rsidP="37433531">
      <w:pPr>
        <w:rPr>
          <w:rFonts w:ascii="-webkit-standard" w:eastAsia="-webkit-standard" w:hAnsi="-webkit-standard" w:cs="-webkit-standard"/>
          <w:sz w:val="24"/>
          <w:szCs w:val="24"/>
        </w:rPr>
      </w:pPr>
      <w:r w:rsidRPr="37433531">
        <w:rPr>
          <w:rFonts w:ascii="-webkit-standard" w:eastAsia="-webkit-standard" w:hAnsi="-webkit-standard" w:cs="-webkit-standard"/>
          <w:sz w:val="24"/>
          <w:szCs w:val="24"/>
        </w:rPr>
        <w:t>Beck and Ellis' Cognitive Behavioural Therapy-(CBT) takes its lead from a collaboration between the therapist and the client, by working together thy identify and solves problems.</w:t>
      </w:r>
    </w:p>
    <w:p w14:paraId="3F3CAFE9" w14:textId="423FBB88" w:rsidR="1107BC89" w:rsidRDefault="07EDEAD6" w:rsidP="07EDEAD6">
      <w:pPr>
        <w:rPr>
          <w:rFonts w:ascii="-webkit-standard" w:eastAsia="-webkit-standard" w:hAnsi="-webkit-standard" w:cs="-webkit-standard"/>
          <w:sz w:val="24"/>
          <w:szCs w:val="24"/>
        </w:rPr>
      </w:pPr>
      <w:r w:rsidRPr="07EDEAD6">
        <w:rPr>
          <w:rFonts w:ascii="-webkit-standard" w:eastAsia="-webkit-standard" w:hAnsi="-webkit-standard" w:cs="-webkit-standard"/>
          <w:sz w:val="24"/>
          <w:szCs w:val="24"/>
        </w:rPr>
        <w:t>CBT changes how you think –cognitive and what you do-behaviour. It focuses on the here and now, instead not focusing on the past, but on improving your state of mind now.</w:t>
      </w:r>
    </w:p>
    <w:p w14:paraId="23B4E399" w14:textId="2202C908" w:rsidR="1107BC89" w:rsidRDefault="37433531" w:rsidP="37433531">
      <w:pPr>
        <w:rPr>
          <w:rFonts w:ascii="-webkit-standard" w:eastAsia="-webkit-standard" w:hAnsi="-webkit-standard" w:cs="-webkit-standard"/>
          <w:sz w:val="24"/>
          <w:szCs w:val="24"/>
        </w:rPr>
      </w:pPr>
      <w:r w:rsidRPr="37433531">
        <w:rPr>
          <w:rFonts w:ascii="-webkit-standard" w:eastAsia="-webkit-standard" w:hAnsi="-webkit-standard" w:cs="-webkit-standard"/>
          <w:sz w:val="24"/>
          <w:szCs w:val="24"/>
        </w:rPr>
        <w:t>Therapist's use this cognitive model to help clients overcome problems by changing their thought process, behaviour and emotional responses.</w:t>
      </w:r>
    </w:p>
    <w:p w14:paraId="754053D4" w14:textId="1CD321D6" w:rsidR="1107BC89" w:rsidRDefault="07EDEAD6" w:rsidP="07EDEAD6">
      <w:pPr>
        <w:rPr>
          <w:rFonts w:ascii="-webkit-standard" w:eastAsia="-webkit-standard" w:hAnsi="-webkit-standard" w:cs="-webkit-standard"/>
          <w:sz w:val="24"/>
          <w:szCs w:val="24"/>
        </w:rPr>
      </w:pPr>
      <w:r w:rsidRPr="07EDEAD6">
        <w:rPr>
          <w:rFonts w:ascii="-webkit-standard" w:eastAsia="-webkit-standard" w:hAnsi="-webkit-standard" w:cs="-webkit-standard"/>
          <w:sz w:val="24"/>
          <w:szCs w:val="24"/>
        </w:rPr>
        <w:t>CBT is widely used to treat many psychiatric disorders such as depressions, anxiety, post-traumatic stress among others.</w:t>
      </w:r>
    </w:p>
    <w:p w14:paraId="22628E34" w14:textId="5543A777" w:rsidR="1107BC89" w:rsidRDefault="07EDEAD6" w:rsidP="07EDEAD6">
      <w:pPr>
        <w:rPr>
          <w:rFonts w:ascii="-webkit-standard" w:eastAsia="-webkit-standard" w:hAnsi="-webkit-standard" w:cs="-webkit-standard"/>
          <w:sz w:val="24"/>
          <w:szCs w:val="24"/>
        </w:rPr>
      </w:pPr>
      <w:r w:rsidRPr="07EDEAD6">
        <w:rPr>
          <w:rFonts w:ascii="-webkit-standard" w:eastAsia="-webkit-standard" w:hAnsi="-webkit-standard" w:cs="-webkit-standard"/>
          <w:sz w:val="24"/>
          <w:szCs w:val="24"/>
        </w:rPr>
        <w:t>Ellis believed that clients perceptions and thoughts about certain situations influenced their emotional and behavioural reactions, that our perceptions can often be distorted when we are distressed. But that clients can learn to identify and correct our way of thinking and change our reactions, by doing so distress and anxiety decreases enabling a clearer understanding of themselves. Beck states that by using gentle questioning it allows clients to evaluate and respond to their own thoughts and teaches them to engage in this process themselves.</w:t>
      </w:r>
      <w:r w:rsidR="00297173">
        <w:rPr>
          <w:rFonts w:ascii="-webkit-standard" w:eastAsia="-webkit-standard" w:hAnsi="-webkit-standard" w:cs="-webkit-standard"/>
          <w:sz w:val="24"/>
          <w:szCs w:val="24"/>
        </w:rPr>
        <w:t>(Yalom,2010)</w:t>
      </w:r>
    </w:p>
    <w:p w14:paraId="0BDE6F18" w14:textId="3B615BFA" w:rsidR="37433531" w:rsidRDefault="37433531" w:rsidP="37433531">
      <w:pPr>
        <w:rPr>
          <w:rFonts w:ascii="-webkit-standard" w:eastAsia="-webkit-standard" w:hAnsi="-webkit-standard" w:cs="-webkit-standard"/>
          <w:sz w:val="24"/>
          <w:szCs w:val="24"/>
        </w:rPr>
      </w:pPr>
      <w:r w:rsidRPr="37433531">
        <w:rPr>
          <w:rFonts w:ascii="-webkit-standard" w:eastAsia="-webkit-standard" w:hAnsi="-webkit-standard" w:cs="-webkit-standard"/>
          <w:sz w:val="24"/>
          <w:szCs w:val="24"/>
        </w:rPr>
        <w:t xml:space="preserve">The requirement of Homework is used within this therapy, the therapist encourages clients to problem solve, much of the work centres on solving their real-life problems and how to modify their thinking. </w:t>
      </w:r>
      <w:r w:rsidRPr="37433531">
        <w:rPr>
          <w:rFonts w:ascii="Times New Roman" w:eastAsia="Times New Roman" w:hAnsi="Times New Roman" w:cs="Times New Roman"/>
          <w:sz w:val="24"/>
          <w:szCs w:val="24"/>
        </w:rPr>
        <w:t>(Egan 2010)</w:t>
      </w:r>
    </w:p>
    <w:p w14:paraId="74D45954" w14:textId="0A6697DA" w:rsidR="1107BC89" w:rsidRDefault="37433531" w:rsidP="37433531">
      <w:pPr>
        <w:rPr>
          <w:rFonts w:ascii="Times New Roman" w:eastAsia="Times New Roman" w:hAnsi="Times New Roman" w:cs="Times New Roman"/>
          <w:sz w:val="24"/>
          <w:szCs w:val="24"/>
        </w:rPr>
      </w:pPr>
      <w:r w:rsidRPr="37433531">
        <w:rPr>
          <w:rFonts w:ascii="Times New Roman" w:eastAsia="Times New Roman" w:hAnsi="Times New Roman" w:cs="Times New Roman"/>
          <w:sz w:val="24"/>
          <w:szCs w:val="24"/>
        </w:rPr>
        <w:t>To compare and contrast the key differences between the 3 theories, the aim of the Psychodynamic therapy is to bring the unconscious into the conscious, With the therapist driving the sessions interpreting our experiences and behaviour to expose our unconscious motives, helping us free ourselves of those unconscious controls. Reconstruction of character being the ultimate aim and as such the therapy tends to be long term- sometimes years.</w:t>
      </w:r>
    </w:p>
    <w:p w14:paraId="2EE2B485" w14:textId="42584ECD" w:rsidR="07EDEAD6"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The clear contrast from other theoretical approaches is the role of the therapist, Freud believed that if the counsellor appears as inconspicuous as possible, then the feelings and thoughts the client projects to the therapist are the product of their own subconscious and this information can then be analysed. The relationship between the client and counsellor is not congruent as the counsellor needs to display little of themselves as possible so not to distract. Egan (2010)</w:t>
      </w:r>
    </w:p>
    <w:p w14:paraId="4E39519F" w14:textId="67892494" w:rsidR="07EDEAD6" w:rsidRDefault="4DAE8811" w:rsidP="4DAE8811">
      <w:pPr>
        <w:rPr>
          <w:rFonts w:ascii="Times New Roman" w:eastAsia="Times New Roman" w:hAnsi="Times New Roman" w:cs="Times New Roman"/>
          <w:sz w:val="24"/>
          <w:szCs w:val="24"/>
        </w:rPr>
      </w:pPr>
      <w:r w:rsidRPr="4DAE8811">
        <w:rPr>
          <w:rFonts w:ascii="Times New Roman" w:eastAsia="Times New Roman" w:hAnsi="Times New Roman" w:cs="Times New Roman"/>
          <w:sz w:val="24"/>
          <w:szCs w:val="24"/>
        </w:rPr>
        <w:lastRenderedPageBreak/>
        <w:t xml:space="preserve">Cognitive behavioural therapy (CBT) is directive and persuasive, though it can be reflective. There is a reliance on Homework and setting clients tasks. The aim of this therapy is to distinguish the person from the behaviour they display. With an emphasis on turning distressing dysfunctional emotions in healthy productive ones, whilst achieving self- acceptance and wellbeing. CBT is solution focused as opposed to being problem finding, and therefore the shortest of all therapies, focusing on one issue at a time when a satisfactory outcome is achieved then therapy is terminated. </w:t>
      </w:r>
      <w:r w:rsidR="005845DA">
        <w:rPr>
          <w:rFonts w:ascii="Times New Roman" w:eastAsia="Times New Roman" w:hAnsi="Times New Roman" w:cs="Times New Roman"/>
          <w:sz w:val="24"/>
          <w:szCs w:val="24"/>
        </w:rPr>
        <w:t>(Gross</w:t>
      </w:r>
      <w:r w:rsidRPr="4DAE8811">
        <w:rPr>
          <w:rFonts w:ascii="Times New Roman" w:eastAsia="Times New Roman" w:hAnsi="Times New Roman" w:cs="Times New Roman"/>
          <w:sz w:val="24"/>
          <w:szCs w:val="24"/>
        </w:rPr>
        <w:t xml:space="preserve"> &amp; </w:t>
      </w:r>
      <w:r w:rsidR="005845DA">
        <w:rPr>
          <w:rFonts w:ascii="Times New Roman" w:eastAsia="Times New Roman" w:hAnsi="Times New Roman" w:cs="Times New Roman"/>
          <w:sz w:val="24"/>
          <w:szCs w:val="24"/>
        </w:rPr>
        <w:t>Kinnerson(2</w:t>
      </w:r>
      <w:r w:rsidRPr="4DAE8811">
        <w:rPr>
          <w:rFonts w:ascii="Times New Roman" w:eastAsia="Times New Roman" w:hAnsi="Times New Roman" w:cs="Times New Roman"/>
          <w:sz w:val="24"/>
          <w:szCs w:val="24"/>
        </w:rPr>
        <w:t>007)</w:t>
      </w:r>
    </w:p>
    <w:p w14:paraId="4A0C12F7" w14:textId="18F69595" w:rsidR="07EDEAD6"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In person-centred therapy, the client takes the lead by setting the agenda to determine what they want from the session and the counsellor takes their cue from that.</w:t>
      </w:r>
    </w:p>
    <w:p w14:paraId="16AF0D81" w14:textId="0F239183" w:rsidR="37433531" w:rsidRDefault="7F2AF171" w:rsidP="7F2AF171">
      <w:pPr>
        <w:rPr>
          <w:rFonts w:ascii="Times New Roman" w:eastAsia="Times New Roman" w:hAnsi="Times New Roman" w:cs="Times New Roman"/>
          <w:sz w:val="24"/>
          <w:szCs w:val="24"/>
        </w:rPr>
      </w:pPr>
      <w:r w:rsidRPr="7F2AF171">
        <w:rPr>
          <w:rFonts w:ascii="Times New Roman" w:eastAsia="Times New Roman" w:hAnsi="Times New Roman" w:cs="Times New Roman"/>
          <w:sz w:val="24"/>
          <w:szCs w:val="24"/>
        </w:rPr>
        <w:t xml:space="preserve">Roger's developed "core conditions" to ensure successful therapeutic interaction, congruence-the counsellor being real, unconditional positive regard of the client, empathy and understanding- a profound interest in the client's feelings and thoughts. The theory states that the more valued the client feels the greater the chance of self-actualisation. As self-acceptance grows the client learns to depend on their own inner feelings and trust their own instincts. It is an open-ended therapeutic method in so much as with the agenda the client set's the duration, this tends to be short term as it deals with the here and now but is longer in length than Cognitive behavioural Therapy. </w:t>
      </w:r>
      <w:r w:rsidR="00B916B8">
        <w:rPr>
          <w:rFonts w:ascii="Times New Roman" w:eastAsia="Times New Roman" w:hAnsi="Times New Roman" w:cs="Times New Roman"/>
          <w:sz w:val="24"/>
          <w:szCs w:val="24"/>
        </w:rPr>
        <w:t>(</w:t>
      </w:r>
      <w:r w:rsidRPr="7F2AF171">
        <w:rPr>
          <w:rFonts w:ascii="Times New Roman" w:eastAsia="Times New Roman" w:hAnsi="Times New Roman" w:cs="Times New Roman"/>
          <w:sz w:val="24"/>
          <w:szCs w:val="24"/>
        </w:rPr>
        <w:t xml:space="preserve">Carl </w:t>
      </w:r>
      <w:r w:rsidR="00B916B8">
        <w:rPr>
          <w:rFonts w:ascii="Times New Roman" w:eastAsia="Times New Roman" w:hAnsi="Times New Roman" w:cs="Times New Roman"/>
          <w:sz w:val="24"/>
          <w:szCs w:val="24"/>
        </w:rPr>
        <w:t>Rogers,2</w:t>
      </w:r>
      <w:r w:rsidR="005845DA">
        <w:rPr>
          <w:rFonts w:ascii="Times New Roman" w:eastAsia="Times New Roman" w:hAnsi="Times New Roman" w:cs="Times New Roman"/>
          <w:sz w:val="24"/>
          <w:szCs w:val="24"/>
        </w:rPr>
        <w:t>0</w:t>
      </w:r>
      <w:r w:rsidRPr="7F2AF171">
        <w:rPr>
          <w:rFonts w:ascii="Times New Roman" w:eastAsia="Times New Roman" w:hAnsi="Times New Roman" w:cs="Times New Roman"/>
          <w:sz w:val="24"/>
          <w:szCs w:val="24"/>
        </w:rPr>
        <w:t>03)</w:t>
      </w:r>
    </w:p>
    <w:p w14:paraId="6DC99D86" w14:textId="1A8A79DD" w:rsidR="07EDEAD6"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To compare and contrast – on one end of the extreme is person –centred therapy where the relationship between client and therapist is at the core and the outcome is dependent on the efficiency of this relationship, as it is this alliance that is the treatment. With Psychodynamic therapy the relationship between client/therapist is also key it is for different reasons, the therapists need to remove themselves for efficient effectiveness, rapport must be built first, however with Cognitive behavioural therapy the relationship is less vital. Transference in Psychodynamic is crucial, where with person centred it can become distractive, and has no place in CBT at all.</w:t>
      </w:r>
    </w:p>
    <w:p w14:paraId="685A19A2" w14:textId="460A8592" w:rsidR="07EDEAD6"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The duration of the therapy has Cognitive behavioural therapy running for the shortest time, can even be one session whereby on the opposite end Psychodynamic can run for years, with person-centred anywhere between a few sessions and a year or more.</w:t>
      </w:r>
    </w:p>
    <w:p w14:paraId="2CACEC67" w14:textId="710999E3" w:rsidR="07EDEAD6"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 xml:space="preserve">One of the biggest differences for me has to be that both person-centred and psychodynamic therapy rely very much on the insight of the client to look at themselves as if through a looking glass. </w:t>
      </w:r>
    </w:p>
    <w:p w14:paraId="45A90738" w14:textId="2764CD4A" w:rsidR="07EDEAD6" w:rsidRDefault="2B7DB3CC" w:rsidP="2B7DB3CC">
      <w:pPr>
        <w:rPr>
          <w:rFonts w:ascii="Times New Roman" w:eastAsia="Times New Roman" w:hAnsi="Times New Roman" w:cs="Times New Roman"/>
          <w:sz w:val="24"/>
          <w:szCs w:val="24"/>
        </w:rPr>
      </w:pPr>
      <w:r w:rsidRPr="2B7DB3CC">
        <w:rPr>
          <w:rFonts w:ascii="Times New Roman" w:eastAsia="Times New Roman" w:hAnsi="Times New Roman" w:cs="Times New Roman"/>
          <w:sz w:val="24"/>
          <w:szCs w:val="24"/>
        </w:rPr>
        <w:t>When comparing the three theories, there has to be the most similarities between Person centred and Cognitive behavioural, with therapy focusing on the conscious mind and what takes place in the here and now, they focus on the current issues of a client. With Both theories utilising Roger's core conditions of empathy, unconditional positive regard and congruence, and a positive outlook, neither view the client's problemswor as being a product of their past experiences, but accept they can change their future by improving wellbeing and facilitating healthy coping mechanisms to enable self-actualisation. However, the indifference between CBT and person- centred is whereby CBT is taught and goal directed, Person-centred is non-directive and growth is self-directed.</w:t>
      </w:r>
    </w:p>
    <w:p w14:paraId="5F6D2C17" w14:textId="2F68CF62" w:rsidR="37433531" w:rsidRDefault="37433531" w:rsidP="37433531">
      <w:pPr>
        <w:rPr>
          <w:rFonts w:ascii="Times New Roman" w:eastAsia="Times New Roman" w:hAnsi="Times New Roman" w:cs="Times New Roman"/>
          <w:sz w:val="24"/>
          <w:szCs w:val="24"/>
        </w:rPr>
      </w:pPr>
    </w:p>
    <w:p w14:paraId="55EB2304" w14:textId="3B2D33E6" w:rsidR="07EDEAD6"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 xml:space="preserve">There can also be similarities between CBT and psychodynamic they both somewhat believe in bringing the unconscious into conscious awareness. Psychodynamic approach focuses on the subconscious and early childhood and uncovering past experiences to try and recognise </w:t>
      </w:r>
      <w:r w:rsidRPr="07EDEAD6">
        <w:rPr>
          <w:rFonts w:ascii="Times New Roman" w:eastAsia="Times New Roman" w:hAnsi="Times New Roman" w:cs="Times New Roman"/>
          <w:sz w:val="24"/>
          <w:szCs w:val="24"/>
        </w:rPr>
        <w:lastRenderedPageBreak/>
        <w:t xml:space="preserve">reason and motive for today's behaviour. To contrast Cognitive behaviour sees clients behaviour as being a learned response as opposed to Psychodynamic who believes we are driven by the unconscious. CBT views the process of change as being relatively short term whereas Psychodynamic therapy is a long-term process of change. </w:t>
      </w:r>
    </w:p>
    <w:p w14:paraId="3CBA506D" w14:textId="708F87E6" w:rsidR="07EDEAD6"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To conclude, all three methods are complementary of each other, I feel whereby you can start off with one therapy there may well be a need to progress onto another to facilitate deeper routed issues. Each approach has its own merits.</w:t>
      </w:r>
    </w:p>
    <w:p w14:paraId="546B63AF" w14:textId="5976961F" w:rsidR="07EDEAD6" w:rsidRDefault="07EDEAD6" w:rsidP="07EDEAD6">
      <w:pPr>
        <w:rPr>
          <w:rFonts w:ascii="Times New Roman" w:eastAsia="Times New Roman" w:hAnsi="Times New Roman" w:cs="Times New Roman"/>
          <w:sz w:val="24"/>
          <w:szCs w:val="24"/>
        </w:rPr>
      </w:pPr>
      <w:r w:rsidRPr="07EDEAD6">
        <w:rPr>
          <w:rFonts w:ascii="Times New Roman" w:eastAsia="Times New Roman" w:hAnsi="Times New Roman" w:cs="Times New Roman"/>
          <w:sz w:val="24"/>
          <w:szCs w:val="24"/>
        </w:rPr>
        <w:t>Knowledge of basic counselling skills and the ability to apply them is of proven value in all walks of life and particularly health professionals, these skills can be modified to retrieve information from an individual where necessary.</w:t>
      </w:r>
    </w:p>
    <w:p w14:paraId="600F6F36" w14:textId="69227B72" w:rsidR="07EDEAD6" w:rsidRDefault="07EDEAD6" w:rsidP="07EDEAD6">
      <w:pPr>
        <w:rPr>
          <w:rFonts w:ascii="Times New Roman" w:eastAsia="Times New Roman" w:hAnsi="Times New Roman" w:cs="Times New Roman"/>
          <w:sz w:val="24"/>
          <w:szCs w:val="24"/>
        </w:rPr>
      </w:pPr>
    </w:p>
    <w:p w14:paraId="092F69D4" w14:textId="3B3DF1F4" w:rsidR="07EDEAD6" w:rsidRDefault="07EDEAD6" w:rsidP="07EDEAD6">
      <w:pPr>
        <w:rPr>
          <w:rFonts w:ascii="Times New Roman" w:eastAsia="Times New Roman" w:hAnsi="Times New Roman" w:cs="Times New Roman"/>
          <w:sz w:val="24"/>
          <w:szCs w:val="24"/>
        </w:rPr>
      </w:pPr>
    </w:p>
    <w:p w14:paraId="6649318D" w14:textId="608D664D" w:rsidR="07EDEAD6" w:rsidRDefault="07EDEAD6" w:rsidP="07EDEAD6">
      <w:pPr>
        <w:rPr>
          <w:rFonts w:ascii="Times New Roman" w:eastAsia="Times New Roman" w:hAnsi="Times New Roman" w:cs="Times New Roman"/>
          <w:b/>
          <w:bCs/>
          <w:sz w:val="24"/>
          <w:szCs w:val="24"/>
          <w:u w:val="single"/>
        </w:rPr>
      </w:pPr>
      <w:r w:rsidRPr="07EDEAD6">
        <w:rPr>
          <w:rFonts w:ascii="Times New Roman" w:eastAsia="Times New Roman" w:hAnsi="Times New Roman" w:cs="Times New Roman"/>
          <w:b/>
          <w:bCs/>
          <w:sz w:val="24"/>
          <w:szCs w:val="24"/>
          <w:u w:val="single"/>
        </w:rPr>
        <w:t>Reference list</w:t>
      </w:r>
    </w:p>
    <w:p w14:paraId="5728BA92" w14:textId="2147AB6D" w:rsidR="07EDEAD6" w:rsidRDefault="37433531" w:rsidP="37433531">
      <w:pPr>
        <w:rPr>
          <w:rFonts w:ascii="Times New Roman" w:eastAsia="Times New Roman" w:hAnsi="Times New Roman" w:cs="Times New Roman"/>
          <w:b/>
          <w:bCs/>
          <w:sz w:val="24"/>
          <w:szCs w:val="24"/>
          <w:u w:val="single"/>
        </w:rPr>
      </w:pPr>
      <w:r w:rsidRPr="37433531">
        <w:rPr>
          <w:rFonts w:ascii="Times New Roman" w:eastAsia="Times New Roman" w:hAnsi="Times New Roman" w:cs="Times New Roman"/>
          <w:sz w:val="24"/>
          <w:szCs w:val="24"/>
        </w:rPr>
        <w:t>British Association of Counselling and Psychotherapy, (1986),"</w:t>
      </w:r>
      <w:r w:rsidRPr="37433531">
        <w:rPr>
          <w:rFonts w:ascii="Times New Roman" w:eastAsia="Times New Roman" w:hAnsi="Times New Roman" w:cs="Times New Roman"/>
          <w:i/>
          <w:iCs/>
          <w:sz w:val="24"/>
          <w:szCs w:val="24"/>
        </w:rPr>
        <w:t xml:space="preserve">Counselling -Definition of terms in use with expansion and rationale (Information sheet1)", </w:t>
      </w:r>
      <w:r w:rsidRPr="37433531">
        <w:rPr>
          <w:rFonts w:ascii="Times New Roman" w:eastAsia="Times New Roman" w:hAnsi="Times New Roman" w:cs="Times New Roman"/>
          <w:sz w:val="24"/>
          <w:szCs w:val="24"/>
        </w:rPr>
        <w:t>Rugby: British Association for Counselling.</w:t>
      </w:r>
    </w:p>
    <w:p w14:paraId="19674068" w14:textId="1FDF6860" w:rsidR="07EDEAD6" w:rsidRDefault="37433531" w:rsidP="37433531">
      <w:pPr>
        <w:rPr>
          <w:rFonts w:ascii="Times New Roman" w:eastAsia="Times New Roman" w:hAnsi="Times New Roman" w:cs="Times New Roman"/>
          <w:sz w:val="24"/>
          <w:szCs w:val="24"/>
        </w:rPr>
      </w:pPr>
      <w:r w:rsidRPr="37433531">
        <w:rPr>
          <w:rFonts w:ascii="Times New Roman" w:eastAsia="Times New Roman" w:hAnsi="Times New Roman" w:cs="Times New Roman"/>
          <w:sz w:val="24"/>
          <w:szCs w:val="24"/>
        </w:rPr>
        <w:t xml:space="preserve">Corey, G, (2005) </w:t>
      </w:r>
      <w:r w:rsidRPr="37433531">
        <w:rPr>
          <w:rFonts w:ascii="Times New Roman" w:eastAsia="Times New Roman" w:hAnsi="Times New Roman" w:cs="Times New Roman"/>
          <w:i/>
          <w:iCs/>
          <w:sz w:val="24"/>
          <w:szCs w:val="24"/>
        </w:rPr>
        <w:t>Theory and practice of counselling and Psychotherapy,</w:t>
      </w:r>
      <w:r w:rsidRPr="37433531">
        <w:rPr>
          <w:rFonts w:ascii="Times New Roman" w:eastAsia="Times New Roman" w:hAnsi="Times New Roman" w:cs="Times New Roman"/>
          <w:sz w:val="24"/>
          <w:szCs w:val="24"/>
        </w:rPr>
        <w:t xml:space="preserve"> 7</w:t>
      </w:r>
      <w:r w:rsidRPr="37433531">
        <w:rPr>
          <w:rFonts w:ascii="Times New Roman" w:eastAsia="Times New Roman" w:hAnsi="Times New Roman" w:cs="Times New Roman"/>
          <w:sz w:val="24"/>
          <w:szCs w:val="24"/>
          <w:vertAlign w:val="superscript"/>
        </w:rPr>
        <w:t>th</w:t>
      </w:r>
      <w:r w:rsidRPr="37433531">
        <w:rPr>
          <w:rFonts w:ascii="Times New Roman" w:eastAsia="Times New Roman" w:hAnsi="Times New Roman" w:cs="Times New Roman"/>
          <w:sz w:val="24"/>
          <w:szCs w:val="24"/>
        </w:rPr>
        <w:t xml:space="preserve"> Edition, Belmont: Brooks/Cole</w:t>
      </w:r>
    </w:p>
    <w:p w14:paraId="02CA78F9" w14:textId="68CCE71D" w:rsidR="37433531" w:rsidRDefault="37433531" w:rsidP="37433531">
      <w:r w:rsidRPr="37433531">
        <w:rPr>
          <w:rFonts w:ascii="-webkit-standard" w:eastAsia="-webkit-standard" w:hAnsi="-webkit-standard" w:cs="-webkit-standard"/>
          <w:sz w:val="24"/>
          <w:szCs w:val="24"/>
        </w:rPr>
        <w:t xml:space="preserve">Egan, G.(2010). </w:t>
      </w:r>
      <w:r w:rsidRPr="37433531">
        <w:rPr>
          <w:rFonts w:ascii="-webkit-standard" w:eastAsia="-webkit-standard" w:hAnsi="-webkit-standard" w:cs="-webkit-standard"/>
          <w:i/>
          <w:iCs/>
          <w:sz w:val="24"/>
          <w:szCs w:val="24"/>
        </w:rPr>
        <w:t>The Skilled Helper</w:t>
      </w:r>
      <w:r w:rsidRPr="37433531">
        <w:rPr>
          <w:rFonts w:ascii="-webkit-standard" w:eastAsia="-webkit-standard" w:hAnsi="-webkit-standard" w:cs="-webkit-standard"/>
          <w:sz w:val="24"/>
          <w:szCs w:val="24"/>
        </w:rPr>
        <w:t>. 9th Edition. Brooks/Cole: Cengage Learning. Belmont, CA</w:t>
      </w:r>
    </w:p>
    <w:p w14:paraId="7F835B69" w14:textId="7BA57971" w:rsidR="37433531" w:rsidRDefault="4DAE8811" w:rsidP="4DAE8811">
      <w:pPr>
        <w:rPr>
          <w:rFonts w:ascii="-webkit-standard" w:eastAsia="-webkit-standard" w:hAnsi="-webkit-standard" w:cs="-webkit-standard"/>
          <w:sz w:val="24"/>
          <w:szCs w:val="24"/>
        </w:rPr>
      </w:pPr>
      <w:r w:rsidRPr="4DAE8811">
        <w:rPr>
          <w:rFonts w:ascii="-webkit-standard" w:eastAsia="-webkit-standard" w:hAnsi="-webkit-standard" w:cs="-webkit-standard"/>
          <w:sz w:val="24"/>
          <w:szCs w:val="24"/>
        </w:rPr>
        <w:t xml:space="preserve">Gross &amp; Kinnerson, (2007). </w:t>
      </w:r>
      <w:r w:rsidRPr="4DAE8811">
        <w:rPr>
          <w:rFonts w:ascii="-webkit-standard" w:eastAsia="-webkit-standard" w:hAnsi="-webkit-standard" w:cs="-webkit-standard"/>
          <w:i/>
          <w:iCs/>
          <w:sz w:val="24"/>
          <w:szCs w:val="24"/>
        </w:rPr>
        <w:t xml:space="preserve">Psychology for Nurses and Allied Health Professionals, </w:t>
      </w:r>
      <w:r w:rsidRPr="4DAE8811">
        <w:rPr>
          <w:rFonts w:ascii="Times New Roman" w:eastAsia="Times New Roman" w:hAnsi="Times New Roman" w:cs="Times New Roman"/>
          <w:sz w:val="24"/>
          <w:szCs w:val="24"/>
        </w:rPr>
        <w:t>1</w:t>
      </w:r>
      <w:r w:rsidRPr="4DAE8811">
        <w:rPr>
          <w:rFonts w:ascii="Times New Roman" w:eastAsia="Times New Roman" w:hAnsi="Times New Roman" w:cs="Times New Roman"/>
          <w:sz w:val="24"/>
          <w:szCs w:val="24"/>
          <w:vertAlign w:val="superscript"/>
        </w:rPr>
        <w:t>st</w:t>
      </w:r>
      <w:r w:rsidRPr="4DAE8811">
        <w:rPr>
          <w:rFonts w:ascii="Times New Roman" w:eastAsia="Times New Roman" w:hAnsi="Times New Roman" w:cs="Times New Roman"/>
          <w:sz w:val="24"/>
          <w:szCs w:val="24"/>
        </w:rPr>
        <w:t xml:space="preserve"> Edition, London: Hodder Arnold.</w:t>
      </w:r>
    </w:p>
    <w:p w14:paraId="1259FF47" w14:textId="3197A65B" w:rsidR="37433531" w:rsidRDefault="37433531" w:rsidP="37433531">
      <w:pPr>
        <w:rPr>
          <w:rFonts w:ascii="-webkit-standard" w:eastAsia="-webkit-standard" w:hAnsi="-webkit-standard" w:cs="-webkit-standard"/>
          <w:sz w:val="24"/>
          <w:szCs w:val="24"/>
        </w:rPr>
      </w:pPr>
      <w:r w:rsidRPr="37433531">
        <w:rPr>
          <w:rFonts w:ascii="-webkit-standard" w:eastAsia="-webkit-standard" w:hAnsi="-webkit-standard" w:cs="-webkit-standard"/>
          <w:sz w:val="24"/>
          <w:szCs w:val="24"/>
        </w:rPr>
        <w:t xml:space="preserve">Hough M, (2002), </w:t>
      </w:r>
      <w:r w:rsidRPr="37433531">
        <w:rPr>
          <w:rFonts w:ascii="-webkit-standard" w:eastAsia="-webkit-standard" w:hAnsi="-webkit-standard" w:cs="-webkit-standard"/>
          <w:i/>
          <w:iCs/>
          <w:sz w:val="24"/>
          <w:szCs w:val="24"/>
        </w:rPr>
        <w:t>A Practical Approach to Counselling</w:t>
      </w:r>
      <w:r w:rsidRPr="37433531">
        <w:rPr>
          <w:rFonts w:ascii="-webkit-standard" w:eastAsia="-webkit-standard" w:hAnsi="-webkit-standard" w:cs="-webkit-standard"/>
          <w:sz w:val="24"/>
          <w:szCs w:val="24"/>
        </w:rPr>
        <w:t>, 2</w:t>
      </w:r>
      <w:r w:rsidRPr="37433531">
        <w:rPr>
          <w:rFonts w:ascii="-webkit-standard" w:eastAsia="-webkit-standard" w:hAnsi="-webkit-standard" w:cs="-webkit-standard"/>
          <w:sz w:val="24"/>
          <w:szCs w:val="24"/>
          <w:vertAlign w:val="superscript"/>
        </w:rPr>
        <w:t>nd</w:t>
      </w:r>
      <w:r w:rsidRPr="37433531">
        <w:rPr>
          <w:rFonts w:ascii="-webkit-standard" w:eastAsia="-webkit-standard" w:hAnsi="-webkit-standard" w:cs="-webkit-standard"/>
          <w:sz w:val="24"/>
          <w:szCs w:val="24"/>
        </w:rPr>
        <w:t xml:space="preserve"> Edition, Harlow: Pearson.</w:t>
      </w:r>
    </w:p>
    <w:p w14:paraId="13C467F6" w14:textId="4C440AD1" w:rsidR="37433531" w:rsidRDefault="37433531" w:rsidP="37433531">
      <w:pPr>
        <w:rPr>
          <w:rFonts w:ascii="Times New Roman" w:eastAsia="Times New Roman" w:hAnsi="Times New Roman" w:cs="Times New Roman"/>
          <w:sz w:val="24"/>
          <w:szCs w:val="24"/>
        </w:rPr>
      </w:pPr>
      <w:r w:rsidRPr="37433531">
        <w:rPr>
          <w:rFonts w:ascii="Times New Roman" w:eastAsia="Times New Roman" w:hAnsi="Times New Roman" w:cs="Times New Roman"/>
          <w:sz w:val="24"/>
          <w:szCs w:val="24"/>
        </w:rPr>
        <w:t xml:space="preserve">Macleod J, (2003), </w:t>
      </w:r>
      <w:r w:rsidRPr="37433531">
        <w:rPr>
          <w:rFonts w:ascii="Times New Roman" w:eastAsia="Times New Roman" w:hAnsi="Times New Roman" w:cs="Times New Roman"/>
          <w:i/>
          <w:iCs/>
          <w:sz w:val="24"/>
          <w:szCs w:val="24"/>
        </w:rPr>
        <w:t>An Introduction to Counselling</w:t>
      </w:r>
      <w:r w:rsidRPr="37433531">
        <w:rPr>
          <w:rFonts w:ascii="Times New Roman" w:eastAsia="Times New Roman" w:hAnsi="Times New Roman" w:cs="Times New Roman"/>
          <w:sz w:val="24"/>
          <w:szCs w:val="24"/>
        </w:rPr>
        <w:t>, 3</w:t>
      </w:r>
      <w:r w:rsidRPr="37433531">
        <w:rPr>
          <w:rFonts w:ascii="Times New Roman" w:eastAsia="Times New Roman" w:hAnsi="Times New Roman" w:cs="Times New Roman"/>
          <w:sz w:val="24"/>
          <w:szCs w:val="24"/>
          <w:vertAlign w:val="superscript"/>
        </w:rPr>
        <w:t>rd</w:t>
      </w:r>
      <w:r w:rsidRPr="37433531">
        <w:rPr>
          <w:rFonts w:ascii="Times New Roman" w:eastAsia="Times New Roman" w:hAnsi="Times New Roman" w:cs="Times New Roman"/>
          <w:sz w:val="24"/>
          <w:szCs w:val="24"/>
        </w:rPr>
        <w:t xml:space="preserve"> Edition, Buckingham: Open University Press.</w:t>
      </w:r>
    </w:p>
    <w:p w14:paraId="6FED3415" w14:textId="5187C4D7" w:rsidR="37433531" w:rsidRDefault="2B7DB3CC" w:rsidP="2B7DB3CC">
      <w:pPr>
        <w:rPr>
          <w:rFonts w:ascii="-webkit-standard" w:eastAsia="-webkit-standard" w:hAnsi="-webkit-standard" w:cs="-webkit-standard"/>
          <w:sz w:val="24"/>
          <w:szCs w:val="24"/>
        </w:rPr>
      </w:pPr>
      <w:r w:rsidRPr="2B7DB3CC">
        <w:rPr>
          <w:rFonts w:ascii="-webkit-standard" w:eastAsia="-webkit-standard" w:hAnsi="-webkit-standard" w:cs="-webkit-standard"/>
          <w:sz w:val="24"/>
          <w:szCs w:val="24"/>
        </w:rPr>
        <w:t xml:space="preserve">Yalom. I. D (2010) </w:t>
      </w:r>
      <w:r w:rsidRPr="2B7DB3CC">
        <w:rPr>
          <w:rFonts w:ascii="-webkit-standard" w:eastAsia="-webkit-standard" w:hAnsi="-webkit-standard" w:cs="-webkit-standard"/>
          <w:i/>
          <w:iCs/>
          <w:sz w:val="24"/>
          <w:szCs w:val="24"/>
        </w:rPr>
        <w:t>The Gift of Therapy</w:t>
      </w:r>
      <w:r w:rsidRPr="2B7DB3CC">
        <w:rPr>
          <w:rFonts w:ascii="-webkit-standard" w:eastAsia="-webkit-standard" w:hAnsi="-webkit-standard" w:cs="-webkit-standard"/>
          <w:sz w:val="24"/>
          <w:szCs w:val="24"/>
        </w:rPr>
        <w:t>, updated edition. Stirlingshire: Piatkus Books Ltd.</w:t>
      </w:r>
    </w:p>
    <w:p w14:paraId="609748CA" w14:textId="7BEDAE5D" w:rsidR="000E514A" w:rsidRPr="0051717D" w:rsidRDefault="003A5A07" w:rsidP="2B7DB3C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Rogers.C.R (2003) </w:t>
      </w:r>
      <w:r w:rsidR="00411A32">
        <w:rPr>
          <w:rFonts w:ascii="Times New Roman" w:eastAsia="Times New Roman" w:hAnsi="Times New Roman" w:cs="Times New Roman"/>
          <w:i/>
          <w:sz w:val="24"/>
          <w:szCs w:val="24"/>
        </w:rPr>
        <w:t xml:space="preserve">Client </w:t>
      </w:r>
      <w:r w:rsidR="0051717D">
        <w:rPr>
          <w:rFonts w:ascii="Times New Roman" w:eastAsia="Times New Roman" w:hAnsi="Times New Roman" w:cs="Times New Roman"/>
          <w:i/>
          <w:sz w:val="24"/>
          <w:szCs w:val="24"/>
        </w:rPr>
        <w:t>-</w:t>
      </w:r>
      <w:r w:rsidR="00411A32">
        <w:rPr>
          <w:rFonts w:ascii="Times New Roman" w:eastAsia="Times New Roman" w:hAnsi="Times New Roman" w:cs="Times New Roman"/>
          <w:i/>
          <w:sz w:val="24"/>
          <w:szCs w:val="24"/>
        </w:rPr>
        <w:t>Centred Therapy,</w:t>
      </w:r>
      <w:r w:rsidR="0051717D">
        <w:rPr>
          <w:rFonts w:ascii="Times New Roman" w:eastAsia="Times New Roman" w:hAnsi="Times New Roman" w:cs="Times New Roman"/>
          <w:sz w:val="24"/>
          <w:szCs w:val="24"/>
        </w:rPr>
        <w:t>London:Constable</w:t>
      </w:r>
      <w:r w:rsidR="000C2D06">
        <w:rPr>
          <w:rFonts w:ascii="Times New Roman" w:eastAsia="Times New Roman" w:hAnsi="Times New Roman" w:cs="Times New Roman"/>
          <w:sz w:val="24"/>
          <w:szCs w:val="24"/>
        </w:rPr>
        <w:t>.</w:t>
      </w:r>
      <w:bookmarkStart w:id="0" w:name="_GoBack"/>
      <w:bookmarkEnd w:id="0"/>
    </w:p>
    <w:p w14:paraId="57F030E2" w14:textId="1D28EB5C" w:rsidR="37433531" w:rsidRDefault="37433531" w:rsidP="37433531">
      <w:pPr>
        <w:rPr>
          <w:rFonts w:ascii="-webkit-standard" w:eastAsia="-webkit-standard" w:hAnsi="-webkit-standard" w:cs="-webkit-standard"/>
          <w:sz w:val="24"/>
          <w:szCs w:val="24"/>
        </w:rPr>
      </w:pPr>
    </w:p>
    <w:p w14:paraId="3824C341" w14:textId="5DFF485F" w:rsidR="37433531" w:rsidRDefault="37433531" w:rsidP="37433531">
      <w:pPr>
        <w:rPr>
          <w:rFonts w:ascii="-webkit-standard" w:eastAsia="-webkit-standard" w:hAnsi="-webkit-standard" w:cs="-webkit-standard"/>
          <w:sz w:val="24"/>
          <w:szCs w:val="24"/>
        </w:rPr>
      </w:pPr>
    </w:p>
    <w:p w14:paraId="16C980E7" w14:textId="289772C9" w:rsidR="37433531" w:rsidRDefault="37433531" w:rsidP="37433531">
      <w:pPr>
        <w:rPr>
          <w:rFonts w:ascii="-webkit-standard" w:eastAsia="-webkit-standard" w:hAnsi="-webkit-standard" w:cs="-webkit-standard"/>
          <w:sz w:val="24"/>
          <w:szCs w:val="24"/>
          <w:u w:val="single"/>
        </w:rPr>
      </w:pPr>
      <w:r w:rsidRPr="37433531">
        <w:rPr>
          <w:rFonts w:ascii="-webkit-standard" w:eastAsia="-webkit-standard" w:hAnsi="-webkit-standard" w:cs="-webkit-standard"/>
          <w:sz w:val="24"/>
          <w:szCs w:val="24"/>
          <w:u w:val="single"/>
        </w:rPr>
        <w:t>Websites</w:t>
      </w:r>
      <w:r w:rsidRPr="37433531">
        <w:rPr>
          <w:rFonts w:ascii="-webkit-standard" w:eastAsia="-webkit-standard" w:hAnsi="-webkit-standard" w:cs="-webkit-standard"/>
          <w:sz w:val="24"/>
          <w:szCs w:val="24"/>
        </w:rPr>
        <w:t xml:space="preserve"> </w:t>
      </w:r>
    </w:p>
    <w:p w14:paraId="437C2795" w14:textId="51F44D1A" w:rsidR="37433531" w:rsidRDefault="37433531" w:rsidP="37433531">
      <w:r w:rsidRPr="37433531">
        <w:rPr>
          <w:rFonts w:ascii="-webkit-standard" w:eastAsia="-webkit-standard" w:hAnsi="-webkit-standard" w:cs="-webkit-standard"/>
          <w:sz w:val="24"/>
          <w:szCs w:val="24"/>
        </w:rPr>
        <w:t xml:space="preserve">British Association for Counselling and Psychotherapy, (2015) Ethical framework for Counselling Professions, (online), Available at </w:t>
      </w:r>
      <w:hyperlink>
        <w:r w:rsidRPr="37433531">
          <w:rPr>
            <w:rStyle w:val="Hyperlink"/>
            <w:rFonts w:ascii="-webkit-standard" w:eastAsia="-webkit-standard" w:hAnsi="-webkit-standard" w:cs="-webkit-standard"/>
            <w:sz w:val="24"/>
            <w:szCs w:val="24"/>
          </w:rPr>
          <w:t>www.bacp.co.uk</w:t>
        </w:r>
      </w:hyperlink>
      <w:r w:rsidRPr="37433531">
        <w:rPr>
          <w:rFonts w:ascii="-webkit-standard" w:eastAsia="-webkit-standard" w:hAnsi="-webkit-standard" w:cs="-webkit-standard"/>
          <w:sz w:val="24"/>
          <w:szCs w:val="24"/>
        </w:rPr>
        <w:t>. (Accessed 2</w:t>
      </w:r>
      <w:r w:rsidRPr="37433531">
        <w:rPr>
          <w:rFonts w:ascii="-webkit-standard" w:eastAsia="-webkit-standard" w:hAnsi="-webkit-standard" w:cs="-webkit-standard"/>
          <w:sz w:val="24"/>
          <w:szCs w:val="24"/>
          <w:vertAlign w:val="superscript"/>
        </w:rPr>
        <w:t>nd</w:t>
      </w:r>
      <w:r w:rsidRPr="37433531">
        <w:rPr>
          <w:rFonts w:ascii="-webkit-standard" w:eastAsia="-webkit-standard" w:hAnsi="-webkit-standard" w:cs="-webkit-standard"/>
          <w:sz w:val="24"/>
          <w:szCs w:val="24"/>
        </w:rPr>
        <w:t xml:space="preserve"> January 2018)</w:t>
      </w:r>
    </w:p>
    <w:p w14:paraId="701FD30B" w14:textId="0E15EE04" w:rsidR="37433531" w:rsidRDefault="37433531" w:rsidP="37433531">
      <w:pPr>
        <w:rPr>
          <w:rFonts w:ascii="-webkit-standard" w:eastAsia="-webkit-standard" w:hAnsi="-webkit-standard" w:cs="-webkit-standard"/>
          <w:sz w:val="24"/>
          <w:szCs w:val="24"/>
        </w:rPr>
      </w:pPr>
    </w:p>
    <w:sectPr w:rsidR="3743353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ebkit-standard">
    <w:altName w:val="Cambria"/>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07BC89"/>
    <w:rsid w:val="00066C3E"/>
    <w:rsid w:val="000C2D06"/>
    <w:rsid w:val="000E514A"/>
    <w:rsid w:val="00102C89"/>
    <w:rsid w:val="00150B38"/>
    <w:rsid w:val="00285E24"/>
    <w:rsid w:val="00297173"/>
    <w:rsid w:val="00337962"/>
    <w:rsid w:val="003A5A07"/>
    <w:rsid w:val="00411A32"/>
    <w:rsid w:val="0051717D"/>
    <w:rsid w:val="00521ED2"/>
    <w:rsid w:val="00541C69"/>
    <w:rsid w:val="00550710"/>
    <w:rsid w:val="005845DA"/>
    <w:rsid w:val="0063455E"/>
    <w:rsid w:val="0064573F"/>
    <w:rsid w:val="006E37D9"/>
    <w:rsid w:val="00A02721"/>
    <w:rsid w:val="00A04F26"/>
    <w:rsid w:val="00A5369A"/>
    <w:rsid w:val="00B916B8"/>
    <w:rsid w:val="00C20A0B"/>
    <w:rsid w:val="00D421D0"/>
    <w:rsid w:val="00D64873"/>
    <w:rsid w:val="00DE755E"/>
    <w:rsid w:val="00F2351B"/>
    <w:rsid w:val="07EDEAD6"/>
    <w:rsid w:val="0C329130"/>
    <w:rsid w:val="1107BC89"/>
    <w:rsid w:val="2B7DB3CC"/>
    <w:rsid w:val="37433531"/>
    <w:rsid w:val="4AAC9947"/>
    <w:rsid w:val="4DAE8811"/>
    <w:rsid w:val="6EC8B7F4"/>
    <w:rsid w:val="7F2AF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D41A9C8A-7B31-4937-94B2-442877E86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2221</Words>
  <Characters>12661</Characters>
  <Application>Microsoft Office Word</Application>
  <DocSecurity>0</DocSecurity>
  <Lines>105</Lines>
  <Paragraphs>29</Paragraphs>
  <ScaleCrop>false</ScaleCrop>
  <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Elisia Morgan (1705316)</dc:creator>
  <cp:keywords/>
  <dc:description/>
  <cp:lastModifiedBy>Elisia Morgan (1705316)</cp:lastModifiedBy>
  <cp:revision>2</cp:revision>
  <dcterms:created xsi:type="dcterms:W3CDTF">2018-01-19T23:44:00Z</dcterms:created>
  <dcterms:modified xsi:type="dcterms:W3CDTF">2018-01-19T23:44:00Z</dcterms:modified>
</cp:coreProperties>
</file>