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A75F50" w14:textId="77777777" w:rsidR="00F40717" w:rsidRDefault="00F40717" w:rsidP="00D4739F">
      <w:pPr>
        <w:spacing w:line="480" w:lineRule="auto"/>
        <w:rPr>
          <w:u w:val="single"/>
        </w:rPr>
      </w:pPr>
    </w:p>
    <w:p w14:paraId="1B31A438" w14:textId="147ED704" w:rsidR="003C3A7F" w:rsidRPr="00576238" w:rsidRDefault="00956562" w:rsidP="00D4739F">
      <w:pPr>
        <w:spacing w:line="480" w:lineRule="auto"/>
      </w:pPr>
      <w:r>
        <w:t>Critiquing is essential in the review of other people’s work and research. You are critically analysing relevant information. A critique is another way of viewing, recent and significant information,</w:t>
      </w:r>
      <w:r w:rsidR="00B55F78">
        <w:t xml:space="preserve"> not just in nursing and health</w:t>
      </w:r>
      <w:r w:rsidR="0077595E">
        <w:t>,</w:t>
      </w:r>
      <w:r w:rsidR="00B55F78">
        <w:t xml:space="preserve"> </w:t>
      </w:r>
      <w:proofErr w:type="gramStart"/>
      <w:r>
        <w:t>but</w:t>
      </w:r>
      <w:proofErr w:type="gramEnd"/>
      <w:r>
        <w:t xml:space="preserve"> in other areas</w:t>
      </w:r>
      <w:r w:rsidR="00B55F78">
        <w:t xml:space="preserve"> (Brink and Wood 2001, p55)</w:t>
      </w:r>
      <w:r>
        <w:t xml:space="preserve">.  According to </w:t>
      </w:r>
      <w:proofErr w:type="spellStart"/>
      <w:r>
        <w:t>Polit</w:t>
      </w:r>
      <w:proofErr w:type="spellEnd"/>
      <w:r>
        <w:t xml:space="preserve"> and </w:t>
      </w:r>
      <w:proofErr w:type="spellStart"/>
      <w:r>
        <w:t>Hungler</w:t>
      </w:r>
      <w:proofErr w:type="spellEnd"/>
      <w:r>
        <w:t xml:space="preserve"> </w:t>
      </w:r>
      <w:r w:rsidR="003404D7">
        <w:t xml:space="preserve">1997, </w:t>
      </w:r>
      <w:r>
        <w:t>p409 “the quality of the research is closely tied to the kinds of decisions the researcher makes in conceptualizing, designing, and executing the study and in interpreting and communicating the study results”. However critiquing other people’s work can mean picking out mistakes, seeing what information is relevant</w:t>
      </w:r>
      <w:r w:rsidR="00EF03AD">
        <w:t xml:space="preserve"> to the research, and what research has been included or not. </w:t>
      </w:r>
    </w:p>
    <w:p w14:paraId="5A75B76F" w14:textId="77777777" w:rsidR="003C3A7F" w:rsidRDefault="003C3A7F" w:rsidP="00D4739F">
      <w:pPr>
        <w:spacing w:line="480" w:lineRule="auto"/>
        <w:rPr>
          <w:u w:val="single"/>
        </w:rPr>
      </w:pPr>
    </w:p>
    <w:p w14:paraId="7E003621" w14:textId="610B6E00" w:rsidR="009B74E2" w:rsidRPr="00576238" w:rsidRDefault="003C3A7F" w:rsidP="00D4739F">
      <w:pPr>
        <w:spacing w:line="480" w:lineRule="auto"/>
      </w:pPr>
      <w:r>
        <w:t>The title of the research paper being critiqued is the “National survey of the injury prevention activities of Children’s Cen</w:t>
      </w:r>
      <w:r w:rsidR="00576238">
        <w:t>tres” (Watson et al 2013). The t</w:t>
      </w:r>
      <w:r>
        <w:t xml:space="preserve">itle clearly states the nature of the research paper and indicates that it is a national </w:t>
      </w:r>
      <w:proofErr w:type="gramStart"/>
      <w:r>
        <w:t>survey,</w:t>
      </w:r>
      <w:proofErr w:type="gramEnd"/>
      <w:r>
        <w:t xml:space="preserve"> it focuses on injury prevention activities and the environment in which the research was undertaken</w:t>
      </w:r>
      <w:r w:rsidR="00B55F78">
        <w:t xml:space="preserve"> (Watson et al 2013)</w:t>
      </w:r>
      <w:r>
        <w:t xml:space="preserve">. The words used in the title allow searches to identify this research paper in accordance with its content. </w:t>
      </w:r>
      <w:r w:rsidR="00425486">
        <w:t>“O</w:t>
      </w:r>
      <w:r w:rsidR="009B74E2">
        <w:t>ne of the most important determinants of the use of research findings is the ability of the research consumer to obtain the study findings in the literature” (</w:t>
      </w:r>
      <w:proofErr w:type="spellStart"/>
      <w:r w:rsidR="009B74E2">
        <w:t>Nieswiadomy</w:t>
      </w:r>
      <w:proofErr w:type="spellEnd"/>
      <w:r w:rsidR="009B74E2">
        <w:t xml:space="preserve"> 2002, p.337). </w:t>
      </w:r>
    </w:p>
    <w:p w14:paraId="69297956" w14:textId="77777777" w:rsidR="009B74E2" w:rsidRDefault="009B74E2" w:rsidP="00D4739F">
      <w:pPr>
        <w:spacing w:line="480" w:lineRule="auto"/>
        <w:rPr>
          <w:u w:val="single"/>
        </w:rPr>
      </w:pPr>
    </w:p>
    <w:p w14:paraId="539BD950" w14:textId="42D71D20" w:rsidR="0050526C" w:rsidRPr="00576238" w:rsidRDefault="009B74E2" w:rsidP="00D4739F">
      <w:pPr>
        <w:spacing w:line="480" w:lineRule="auto"/>
      </w:pPr>
      <w:r>
        <w:t>The study was commissioned to research injury prevention activitie</w:t>
      </w:r>
      <w:r w:rsidR="00576238">
        <w:t>s of children’s centre because o</w:t>
      </w:r>
      <w:r>
        <w:t xml:space="preserve">f the major public health issue around unintentional injury to pre-school children and how children’s centres can contribute to their prevention (Watson et al, 2013). </w:t>
      </w:r>
      <w:r w:rsidR="00425486">
        <w:t xml:space="preserve">The study was carried out </w:t>
      </w:r>
      <w:r w:rsidR="00B55F78">
        <w:t>by seven</w:t>
      </w:r>
      <w:r w:rsidR="00AD624B">
        <w:t xml:space="preserve"> people from </w:t>
      </w:r>
      <w:r w:rsidR="00AD624B">
        <w:lastRenderedPageBreak/>
        <w:t>the school of Nursing and Primary Care Division</w:t>
      </w:r>
      <w:r w:rsidR="00425486">
        <w:t xml:space="preserve"> at the University of Nottingh</w:t>
      </w:r>
      <w:r w:rsidR="00584539">
        <w:t>am and from The Child Accident P</w:t>
      </w:r>
      <w:r w:rsidR="00425486">
        <w:t>revention Trust  (CAPT), in London.  All the authors listed have a range of qualifications and work in the relevant academic</w:t>
      </w:r>
      <w:r w:rsidR="00174606">
        <w:t xml:space="preserve"> fields (Watson et al, 2013). The authors have the qualifications and experience that merit them capable of car</w:t>
      </w:r>
      <w:r w:rsidR="00576238">
        <w:t>rying out the research so gives</w:t>
      </w:r>
      <w:r w:rsidR="00174606">
        <w:t xml:space="preserve"> the research </w:t>
      </w:r>
      <w:r w:rsidR="00576238">
        <w:t>credi</w:t>
      </w:r>
      <w:r w:rsidR="00174606">
        <w:t xml:space="preserve">bility and the </w:t>
      </w:r>
      <w:r w:rsidR="003F5539">
        <w:t>reader confidence in its value (</w:t>
      </w:r>
      <w:proofErr w:type="spellStart"/>
      <w:r w:rsidR="003F5539">
        <w:t>Polit</w:t>
      </w:r>
      <w:proofErr w:type="spellEnd"/>
      <w:r w:rsidR="003F5539">
        <w:t xml:space="preserve"> and </w:t>
      </w:r>
      <w:proofErr w:type="spellStart"/>
      <w:r w:rsidR="003F5539">
        <w:t>Hungler</w:t>
      </w:r>
      <w:proofErr w:type="spellEnd"/>
      <w:r w:rsidR="003F5539">
        <w:t xml:space="preserve"> 1997, p306)</w:t>
      </w:r>
    </w:p>
    <w:p w14:paraId="02D20B91" w14:textId="77777777" w:rsidR="0050526C" w:rsidRDefault="0050526C" w:rsidP="00D4739F">
      <w:pPr>
        <w:spacing w:line="480" w:lineRule="auto"/>
        <w:rPr>
          <w:u w:val="single"/>
        </w:rPr>
      </w:pPr>
    </w:p>
    <w:p w14:paraId="1A690F6B" w14:textId="2020D317" w:rsidR="00725CCB" w:rsidRPr="00576238" w:rsidRDefault="0050526C" w:rsidP="00D4739F">
      <w:pPr>
        <w:spacing w:line="480" w:lineRule="auto"/>
      </w:pPr>
      <w:r>
        <w:t xml:space="preserve">The abstract is informative </w:t>
      </w:r>
      <w:r w:rsidR="00847B8D">
        <w:t>as it contains detailed information such as key facts, terms, headings, objectives, results, an evaluation and research desi</w:t>
      </w:r>
      <w:r w:rsidR="00DF258D">
        <w:t>gn (</w:t>
      </w:r>
      <w:proofErr w:type="spellStart"/>
      <w:r w:rsidR="00DF258D">
        <w:t>Koopman</w:t>
      </w:r>
      <w:proofErr w:type="spellEnd"/>
      <w:r w:rsidR="00DF258D">
        <w:t xml:space="preserve"> </w:t>
      </w:r>
      <w:r w:rsidR="00847B8D">
        <w:t xml:space="preserve">2011).  It </w:t>
      </w:r>
      <w:r>
        <w:t>summarises ho</w:t>
      </w:r>
      <w:r w:rsidR="00576238">
        <w:t xml:space="preserve">w the research was carried out: that children’s centres </w:t>
      </w:r>
      <w:r>
        <w:t xml:space="preserve">were identified in England and questionnaires sent to those centres by post. The abstract states the type of questions included in the surveys and appeared mainly qualitative as it recorded opinions, knowledge and attitudes. It gives information on the response rates and a summary of the key </w:t>
      </w:r>
      <w:r w:rsidR="00725CCB">
        <w:t>results as well as the barriers, benefits and recommendation for further support (Watson et al, 2013). The abstract is a summary of the research paper and allows the reader to determine whether the research paper is of interest</w:t>
      </w:r>
      <w:r w:rsidR="00DF258D">
        <w:t xml:space="preserve"> and is to be explored further (</w:t>
      </w:r>
      <w:proofErr w:type="spellStart"/>
      <w:r w:rsidR="00DF258D">
        <w:t>Koopman</w:t>
      </w:r>
      <w:proofErr w:type="spellEnd"/>
      <w:r w:rsidR="00DF258D">
        <w:t xml:space="preserve"> 2011).</w:t>
      </w:r>
    </w:p>
    <w:p w14:paraId="3FD8FF97" w14:textId="77777777" w:rsidR="0050526C" w:rsidRDefault="0050526C" w:rsidP="00D4739F">
      <w:pPr>
        <w:spacing w:line="480" w:lineRule="auto"/>
        <w:rPr>
          <w:u w:val="single"/>
        </w:rPr>
      </w:pPr>
    </w:p>
    <w:p w14:paraId="3A6068B2" w14:textId="476B14CA" w:rsidR="00725CCB" w:rsidRDefault="00576238" w:rsidP="00D4739F">
      <w:pPr>
        <w:spacing w:line="480" w:lineRule="auto"/>
      </w:pPr>
      <w:r>
        <w:t>In the literature review, t</w:t>
      </w:r>
      <w:r w:rsidR="00DF6D9A">
        <w:t>he researchers have used various other research studies that have been carried</w:t>
      </w:r>
      <w:r>
        <w:t xml:space="preserve"> out by others to substantiate</w:t>
      </w:r>
      <w:r w:rsidR="00DF6D9A">
        <w:t xml:space="preserve"> the reasoning behind their research and to assist in the interpretation of the findings. They have used research from so</w:t>
      </w:r>
      <w:r>
        <w:t>urces like the Audit C</w:t>
      </w:r>
      <w:r w:rsidR="009207F8">
        <w:t xml:space="preserve">ommission/ Health Care Commission 2007, World Health Organisation 2005, Office for National Statistics 2011 and Stone 2011 to verify </w:t>
      </w:r>
      <w:r w:rsidR="00EC284A">
        <w:t>the statement that “unintentional injury is the major publ</w:t>
      </w:r>
      <w:r>
        <w:t xml:space="preserve">ic </w:t>
      </w:r>
      <w:r>
        <w:lastRenderedPageBreak/>
        <w:t>health challenge facing pre-</w:t>
      </w:r>
      <w:r w:rsidR="00EC284A">
        <w:t xml:space="preserve">school children in England today” (Watson et al 2013). This statement is the starting point for their research into </w:t>
      </w:r>
      <w:r w:rsidR="004056AB">
        <w:t>injury prevention. On reviewing the literature used, it appears that some of it is dated from the early 1990s. They have justified using the papers by using subsequent more recent publications or clarified the lack of research in this area. An example of this is in relation to strategies around prevention where publications have been used from 1995, 1998,2001, 2003, 2007 and 2011, and show the difficulties in</w:t>
      </w:r>
      <w:r w:rsidR="00B4327B">
        <w:t xml:space="preserve"> implementing these strategies </w:t>
      </w:r>
      <w:r w:rsidR="004056AB">
        <w:t xml:space="preserve">(Watson </w:t>
      </w:r>
      <w:r w:rsidR="00B4327B">
        <w:t xml:space="preserve">et al 2013). Furthermore as children’s centres are a reasonably recent concept, their role in prevention has not been recognised and this research aims to address this. </w:t>
      </w:r>
    </w:p>
    <w:p w14:paraId="5CA6FBF3" w14:textId="77777777" w:rsidR="00576238" w:rsidRDefault="00576238" w:rsidP="00D4739F">
      <w:pPr>
        <w:spacing w:line="480" w:lineRule="auto"/>
      </w:pPr>
    </w:p>
    <w:p w14:paraId="304C2194" w14:textId="65F9C349" w:rsidR="00DF258D" w:rsidRPr="00DF258D" w:rsidRDefault="00B4327B" w:rsidP="00D4739F">
      <w:pPr>
        <w:spacing w:line="480" w:lineRule="auto"/>
      </w:pPr>
      <w:r>
        <w:t>The Literature review shows the use o</w:t>
      </w:r>
      <w:r w:rsidR="00576238">
        <w:t>f some key publications that for</w:t>
      </w:r>
      <w:r>
        <w:t>m the foundation for the research and are specific to the topic like the Audit Commission/ Health Care Commission (2007)</w:t>
      </w:r>
      <w:r w:rsidR="008C01AD">
        <w:t xml:space="preserve"> </w:t>
      </w:r>
      <w:r w:rsidR="008C01AD" w:rsidRPr="0049546B">
        <w:rPr>
          <w:i/>
        </w:rPr>
        <w:t>Better Safe than Sorry: Preventing Unintentional Injury to Children</w:t>
      </w:r>
      <w:r w:rsidR="008C01AD">
        <w:t xml:space="preserve">, and those around the development of the role of Children’s Centres like the Department of Education (2010) </w:t>
      </w:r>
      <w:r w:rsidR="0049546B" w:rsidRPr="0049546B">
        <w:rPr>
          <w:i/>
        </w:rPr>
        <w:t>Sure S</w:t>
      </w:r>
      <w:r w:rsidR="00F14413" w:rsidRPr="0049546B">
        <w:rPr>
          <w:i/>
        </w:rPr>
        <w:t xml:space="preserve">tart Children’s Centre </w:t>
      </w:r>
      <w:r w:rsidR="0049546B" w:rsidRPr="0049546B">
        <w:rPr>
          <w:i/>
        </w:rPr>
        <w:t>Statutory Guidance London.</w:t>
      </w:r>
      <w:r w:rsidR="0049546B">
        <w:t xml:space="preserve"> There does not appear to be any actual statistical information around accident reporting and incidents within Children’s Centres which may have added to the research particularly in respect of making recommendations for where preventative resources could be targeted otherwise the literature appears relevant and logical and included publications on preventing injuries, Children’s Centres, medical and health research, prevention strategies</w:t>
      </w:r>
      <w:r w:rsidR="00DF258D">
        <w:t xml:space="preserve"> and how to carry out research (Watson et al 2013).</w:t>
      </w:r>
    </w:p>
    <w:p w14:paraId="39C5AD7F" w14:textId="77777777" w:rsidR="00DF258D" w:rsidRDefault="00DF258D" w:rsidP="00D4739F">
      <w:pPr>
        <w:spacing w:line="480" w:lineRule="auto"/>
      </w:pPr>
    </w:p>
    <w:p w14:paraId="5EBC6C43" w14:textId="6E747387" w:rsidR="00750B4E" w:rsidRPr="00576238" w:rsidRDefault="00624D24" w:rsidP="00D4739F">
      <w:pPr>
        <w:spacing w:line="480" w:lineRule="auto"/>
      </w:pPr>
      <w:r>
        <w:lastRenderedPageBreak/>
        <w:t>There is an expectation that the study aim should be clearly stated at the end of the introduction to the resear</w:t>
      </w:r>
      <w:r w:rsidR="00D50F5C">
        <w:t>ch paper</w:t>
      </w:r>
      <w:r w:rsidR="00DF258D">
        <w:t xml:space="preserve"> (</w:t>
      </w:r>
      <w:proofErr w:type="spellStart"/>
      <w:r w:rsidR="00DF258D">
        <w:t>Polit</w:t>
      </w:r>
      <w:proofErr w:type="spellEnd"/>
      <w:r w:rsidR="00DF258D">
        <w:t xml:space="preserve"> and </w:t>
      </w:r>
      <w:proofErr w:type="spellStart"/>
      <w:r w:rsidR="00DF258D">
        <w:t>Hungler</w:t>
      </w:r>
      <w:proofErr w:type="spellEnd"/>
      <w:r w:rsidR="00DF258D">
        <w:t xml:space="preserve"> 1997 p67</w:t>
      </w:r>
      <w:r w:rsidR="00E34356">
        <w:t>)</w:t>
      </w:r>
      <w:r w:rsidR="00D50F5C">
        <w:t>. In the research paper</w:t>
      </w:r>
      <w:r>
        <w:t>,</w:t>
      </w:r>
      <w:r w:rsidR="00D50F5C">
        <w:t xml:space="preserve"> </w:t>
      </w:r>
      <w:r>
        <w:t>the study aims “to describe and quantify the injury prevention activity being undertaken by Children’s Centre across England”. Although the aim is clear, the researcher doe</w:t>
      </w:r>
      <w:r w:rsidR="00D50F5C">
        <w:t>s not define what a children’s c</w:t>
      </w:r>
      <w:r>
        <w:t xml:space="preserve">entre is and whether there are variations amongst these that could impact the results.  It is also not clear </w:t>
      </w:r>
      <w:r w:rsidR="00422611">
        <w:t>what an injury prevention activity is or the criteria</w:t>
      </w:r>
      <w:r w:rsidR="00576238">
        <w:t xml:space="preserve"> for this (Watson et al, 2013).</w:t>
      </w:r>
    </w:p>
    <w:p w14:paraId="59E28DC8" w14:textId="77777777" w:rsidR="00750B4E" w:rsidRDefault="00750B4E" w:rsidP="00D4739F">
      <w:pPr>
        <w:spacing w:line="480" w:lineRule="auto"/>
      </w:pPr>
    </w:p>
    <w:p w14:paraId="29CCA254" w14:textId="4AAC7F07" w:rsidR="00F12FAB" w:rsidRPr="00D50F5C" w:rsidRDefault="00750B4E" w:rsidP="00D4739F">
      <w:pPr>
        <w:spacing w:line="480" w:lineRule="auto"/>
      </w:pPr>
      <w:r>
        <w:t>The study design is not directly stated however the paper states that a questionnaire was compiled of “pre- coded closed questions and open- ended questions” covering a range of areas. On that basis the study design is gathering quality information and experiences, thoughts, opinions and feelings therefore it is qualitative in design</w:t>
      </w:r>
      <w:r w:rsidR="00E34356">
        <w:t xml:space="preserve"> (</w:t>
      </w:r>
      <w:proofErr w:type="spellStart"/>
      <w:r w:rsidR="00E34356">
        <w:t>Vanderstoep</w:t>
      </w:r>
      <w:proofErr w:type="spellEnd"/>
      <w:r w:rsidR="00E34356">
        <w:t xml:space="preserve"> and Johnson 2008, p7)</w:t>
      </w:r>
      <w:r>
        <w:t>. It uses a survey where questions were agreed by the g</w:t>
      </w:r>
      <w:r w:rsidR="006A420B">
        <w:t>roup of researchers and used questions from previous similar surveys. The researcher also consulted with children’s centre managers not i</w:t>
      </w:r>
      <w:r w:rsidR="00D50F5C">
        <w:t>nvolved in the survey who piloted and comment</w:t>
      </w:r>
      <w:r w:rsidR="006A420B">
        <w:t xml:space="preserve">ed </w:t>
      </w:r>
      <w:r w:rsidR="00D50F5C">
        <w:t>on</w:t>
      </w:r>
      <w:r w:rsidR="004A0253">
        <w:t xml:space="preserve"> the survey (Watson et </w:t>
      </w:r>
      <w:proofErr w:type="gramStart"/>
      <w:r w:rsidR="004A0253">
        <w:t xml:space="preserve">al </w:t>
      </w:r>
      <w:r w:rsidR="00AC3AC4">
        <w:t>,</w:t>
      </w:r>
      <w:r w:rsidR="00D50F5C">
        <w:t>201</w:t>
      </w:r>
      <w:r w:rsidR="004A0253">
        <w:t>3</w:t>
      </w:r>
      <w:proofErr w:type="gramEnd"/>
      <w:r w:rsidR="004A0253">
        <w:t xml:space="preserve">). When opinions are used around agreeing and disagreeing and to which level, it does not take into account other factors that may have influenced this decision or opinion such as regional differences in support or guidance. Also by collecting data on attitudes then this might be seen as an individuals attitude and not </w:t>
      </w:r>
      <w:r w:rsidR="00F12FAB">
        <w:t>necessarily reflective of the centre as a whole or of the m</w:t>
      </w:r>
      <w:r w:rsidR="00320D09">
        <w:t>ajority of staff working there (</w:t>
      </w:r>
      <w:proofErr w:type="spellStart"/>
      <w:r w:rsidR="00320D09">
        <w:t>Nieswiadomy</w:t>
      </w:r>
      <w:proofErr w:type="spellEnd"/>
      <w:r w:rsidR="00320D09">
        <w:t xml:space="preserve"> 2002 p159).</w:t>
      </w:r>
    </w:p>
    <w:p w14:paraId="78B12B1B" w14:textId="77777777" w:rsidR="00F12FAB" w:rsidRDefault="00F12FAB" w:rsidP="00D4739F">
      <w:pPr>
        <w:spacing w:line="480" w:lineRule="auto"/>
        <w:rPr>
          <w:u w:val="single"/>
        </w:rPr>
      </w:pPr>
    </w:p>
    <w:p w14:paraId="5AF7D62D" w14:textId="4F4EE702" w:rsidR="00750B4E" w:rsidRPr="00D50F5C" w:rsidRDefault="00F12FAB" w:rsidP="00D4739F">
      <w:pPr>
        <w:spacing w:line="480" w:lineRule="auto"/>
      </w:pPr>
      <w:r>
        <w:lastRenderedPageBreak/>
        <w:t>The study population was made up of children’s centres</w:t>
      </w:r>
      <w:r w:rsidR="00D50F5C">
        <w:t>’</w:t>
      </w:r>
      <w:r>
        <w:t xml:space="preserve"> managers in England. It states that three primary care trusts were selected at random from a </w:t>
      </w:r>
      <w:r w:rsidR="006272FD">
        <w:t>total of 10 in England and all children’s centres within those areas were surveyed. It does not give any information as to how the random selection was made. This resulted in 694 children’s centres</w:t>
      </w:r>
      <w:r w:rsidR="00AC3AC4">
        <w:t xml:space="preserve"> being surveyed and it was a voluntary survey. A postal questionnaire was sent with a prepared envelope for return and reminders sent to encour</w:t>
      </w:r>
      <w:r w:rsidR="00D50F5C">
        <w:t>age responses (Watson et al, 201</w:t>
      </w:r>
      <w:r w:rsidR="00AC3AC4">
        <w:t xml:space="preserve">3). </w:t>
      </w:r>
    </w:p>
    <w:p w14:paraId="04ECBA2D" w14:textId="77777777" w:rsidR="00AC3AC4" w:rsidRDefault="00AC3AC4" w:rsidP="00D4739F">
      <w:pPr>
        <w:spacing w:line="480" w:lineRule="auto"/>
        <w:rPr>
          <w:u w:val="single"/>
        </w:rPr>
      </w:pPr>
    </w:p>
    <w:p w14:paraId="3FE6BE4E" w14:textId="56920B67" w:rsidR="00422611" w:rsidRPr="00D50F5C" w:rsidRDefault="00AC3AC4" w:rsidP="00D4739F">
      <w:pPr>
        <w:spacing w:line="480" w:lineRule="auto"/>
      </w:pPr>
      <w:r>
        <w:t xml:space="preserve">The researchers </w:t>
      </w:r>
      <w:r w:rsidR="00320D09">
        <w:t xml:space="preserve"> (Watson et al, 2013) </w:t>
      </w:r>
      <w:r>
        <w:t xml:space="preserve">collected data for their research from the completed questionnaires. They had a 55.8% </w:t>
      </w:r>
      <w:proofErr w:type="gramStart"/>
      <w:r>
        <w:t>response which</w:t>
      </w:r>
      <w:proofErr w:type="gramEnd"/>
      <w:r>
        <w:t xml:space="preserve"> is 384 completed and ret</w:t>
      </w:r>
      <w:r w:rsidR="00D50F5C">
        <w:t>urned surveys out</w:t>
      </w:r>
      <w:r w:rsidR="000E5427">
        <w:t xml:space="preserve"> of 694 posted. In the research paper, it recognises the limitations in respect of the response </w:t>
      </w:r>
      <w:proofErr w:type="gramStart"/>
      <w:r w:rsidR="000E5427">
        <w:t>rate which</w:t>
      </w:r>
      <w:proofErr w:type="gramEnd"/>
      <w:r w:rsidR="000E5427">
        <w:t xml:space="preserve"> raises the concern that the non- response could bias the findings. It claims that when designing the survey, together with the pilot study that having a questionnaire to collect data was the simplest way of gathering th</w:t>
      </w:r>
      <w:r w:rsidR="00D50F5C">
        <w:t>e information (Watson et al, 201</w:t>
      </w:r>
      <w:r w:rsidR="000E5427">
        <w:t xml:space="preserve">3). When requiring </w:t>
      </w:r>
      <w:r w:rsidR="003B1FE9">
        <w:t xml:space="preserve">a voluntary response it is always a risk that the results may be affected by the response rate but the research paper does not state whether they used methods around sampling errors (Brink and Wood, 2001 p.143). </w:t>
      </w:r>
    </w:p>
    <w:p w14:paraId="21671D49" w14:textId="77777777" w:rsidR="00422611" w:rsidRDefault="00422611" w:rsidP="00D4739F">
      <w:pPr>
        <w:spacing w:line="480" w:lineRule="auto"/>
      </w:pPr>
    </w:p>
    <w:p w14:paraId="5E748371" w14:textId="3BCC62C8" w:rsidR="00422611" w:rsidRDefault="00422611" w:rsidP="00D4739F">
      <w:pPr>
        <w:spacing w:line="480" w:lineRule="auto"/>
      </w:pPr>
      <w:r>
        <w:t xml:space="preserve">The research paper </w:t>
      </w:r>
      <w:r w:rsidR="00320D09">
        <w:t xml:space="preserve">(Watson et al 2013) </w:t>
      </w:r>
      <w:r>
        <w:t>does not outline the ethical procedures that were undertaken but does confirm that it has ethical approval by the North Nottinghamshire Research Ethics committee (study reference number = 09/40407/44) (Watson et al, 2013). The</w:t>
      </w:r>
      <w:r w:rsidR="00D50F5C">
        <w:t>re</w:t>
      </w:r>
      <w:r>
        <w:t xml:space="preserve"> is no information in the paper about informed consent but the surveys were voluntary. </w:t>
      </w:r>
    </w:p>
    <w:p w14:paraId="7E448012" w14:textId="22D8F3E8" w:rsidR="003B1FE9" w:rsidRDefault="003B1FE9" w:rsidP="00D4739F">
      <w:pPr>
        <w:spacing w:line="480" w:lineRule="auto"/>
        <w:rPr>
          <w:u w:val="single"/>
        </w:rPr>
      </w:pPr>
    </w:p>
    <w:p w14:paraId="3AEAE1B6" w14:textId="15B36647" w:rsidR="00693DFB" w:rsidRPr="00D50F5C" w:rsidRDefault="00A5716E" w:rsidP="00D4739F">
      <w:pPr>
        <w:spacing w:line="480" w:lineRule="auto"/>
      </w:pPr>
      <w:r>
        <w:lastRenderedPageBreak/>
        <w:t xml:space="preserve">In this research, the data was analysed using Microsoft Access where the questionnaire results were entered into a database and analysed using </w:t>
      </w:r>
      <w:proofErr w:type="spellStart"/>
      <w:r>
        <w:t>StataSE</w:t>
      </w:r>
      <w:proofErr w:type="spellEnd"/>
      <w:r>
        <w:t xml:space="preserve"> 11 (</w:t>
      </w:r>
      <w:proofErr w:type="spellStart"/>
      <w:r>
        <w:t>StataCorp</w:t>
      </w:r>
      <w:proofErr w:type="spellEnd"/>
      <w:proofErr w:type="gramStart"/>
      <w:r>
        <w:t>.,</w:t>
      </w:r>
      <w:proofErr w:type="gramEnd"/>
      <w:r>
        <w:t xml:space="preserve">College Station, TX, USA). The system then analysed the data using frequencies and variables (Watson et </w:t>
      </w:r>
      <w:proofErr w:type="gramStart"/>
      <w:r>
        <w:t>al ,</w:t>
      </w:r>
      <w:proofErr w:type="gramEnd"/>
      <w:r w:rsidR="00D50F5C">
        <w:t xml:space="preserve"> 201</w:t>
      </w:r>
      <w:r>
        <w:t xml:space="preserve">3). </w:t>
      </w:r>
      <w:r w:rsidR="00693DFB">
        <w:t>The paper does not state how or whether a data analysis plan was completed. There is no statement in re</w:t>
      </w:r>
      <w:r w:rsidR="00D50F5C">
        <w:t>spect of reliability and validit</w:t>
      </w:r>
      <w:r w:rsidR="00693DFB">
        <w:t>y in the data analysis section of the paper so it is difficult to identify whether the data produced is what was expected and was consistent and dependable (</w:t>
      </w:r>
      <w:proofErr w:type="spellStart"/>
      <w:r w:rsidR="00693DFB">
        <w:t>Polit</w:t>
      </w:r>
      <w:proofErr w:type="spellEnd"/>
      <w:r w:rsidR="00693DFB">
        <w:t xml:space="preserve"> and </w:t>
      </w:r>
      <w:proofErr w:type="spellStart"/>
      <w:r w:rsidR="00693DFB">
        <w:t>Hungler</w:t>
      </w:r>
      <w:proofErr w:type="spellEnd"/>
      <w:r w:rsidR="00693DFB">
        <w:t xml:space="preserve"> p.467, p.471, 1997). </w:t>
      </w:r>
    </w:p>
    <w:p w14:paraId="75AA42E6" w14:textId="77777777" w:rsidR="00693DFB" w:rsidRDefault="00693DFB" w:rsidP="00D4739F">
      <w:pPr>
        <w:spacing w:line="480" w:lineRule="auto"/>
        <w:rPr>
          <w:u w:val="single"/>
        </w:rPr>
      </w:pPr>
    </w:p>
    <w:p w14:paraId="1FD56A44" w14:textId="4B2E6FFD" w:rsidR="00693DFB" w:rsidRDefault="00693DFB" w:rsidP="00D4739F">
      <w:pPr>
        <w:spacing w:line="480" w:lineRule="auto"/>
      </w:pPr>
      <w:r>
        <w:t xml:space="preserve">The study results are presented in three tables with explanatory paragraphs. There is also information contained in the paper around activities and joint </w:t>
      </w:r>
      <w:proofErr w:type="gramStart"/>
      <w:r>
        <w:t>working which is not represented visually</w:t>
      </w:r>
      <w:proofErr w:type="gramEnd"/>
      <w:r>
        <w:t xml:space="preserve"> or in table forms. A visual </w:t>
      </w:r>
      <w:r w:rsidR="001A3A9E">
        <w:t>would have made this data clearer and easier to read, it would have also given a more complete picture of the research undertaken. It just lists information and focuses on fire, burns and scald prevention but does not say why it f</w:t>
      </w:r>
      <w:r w:rsidR="00320D09">
        <w:t>ocuses on this particular area (Watson et al 2013).</w:t>
      </w:r>
    </w:p>
    <w:p w14:paraId="6D4E1A96" w14:textId="77777777" w:rsidR="00D50F5C" w:rsidRDefault="00D50F5C" w:rsidP="00D4739F">
      <w:pPr>
        <w:spacing w:line="480" w:lineRule="auto"/>
      </w:pPr>
    </w:p>
    <w:p w14:paraId="34543D76" w14:textId="4478E74C" w:rsidR="00547234" w:rsidRPr="006C6A5C" w:rsidRDefault="001A3A9E" w:rsidP="00D4739F">
      <w:pPr>
        <w:spacing w:line="480" w:lineRule="auto"/>
      </w:pPr>
      <w:r>
        <w:t xml:space="preserve">The research study results have been categorised under the following themes: priority areas, knowledge and attitudes, strategies, joint working activities, barriers to prevention </w:t>
      </w:r>
      <w:r w:rsidR="004A55A9">
        <w:t xml:space="preserve">work and future support. Not all the results have been appropriately presented or why the questions were asked and their relevance. The main </w:t>
      </w:r>
      <w:proofErr w:type="gramStart"/>
      <w:r w:rsidR="004A55A9">
        <w:t>findings of the study was</w:t>
      </w:r>
      <w:proofErr w:type="gramEnd"/>
      <w:r w:rsidR="004A55A9">
        <w:t xml:space="preserve"> that there were variation</w:t>
      </w:r>
      <w:r w:rsidR="00D50F5C">
        <w:t>s</w:t>
      </w:r>
      <w:r w:rsidR="004A55A9">
        <w:t xml:space="preserve"> in the priority given to injury prevention in children’s centres. </w:t>
      </w:r>
      <w:r w:rsidR="00547234">
        <w:t xml:space="preserve">It also identified a lack of knowledge about injury prevention and what resources were available to </w:t>
      </w:r>
      <w:r w:rsidR="00547234">
        <w:lastRenderedPageBreak/>
        <w:t>individual centres. It summarised that injury prevention activities of children’s centres was a n</w:t>
      </w:r>
      <w:r w:rsidR="00D50F5C">
        <w:t xml:space="preserve">eglected area (Watson et </w:t>
      </w:r>
      <w:proofErr w:type="gramStart"/>
      <w:r w:rsidR="00D50F5C">
        <w:t>al ,201</w:t>
      </w:r>
      <w:r w:rsidR="00547234">
        <w:t>3</w:t>
      </w:r>
      <w:proofErr w:type="gramEnd"/>
      <w:r w:rsidR="00547234">
        <w:t xml:space="preserve">). </w:t>
      </w:r>
    </w:p>
    <w:p w14:paraId="451E1B23" w14:textId="77777777" w:rsidR="00547234" w:rsidRDefault="00547234" w:rsidP="00D4739F">
      <w:pPr>
        <w:spacing w:line="480" w:lineRule="auto"/>
        <w:rPr>
          <w:u w:val="single"/>
        </w:rPr>
      </w:pPr>
    </w:p>
    <w:p w14:paraId="2F03E143" w14:textId="33A59ABB" w:rsidR="00547234" w:rsidRDefault="006C6A5C" w:rsidP="00D4739F">
      <w:pPr>
        <w:spacing w:line="480" w:lineRule="auto"/>
      </w:pPr>
      <w:r>
        <w:t>In the discussion section t</w:t>
      </w:r>
      <w:r w:rsidR="00547234">
        <w:t>he researchers state that this is the first study in respect of children’s</w:t>
      </w:r>
      <w:r w:rsidR="00D50F5C">
        <w:t xml:space="preserve"> centres so their research cannot</w:t>
      </w:r>
      <w:r w:rsidR="00547234">
        <w:t xml:space="preserve"> be compared to any other publications or research studies. However they do have comparable results in respect of injury prevention activities that took place in health authorities and primary care trusts. </w:t>
      </w:r>
      <w:r>
        <w:t xml:space="preserve"> The research paper does meet its aim and objective to carryout a national survey of injury prevention activities of children’s centres. It justifies the importance of injury prevention activities but claims the results show that a high percentage of those responding did not ensure this was put in practice in their centre and gave it the emphasis it required. The research showed that joint working and collaboration with other agencies had its limitations. It also identified barriers to </w:t>
      </w:r>
      <w:proofErr w:type="gramStart"/>
      <w:r>
        <w:t>this which</w:t>
      </w:r>
      <w:proofErr w:type="gramEnd"/>
      <w:r>
        <w:t xml:space="preserve"> is shown in a table (Watson et al, 2013).</w:t>
      </w:r>
    </w:p>
    <w:p w14:paraId="1B0BB6E2" w14:textId="77777777" w:rsidR="006C6A5C" w:rsidRDefault="006C6A5C" w:rsidP="00D4739F">
      <w:pPr>
        <w:spacing w:line="480" w:lineRule="auto"/>
      </w:pPr>
    </w:p>
    <w:p w14:paraId="2144727C" w14:textId="4AAB9799" w:rsidR="006C6A5C" w:rsidRDefault="006C6A5C" w:rsidP="00D4739F">
      <w:pPr>
        <w:spacing w:line="480" w:lineRule="auto"/>
      </w:pPr>
      <w:r>
        <w:t xml:space="preserve">As previously mentioned, the study acknowledges limitations due to the response </w:t>
      </w:r>
      <w:r w:rsidR="00320D09">
        <w:t>rate raising bias issues. A</w:t>
      </w:r>
      <w:r>
        <w:t>s the research is in relation to opinion and attitudes, there could be a bias because managers who felt there was a lack of commitment to injury prevention were more likely to complete the survey. There is a contradictory argument for this that they might be less likely to respond.</w:t>
      </w:r>
      <w:r w:rsidR="00576238">
        <w:t xml:space="preserve"> </w:t>
      </w:r>
      <w:r>
        <w:t xml:space="preserve">According to </w:t>
      </w:r>
      <w:proofErr w:type="spellStart"/>
      <w:r>
        <w:t>Nieswiadomy</w:t>
      </w:r>
      <w:proofErr w:type="spellEnd"/>
      <w:r>
        <w:t>, 2002, p343 there i</w:t>
      </w:r>
      <w:r w:rsidR="00A83ECE">
        <w:t>s an acceptance that limitation</w:t>
      </w:r>
      <w:r>
        <w:t>s of a study should be documented in the research paper, the reader should also be able to make their own decision</w:t>
      </w:r>
      <w:r w:rsidR="00A83ECE">
        <w:t>s and identify limitations. In this paper</w:t>
      </w:r>
      <w:r w:rsidR="00320D09">
        <w:t xml:space="preserve"> (Watson et al 2013)</w:t>
      </w:r>
      <w:r w:rsidR="00A83ECE">
        <w:t xml:space="preserve">, there is a lack of clear definitions around how </w:t>
      </w:r>
      <w:r w:rsidR="00A83ECE">
        <w:lastRenderedPageBreak/>
        <w:t>comparable the data is according to the type of centre, the age group of the children within the setting and whether there is a certain type of injury that occurs most frequently and/or how preventable it was.</w:t>
      </w:r>
    </w:p>
    <w:p w14:paraId="0DEBDF27" w14:textId="77777777" w:rsidR="00A83ECE" w:rsidRDefault="00A83ECE" w:rsidP="00D4739F">
      <w:pPr>
        <w:spacing w:line="480" w:lineRule="auto"/>
      </w:pPr>
    </w:p>
    <w:p w14:paraId="263C0BE3" w14:textId="735BD7BD" w:rsidR="00A83ECE" w:rsidRDefault="00A83ECE" w:rsidP="00D4739F">
      <w:pPr>
        <w:spacing w:line="480" w:lineRule="auto"/>
      </w:pPr>
      <w:r>
        <w:t>The research advises that its conclusions are broad and not detailed or in-depth.  It concludes that although managers accepted the importance of injury prevention and most were preventable, there were lots of gaps in many areas including funding, resources, training, knowledge and support. The paper does not make recommendations apart from the need for children’s centres to have support. However, it does not specify or recommend where this could come from and who would be responsible for delivering it. It does not recommend further research.</w:t>
      </w:r>
    </w:p>
    <w:p w14:paraId="7D1D97F7" w14:textId="77777777" w:rsidR="00A83ECE" w:rsidRDefault="00A83ECE" w:rsidP="00D4739F">
      <w:pPr>
        <w:spacing w:line="480" w:lineRule="auto"/>
      </w:pPr>
    </w:p>
    <w:p w14:paraId="257054FD" w14:textId="5899BFA6" w:rsidR="00A83ECE" w:rsidRDefault="00A83ECE" w:rsidP="00D4739F">
      <w:pPr>
        <w:spacing w:line="480" w:lineRule="auto"/>
      </w:pPr>
      <w:r>
        <w:t xml:space="preserve">In conclusion, the research paper was fairly easy to read and interpret. However it could have been </w:t>
      </w:r>
      <w:r w:rsidR="00CB77A8">
        <w:t xml:space="preserve">improved by clear definitions of certain </w:t>
      </w:r>
      <w:proofErr w:type="gramStart"/>
      <w:r w:rsidR="00CB77A8">
        <w:t>criteria which</w:t>
      </w:r>
      <w:proofErr w:type="gramEnd"/>
      <w:r w:rsidR="00CB77A8">
        <w:t xml:space="preserve"> may affect how comparable the results are. It also does not produce any surprises or any results that were not already expected or very different from research at other settings. There are al</w:t>
      </w:r>
      <w:r w:rsidR="00320D09">
        <w:t>so questions</w:t>
      </w:r>
      <w:r w:rsidR="00CB77A8">
        <w:t xml:space="preserve"> like why they did not survey the types of injury, whether there is a pattern or why they did not consider a</w:t>
      </w:r>
      <w:r w:rsidR="00347D20">
        <w:t>nd include this. D</w:t>
      </w:r>
      <w:r w:rsidR="00CB77A8">
        <w:t>ata</w:t>
      </w:r>
      <w:r w:rsidR="00347D20">
        <w:t xml:space="preserve"> is included</w:t>
      </w:r>
      <w:r w:rsidR="00CB77A8">
        <w:t xml:space="preserve"> about certain aspects of injury</w:t>
      </w:r>
      <w:r w:rsidR="00347D20">
        <w:t xml:space="preserve"> prevention activities but the researchers chose</w:t>
      </w:r>
      <w:r w:rsidR="00CB77A8">
        <w:t xml:space="preserve"> not to present the full data set but again did not state why. If the research paper is to have value, it should have a strong outcome or recommendation but this research paper does neither. However its aim was to do a national survey of children’s centres and that is what it did but the paper could have had a greater value if it produced a practical </w:t>
      </w:r>
      <w:proofErr w:type="gramStart"/>
      <w:r w:rsidR="00CB77A8">
        <w:t>recommendation which</w:t>
      </w:r>
      <w:proofErr w:type="gramEnd"/>
      <w:r w:rsidR="00CB77A8">
        <w:t xml:space="preserve"> </w:t>
      </w:r>
      <w:r w:rsidR="00CB77A8">
        <w:lastRenderedPageBreak/>
        <w:t xml:space="preserve">might have included a recommendation on further research. The paper is however </w:t>
      </w:r>
      <w:proofErr w:type="gramStart"/>
      <w:r w:rsidR="00CB77A8">
        <w:t>well-</w:t>
      </w:r>
      <w:proofErr w:type="gramEnd"/>
      <w:r w:rsidR="00CB77A8">
        <w:t xml:space="preserve"> written and presented in the format expected. It just lacks that final conclusive finding tha</w:t>
      </w:r>
      <w:r w:rsidR="00D50F5C">
        <w:t>t could have influenced injury</w:t>
      </w:r>
      <w:r w:rsidR="00CB77A8">
        <w:t xml:space="preserve"> prevention</w:t>
      </w:r>
      <w:r w:rsidR="00D50F5C">
        <w:t xml:space="preserve"> moving forward.</w:t>
      </w:r>
    </w:p>
    <w:p w14:paraId="68102891" w14:textId="77777777" w:rsidR="006C6A5C" w:rsidRDefault="006C6A5C"/>
    <w:p w14:paraId="137DDE84" w14:textId="77777777" w:rsidR="006C6A5C" w:rsidRDefault="006C6A5C"/>
    <w:p w14:paraId="2ED27BD9" w14:textId="77777777" w:rsidR="00847B8D" w:rsidRDefault="00847B8D"/>
    <w:p w14:paraId="5BE5F9AA" w14:textId="77777777" w:rsidR="00847B8D" w:rsidRDefault="00847B8D"/>
    <w:p w14:paraId="20A7D3B0" w14:textId="77777777" w:rsidR="00847B8D" w:rsidRDefault="00847B8D"/>
    <w:p w14:paraId="6170D41D" w14:textId="77777777" w:rsidR="00847B8D" w:rsidRDefault="00847B8D"/>
    <w:p w14:paraId="408639D2" w14:textId="77777777" w:rsidR="00847B8D" w:rsidRDefault="00847B8D"/>
    <w:p w14:paraId="78650C98" w14:textId="77777777" w:rsidR="00847B8D" w:rsidRDefault="00847B8D"/>
    <w:p w14:paraId="57A12538" w14:textId="77777777" w:rsidR="00847B8D" w:rsidRDefault="00847B8D"/>
    <w:p w14:paraId="5C1DB4E0" w14:textId="77777777" w:rsidR="00847B8D" w:rsidRDefault="00847B8D"/>
    <w:p w14:paraId="7AB0E5EA" w14:textId="77777777" w:rsidR="00847B8D" w:rsidRDefault="00847B8D"/>
    <w:p w14:paraId="6F713B77" w14:textId="77777777" w:rsidR="00847B8D" w:rsidRDefault="00847B8D"/>
    <w:p w14:paraId="66032F00" w14:textId="77777777" w:rsidR="00847B8D" w:rsidRDefault="00847B8D"/>
    <w:p w14:paraId="232F0D0F" w14:textId="77777777" w:rsidR="00847B8D" w:rsidRDefault="00847B8D"/>
    <w:p w14:paraId="5F14CE2A" w14:textId="77777777" w:rsidR="00847B8D" w:rsidRDefault="00847B8D"/>
    <w:p w14:paraId="3C3619AB" w14:textId="77777777" w:rsidR="00847B8D" w:rsidRDefault="00847B8D"/>
    <w:p w14:paraId="02838AFE" w14:textId="77777777" w:rsidR="00847B8D" w:rsidRDefault="00847B8D"/>
    <w:p w14:paraId="0B77EBE6" w14:textId="77777777" w:rsidR="00847B8D" w:rsidRDefault="00847B8D"/>
    <w:p w14:paraId="12A17DD3" w14:textId="77777777" w:rsidR="00847B8D" w:rsidRDefault="00847B8D"/>
    <w:p w14:paraId="5864B2A7" w14:textId="77777777" w:rsidR="00847B8D" w:rsidRDefault="00847B8D"/>
    <w:p w14:paraId="2A26854D" w14:textId="77777777" w:rsidR="00847B8D" w:rsidRDefault="00847B8D"/>
    <w:p w14:paraId="22D4A7DA" w14:textId="77777777" w:rsidR="00847B8D" w:rsidRDefault="00847B8D"/>
    <w:p w14:paraId="5338179B" w14:textId="77777777" w:rsidR="00847B8D" w:rsidRDefault="00847B8D"/>
    <w:p w14:paraId="29EE851A" w14:textId="77777777" w:rsidR="00847B8D" w:rsidRDefault="00847B8D"/>
    <w:p w14:paraId="3E751096" w14:textId="77777777" w:rsidR="00847B8D" w:rsidRDefault="00847B8D"/>
    <w:p w14:paraId="2C0A11AD" w14:textId="77777777" w:rsidR="00847B8D" w:rsidRDefault="00847B8D"/>
    <w:p w14:paraId="1954E2C1" w14:textId="77777777" w:rsidR="00847B8D" w:rsidRDefault="00847B8D"/>
    <w:p w14:paraId="688BD5D6" w14:textId="77777777" w:rsidR="00847B8D" w:rsidRDefault="00847B8D"/>
    <w:p w14:paraId="579756C5" w14:textId="77777777" w:rsidR="00847B8D" w:rsidRDefault="00847B8D"/>
    <w:p w14:paraId="63E8B036" w14:textId="77777777" w:rsidR="00847B8D" w:rsidRDefault="00847B8D"/>
    <w:p w14:paraId="70BCEFFD" w14:textId="77777777" w:rsidR="00847B8D" w:rsidRDefault="00847B8D"/>
    <w:p w14:paraId="1B4FBE17" w14:textId="77777777" w:rsidR="00847B8D" w:rsidRDefault="00847B8D"/>
    <w:p w14:paraId="5D3C3186" w14:textId="77777777" w:rsidR="00847B8D" w:rsidRDefault="00847B8D"/>
    <w:p w14:paraId="6944D238" w14:textId="77777777" w:rsidR="00847B8D" w:rsidRDefault="00847B8D"/>
    <w:p w14:paraId="1041A7CE" w14:textId="77777777" w:rsidR="00847B8D" w:rsidRDefault="00847B8D"/>
    <w:p w14:paraId="41CF4E2C" w14:textId="77777777" w:rsidR="00847B8D" w:rsidRDefault="00847B8D"/>
    <w:p w14:paraId="48F6BAA3" w14:textId="77777777" w:rsidR="00847B8D" w:rsidRDefault="00847B8D"/>
    <w:p w14:paraId="3C62D216" w14:textId="77777777" w:rsidR="00847B8D" w:rsidRDefault="00847B8D"/>
    <w:p w14:paraId="24A2E0AB" w14:textId="77777777" w:rsidR="00847B8D" w:rsidRDefault="00847B8D"/>
    <w:p w14:paraId="1791CC40" w14:textId="77777777" w:rsidR="00847B8D" w:rsidRDefault="00847B8D"/>
    <w:p w14:paraId="1083584D" w14:textId="77777777" w:rsidR="00847B8D" w:rsidRDefault="00847B8D"/>
    <w:p w14:paraId="58A56C90" w14:textId="77777777" w:rsidR="004F3C59" w:rsidRDefault="004F3C59"/>
    <w:p w14:paraId="2A36E85B" w14:textId="177CB2EB" w:rsidR="004F3C59" w:rsidRDefault="004F3C59">
      <w:pPr>
        <w:rPr>
          <w:sz w:val="36"/>
          <w:szCs w:val="36"/>
          <w:u w:val="single"/>
        </w:rPr>
      </w:pPr>
      <w:r w:rsidRPr="004F3C59">
        <w:rPr>
          <w:sz w:val="36"/>
          <w:szCs w:val="36"/>
          <w:u w:val="single"/>
        </w:rPr>
        <w:t xml:space="preserve">Reference list </w:t>
      </w:r>
    </w:p>
    <w:p w14:paraId="25E89C44" w14:textId="77777777" w:rsidR="004F3C59" w:rsidRDefault="004F3C59">
      <w:pPr>
        <w:rPr>
          <w:sz w:val="36"/>
          <w:szCs w:val="36"/>
          <w:u w:val="single"/>
        </w:rPr>
      </w:pPr>
    </w:p>
    <w:p w14:paraId="5E21FF47" w14:textId="77777777" w:rsidR="00E321AE" w:rsidRDefault="00E321AE" w:rsidP="00E321AE">
      <w:pPr>
        <w:spacing w:line="480" w:lineRule="auto"/>
      </w:pPr>
      <w:proofErr w:type="gramStart"/>
      <w:r>
        <w:t xml:space="preserve">Brink, P.J. and Wood, M.J. (2001) </w:t>
      </w:r>
      <w:r w:rsidRPr="004C1826">
        <w:rPr>
          <w:i/>
        </w:rPr>
        <w:t>Basic steps in Planning Nursing Research</w:t>
      </w:r>
      <w:r>
        <w:t>.</w:t>
      </w:r>
      <w:proofErr w:type="gramEnd"/>
      <w:r>
        <w:t xml:space="preserve">  Fifth Edition, Sudbury, Massachusetts </w:t>
      </w:r>
    </w:p>
    <w:p w14:paraId="594B36A9" w14:textId="77777777" w:rsidR="00E321AE" w:rsidRDefault="00E321AE" w:rsidP="00E321AE">
      <w:pPr>
        <w:spacing w:line="480" w:lineRule="auto"/>
      </w:pPr>
      <w:r>
        <w:t xml:space="preserve">Jones and Bartlett Publishers </w:t>
      </w:r>
    </w:p>
    <w:p w14:paraId="0704CC65" w14:textId="77777777" w:rsidR="00E321AE" w:rsidRDefault="00E321AE" w:rsidP="00E321AE">
      <w:pPr>
        <w:spacing w:line="480" w:lineRule="auto"/>
      </w:pPr>
    </w:p>
    <w:p w14:paraId="67BFADB3" w14:textId="0706FDA4" w:rsidR="004F3C59" w:rsidRDefault="004F3C59" w:rsidP="00E321AE">
      <w:pPr>
        <w:spacing w:line="480" w:lineRule="auto"/>
      </w:pPr>
      <w:proofErr w:type="spellStart"/>
      <w:r>
        <w:t>Cookin</w:t>
      </w:r>
      <w:proofErr w:type="spellEnd"/>
      <w:r>
        <w:t xml:space="preserve"> D.J. (2005) Critiquing research for use in practice. J </w:t>
      </w:r>
      <w:proofErr w:type="spellStart"/>
      <w:r w:rsidRPr="005E16EC">
        <w:rPr>
          <w:i/>
        </w:rPr>
        <w:t>Pediatr</w:t>
      </w:r>
      <w:proofErr w:type="spellEnd"/>
      <w:r w:rsidRPr="005E16EC">
        <w:rPr>
          <w:i/>
        </w:rPr>
        <w:t xml:space="preserve"> Health Care</w:t>
      </w:r>
      <w:r>
        <w:t xml:space="preserve"> </w:t>
      </w:r>
      <w:r w:rsidR="005E16EC">
        <w:t xml:space="preserve">19: 183-6 </w:t>
      </w:r>
    </w:p>
    <w:p w14:paraId="4321D501" w14:textId="77777777" w:rsidR="00DF258D" w:rsidRDefault="00DF258D" w:rsidP="00E321AE">
      <w:pPr>
        <w:spacing w:line="480" w:lineRule="auto"/>
      </w:pPr>
    </w:p>
    <w:p w14:paraId="03F55BA9" w14:textId="1B2D1659" w:rsidR="00DF258D" w:rsidRDefault="00DF258D" w:rsidP="00E321AE">
      <w:pPr>
        <w:spacing w:line="480" w:lineRule="auto"/>
      </w:pPr>
      <w:proofErr w:type="spellStart"/>
      <w:proofErr w:type="gramStart"/>
      <w:r>
        <w:t>Koopman</w:t>
      </w:r>
      <w:proofErr w:type="spellEnd"/>
      <w:r>
        <w:t xml:space="preserve">, P. (2011) </w:t>
      </w:r>
      <w:r>
        <w:rPr>
          <w:i/>
        </w:rPr>
        <w:t>How to write an Abstract.</w:t>
      </w:r>
      <w:proofErr w:type="gramEnd"/>
      <w:r>
        <w:rPr>
          <w:i/>
        </w:rPr>
        <w:t xml:space="preserve"> </w:t>
      </w:r>
      <w:r>
        <w:t xml:space="preserve">Available at </w:t>
      </w:r>
      <w:r w:rsidRPr="00DF258D">
        <w:t>http://writingcenter.unc.edu/tipsandtools/Abstracts</w:t>
      </w:r>
    </w:p>
    <w:p w14:paraId="00F834F7" w14:textId="5150BDD6" w:rsidR="00DF258D" w:rsidRPr="00DF258D" w:rsidRDefault="00DF258D" w:rsidP="00E321AE">
      <w:pPr>
        <w:spacing w:line="480" w:lineRule="auto"/>
      </w:pPr>
      <w:r>
        <w:t>Accessed 30/10/18</w:t>
      </w:r>
    </w:p>
    <w:p w14:paraId="323D30BB" w14:textId="77777777" w:rsidR="005E16EC" w:rsidRDefault="005E16EC" w:rsidP="00E321AE">
      <w:pPr>
        <w:spacing w:line="480" w:lineRule="auto"/>
      </w:pPr>
    </w:p>
    <w:p w14:paraId="72C27770" w14:textId="77777777" w:rsidR="00E321AE" w:rsidRDefault="00E321AE" w:rsidP="00E321AE">
      <w:pPr>
        <w:spacing w:line="480" w:lineRule="auto"/>
      </w:pPr>
      <w:proofErr w:type="spellStart"/>
      <w:proofErr w:type="gramStart"/>
      <w:r>
        <w:t>Nieswiadomy</w:t>
      </w:r>
      <w:proofErr w:type="spellEnd"/>
      <w:r>
        <w:t xml:space="preserve">, R.M. (2002) </w:t>
      </w:r>
      <w:r w:rsidRPr="004C1826">
        <w:rPr>
          <w:i/>
        </w:rPr>
        <w:t>Foundations of Nursing Research</w:t>
      </w:r>
      <w:r>
        <w:t>.</w:t>
      </w:r>
      <w:proofErr w:type="gramEnd"/>
      <w:r>
        <w:t xml:space="preserve"> Fourth Edition New Jersey </w:t>
      </w:r>
    </w:p>
    <w:p w14:paraId="0D4D8A62" w14:textId="296CF97A" w:rsidR="00E321AE" w:rsidRDefault="00E321AE" w:rsidP="00E321AE">
      <w:pPr>
        <w:spacing w:line="480" w:lineRule="auto"/>
      </w:pPr>
      <w:r>
        <w:t xml:space="preserve">Prentice Hall </w:t>
      </w:r>
    </w:p>
    <w:p w14:paraId="10A461ED" w14:textId="77777777" w:rsidR="00E321AE" w:rsidRDefault="00E321AE" w:rsidP="00E321AE">
      <w:pPr>
        <w:spacing w:line="480" w:lineRule="auto"/>
      </w:pPr>
    </w:p>
    <w:p w14:paraId="70833997" w14:textId="54AB857A" w:rsidR="005E16EC" w:rsidRDefault="005E16EC" w:rsidP="00E321AE">
      <w:pPr>
        <w:spacing w:line="480" w:lineRule="auto"/>
      </w:pPr>
      <w:proofErr w:type="spellStart"/>
      <w:r>
        <w:t>Parahoo</w:t>
      </w:r>
      <w:proofErr w:type="spellEnd"/>
      <w:r>
        <w:t xml:space="preserve"> K (2006) </w:t>
      </w:r>
      <w:r w:rsidRPr="005E16EC">
        <w:rPr>
          <w:i/>
        </w:rPr>
        <w:t>Nursing Research: Principles, Process and issues.</w:t>
      </w:r>
      <w:r>
        <w:t xml:space="preserve"> 2</w:t>
      </w:r>
      <w:r w:rsidRPr="005E16EC">
        <w:rPr>
          <w:vertAlign w:val="superscript"/>
        </w:rPr>
        <w:t>nd</w:t>
      </w:r>
      <w:r>
        <w:t xml:space="preserve"> </w:t>
      </w:r>
      <w:proofErr w:type="spellStart"/>
      <w:r>
        <w:t>edn</w:t>
      </w:r>
      <w:proofErr w:type="spellEnd"/>
      <w:r>
        <w:t xml:space="preserve">. </w:t>
      </w:r>
      <w:proofErr w:type="spellStart"/>
      <w:r>
        <w:t>Palagrave</w:t>
      </w:r>
      <w:proofErr w:type="spellEnd"/>
      <w:r>
        <w:t xml:space="preserve"> </w:t>
      </w:r>
      <w:proofErr w:type="spellStart"/>
      <w:r>
        <w:t>Macmillian</w:t>
      </w:r>
      <w:proofErr w:type="spellEnd"/>
      <w:r>
        <w:t xml:space="preserve">. </w:t>
      </w:r>
      <w:proofErr w:type="spellStart"/>
      <w:r>
        <w:t>Houndmills</w:t>
      </w:r>
      <w:proofErr w:type="spellEnd"/>
      <w:r>
        <w:t xml:space="preserve">: </w:t>
      </w:r>
      <w:proofErr w:type="spellStart"/>
      <w:r>
        <w:t>Bassin</w:t>
      </w:r>
      <w:r w:rsidR="00E321AE">
        <w:t>g</w:t>
      </w:r>
      <w:r>
        <w:t>stoke</w:t>
      </w:r>
      <w:proofErr w:type="spellEnd"/>
    </w:p>
    <w:p w14:paraId="6EF7C7C6" w14:textId="77777777" w:rsidR="005E16EC" w:rsidRDefault="005E16EC" w:rsidP="00E321AE">
      <w:pPr>
        <w:spacing w:line="480" w:lineRule="auto"/>
      </w:pPr>
    </w:p>
    <w:p w14:paraId="560C6B0C" w14:textId="04995CB0" w:rsidR="005E16EC" w:rsidRDefault="005E16EC" w:rsidP="00E321AE">
      <w:pPr>
        <w:spacing w:line="480" w:lineRule="auto"/>
      </w:pPr>
      <w:proofErr w:type="spellStart"/>
      <w:r>
        <w:t>Polit</w:t>
      </w:r>
      <w:proofErr w:type="spellEnd"/>
      <w:r>
        <w:t xml:space="preserve"> D. Beck C (2006) </w:t>
      </w:r>
      <w:r w:rsidRPr="005E16EC">
        <w:rPr>
          <w:i/>
        </w:rPr>
        <w:t>Essentials of Nursing Care</w:t>
      </w:r>
      <w:r>
        <w:t xml:space="preserve">: </w:t>
      </w:r>
      <w:r w:rsidRPr="005E16EC">
        <w:rPr>
          <w:i/>
        </w:rPr>
        <w:t>Methods, Appraisal and Utilization</w:t>
      </w:r>
      <w:r>
        <w:t>. 6</w:t>
      </w:r>
      <w:r w:rsidRPr="005E16EC">
        <w:rPr>
          <w:vertAlign w:val="superscript"/>
        </w:rPr>
        <w:t>th</w:t>
      </w:r>
      <w:r>
        <w:t xml:space="preserve"> </w:t>
      </w:r>
      <w:proofErr w:type="spellStart"/>
      <w:r>
        <w:t>edn</w:t>
      </w:r>
      <w:proofErr w:type="spellEnd"/>
      <w:r>
        <w:t xml:space="preserve">. Lippincott </w:t>
      </w:r>
      <w:proofErr w:type="spellStart"/>
      <w:r>
        <w:t>Wiilliams</w:t>
      </w:r>
      <w:proofErr w:type="spellEnd"/>
      <w:r>
        <w:t xml:space="preserve"> and Wilkins: </w:t>
      </w:r>
      <w:proofErr w:type="spellStart"/>
      <w:r>
        <w:t>Philladelphia</w:t>
      </w:r>
      <w:proofErr w:type="spellEnd"/>
      <w:r>
        <w:t xml:space="preserve"> </w:t>
      </w:r>
    </w:p>
    <w:p w14:paraId="0A858928" w14:textId="77777777" w:rsidR="005E16EC" w:rsidRDefault="005E16EC" w:rsidP="00E321AE">
      <w:pPr>
        <w:spacing w:line="480" w:lineRule="auto"/>
      </w:pPr>
    </w:p>
    <w:p w14:paraId="1D5A3A38" w14:textId="77777777" w:rsidR="00347D20" w:rsidRDefault="00347D20" w:rsidP="00E321AE">
      <w:pPr>
        <w:spacing w:line="480" w:lineRule="auto"/>
      </w:pPr>
    </w:p>
    <w:p w14:paraId="7C264154" w14:textId="77777777" w:rsidR="00E321AE" w:rsidRDefault="00E321AE" w:rsidP="00E321AE">
      <w:pPr>
        <w:spacing w:line="480" w:lineRule="auto"/>
      </w:pPr>
      <w:proofErr w:type="spellStart"/>
      <w:r>
        <w:lastRenderedPageBreak/>
        <w:t>Polit</w:t>
      </w:r>
      <w:proofErr w:type="spellEnd"/>
      <w:r>
        <w:t xml:space="preserve">, D.F and </w:t>
      </w:r>
      <w:proofErr w:type="spellStart"/>
      <w:r>
        <w:t>Hungler</w:t>
      </w:r>
      <w:proofErr w:type="spellEnd"/>
      <w:r>
        <w:t xml:space="preserve">, B.P (1997) </w:t>
      </w:r>
      <w:r w:rsidRPr="004002BF">
        <w:rPr>
          <w:i/>
        </w:rPr>
        <w:t>Essentials of Nursing Research Methods, Appraisal and Utilization</w:t>
      </w:r>
      <w:r>
        <w:t xml:space="preserve">. Fourth Edition. Philadelphia. </w:t>
      </w:r>
    </w:p>
    <w:p w14:paraId="62A51FDC" w14:textId="77777777" w:rsidR="00E321AE" w:rsidRDefault="00E321AE" w:rsidP="00E321AE">
      <w:pPr>
        <w:spacing w:line="480" w:lineRule="auto"/>
      </w:pPr>
      <w:proofErr w:type="gramStart"/>
      <w:r>
        <w:t>Lippincott- Raven Publishers.</w:t>
      </w:r>
      <w:proofErr w:type="gramEnd"/>
      <w:r>
        <w:t xml:space="preserve"> </w:t>
      </w:r>
    </w:p>
    <w:p w14:paraId="27E0C3BA" w14:textId="77777777" w:rsidR="00E321AE" w:rsidRDefault="00E321AE" w:rsidP="00E321AE">
      <w:pPr>
        <w:spacing w:line="480" w:lineRule="auto"/>
      </w:pPr>
    </w:p>
    <w:p w14:paraId="679B6C83" w14:textId="7F95AB15" w:rsidR="004002BF" w:rsidRDefault="005E16EC" w:rsidP="00E321AE">
      <w:pPr>
        <w:spacing w:line="480" w:lineRule="auto"/>
      </w:pPr>
      <w:r>
        <w:t xml:space="preserve">Russell C (2005) Evaluating Quantitative research reports. </w:t>
      </w:r>
      <w:proofErr w:type="spellStart"/>
      <w:r w:rsidRPr="005E16EC">
        <w:rPr>
          <w:i/>
        </w:rPr>
        <w:t>Nephrol</w:t>
      </w:r>
      <w:proofErr w:type="spellEnd"/>
      <w:r w:rsidRPr="005E16EC">
        <w:rPr>
          <w:i/>
        </w:rPr>
        <w:t xml:space="preserve"> Nursing Journal </w:t>
      </w:r>
      <w:r>
        <w:t xml:space="preserve">32(1): 61-4 </w:t>
      </w:r>
    </w:p>
    <w:p w14:paraId="02E1B78B" w14:textId="77777777" w:rsidR="004C1826" w:rsidRDefault="004C1826" w:rsidP="00E321AE">
      <w:pPr>
        <w:spacing w:line="480" w:lineRule="auto"/>
      </w:pPr>
      <w:bookmarkStart w:id="0" w:name="_GoBack"/>
      <w:bookmarkEnd w:id="0"/>
    </w:p>
    <w:p w14:paraId="28E057C0" w14:textId="419333B2" w:rsidR="00E34356" w:rsidRDefault="00E34356" w:rsidP="00E321AE">
      <w:pPr>
        <w:spacing w:line="480" w:lineRule="auto"/>
      </w:pPr>
      <w:proofErr w:type="spellStart"/>
      <w:r>
        <w:t>Vanderstoep</w:t>
      </w:r>
      <w:proofErr w:type="spellEnd"/>
      <w:r>
        <w:t xml:space="preserve">, S.W. and Johnston, D.D. (2008) Statistics Research Methods for Everyday Life. San Francisco. </w:t>
      </w:r>
      <w:proofErr w:type="spellStart"/>
      <w:r>
        <w:t>Jossey</w:t>
      </w:r>
      <w:proofErr w:type="spellEnd"/>
      <w:r>
        <w:t>-Bass</w:t>
      </w:r>
    </w:p>
    <w:p w14:paraId="59ABA4DB" w14:textId="77777777" w:rsidR="00E34356" w:rsidRDefault="00E34356" w:rsidP="00E321AE">
      <w:pPr>
        <w:spacing w:line="480" w:lineRule="auto"/>
      </w:pPr>
    </w:p>
    <w:p w14:paraId="284B06A5" w14:textId="4CDCDCCE" w:rsidR="004C1826" w:rsidRDefault="004C1826" w:rsidP="00E321AE">
      <w:pPr>
        <w:spacing w:line="480" w:lineRule="auto"/>
      </w:pPr>
      <w:r>
        <w:t xml:space="preserve">Watson, M; </w:t>
      </w:r>
      <w:proofErr w:type="spellStart"/>
      <w:r>
        <w:t>Mullvaney</w:t>
      </w:r>
      <w:proofErr w:type="spellEnd"/>
      <w:r>
        <w:t xml:space="preserve">, C; Kendrick, D; Stewart, J; </w:t>
      </w:r>
      <w:proofErr w:type="spellStart"/>
      <w:r>
        <w:t>Coupland</w:t>
      </w:r>
      <w:proofErr w:type="spellEnd"/>
      <w:r>
        <w:t xml:space="preserve">, C; Hayes, M; Wynn, P. (2013) ‘ National survey of the injury prevention activities of children’s centres’. </w:t>
      </w:r>
      <w:proofErr w:type="gramStart"/>
      <w:r>
        <w:t>Health and Social Care in the Community.</w:t>
      </w:r>
      <w:proofErr w:type="gramEnd"/>
      <w:r>
        <w:t xml:space="preserve"> </w:t>
      </w:r>
    </w:p>
    <w:p w14:paraId="709F8AAE" w14:textId="77777777" w:rsidR="004C1826" w:rsidRDefault="004C1826" w:rsidP="00E321AE">
      <w:pPr>
        <w:spacing w:line="480" w:lineRule="auto"/>
      </w:pPr>
      <w:r>
        <w:t>(Accessed 30/12/18)</w:t>
      </w:r>
    </w:p>
    <w:p w14:paraId="4E166992" w14:textId="55CFFB5D" w:rsidR="004C1826" w:rsidRPr="004F3C59" w:rsidRDefault="004C1826" w:rsidP="00E321AE">
      <w:pPr>
        <w:spacing w:line="480" w:lineRule="auto"/>
      </w:pPr>
      <w:proofErr w:type="gramStart"/>
      <w:r>
        <w:t>DOI :</w:t>
      </w:r>
      <w:proofErr w:type="gramEnd"/>
      <w:r>
        <w:t xml:space="preserve"> 10.</w:t>
      </w:r>
      <w:r w:rsidR="00E321AE">
        <w:t xml:space="preserve">1111/hsc.12059 </w:t>
      </w:r>
      <w:r>
        <w:t xml:space="preserve"> </w:t>
      </w:r>
    </w:p>
    <w:sectPr w:rsidR="004C1826" w:rsidRPr="004F3C59" w:rsidSect="00094E84">
      <w:headerReference w:type="default" r:id="rId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30E3E2" w14:textId="77777777" w:rsidR="00320D09" w:rsidRDefault="00320D09" w:rsidP="00F40717">
      <w:r>
        <w:separator/>
      </w:r>
    </w:p>
  </w:endnote>
  <w:endnote w:type="continuationSeparator" w:id="0">
    <w:p w14:paraId="59B782F7" w14:textId="77777777" w:rsidR="00320D09" w:rsidRDefault="00320D09" w:rsidP="00F40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9B8770" w14:textId="77777777" w:rsidR="00320D09" w:rsidRDefault="00320D09" w:rsidP="00F40717">
      <w:r>
        <w:separator/>
      </w:r>
    </w:p>
  </w:footnote>
  <w:footnote w:type="continuationSeparator" w:id="0">
    <w:p w14:paraId="0BE4864F" w14:textId="77777777" w:rsidR="00320D09" w:rsidRDefault="00320D09" w:rsidP="00F4071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C5FAC" w14:textId="77777777" w:rsidR="00320D09" w:rsidRDefault="00320D09">
    <w:pPr>
      <w:pStyle w:val="Header"/>
    </w:pPr>
    <w:r>
      <w:t xml:space="preserve">Sophie Laura Michael                          1702056                                Assignment 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717"/>
    <w:rsid w:val="00094E84"/>
    <w:rsid w:val="000E5427"/>
    <w:rsid w:val="00174606"/>
    <w:rsid w:val="001A3A9E"/>
    <w:rsid w:val="001D025A"/>
    <w:rsid w:val="00320D09"/>
    <w:rsid w:val="003404D7"/>
    <w:rsid w:val="00347D20"/>
    <w:rsid w:val="003B1FE9"/>
    <w:rsid w:val="003C3A7F"/>
    <w:rsid w:val="003F5539"/>
    <w:rsid w:val="004002BF"/>
    <w:rsid w:val="004056AB"/>
    <w:rsid w:val="00422611"/>
    <w:rsid w:val="00425486"/>
    <w:rsid w:val="0049546B"/>
    <w:rsid w:val="004A0253"/>
    <w:rsid w:val="004A55A9"/>
    <w:rsid w:val="004C1826"/>
    <w:rsid w:val="004F3C59"/>
    <w:rsid w:val="0050526C"/>
    <w:rsid w:val="00547234"/>
    <w:rsid w:val="00576238"/>
    <w:rsid w:val="00584539"/>
    <w:rsid w:val="005E16EC"/>
    <w:rsid w:val="00624D24"/>
    <w:rsid w:val="006272FD"/>
    <w:rsid w:val="00631D4D"/>
    <w:rsid w:val="00693DFB"/>
    <w:rsid w:val="006A420B"/>
    <w:rsid w:val="006C6A5C"/>
    <w:rsid w:val="00725CCB"/>
    <w:rsid w:val="00750B4E"/>
    <w:rsid w:val="0077595E"/>
    <w:rsid w:val="00847B8D"/>
    <w:rsid w:val="008C01AD"/>
    <w:rsid w:val="009207F8"/>
    <w:rsid w:val="00956562"/>
    <w:rsid w:val="009B74E2"/>
    <w:rsid w:val="00A5716E"/>
    <w:rsid w:val="00A83ECE"/>
    <w:rsid w:val="00AC3AC4"/>
    <w:rsid w:val="00AD624B"/>
    <w:rsid w:val="00B4327B"/>
    <w:rsid w:val="00B55F78"/>
    <w:rsid w:val="00CB77A8"/>
    <w:rsid w:val="00D4739F"/>
    <w:rsid w:val="00D50F5C"/>
    <w:rsid w:val="00D91D5A"/>
    <w:rsid w:val="00DF258D"/>
    <w:rsid w:val="00DF521E"/>
    <w:rsid w:val="00DF6D9A"/>
    <w:rsid w:val="00E321AE"/>
    <w:rsid w:val="00E34356"/>
    <w:rsid w:val="00EC284A"/>
    <w:rsid w:val="00EF03AD"/>
    <w:rsid w:val="00F12FAB"/>
    <w:rsid w:val="00F14413"/>
    <w:rsid w:val="00F4071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D2AA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0717"/>
    <w:pPr>
      <w:tabs>
        <w:tab w:val="center" w:pos="4320"/>
        <w:tab w:val="right" w:pos="8640"/>
      </w:tabs>
    </w:pPr>
  </w:style>
  <w:style w:type="character" w:customStyle="1" w:styleId="HeaderChar">
    <w:name w:val="Header Char"/>
    <w:basedOn w:val="DefaultParagraphFont"/>
    <w:link w:val="Header"/>
    <w:uiPriority w:val="99"/>
    <w:rsid w:val="00F40717"/>
  </w:style>
  <w:style w:type="paragraph" w:styleId="Footer">
    <w:name w:val="footer"/>
    <w:basedOn w:val="Normal"/>
    <w:link w:val="FooterChar"/>
    <w:uiPriority w:val="99"/>
    <w:unhideWhenUsed/>
    <w:rsid w:val="00F40717"/>
    <w:pPr>
      <w:tabs>
        <w:tab w:val="center" w:pos="4320"/>
        <w:tab w:val="right" w:pos="8640"/>
      </w:tabs>
    </w:pPr>
  </w:style>
  <w:style w:type="character" w:customStyle="1" w:styleId="FooterChar">
    <w:name w:val="Footer Char"/>
    <w:basedOn w:val="DefaultParagraphFont"/>
    <w:link w:val="Footer"/>
    <w:uiPriority w:val="99"/>
    <w:rsid w:val="00F40717"/>
  </w:style>
  <w:style w:type="character" w:styleId="Hyperlink">
    <w:name w:val="Hyperlink"/>
    <w:basedOn w:val="DefaultParagraphFont"/>
    <w:uiPriority w:val="99"/>
    <w:unhideWhenUsed/>
    <w:rsid w:val="00DF258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0717"/>
    <w:pPr>
      <w:tabs>
        <w:tab w:val="center" w:pos="4320"/>
        <w:tab w:val="right" w:pos="8640"/>
      </w:tabs>
    </w:pPr>
  </w:style>
  <w:style w:type="character" w:customStyle="1" w:styleId="HeaderChar">
    <w:name w:val="Header Char"/>
    <w:basedOn w:val="DefaultParagraphFont"/>
    <w:link w:val="Header"/>
    <w:uiPriority w:val="99"/>
    <w:rsid w:val="00F40717"/>
  </w:style>
  <w:style w:type="paragraph" w:styleId="Footer">
    <w:name w:val="footer"/>
    <w:basedOn w:val="Normal"/>
    <w:link w:val="FooterChar"/>
    <w:uiPriority w:val="99"/>
    <w:unhideWhenUsed/>
    <w:rsid w:val="00F40717"/>
    <w:pPr>
      <w:tabs>
        <w:tab w:val="center" w:pos="4320"/>
        <w:tab w:val="right" w:pos="8640"/>
      </w:tabs>
    </w:pPr>
  </w:style>
  <w:style w:type="character" w:customStyle="1" w:styleId="FooterChar">
    <w:name w:val="Footer Char"/>
    <w:basedOn w:val="DefaultParagraphFont"/>
    <w:link w:val="Footer"/>
    <w:uiPriority w:val="99"/>
    <w:rsid w:val="00F40717"/>
  </w:style>
  <w:style w:type="character" w:styleId="Hyperlink">
    <w:name w:val="Hyperlink"/>
    <w:basedOn w:val="DefaultParagraphFont"/>
    <w:uiPriority w:val="99"/>
    <w:unhideWhenUsed/>
    <w:rsid w:val="00DF25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2266</Words>
  <Characters>12919</Characters>
  <Application>Microsoft Macintosh Word</Application>
  <DocSecurity>0</DocSecurity>
  <Lines>107</Lines>
  <Paragraphs>30</Paragraphs>
  <ScaleCrop>false</ScaleCrop>
  <Company/>
  <LinksUpToDate>false</LinksUpToDate>
  <CharactersWithSpaces>15155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cp:lastModifiedBy>
  <cp:revision>2</cp:revision>
  <dcterms:created xsi:type="dcterms:W3CDTF">2019-01-08T21:52:00Z</dcterms:created>
  <dcterms:modified xsi:type="dcterms:W3CDTF">2019-01-08T21:52:00Z</dcterms:modified>
</cp:coreProperties>
</file>