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C281EEB" w:rsidR="00A80868" w:rsidRPr="003C7DED" w:rsidRDefault="001A0912" w:rsidP="008C14E9">
            <w:pPr>
              <w:rPr>
                <w:rFonts w:ascii="Arial" w:hAnsi="Arial" w:cs="Arial"/>
                <w:sz w:val="22"/>
                <w:szCs w:val="22"/>
              </w:rPr>
            </w:pPr>
            <w:r>
              <w:rPr>
                <w:rFonts w:ascii="Arial" w:hAnsi="Arial" w:cs="Arial"/>
                <w:sz w:val="22"/>
                <w:szCs w:val="22"/>
              </w:rPr>
              <w:t xml:space="preserve">Akash </w:t>
            </w:r>
            <w:proofErr w:type="spellStart"/>
            <w:r>
              <w:rPr>
                <w:rFonts w:ascii="Arial" w:hAnsi="Arial" w:cs="Arial"/>
                <w:sz w:val="22"/>
                <w:szCs w:val="22"/>
              </w:rPr>
              <w:t>Natvarbhai</w:t>
            </w:r>
            <w:proofErr w:type="spellEnd"/>
            <w:r>
              <w:rPr>
                <w:rFonts w:ascii="Arial" w:hAnsi="Arial" w:cs="Arial"/>
                <w:sz w:val="22"/>
                <w:szCs w:val="22"/>
              </w:rPr>
              <w:t xml:space="preserve"> Baria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C06292" w:rsidRPr="003C7DED" w14:paraId="12A943FA" w14:textId="77777777" w:rsidTr="00B60A98">
        <w:trPr>
          <w:trHeight w:val="472"/>
        </w:trPr>
        <w:tc>
          <w:tcPr>
            <w:tcW w:w="559" w:type="dxa"/>
            <w:vMerge/>
            <w:shd w:val="clear" w:color="auto" w:fill="F2F2F2" w:themeFill="background1" w:themeFillShade="F2"/>
            <w:vAlign w:val="center"/>
          </w:tcPr>
          <w:p w14:paraId="2EE9FFD2" w14:textId="77777777" w:rsidR="00C06292" w:rsidRPr="003C7DED" w:rsidRDefault="00C06292" w:rsidP="008C14E9">
            <w:pPr>
              <w:rPr>
                <w:rFonts w:ascii="Arial" w:hAnsi="Arial" w:cs="Arial"/>
                <w:sz w:val="22"/>
                <w:szCs w:val="22"/>
              </w:rPr>
            </w:pPr>
          </w:p>
        </w:tc>
        <w:tc>
          <w:tcPr>
            <w:tcW w:w="3253" w:type="dxa"/>
            <w:gridSpan w:val="2"/>
            <w:shd w:val="clear" w:color="auto" w:fill="F2F2F2" w:themeFill="background1" w:themeFillShade="F2"/>
            <w:vAlign w:val="center"/>
          </w:tcPr>
          <w:p w14:paraId="6207E8D7" w14:textId="77777777" w:rsidR="00C06292" w:rsidRPr="003C7DED" w:rsidRDefault="00C06292" w:rsidP="008C14E9">
            <w:pPr>
              <w:rPr>
                <w:rFonts w:ascii="Arial" w:hAnsi="Arial" w:cs="Arial"/>
                <w:sz w:val="22"/>
                <w:szCs w:val="22"/>
              </w:rPr>
            </w:pPr>
          </w:p>
        </w:tc>
        <w:tc>
          <w:tcPr>
            <w:tcW w:w="2551" w:type="dxa"/>
            <w:gridSpan w:val="2"/>
            <w:shd w:val="clear" w:color="auto" w:fill="F2F2F2" w:themeFill="background1" w:themeFillShade="F2"/>
            <w:vAlign w:val="center"/>
          </w:tcPr>
          <w:p w14:paraId="647C59DE" w14:textId="77777777" w:rsidR="00C06292" w:rsidRPr="003C7DED" w:rsidRDefault="00C06292" w:rsidP="008C14E9">
            <w:pPr>
              <w:rPr>
                <w:rFonts w:ascii="Arial" w:hAnsi="Arial" w:cs="Arial"/>
                <w:sz w:val="22"/>
                <w:szCs w:val="22"/>
              </w:rPr>
            </w:pPr>
          </w:p>
        </w:tc>
        <w:tc>
          <w:tcPr>
            <w:tcW w:w="709" w:type="dxa"/>
            <w:shd w:val="clear" w:color="auto" w:fill="D9D9D9" w:themeFill="background1" w:themeFillShade="D9"/>
            <w:vAlign w:val="center"/>
          </w:tcPr>
          <w:p w14:paraId="11908AB8" w14:textId="77777777" w:rsidR="00C06292" w:rsidRPr="003C7DED" w:rsidRDefault="00C06292" w:rsidP="008C14E9">
            <w:pPr>
              <w:jc w:val="center"/>
              <w:rPr>
                <w:rFonts w:ascii="MS Gothic" w:eastAsia="MS Gothic" w:hAnsi="MS Gothic" w:cs="Arial"/>
                <w:sz w:val="22"/>
                <w:szCs w:val="22"/>
              </w:rPr>
            </w:pPr>
          </w:p>
        </w:tc>
        <w:tc>
          <w:tcPr>
            <w:tcW w:w="2526" w:type="dxa"/>
            <w:gridSpan w:val="2"/>
            <w:shd w:val="clear" w:color="auto" w:fill="F2F2F2" w:themeFill="background1" w:themeFillShade="F2"/>
            <w:vAlign w:val="center"/>
          </w:tcPr>
          <w:p w14:paraId="71266BFD" w14:textId="77777777" w:rsidR="00C06292" w:rsidRPr="003C7DED" w:rsidRDefault="00C06292" w:rsidP="008C14E9">
            <w:pPr>
              <w:rPr>
                <w:rFonts w:ascii="Arial" w:hAnsi="Arial" w:cs="Arial"/>
                <w:sz w:val="22"/>
                <w:szCs w:val="22"/>
              </w:rPr>
            </w:pPr>
          </w:p>
        </w:tc>
        <w:tc>
          <w:tcPr>
            <w:tcW w:w="850" w:type="dxa"/>
            <w:shd w:val="clear" w:color="auto" w:fill="D9D9D9" w:themeFill="background1" w:themeFillShade="D9"/>
            <w:vAlign w:val="center"/>
          </w:tcPr>
          <w:p w14:paraId="6A09BD1F" w14:textId="77777777" w:rsidR="00C06292" w:rsidRPr="003C7DED" w:rsidRDefault="00C06292" w:rsidP="008C14E9">
            <w:pPr>
              <w:jc w:val="center"/>
              <w:rPr>
                <w:rFonts w:ascii="MS Gothic" w:eastAsia="MS Gothic" w:hAnsi="MS Gothic" w:cs="Arial"/>
                <w:sz w:val="22"/>
                <w:szCs w:val="22"/>
              </w:rPr>
            </w:pP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0DB19F9" w:rsidR="00B60A98" w:rsidRPr="003C7DED" w:rsidRDefault="006A3B8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F8BE5A7" w:rsidR="00B60A98" w:rsidRPr="003C7DED" w:rsidRDefault="00E4088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6989F944" w:rsidR="00B60A98" w:rsidRPr="003C7DED" w:rsidRDefault="00E40882"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6608569" w:rsidR="00A80868" w:rsidRPr="003C7DED" w:rsidRDefault="001A0912" w:rsidP="008C14E9">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3B8DE9D" w:rsidR="00A80868" w:rsidRPr="003C7DED" w:rsidRDefault="001A0912" w:rsidP="008C14E9">
            <w:pPr>
              <w:rPr>
                <w:rFonts w:ascii="Arial" w:hAnsi="Arial" w:cs="Arial"/>
                <w:sz w:val="22"/>
                <w:szCs w:val="22"/>
              </w:rPr>
            </w:pPr>
            <w:r>
              <w:rPr>
                <w:rFonts w:ascii="Arial" w:hAnsi="Arial" w:cs="Arial"/>
                <w:sz w:val="22"/>
                <w:szCs w:val="22"/>
              </w:rPr>
              <w:t xml:space="preserve">London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87D1250" w:rsidR="00A80868" w:rsidRPr="003C7DED" w:rsidRDefault="00AF6F21" w:rsidP="008C14E9">
            <w:pPr>
              <w:rPr>
                <w:rFonts w:ascii="Arial" w:hAnsi="Arial" w:cs="Arial"/>
                <w:sz w:val="22"/>
                <w:szCs w:val="22"/>
              </w:rPr>
            </w:pPr>
            <w:hyperlink r:id="rId11" w:history="1">
              <w:r w:rsidRPr="00362C08">
                <w:rPr>
                  <w:rStyle w:val="Hyperlink"/>
                  <w:rFonts w:ascii="Arial" w:hAnsi="Arial" w:cs="Arial"/>
                  <w:sz w:val="22"/>
                  <w:szCs w:val="22"/>
                </w:rPr>
                <w:t>2428541@student.uwtsd.ac.uk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D194CFE" w:rsidR="00A80868" w:rsidRPr="003C7DED" w:rsidRDefault="000728DD" w:rsidP="008C14E9">
            <w:pPr>
              <w:rPr>
                <w:rFonts w:ascii="Arial" w:hAnsi="Arial" w:cs="Arial"/>
                <w:sz w:val="22"/>
                <w:szCs w:val="22"/>
              </w:rPr>
            </w:pPr>
            <w:r>
              <w:rPr>
                <w:rFonts w:ascii="Arial" w:hAnsi="Arial" w:cs="Arial"/>
                <w:sz w:val="22"/>
                <w:szCs w:val="22"/>
              </w:rPr>
              <w:t>07771061606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5851F61D" w14:textId="77777777" w:rsidR="00FB6712" w:rsidRPr="00FF1DBA" w:rsidRDefault="00FB6712" w:rsidP="00FB6712">
            <w:pPr>
              <w:spacing w:line="360" w:lineRule="auto"/>
              <w:rPr>
                <w:rFonts w:ascii="Arial" w:hAnsi="Arial" w:cs="Arial"/>
              </w:rPr>
            </w:pPr>
            <w:r w:rsidRPr="00FF1DBA">
              <w:rPr>
                <w:rFonts w:ascii="Arial" w:hAnsi="Arial" w:cs="Arial"/>
              </w:rPr>
              <w:t>A Systematic Review Investigating the Influence of Socioeconomic Status on Obesity Among Young Adults (18–35 Years) in the United Kingdom</w:t>
            </w:r>
          </w:p>
          <w:p w14:paraId="40228258" w14:textId="396DD40C"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5C461D1" w:rsidR="0069797A" w:rsidRPr="003C7DED" w:rsidRDefault="000728DD" w:rsidP="008C14E9">
            <w:pPr>
              <w:rPr>
                <w:rFonts w:ascii="Arial" w:hAnsi="Arial" w:cs="Arial"/>
                <w:sz w:val="22"/>
                <w:szCs w:val="22"/>
              </w:rPr>
            </w:pPr>
            <w:r>
              <w:rPr>
                <w:rFonts w:ascii="Arial" w:hAnsi="Arial" w:cs="Arial"/>
                <w:sz w:val="22"/>
                <w:szCs w:val="22"/>
              </w:rPr>
              <w:t>9</w:t>
            </w:r>
            <w:r w:rsidRPr="000728DD">
              <w:rPr>
                <w:rFonts w:ascii="Arial" w:hAnsi="Arial" w:cs="Arial"/>
                <w:sz w:val="22"/>
                <w:szCs w:val="22"/>
                <w:vertAlign w:val="superscript"/>
              </w:rPr>
              <w:t>th</w:t>
            </w:r>
            <w:r>
              <w:rPr>
                <w:rFonts w:ascii="Arial" w:hAnsi="Arial" w:cs="Arial"/>
                <w:sz w:val="22"/>
                <w:szCs w:val="22"/>
              </w:rPr>
              <w:t xml:space="preserve"> February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A0EC312" w:rsidR="0069797A" w:rsidRPr="003C7DED" w:rsidRDefault="000728DD" w:rsidP="008C14E9">
            <w:pPr>
              <w:rPr>
                <w:rFonts w:ascii="Arial" w:hAnsi="Arial" w:cs="Arial"/>
                <w:sz w:val="22"/>
                <w:szCs w:val="22"/>
              </w:rPr>
            </w:pPr>
            <w:r>
              <w:rPr>
                <w:rFonts w:ascii="Arial" w:hAnsi="Arial" w:cs="Arial"/>
                <w:sz w:val="22"/>
                <w:szCs w:val="22"/>
              </w:rPr>
              <w:t>8</w:t>
            </w:r>
            <w:r w:rsidRPr="000728DD">
              <w:rPr>
                <w:rFonts w:ascii="Arial" w:hAnsi="Arial" w:cs="Arial"/>
                <w:sz w:val="22"/>
                <w:szCs w:val="22"/>
                <w:vertAlign w:val="superscript"/>
              </w:rPr>
              <w:t>th</w:t>
            </w:r>
            <w:r>
              <w:rPr>
                <w:rFonts w:ascii="Arial" w:hAnsi="Arial" w:cs="Arial"/>
                <w:sz w:val="22"/>
                <w:szCs w:val="22"/>
              </w:rPr>
              <w:t xml:space="preserve"> June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C5D58B8" w:rsidR="00A80868" w:rsidRPr="003C7DED" w:rsidRDefault="00AF6F21" w:rsidP="008C14E9">
            <w:pPr>
              <w:rPr>
                <w:rFonts w:ascii="Arial" w:hAnsi="Arial" w:cs="Arial"/>
                <w:sz w:val="22"/>
                <w:szCs w:val="22"/>
              </w:rPr>
            </w:pPr>
            <w:r>
              <w:rPr>
                <w:rFonts w:ascii="Arial" w:hAnsi="Arial" w:cs="Arial"/>
                <w:sz w:val="22"/>
                <w:szCs w:val="22"/>
              </w:rPr>
              <w:t>2428541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EC4C96D" w:rsidR="00A80868" w:rsidRPr="003C7DED" w:rsidRDefault="001A0912" w:rsidP="008C14E9">
            <w:pPr>
              <w:rPr>
                <w:rFonts w:ascii="Arial" w:hAnsi="Arial" w:cs="Arial"/>
                <w:sz w:val="22"/>
                <w:szCs w:val="22"/>
              </w:rPr>
            </w:pPr>
            <w:r>
              <w:rPr>
                <w:rFonts w:ascii="Arial" w:hAnsi="Arial" w:cs="Arial"/>
                <w:sz w:val="22"/>
                <w:szCs w:val="22"/>
              </w:rPr>
              <w:t>M</w:t>
            </w:r>
            <w:r w:rsidR="006A3B8C">
              <w:rPr>
                <w:rFonts w:ascii="Arial" w:hAnsi="Arial" w:cs="Arial"/>
                <w:sz w:val="22"/>
                <w:szCs w:val="22"/>
              </w:rPr>
              <w:t>S</w:t>
            </w:r>
            <w:r>
              <w:rPr>
                <w:rFonts w:ascii="Arial" w:hAnsi="Arial" w:cs="Arial"/>
                <w:sz w:val="22"/>
                <w:szCs w:val="22"/>
              </w:rPr>
              <w:t>c Public Health and Social Care in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3307F55" w:rsidR="00A80868" w:rsidRPr="003C7DED" w:rsidRDefault="001A0912" w:rsidP="008C14E9">
            <w:pPr>
              <w:rPr>
                <w:rFonts w:ascii="Arial" w:hAnsi="Arial" w:cs="Arial"/>
                <w:sz w:val="22"/>
                <w:szCs w:val="22"/>
              </w:rPr>
            </w:pPr>
            <w:r>
              <w:rPr>
                <w:rFonts w:ascii="Arial" w:hAnsi="Arial" w:cs="Arial"/>
                <w:sz w:val="22"/>
                <w:szCs w:val="22"/>
              </w:rPr>
              <w:t xml:space="preserve">Ms </w:t>
            </w:r>
            <w:r w:rsidR="00AF6F21">
              <w:rPr>
                <w:rFonts w:ascii="Arial" w:hAnsi="Arial" w:cs="Arial"/>
                <w:sz w:val="22"/>
                <w:szCs w:val="22"/>
              </w:rPr>
              <w:t>Caroline Salami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471BFB" w:rsidRDefault="00886A02" w:rsidP="008C14E9">
            <w:pPr>
              <w:autoSpaceDE w:val="0"/>
              <w:autoSpaceDN w:val="0"/>
              <w:adjustRightInd w:val="0"/>
              <w:jc w:val="center"/>
              <w:rPr>
                <w:rFonts w:ascii="Arial" w:hAnsi="Arial" w:cs="Arial"/>
                <w:bCs/>
                <w:sz w:val="22"/>
                <w:szCs w:val="22"/>
              </w:rPr>
            </w:pPr>
            <w:r w:rsidRPr="00471BFB">
              <w:rPr>
                <w:rFonts w:ascii="Arial" w:hAnsi="Arial" w:cs="Arial"/>
                <w:bCs/>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480473">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2337F0">
              <w:rPr>
                <w:rFonts w:ascii="Arial" w:hAnsi="Arial" w:cs="Arial"/>
                <w:b/>
                <w:bCs/>
                <w:sz w:val="22"/>
              </w:rPr>
              <w:t>NO</w:t>
            </w:r>
          </w:p>
        </w:tc>
        <w:tc>
          <w:tcPr>
            <w:tcW w:w="1838" w:type="dxa"/>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0A750E">
              <w:rPr>
                <w:rFonts w:ascii="MS Gothic" w:eastAsia="MS Gothic" w:hAnsi="MS Gothic" w:cs="Arial"/>
                <w:color w:val="000000" w:themeColor="text1"/>
                <w:sz w:val="22"/>
                <w:szCs w:val="22"/>
                <w:highlight w:val="black"/>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FA9943C" w:rsidR="00F150A6" w:rsidRPr="003C7DED" w:rsidRDefault="001A091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124405F" w:rsidR="00F150A6" w:rsidRPr="003C7DED" w:rsidRDefault="001A091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042D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0728DD">
              <w:rPr>
                <w:rFonts w:ascii="MS Gothic" w:eastAsia="MS Gothic" w:hAnsi="MS Gothic" w:cs="Arial"/>
                <w:color w:val="000000" w:themeColor="text1"/>
                <w:sz w:val="22"/>
                <w:szCs w:val="22"/>
                <w:highlight w:val="black"/>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5770DE">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5770DE">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5770DE">
        <w:trPr>
          <w:trHeight w:val="2304"/>
        </w:trPr>
        <w:tc>
          <w:tcPr>
            <w:tcW w:w="5000" w:type="pct"/>
            <w:gridSpan w:val="2"/>
          </w:tcPr>
          <w:p w14:paraId="0ECCAD18" w14:textId="406C7D18" w:rsidR="003F1A54" w:rsidRDefault="000728DD" w:rsidP="008C14E9">
            <w:pPr>
              <w:autoSpaceDE w:val="0"/>
              <w:autoSpaceDN w:val="0"/>
              <w:adjustRightInd w:val="0"/>
              <w:rPr>
                <w:rFonts w:ascii="Arial" w:hAnsi="Arial" w:cs="Arial"/>
                <w:sz w:val="22"/>
                <w:szCs w:val="22"/>
              </w:rPr>
            </w:pPr>
            <w:r>
              <w:rPr>
                <w:rFonts w:ascii="Arial" w:hAnsi="Arial" w:cs="Arial"/>
                <w:sz w:val="22"/>
                <w:szCs w:val="22"/>
              </w:rPr>
              <w:t xml:space="preserve">Aim: </w:t>
            </w:r>
          </w:p>
          <w:p w14:paraId="51EC09B5" w14:textId="04F02CFA" w:rsidR="000728DD" w:rsidRDefault="000728DD" w:rsidP="008C14E9">
            <w:pPr>
              <w:autoSpaceDE w:val="0"/>
              <w:autoSpaceDN w:val="0"/>
              <w:adjustRightInd w:val="0"/>
              <w:rPr>
                <w:rFonts w:ascii="Arial" w:hAnsi="Arial" w:cs="Arial"/>
                <w:sz w:val="22"/>
                <w:szCs w:val="22"/>
              </w:rPr>
            </w:pPr>
            <w:r>
              <w:rPr>
                <w:rFonts w:ascii="Arial" w:hAnsi="Arial" w:cs="Arial"/>
                <w:sz w:val="22"/>
                <w:szCs w:val="22"/>
              </w:rPr>
              <w:t>The aim of this study i</w:t>
            </w:r>
            <w:r w:rsidR="000042DC">
              <w:rPr>
                <w:rFonts w:ascii="Arial" w:hAnsi="Arial" w:cs="Arial"/>
                <w:sz w:val="22"/>
                <w:szCs w:val="22"/>
              </w:rPr>
              <w:t>s to</w:t>
            </w:r>
            <w:r w:rsidR="000042DC" w:rsidRPr="000042DC">
              <w:rPr>
                <w:rFonts w:ascii="Arial" w:hAnsi="Arial" w:cs="Arial"/>
                <w:sz w:val="22"/>
                <w:szCs w:val="22"/>
              </w:rPr>
              <w:t xml:space="preserve"> examine, through a systematic literature review, how socioeconomic status influences obesity among young adults (18 to 35) in the United Kingdom</w:t>
            </w:r>
          </w:p>
          <w:p w14:paraId="524E4D82" w14:textId="77777777" w:rsidR="000728DD" w:rsidRDefault="000728DD" w:rsidP="008C14E9">
            <w:pPr>
              <w:autoSpaceDE w:val="0"/>
              <w:autoSpaceDN w:val="0"/>
              <w:adjustRightInd w:val="0"/>
              <w:rPr>
                <w:rFonts w:ascii="Arial" w:hAnsi="Arial" w:cs="Arial"/>
                <w:sz w:val="22"/>
                <w:szCs w:val="22"/>
              </w:rPr>
            </w:pPr>
          </w:p>
          <w:p w14:paraId="253B22C7" w14:textId="77777777" w:rsidR="000728DD" w:rsidRDefault="000728DD" w:rsidP="008C14E9">
            <w:pPr>
              <w:autoSpaceDE w:val="0"/>
              <w:autoSpaceDN w:val="0"/>
              <w:adjustRightInd w:val="0"/>
              <w:rPr>
                <w:rFonts w:ascii="Arial" w:hAnsi="Arial" w:cs="Arial"/>
                <w:sz w:val="22"/>
                <w:szCs w:val="22"/>
              </w:rPr>
            </w:pPr>
          </w:p>
          <w:p w14:paraId="0F8864B3" w14:textId="4146E6DE" w:rsidR="000728DD" w:rsidRDefault="000728DD" w:rsidP="008C14E9">
            <w:pPr>
              <w:autoSpaceDE w:val="0"/>
              <w:autoSpaceDN w:val="0"/>
              <w:adjustRightInd w:val="0"/>
              <w:rPr>
                <w:rFonts w:ascii="Arial" w:hAnsi="Arial" w:cs="Arial"/>
                <w:sz w:val="22"/>
                <w:szCs w:val="22"/>
              </w:rPr>
            </w:pPr>
            <w:r>
              <w:rPr>
                <w:rFonts w:ascii="Arial" w:hAnsi="Arial" w:cs="Arial"/>
                <w:sz w:val="22"/>
                <w:szCs w:val="22"/>
              </w:rPr>
              <w:t xml:space="preserve">The objectives </w:t>
            </w:r>
            <w:proofErr w:type="gramStart"/>
            <w:r>
              <w:rPr>
                <w:rFonts w:ascii="Arial" w:hAnsi="Arial" w:cs="Arial"/>
                <w:sz w:val="22"/>
                <w:szCs w:val="22"/>
              </w:rPr>
              <w:t>are :</w:t>
            </w:r>
            <w:proofErr w:type="gramEnd"/>
          </w:p>
          <w:p w14:paraId="0ACDF153" w14:textId="77777777" w:rsidR="005770DE" w:rsidRPr="003C7DED" w:rsidRDefault="005770DE" w:rsidP="008C14E9">
            <w:pPr>
              <w:autoSpaceDE w:val="0"/>
              <w:autoSpaceDN w:val="0"/>
              <w:adjustRightInd w:val="0"/>
              <w:rPr>
                <w:rFonts w:ascii="Arial" w:hAnsi="Arial" w:cs="Arial"/>
                <w:sz w:val="22"/>
                <w:szCs w:val="22"/>
              </w:rPr>
            </w:pPr>
          </w:p>
          <w:p w14:paraId="6A9A723B" w14:textId="77777777" w:rsidR="005770DE" w:rsidRPr="005770DE" w:rsidRDefault="005770DE" w:rsidP="005770DE">
            <w:pPr>
              <w:rPr>
                <w:rFonts w:ascii="Arial" w:hAnsi="Arial" w:cs="Arial"/>
                <w:sz w:val="22"/>
                <w:szCs w:val="22"/>
              </w:rPr>
            </w:pPr>
            <w:r w:rsidRPr="005770DE">
              <w:rPr>
                <w:rFonts w:ascii="Arial" w:hAnsi="Arial" w:cs="Arial"/>
                <w:sz w:val="22"/>
                <w:szCs w:val="22"/>
              </w:rPr>
              <w:t>1. To systematically review existing literature on the relationship between socioeconomic status (income, education, occupation) and obesity among young adults (18 to 35) in the UK.</w:t>
            </w:r>
          </w:p>
          <w:p w14:paraId="421D393E" w14:textId="77777777" w:rsidR="005770DE" w:rsidRPr="005770DE" w:rsidRDefault="005770DE" w:rsidP="005770DE">
            <w:pPr>
              <w:rPr>
                <w:rFonts w:ascii="Arial" w:hAnsi="Arial" w:cs="Arial"/>
                <w:sz w:val="22"/>
                <w:szCs w:val="22"/>
              </w:rPr>
            </w:pPr>
          </w:p>
          <w:p w14:paraId="7629EA5E" w14:textId="4FF89147" w:rsidR="005770DE" w:rsidRPr="005770DE" w:rsidRDefault="005770DE" w:rsidP="005770DE">
            <w:pPr>
              <w:rPr>
                <w:rFonts w:ascii="Arial" w:hAnsi="Arial" w:cs="Arial"/>
                <w:sz w:val="22"/>
                <w:szCs w:val="22"/>
              </w:rPr>
            </w:pPr>
            <w:r w:rsidRPr="005770DE">
              <w:rPr>
                <w:rFonts w:ascii="Arial" w:hAnsi="Arial" w:cs="Arial"/>
                <w:sz w:val="22"/>
                <w:szCs w:val="22"/>
              </w:rPr>
              <w:t>2. To examine the lifestyle factors, for example, diet quality, physical activity, smoking, alcohol use, psychosocial stress that mediate the SES obesity relationship.</w:t>
            </w:r>
          </w:p>
          <w:p w14:paraId="4111191A" w14:textId="77777777" w:rsidR="005770DE" w:rsidRPr="005770DE" w:rsidRDefault="005770DE" w:rsidP="005770DE">
            <w:pPr>
              <w:rPr>
                <w:rFonts w:ascii="Arial" w:hAnsi="Arial" w:cs="Arial"/>
                <w:sz w:val="22"/>
                <w:szCs w:val="22"/>
              </w:rPr>
            </w:pPr>
          </w:p>
          <w:p w14:paraId="2A0511B5" w14:textId="3E10FC4A" w:rsidR="003F1A54" w:rsidRPr="005770DE" w:rsidRDefault="005770DE" w:rsidP="008C14E9">
            <w:pPr>
              <w:autoSpaceDE w:val="0"/>
              <w:autoSpaceDN w:val="0"/>
              <w:adjustRightInd w:val="0"/>
              <w:rPr>
                <w:rFonts w:ascii="Arial" w:hAnsi="Arial" w:cs="Arial"/>
                <w:sz w:val="22"/>
                <w:szCs w:val="22"/>
              </w:rPr>
            </w:pPr>
            <w:r w:rsidRPr="005770DE">
              <w:rPr>
                <w:rFonts w:ascii="Arial" w:hAnsi="Arial" w:cs="Arial"/>
                <w:sz w:val="22"/>
                <w:szCs w:val="22"/>
              </w:rPr>
              <w:t>3.To explore how access to healthcare or weight management services varies by socioeconomic status and contributes to obesity outcomes.</w:t>
            </w:r>
          </w:p>
          <w:p w14:paraId="1F851057" w14:textId="59D5665D" w:rsidR="003F1A54" w:rsidRPr="003C7DED" w:rsidRDefault="003F1A54" w:rsidP="008C14E9">
            <w:pPr>
              <w:rPr>
                <w:rFonts w:ascii="Arial" w:hAnsi="Arial" w:cs="Arial"/>
                <w:b/>
                <w:bCs/>
                <w:sz w:val="22"/>
                <w:szCs w:val="22"/>
              </w:rPr>
            </w:pPr>
            <w:r w:rsidRPr="005770DE">
              <w:rPr>
                <w:rFonts w:ascii="Arial" w:hAnsi="Arial" w:cs="Arial"/>
                <w:color w:val="808080"/>
                <w:sz w:val="18"/>
                <w:szCs w:val="18"/>
              </w:rPr>
              <w:t xml:space="preserve">(this box should expand </w:t>
            </w:r>
            <w:r w:rsidRPr="003C7DED">
              <w:rPr>
                <w:rFonts w:ascii="Arial" w:hAnsi="Arial" w:cs="Arial"/>
                <w:color w:val="808080"/>
                <w:sz w:val="18"/>
                <w:szCs w:val="18"/>
              </w:rPr>
              <w:t>as you type)</w:t>
            </w:r>
            <w:r w:rsidRPr="003C7DED">
              <w:rPr>
                <w:rFonts w:ascii="Arial" w:hAnsi="Arial" w:cs="Arial"/>
                <w:b/>
                <w:bCs/>
                <w:sz w:val="22"/>
                <w:szCs w:val="22"/>
              </w:rPr>
              <w:t xml:space="preserve"> </w:t>
            </w:r>
          </w:p>
        </w:tc>
      </w:tr>
      <w:tr w:rsidR="007A7191" w:rsidRPr="003C7DED" w:rsidDel="002A152D" w14:paraId="15ACB05A" w14:textId="77777777" w:rsidTr="005770DE">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5770DE">
        <w:trPr>
          <w:trHeight w:val="3036"/>
        </w:trPr>
        <w:tc>
          <w:tcPr>
            <w:tcW w:w="5000" w:type="pct"/>
            <w:gridSpan w:val="2"/>
          </w:tcPr>
          <w:p w14:paraId="25006E3E" w14:textId="77777777" w:rsidR="000042DC" w:rsidRDefault="000042DC" w:rsidP="000042DC">
            <w:pPr>
              <w:rPr>
                <w:rFonts w:ascii="Arial" w:hAnsi="Arial" w:cs="Arial"/>
                <w:color w:val="4EA72E" w:themeColor="accent6"/>
                <w:kern w:val="2"/>
                <w:sz w:val="22"/>
                <w:szCs w:val="22"/>
                <w14:ligatures w14:val="standardContextual"/>
              </w:rPr>
            </w:pPr>
            <w:r>
              <w:rPr>
                <w:rFonts w:ascii="Arial" w:hAnsi="Arial" w:cs="Arial"/>
                <w:color w:val="4EA72E" w:themeColor="accent6"/>
                <w:kern w:val="2"/>
                <w:sz w:val="22"/>
                <w:szCs w:val="22"/>
                <w14:ligatures w14:val="standardContextual"/>
              </w:rPr>
              <w:lastRenderedPageBreak/>
              <w:t>Rationale:</w:t>
            </w:r>
          </w:p>
          <w:p w14:paraId="1C920F47" w14:textId="216AA648" w:rsidR="000042DC" w:rsidRDefault="00196F2A" w:rsidP="000042DC">
            <w:pPr>
              <w:rPr>
                <w:rFonts w:ascii="Arial" w:hAnsi="Arial" w:cs="Arial"/>
                <w:color w:val="808080"/>
                <w:kern w:val="2"/>
                <w:sz w:val="18"/>
                <w:szCs w:val="18"/>
                <w14:ligatures w14:val="standardContextual"/>
              </w:rPr>
            </w:pPr>
            <w:r w:rsidRPr="00196F2A">
              <w:rPr>
                <w:rFonts w:ascii="Arial" w:hAnsi="Arial" w:cs="Arial"/>
                <w:b/>
                <w:bCs/>
                <w:color w:val="808080"/>
                <w:kern w:val="2"/>
                <w:sz w:val="18"/>
                <w:szCs w:val="18"/>
                <w14:ligatures w14:val="standardContextual"/>
              </w:rPr>
              <w:t>Rationale:</w:t>
            </w:r>
            <w:r w:rsidRPr="00196F2A">
              <w:rPr>
                <w:rFonts w:ascii="Arial" w:hAnsi="Arial" w:cs="Arial"/>
                <w:color w:val="808080"/>
                <w:kern w:val="2"/>
                <w:sz w:val="18"/>
                <w:szCs w:val="18"/>
                <w14:ligatures w14:val="standardContextual"/>
              </w:rPr>
              <w:br/>
              <w:t>Obesity among young adults is a significant and growing public health concern in the United Kingdom, with strong evidence indicating that socioeconomic inequalities play a key role in shaping obesity risk. Young adulthood (18–35 years) is a critical life stage during which long-term health behaviours are established; however, existing research often combines this age group with adolescents or older adults, limiting the relevance of findings. Furthermore, UK-focused evidence examining how socioeconomic status influences obesity in young adults remains fragmented. This systematic review is needed to synthesise existing UK-based evidence on the relationship between socioeconomic status and obesity among young adults. The findings will help identify key social, behavioural, and structural determinants of obesity and support the development of targeted public health policies and interventions aimed at reducing health inequalities in the UK.</w:t>
            </w:r>
          </w:p>
          <w:p w14:paraId="2A60C699" w14:textId="77777777" w:rsidR="000042DC" w:rsidRDefault="000042DC" w:rsidP="000042DC">
            <w:pPr>
              <w:rPr>
                <w:rFonts w:ascii="Arial" w:hAnsi="Arial" w:cs="Arial"/>
                <w:color w:val="808080"/>
                <w:kern w:val="2"/>
                <w:sz w:val="18"/>
                <w:szCs w:val="18"/>
                <w14:ligatures w14:val="standardContextual"/>
              </w:rPr>
            </w:pPr>
          </w:p>
          <w:p w14:paraId="45CF9817" w14:textId="38290968" w:rsidR="003F1A54" w:rsidRPr="003C7DED" w:rsidRDefault="000042DC" w:rsidP="000042DC">
            <w:pPr>
              <w:rPr>
                <w:rFonts w:ascii="Arial" w:hAnsi="Arial" w:cs="Arial"/>
              </w:rPr>
            </w:pPr>
            <w:r>
              <w:rPr>
                <w:rFonts w:ascii="Arial" w:hAnsi="Arial" w:cs="Arial"/>
                <w:color w:val="808080"/>
                <w:kern w:val="2"/>
                <w:sz w:val="18"/>
                <w:szCs w:val="18"/>
                <w14:ligatures w14:val="standardContextual"/>
              </w:rPr>
              <w:t>(this box should expand as you type)</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5770DE">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5770DE">
        <w:trPr>
          <w:trHeight w:val="2962"/>
        </w:trPr>
        <w:tc>
          <w:tcPr>
            <w:tcW w:w="5000" w:type="pct"/>
            <w:gridSpan w:val="2"/>
          </w:tcPr>
          <w:p w14:paraId="3C28582B" w14:textId="77777777" w:rsidR="000042DC" w:rsidRDefault="000042DC" w:rsidP="000042DC">
            <w:pPr>
              <w:rPr>
                <w:rFonts w:ascii="Arial" w:hAnsi="Arial" w:cs="Arial"/>
                <w:sz w:val="22"/>
                <w:szCs w:val="22"/>
              </w:rPr>
            </w:pPr>
            <w:r w:rsidRPr="000042DC">
              <w:rPr>
                <w:rFonts w:ascii="Arial" w:hAnsi="Arial" w:cs="Arial"/>
                <w:sz w:val="22"/>
                <w:szCs w:val="22"/>
              </w:rPr>
              <w:t>Methodology (Systematic Review)</w:t>
            </w:r>
          </w:p>
          <w:p w14:paraId="1BF8E15A" w14:textId="77777777" w:rsidR="00C62F0E" w:rsidRPr="000042DC" w:rsidRDefault="00C62F0E" w:rsidP="000042DC">
            <w:pPr>
              <w:rPr>
                <w:rFonts w:ascii="Arial" w:hAnsi="Arial" w:cs="Arial"/>
                <w:sz w:val="22"/>
                <w:szCs w:val="22"/>
              </w:rPr>
            </w:pPr>
          </w:p>
          <w:p w14:paraId="39880C6C" w14:textId="43DF776B" w:rsidR="000042DC" w:rsidRPr="000042DC" w:rsidRDefault="008C7479" w:rsidP="000042DC">
            <w:pPr>
              <w:rPr>
                <w:rFonts w:ascii="Arial" w:hAnsi="Arial" w:cs="Arial"/>
                <w:sz w:val="22"/>
                <w:szCs w:val="22"/>
              </w:rPr>
            </w:pPr>
            <w:r w:rsidRPr="008C7479">
              <w:rPr>
                <w:rFonts w:ascii="Arial" w:hAnsi="Arial" w:cs="Arial"/>
                <w:sz w:val="22"/>
                <w:szCs w:val="22"/>
              </w:rPr>
              <w:t>This study will use a systematic literature review methodology following PRISMA (Preferred Reporting Items for Systematic Reviews and Meta-Analyses) guidelines. Electronic searches will be conducted in databases including PubMed, Scopus, Web of Science, CINAHL, and Google Scholar. Search terms will include combinations of keywords such as “obesity”, “overweight”, “socioeconomic status”, “income”, “education”, “occupation”, “young adults”, and “United Kingdom”, combined using Boolean operators (AND/OR). Inclusion criteria will consist of peer-reviewed studies published in English that examine the relationship between socioeconomic status and obesity among adults aged 18–35 years in the UK. Exclusion criteria will include non-UK studies, grey literature, and studies focusing on children or older adults. Screening will be conducted in two stages: title and abstract screening followed by full-text review. Study quality will be assessed using the CASP appraisal tools. Data will be extracted into a structured literature matrix and synthesised using a narrative thematic approach.</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5770DE">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5770DE">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0572F0E0" w:rsidR="003F1A54" w:rsidRDefault="000728DD" w:rsidP="008C14E9">
            <w:pPr>
              <w:rPr>
                <w:rFonts w:ascii="Arial" w:hAnsi="Arial" w:cs="Arial"/>
                <w:sz w:val="22"/>
                <w:szCs w:val="22"/>
              </w:rPr>
            </w:pPr>
            <w:r>
              <w:rPr>
                <w:rFonts w:ascii="Arial" w:hAnsi="Arial" w:cs="Arial"/>
                <w:sz w:val="22"/>
                <w:szCs w:val="22"/>
              </w:rPr>
              <w:t>N/A</w:t>
            </w:r>
          </w:p>
          <w:p w14:paraId="0CEFB072" w14:textId="2339621D" w:rsidR="000728DD" w:rsidRPr="003C7DED" w:rsidRDefault="000728DD" w:rsidP="008C14E9">
            <w:pPr>
              <w:rPr>
                <w:rFonts w:ascii="Arial" w:hAnsi="Arial" w:cs="Arial"/>
                <w:sz w:val="22"/>
                <w:szCs w:val="22"/>
              </w:rPr>
            </w:pPr>
            <w:r>
              <w:rPr>
                <w:rFonts w:ascii="Arial" w:hAnsi="Arial" w:cs="Arial"/>
                <w:sz w:val="22"/>
                <w:szCs w:val="22"/>
              </w:rPr>
              <w:t>Desk-based research</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728DD">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914719">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262F45">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0728DD">
              <w:rPr>
                <w:rFonts w:ascii="MS Gothic" w:eastAsia="MS Gothic" w:hAnsi="MS Gothic" w:cs="Arial"/>
                <w:sz w:val="22"/>
                <w:szCs w:val="22"/>
                <w:highlight w:val="black"/>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E7F4F75"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60938E2"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0948372"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96F6391"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8F7E6DA"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4A79EE0"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6884E80"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A740DB0"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811F7E8"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2E2826C"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CECC24A"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4D1FAC"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67FE244"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F47854A"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920AFE1"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31C602C" w:rsidR="00BD363F" w:rsidRPr="003C7DED" w:rsidRDefault="000728D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47FBE">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B47ECC">
              <w:rPr>
                <w:rFonts w:ascii="Segoe UI Symbol" w:eastAsia="MS Gothic" w:hAnsi="Segoe UI Symbol" w:cs="Segoe UI Symbol"/>
                <w:sz w:val="22"/>
                <w:szCs w:val="22"/>
                <w:highlight w:val="black"/>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36241A6" w:rsidR="001F7B84" w:rsidRPr="003C7DED" w:rsidRDefault="00B47E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AE80FCC" w:rsidR="001F7B84" w:rsidRPr="003C7DED" w:rsidRDefault="00B47E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F176DD9" w:rsidR="001F7B84" w:rsidRPr="003C7DED" w:rsidRDefault="00B47E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DBB5B6F" w:rsidR="001F7B84" w:rsidRPr="003C7DED" w:rsidRDefault="00B47E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3B164FC" w:rsidR="001F7B84" w:rsidRPr="003C7DED" w:rsidRDefault="00B47E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3C7DED">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E43A8E8"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C51B57D"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110B495"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0DA8BA1"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B1FDC9D"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39C18F9"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3BE555F"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05D3942" w:rsidR="00702469" w:rsidRDefault="001C69A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90807F7" w:rsidR="001F7B84" w:rsidRPr="003C7DED" w:rsidRDefault="001C69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0042D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7D15C4">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A47FBE">
              <w:rPr>
                <w:rFonts w:ascii="MS Gothic" w:eastAsia="MS Gothic" w:hAnsi="MS Gothic" w:cs="Arial"/>
                <w:sz w:val="22"/>
                <w:szCs w:val="22"/>
                <w:highlight w:val="black"/>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B567800" w:rsidR="00AA4E90" w:rsidRPr="003C7DED" w:rsidRDefault="000042D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BFD3D1D" w:rsidR="006E7E24"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21712DD" w:rsidR="006E7E24"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8BF4E81" w:rsidR="006E7E24"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7A51404" w:rsidR="006E7E24"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6ECB244" w:rsidR="006E7E24" w:rsidRPr="003C7DED"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E23BFCE" w:rsidR="006E7E24" w:rsidRPr="003C7DED"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6A32B11" w:rsidR="006E7E24" w:rsidRPr="003C7DED"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497E1D6" w:rsidR="006E7E24" w:rsidRPr="003C7DED"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A4F9763" w:rsidR="006E7E24" w:rsidRPr="003C7DED" w:rsidRDefault="000042D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44D0AB23" w:rsidR="00E44410" w:rsidRDefault="000042D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7C940B15" w14:textId="77777777" w:rsidR="004F0279" w:rsidRPr="004F0279" w:rsidRDefault="004F0279" w:rsidP="004F0279">
            <w:pPr>
              <w:rPr>
                <w:rFonts w:ascii="Arial" w:hAnsi="Arial" w:cs="Arial"/>
                <w:sz w:val="22"/>
                <w:szCs w:val="22"/>
                <w:lang w:val="en-IN"/>
              </w:rPr>
            </w:pPr>
            <w:r w:rsidRPr="004F0279">
              <w:rPr>
                <w:rFonts w:ascii="Arial" w:hAnsi="Arial" w:cs="Arial"/>
                <w:sz w:val="22"/>
                <w:szCs w:val="22"/>
                <w:lang w:val="en-IN"/>
              </w:rPr>
              <w:t>Generative AI tools may be used for proofreading and language refinement only, in accordance with university guidance. No copyrighted full-text articles, personal data, or sensitive information will be uploaded to AI platforms. All AI-generated suggestions will be manually reviewed and verified by the researcher. AI tools will not be used for data extraction, analysis, or content generation.</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3771E078" w14:textId="77777777" w:rsidR="001F7B84" w:rsidRDefault="001F7B84" w:rsidP="000747E1">
            <w:pPr>
              <w:rPr>
                <w:rFonts w:ascii="Arial" w:hAnsi="Arial" w:cs="Arial"/>
                <w:b/>
                <w:bCs/>
                <w:sz w:val="22"/>
                <w:szCs w:val="22"/>
              </w:rPr>
            </w:pPr>
            <w:r w:rsidRPr="003C7DED">
              <w:rPr>
                <w:rFonts w:ascii="Arial" w:hAnsi="Arial" w:cs="Arial"/>
                <w:b/>
                <w:bCs/>
                <w:sz w:val="22"/>
                <w:szCs w:val="22"/>
              </w:rPr>
              <w:t>Data Summary</w:t>
            </w:r>
          </w:p>
          <w:p w14:paraId="0B0C9D81" w14:textId="78BD42C4" w:rsidR="007E1010" w:rsidRPr="00E150C2" w:rsidRDefault="00E150C2" w:rsidP="000747E1">
            <w:pPr>
              <w:rPr>
                <w:rFonts w:ascii="Arial" w:hAnsi="Arial" w:cs="Arial"/>
                <w:sz w:val="22"/>
                <w:szCs w:val="22"/>
              </w:rPr>
            </w:pPr>
            <w:r w:rsidRPr="00E150C2">
              <w:rPr>
                <w:rFonts w:ascii="Arial" w:hAnsi="Arial" w:cs="Arial"/>
                <w:sz w:val="22"/>
                <w:szCs w:val="22"/>
              </w:rPr>
              <w:t>This systematic review is expected to include approximately 10–20 peer-reviewed studies. Data extracted will include study characteristics (author, year, study design), measures of socioeconomic status, obesity-related outcomes (e.g. BMI or obesity prevalence), and key findings. No identifiable or personal data will be collected. All extracted data will be stored securely in a password-protected Excel literature matrix on the university OneDrive, in line with the UWTSD Research Data Management Policy.</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025C16D" w14:textId="77777777" w:rsidR="00197003" w:rsidRPr="00197003" w:rsidRDefault="00197003" w:rsidP="00197003">
            <w:pPr>
              <w:rPr>
                <w:rFonts w:ascii="Arial" w:hAnsi="Arial" w:cs="Arial"/>
                <w:bCs/>
                <w:sz w:val="22"/>
                <w:szCs w:val="22"/>
              </w:rPr>
            </w:pPr>
            <w:r w:rsidRPr="00197003">
              <w:rPr>
                <w:rFonts w:ascii="Arial" w:hAnsi="Arial" w:cs="Arial"/>
                <w:bCs/>
                <w:sz w:val="22"/>
                <w:szCs w:val="22"/>
              </w:rPr>
              <w:t>The student researcher is responsible for collecting data and for the management of the data.</w:t>
            </w:r>
          </w:p>
          <w:p w14:paraId="7D2A9F27" w14:textId="0B3645D5" w:rsidR="00CD54AD" w:rsidRPr="003C7DED" w:rsidRDefault="00197003" w:rsidP="00197003">
            <w:pPr>
              <w:rPr>
                <w:rFonts w:ascii="Arial" w:hAnsi="Arial" w:cs="Arial"/>
                <w:bCs/>
                <w:sz w:val="22"/>
                <w:szCs w:val="22"/>
              </w:rPr>
            </w:pPr>
            <w:r w:rsidRPr="00197003">
              <w:rPr>
                <w:rFonts w:ascii="Arial" w:hAnsi="Arial" w:cs="Arial"/>
                <w:bCs/>
                <w:sz w:val="22"/>
                <w:szCs w:val="22"/>
              </w:rPr>
              <w:t>Periodic moment will take place for the supervisor to request for data update information</w:t>
            </w:r>
            <w:r w:rsidR="00465E2A">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0DDF49A8" w14:textId="77777777" w:rsidR="00197003" w:rsidRDefault="00197003" w:rsidP="00197003">
            <w:pPr>
              <w:rPr>
                <w:rFonts w:ascii="Arial" w:hAnsi="Arial" w:cs="Arial"/>
                <w:color w:val="4EA72E" w:themeColor="accent6"/>
                <w:sz w:val="22"/>
                <w:szCs w:val="22"/>
              </w:rPr>
            </w:pPr>
            <w:r>
              <w:rPr>
                <w:rFonts w:ascii="Arial" w:hAnsi="Arial" w:cs="Arial"/>
                <w:color w:val="000000" w:themeColor="text1"/>
                <w:sz w:val="22"/>
                <w:szCs w:val="22"/>
              </w:rPr>
              <w:t>The student researcher will utilise</w:t>
            </w:r>
            <w:r>
              <w:rPr>
                <w:rFonts w:ascii="Arial" w:hAnsi="Arial" w:cs="Arial"/>
                <w:b/>
                <w:bCs/>
                <w:color w:val="000000" w:themeColor="text1"/>
                <w:sz w:val="22"/>
                <w:szCs w:val="22"/>
              </w:rPr>
              <w:t xml:space="preserve"> </w:t>
            </w:r>
            <w:r>
              <w:rPr>
                <w:rFonts w:ascii="Arial" w:hAnsi="Arial" w:cs="Arial"/>
                <w:color w:val="000000" w:themeColor="text1"/>
                <w:sz w:val="22"/>
                <w:szCs w:val="22"/>
              </w:rPr>
              <w:t xml:space="preserve">a number of databases as sources to access relevant publications (data). </w:t>
            </w:r>
            <w:r>
              <w:rPr>
                <w:rFonts w:ascii="Arial" w:hAnsi="Arial" w:cs="Arial"/>
                <w:color w:val="4EA72E" w:themeColor="accent6"/>
                <w:sz w:val="22"/>
                <w:szCs w:val="22"/>
              </w:rPr>
              <w:t>Make sure to add your selected databases from your written research proposal.</w:t>
            </w:r>
          </w:p>
          <w:p w14:paraId="4A196595" w14:textId="77777777" w:rsidR="00197003" w:rsidRDefault="00197003" w:rsidP="00197003">
            <w:pPr>
              <w:rPr>
                <w:rFonts w:ascii="Arial" w:hAnsi="Arial" w:cs="Arial"/>
                <w:color w:val="000000" w:themeColor="text1"/>
                <w:sz w:val="22"/>
                <w:szCs w:val="22"/>
              </w:rPr>
            </w:pPr>
            <w:r>
              <w:rPr>
                <w:rFonts w:ascii="Arial" w:hAnsi="Arial" w:cs="Arial"/>
                <w:color w:val="000000" w:themeColor="text1"/>
                <w:sz w:val="22"/>
                <w:szCs w:val="22"/>
              </w:rPr>
              <w:t>The aim is to obtain relevant journal articles (data) related to the topic of… to assess their quality and to provide relevant findings.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14BE5F94" w14:textId="77777777" w:rsidR="00197003" w:rsidRDefault="00197003" w:rsidP="00197003">
            <w:pPr>
              <w:rPr>
                <w:rFonts w:ascii="Arial" w:hAnsi="Arial" w:cs="Arial"/>
                <w:bCs/>
                <w:color w:val="000000" w:themeColor="text1"/>
                <w:sz w:val="22"/>
                <w:szCs w:val="22"/>
              </w:rPr>
            </w:pPr>
            <w:r>
              <w:rPr>
                <w:rFonts w:ascii="Arial" w:hAnsi="Arial" w:cs="Arial"/>
                <w:bCs/>
                <w:color w:val="000000" w:themeColor="text1"/>
                <w:sz w:val="22"/>
                <w:szCs w:val="22"/>
              </w:rPr>
              <w:t>An Excel literature matrix will be developed to record all relevant information and data as part of the systematic review. The recorded data will be organised using separate spreadsheets.</w:t>
            </w:r>
          </w:p>
          <w:p w14:paraId="666572A0" w14:textId="77777777" w:rsidR="00197003" w:rsidRDefault="00197003" w:rsidP="00197003">
            <w:pPr>
              <w:rPr>
                <w:rFonts w:ascii="Arial" w:hAnsi="Arial" w:cs="Arial"/>
                <w:bCs/>
                <w:color w:val="000000" w:themeColor="text1"/>
                <w:sz w:val="22"/>
                <w:szCs w:val="22"/>
              </w:rPr>
            </w:pPr>
            <w:r>
              <w:rPr>
                <w:rFonts w:ascii="Arial" w:hAnsi="Arial" w:cs="Arial"/>
                <w:bCs/>
                <w:color w:val="000000" w:themeColor="text1"/>
                <w:sz w:val="22"/>
                <w:szCs w:val="22"/>
              </w:rPr>
              <w:t>The data files will be password protected, encrypted and stored in university OneDrive.</w:t>
            </w:r>
          </w:p>
          <w:p w14:paraId="5CEB575D" w14:textId="77777777" w:rsidR="00197003" w:rsidRDefault="00197003" w:rsidP="00197003">
            <w:pPr>
              <w:rPr>
                <w:rFonts w:ascii="Arial" w:hAnsi="Arial" w:cs="Arial"/>
                <w:color w:val="4EA72E" w:themeColor="accent6"/>
                <w:sz w:val="22"/>
                <w:szCs w:val="22"/>
              </w:rPr>
            </w:pPr>
            <w:r>
              <w:rPr>
                <w:rFonts w:ascii="Arial" w:hAnsi="Arial" w:cs="Arial"/>
                <w:color w:val="000000" w:themeColor="text1"/>
                <w:sz w:val="22"/>
                <w:szCs w:val="22"/>
              </w:rPr>
              <w:t>Periodic moment will take place for the supervisor to request for data update information</w:t>
            </w:r>
            <w:r>
              <w:rPr>
                <w:rFonts w:ascii="Arial" w:hAnsi="Arial" w:cs="Arial"/>
                <w:color w:val="4EA72E" w:themeColor="accent6"/>
                <w:sz w:val="22"/>
                <w:szCs w:val="22"/>
              </w:rPr>
              <w:t>.</w:t>
            </w:r>
          </w:p>
          <w:p w14:paraId="4B83728F" w14:textId="77777777" w:rsidR="00197003" w:rsidRDefault="00197003" w:rsidP="00197003">
            <w:pPr>
              <w:rPr>
                <w:rFonts w:ascii="Arial" w:hAnsi="Arial" w:cs="Arial"/>
                <w:bCs/>
                <w:color w:val="4EA72E" w:themeColor="accent6"/>
                <w:sz w:val="22"/>
                <w:szCs w:val="22"/>
              </w:rPr>
            </w:pPr>
          </w:p>
          <w:p w14:paraId="0D48E872" w14:textId="6DFBE4A7" w:rsidR="00CD54AD" w:rsidRPr="003C7DED" w:rsidRDefault="00CD54AD" w:rsidP="00197003">
            <w:pPr>
              <w:pStyle w:val="ListParagraph"/>
              <w:rPr>
                <w:rFonts w:ascii="Arial" w:hAnsi="Arial" w:cs="Arial"/>
                <w:bCs/>
                <w:color w:val="4EA72E" w:themeColor="accent6"/>
                <w:sz w:val="22"/>
                <w:szCs w:val="22"/>
              </w:rPr>
            </w:pPr>
            <w:r w:rsidRPr="003C7DED">
              <w:rPr>
                <w:rFonts w:ascii="Arial" w:hAnsi="Arial" w:cs="Arial"/>
                <w:bCs/>
                <w:color w:val="4EA72E" w:themeColor="accent6"/>
                <w:sz w:val="22"/>
                <w:szCs w:val="22"/>
              </w:rPr>
              <w:t>.</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C4A8291" w14:textId="77777777" w:rsidR="00197003" w:rsidRDefault="00197003" w:rsidP="00197003">
            <w:pPr>
              <w:rPr>
                <w:rFonts w:ascii="Arial" w:hAnsi="Arial" w:cs="Arial"/>
                <w:b/>
                <w:bCs/>
                <w:color w:val="000000" w:themeColor="text1"/>
                <w:sz w:val="22"/>
                <w:szCs w:val="22"/>
              </w:rPr>
            </w:pPr>
          </w:p>
          <w:p w14:paraId="1564C8EC" w14:textId="7E8CF659" w:rsidR="00CD54AD" w:rsidRPr="00197003" w:rsidRDefault="00197003" w:rsidP="00197003">
            <w:pPr>
              <w:rPr>
                <w:rFonts w:ascii="Arial" w:hAnsi="Arial" w:cs="Arial"/>
                <w:b/>
                <w:bCs/>
                <w:color w:val="4EA72E" w:themeColor="accent6"/>
                <w:sz w:val="22"/>
                <w:szCs w:val="22"/>
              </w:rPr>
            </w:pPr>
            <w:r>
              <w:rPr>
                <w:rFonts w:ascii="Arial" w:hAnsi="Arial" w:cs="Arial"/>
                <w:sz w:val="22"/>
                <w:szCs w:val="22"/>
              </w:rPr>
              <w:t>Regular data entry will take place as the research project is scheduled over 16 weeks. Every other week the data will be checked in advance of the supervision meeting. This will be throughout the Systematic Review and Dissertation writing.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3516EFAB" w14:textId="77777777" w:rsidR="00197003" w:rsidRDefault="00197003" w:rsidP="00197003">
            <w:pPr>
              <w:rPr>
                <w:rFonts w:ascii="Arial" w:hAnsi="Arial" w:cs="Arial"/>
                <w:bCs/>
                <w:color w:val="000000" w:themeColor="text1"/>
                <w:sz w:val="22"/>
                <w:szCs w:val="22"/>
              </w:rPr>
            </w:pPr>
            <w:r>
              <w:rPr>
                <w:rFonts w:ascii="Arial" w:hAnsi="Arial" w:cs="Arial"/>
                <w:bCs/>
                <w:color w:val="000000" w:themeColor="text1"/>
                <w:sz w:val="22"/>
                <w:szCs w:val="22"/>
              </w:rPr>
              <w:t>The data files will be password protected, encrypted and stored in university OneDrive.</w:t>
            </w:r>
          </w:p>
          <w:p w14:paraId="4BF535F5" w14:textId="77777777" w:rsidR="00197003" w:rsidRDefault="00197003" w:rsidP="00197003">
            <w:pPr>
              <w:rPr>
                <w:rFonts w:ascii="Arial" w:hAnsi="Arial" w:cs="Arial"/>
                <w:color w:val="000000" w:themeColor="text1"/>
                <w:sz w:val="22"/>
                <w:szCs w:val="22"/>
              </w:rPr>
            </w:pPr>
            <w:r>
              <w:rPr>
                <w:rFonts w:ascii="Arial" w:hAnsi="Arial" w:cs="Arial"/>
                <w:color w:val="000000" w:themeColor="text1"/>
                <w:sz w:val="22"/>
                <w:szCs w:val="22"/>
              </w:rPr>
              <w:t xml:space="preserve">After the research project has ended the data will be discarded </w:t>
            </w:r>
            <w:proofErr w:type="gramStart"/>
            <w:r>
              <w:rPr>
                <w:rFonts w:ascii="Arial" w:hAnsi="Arial" w:cs="Arial"/>
                <w:color w:val="000000" w:themeColor="text1"/>
                <w:sz w:val="22"/>
                <w:szCs w:val="22"/>
              </w:rPr>
              <w:t>( 31</w:t>
            </w:r>
            <w:proofErr w:type="gramEnd"/>
            <w:r>
              <w:rPr>
                <w:rFonts w:ascii="Arial" w:hAnsi="Arial" w:cs="Arial"/>
                <w:color w:val="000000" w:themeColor="text1"/>
                <w:sz w:val="22"/>
                <w:szCs w:val="22"/>
              </w:rPr>
              <w:t xml:space="preserve"> august 2026).</w:t>
            </w:r>
          </w:p>
          <w:p w14:paraId="6FA6A48C" w14:textId="74EBD6E8" w:rsidR="00CD54AD" w:rsidRPr="003C7DED" w:rsidRDefault="00CD54AD" w:rsidP="00197003">
            <w:pPr>
              <w:pStyle w:val="ListParagraph"/>
              <w:rPr>
                <w:rFonts w:ascii="Arial" w:hAnsi="Arial" w:cs="Arial"/>
                <w:b/>
                <w:bCs/>
                <w:color w:val="4EA72E" w:themeColor="accent6"/>
                <w:sz w:val="22"/>
                <w:szCs w:val="22"/>
              </w:rPr>
            </w:pP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9505D90" w14:textId="77777777" w:rsidR="00197003" w:rsidRPr="00197003" w:rsidRDefault="00197003" w:rsidP="00197003">
            <w:pPr>
              <w:rPr>
                <w:rFonts w:ascii="Arial" w:hAnsi="Arial" w:cs="Arial"/>
                <w:bCs/>
                <w:sz w:val="22"/>
                <w:szCs w:val="22"/>
              </w:rPr>
            </w:pPr>
            <w:r w:rsidRPr="00197003">
              <w:rPr>
                <w:rFonts w:ascii="Arial" w:hAnsi="Arial" w:cs="Arial"/>
                <w:bCs/>
                <w:sz w:val="22"/>
                <w:szCs w:val="22"/>
              </w:rPr>
              <w:t>N/A</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28E7E2B3" w14:textId="77777777" w:rsidR="00197003" w:rsidRPr="00197003" w:rsidRDefault="00197003" w:rsidP="00197003">
            <w:pPr>
              <w:rPr>
                <w:rFonts w:ascii="Arial" w:hAnsi="Arial" w:cs="Arial"/>
                <w:bCs/>
                <w:sz w:val="22"/>
                <w:szCs w:val="22"/>
              </w:rPr>
            </w:pPr>
            <w:r w:rsidRPr="00197003">
              <w:rPr>
                <w:rFonts w:ascii="Arial" w:hAnsi="Arial" w:cs="Arial"/>
                <w:bCs/>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02BE978A" w14:textId="77777777" w:rsidR="00197003" w:rsidRPr="00197003" w:rsidRDefault="00197003" w:rsidP="00197003">
            <w:pPr>
              <w:rPr>
                <w:rFonts w:ascii="Arial" w:hAnsi="Arial" w:cs="Arial"/>
                <w:bCs/>
                <w:sz w:val="22"/>
                <w:szCs w:val="22"/>
              </w:rPr>
            </w:pPr>
            <w:r w:rsidRPr="00197003">
              <w:rPr>
                <w:rFonts w:ascii="Arial" w:hAnsi="Arial" w:cs="Arial"/>
                <w:bCs/>
                <w:sz w:val="22"/>
                <w:szCs w:val="22"/>
              </w:rPr>
              <w:t>N/A</w:t>
            </w:r>
          </w:p>
          <w:p w14:paraId="134DE720" w14:textId="52CB86DC" w:rsidR="00CD54AD" w:rsidRPr="00197003" w:rsidRDefault="00CD54AD" w:rsidP="00197003">
            <w:pPr>
              <w:rPr>
                <w:rFonts w:ascii="Arial" w:hAnsi="Arial" w:cs="Arial"/>
                <w:bCs/>
                <w:color w:val="4EA72E" w:themeColor="accent6"/>
                <w:sz w:val="22"/>
                <w:szCs w:val="22"/>
              </w:rPr>
            </w:pP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04A1C7E" w:rsidR="00CD54AD" w:rsidRPr="003C7DED" w:rsidRDefault="00197003" w:rsidP="004135AB">
            <w:pPr>
              <w:rPr>
                <w:rFonts w:ascii="Arial" w:hAnsi="Arial" w:cs="Arial"/>
                <w:sz w:val="22"/>
                <w:szCs w:val="22"/>
              </w:rPr>
            </w:pPr>
            <w:r w:rsidRPr="00197003">
              <w:rPr>
                <w:rFonts w:ascii="Arial" w:hAnsi="Arial" w:cs="Arial"/>
                <w:sz w:val="22"/>
                <w:szCs w:val="22"/>
              </w:rPr>
              <w:t>For the use of sources at all time</w:t>
            </w:r>
            <w:r w:rsidR="00F76591">
              <w:rPr>
                <w:rFonts w:ascii="Arial" w:hAnsi="Arial" w:cs="Arial"/>
                <w:sz w:val="22"/>
                <w:szCs w:val="22"/>
              </w:rPr>
              <w:t>s</w:t>
            </w:r>
            <w:r w:rsidRPr="00197003">
              <w:rPr>
                <w:rFonts w:ascii="Arial" w:hAnsi="Arial" w:cs="Arial"/>
                <w:sz w:val="22"/>
                <w:szCs w:val="22"/>
              </w:rPr>
              <w:t xml:space="preserve"> Har</w:t>
            </w:r>
            <w:r w:rsidR="00F76591">
              <w:rPr>
                <w:rFonts w:ascii="Arial" w:hAnsi="Arial" w:cs="Arial"/>
                <w:sz w:val="22"/>
                <w:szCs w:val="22"/>
              </w:rPr>
              <w:t>v</w:t>
            </w:r>
            <w:r w:rsidRPr="00197003">
              <w:rPr>
                <w:rFonts w:ascii="Arial" w:hAnsi="Arial" w:cs="Arial"/>
                <w:sz w:val="22"/>
                <w:szCs w:val="22"/>
              </w:rPr>
              <w:t>ard referencing will be applied as well as acknowledgement of the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EB32E39" w14:textId="77777777" w:rsidR="00197003" w:rsidRPr="00197003" w:rsidRDefault="00197003" w:rsidP="00197003">
            <w:pPr>
              <w:rPr>
                <w:rFonts w:ascii="Arial" w:hAnsi="Arial" w:cs="Arial"/>
                <w:sz w:val="22"/>
                <w:szCs w:val="22"/>
                <w:lang w:val="en-IN"/>
              </w:rPr>
            </w:pPr>
            <w:r w:rsidRPr="00197003">
              <w:rPr>
                <w:rFonts w:ascii="Arial" w:hAnsi="Arial" w:cs="Arial"/>
                <w:sz w:val="22"/>
                <w:szCs w:val="22"/>
                <w:lang w:val="en-IN"/>
              </w:rPr>
              <w:t xml:space="preserve">Library resources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AB0161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3EE0C58"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DE7D7D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44CE5F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964A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25327B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7940E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78B20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9700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3DCB206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F7659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185CDCA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F7659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40C5744A" w14:textId="13064895" w:rsidR="00F76591" w:rsidRPr="003C7DED" w:rsidRDefault="00CD54AD" w:rsidP="00CC617C">
            <w:pPr>
              <w:rPr>
                <w:rFonts w:ascii="Arial" w:hAnsi="Arial" w:cs="Arial"/>
                <w:i/>
                <w:iCs/>
                <w:sz w:val="22"/>
                <w:szCs w:val="22"/>
              </w:rPr>
            </w:pPr>
            <w:r w:rsidRPr="003C7DED">
              <w:rPr>
                <w:rFonts w:ascii="Arial" w:hAnsi="Arial" w:cs="Arial"/>
                <w:i/>
                <w:iCs/>
                <w:sz w:val="22"/>
                <w:szCs w:val="22"/>
              </w:rPr>
              <w:t>Risk:</w:t>
            </w:r>
            <w:r w:rsidR="00F76591">
              <w:rPr>
                <w:rFonts w:ascii="Arial" w:hAnsi="Arial" w:cs="Arial"/>
                <w:i/>
                <w:iCs/>
                <w:sz w:val="22"/>
                <w:szCs w:val="22"/>
              </w:rPr>
              <w:t xml:space="preserve"> A level of emotional distress can be experienced by the student research given the engagement with research tasks and research topics </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60BBD50A" w:rsidR="00CD54AD" w:rsidRPr="003C7DED" w:rsidRDefault="00F76591" w:rsidP="00CC617C">
            <w:pPr>
              <w:rPr>
                <w:rFonts w:ascii="Arial" w:hAnsi="Arial" w:cs="Arial"/>
                <w:i/>
                <w:iCs/>
                <w:sz w:val="22"/>
                <w:szCs w:val="22"/>
              </w:rPr>
            </w:pPr>
            <w:r>
              <w:rPr>
                <w:rFonts w:ascii="Arial" w:hAnsi="Arial" w:cs="Arial"/>
                <w:i/>
                <w:iCs/>
                <w:sz w:val="22"/>
                <w:szCs w:val="22"/>
              </w:rPr>
              <w:t xml:space="preserve">Apply good time management, take regular breaks, access university wellbeing services, meet regularly with supervisor </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0F1CD90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34490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3657A4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76591">
              <w:rPr>
                <w:rFonts w:ascii="Arial" w:hAnsi="Arial" w:cs="Arial"/>
                <w:i/>
                <w:iCs/>
                <w:sz w:val="22"/>
                <w:szCs w:val="22"/>
              </w:rPr>
              <w:t xml:space="preserve"> Due to a prolonged use of the computer, laptop, notebook as part of the research an ergonomical risk is identified </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B52051D" w14:textId="77777777" w:rsidR="00F76591" w:rsidRDefault="00344908" w:rsidP="00CC617C">
            <w:pPr>
              <w:rPr>
                <w:rFonts w:ascii="Arial" w:hAnsi="Arial" w:cs="Arial"/>
                <w:i/>
                <w:sz w:val="22"/>
                <w:szCs w:val="22"/>
              </w:rPr>
            </w:pPr>
            <w:r>
              <w:rPr>
                <w:rFonts w:ascii="Arial" w:hAnsi="Arial" w:cs="Arial"/>
                <w:i/>
                <w:sz w:val="22"/>
                <w:szCs w:val="22"/>
              </w:rPr>
              <w:t xml:space="preserve">Will take frequent </w:t>
            </w:r>
            <w:proofErr w:type="spellStart"/>
            <w:r>
              <w:rPr>
                <w:rFonts w:ascii="Arial" w:hAnsi="Arial" w:cs="Arial"/>
                <w:i/>
                <w:sz w:val="22"/>
                <w:szCs w:val="22"/>
              </w:rPr>
              <w:t>brakes</w:t>
            </w:r>
            <w:proofErr w:type="spellEnd"/>
            <w:r>
              <w:rPr>
                <w:rFonts w:ascii="Arial" w:hAnsi="Arial" w:cs="Arial"/>
                <w:i/>
                <w:sz w:val="22"/>
                <w:szCs w:val="22"/>
              </w:rPr>
              <w:t xml:space="preserve"> away from the computer, laptop or notebook. </w:t>
            </w:r>
          </w:p>
          <w:p w14:paraId="6EDDE1AF" w14:textId="20E8BAC6" w:rsidR="00CD54AD" w:rsidRPr="003C7DED" w:rsidRDefault="00344908" w:rsidP="00CC617C">
            <w:pPr>
              <w:rPr>
                <w:rFonts w:ascii="Arial" w:hAnsi="Arial" w:cs="Arial"/>
                <w:i/>
                <w:sz w:val="18"/>
                <w:szCs w:val="18"/>
              </w:rPr>
            </w:pPr>
            <w:r>
              <w:rPr>
                <w:rFonts w:ascii="Arial" w:hAnsi="Arial" w:cs="Arial"/>
                <w:i/>
                <w:sz w:val="22"/>
                <w:szCs w:val="22"/>
              </w:rPr>
              <w:t xml:space="preserve">Adjustment of height of </w:t>
            </w:r>
            <w:proofErr w:type="gramStart"/>
            <w:r>
              <w:rPr>
                <w:rFonts w:ascii="Arial" w:hAnsi="Arial" w:cs="Arial"/>
                <w:i/>
                <w:sz w:val="22"/>
                <w:szCs w:val="22"/>
              </w:rPr>
              <w:t>the  equipment</w:t>
            </w:r>
            <w:proofErr w:type="gramEnd"/>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429A21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4490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B01135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4490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5050F71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34490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204DD481" w14:textId="77777777" w:rsidR="00344908" w:rsidRPr="003C7DED" w:rsidRDefault="00344908" w:rsidP="00344908">
            <w:pPr>
              <w:rPr>
                <w:rFonts w:ascii="Arial" w:hAnsi="Arial" w:cs="Arial"/>
                <w:sz w:val="22"/>
                <w:szCs w:val="22"/>
              </w:rPr>
            </w:pPr>
            <w:r>
              <w:rPr>
                <w:rFonts w:ascii="Arial" w:hAnsi="Arial" w:cs="Arial"/>
                <w:sz w:val="22"/>
                <w:szCs w:val="22"/>
              </w:rPr>
              <w:t xml:space="preserve">The overuse of resources such as (electricity, data sources, </w:t>
            </w:r>
            <w:proofErr w:type="gramStart"/>
            <w:r>
              <w:rPr>
                <w:rFonts w:ascii="Arial" w:hAnsi="Arial" w:cs="Arial"/>
                <w:sz w:val="22"/>
                <w:szCs w:val="22"/>
              </w:rPr>
              <w:t>paper,…</w:t>
            </w:r>
            <w:proofErr w:type="gramEnd"/>
            <w:r>
              <w:rPr>
                <w:rFonts w:ascii="Arial" w:hAnsi="Arial" w:cs="Arial"/>
                <w:sz w:val="22"/>
                <w:szCs w:val="22"/>
              </w:rPr>
              <w:t>)</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16502C05" w14:textId="77777777" w:rsidR="00344908" w:rsidRDefault="00344908" w:rsidP="00344908">
            <w:pPr>
              <w:rPr>
                <w:rFonts w:ascii="Arial" w:hAnsi="Arial" w:cs="Arial"/>
              </w:rPr>
            </w:pPr>
            <w:r>
              <w:rPr>
                <w:rFonts w:ascii="Arial" w:hAnsi="Arial" w:cs="Arial"/>
              </w:rPr>
              <w:t>To limit the usage of resources</w:t>
            </w:r>
          </w:p>
          <w:p w14:paraId="1CB56C26" w14:textId="77777777" w:rsidR="00344908" w:rsidRDefault="00344908" w:rsidP="00344908">
            <w:pPr>
              <w:rPr>
                <w:rFonts w:ascii="Arial" w:hAnsi="Arial" w:cs="Arial"/>
              </w:rPr>
            </w:pPr>
            <w:r>
              <w:rPr>
                <w:rFonts w:ascii="Arial" w:hAnsi="Arial" w:cs="Arial"/>
              </w:rPr>
              <w:t>- effective use of electricity</w:t>
            </w:r>
          </w:p>
          <w:p w14:paraId="7702A759" w14:textId="77777777" w:rsidR="00344908" w:rsidRDefault="00344908" w:rsidP="00344908">
            <w:pPr>
              <w:rPr>
                <w:rFonts w:ascii="Arial" w:hAnsi="Arial" w:cs="Arial"/>
              </w:rPr>
            </w:pPr>
            <w:r>
              <w:rPr>
                <w:rFonts w:ascii="Arial" w:hAnsi="Arial" w:cs="Arial"/>
              </w:rPr>
              <w:t xml:space="preserve">- Data sources, </w:t>
            </w:r>
          </w:p>
          <w:p w14:paraId="20592BE5" w14:textId="3BDAEE5A" w:rsidR="00CD54AD" w:rsidRPr="003C7DED" w:rsidRDefault="00344908" w:rsidP="00344908">
            <w:pPr>
              <w:rPr>
                <w:rFonts w:ascii="Arial" w:hAnsi="Arial" w:cs="Arial"/>
                <w:sz w:val="22"/>
                <w:szCs w:val="22"/>
              </w:rPr>
            </w:pPr>
            <w:r>
              <w:rPr>
                <w:rFonts w:ascii="Arial" w:hAnsi="Arial" w:cs="Arial"/>
              </w:rPr>
              <w:t>- use digital devices instead</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33F35D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4490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9C6DD1">
        <w:trPr>
          <w:trHeight w:val="846"/>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9B33963" w:rsidR="00CD54AD" w:rsidRPr="003C7DED" w:rsidRDefault="009C6DD1" w:rsidP="004135AB">
            <w:pPr>
              <w:pStyle w:val="NoSpacing"/>
              <w:rPr>
                <w:rFonts w:ascii="Arial" w:hAnsi="Arial" w:cs="Arial"/>
                <w:sz w:val="22"/>
                <w:szCs w:val="22"/>
              </w:rPr>
            </w:pPr>
            <w:r>
              <w:rPr>
                <w:rFonts w:ascii="Arial" w:hAnsi="Arial" w:cs="Arial"/>
                <w:sz w:val="22"/>
                <w:szCs w:val="22"/>
              </w:rPr>
              <w:t>Akash Baria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9B5CAA6" w:rsidR="00CD54AD" w:rsidRPr="003C7DED" w:rsidRDefault="009C6DD1" w:rsidP="004135AB">
            <w:pPr>
              <w:pStyle w:val="NoSpacing"/>
              <w:rPr>
                <w:rFonts w:ascii="Arial" w:hAnsi="Arial" w:cs="Arial"/>
                <w:b/>
                <w:bCs/>
                <w:sz w:val="22"/>
                <w:szCs w:val="22"/>
              </w:rPr>
            </w:pPr>
            <w:proofErr w:type="spellStart"/>
            <w:r>
              <w:rPr>
                <w:rFonts w:ascii="Arial" w:hAnsi="Arial" w:cs="Arial"/>
                <w:b/>
                <w:bCs/>
                <w:sz w:val="22"/>
                <w:szCs w:val="22"/>
              </w:rPr>
              <w:t>Revenix</w:t>
            </w:r>
            <w:proofErr w:type="spellEnd"/>
            <w:r>
              <w:rPr>
                <w:rFonts w:ascii="Arial" w:hAnsi="Arial" w:cs="Arial"/>
                <w:b/>
                <w:bCs/>
                <w:sz w:val="22"/>
                <w:szCs w:val="22"/>
              </w:rPr>
              <w:t xml:space="preserve">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4C23910" w:rsidR="007F0207" w:rsidRPr="003C7DED" w:rsidRDefault="009C6DD1" w:rsidP="007F0207">
            <w:pPr>
              <w:pStyle w:val="NoSpacing"/>
              <w:rPr>
                <w:rFonts w:ascii="Arial" w:hAnsi="Arial" w:cs="Arial"/>
                <w:b/>
                <w:bCs/>
                <w:sz w:val="22"/>
                <w:szCs w:val="22"/>
              </w:rPr>
            </w:pPr>
            <w:r>
              <w:rPr>
                <w:rFonts w:ascii="Arial" w:hAnsi="Arial" w:cs="Arial"/>
                <w:b/>
                <w:bCs/>
                <w:sz w:val="22"/>
                <w:szCs w:val="22"/>
              </w:rPr>
              <w:t>Ms Caroline Salami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2DBA5EA" w:rsidR="00237489" w:rsidRPr="003C7DED" w:rsidRDefault="009C6DD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5B19DE4" w:rsidR="00237489" w:rsidRPr="003C7DED" w:rsidRDefault="009C6DD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12D766E" w:rsidR="00237489" w:rsidRPr="003C7DED" w:rsidRDefault="009C6DD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A06E5B1" w:rsidR="00237489" w:rsidRPr="003C7DED" w:rsidRDefault="009C6DD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5C794619" w:rsidR="00C70845" w:rsidRPr="00391075" w:rsidRDefault="00344908"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4E941" w14:textId="77777777" w:rsidR="00D84A25" w:rsidRDefault="00D84A25" w:rsidP="00E12CE5">
      <w:r>
        <w:separator/>
      </w:r>
    </w:p>
  </w:endnote>
  <w:endnote w:type="continuationSeparator" w:id="0">
    <w:p w14:paraId="1400308E" w14:textId="77777777" w:rsidR="00D84A25" w:rsidRDefault="00D84A2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7F9BA" w14:textId="77777777" w:rsidR="00D84A25" w:rsidRDefault="00D84A25" w:rsidP="00E12CE5">
      <w:r>
        <w:separator/>
      </w:r>
    </w:p>
  </w:footnote>
  <w:footnote w:type="continuationSeparator" w:id="0">
    <w:p w14:paraId="3F18F0EF" w14:textId="77777777" w:rsidR="00D84A25" w:rsidRDefault="00D84A2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32DFF"/>
    <w:multiLevelType w:val="hybridMultilevel"/>
    <w:tmpl w:val="A4C83A0A"/>
    <w:lvl w:ilvl="0" w:tplc="FFFFFFFF">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685671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2DC"/>
    <w:rsid w:val="000045FB"/>
    <w:rsid w:val="000365A8"/>
    <w:rsid w:val="00043453"/>
    <w:rsid w:val="0004418D"/>
    <w:rsid w:val="000520C3"/>
    <w:rsid w:val="00061B1B"/>
    <w:rsid w:val="000633A0"/>
    <w:rsid w:val="000728DD"/>
    <w:rsid w:val="000747E1"/>
    <w:rsid w:val="00076294"/>
    <w:rsid w:val="000A750E"/>
    <w:rsid w:val="000B257E"/>
    <w:rsid w:val="000B5B9A"/>
    <w:rsid w:val="000B651C"/>
    <w:rsid w:val="000C5261"/>
    <w:rsid w:val="000E3EF0"/>
    <w:rsid w:val="00132F6E"/>
    <w:rsid w:val="0018385C"/>
    <w:rsid w:val="00196F2A"/>
    <w:rsid w:val="00197003"/>
    <w:rsid w:val="001A0912"/>
    <w:rsid w:val="001C69AA"/>
    <w:rsid w:val="001D79E4"/>
    <w:rsid w:val="001F7B84"/>
    <w:rsid w:val="00220E9B"/>
    <w:rsid w:val="002337F0"/>
    <w:rsid w:val="00237489"/>
    <w:rsid w:val="0023753B"/>
    <w:rsid w:val="00257A43"/>
    <w:rsid w:val="00262F45"/>
    <w:rsid w:val="0027368B"/>
    <w:rsid w:val="00276276"/>
    <w:rsid w:val="002854C0"/>
    <w:rsid w:val="002A05A3"/>
    <w:rsid w:val="002B378F"/>
    <w:rsid w:val="002D6AAF"/>
    <w:rsid w:val="002E5348"/>
    <w:rsid w:val="002E77B7"/>
    <w:rsid w:val="003014CE"/>
    <w:rsid w:val="00344908"/>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65E2A"/>
    <w:rsid w:val="00471BFB"/>
    <w:rsid w:val="00480473"/>
    <w:rsid w:val="00491A6B"/>
    <w:rsid w:val="004927BA"/>
    <w:rsid w:val="004A10DC"/>
    <w:rsid w:val="004D6131"/>
    <w:rsid w:val="004F0279"/>
    <w:rsid w:val="00502B12"/>
    <w:rsid w:val="00551218"/>
    <w:rsid w:val="00551CE5"/>
    <w:rsid w:val="005770DE"/>
    <w:rsid w:val="005907A9"/>
    <w:rsid w:val="005B20B8"/>
    <w:rsid w:val="005C690A"/>
    <w:rsid w:val="005D6DB1"/>
    <w:rsid w:val="006151A9"/>
    <w:rsid w:val="00627EC2"/>
    <w:rsid w:val="0064650F"/>
    <w:rsid w:val="00647C75"/>
    <w:rsid w:val="006525E2"/>
    <w:rsid w:val="00695179"/>
    <w:rsid w:val="0069797A"/>
    <w:rsid w:val="006A114C"/>
    <w:rsid w:val="006A3B8C"/>
    <w:rsid w:val="006B2FD0"/>
    <w:rsid w:val="006C7408"/>
    <w:rsid w:val="006D0D63"/>
    <w:rsid w:val="006E5532"/>
    <w:rsid w:val="006E7E24"/>
    <w:rsid w:val="006F166F"/>
    <w:rsid w:val="00702469"/>
    <w:rsid w:val="007025FA"/>
    <w:rsid w:val="0073200F"/>
    <w:rsid w:val="00735E7B"/>
    <w:rsid w:val="00737DAA"/>
    <w:rsid w:val="00743C77"/>
    <w:rsid w:val="00762A75"/>
    <w:rsid w:val="00781850"/>
    <w:rsid w:val="00786508"/>
    <w:rsid w:val="00786696"/>
    <w:rsid w:val="00787AEA"/>
    <w:rsid w:val="00787B6E"/>
    <w:rsid w:val="007A7191"/>
    <w:rsid w:val="007C3C51"/>
    <w:rsid w:val="007D15C4"/>
    <w:rsid w:val="007D2929"/>
    <w:rsid w:val="007D5FCB"/>
    <w:rsid w:val="007E1010"/>
    <w:rsid w:val="007F0207"/>
    <w:rsid w:val="00802CB6"/>
    <w:rsid w:val="00805613"/>
    <w:rsid w:val="00841382"/>
    <w:rsid w:val="00864354"/>
    <w:rsid w:val="00872452"/>
    <w:rsid w:val="00886A02"/>
    <w:rsid w:val="008978F6"/>
    <w:rsid w:val="008A1E4E"/>
    <w:rsid w:val="008C7479"/>
    <w:rsid w:val="008E1354"/>
    <w:rsid w:val="008E5FA5"/>
    <w:rsid w:val="008F0A45"/>
    <w:rsid w:val="009019A1"/>
    <w:rsid w:val="00904D5B"/>
    <w:rsid w:val="009105AE"/>
    <w:rsid w:val="00914719"/>
    <w:rsid w:val="00925B6E"/>
    <w:rsid w:val="00927121"/>
    <w:rsid w:val="00942D08"/>
    <w:rsid w:val="00960376"/>
    <w:rsid w:val="00975C54"/>
    <w:rsid w:val="009A3155"/>
    <w:rsid w:val="009C6DD1"/>
    <w:rsid w:val="009D1B48"/>
    <w:rsid w:val="009E5E57"/>
    <w:rsid w:val="00A12FB0"/>
    <w:rsid w:val="00A35E44"/>
    <w:rsid w:val="00A45BB9"/>
    <w:rsid w:val="00A47FBE"/>
    <w:rsid w:val="00A54125"/>
    <w:rsid w:val="00A56AD8"/>
    <w:rsid w:val="00A718A3"/>
    <w:rsid w:val="00A80868"/>
    <w:rsid w:val="00AA4E90"/>
    <w:rsid w:val="00AB2FEE"/>
    <w:rsid w:val="00AD3877"/>
    <w:rsid w:val="00AE6E5A"/>
    <w:rsid w:val="00AF6F21"/>
    <w:rsid w:val="00B16FAD"/>
    <w:rsid w:val="00B20EC5"/>
    <w:rsid w:val="00B36605"/>
    <w:rsid w:val="00B45BCD"/>
    <w:rsid w:val="00B47ECC"/>
    <w:rsid w:val="00B5048F"/>
    <w:rsid w:val="00B60A98"/>
    <w:rsid w:val="00BA3725"/>
    <w:rsid w:val="00BD363F"/>
    <w:rsid w:val="00C06292"/>
    <w:rsid w:val="00C13F75"/>
    <w:rsid w:val="00C159B7"/>
    <w:rsid w:val="00C22B1F"/>
    <w:rsid w:val="00C4521D"/>
    <w:rsid w:val="00C62F0E"/>
    <w:rsid w:val="00C70845"/>
    <w:rsid w:val="00C803DB"/>
    <w:rsid w:val="00CA7C6A"/>
    <w:rsid w:val="00CC617C"/>
    <w:rsid w:val="00CD54AD"/>
    <w:rsid w:val="00CE73C2"/>
    <w:rsid w:val="00CF1DA8"/>
    <w:rsid w:val="00CF5AAA"/>
    <w:rsid w:val="00D3389C"/>
    <w:rsid w:val="00D524CE"/>
    <w:rsid w:val="00D55D46"/>
    <w:rsid w:val="00D600A6"/>
    <w:rsid w:val="00D84A25"/>
    <w:rsid w:val="00D93238"/>
    <w:rsid w:val="00D9773C"/>
    <w:rsid w:val="00DA467F"/>
    <w:rsid w:val="00DA5171"/>
    <w:rsid w:val="00DA5E8A"/>
    <w:rsid w:val="00DB1D58"/>
    <w:rsid w:val="00DC1A7A"/>
    <w:rsid w:val="00DE4FB9"/>
    <w:rsid w:val="00E12CE5"/>
    <w:rsid w:val="00E150C2"/>
    <w:rsid w:val="00E21101"/>
    <w:rsid w:val="00E35762"/>
    <w:rsid w:val="00E40882"/>
    <w:rsid w:val="00E44410"/>
    <w:rsid w:val="00E44CFB"/>
    <w:rsid w:val="00E771B1"/>
    <w:rsid w:val="00E91E66"/>
    <w:rsid w:val="00E964B1"/>
    <w:rsid w:val="00EC2BC0"/>
    <w:rsid w:val="00EC3B62"/>
    <w:rsid w:val="00EF1692"/>
    <w:rsid w:val="00EF6287"/>
    <w:rsid w:val="00F11B19"/>
    <w:rsid w:val="00F14A3F"/>
    <w:rsid w:val="00F150A6"/>
    <w:rsid w:val="00F1771F"/>
    <w:rsid w:val="00F20A10"/>
    <w:rsid w:val="00F344E1"/>
    <w:rsid w:val="00F60A15"/>
    <w:rsid w:val="00F76591"/>
    <w:rsid w:val="00F830BF"/>
    <w:rsid w:val="00FB6712"/>
    <w:rsid w:val="00FC1BD8"/>
    <w:rsid w:val="00FC276E"/>
    <w:rsid w:val="00FD36FE"/>
    <w:rsid w:val="00FD4A22"/>
    <w:rsid w:val="00FD7358"/>
    <w:rsid w:val="00FE1A47"/>
    <w:rsid w:val="00FF00CD"/>
    <w:rsid w:val="00FF12E7"/>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28541@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30</Pages>
  <Words>8055</Words>
  <Characters>45916</Characters>
  <Application>Microsoft Office Word</Application>
  <DocSecurity>0</DocSecurity>
  <Lines>382</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Akash Baria</cp:lastModifiedBy>
  <cp:revision>29</cp:revision>
  <dcterms:created xsi:type="dcterms:W3CDTF">2025-12-11T15:25:00Z</dcterms:created>
  <dcterms:modified xsi:type="dcterms:W3CDTF">2025-12-22T22:08:00Z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18f051f3-3c74-41ed-a35e-e81d73746f17</vt:lpwstr>
  </property>
</Properties>
</file>