
<file path=[Content_Types].xml><?xml version="1.0" encoding="utf-8"?>
<Types xmlns="http://schemas.openxmlformats.org/package/2006/content-types">
  <Default Extension="jpe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068144" w14:textId="77777777" w:rsidR="00D32F44" w:rsidRDefault="00D32F44" w:rsidP="00D32F44">
      <w:pPr>
        <w:jc w:val="center"/>
        <w:rPr>
          <w:rFonts w:ascii="Times New Roman" w:hAnsi="Times New Roman" w:cs="Times New Roman"/>
          <w:sz w:val="96"/>
          <w:szCs w:val="96"/>
        </w:rPr>
      </w:pPr>
    </w:p>
    <w:p w14:paraId="3D5CAE53" w14:textId="77777777" w:rsidR="00D32F44" w:rsidRDefault="00D32F44" w:rsidP="00D32F44">
      <w:pPr>
        <w:jc w:val="center"/>
        <w:rPr>
          <w:rFonts w:ascii="Times New Roman" w:hAnsi="Times New Roman" w:cs="Times New Roman"/>
          <w:sz w:val="96"/>
          <w:szCs w:val="96"/>
        </w:rPr>
      </w:pPr>
    </w:p>
    <w:p w14:paraId="216759F4" w14:textId="77777777" w:rsidR="00D32F44" w:rsidRDefault="00D32F44" w:rsidP="00D32F44">
      <w:pPr>
        <w:jc w:val="center"/>
        <w:rPr>
          <w:rFonts w:ascii="Times New Roman" w:hAnsi="Times New Roman" w:cs="Times New Roman"/>
          <w:sz w:val="96"/>
          <w:szCs w:val="96"/>
        </w:rPr>
      </w:pPr>
    </w:p>
    <w:p w14:paraId="75A6539C" w14:textId="2798865D" w:rsidR="00D32F44" w:rsidRDefault="00D32F44" w:rsidP="00D32F44">
      <w:pPr>
        <w:jc w:val="center"/>
        <w:rPr>
          <w:rFonts w:ascii="Times New Roman" w:hAnsi="Times New Roman" w:cs="Times New Roman"/>
          <w:sz w:val="96"/>
          <w:szCs w:val="96"/>
        </w:rPr>
      </w:pPr>
      <w:r w:rsidRPr="008D7B87">
        <w:rPr>
          <w:rFonts w:ascii="Times New Roman" w:hAnsi="Times New Roman" w:cs="Times New Roman"/>
          <w:sz w:val="96"/>
          <w:szCs w:val="96"/>
        </w:rPr>
        <w:t xml:space="preserve">Coping with change: exploring </w:t>
      </w:r>
      <w:bookmarkStart w:id="0" w:name="_Hlk4247130"/>
      <w:r w:rsidRPr="008D7B87">
        <w:rPr>
          <w:rFonts w:ascii="Times New Roman" w:hAnsi="Times New Roman" w:cs="Times New Roman"/>
          <w:sz w:val="96"/>
          <w:szCs w:val="96"/>
        </w:rPr>
        <w:t>the lived experience of moving to a new university campus</w:t>
      </w:r>
      <w:bookmarkEnd w:id="0"/>
    </w:p>
    <w:p w14:paraId="08E286E7" w14:textId="77777777" w:rsidR="00D32F44" w:rsidRDefault="00D32F44" w:rsidP="00D32F44">
      <w:pPr>
        <w:jc w:val="center"/>
        <w:rPr>
          <w:rFonts w:ascii="Times New Roman" w:hAnsi="Times New Roman" w:cs="Times New Roman"/>
          <w:sz w:val="96"/>
          <w:szCs w:val="96"/>
        </w:rPr>
      </w:pPr>
    </w:p>
    <w:p w14:paraId="755E0FE0" w14:textId="77777777" w:rsidR="00D32F44" w:rsidRDefault="00D32F44" w:rsidP="00D32F44">
      <w:pPr>
        <w:jc w:val="center"/>
        <w:rPr>
          <w:rFonts w:ascii="Times New Roman" w:hAnsi="Times New Roman" w:cs="Times New Roman"/>
          <w:sz w:val="96"/>
          <w:szCs w:val="96"/>
        </w:rPr>
      </w:pPr>
    </w:p>
    <w:p w14:paraId="3493FAEA" w14:textId="77777777" w:rsidR="00D32F44" w:rsidRDefault="00D32F44" w:rsidP="00D32F44">
      <w:pPr>
        <w:jc w:val="center"/>
        <w:rPr>
          <w:rFonts w:ascii="Times New Roman" w:hAnsi="Times New Roman" w:cs="Times New Roman"/>
          <w:sz w:val="24"/>
          <w:szCs w:val="24"/>
        </w:rPr>
      </w:pPr>
    </w:p>
    <w:p w14:paraId="2C0DA446" w14:textId="77777777" w:rsidR="00D32F44" w:rsidRDefault="00D32F44" w:rsidP="00D32F44">
      <w:pPr>
        <w:jc w:val="center"/>
        <w:rPr>
          <w:rFonts w:ascii="Times New Roman" w:hAnsi="Times New Roman" w:cs="Times New Roman"/>
          <w:sz w:val="24"/>
          <w:szCs w:val="24"/>
        </w:rPr>
      </w:pPr>
    </w:p>
    <w:p w14:paraId="2263CCED" w14:textId="77777777" w:rsidR="00D32F44" w:rsidRDefault="00D32F44" w:rsidP="00D32F44">
      <w:pPr>
        <w:jc w:val="center"/>
        <w:rPr>
          <w:rFonts w:ascii="Times New Roman" w:hAnsi="Times New Roman" w:cs="Times New Roman"/>
          <w:sz w:val="24"/>
          <w:szCs w:val="24"/>
        </w:rPr>
      </w:pPr>
    </w:p>
    <w:p w14:paraId="69B95C1D" w14:textId="06AF32AC" w:rsidR="00D32F44" w:rsidRPr="004D6AF4" w:rsidRDefault="00D32F44" w:rsidP="00D32F44">
      <w:pPr>
        <w:jc w:val="center"/>
        <w:rPr>
          <w:rFonts w:ascii="Times New Roman" w:hAnsi="Times New Roman" w:cs="Times New Roman"/>
          <w:color w:val="FF0000"/>
          <w:sz w:val="24"/>
          <w:szCs w:val="24"/>
        </w:rPr>
      </w:pPr>
      <w:r w:rsidRPr="004D6AF4">
        <w:rPr>
          <w:rFonts w:ascii="Times New Roman" w:hAnsi="Times New Roman" w:cs="Times New Roman"/>
          <w:b/>
          <w:sz w:val="24"/>
          <w:szCs w:val="24"/>
        </w:rPr>
        <w:t>Abstract</w:t>
      </w:r>
      <w:r w:rsidR="00DF6203" w:rsidRPr="004D6AF4">
        <w:rPr>
          <w:rFonts w:ascii="Times New Roman" w:hAnsi="Times New Roman" w:cs="Times New Roman"/>
          <w:sz w:val="24"/>
          <w:szCs w:val="24"/>
        </w:rPr>
        <w:br/>
        <w:t xml:space="preserve">The purpose of this study was to explore participants lived experiences of coping with change, when moving to a new university campus. A literature review saw that changing school can be considered as a </w:t>
      </w:r>
      <w:r w:rsidR="004D6AF4" w:rsidRPr="004D6AF4">
        <w:rPr>
          <w:rFonts w:ascii="Times New Roman" w:hAnsi="Times New Roman" w:cs="Times New Roman"/>
          <w:sz w:val="24"/>
          <w:szCs w:val="24"/>
        </w:rPr>
        <w:t>stressful</w:t>
      </w:r>
      <w:r w:rsidR="00DF6203" w:rsidRPr="004D6AF4">
        <w:rPr>
          <w:rFonts w:ascii="Times New Roman" w:hAnsi="Times New Roman" w:cs="Times New Roman"/>
          <w:sz w:val="24"/>
          <w:szCs w:val="24"/>
        </w:rPr>
        <w:t xml:space="preserve"> life event </w:t>
      </w:r>
      <w:r w:rsidR="00DF6203" w:rsidRPr="004D6AF4">
        <w:rPr>
          <w:rFonts w:ascii="Times New Roman" w:hAnsi="Times New Roman" w:cs="Times New Roman"/>
          <w:sz w:val="24"/>
          <w:szCs w:val="24"/>
        </w:rPr>
        <w:t>(Holmes &amp; Rahe, 1967)</w:t>
      </w:r>
      <w:r w:rsidR="00DF6203" w:rsidRPr="004D6AF4">
        <w:rPr>
          <w:rFonts w:ascii="Times New Roman" w:hAnsi="Times New Roman" w:cs="Times New Roman"/>
          <w:sz w:val="24"/>
          <w:szCs w:val="24"/>
        </w:rPr>
        <w:t xml:space="preserve">. This study used a qualitative research method to explore three participants experiences. Data was collected by conducting semi-structured interviews relating to the topic area.  Data was </w:t>
      </w:r>
      <w:r w:rsidR="004D6AF4" w:rsidRPr="004D6AF4">
        <w:rPr>
          <w:rFonts w:ascii="Times New Roman" w:hAnsi="Times New Roman" w:cs="Times New Roman"/>
          <w:sz w:val="24"/>
          <w:szCs w:val="24"/>
        </w:rPr>
        <w:t>analysed</w:t>
      </w:r>
      <w:r w:rsidR="00DF6203" w:rsidRPr="004D6AF4">
        <w:rPr>
          <w:rFonts w:ascii="Times New Roman" w:hAnsi="Times New Roman" w:cs="Times New Roman"/>
          <w:sz w:val="24"/>
          <w:szCs w:val="24"/>
        </w:rPr>
        <w:t xml:space="preserve"> using </w:t>
      </w:r>
      <w:r w:rsidR="00DF6203" w:rsidRPr="004D6AF4">
        <w:rPr>
          <w:rFonts w:ascii="Times New Roman" w:hAnsi="Times New Roman" w:cs="Times New Roman"/>
          <w:sz w:val="24"/>
          <w:szCs w:val="24"/>
        </w:rPr>
        <w:t>interpretative phenomenological analysis (IPA: Smith et al., 1999; Smith &amp; Osborn, 2003</w:t>
      </w:r>
      <w:r w:rsidR="004D6AF4" w:rsidRPr="004D6AF4">
        <w:rPr>
          <w:rFonts w:ascii="Times New Roman" w:hAnsi="Times New Roman" w:cs="Times New Roman"/>
          <w:sz w:val="24"/>
          <w:szCs w:val="24"/>
        </w:rPr>
        <w:t>). Results saw a mixture of themes and sub-themes, including; coping, comparison and population. Study limitations and future research suggestions are discussed.</w:t>
      </w:r>
      <w:r w:rsidRPr="004D6AF4">
        <w:rPr>
          <w:rFonts w:ascii="Times New Roman" w:hAnsi="Times New Roman" w:cs="Times New Roman"/>
          <w:sz w:val="24"/>
          <w:szCs w:val="24"/>
        </w:rPr>
        <w:br/>
      </w:r>
    </w:p>
    <w:p w14:paraId="070FB156" w14:textId="77777777" w:rsidR="00D32F44" w:rsidRDefault="00D32F44" w:rsidP="00D32F44">
      <w:pPr>
        <w:jc w:val="center"/>
        <w:rPr>
          <w:rFonts w:ascii="Times New Roman" w:hAnsi="Times New Roman" w:cs="Times New Roman"/>
          <w:color w:val="FF0000"/>
          <w:sz w:val="24"/>
          <w:szCs w:val="24"/>
        </w:rPr>
      </w:pPr>
    </w:p>
    <w:p w14:paraId="0012D9D5" w14:textId="77777777" w:rsidR="00D32F44" w:rsidRDefault="00D32F44" w:rsidP="00D32F44">
      <w:pPr>
        <w:jc w:val="center"/>
        <w:rPr>
          <w:rFonts w:ascii="Times New Roman" w:hAnsi="Times New Roman" w:cs="Times New Roman"/>
          <w:color w:val="FF0000"/>
          <w:sz w:val="24"/>
          <w:szCs w:val="24"/>
        </w:rPr>
      </w:pPr>
    </w:p>
    <w:p w14:paraId="6E3B6C96" w14:textId="77777777" w:rsidR="00D32F44" w:rsidRDefault="00D32F44" w:rsidP="00D32F44">
      <w:pPr>
        <w:jc w:val="center"/>
        <w:rPr>
          <w:rFonts w:ascii="Times New Roman" w:hAnsi="Times New Roman" w:cs="Times New Roman"/>
          <w:color w:val="FF0000"/>
          <w:sz w:val="24"/>
          <w:szCs w:val="24"/>
        </w:rPr>
      </w:pPr>
    </w:p>
    <w:p w14:paraId="78C196C6" w14:textId="77777777" w:rsidR="00D32F44" w:rsidRDefault="00D32F44" w:rsidP="00D32F44">
      <w:pPr>
        <w:jc w:val="center"/>
        <w:rPr>
          <w:rFonts w:ascii="Times New Roman" w:hAnsi="Times New Roman" w:cs="Times New Roman"/>
          <w:color w:val="FF0000"/>
          <w:sz w:val="24"/>
          <w:szCs w:val="24"/>
        </w:rPr>
      </w:pPr>
    </w:p>
    <w:p w14:paraId="35C22124" w14:textId="77777777" w:rsidR="00D32F44" w:rsidRDefault="00D32F44" w:rsidP="00D32F44">
      <w:pPr>
        <w:jc w:val="center"/>
        <w:rPr>
          <w:rFonts w:ascii="Times New Roman" w:hAnsi="Times New Roman" w:cs="Times New Roman"/>
          <w:color w:val="FF0000"/>
          <w:sz w:val="24"/>
          <w:szCs w:val="24"/>
        </w:rPr>
      </w:pPr>
    </w:p>
    <w:p w14:paraId="737E3B9D" w14:textId="77777777" w:rsidR="00D32F44" w:rsidRDefault="00D32F44" w:rsidP="00D32F44">
      <w:pPr>
        <w:jc w:val="center"/>
        <w:rPr>
          <w:rFonts w:ascii="Times New Roman" w:hAnsi="Times New Roman" w:cs="Times New Roman"/>
          <w:color w:val="FF0000"/>
          <w:sz w:val="24"/>
          <w:szCs w:val="24"/>
        </w:rPr>
      </w:pPr>
    </w:p>
    <w:p w14:paraId="4CC1F88F" w14:textId="77777777" w:rsidR="00D32F44" w:rsidRDefault="00D32F44" w:rsidP="00D32F44">
      <w:pPr>
        <w:jc w:val="center"/>
        <w:rPr>
          <w:rFonts w:ascii="Times New Roman" w:hAnsi="Times New Roman" w:cs="Times New Roman"/>
          <w:color w:val="FF0000"/>
          <w:sz w:val="24"/>
          <w:szCs w:val="24"/>
        </w:rPr>
      </w:pPr>
    </w:p>
    <w:p w14:paraId="48696FF9" w14:textId="77777777" w:rsidR="00D32F44" w:rsidRDefault="00D32F44" w:rsidP="00D32F44">
      <w:pPr>
        <w:jc w:val="center"/>
        <w:rPr>
          <w:rFonts w:ascii="Times New Roman" w:hAnsi="Times New Roman" w:cs="Times New Roman"/>
          <w:color w:val="FF0000"/>
          <w:sz w:val="24"/>
          <w:szCs w:val="24"/>
        </w:rPr>
      </w:pPr>
    </w:p>
    <w:p w14:paraId="0FF97E20" w14:textId="77777777" w:rsidR="00D32F44" w:rsidRDefault="00D32F44" w:rsidP="00D32F44">
      <w:pPr>
        <w:jc w:val="center"/>
        <w:rPr>
          <w:rFonts w:ascii="Times New Roman" w:hAnsi="Times New Roman" w:cs="Times New Roman"/>
          <w:color w:val="FF0000"/>
          <w:sz w:val="24"/>
          <w:szCs w:val="24"/>
        </w:rPr>
      </w:pPr>
    </w:p>
    <w:p w14:paraId="71683CDB" w14:textId="77777777" w:rsidR="00D32F44" w:rsidRDefault="00D32F44" w:rsidP="00D32F44">
      <w:pPr>
        <w:jc w:val="center"/>
        <w:rPr>
          <w:rFonts w:ascii="Times New Roman" w:hAnsi="Times New Roman" w:cs="Times New Roman"/>
          <w:color w:val="FF0000"/>
          <w:sz w:val="24"/>
          <w:szCs w:val="24"/>
        </w:rPr>
      </w:pPr>
    </w:p>
    <w:p w14:paraId="46F39658" w14:textId="77777777" w:rsidR="00D32F44" w:rsidRDefault="00D32F44" w:rsidP="00D32F44">
      <w:pPr>
        <w:jc w:val="center"/>
        <w:rPr>
          <w:rFonts w:ascii="Times New Roman" w:hAnsi="Times New Roman" w:cs="Times New Roman"/>
          <w:color w:val="FF0000"/>
          <w:sz w:val="24"/>
          <w:szCs w:val="24"/>
        </w:rPr>
      </w:pPr>
    </w:p>
    <w:p w14:paraId="09DB8052" w14:textId="77777777" w:rsidR="00D32F44" w:rsidRDefault="00D32F44" w:rsidP="00D32F44">
      <w:pPr>
        <w:jc w:val="center"/>
        <w:rPr>
          <w:rFonts w:ascii="Times New Roman" w:hAnsi="Times New Roman" w:cs="Times New Roman"/>
          <w:color w:val="FF0000"/>
          <w:sz w:val="24"/>
          <w:szCs w:val="24"/>
        </w:rPr>
      </w:pPr>
    </w:p>
    <w:p w14:paraId="44D66ECE" w14:textId="77777777" w:rsidR="00D32F44" w:rsidRDefault="00D32F44" w:rsidP="00D32F44">
      <w:pPr>
        <w:jc w:val="center"/>
        <w:rPr>
          <w:rFonts w:ascii="Times New Roman" w:hAnsi="Times New Roman" w:cs="Times New Roman"/>
          <w:color w:val="FF0000"/>
          <w:sz w:val="24"/>
          <w:szCs w:val="24"/>
        </w:rPr>
      </w:pPr>
    </w:p>
    <w:p w14:paraId="7165A455" w14:textId="77777777" w:rsidR="00D32F44" w:rsidRDefault="00D32F44" w:rsidP="00D32F44">
      <w:pPr>
        <w:jc w:val="center"/>
        <w:rPr>
          <w:rFonts w:ascii="Times New Roman" w:hAnsi="Times New Roman" w:cs="Times New Roman"/>
          <w:color w:val="FF0000"/>
          <w:sz w:val="24"/>
          <w:szCs w:val="24"/>
        </w:rPr>
      </w:pPr>
    </w:p>
    <w:p w14:paraId="635E465D" w14:textId="77777777" w:rsidR="00D32F44" w:rsidRDefault="00D32F44" w:rsidP="00D32F44">
      <w:pPr>
        <w:jc w:val="center"/>
        <w:rPr>
          <w:rFonts w:ascii="Times New Roman" w:hAnsi="Times New Roman" w:cs="Times New Roman"/>
          <w:color w:val="FF0000"/>
          <w:sz w:val="24"/>
          <w:szCs w:val="24"/>
        </w:rPr>
      </w:pPr>
    </w:p>
    <w:p w14:paraId="32BE56CC" w14:textId="77777777" w:rsidR="00D32F44" w:rsidRDefault="00D32F44" w:rsidP="00D32F44">
      <w:pPr>
        <w:jc w:val="center"/>
        <w:rPr>
          <w:rFonts w:ascii="Times New Roman" w:hAnsi="Times New Roman" w:cs="Times New Roman"/>
          <w:color w:val="FF0000"/>
          <w:sz w:val="24"/>
          <w:szCs w:val="24"/>
        </w:rPr>
      </w:pPr>
    </w:p>
    <w:p w14:paraId="4B1490FF" w14:textId="77777777" w:rsidR="00D32F44" w:rsidRDefault="00D32F44" w:rsidP="00D32F44">
      <w:pPr>
        <w:jc w:val="center"/>
        <w:rPr>
          <w:rFonts w:ascii="Times New Roman" w:hAnsi="Times New Roman" w:cs="Times New Roman"/>
          <w:color w:val="FF0000"/>
          <w:sz w:val="24"/>
          <w:szCs w:val="24"/>
        </w:rPr>
      </w:pPr>
    </w:p>
    <w:p w14:paraId="6F0B6C03" w14:textId="77777777" w:rsidR="00D32F44" w:rsidRDefault="00D32F44" w:rsidP="00D32F44">
      <w:pPr>
        <w:jc w:val="center"/>
        <w:rPr>
          <w:rFonts w:ascii="Times New Roman" w:hAnsi="Times New Roman" w:cs="Times New Roman"/>
          <w:color w:val="FF0000"/>
          <w:sz w:val="24"/>
          <w:szCs w:val="24"/>
        </w:rPr>
      </w:pPr>
    </w:p>
    <w:p w14:paraId="243BA614" w14:textId="77777777" w:rsidR="00D32F44" w:rsidRDefault="00D32F44" w:rsidP="00D32F44">
      <w:pPr>
        <w:jc w:val="center"/>
        <w:rPr>
          <w:rFonts w:ascii="Times New Roman" w:hAnsi="Times New Roman" w:cs="Times New Roman"/>
          <w:color w:val="FF0000"/>
          <w:sz w:val="24"/>
          <w:szCs w:val="24"/>
        </w:rPr>
      </w:pPr>
    </w:p>
    <w:p w14:paraId="1F5F11D4" w14:textId="77777777" w:rsidR="00D32F44" w:rsidRDefault="00D32F44" w:rsidP="00D32F44">
      <w:pPr>
        <w:jc w:val="center"/>
        <w:rPr>
          <w:rFonts w:ascii="Times New Roman" w:hAnsi="Times New Roman" w:cs="Times New Roman"/>
          <w:color w:val="FF0000"/>
          <w:sz w:val="24"/>
          <w:szCs w:val="24"/>
        </w:rPr>
      </w:pPr>
    </w:p>
    <w:p w14:paraId="1D3BAD36" w14:textId="77777777" w:rsidR="00D32F44" w:rsidRDefault="00D32F44" w:rsidP="00D32F44">
      <w:pPr>
        <w:jc w:val="center"/>
        <w:rPr>
          <w:rFonts w:ascii="Times New Roman" w:hAnsi="Times New Roman" w:cs="Times New Roman"/>
          <w:color w:val="FF0000"/>
          <w:sz w:val="24"/>
          <w:szCs w:val="24"/>
        </w:rPr>
      </w:pPr>
    </w:p>
    <w:p w14:paraId="1570B721" w14:textId="77777777" w:rsidR="00D32F44" w:rsidRDefault="00D32F44" w:rsidP="00D32F44">
      <w:pPr>
        <w:jc w:val="center"/>
        <w:rPr>
          <w:rFonts w:ascii="Times New Roman" w:hAnsi="Times New Roman" w:cs="Times New Roman"/>
          <w:color w:val="FF0000"/>
          <w:sz w:val="24"/>
          <w:szCs w:val="24"/>
        </w:rPr>
      </w:pPr>
    </w:p>
    <w:p w14:paraId="202E1D8B" w14:textId="77777777" w:rsidR="00D32F44" w:rsidRDefault="00D32F44" w:rsidP="00D32F44">
      <w:pPr>
        <w:jc w:val="center"/>
        <w:rPr>
          <w:rFonts w:ascii="Times New Roman" w:hAnsi="Times New Roman" w:cs="Times New Roman"/>
          <w:color w:val="FF0000"/>
          <w:sz w:val="24"/>
          <w:szCs w:val="24"/>
        </w:rPr>
      </w:pPr>
    </w:p>
    <w:p w14:paraId="14DA382B" w14:textId="4C101C0A" w:rsidR="00D32F44" w:rsidRPr="004D6AF4" w:rsidRDefault="00D32F44" w:rsidP="004D6AF4">
      <w:pPr>
        <w:jc w:val="center"/>
        <w:rPr>
          <w:rFonts w:ascii="Times New Roman" w:hAnsi="Times New Roman" w:cs="Times New Roman"/>
          <w:b/>
          <w:sz w:val="24"/>
          <w:szCs w:val="24"/>
        </w:rPr>
      </w:pPr>
      <w:r w:rsidRPr="004D6AF4">
        <w:rPr>
          <w:rFonts w:ascii="Times New Roman" w:hAnsi="Times New Roman" w:cs="Times New Roman"/>
          <w:b/>
          <w:sz w:val="24"/>
          <w:szCs w:val="24"/>
        </w:rPr>
        <w:lastRenderedPageBreak/>
        <w:t>Introduction</w:t>
      </w:r>
      <w:r w:rsidRPr="004D6AF4">
        <w:rPr>
          <w:rFonts w:ascii="Times New Roman" w:hAnsi="Times New Roman" w:cs="Times New Roman"/>
          <w:b/>
          <w:sz w:val="24"/>
          <w:szCs w:val="24"/>
        </w:rPr>
        <w:br/>
      </w:r>
    </w:p>
    <w:p w14:paraId="12A99527" w14:textId="195378AF" w:rsidR="00D32F44" w:rsidRPr="004D6AF4" w:rsidRDefault="00D32F44" w:rsidP="005C6834">
      <w:pPr>
        <w:spacing w:line="360" w:lineRule="auto"/>
        <w:rPr>
          <w:rFonts w:ascii="Times New Roman" w:hAnsi="Times New Roman" w:cs="Times New Roman"/>
          <w:sz w:val="24"/>
          <w:szCs w:val="24"/>
        </w:rPr>
      </w:pPr>
      <w:r w:rsidRPr="004D6AF4">
        <w:rPr>
          <w:rFonts w:ascii="Times New Roman" w:hAnsi="Times New Roman" w:cs="Times New Roman"/>
          <w:sz w:val="24"/>
          <w:szCs w:val="24"/>
        </w:rPr>
        <w:t>Change is a constant process throughout the lifespan. Whether these be small changes,</w:t>
      </w:r>
      <w:r w:rsidR="009429D6" w:rsidRPr="004D6AF4">
        <w:rPr>
          <w:rFonts w:ascii="Times New Roman" w:hAnsi="Times New Roman" w:cs="Times New Roman"/>
          <w:sz w:val="24"/>
          <w:szCs w:val="24"/>
        </w:rPr>
        <w:t xml:space="preserve"> </w:t>
      </w:r>
      <w:r w:rsidRPr="004D6AF4">
        <w:rPr>
          <w:rFonts w:ascii="Times New Roman" w:hAnsi="Times New Roman" w:cs="Times New Roman"/>
          <w:sz w:val="24"/>
          <w:szCs w:val="24"/>
        </w:rPr>
        <w:t xml:space="preserve">or big lifestyle changes, change is inevitable. Change can </w:t>
      </w:r>
      <w:proofErr w:type="gramStart"/>
      <w:r w:rsidRPr="004D6AF4">
        <w:rPr>
          <w:rFonts w:ascii="Times New Roman" w:hAnsi="Times New Roman" w:cs="Times New Roman"/>
          <w:sz w:val="24"/>
          <w:szCs w:val="24"/>
        </w:rPr>
        <w:t>effect</w:t>
      </w:r>
      <w:proofErr w:type="gramEnd"/>
      <w:r w:rsidRPr="004D6AF4">
        <w:rPr>
          <w:rFonts w:ascii="Times New Roman" w:hAnsi="Times New Roman" w:cs="Times New Roman"/>
          <w:sz w:val="24"/>
          <w:szCs w:val="24"/>
        </w:rPr>
        <w:t xml:space="preserve"> individuals in different ways, for instance, what may have </w:t>
      </w:r>
      <w:r w:rsidR="00092FA8" w:rsidRPr="004D6AF4">
        <w:rPr>
          <w:rFonts w:ascii="Times New Roman" w:hAnsi="Times New Roman" w:cs="Times New Roman"/>
          <w:sz w:val="24"/>
          <w:szCs w:val="24"/>
        </w:rPr>
        <w:t>an</w:t>
      </w:r>
      <w:r w:rsidRPr="004D6AF4">
        <w:rPr>
          <w:rFonts w:ascii="Times New Roman" w:hAnsi="Times New Roman" w:cs="Times New Roman"/>
          <w:sz w:val="24"/>
          <w:szCs w:val="24"/>
        </w:rPr>
        <w:t xml:space="preserve"> impact on one</w:t>
      </w:r>
      <w:r w:rsidR="00092FA8" w:rsidRPr="004D6AF4">
        <w:rPr>
          <w:rFonts w:ascii="Times New Roman" w:hAnsi="Times New Roman" w:cs="Times New Roman"/>
          <w:sz w:val="24"/>
          <w:szCs w:val="24"/>
        </w:rPr>
        <w:t>,</w:t>
      </w:r>
      <w:r w:rsidRPr="004D6AF4">
        <w:rPr>
          <w:rFonts w:ascii="Times New Roman" w:hAnsi="Times New Roman" w:cs="Times New Roman"/>
          <w:sz w:val="24"/>
          <w:szCs w:val="24"/>
        </w:rPr>
        <w:t xml:space="preserve"> may be a simple thought to another. In some cases, the change could </w:t>
      </w:r>
      <w:proofErr w:type="spellStart"/>
      <w:proofErr w:type="gramStart"/>
      <w:r w:rsidRPr="004D6AF4">
        <w:rPr>
          <w:rFonts w:ascii="Times New Roman" w:hAnsi="Times New Roman" w:cs="Times New Roman"/>
          <w:sz w:val="24"/>
          <w:szCs w:val="24"/>
        </w:rPr>
        <w:t>effect</w:t>
      </w:r>
      <w:proofErr w:type="spellEnd"/>
      <w:proofErr w:type="gramEnd"/>
      <w:r w:rsidRPr="004D6AF4">
        <w:rPr>
          <w:rFonts w:ascii="Times New Roman" w:hAnsi="Times New Roman" w:cs="Times New Roman"/>
          <w:sz w:val="24"/>
          <w:szCs w:val="24"/>
        </w:rPr>
        <w:t xml:space="preserve"> the individual’s mental health, for example, an individual may experience anxiety</w:t>
      </w:r>
      <w:r w:rsidR="00092FA8" w:rsidRPr="004D6AF4">
        <w:rPr>
          <w:rFonts w:ascii="Times New Roman" w:hAnsi="Times New Roman" w:cs="Times New Roman"/>
          <w:sz w:val="24"/>
          <w:szCs w:val="24"/>
        </w:rPr>
        <w:t xml:space="preserve"> or high amounts of stress,</w:t>
      </w:r>
      <w:r w:rsidRPr="004D6AF4">
        <w:rPr>
          <w:rFonts w:ascii="Times New Roman" w:hAnsi="Times New Roman" w:cs="Times New Roman"/>
          <w:sz w:val="24"/>
          <w:szCs w:val="24"/>
        </w:rPr>
        <w:t xml:space="preserve"> </w:t>
      </w:r>
      <w:r w:rsidR="00C42717" w:rsidRPr="004D6AF4">
        <w:rPr>
          <w:rFonts w:ascii="Times New Roman" w:hAnsi="Times New Roman" w:cs="Times New Roman"/>
          <w:sz w:val="24"/>
          <w:szCs w:val="24"/>
        </w:rPr>
        <w:t>a</w:t>
      </w:r>
      <w:r w:rsidRPr="004D6AF4">
        <w:rPr>
          <w:rFonts w:ascii="Times New Roman" w:hAnsi="Times New Roman" w:cs="Times New Roman"/>
          <w:sz w:val="24"/>
          <w:szCs w:val="24"/>
        </w:rPr>
        <w:t>s a result of the change or</w:t>
      </w:r>
      <w:r w:rsidR="008727BA" w:rsidRPr="004D6AF4">
        <w:rPr>
          <w:rFonts w:ascii="Times New Roman" w:hAnsi="Times New Roman" w:cs="Times New Roman"/>
          <w:sz w:val="24"/>
          <w:szCs w:val="24"/>
        </w:rPr>
        <w:t xml:space="preserve"> possibly</w:t>
      </w:r>
      <w:r w:rsidRPr="004D6AF4">
        <w:rPr>
          <w:rFonts w:ascii="Times New Roman" w:hAnsi="Times New Roman" w:cs="Times New Roman"/>
          <w:sz w:val="24"/>
          <w:szCs w:val="24"/>
        </w:rPr>
        <w:t xml:space="preserve"> before the change occurs. </w:t>
      </w:r>
      <w:r w:rsidR="00BB2708" w:rsidRPr="004D6AF4">
        <w:rPr>
          <w:rFonts w:ascii="Times New Roman" w:hAnsi="Times New Roman" w:cs="Times New Roman"/>
          <w:sz w:val="24"/>
          <w:szCs w:val="24"/>
        </w:rPr>
        <w:t xml:space="preserve">Stress has been considered a contributor to both physical and mental health, often due to a life </w:t>
      </w:r>
      <w:r w:rsidR="00FD74C0" w:rsidRPr="004D6AF4">
        <w:rPr>
          <w:rFonts w:ascii="Times New Roman" w:hAnsi="Times New Roman" w:cs="Times New Roman"/>
          <w:sz w:val="24"/>
          <w:szCs w:val="24"/>
        </w:rPr>
        <w:t>event (</w:t>
      </w:r>
      <w:r w:rsidR="00D06114" w:rsidRPr="004D6AF4">
        <w:rPr>
          <w:rFonts w:ascii="Times New Roman" w:hAnsi="Times New Roman" w:cs="Times New Roman"/>
          <w:sz w:val="24"/>
          <w:szCs w:val="24"/>
        </w:rPr>
        <w:t>Willard, Long &amp; Phipps, 2016</w:t>
      </w:r>
      <w:r w:rsidR="00BB2708" w:rsidRPr="004D6AF4">
        <w:rPr>
          <w:rFonts w:ascii="Times New Roman" w:hAnsi="Times New Roman" w:cs="Times New Roman"/>
          <w:sz w:val="24"/>
          <w:szCs w:val="24"/>
        </w:rPr>
        <w:t>).</w:t>
      </w:r>
      <w:r w:rsidR="002105AA" w:rsidRPr="004D6AF4">
        <w:rPr>
          <w:rFonts w:ascii="Times New Roman" w:hAnsi="Times New Roman" w:cs="Times New Roman"/>
          <w:sz w:val="24"/>
          <w:szCs w:val="24"/>
        </w:rPr>
        <w:t xml:space="preserve"> </w:t>
      </w:r>
      <w:r w:rsidR="0003625B" w:rsidRPr="004D6AF4">
        <w:rPr>
          <w:rFonts w:ascii="Times New Roman" w:hAnsi="Times New Roman" w:cs="Times New Roman"/>
          <w:sz w:val="24"/>
          <w:szCs w:val="24"/>
        </w:rPr>
        <w:t>Stress can be external and connected to environmental factors (</w:t>
      </w:r>
      <w:r w:rsidR="00A534AD" w:rsidRPr="004D6AF4">
        <w:rPr>
          <w:rFonts w:ascii="Times New Roman" w:hAnsi="Times New Roman" w:cs="Times New Roman"/>
          <w:sz w:val="24"/>
          <w:szCs w:val="24"/>
        </w:rPr>
        <w:t xml:space="preserve">Jones, Bright &amp; </w:t>
      </w:r>
      <w:proofErr w:type="spellStart"/>
      <w:r w:rsidR="00A534AD" w:rsidRPr="004D6AF4">
        <w:rPr>
          <w:rFonts w:ascii="Times New Roman" w:hAnsi="Times New Roman" w:cs="Times New Roman"/>
          <w:sz w:val="24"/>
          <w:szCs w:val="24"/>
        </w:rPr>
        <w:t>Clow</w:t>
      </w:r>
      <w:proofErr w:type="spellEnd"/>
      <w:r w:rsidR="00A534AD" w:rsidRPr="004D6AF4">
        <w:rPr>
          <w:rFonts w:ascii="Times New Roman" w:hAnsi="Times New Roman" w:cs="Times New Roman"/>
          <w:sz w:val="24"/>
          <w:szCs w:val="24"/>
        </w:rPr>
        <w:t>, 200</w:t>
      </w:r>
      <w:r w:rsidR="00172693" w:rsidRPr="004D6AF4">
        <w:rPr>
          <w:rFonts w:ascii="Times New Roman" w:hAnsi="Times New Roman" w:cs="Times New Roman"/>
          <w:sz w:val="24"/>
          <w:szCs w:val="24"/>
        </w:rPr>
        <w:t>3</w:t>
      </w:r>
      <w:r w:rsidR="0003625B" w:rsidRPr="004D6AF4">
        <w:rPr>
          <w:rFonts w:ascii="Times New Roman" w:hAnsi="Times New Roman" w:cs="Times New Roman"/>
          <w:sz w:val="24"/>
          <w:szCs w:val="24"/>
        </w:rPr>
        <w:t>), however, it can also be a result of internal perceptions of a situation (</w:t>
      </w:r>
      <w:r w:rsidR="00172693" w:rsidRPr="004D6AF4">
        <w:rPr>
          <w:rFonts w:ascii="Times New Roman" w:hAnsi="Times New Roman" w:cs="Times New Roman"/>
          <w:sz w:val="24"/>
          <w:szCs w:val="24"/>
        </w:rPr>
        <w:t>Folkman, 2013)</w:t>
      </w:r>
      <w:r w:rsidR="0003625B" w:rsidRPr="004D6AF4">
        <w:rPr>
          <w:rFonts w:ascii="Times New Roman" w:hAnsi="Times New Roman" w:cs="Times New Roman"/>
          <w:sz w:val="24"/>
          <w:szCs w:val="24"/>
        </w:rPr>
        <w:t>).</w:t>
      </w:r>
      <w:r w:rsidR="00B46399" w:rsidRPr="004D6AF4">
        <w:rPr>
          <w:rFonts w:ascii="Times New Roman" w:hAnsi="Times New Roman" w:cs="Times New Roman"/>
          <w:sz w:val="24"/>
          <w:szCs w:val="24"/>
        </w:rPr>
        <w:t xml:space="preserve"> The Social Readjustment Rating Scale </w:t>
      </w:r>
      <w:bookmarkStart w:id="1" w:name="_Hlk4515618"/>
      <w:r w:rsidR="00B46399" w:rsidRPr="004D6AF4">
        <w:rPr>
          <w:rFonts w:ascii="Times New Roman" w:hAnsi="Times New Roman" w:cs="Times New Roman"/>
          <w:sz w:val="24"/>
          <w:szCs w:val="24"/>
        </w:rPr>
        <w:t xml:space="preserve">(Holmes &amp; Rahe, 1967) </w:t>
      </w:r>
      <w:bookmarkEnd w:id="1"/>
      <w:r w:rsidR="00B46399" w:rsidRPr="004D6AF4">
        <w:rPr>
          <w:rFonts w:ascii="Times New Roman" w:hAnsi="Times New Roman" w:cs="Times New Roman"/>
          <w:sz w:val="24"/>
          <w:szCs w:val="24"/>
        </w:rPr>
        <w:t xml:space="preserve">included a change in school as a stressful event. </w:t>
      </w:r>
      <w:r w:rsidR="00B46399" w:rsidRPr="004D6AF4">
        <w:rPr>
          <w:rFonts w:ascii="Times New Roman" w:hAnsi="Times New Roman" w:cs="Times New Roman"/>
          <w:sz w:val="24"/>
          <w:szCs w:val="24"/>
        </w:rPr>
        <w:br/>
      </w:r>
      <w:r w:rsidR="00BE63AF" w:rsidRPr="004D6AF4">
        <w:rPr>
          <w:rFonts w:ascii="Times New Roman" w:hAnsi="Times New Roman" w:cs="Times New Roman"/>
          <w:sz w:val="24"/>
          <w:szCs w:val="24"/>
        </w:rPr>
        <w:t xml:space="preserve">     </w:t>
      </w:r>
      <w:r w:rsidR="00B46399" w:rsidRPr="004D6AF4">
        <w:rPr>
          <w:rFonts w:ascii="Times New Roman" w:hAnsi="Times New Roman" w:cs="Times New Roman"/>
          <w:sz w:val="24"/>
          <w:szCs w:val="24"/>
        </w:rPr>
        <w:t xml:space="preserve">Furthermore, </w:t>
      </w:r>
      <w:r w:rsidR="008B6721" w:rsidRPr="004D6AF4">
        <w:rPr>
          <w:rFonts w:ascii="Times New Roman" w:hAnsi="Times New Roman" w:cs="Times New Roman"/>
          <w:sz w:val="24"/>
          <w:szCs w:val="24"/>
        </w:rPr>
        <w:t xml:space="preserve">in response to stress, individual’s use coping </w:t>
      </w:r>
      <w:r w:rsidR="004C39D8" w:rsidRPr="004D6AF4">
        <w:rPr>
          <w:rFonts w:ascii="Times New Roman" w:hAnsi="Times New Roman" w:cs="Times New Roman"/>
          <w:sz w:val="24"/>
          <w:szCs w:val="24"/>
        </w:rPr>
        <w:t>strategies</w:t>
      </w:r>
      <w:r w:rsidR="008B6721" w:rsidRPr="004D6AF4">
        <w:rPr>
          <w:rFonts w:ascii="Times New Roman" w:hAnsi="Times New Roman" w:cs="Times New Roman"/>
          <w:sz w:val="24"/>
          <w:szCs w:val="24"/>
        </w:rPr>
        <w:t xml:space="preserve"> </w:t>
      </w:r>
      <w:proofErr w:type="gramStart"/>
      <w:r w:rsidR="008B6721" w:rsidRPr="004D6AF4">
        <w:rPr>
          <w:rFonts w:ascii="Times New Roman" w:hAnsi="Times New Roman" w:cs="Times New Roman"/>
          <w:sz w:val="24"/>
          <w:szCs w:val="24"/>
        </w:rPr>
        <w:t>in an attempt to</w:t>
      </w:r>
      <w:proofErr w:type="gramEnd"/>
      <w:r w:rsidR="008B6721" w:rsidRPr="004D6AF4">
        <w:rPr>
          <w:rFonts w:ascii="Times New Roman" w:hAnsi="Times New Roman" w:cs="Times New Roman"/>
          <w:sz w:val="24"/>
          <w:szCs w:val="24"/>
        </w:rPr>
        <w:t xml:space="preserve"> re</w:t>
      </w:r>
      <w:r w:rsidR="007C29F7" w:rsidRPr="004D6AF4">
        <w:rPr>
          <w:rFonts w:ascii="Times New Roman" w:hAnsi="Times New Roman" w:cs="Times New Roman"/>
          <w:sz w:val="24"/>
          <w:szCs w:val="24"/>
        </w:rPr>
        <w:t>vert back to a state of</w:t>
      </w:r>
      <w:r w:rsidR="008B6721" w:rsidRPr="004D6AF4">
        <w:rPr>
          <w:rFonts w:ascii="Times New Roman" w:hAnsi="Times New Roman" w:cs="Times New Roman"/>
          <w:sz w:val="24"/>
          <w:szCs w:val="24"/>
        </w:rPr>
        <w:t xml:space="preserve"> </w:t>
      </w:r>
      <w:r w:rsidR="00392AC1" w:rsidRPr="004D6AF4">
        <w:rPr>
          <w:rFonts w:ascii="Times New Roman" w:hAnsi="Times New Roman" w:cs="Times New Roman"/>
          <w:sz w:val="24"/>
          <w:szCs w:val="24"/>
        </w:rPr>
        <w:t>equilibrium</w:t>
      </w:r>
      <w:r w:rsidR="008B6721" w:rsidRPr="004D6AF4">
        <w:rPr>
          <w:rFonts w:ascii="Times New Roman" w:hAnsi="Times New Roman" w:cs="Times New Roman"/>
          <w:sz w:val="24"/>
          <w:szCs w:val="24"/>
        </w:rPr>
        <w:t xml:space="preserve"> (</w:t>
      </w:r>
      <w:r w:rsidR="00D35EE9" w:rsidRPr="004D6AF4">
        <w:rPr>
          <w:rFonts w:ascii="Times New Roman" w:hAnsi="Times New Roman" w:cs="Times New Roman"/>
          <w:sz w:val="24"/>
          <w:szCs w:val="24"/>
        </w:rPr>
        <w:t>Uchino, 2009</w:t>
      </w:r>
      <w:r w:rsidR="008B6721" w:rsidRPr="004D6AF4">
        <w:rPr>
          <w:rFonts w:ascii="Times New Roman" w:hAnsi="Times New Roman" w:cs="Times New Roman"/>
          <w:sz w:val="24"/>
          <w:szCs w:val="24"/>
        </w:rPr>
        <w:t xml:space="preserve">). Individual’s use one of two types of coping, adaptive or maladaptive coping. </w:t>
      </w:r>
      <w:r w:rsidR="004C39D8" w:rsidRPr="004D6AF4">
        <w:rPr>
          <w:rFonts w:ascii="Times New Roman" w:hAnsi="Times New Roman" w:cs="Times New Roman"/>
          <w:sz w:val="24"/>
          <w:szCs w:val="24"/>
        </w:rPr>
        <w:t>Adaptive copers use constructive coping strategies such as;</w:t>
      </w:r>
      <w:r w:rsidR="008727BA" w:rsidRPr="004D6AF4">
        <w:rPr>
          <w:rFonts w:ascii="Times New Roman" w:hAnsi="Times New Roman" w:cs="Times New Roman"/>
          <w:sz w:val="24"/>
          <w:szCs w:val="24"/>
        </w:rPr>
        <w:t xml:space="preserve"> </w:t>
      </w:r>
      <w:r w:rsidR="003E7BAC" w:rsidRPr="004D6AF4">
        <w:rPr>
          <w:rFonts w:ascii="Times New Roman" w:hAnsi="Times New Roman" w:cs="Times New Roman"/>
          <w:sz w:val="24"/>
          <w:szCs w:val="24"/>
        </w:rPr>
        <w:t>seeking social support</w:t>
      </w:r>
      <w:r w:rsidR="008727BA" w:rsidRPr="004D6AF4">
        <w:rPr>
          <w:rFonts w:ascii="Times New Roman" w:hAnsi="Times New Roman" w:cs="Times New Roman"/>
          <w:sz w:val="24"/>
          <w:szCs w:val="24"/>
        </w:rPr>
        <w:t xml:space="preserve"> </w:t>
      </w:r>
      <w:r w:rsidR="00392AC1" w:rsidRPr="004D6AF4">
        <w:rPr>
          <w:rFonts w:ascii="Times New Roman" w:hAnsi="Times New Roman" w:cs="Times New Roman"/>
          <w:sz w:val="24"/>
          <w:szCs w:val="24"/>
        </w:rPr>
        <w:t>(</w:t>
      </w:r>
      <w:r w:rsidR="00184AC7" w:rsidRPr="004D6AF4">
        <w:rPr>
          <w:rFonts w:ascii="Times New Roman" w:hAnsi="Times New Roman" w:cs="Times New Roman"/>
          <w:sz w:val="24"/>
          <w:szCs w:val="24"/>
        </w:rPr>
        <w:t xml:space="preserve">Bannon, Feist &amp; </w:t>
      </w:r>
      <w:proofErr w:type="spellStart"/>
      <w:r w:rsidR="00184AC7" w:rsidRPr="004D6AF4">
        <w:rPr>
          <w:rFonts w:ascii="Times New Roman" w:hAnsi="Times New Roman" w:cs="Times New Roman"/>
          <w:sz w:val="24"/>
          <w:szCs w:val="24"/>
        </w:rPr>
        <w:t>Updegraff</w:t>
      </w:r>
      <w:proofErr w:type="spellEnd"/>
      <w:r w:rsidR="00184AC7" w:rsidRPr="004D6AF4">
        <w:rPr>
          <w:rFonts w:ascii="Times New Roman" w:hAnsi="Times New Roman" w:cs="Times New Roman"/>
          <w:sz w:val="24"/>
          <w:szCs w:val="24"/>
        </w:rPr>
        <w:t>, 2014)</w:t>
      </w:r>
      <w:r w:rsidR="00392AC1" w:rsidRPr="004D6AF4">
        <w:rPr>
          <w:rFonts w:ascii="Times New Roman" w:hAnsi="Times New Roman" w:cs="Times New Roman"/>
          <w:sz w:val="24"/>
          <w:szCs w:val="24"/>
        </w:rPr>
        <w:t xml:space="preserve"> or taking positive steps </w:t>
      </w:r>
      <w:r w:rsidR="004C39D8" w:rsidRPr="004D6AF4">
        <w:rPr>
          <w:rFonts w:ascii="Times New Roman" w:hAnsi="Times New Roman" w:cs="Times New Roman"/>
          <w:sz w:val="24"/>
          <w:szCs w:val="24"/>
        </w:rPr>
        <w:t>to reduce the stress</w:t>
      </w:r>
      <w:r w:rsidR="00392AC1" w:rsidRPr="004D6AF4">
        <w:rPr>
          <w:rFonts w:ascii="Times New Roman" w:hAnsi="Times New Roman" w:cs="Times New Roman"/>
          <w:sz w:val="24"/>
          <w:szCs w:val="24"/>
        </w:rPr>
        <w:t>(</w:t>
      </w:r>
      <w:proofErr w:type="spellStart"/>
      <w:r w:rsidR="00392AC1" w:rsidRPr="004D6AF4">
        <w:rPr>
          <w:rFonts w:ascii="Times New Roman" w:hAnsi="Times New Roman" w:cs="Times New Roman"/>
          <w:sz w:val="24"/>
          <w:szCs w:val="24"/>
        </w:rPr>
        <w:t>Zeidner</w:t>
      </w:r>
      <w:proofErr w:type="spellEnd"/>
      <w:r w:rsidR="00392AC1" w:rsidRPr="004D6AF4">
        <w:rPr>
          <w:rFonts w:ascii="Times New Roman" w:hAnsi="Times New Roman" w:cs="Times New Roman"/>
          <w:sz w:val="24"/>
          <w:szCs w:val="24"/>
        </w:rPr>
        <w:t xml:space="preserve"> &amp; </w:t>
      </w:r>
      <w:proofErr w:type="spellStart"/>
      <w:r w:rsidR="00392AC1" w:rsidRPr="004D6AF4">
        <w:rPr>
          <w:rFonts w:ascii="Times New Roman" w:hAnsi="Times New Roman" w:cs="Times New Roman"/>
          <w:sz w:val="24"/>
          <w:szCs w:val="24"/>
        </w:rPr>
        <w:t>Saklofke</w:t>
      </w:r>
      <w:proofErr w:type="spellEnd"/>
      <w:r w:rsidR="00392AC1" w:rsidRPr="004D6AF4">
        <w:rPr>
          <w:rFonts w:ascii="Times New Roman" w:hAnsi="Times New Roman" w:cs="Times New Roman"/>
          <w:sz w:val="24"/>
          <w:szCs w:val="24"/>
        </w:rPr>
        <w:t>, 1996)</w:t>
      </w:r>
      <w:r w:rsidR="004C39D8" w:rsidRPr="004D6AF4">
        <w:rPr>
          <w:rFonts w:ascii="Times New Roman" w:hAnsi="Times New Roman" w:cs="Times New Roman"/>
          <w:sz w:val="24"/>
          <w:szCs w:val="24"/>
        </w:rPr>
        <w:t xml:space="preserve">, whereas, maladaptive coping </w:t>
      </w:r>
      <w:r w:rsidR="008727BA" w:rsidRPr="004D6AF4">
        <w:rPr>
          <w:rFonts w:ascii="Times New Roman" w:hAnsi="Times New Roman" w:cs="Times New Roman"/>
          <w:sz w:val="24"/>
          <w:szCs w:val="24"/>
        </w:rPr>
        <w:t>strategies</w:t>
      </w:r>
      <w:r w:rsidR="004C39D8" w:rsidRPr="004D6AF4">
        <w:rPr>
          <w:rFonts w:ascii="Times New Roman" w:hAnsi="Times New Roman" w:cs="Times New Roman"/>
          <w:sz w:val="24"/>
          <w:szCs w:val="24"/>
        </w:rPr>
        <w:t xml:space="preserve"> such as; self-distraction or avoidance, can increase stress in the long term</w:t>
      </w:r>
      <w:r w:rsidR="008727BA" w:rsidRPr="004D6AF4">
        <w:rPr>
          <w:rFonts w:ascii="Times New Roman" w:hAnsi="Times New Roman" w:cs="Times New Roman"/>
          <w:sz w:val="24"/>
          <w:szCs w:val="24"/>
        </w:rPr>
        <w:t xml:space="preserve"> </w:t>
      </w:r>
      <w:r w:rsidR="004C39D8" w:rsidRPr="004D6AF4">
        <w:rPr>
          <w:rFonts w:ascii="Times New Roman" w:hAnsi="Times New Roman" w:cs="Times New Roman"/>
          <w:sz w:val="24"/>
          <w:szCs w:val="24"/>
        </w:rPr>
        <w:t>(</w:t>
      </w:r>
      <w:proofErr w:type="spellStart"/>
      <w:r w:rsidR="003D3626" w:rsidRPr="004D6AF4">
        <w:rPr>
          <w:rFonts w:ascii="Times New Roman" w:hAnsi="Times New Roman" w:cs="Times New Roman"/>
          <w:sz w:val="24"/>
          <w:szCs w:val="24"/>
        </w:rPr>
        <w:t>Stoeber</w:t>
      </w:r>
      <w:proofErr w:type="spellEnd"/>
      <w:r w:rsidR="003D3626" w:rsidRPr="004D6AF4">
        <w:rPr>
          <w:rFonts w:ascii="Times New Roman" w:hAnsi="Times New Roman" w:cs="Times New Roman"/>
          <w:sz w:val="24"/>
          <w:szCs w:val="24"/>
        </w:rPr>
        <w:t xml:space="preserve"> &amp; Janssen, 2011; </w:t>
      </w:r>
      <w:proofErr w:type="spellStart"/>
      <w:r w:rsidR="005B4DB9" w:rsidRPr="004D6AF4">
        <w:rPr>
          <w:rFonts w:ascii="Times New Roman" w:hAnsi="Times New Roman" w:cs="Times New Roman"/>
          <w:sz w:val="24"/>
          <w:szCs w:val="24"/>
        </w:rPr>
        <w:t>Zeidner</w:t>
      </w:r>
      <w:proofErr w:type="spellEnd"/>
      <w:r w:rsidR="003D3626" w:rsidRPr="004D6AF4">
        <w:rPr>
          <w:rFonts w:ascii="Times New Roman" w:hAnsi="Times New Roman" w:cs="Times New Roman"/>
          <w:sz w:val="24"/>
          <w:szCs w:val="24"/>
        </w:rPr>
        <w:t xml:space="preserve">, </w:t>
      </w:r>
      <w:r w:rsidR="005B4DB9" w:rsidRPr="004D6AF4">
        <w:rPr>
          <w:rFonts w:ascii="Times New Roman" w:hAnsi="Times New Roman" w:cs="Times New Roman"/>
          <w:sz w:val="24"/>
          <w:szCs w:val="24"/>
        </w:rPr>
        <w:t>1995</w:t>
      </w:r>
      <w:r w:rsidR="003D3626" w:rsidRPr="004D6AF4">
        <w:rPr>
          <w:rFonts w:ascii="Times New Roman" w:hAnsi="Times New Roman" w:cs="Times New Roman"/>
          <w:sz w:val="24"/>
          <w:szCs w:val="24"/>
        </w:rPr>
        <w:t>).</w:t>
      </w:r>
      <w:r w:rsidR="00110259" w:rsidRPr="004D6AF4">
        <w:rPr>
          <w:rFonts w:ascii="Times New Roman" w:hAnsi="Times New Roman" w:cs="Times New Roman"/>
          <w:sz w:val="24"/>
          <w:szCs w:val="24"/>
        </w:rPr>
        <w:br/>
      </w:r>
      <w:r w:rsidR="00BE63AF" w:rsidRPr="004D6AF4">
        <w:rPr>
          <w:rFonts w:ascii="Times New Roman" w:hAnsi="Times New Roman" w:cs="Times New Roman"/>
          <w:sz w:val="24"/>
          <w:szCs w:val="24"/>
        </w:rPr>
        <w:t xml:space="preserve">     </w:t>
      </w:r>
      <w:r w:rsidR="001F3BF0" w:rsidRPr="004D6AF4">
        <w:rPr>
          <w:rFonts w:ascii="Times New Roman" w:hAnsi="Times New Roman" w:cs="Times New Roman"/>
          <w:sz w:val="24"/>
          <w:szCs w:val="24"/>
        </w:rPr>
        <w:t xml:space="preserve">In accordance with coping, </w:t>
      </w:r>
      <w:r w:rsidR="008727BA" w:rsidRPr="004D6AF4">
        <w:rPr>
          <w:rFonts w:ascii="Times New Roman" w:hAnsi="Times New Roman" w:cs="Times New Roman"/>
          <w:sz w:val="24"/>
          <w:szCs w:val="24"/>
        </w:rPr>
        <w:t>t</w:t>
      </w:r>
      <w:r w:rsidR="00110259" w:rsidRPr="004D6AF4">
        <w:rPr>
          <w:rFonts w:ascii="Times New Roman" w:hAnsi="Times New Roman" w:cs="Times New Roman"/>
          <w:sz w:val="24"/>
          <w:szCs w:val="24"/>
        </w:rPr>
        <w:t xml:space="preserve">his study will </w:t>
      </w:r>
      <w:r w:rsidR="00037E46" w:rsidRPr="004D6AF4">
        <w:rPr>
          <w:rFonts w:ascii="Times New Roman" w:hAnsi="Times New Roman" w:cs="Times New Roman"/>
          <w:sz w:val="24"/>
          <w:szCs w:val="24"/>
        </w:rPr>
        <w:t xml:space="preserve">consider participants lived experiences. According to </w:t>
      </w:r>
      <w:bookmarkStart w:id="2" w:name="_Hlk4442195"/>
      <w:r w:rsidR="00184AC7" w:rsidRPr="004D6AF4">
        <w:rPr>
          <w:rFonts w:ascii="Times New Roman" w:hAnsi="Times New Roman" w:cs="Times New Roman"/>
          <w:sz w:val="24"/>
          <w:szCs w:val="24"/>
        </w:rPr>
        <w:t>Berg and Lune(2012)</w:t>
      </w:r>
      <w:r w:rsidR="00BE63AF" w:rsidRPr="004D6AF4">
        <w:rPr>
          <w:rFonts w:ascii="Times New Roman" w:hAnsi="Times New Roman" w:cs="Times New Roman"/>
          <w:sz w:val="24"/>
          <w:szCs w:val="24"/>
        </w:rPr>
        <w:t xml:space="preserve"> </w:t>
      </w:r>
      <w:bookmarkEnd w:id="2"/>
      <w:r w:rsidR="00BE63AF" w:rsidRPr="004D6AF4">
        <w:rPr>
          <w:rFonts w:ascii="Times New Roman" w:hAnsi="Times New Roman" w:cs="Times New Roman"/>
          <w:sz w:val="24"/>
          <w:szCs w:val="24"/>
        </w:rPr>
        <w:t xml:space="preserve">qualitative research is able to provide an opportunity to explore descriptions of individual’s experiences which can be lost in quantitative research, and therefore, this method of data collection will allow for participants to openly discuss their experiences and so, this study will use </w:t>
      </w:r>
      <w:r w:rsidR="00110259" w:rsidRPr="004D6AF4">
        <w:rPr>
          <w:rFonts w:ascii="Times New Roman" w:hAnsi="Times New Roman" w:cs="Times New Roman"/>
          <w:sz w:val="24"/>
          <w:szCs w:val="24"/>
        </w:rPr>
        <w:t xml:space="preserve">qualitative research in order to gain a greater knowledge of individuals experiences of coping with change when moving to a new university campus. </w:t>
      </w:r>
    </w:p>
    <w:p w14:paraId="2E9D52E1" w14:textId="415A9B99" w:rsidR="005F52D7" w:rsidRPr="004D6AF4" w:rsidRDefault="005F52D7" w:rsidP="005C6834">
      <w:pPr>
        <w:spacing w:line="360" w:lineRule="auto"/>
        <w:jc w:val="center"/>
        <w:rPr>
          <w:rFonts w:ascii="Times New Roman" w:hAnsi="Times New Roman" w:cs="Times New Roman"/>
          <w:b/>
          <w:sz w:val="24"/>
          <w:szCs w:val="24"/>
        </w:rPr>
      </w:pPr>
      <w:r w:rsidRPr="004D6AF4">
        <w:rPr>
          <w:rFonts w:ascii="Times New Roman" w:hAnsi="Times New Roman" w:cs="Times New Roman"/>
          <w:b/>
          <w:sz w:val="24"/>
          <w:szCs w:val="24"/>
        </w:rPr>
        <w:t>Method</w:t>
      </w:r>
    </w:p>
    <w:p w14:paraId="0ECBB03E" w14:textId="77777777" w:rsidR="00D32F44" w:rsidRPr="004D6AF4" w:rsidRDefault="00D32F44" w:rsidP="005C6834">
      <w:pPr>
        <w:spacing w:line="360" w:lineRule="auto"/>
        <w:jc w:val="center"/>
        <w:rPr>
          <w:rFonts w:ascii="Times New Roman" w:hAnsi="Times New Roman" w:cs="Times New Roman"/>
          <w:b/>
          <w:sz w:val="24"/>
          <w:szCs w:val="24"/>
        </w:rPr>
      </w:pPr>
      <w:r w:rsidRPr="004D6AF4">
        <w:rPr>
          <w:rFonts w:ascii="Times New Roman" w:hAnsi="Times New Roman" w:cs="Times New Roman"/>
          <w:b/>
          <w:sz w:val="24"/>
          <w:szCs w:val="24"/>
        </w:rPr>
        <w:t>Participants</w:t>
      </w:r>
    </w:p>
    <w:p w14:paraId="0355DB0D" w14:textId="3E4EC9AC" w:rsidR="00F33905" w:rsidRPr="004D6AF4" w:rsidRDefault="00D32F44" w:rsidP="005C6834">
      <w:pPr>
        <w:spacing w:line="360" w:lineRule="auto"/>
        <w:rPr>
          <w:rFonts w:ascii="Times New Roman" w:hAnsi="Times New Roman" w:cs="Times New Roman"/>
          <w:sz w:val="24"/>
          <w:szCs w:val="24"/>
        </w:rPr>
      </w:pPr>
      <w:r w:rsidRPr="004D6AF4">
        <w:rPr>
          <w:rFonts w:ascii="Times New Roman" w:hAnsi="Times New Roman" w:cs="Times New Roman"/>
          <w:sz w:val="24"/>
          <w:szCs w:val="24"/>
        </w:rPr>
        <w:t>A total of three participants (2 male, 1 female) were selected to take part in this study. Participants were all 2</w:t>
      </w:r>
      <w:r w:rsidRPr="004D6AF4">
        <w:rPr>
          <w:rFonts w:ascii="Times New Roman" w:hAnsi="Times New Roman" w:cs="Times New Roman"/>
          <w:sz w:val="24"/>
          <w:szCs w:val="24"/>
          <w:vertAlign w:val="superscript"/>
        </w:rPr>
        <w:t>nd</w:t>
      </w:r>
      <w:r w:rsidRPr="004D6AF4">
        <w:rPr>
          <w:rFonts w:ascii="Times New Roman" w:hAnsi="Times New Roman" w:cs="Times New Roman"/>
          <w:sz w:val="24"/>
          <w:szCs w:val="24"/>
        </w:rPr>
        <w:t xml:space="preserve"> year undergraduate psychology students from the University of Wales, Trinity Saint David. Participants were selected based on having experienced the move from the old </w:t>
      </w:r>
      <w:proofErr w:type="spellStart"/>
      <w:r w:rsidRPr="004D6AF4">
        <w:rPr>
          <w:rFonts w:ascii="Times New Roman" w:hAnsi="Times New Roman" w:cs="Times New Roman"/>
          <w:sz w:val="24"/>
          <w:szCs w:val="24"/>
        </w:rPr>
        <w:t>Townhill</w:t>
      </w:r>
      <w:proofErr w:type="spellEnd"/>
      <w:r w:rsidRPr="004D6AF4">
        <w:rPr>
          <w:rFonts w:ascii="Times New Roman" w:hAnsi="Times New Roman" w:cs="Times New Roman"/>
          <w:sz w:val="24"/>
          <w:szCs w:val="24"/>
        </w:rPr>
        <w:t xml:space="preserve"> campus to the new SA1 campus, Swansea. Participants were recruited via verbal invitation on campus.</w:t>
      </w:r>
    </w:p>
    <w:p w14:paraId="6F9BA5C5" w14:textId="47300829" w:rsidR="00D32F44" w:rsidRPr="004D6AF4" w:rsidRDefault="00D32F44" w:rsidP="005C6834">
      <w:pPr>
        <w:spacing w:line="360" w:lineRule="auto"/>
        <w:jc w:val="center"/>
        <w:rPr>
          <w:rFonts w:ascii="Times New Roman" w:hAnsi="Times New Roman" w:cs="Times New Roman"/>
          <w:b/>
          <w:sz w:val="24"/>
          <w:szCs w:val="24"/>
        </w:rPr>
      </w:pPr>
      <w:r w:rsidRPr="004D6AF4">
        <w:rPr>
          <w:rFonts w:ascii="Times New Roman" w:hAnsi="Times New Roman" w:cs="Times New Roman"/>
          <w:b/>
          <w:sz w:val="24"/>
          <w:szCs w:val="24"/>
        </w:rPr>
        <w:lastRenderedPageBreak/>
        <w:t>Design</w:t>
      </w:r>
    </w:p>
    <w:p w14:paraId="18B5D727" w14:textId="54633C31" w:rsidR="00D32F44" w:rsidRPr="004D6AF4" w:rsidRDefault="00EF6F7B" w:rsidP="005C6834">
      <w:pPr>
        <w:spacing w:line="360" w:lineRule="auto"/>
        <w:rPr>
          <w:rFonts w:ascii="Times New Roman" w:hAnsi="Times New Roman" w:cs="Times New Roman"/>
          <w:sz w:val="24"/>
          <w:szCs w:val="24"/>
        </w:rPr>
      </w:pPr>
      <w:r w:rsidRPr="004D6AF4">
        <w:rPr>
          <w:rFonts w:ascii="Times New Roman" w:hAnsi="Times New Roman" w:cs="Times New Roman"/>
          <w:sz w:val="24"/>
          <w:szCs w:val="24"/>
        </w:rPr>
        <w:t>This study used qualitative research design, including semi-structured interview</w:t>
      </w:r>
      <w:r w:rsidR="00AB747E" w:rsidRPr="004D6AF4">
        <w:rPr>
          <w:rFonts w:ascii="Times New Roman" w:hAnsi="Times New Roman" w:cs="Times New Roman"/>
          <w:sz w:val="24"/>
          <w:szCs w:val="24"/>
        </w:rPr>
        <w:t>s to</w:t>
      </w:r>
      <w:r w:rsidRPr="004D6AF4">
        <w:rPr>
          <w:rFonts w:ascii="Times New Roman" w:hAnsi="Times New Roman" w:cs="Times New Roman"/>
          <w:sz w:val="24"/>
          <w:szCs w:val="24"/>
        </w:rPr>
        <w:t xml:space="preserve"> </w:t>
      </w:r>
      <w:r w:rsidR="00617485" w:rsidRPr="004D6AF4">
        <w:rPr>
          <w:rFonts w:ascii="Times New Roman" w:hAnsi="Times New Roman" w:cs="Times New Roman"/>
          <w:sz w:val="24"/>
          <w:szCs w:val="24"/>
        </w:rPr>
        <w:t>exploring the</w:t>
      </w:r>
      <w:r w:rsidRPr="004D6AF4">
        <w:rPr>
          <w:rFonts w:ascii="Times New Roman" w:hAnsi="Times New Roman" w:cs="Times New Roman"/>
          <w:sz w:val="24"/>
          <w:szCs w:val="24"/>
        </w:rPr>
        <w:t xml:space="preserve"> lived experience of moving to a new university campus.  Discussions were transcribed and analysed using </w:t>
      </w:r>
      <w:bookmarkStart w:id="3" w:name="_Hlk4251079"/>
      <w:bookmarkStart w:id="4" w:name="_Hlk4515817"/>
      <w:r w:rsidRPr="004D6AF4">
        <w:rPr>
          <w:rFonts w:ascii="Times New Roman" w:hAnsi="Times New Roman" w:cs="Times New Roman"/>
          <w:sz w:val="24"/>
          <w:szCs w:val="24"/>
        </w:rPr>
        <w:t>interpretative phenomenological analysis (IPA: Smith et al., 1999; Smith &amp; Osborn, 2003</w:t>
      </w:r>
      <w:bookmarkEnd w:id="4"/>
      <w:r w:rsidRPr="004D6AF4">
        <w:rPr>
          <w:rFonts w:ascii="Times New Roman" w:hAnsi="Times New Roman" w:cs="Times New Roman"/>
          <w:sz w:val="24"/>
          <w:szCs w:val="24"/>
        </w:rPr>
        <w:t>).</w:t>
      </w:r>
      <w:bookmarkEnd w:id="3"/>
    </w:p>
    <w:p w14:paraId="24D6ABEE" w14:textId="3E2FFBFF" w:rsidR="00CE3038" w:rsidRPr="004D6AF4" w:rsidRDefault="00CE3038" w:rsidP="005C6834">
      <w:pPr>
        <w:spacing w:line="360" w:lineRule="auto"/>
        <w:jc w:val="center"/>
        <w:rPr>
          <w:rFonts w:ascii="Times New Roman" w:hAnsi="Times New Roman" w:cs="Times New Roman"/>
          <w:b/>
          <w:sz w:val="24"/>
          <w:szCs w:val="24"/>
        </w:rPr>
      </w:pPr>
      <w:r w:rsidRPr="004D6AF4">
        <w:rPr>
          <w:rFonts w:ascii="Times New Roman" w:hAnsi="Times New Roman" w:cs="Times New Roman"/>
          <w:b/>
          <w:sz w:val="24"/>
          <w:szCs w:val="24"/>
        </w:rPr>
        <w:t>Materials</w:t>
      </w:r>
    </w:p>
    <w:p w14:paraId="51E3307D" w14:textId="5407F5A7" w:rsidR="00CE3038" w:rsidRPr="004D6AF4" w:rsidRDefault="00CE3038" w:rsidP="005C6834">
      <w:pPr>
        <w:spacing w:line="360" w:lineRule="auto"/>
        <w:rPr>
          <w:rFonts w:ascii="Times New Roman" w:hAnsi="Times New Roman" w:cs="Times New Roman"/>
          <w:sz w:val="24"/>
          <w:szCs w:val="24"/>
        </w:rPr>
      </w:pPr>
      <w:r w:rsidRPr="004D6AF4">
        <w:rPr>
          <w:rFonts w:ascii="Times New Roman" w:hAnsi="Times New Roman" w:cs="Times New Roman"/>
          <w:sz w:val="24"/>
          <w:szCs w:val="24"/>
        </w:rPr>
        <w:t>Informative consent forms were designed to explain the study to participants and notify them of their right to withdraw at any point (</w:t>
      </w:r>
      <w:r w:rsidR="001E5AB6" w:rsidRPr="004D6AF4">
        <w:rPr>
          <w:rFonts w:ascii="Times New Roman" w:hAnsi="Times New Roman" w:cs="Times New Roman"/>
          <w:sz w:val="24"/>
          <w:szCs w:val="24"/>
        </w:rPr>
        <w:t>Appendix A</w:t>
      </w:r>
      <w:r w:rsidRPr="004D6AF4">
        <w:rPr>
          <w:rFonts w:ascii="Times New Roman" w:hAnsi="Times New Roman" w:cs="Times New Roman"/>
          <w:sz w:val="24"/>
          <w:szCs w:val="24"/>
        </w:rPr>
        <w:t xml:space="preserve">). </w:t>
      </w:r>
      <w:r w:rsidR="00A73CF5" w:rsidRPr="004D6AF4">
        <w:rPr>
          <w:rFonts w:ascii="Times New Roman" w:hAnsi="Times New Roman" w:cs="Times New Roman"/>
          <w:sz w:val="24"/>
          <w:szCs w:val="24"/>
        </w:rPr>
        <w:t>An</w:t>
      </w:r>
      <w:r w:rsidRPr="004D6AF4">
        <w:rPr>
          <w:rFonts w:ascii="Times New Roman" w:hAnsi="Times New Roman" w:cs="Times New Roman"/>
          <w:sz w:val="24"/>
          <w:szCs w:val="24"/>
        </w:rPr>
        <w:t xml:space="preserve"> interview schedule</w:t>
      </w:r>
      <w:r w:rsidR="001E5AB6" w:rsidRPr="004D6AF4">
        <w:rPr>
          <w:rFonts w:ascii="Times New Roman" w:hAnsi="Times New Roman" w:cs="Times New Roman"/>
          <w:sz w:val="24"/>
          <w:szCs w:val="24"/>
        </w:rPr>
        <w:t xml:space="preserve"> (Appendix B)</w:t>
      </w:r>
      <w:r w:rsidRPr="004D6AF4">
        <w:rPr>
          <w:rFonts w:ascii="Times New Roman" w:hAnsi="Times New Roman" w:cs="Times New Roman"/>
          <w:sz w:val="24"/>
          <w:szCs w:val="24"/>
        </w:rPr>
        <w:t xml:space="preserve"> detailing th</w:t>
      </w:r>
      <w:r w:rsidR="00A565B1" w:rsidRPr="004D6AF4">
        <w:rPr>
          <w:rFonts w:ascii="Times New Roman" w:hAnsi="Times New Roman" w:cs="Times New Roman"/>
          <w:sz w:val="24"/>
          <w:szCs w:val="24"/>
        </w:rPr>
        <w:t xml:space="preserve">at the interview would be </w:t>
      </w:r>
      <w:r w:rsidR="004D6AF4" w:rsidRPr="004D6AF4">
        <w:rPr>
          <w:rFonts w:ascii="Times New Roman" w:hAnsi="Times New Roman" w:cs="Times New Roman"/>
          <w:sz w:val="24"/>
          <w:szCs w:val="24"/>
        </w:rPr>
        <w:t>recorded,</w:t>
      </w:r>
      <w:r w:rsidR="00A565B1" w:rsidRPr="004D6AF4">
        <w:rPr>
          <w:rFonts w:ascii="Times New Roman" w:hAnsi="Times New Roman" w:cs="Times New Roman"/>
          <w:sz w:val="24"/>
          <w:szCs w:val="24"/>
        </w:rPr>
        <w:t xml:space="preserve"> and that all information </w:t>
      </w:r>
      <w:proofErr w:type="gramStart"/>
      <w:r w:rsidR="00A565B1" w:rsidRPr="004D6AF4">
        <w:rPr>
          <w:rFonts w:ascii="Times New Roman" w:hAnsi="Times New Roman" w:cs="Times New Roman"/>
          <w:sz w:val="24"/>
          <w:szCs w:val="24"/>
        </w:rPr>
        <w:t>would be anonymised and kept confidential at all times</w:t>
      </w:r>
      <w:proofErr w:type="gramEnd"/>
      <w:r w:rsidR="00A565B1" w:rsidRPr="004D6AF4">
        <w:rPr>
          <w:rFonts w:ascii="Times New Roman" w:hAnsi="Times New Roman" w:cs="Times New Roman"/>
          <w:sz w:val="24"/>
          <w:szCs w:val="24"/>
        </w:rPr>
        <w:t>. T</w:t>
      </w:r>
      <w:r w:rsidRPr="004D6AF4">
        <w:rPr>
          <w:rFonts w:ascii="Times New Roman" w:hAnsi="Times New Roman" w:cs="Times New Roman"/>
          <w:sz w:val="24"/>
          <w:szCs w:val="24"/>
        </w:rPr>
        <w:t xml:space="preserve">his was prepared prior to the interviews. </w:t>
      </w:r>
      <w:r w:rsidR="00A565B1" w:rsidRPr="004D6AF4">
        <w:rPr>
          <w:rFonts w:ascii="Times New Roman" w:hAnsi="Times New Roman" w:cs="Times New Roman"/>
          <w:sz w:val="24"/>
          <w:szCs w:val="24"/>
        </w:rPr>
        <w:t xml:space="preserve">A series of four </w:t>
      </w:r>
      <w:r w:rsidRPr="004D6AF4">
        <w:rPr>
          <w:rFonts w:ascii="Times New Roman" w:hAnsi="Times New Roman" w:cs="Times New Roman"/>
          <w:sz w:val="24"/>
          <w:szCs w:val="24"/>
        </w:rPr>
        <w:t>Semi-structured questions</w:t>
      </w:r>
      <w:r w:rsidR="001E5AB6" w:rsidRPr="004D6AF4">
        <w:rPr>
          <w:rFonts w:ascii="Times New Roman" w:hAnsi="Times New Roman" w:cs="Times New Roman"/>
          <w:sz w:val="24"/>
          <w:szCs w:val="24"/>
        </w:rPr>
        <w:t xml:space="preserve"> (Appendix </w:t>
      </w:r>
      <w:r w:rsidR="00D84042" w:rsidRPr="004D6AF4">
        <w:rPr>
          <w:rFonts w:ascii="Times New Roman" w:hAnsi="Times New Roman" w:cs="Times New Roman"/>
          <w:sz w:val="24"/>
          <w:szCs w:val="24"/>
        </w:rPr>
        <w:t>C</w:t>
      </w:r>
      <w:r w:rsidR="001E5AB6" w:rsidRPr="004D6AF4">
        <w:rPr>
          <w:rFonts w:ascii="Times New Roman" w:hAnsi="Times New Roman" w:cs="Times New Roman"/>
          <w:sz w:val="24"/>
          <w:szCs w:val="24"/>
        </w:rPr>
        <w:t>)</w:t>
      </w:r>
      <w:r w:rsidRPr="004D6AF4">
        <w:rPr>
          <w:rFonts w:ascii="Times New Roman" w:hAnsi="Times New Roman" w:cs="Times New Roman"/>
          <w:sz w:val="24"/>
          <w:szCs w:val="24"/>
        </w:rPr>
        <w:t xml:space="preserve"> were also designed prior to </w:t>
      </w:r>
      <w:r w:rsidR="006721CD" w:rsidRPr="004D6AF4">
        <w:rPr>
          <w:rFonts w:ascii="Times New Roman" w:hAnsi="Times New Roman" w:cs="Times New Roman"/>
          <w:sz w:val="24"/>
          <w:szCs w:val="24"/>
        </w:rPr>
        <w:t>interviews. These questions were open ended, such as</w:t>
      </w:r>
      <w:r w:rsidR="008727BA" w:rsidRPr="004D6AF4">
        <w:rPr>
          <w:rFonts w:ascii="Times New Roman" w:hAnsi="Times New Roman" w:cs="Times New Roman"/>
          <w:sz w:val="24"/>
          <w:szCs w:val="24"/>
        </w:rPr>
        <w:t>:</w:t>
      </w:r>
      <w:r w:rsidR="006721CD" w:rsidRPr="004D6AF4">
        <w:rPr>
          <w:rFonts w:ascii="Times New Roman" w:hAnsi="Times New Roman" w:cs="Times New Roman"/>
          <w:sz w:val="24"/>
          <w:szCs w:val="24"/>
        </w:rPr>
        <w:t xml:space="preserve"> </w:t>
      </w:r>
      <w:r w:rsidR="00B57016" w:rsidRPr="004D6AF4">
        <w:rPr>
          <w:rFonts w:ascii="Times New Roman" w:hAnsi="Times New Roman" w:cs="Times New Roman"/>
          <w:sz w:val="24"/>
          <w:szCs w:val="24"/>
        </w:rPr>
        <w:t>What were your expectations about moving to a new campus?</w:t>
      </w:r>
      <w:r w:rsidR="00B57016" w:rsidRPr="004D6AF4">
        <w:rPr>
          <w:rFonts w:ascii="Times New Roman" w:hAnsi="Times New Roman" w:cs="Times New Roman"/>
          <w:sz w:val="24"/>
          <w:szCs w:val="24"/>
        </w:rPr>
        <w:br/>
        <w:t>These questions</w:t>
      </w:r>
      <w:r w:rsidR="006721CD" w:rsidRPr="004D6AF4">
        <w:rPr>
          <w:rFonts w:ascii="Times New Roman" w:hAnsi="Times New Roman" w:cs="Times New Roman"/>
          <w:sz w:val="24"/>
          <w:szCs w:val="24"/>
        </w:rPr>
        <w:t xml:space="preserve"> allowed</w:t>
      </w:r>
      <w:r w:rsidR="00B57016" w:rsidRPr="004D6AF4">
        <w:rPr>
          <w:rFonts w:ascii="Times New Roman" w:hAnsi="Times New Roman" w:cs="Times New Roman"/>
          <w:sz w:val="24"/>
          <w:szCs w:val="24"/>
        </w:rPr>
        <w:t xml:space="preserve"> the opportunity for</w:t>
      </w:r>
      <w:r w:rsidR="006721CD" w:rsidRPr="004D6AF4">
        <w:rPr>
          <w:rFonts w:ascii="Times New Roman" w:hAnsi="Times New Roman" w:cs="Times New Roman"/>
          <w:sz w:val="24"/>
          <w:szCs w:val="24"/>
        </w:rPr>
        <w:t xml:space="preserve"> change and</w:t>
      </w:r>
      <w:r w:rsidR="00B57016" w:rsidRPr="004D6AF4">
        <w:rPr>
          <w:rFonts w:ascii="Times New Roman" w:hAnsi="Times New Roman" w:cs="Times New Roman"/>
          <w:sz w:val="24"/>
          <w:szCs w:val="24"/>
        </w:rPr>
        <w:t>/or use of</w:t>
      </w:r>
      <w:r w:rsidR="006721CD" w:rsidRPr="004D6AF4">
        <w:rPr>
          <w:rFonts w:ascii="Times New Roman" w:hAnsi="Times New Roman" w:cs="Times New Roman"/>
          <w:sz w:val="24"/>
          <w:szCs w:val="24"/>
        </w:rPr>
        <w:t xml:space="preserve"> prompts during actual interviews, depending on the participants responses. Questions were designed to stimulate discussion regarding their experience of coping with changing to a new university campus. Additionally, </w:t>
      </w:r>
      <w:r w:rsidR="00B57016" w:rsidRPr="004D6AF4">
        <w:rPr>
          <w:rFonts w:ascii="Times New Roman" w:hAnsi="Times New Roman" w:cs="Times New Roman"/>
          <w:sz w:val="24"/>
          <w:szCs w:val="24"/>
        </w:rPr>
        <w:t>interviews were recorded via an audio recording application (APP), downloaded onto a laptop computer.</w:t>
      </w:r>
      <w:r w:rsidR="00D84042" w:rsidRPr="004D6AF4">
        <w:rPr>
          <w:rFonts w:ascii="Times New Roman" w:hAnsi="Times New Roman" w:cs="Times New Roman"/>
          <w:sz w:val="24"/>
          <w:szCs w:val="24"/>
        </w:rPr>
        <w:t xml:space="preserve"> </w:t>
      </w:r>
      <w:r w:rsidR="006721CD" w:rsidRPr="004D6AF4">
        <w:rPr>
          <w:rFonts w:ascii="Times New Roman" w:hAnsi="Times New Roman" w:cs="Times New Roman"/>
          <w:sz w:val="24"/>
          <w:szCs w:val="24"/>
        </w:rPr>
        <w:t>A detailed debrief form</w:t>
      </w:r>
      <w:r w:rsidR="00D84042" w:rsidRPr="004D6AF4">
        <w:rPr>
          <w:rFonts w:ascii="Times New Roman" w:hAnsi="Times New Roman" w:cs="Times New Roman"/>
          <w:sz w:val="24"/>
          <w:szCs w:val="24"/>
        </w:rPr>
        <w:t xml:space="preserve"> (Appendix D)</w:t>
      </w:r>
      <w:r w:rsidR="006721CD" w:rsidRPr="004D6AF4">
        <w:rPr>
          <w:rFonts w:ascii="Times New Roman" w:hAnsi="Times New Roman" w:cs="Times New Roman"/>
          <w:sz w:val="24"/>
          <w:szCs w:val="24"/>
        </w:rPr>
        <w:t xml:space="preserve"> was developed in order to fully disclose information to the participants following their participation in the study. </w:t>
      </w:r>
    </w:p>
    <w:p w14:paraId="4B9B3A80" w14:textId="57FB90FA" w:rsidR="006721CD" w:rsidRPr="004D6AF4" w:rsidRDefault="006721CD" w:rsidP="005C6834">
      <w:pPr>
        <w:spacing w:line="360" w:lineRule="auto"/>
        <w:jc w:val="center"/>
        <w:rPr>
          <w:rFonts w:ascii="Times New Roman" w:hAnsi="Times New Roman" w:cs="Times New Roman"/>
          <w:b/>
          <w:sz w:val="24"/>
          <w:szCs w:val="24"/>
        </w:rPr>
      </w:pPr>
      <w:r w:rsidRPr="004D6AF4">
        <w:rPr>
          <w:rFonts w:ascii="Times New Roman" w:hAnsi="Times New Roman" w:cs="Times New Roman"/>
          <w:b/>
          <w:sz w:val="24"/>
          <w:szCs w:val="24"/>
        </w:rPr>
        <w:t xml:space="preserve">Procedure </w:t>
      </w:r>
    </w:p>
    <w:p w14:paraId="517BD308" w14:textId="18619DEA" w:rsidR="00AA711D" w:rsidRPr="004D6AF4" w:rsidRDefault="00DB3473" w:rsidP="005C6834">
      <w:pPr>
        <w:spacing w:line="360" w:lineRule="auto"/>
        <w:rPr>
          <w:rFonts w:ascii="Times New Roman" w:hAnsi="Times New Roman" w:cs="Times New Roman"/>
          <w:sz w:val="24"/>
          <w:szCs w:val="24"/>
        </w:rPr>
      </w:pPr>
      <w:r w:rsidRPr="004D6AF4">
        <w:rPr>
          <w:rFonts w:ascii="Times New Roman" w:hAnsi="Times New Roman" w:cs="Times New Roman"/>
          <w:sz w:val="24"/>
          <w:szCs w:val="24"/>
        </w:rPr>
        <w:t>Participants were approached on the UWTSD SA1 Campus and verbally invited to take part in a short informal interview. Those who agreed were first asked to accompany the researcher to a private room</w:t>
      </w:r>
      <w:r w:rsidR="00D0716A" w:rsidRPr="004D6AF4">
        <w:rPr>
          <w:rFonts w:ascii="Times New Roman" w:hAnsi="Times New Roman" w:cs="Times New Roman"/>
          <w:sz w:val="24"/>
          <w:szCs w:val="24"/>
        </w:rPr>
        <w:t xml:space="preserve"> in the psychology labs, located in the IQ building of the University of Wales, Trinity Saint David. </w:t>
      </w:r>
      <w:r w:rsidRPr="004D6AF4">
        <w:rPr>
          <w:rFonts w:ascii="Times New Roman" w:hAnsi="Times New Roman" w:cs="Times New Roman"/>
          <w:sz w:val="24"/>
          <w:szCs w:val="24"/>
        </w:rPr>
        <w:t xml:space="preserve">where they sat in one of the four chairs provided. Participants </w:t>
      </w:r>
      <w:r w:rsidR="004C7C3F" w:rsidRPr="004D6AF4">
        <w:rPr>
          <w:rFonts w:ascii="Times New Roman" w:hAnsi="Times New Roman" w:cs="Times New Roman"/>
          <w:sz w:val="24"/>
          <w:szCs w:val="24"/>
        </w:rPr>
        <w:t>were verbally introduced to the topic before being</w:t>
      </w:r>
      <w:r w:rsidRPr="004D6AF4">
        <w:rPr>
          <w:rFonts w:ascii="Times New Roman" w:hAnsi="Times New Roman" w:cs="Times New Roman"/>
          <w:sz w:val="24"/>
          <w:szCs w:val="24"/>
        </w:rPr>
        <w:t xml:space="preserve"> presented with a consent form, to read and sign if they were happy to go ahead with the interview.  Once this had been completed, the researcher read a previously prepared interview schedule to the participants, this included; gaining verbal consent to record the interview, explained that all data</w:t>
      </w:r>
      <w:r w:rsidR="00617485" w:rsidRPr="004D6AF4">
        <w:rPr>
          <w:rFonts w:ascii="Times New Roman" w:hAnsi="Times New Roman" w:cs="Times New Roman"/>
          <w:sz w:val="24"/>
          <w:szCs w:val="24"/>
        </w:rPr>
        <w:t xml:space="preserve"> collected</w:t>
      </w:r>
      <w:r w:rsidRPr="004D6AF4">
        <w:rPr>
          <w:rFonts w:ascii="Times New Roman" w:hAnsi="Times New Roman" w:cs="Times New Roman"/>
          <w:sz w:val="24"/>
          <w:szCs w:val="24"/>
        </w:rPr>
        <w:t xml:space="preserve"> w</w:t>
      </w:r>
      <w:r w:rsidR="00617485" w:rsidRPr="004D6AF4">
        <w:rPr>
          <w:rFonts w:ascii="Times New Roman" w:hAnsi="Times New Roman" w:cs="Times New Roman"/>
          <w:sz w:val="24"/>
          <w:szCs w:val="24"/>
        </w:rPr>
        <w:t>ould</w:t>
      </w:r>
      <w:r w:rsidRPr="004D6AF4">
        <w:rPr>
          <w:rFonts w:ascii="Times New Roman" w:hAnsi="Times New Roman" w:cs="Times New Roman"/>
          <w:sz w:val="24"/>
          <w:szCs w:val="24"/>
        </w:rPr>
        <w:t xml:space="preserve"> </w:t>
      </w:r>
      <w:r w:rsidR="0003270A" w:rsidRPr="004D6AF4">
        <w:rPr>
          <w:rFonts w:ascii="Times New Roman" w:hAnsi="Times New Roman" w:cs="Times New Roman"/>
          <w:sz w:val="24"/>
          <w:szCs w:val="24"/>
        </w:rPr>
        <w:t>be</w:t>
      </w:r>
      <w:r w:rsidRPr="004D6AF4">
        <w:rPr>
          <w:rFonts w:ascii="Times New Roman" w:hAnsi="Times New Roman" w:cs="Times New Roman"/>
          <w:sz w:val="24"/>
          <w:szCs w:val="24"/>
        </w:rPr>
        <w:t xml:space="preserve"> anonymous and asked if they had any questions before starting.</w:t>
      </w:r>
      <w:r w:rsidR="00617485" w:rsidRPr="004D6AF4">
        <w:rPr>
          <w:rFonts w:ascii="Times New Roman" w:hAnsi="Times New Roman" w:cs="Times New Roman"/>
          <w:sz w:val="24"/>
          <w:szCs w:val="24"/>
        </w:rPr>
        <w:t xml:space="preserve"> </w:t>
      </w:r>
      <w:r w:rsidRPr="004D6AF4">
        <w:rPr>
          <w:rFonts w:ascii="Times New Roman" w:hAnsi="Times New Roman" w:cs="Times New Roman"/>
          <w:sz w:val="24"/>
          <w:szCs w:val="24"/>
        </w:rPr>
        <w:t xml:space="preserve"> </w:t>
      </w:r>
      <w:r w:rsidR="00D670D6" w:rsidRPr="004D6AF4">
        <w:rPr>
          <w:rFonts w:ascii="Times New Roman" w:hAnsi="Times New Roman" w:cs="Times New Roman"/>
          <w:sz w:val="24"/>
          <w:szCs w:val="24"/>
        </w:rPr>
        <w:t xml:space="preserve">Additionally, participants were asked if it was ok for the researcher to start </w:t>
      </w:r>
      <w:r w:rsidR="002C1F21" w:rsidRPr="004D6AF4">
        <w:rPr>
          <w:rFonts w:ascii="Times New Roman" w:hAnsi="Times New Roman" w:cs="Times New Roman"/>
          <w:sz w:val="24"/>
          <w:szCs w:val="24"/>
        </w:rPr>
        <w:t xml:space="preserve">the </w:t>
      </w:r>
      <w:r w:rsidR="00D670D6" w:rsidRPr="004D6AF4">
        <w:rPr>
          <w:rFonts w:ascii="Times New Roman" w:hAnsi="Times New Roman" w:cs="Times New Roman"/>
          <w:sz w:val="24"/>
          <w:szCs w:val="24"/>
        </w:rPr>
        <w:t xml:space="preserve">recording, which was located on a laptop placed in the centre of the desk in the room. </w:t>
      </w:r>
      <w:r w:rsidR="00D0716A" w:rsidRPr="004D6AF4">
        <w:rPr>
          <w:rFonts w:ascii="Times New Roman" w:hAnsi="Times New Roman" w:cs="Times New Roman"/>
          <w:sz w:val="24"/>
          <w:szCs w:val="24"/>
        </w:rPr>
        <w:t xml:space="preserve">Interviews ran consecutively for five minutes </w:t>
      </w:r>
      <w:r w:rsidR="00D0716A" w:rsidRPr="004D6AF4">
        <w:rPr>
          <w:rFonts w:ascii="Times New Roman" w:hAnsi="Times New Roman" w:cs="Times New Roman"/>
          <w:sz w:val="24"/>
          <w:szCs w:val="24"/>
        </w:rPr>
        <w:lastRenderedPageBreak/>
        <w:t>each.</w:t>
      </w:r>
      <w:r w:rsidR="00D670D6" w:rsidRPr="004D6AF4">
        <w:rPr>
          <w:rFonts w:ascii="Times New Roman" w:hAnsi="Times New Roman" w:cs="Times New Roman"/>
          <w:sz w:val="24"/>
          <w:szCs w:val="24"/>
        </w:rPr>
        <w:br/>
        <w:t xml:space="preserve">     Following this, participants were </w:t>
      </w:r>
      <w:r w:rsidR="002C1F21" w:rsidRPr="004D6AF4">
        <w:rPr>
          <w:rFonts w:ascii="Times New Roman" w:hAnsi="Times New Roman" w:cs="Times New Roman"/>
          <w:sz w:val="24"/>
          <w:szCs w:val="24"/>
        </w:rPr>
        <w:t xml:space="preserve">again </w:t>
      </w:r>
      <w:r w:rsidR="00D670D6" w:rsidRPr="004D6AF4">
        <w:rPr>
          <w:rFonts w:ascii="Times New Roman" w:hAnsi="Times New Roman" w:cs="Times New Roman"/>
          <w:sz w:val="24"/>
          <w:szCs w:val="24"/>
        </w:rPr>
        <w:t>asked if they had any questions, after their response, the researcher asked the first question to simulate discussion; ‘What were your expectations before moving to this campus?’</w:t>
      </w:r>
      <w:r w:rsidR="00AA711D" w:rsidRPr="004D6AF4">
        <w:rPr>
          <w:rFonts w:ascii="Times New Roman" w:hAnsi="Times New Roman" w:cs="Times New Roman"/>
          <w:sz w:val="24"/>
          <w:szCs w:val="24"/>
        </w:rPr>
        <w:t xml:space="preserve"> The researcher continued asking questions at appropriate points throughout each interview and used prompts</w:t>
      </w:r>
      <w:r w:rsidR="00B57016" w:rsidRPr="004D6AF4">
        <w:rPr>
          <w:rFonts w:ascii="Times New Roman" w:hAnsi="Times New Roman" w:cs="Times New Roman"/>
          <w:sz w:val="24"/>
          <w:szCs w:val="24"/>
        </w:rPr>
        <w:t xml:space="preserve"> for elaboration were used following shorter answers or</w:t>
      </w:r>
      <w:r w:rsidR="00AA711D" w:rsidRPr="004D6AF4">
        <w:rPr>
          <w:rFonts w:ascii="Times New Roman" w:hAnsi="Times New Roman" w:cs="Times New Roman"/>
          <w:sz w:val="24"/>
          <w:szCs w:val="24"/>
        </w:rPr>
        <w:t xml:space="preserve"> in moments of silence </w:t>
      </w:r>
      <w:r w:rsidR="00B57016" w:rsidRPr="004D6AF4">
        <w:rPr>
          <w:rFonts w:ascii="Times New Roman" w:hAnsi="Times New Roman" w:cs="Times New Roman"/>
          <w:sz w:val="24"/>
          <w:szCs w:val="24"/>
        </w:rPr>
        <w:t xml:space="preserve">to gain further information. </w:t>
      </w:r>
      <w:r w:rsidR="00AA711D" w:rsidRPr="004D6AF4">
        <w:rPr>
          <w:rFonts w:ascii="Times New Roman" w:hAnsi="Times New Roman" w:cs="Times New Roman"/>
          <w:sz w:val="24"/>
          <w:szCs w:val="24"/>
        </w:rPr>
        <w:t xml:space="preserve"> </w:t>
      </w:r>
      <w:r w:rsidR="00AA711D" w:rsidRPr="004D6AF4">
        <w:rPr>
          <w:rFonts w:ascii="Times New Roman" w:hAnsi="Times New Roman" w:cs="Times New Roman"/>
          <w:sz w:val="24"/>
          <w:szCs w:val="24"/>
        </w:rPr>
        <w:br/>
        <w:t xml:space="preserve">     On completion of the interview, participants were thanked for their time and the recorder was turned off. Following this, participants were given a verbal and written debrief form and again asked if they had any questions. </w:t>
      </w:r>
    </w:p>
    <w:p w14:paraId="4EEFF30F" w14:textId="58FF69BF" w:rsidR="00BE0BB2" w:rsidRPr="004D6AF4" w:rsidRDefault="00BE0BB2" w:rsidP="005C6834">
      <w:pPr>
        <w:spacing w:line="360" w:lineRule="auto"/>
        <w:jc w:val="center"/>
        <w:rPr>
          <w:rFonts w:ascii="Times New Roman" w:hAnsi="Times New Roman" w:cs="Times New Roman"/>
          <w:b/>
          <w:sz w:val="24"/>
          <w:szCs w:val="24"/>
        </w:rPr>
      </w:pPr>
      <w:r w:rsidRPr="004D6AF4">
        <w:rPr>
          <w:rFonts w:ascii="Times New Roman" w:hAnsi="Times New Roman" w:cs="Times New Roman"/>
          <w:b/>
          <w:sz w:val="24"/>
          <w:szCs w:val="24"/>
        </w:rPr>
        <w:t>Results</w:t>
      </w:r>
    </w:p>
    <w:p w14:paraId="2F34A755" w14:textId="4AEBE24C" w:rsidR="000118F2" w:rsidRPr="004D6AF4" w:rsidRDefault="00ED7926" w:rsidP="005C6834">
      <w:pPr>
        <w:spacing w:line="360" w:lineRule="auto"/>
        <w:rPr>
          <w:rFonts w:ascii="Times New Roman" w:hAnsi="Times New Roman" w:cs="Times New Roman"/>
          <w:sz w:val="24"/>
          <w:szCs w:val="24"/>
        </w:rPr>
      </w:pPr>
      <w:r w:rsidRPr="004D6AF4">
        <w:rPr>
          <w:rFonts w:ascii="Times New Roman" w:hAnsi="Times New Roman" w:cs="Times New Roman"/>
          <w:sz w:val="24"/>
          <w:szCs w:val="24"/>
        </w:rPr>
        <w:t>An</w:t>
      </w:r>
      <w:r w:rsidR="00335B88" w:rsidRPr="004D6AF4">
        <w:rPr>
          <w:rFonts w:ascii="Times New Roman" w:hAnsi="Times New Roman" w:cs="Times New Roman"/>
          <w:sz w:val="24"/>
          <w:szCs w:val="24"/>
        </w:rPr>
        <w:t xml:space="preserve"> </w:t>
      </w:r>
      <w:bookmarkStart w:id="5" w:name="_Hlk4514325"/>
      <w:r w:rsidR="00335B88" w:rsidRPr="004D6AF4">
        <w:rPr>
          <w:rFonts w:ascii="Times New Roman" w:hAnsi="Times New Roman" w:cs="Times New Roman"/>
          <w:sz w:val="24"/>
          <w:szCs w:val="24"/>
        </w:rPr>
        <w:t>Interpretative phenomenological analysis (IPA: Smith et al., 1999</w:t>
      </w:r>
      <w:bookmarkEnd w:id="5"/>
      <w:r w:rsidR="00335B88" w:rsidRPr="004D6AF4">
        <w:rPr>
          <w:rFonts w:ascii="Times New Roman" w:hAnsi="Times New Roman" w:cs="Times New Roman"/>
          <w:sz w:val="24"/>
          <w:szCs w:val="24"/>
        </w:rPr>
        <w:t xml:space="preserve">; Smith &amp; Osborn, 2003) was conducted on all collected data. </w:t>
      </w:r>
      <w:r w:rsidR="00040FE7" w:rsidRPr="004D6AF4">
        <w:rPr>
          <w:rFonts w:ascii="Times New Roman" w:hAnsi="Times New Roman" w:cs="Times New Roman"/>
          <w:sz w:val="24"/>
          <w:szCs w:val="24"/>
        </w:rPr>
        <w:t xml:space="preserve">Participants recordings were </w:t>
      </w:r>
      <w:r w:rsidR="006A7BD7" w:rsidRPr="004D6AF4">
        <w:rPr>
          <w:rFonts w:ascii="Times New Roman" w:hAnsi="Times New Roman" w:cs="Times New Roman"/>
          <w:sz w:val="24"/>
          <w:szCs w:val="24"/>
        </w:rPr>
        <w:t>transcribed,</w:t>
      </w:r>
      <w:r w:rsidR="00040FE7" w:rsidRPr="004D6AF4">
        <w:rPr>
          <w:rFonts w:ascii="Times New Roman" w:hAnsi="Times New Roman" w:cs="Times New Roman"/>
          <w:sz w:val="24"/>
          <w:szCs w:val="24"/>
        </w:rPr>
        <w:t xml:space="preserve"> and</w:t>
      </w:r>
      <w:r w:rsidR="005529D3" w:rsidRPr="004D6AF4">
        <w:rPr>
          <w:rFonts w:ascii="Times New Roman" w:hAnsi="Times New Roman" w:cs="Times New Roman"/>
          <w:sz w:val="24"/>
          <w:szCs w:val="24"/>
        </w:rPr>
        <w:t xml:space="preserve"> recordings</w:t>
      </w:r>
      <w:r w:rsidR="00040FE7" w:rsidRPr="004D6AF4">
        <w:rPr>
          <w:rFonts w:ascii="Times New Roman" w:hAnsi="Times New Roman" w:cs="Times New Roman"/>
          <w:sz w:val="24"/>
          <w:szCs w:val="24"/>
        </w:rPr>
        <w:t xml:space="preserve"> deleted. </w:t>
      </w:r>
      <w:r w:rsidR="008B3EFB" w:rsidRPr="004D6AF4">
        <w:rPr>
          <w:rFonts w:ascii="Times New Roman" w:hAnsi="Times New Roman" w:cs="Times New Roman"/>
          <w:sz w:val="24"/>
          <w:szCs w:val="24"/>
        </w:rPr>
        <w:t xml:space="preserve">All interview transcripts were reviewed multiple times and initial notes taken. Commonly occurring themes were identified </w:t>
      </w:r>
      <w:r w:rsidR="00335B88" w:rsidRPr="004D6AF4">
        <w:rPr>
          <w:rFonts w:ascii="Times New Roman" w:hAnsi="Times New Roman" w:cs="Times New Roman"/>
          <w:sz w:val="24"/>
          <w:szCs w:val="24"/>
        </w:rPr>
        <w:t xml:space="preserve">in each individual transcript and overall </w:t>
      </w:r>
      <w:r w:rsidR="008B3EFB" w:rsidRPr="004D6AF4">
        <w:rPr>
          <w:rFonts w:ascii="Times New Roman" w:hAnsi="Times New Roman" w:cs="Times New Roman"/>
          <w:sz w:val="24"/>
          <w:szCs w:val="24"/>
        </w:rPr>
        <w:t>key themes were identified</w:t>
      </w:r>
      <w:r w:rsidR="00335B88" w:rsidRPr="004D6AF4">
        <w:rPr>
          <w:rFonts w:ascii="Times New Roman" w:hAnsi="Times New Roman" w:cs="Times New Roman"/>
          <w:sz w:val="24"/>
          <w:szCs w:val="24"/>
        </w:rPr>
        <w:t xml:space="preserve"> across all transcripts</w:t>
      </w:r>
      <w:r w:rsidR="008B3EFB" w:rsidRPr="004D6AF4">
        <w:rPr>
          <w:rFonts w:ascii="Times New Roman" w:hAnsi="Times New Roman" w:cs="Times New Roman"/>
          <w:sz w:val="24"/>
          <w:szCs w:val="24"/>
        </w:rPr>
        <w:t xml:space="preserve"> as the analysis progressed. Comments were analysed in terms of the key study variables, such as; coping, coping strategies, experience of changing to a new environment.</w:t>
      </w:r>
      <w:r w:rsidR="00335B88" w:rsidRPr="004D6AF4">
        <w:rPr>
          <w:rFonts w:ascii="Times New Roman" w:hAnsi="Times New Roman" w:cs="Times New Roman"/>
          <w:sz w:val="24"/>
          <w:szCs w:val="24"/>
        </w:rPr>
        <w:br/>
        <w:t xml:space="preserve">   Three m</w:t>
      </w:r>
      <w:r w:rsidR="000118F2" w:rsidRPr="004D6AF4">
        <w:rPr>
          <w:rFonts w:ascii="Times New Roman" w:hAnsi="Times New Roman" w:cs="Times New Roman"/>
          <w:sz w:val="24"/>
          <w:szCs w:val="24"/>
        </w:rPr>
        <w:t xml:space="preserve">ain themes were identified across all participants interviews. This included coping with the move, a comparison to the old location and positivity towards the higher volume of people the new university. Additionally, a range of </w:t>
      </w:r>
      <w:r w:rsidR="00BF126D" w:rsidRPr="004D6AF4">
        <w:rPr>
          <w:rFonts w:ascii="Times New Roman" w:hAnsi="Times New Roman" w:cs="Times New Roman"/>
          <w:sz w:val="24"/>
          <w:szCs w:val="24"/>
        </w:rPr>
        <w:t>sub-</w:t>
      </w:r>
      <w:r w:rsidR="000118F2" w:rsidRPr="004D6AF4">
        <w:rPr>
          <w:rFonts w:ascii="Times New Roman" w:hAnsi="Times New Roman" w:cs="Times New Roman"/>
          <w:sz w:val="24"/>
          <w:szCs w:val="24"/>
        </w:rPr>
        <w:t>themes were established from individual interviews, such as; moving with cohorts, updated technology and a negativity towards available green spaces. Overall, participants expressed a positive experience to moving to a new location.</w:t>
      </w:r>
    </w:p>
    <w:p w14:paraId="270D7E88" w14:textId="77777777" w:rsidR="001114E9" w:rsidRPr="004D6AF4" w:rsidRDefault="001114E9" w:rsidP="005C6834">
      <w:pPr>
        <w:spacing w:line="360" w:lineRule="auto"/>
        <w:rPr>
          <w:rFonts w:ascii="Times New Roman" w:hAnsi="Times New Roman" w:cs="Times New Roman"/>
          <w:b/>
          <w:sz w:val="24"/>
          <w:szCs w:val="24"/>
        </w:rPr>
      </w:pPr>
      <w:r w:rsidRPr="004D6AF4">
        <w:rPr>
          <w:rFonts w:ascii="Times New Roman" w:hAnsi="Times New Roman" w:cs="Times New Roman"/>
          <w:b/>
          <w:sz w:val="24"/>
          <w:szCs w:val="24"/>
        </w:rPr>
        <w:t>Theme one: Coping</w:t>
      </w:r>
    </w:p>
    <w:p w14:paraId="4BBBEA64" w14:textId="5BF7B71D" w:rsidR="001114E9" w:rsidRPr="004D6AF4" w:rsidRDefault="001114E9" w:rsidP="005C6834">
      <w:pPr>
        <w:spacing w:line="360" w:lineRule="auto"/>
        <w:rPr>
          <w:rFonts w:ascii="Times New Roman" w:hAnsi="Times New Roman" w:cs="Times New Roman"/>
          <w:sz w:val="24"/>
          <w:szCs w:val="24"/>
        </w:rPr>
      </w:pPr>
      <w:r w:rsidRPr="004D6AF4">
        <w:rPr>
          <w:rFonts w:ascii="Times New Roman" w:hAnsi="Times New Roman" w:cs="Times New Roman"/>
          <w:sz w:val="24"/>
          <w:szCs w:val="24"/>
        </w:rPr>
        <w:t>When asked how well they coped with the initial move, all participants expressed positivity</w:t>
      </w:r>
      <w:r w:rsidR="00152C6F" w:rsidRPr="004D6AF4">
        <w:rPr>
          <w:rFonts w:ascii="Times New Roman" w:hAnsi="Times New Roman" w:cs="Times New Roman"/>
          <w:sz w:val="24"/>
          <w:szCs w:val="24"/>
        </w:rPr>
        <w:t xml:space="preserve"> and explained that they coped well (</w:t>
      </w:r>
      <w:r w:rsidR="00D84042" w:rsidRPr="004D6AF4">
        <w:rPr>
          <w:rFonts w:ascii="Times New Roman" w:hAnsi="Times New Roman" w:cs="Times New Roman"/>
          <w:sz w:val="24"/>
          <w:szCs w:val="24"/>
        </w:rPr>
        <w:t xml:space="preserve">See </w:t>
      </w:r>
      <w:r w:rsidR="002B613B">
        <w:rPr>
          <w:rFonts w:ascii="Times New Roman" w:hAnsi="Times New Roman" w:cs="Times New Roman"/>
          <w:sz w:val="24"/>
          <w:szCs w:val="24"/>
        </w:rPr>
        <w:t>a</w:t>
      </w:r>
      <w:r w:rsidR="002B613B" w:rsidRPr="004D6AF4">
        <w:rPr>
          <w:rFonts w:ascii="Times New Roman" w:hAnsi="Times New Roman" w:cs="Times New Roman"/>
          <w:sz w:val="24"/>
          <w:szCs w:val="24"/>
        </w:rPr>
        <w:t>ppend</w:t>
      </w:r>
      <w:r w:rsidR="002B613B">
        <w:rPr>
          <w:rFonts w:ascii="Times New Roman" w:hAnsi="Times New Roman" w:cs="Times New Roman"/>
          <w:sz w:val="24"/>
          <w:szCs w:val="24"/>
        </w:rPr>
        <w:t xml:space="preserve">ices </w:t>
      </w:r>
      <w:r w:rsidR="00152C6F" w:rsidRPr="004D6AF4">
        <w:rPr>
          <w:rFonts w:ascii="Times New Roman" w:hAnsi="Times New Roman" w:cs="Times New Roman"/>
          <w:sz w:val="24"/>
          <w:szCs w:val="24"/>
        </w:rPr>
        <w:t>for full transcripts)</w:t>
      </w:r>
      <w:r w:rsidRPr="004D6AF4">
        <w:rPr>
          <w:rFonts w:ascii="Times New Roman" w:hAnsi="Times New Roman" w:cs="Times New Roman"/>
          <w:sz w:val="24"/>
          <w:szCs w:val="24"/>
        </w:rPr>
        <w:t>. Though responses to this question were somewhat short, body la</w:t>
      </w:r>
      <w:bookmarkStart w:id="6" w:name="_GoBack"/>
      <w:bookmarkEnd w:id="6"/>
      <w:r w:rsidRPr="004D6AF4">
        <w:rPr>
          <w:rFonts w:ascii="Times New Roman" w:hAnsi="Times New Roman" w:cs="Times New Roman"/>
          <w:sz w:val="24"/>
          <w:szCs w:val="24"/>
        </w:rPr>
        <w:t>nguage and facial expressions displayed seemed to suggest contentment. A sub-theme relating to coping strategies was also noted, participants all stated that moving to the new campus with cohorts helped them cope better. Luke especially, expressed great pleasure in having his friends move to the new campus with him, making it an easier task</w:t>
      </w:r>
      <w:r w:rsidR="002B613B">
        <w:rPr>
          <w:rFonts w:ascii="Times New Roman" w:hAnsi="Times New Roman" w:cs="Times New Roman"/>
          <w:sz w:val="24"/>
          <w:szCs w:val="24"/>
        </w:rPr>
        <w:t xml:space="preserve"> (Appendix E).</w:t>
      </w:r>
    </w:p>
    <w:p w14:paraId="031BE702" w14:textId="63B58B00" w:rsidR="001114E9" w:rsidRPr="004D6AF4" w:rsidRDefault="001114E9" w:rsidP="005C6834">
      <w:pPr>
        <w:spacing w:line="360" w:lineRule="auto"/>
        <w:rPr>
          <w:rFonts w:ascii="Times New Roman" w:hAnsi="Times New Roman" w:cs="Times New Roman"/>
          <w:sz w:val="24"/>
          <w:szCs w:val="24"/>
        </w:rPr>
      </w:pPr>
      <w:r w:rsidRPr="004D6AF4">
        <w:rPr>
          <w:rFonts w:ascii="Times New Roman" w:hAnsi="Times New Roman" w:cs="Times New Roman"/>
          <w:sz w:val="24"/>
          <w:szCs w:val="24"/>
        </w:rPr>
        <w:lastRenderedPageBreak/>
        <w:t xml:space="preserve">     </w:t>
      </w:r>
      <w:r w:rsidRPr="004D6AF4">
        <w:rPr>
          <w:rFonts w:ascii="Times New Roman" w:hAnsi="Times New Roman" w:cs="Times New Roman"/>
          <w:i/>
          <w:sz w:val="24"/>
          <w:szCs w:val="24"/>
        </w:rPr>
        <w:t xml:space="preserve">What helped me adapt? Um, friends. Yeah friends on the course.  because we've kind of   </w:t>
      </w:r>
      <w:r w:rsidRPr="004D6AF4">
        <w:rPr>
          <w:rFonts w:ascii="Times New Roman" w:hAnsi="Times New Roman" w:cs="Times New Roman"/>
          <w:i/>
          <w:sz w:val="24"/>
          <w:szCs w:val="24"/>
        </w:rPr>
        <w:br/>
        <w:t xml:space="preserve">     been wandering around together trying to find where to go and explore on the lovely new </w:t>
      </w:r>
      <w:r w:rsidRPr="004D6AF4">
        <w:rPr>
          <w:rFonts w:ascii="Times New Roman" w:hAnsi="Times New Roman" w:cs="Times New Roman"/>
          <w:i/>
          <w:sz w:val="24"/>
          <w:szCs w:val="24"/>
        </w:rPr>
        <w:br/>
        <w:t xml:space="preserve">     campus together. Um, I think I would have been a mess trying to adapt on my own, it </w:t>
      </w:r>
      <w:r w:rsidRPr="004D6AF4">
        <w:rPr>
          <w:rFonts w:ascii="Times New Roman" w:hAnsi="Times New Roman" w:cs="Times New Roman"/>
          <w:i/>
          <w:sz w:val="24"/>
          <w:szCs w:val="24"/>
        </w:rPr>
        <w:br/>
        <w:t xml:space="preserve">     definitely helped having them with me.</w:t>
      </w:r>
      <w:r w:rsidR="00740E50" w:rsidRPr="004D6AF4">
        <w:rPr>
          <w:rFonts w:ascii="Times New Roman" w:hAnsi="Times New Roman" w:cs="Times New Roman"/>
          <w:sz w:val="24"/>
          <w:szCs w:val="24"/>
        </w:rPr>
        <w:br/>
        <w:t xml:space="preserve">                                                        </w:t>
      </w:r>
      <w:proofErr w:type="gramStart"/>
      <w:r w:rsidR="00740E50" w:rsidRPr="004D6AF4">
        <w:rPr>
          <w:rFonts w:ascii="Times New Roman" w:hAnsi="Times New Roman" w:cs="Times New Roman"/>
          <w:sz w:val="24"/>
          <w:szCs w:val="24"/>
        </w:rPr>
        <w:t xml:space="preserve">   (</w:t>
      </w:r>
      <w:proofErr w:type="gramEnd"/>
      <w:r w:rsidR="00740E50" w:rsidRPr="004D6AF4">
        <w:rPr>
          <w:rFonts w:ascii="Times New Roman" w:hAnsi="Times New Roman" w:cs="Times New Roman"/>
          <w:sz w:val="24"/>
          <w:szCs w:val="24"/>
        </w:rPr>
        <w:t>Luke. Line:55)</w:t>
      </w:r>
      <w:r w:rsidRPr="004D6AF4">
        <w:rPr>
          <w:rFonts w:ascii="Times New Roman" w:hAnsi="Times New Roman" w:cs="Times New Roman"/>
          <w:sz w:val="24"/>
          <w:szCs w:val="24"/>
        </w:rPr>
        <w:br/>
      </w:r>
      <w:r w:rsidRPr="004D6AF4">
        <w:rPr>
          <w:rFonts w:ascii="Times New Roman" w:hAnsi="Times New Roman" w:cs="Times New Roman"/>
          <w:sz w:val="24"/>
          <w:szCs w:val="24"/>
        </w:rPr>
        <w:br/>
        <w:t xml:space="preserve">The data collected suggests that the participants coped well with the move itself, however they all expressed how adapting to being on the campus could have been difficult had they not had their friends going through the same experience with them. </w:t>
      </w:r>
    </w:p>
    <w:p w14:paraId="2A51434B" w14:textId="27F9F930" w:rsidR="000118F2" w:rsidRPr="004D6AF4" w:rsidRDefault="000118F2" w:rsidP="005C6834">
      <w:pPr>
        <w:spacing w:line="360" w:lineRule="auto"/>
        <w:rPr>
          <w:rFonts w:ascii="Times New Roman" w:hAnsi="Times New Roman" w:cs="Times New Roman"/>
          <w:sz w:val="24"/>
          <w:szCs w:val="24"/>
        </w:rPr>
      </w:pPr>
      <w:r w:rsidRPr="004D6AF4">
        <w:rPr>
          <w:rFonts w:ascii="Times New Roman" w:hAnsi="Times New Roman" w:cs="Times New Roman"/>
          <w:sz w:val="24"/>
          <w:szCs w:val="24"/>
        </w:rPr>
        <w:t xml:space="preserve">Theme 2: </w:t>
      </w:r>
      <w:r w:rsidRPr="004D6AF4">
        <w:rPr>
          <w:rFonts w:ascii="Times New Roman" w:hAnsi="Times New Roman" w:cs="Times New Roman"/>
          <w:b/>
          <w:sz w:val="24"/>
          <w:szCs w:val="24"/>
        </w:rPr>
        <w:t>A comparison</w:t>
      </w:r>
      <w:r w:rsidR="00335B88" w:rsidRPr="004D6AF4">
        <w:rPr>
          <w:rFonts w:ascii="Times New Roman" w:hAnsi="Times New Roman" w:cs="Times New Roman"/>
          <w:sz w:val="24"/>
          <w:szCs w:val="24"/>
        </w:rPr>
        <w:t>.</w:t>
      </w:r>
    </w:p>
    <w:p w14:paraId="3E4AB1B5" w14:textId="45E11E04" w:rsidR="006D37E8" w:rsidRPr="004D6AF4" w:rsidRDefault="006D37E8" w:rsidP="005C6834">
      <w:pPr>
        <w:spacing w:line="360" w:lineRule="auto"/>
        <w:rPr>
          <w:rFonts w:ascii="Times New Roman" w:hAnsi="Times New Roman" w:cs="Times New Roman"/>
          <w:sz w:val="24"/>
          <w:szCs w:val="24"/>
        </w:rPr>
      </w:pPr>
      <w:r w:rsidRPr="004D6AF4">
        <w:rPr>
          <w:rFonts w:ascii="Times New Roman" w:hAnsi="Times New Roman" w:cs="Times New Roman"/>
          <w:sz w:val="24"/>
          <w:szCs w:val="24"/>
        </w:rPr>
        <w:t>All participants mentioned the previous location and made a comparison between the two. They all stated positive changes at the new location compared to the previous campus and found this to be a positive experience. Additionally, within their comparisons a sub-theme of the updated technology was considered. Bridget explained that she was excited to see the new technology and went on to state how she enjoyed using it, as appose to the previous location that didn’t have much in way of technology</w:t>
      </w:r>
      <w:r w:rsidR="002B613B">
        <w:rPr>
          <w:rFonts w:ascii="Times New Roman" w:hAnsi="Times New Roman" w:cs="Times New Roman"/>
          <w:sz w:val="24"/>
          <w:szCs w:val="24"/>
        </w:rPr>
        <w:t xml:space="preserve"> (Appendix F).</w:t>
      </w:r>
    </w:p>
    <w:p w14:paraId="52903775" w14:textId="38B90B03" w:rsidR="006D37E8" w:rsidRPr="004D6AF4" w:rsidRDefault="006D37E8" w:rsidP="005C6834">
      <w:pPr>
        <w:spacing w:line="360" w:lineRule="auto"/>
        <w:rPr>
          <w:rFonts w:ascii="Times New Roman" w:eastAsia="Arial" w:hAnsi="Times New Roman" w:cs="Times New Roman"/>
          <w:sz w:val="24"/>
          <w:szCs w:val="24"/>
          <w:lang w:val="en-US"/>
        </w:rPr>
      </w:pPr>
      <w:r w:rsidRPr="004D6AF4">
        <w:rPr>
          <w:rFonts w:ascii="Times New Roman" w:hAnsi="Times New Roman" w:cs="Times New Roman"/>
          <w:sz w:val="24"/>
          <w:szCs w:val="24"/>
        </w:rPr>
        <w:t xml:space="preserve">     </w:t>
      </w:r>
      <w:r w:rsidRPr="004D6AF4">
        <w:rPr>
          <w:rFonts w:ascii="Times New Roman" w:eastAsia="Arial" w:hAnsi="Times New Roman" w:cs="Times New Roman"/>
          <w:i/>
          <w:sz w:val="24"/>
          <w:szCs w:val="24"/>
          <w:lang w:val="en-US"/>
        </w:rPr>
        <w:t xml:space="preserve">yeah, I was looking forward to seeing the new building and all the new technology here,  </w:t>
      </w:r>
      <w:r w:rsidRPr="004D6AF4">
        <w:rPr>
          <w:rFonts w:ascii="Times New Roman" w:eastAsia="Arial" w:hAnsi="Times New Roman" w:cs="Times New Roman"/>
          <w:i/>
          <w:sz w:val="24"/>
          <w:szCs w:val="24"/>
          <w:lang w:val="en-US"/>
        </w:rPr>
        <w:br/>
        <w:t xml:space="preserve">     </w:t>
      </w:r>
      <w:proofErr w:type="gramStart"/>
      <w:r w:rsidRPr="004D6AF4">
        <w:rPr>
          <w:rFonts w:ascii="Times New Roman" w:eastAsia="Arial" w:hAnsi="Times New Roman" w:cs="Times New Roman"/>
          <w:i/>
          <w:sz w:val="24"/>
          <w:szCs w:val="24"/>
          <w:lang w:val="en-US"/>
        </w:rPr>
        <w:t>cause</w:t>
      </w:r>
      <w:proofErr w:type="gramEnd"/>
      <w:r w:rsidRPr="004D6AF4">
        <w:rPr>
          <w:rFonts w:ascii="Times New Roman" w:eastAsia="Arial" w:hAnsi="Times New Roman" w:cs="Times New Roman"/>
          <w:i/>
          <w:sz w:val="24"/>
          <w:szCs w:val="24"/>
          <w:lang w:val="en-US"/>
        </w:rPr>
        <w:t xml:space="preserve"> I think, um, </w:t>
      </w:r>
      <w:proofErr w:type="spellStart"/>
      <w:r w:rsidRPr="004D6AF4">
        <w:rPr>
          <w:rFonts w:ascii="Times New Roman" w:eastAsia="Arial" w:hAnsi="Times New Roman" w:cs="Times New Roman"/>
          <w:i/>
          <w:sz w:val="24"/>
          <w:szCs w:val="24"/>
          <w:lang w:val="en-US"/>
        </w:rPr>
        <w:t>Townhill</w:t>
      </w:r>
      <w:proofErr w:type="spellEnd"/>
      <w:r w:rsidRPr="004D6AF4">
        <w:rPr>
          <w:rFonts w:ascii="Times New Roman" w:eastAsia="Arial" w:hAnsi="Times New Roman" w:cs="Times New Roman"/>
          <w:i/>
          <w:sz w:val="24"/>
          <w:szCs w:val="24"/>
          <w:lang w:val="en-US"/>
        </w:rPr>
        <w:t xml:space="preserve"> campus didn’t have much stuff like that. Um, I like that we </w:t>
      </w:r>
      <w:r w:rsidRPr="004D6AF4">
        <w:rPr>
          <w:rFonts w:ascii="Times New Roman" w:eastAsia="Arial" w:hAnsi="Times New Roman" w:cs="Times New Roman"/>
          <w:i/>
          <w:sz w:val="24"/>
          <w:szCs w:val="24"/>
          <w:lang w:val="en-US"/>
        </w:rPr>
        <w:br/>
        <w:t xml:space="preserve">     can all connect in the, the big lecture room, I um, find it helps with my work</w:t>
      </w:r>
      <w:r w:rsidRPr="004D6AF4">
        <w:rPr>
          <w:rFonts w:ascii="Times New Roman" w:eastAsia="Arial" w:hAnsi="Times New Roman" w:cs="Times New Roman"/>
          <w:sz w:val="24"/>
          <w:szCs w:val="24"/>
          <w:lang w:val="en-US"/>
        </w:rPr>
        <w:t xml:space="preserve">. </w:t>
      </w:r>
      <w:r w:rsidR="00740E50" w:rsidRPr="004D6AF4">
        <w:rPr>
          <w:rFonts w:ascii="Times New Roman" w:eastAsia="Arial" w:hAnsi="Times New Roman" w:cs="Times New Roman"/>
          <w:sz w:val="24"/>
          <w:szCs w:val="24"/>
          <w:lang w:val="en-US"/>
        </w:rPr>
        <w:br/>
        <w:t xml:space="preserve">                                                                                                              (</w:t>
      </w:r>
      <w:r w:rsidRPr="004D6AF4">
        <w:rPr>
          <w:rFonts w:ascii="Times New Roman" w:eastAsia="Arial" w:hAnsi="Times New Roman" w:cs="Times New Roman"/>
          <w:sz w:val="24"/>
          <w:szCs w:val="24"/>
          <w:lang w:val="en-US"/>
        </w:rPr>
        <w:t>Bridget</w:t>
      </w:r>
      <w:r w:rsidR="00740E50" w:rsidRPr="004D6AF4">
        <w:rPr>
          <w:rFonts w:ascii="Times New Roman" w:eastAsia="Arial" w:hAnsi="Times New Roman" w:cs="Times New Roman"/>
          <w:sz w:val="24"/>
          <w:szCs w:val="24"/>
          <w:lang w:val="en-US"/>
        </w:rPr>
        <w:t>. Line 48)</w:t>
      </w:r>
    </w:p>
    <w:p w14:paraId="01AC6105" w14:textId="77777777" w:rsidR="006D37E8" w:rsidRPr="004D6AF4" w:rsidRDefault="006D37E8" w:rsidP="005C6834">
      <w:pPr>
        <w:spacing w:line="360" w:lineRule="auto"/>
        <w:rPr>
          <w:rFonts w:ascii="Times New Roman" w:hAnsi="Times New Roman" w:cs="Times New Roman"/>
          <w:sz w:val="24"/>
          <w:szCs w:val="24"/>
        </w:rPr>
      </w:pPr>
      <w:proofErr w:type="gramStart"/>
      <w:r w:rsidRPr="004D6AF4">
        <w:rPr>
          <w:rFonts w:ascii="Times New Roman" w:hAnsi="Times New Roman" w:cs="Times New Roman"/>
          <w:sz w:val="24"/>
          <w:szCs w:val="24"/>
        </w:rPr>
        <w:t>It would seem that all</w:t>
      </w:r>
      <w:proofErr w:type="gramEnd"/>
      <w:r w:rsidRPr="004D6AF4">
        <w:rPr>
          <w:rFonts w:ascii="Times New Roman" w:hAnsi="Times New Roman" w:cs="Times New Roman"/>
          <w:sz w:val="24"/>
          <w:szCs w:val="24"/>
        </w:rPr>
        <w:t xml:space="preserve"> participants are particularly happy with the modern technology at the new location and look back in dismay at the previous campus.</w:t>
      </w:r>
    </w:p>
    <w:p w14:paraId="52E37596" w14:textId="7994F96A" w:rsidR="000118F2" w:rsidRPr="004D6AF4" w:rsidRDefault="000118F2" w:rsidP="005C6834">
      <w:pPr>
        <w:spacing w:line="360" w:lineRule="auto"/>
        <w:rPr>
          <w:rFonts w:ascii="Times New Roman" w:hAnsi="Times New Roman" w:cs="Times New Roman"/>
          <w:sz w:val="24"/>
          <w:szCs w:val="24"/>
        </w:rPr>
      </w:pPr>
      <w:r w:rsidRPr="004D6AF4">
        <w:rPr>
          <w:rFonts w:ascii="Times New Roman" w:hAnsi="Times New Roman" w:cs="Times New Roman"/>
          <w:b/>
          <w:sz w:val="24"/>
          <w:szCs w:val="24"/>
        </w:rPr>
        <w:t>Theme 3: More people, more friends</w:t>
      </w:r>
      <w:r w:rsidR="00335B88" w:rsidRPr="004D6AF4">
        <w:rPr>
          <w:rFonts w:ascii="Times New Roman" w:hAnsi="Times New Roman" w:cs="Times New Roman"/>
          <w:sz w:val="24"/>
          <w:szCs w:val="24"/>
        </w:rPr>
        <w:t>.</w:t>
      </w:r>
    </w:p>
    <w:p w14:paraId="63314B7F" w14:textId="0E5C5728" w:rsidR="00335B88" w:rsidRPr="004D6AF4" w:rsidRDefault="00335B88" w:rsidP="005C6834">
      <w:pPr>
        <w:spacing w:line="360" w:lineRule="auto"/>
        <w:rPr>
          <w:rFonts w:ascii="Times New Roman" w:hAnsi="Times New Roman" w:cs="Times New Roman"/>
          <w:sz w:val="24"/>
          <w:szCs w:val="24"/>
        </w:rPr>
      </w:pPr>
      <w:r w:rsidRPr="004D6AF4">
        <w:rPr>
          <w:rFonts w:ascii="Times New Roman" w:hAnsi="Times New Roman" w:cs="Times New Roman"/>
          <w:sz w:val="24"/>
          <w:szCs w:val="24"/>
        </w:rPr>
        <w:t xml:space="preserve">Participants expressed their experience of having more people on this campus. They explained that it was easier to make friends due to the volume of students attending the campus at once. This was interpreted as a positive aspect for all participants. </w:t>
      </w:r>
      <w:r w:rsidR="004E03B4" w:rsidRPr="004D6AF4">
        <w:rPr>
          <w:rFonts w:ascii="Times New Roman" w:hAnsi="Times New Roman" w:cs="Times New Roman"/>
          <w:sz w:val="24"/>
          <w:szCs w:val="24"/>
        </w:rPr>
        <w:t>Norman explained that this was a helpful aspect in adapting to the new campus, for him, being able to engage in conversation with a variety of different people was important</w:t>
      </w:r>
      <w:r w:rsidR="002B613B">
        <w:rPr>
          <w:rFonts w:ascii="Times New Roman" w:hAnsi="Times New Roman" w:cs="Times New Roman"/>
          <w:sz w:val="24"/>
          <w:szCs w:val="24"/>
        </w:rPr>
        <w:t xml:space="preserve"> (Appendix G).</w:t>
      </w:r>
    </w:p>
    <w:p w14:paraId="5EEAF4BC" w14:textId="251BB713" w:rsidR="008F590C" w:rsidRPr="004D6AF4" w:rsidRDefault="008F302C" w:rsidP="005C6834">
      <w:pPr>
        <w:spacing w:line="360" w:lineRule="auto"/>
        <w:rPr>
          <w:rFonts w:ascii="Times New Roman" w:eastAsia="Arial" w:hAnsi="Times New Roman" w:cs="Times New Roman"/>
          <w:sz w:val="24"/>
          <w:szCs w:val="24"/>
          <w:lang w:val="en-US"/>
        </w:rPr>
      </w:pPr>
      <w:r w:rsidRPr="004D6AF4">
        <w:rPr>
          <w:rFonts w:ascii="Times New Roman" w:hAnsi="Times New Roman" w:cs="Times New Roman"/>
          <w:sz w:val="24"/>
          <w:szCs w:val="24"/>
        </w:rPr>
        <w:t xml:space="preserve">     </w:t>
      </w:r>
      <w:r w:rsidRPr="004D6AF4">
        <w:rPr>
          <w:rFonts w:ascii="Times New Roman" w:eastAsia="Arial" w:hAnsi="Times New Roman" w:cs="Times New Roman"/>
          <w:i/>
          <w:sz w:val="24"/>
          <w:szCs w:val="24"/>
          <w:lang w:val="en-US"/>
        </w:rPr>
        <w:t xml:space="preserve">Um, I think that there are a lot of people here and it is easy to make conversation where  </w:t>
      </w:r>
      <w:r w:rsidRPr="004D6AF4">
        <w:rPr>
          <w:rFonts w:ascii="Times New Roman" w:eastAsia="Arial" w:hAnsi="Times New Roman" w:cs="Times New Roman"/>
          <w:i/>
          <w:sz w:val="24"/>
          <w:szCs w:val="24"/>
          <w:lang w:val="en-US"/>
        </w:rPr>
        <w:br/>
        <w:t xml:space="preserve">     ever you are in the building. This helps me because, um, I like making friends and um, </w:t>
      </w:r>
      <w:r w:rsidRPr="004D6AF4">
        <w:rPr>
          <w:rFonts w:ascii="Times New Roman" w:eastAsia="Arial" w:hAnsi="Times New Roman" w:cs="Times New Roman"/>
          <w:i/>
          <w:sz w:val="24"/>
          <w:szCs w:val="24"/>
          <w:lang w:val="en-US"/>
        </w:rPr>
        <w:br/>
        <w:t xml:space="preserve">     having conversation different types of people.</w:t>
      </w:r>
      <w:r w:rsidR="008E7529" w:rsidRPr="004D6AF4">
        <w:rPr>
          <w:rFonts w:ascii="Times New Roman" w:eastAsia="Arial" w:hAnsi="Times New Roman" w:cs="Times New Roman"/>
          <w:i/>
          <w:sz w:val="24"/>
          <w:szCs w:val="24"/>
          <w:lang w:val="en-US"/>
        </w:rPr>
        <w:br/>
      </w:r>
      <w:r w:rsidR="008E7529" w:rsidRPr="004D6AF4">
        <w:rPr>
          <w:rFonts w:ascii="Times New Roman" w:eastAsia="Arial" w:hAnsi="Times New Roman" w:cs="Times New Roman"/>
          <w:sz w:val="24"/>
          <w:szCs w:val="24"/>
          <w:lang w:val="en-US"/>
        </w:rPr>
        <w:lastRenderedPageBreak/>
        <w:t xml:space="preserve">                                                              </w:t>
      </w:r>
      <w:proofErr w:type="gramStart"/>
      <w:r w:rsidR="008E7529" w:rsidRPr="004D6AF4">
        <w:rPr>
          <w:rFonts w:ascii="Times New Roman" w:eastAsia="Arial" w:hAnsi="Times New Roman" w:cs="Times New Roman"/>
          <w:sz w:val="24"/>
          <w:szCs w:val="24"/>
          <w:lang w:val="en-US"/>
        </w:rPr>
        <w:t xml:space="preserve">   (</w:t>
      </w:r>
      <w:proofErr w:type="gramEnd"/>
      <w:r w:rsidRPr="004D6AF4">
        <w:rPr>
          <w:rFonts w:ascii="Times New Roman" w:eastAsia="Arial" w:hAnsi="Times New Roman" w:cs="Times New Roman"/>
          <w:sz w:val="24"/>
          <w:szCs w:val="24"/>
          <w:lang w:val="en-US"/>
        </w:rPr>
        <w:t>Norman,</w:t>
      </w:r>
      <w:r w:rsidR="008E7529" w:rsidRPr="004D6AF4">
        <w:rPr>
          <w:rFonts w:ascii="Times New Roman" w:eastAsia="Arial" w:hAnsi="Times New Roman" w:cs="Times New Roman"/>
          <w:sz w:val="24"/>
          <w:szCs w:val="24"/>
          <w:lang w:val="en-US"/>
        </w:rPr>
        <w:t xml:space="preserve"> Line, 46)</w:t>
      </w:r>
      <w:r w:rsidRPr="004D6AF4">
        <w:rPr>
          <w:rFonts w:ascii="Times New Roman" w:eastAsia="Arial" w:hAnsi="Times New Roman" w:cs="Times New Roman"/>
          <w:sz w:val="24"/>
          <w:szCs w:val="24"/>
          <w:lang w:val="en-US"/>
        </w:rPr>
        <w:t xml:space="preserve"> </w:t>
      </w:r>
      <w:r w:rsidR="008F590C" w:rsidRPr="004D6AF4">
        <w:rPr>
          <w:rFonts w:ascii="Times New Roman" w:eastAsia="Arial" w:hAnsi="Times New Roman" w:cs="Times New Roman"/>
          <w:sz w:val="24"/>
          <w:szCs w:val="24"/>
          <w:lang w:val="en-US"/>
        </w:rPr>
        <w:br/>
      </w:r>
      <w:r w:rsidR="008F590C" w:rsidRPr="004D6AF4">
        <w:rPr>
          <w:rFonts w:ascii="Times New Roman" w:eastAsia="Arial" w:hAnsi="Times New Roman" w:cs="Times New Roman"/>
          <w:sz w:val="24"/>
          <w:szCs w:val="24"/>
          <w:lang w:val="en-US"/>
        </w:rPr>
        <w:br/>
        <w:t>Throughout all the transcripts there appears to be a pattern of positivity towards to the new location. As stated, the participants have expressed coping well with the move and in comparison, to the previous campus, seems to have been a better all-round experience</w:t>
      </w:r>
      <w:r w:rsidR="00303863" w:rsidRPr="004D6AF4">
        <w:rPr>
          <w:rFonts w:ascii="Times New Roman" w:eastAsia="Arial" w:hAnsi="Times New Roman" w:cs="Times New Roman"/>
          <w:sz w:val="24"/>
          <w:szCs w:val="24"/>
          <w:lang w:val="en-US"/>
        </w:rPr>
        <w:t>.</w:t>
      </w:r>
    </w:p>
    <w:p w14:paraId="7F293836" w14:textId="6EAE9238" w:rsidR="002832A5" w:rsidRPr="004D6AF4" w:rsidRDefault="008F590C" w:rsidP="005C6834">
      <w:pPr>
        <w:spacing w:line="360" w:lineRule="auto"/>
        <w:jc w:val="center"/>
        <w:rPr>
          <w:rFonts w:ascii="Times New Roman" w:eastAsia="Arial" w:hAnsi="Times New Roman" w:cs="Times New Roman"/>
          <w:b/>
          <w:sz w:val="24"/>
          <w:szCs w:val="24"/>
          <w:lang w:val="en-US"/>
        </w:rPr>
      </w:pPr>
      <w:r w:rsidRPr="004D6AF4">
        <w:rPr>
          <w:rFonts w:ascii="Times New Roman" w:eastAsia="Arial" w:hAnsi="Times New Roman" w:cs="Times New Roman"/>
          <w:b/>
          <w:sz w:val="24"/>
          <w:szCs w:val="24"/>
          <w:lang w:val="en-US"/>
        </w:rPr>
        <w:t>Discussion</w:t>
      </w:r>
    </w:p>
    <w:p w14:paraId="11DE3949" w14:textId="271DEBD1" w:rsidR="0022669E" w:rsidRPr="004D6AF4" w:rsidRDefault="006A7BD7" w:rsidP="005C6834">
      <w:pPr>
        <w:spacing w:line="360" w:lineRule="auto"/>
        <w:rPr>
          <w:rFonts w:ascii="Times New Roman" w:eastAsia="Arial" w:hAnsi="Times New Roman" w:cs="Times New Roman"/>
          <w:sz w:val="24"/>
          <w:szCs w:val="24"/>
          <w:lang w:val="en-US"/>
        </w:rPr>
      </w:pPr>
      <w:r w:rsidRPr="004D6AF4">
        <w:rPr>
          <w:rFonts w:ascii="Times New Roman" w:eastAsia="Arial" w:hAnsi="Times New Roman" w:cs="Times New Roman"/>
          <w:sz w:val="24"/>
          <w:szCs w:val="24"/>
          <w:lang w:val="en-US"/>
        </w:rPr>
        <w:t xml:space="preserve">This study used qualitative research to explore coping with change when moving to a new university campus. Data was analyzed using </w:t>
      </w:r>
      <w:r w:rsidR="00C53F6F" w:rsidRPr="004D6AF4">
        <w:rPr>
          <w:rFonts w:ascii="Times New Roman" w:hAnsi="Times New Roman" w:cs="Times New Roman"/>
          <w:sz w:val="24"/>
          <w:szCs w:val="24"/>
        </w:rPr>
        <w:t>Interpretative phenomenological analysis (IPA: Smith et al., 1999</w:t>
      </w:r>
      <w:r w:rsidR="00C33975" w:rsidRPr="004D6AF4">
        <w:rPr>
          <w:rFonts w:ascii="Times New Roman" w:hAnsi="Times New Roman" w:cs="Times New Roman"/>
          <w:sz w:val="24"/>
          <w:szCs w:val="24"/>
        </w:rPr>
        <w:t xml:space="preserve">) </w:t>
      </w:r>
      <w:r w:rsidRPr="004D6AF4">
        <w:rPr>
          <w:rFonts w:ascii="Times New Roman" w:eastAsia="Arial" w:hAnsi="Times New Roman" w:cs="Times New Roman"/>
          <w:sz w:val="24"/>
          <w:szCs w:val="24"/>
          <w:lang w:val="en-US"/>
        </w:rPr>
        <w:t xml:space="preserve">in order to reflect participants experiences. </w:t>
      </w:r>
      <w:r w:rsidRPr="004D6AF4">
        <w:rPr>
          <w:rFonts w:ascii="Times New Roman" w:eastAsia="Arial" w:hAnsi="Times New Roman" w:cs="Times New Roman"/>
          <w:sz w:val="24"/>
          <w:szCs w:val="24"/>
          <w:lang w:val="en-US"/>
        </w:rPr>
        <w:br/>
        <w:t xml:space="preserve">     The</w:t>
      </w:r>
      <w:r w:rsidR="0060471A" w:rsidRPr="004D6AF4">
        <w:rPr>
          <w:rFonts w:ascii="Times New Roman" w:eastAsia="Arial" w:hAnsi="Times New Roman" w:cs="Times New Roman"/>
          <w:sz w:val="24"/>
          <w:szCs w:val="24"/>
          <w:lang w:val="en-US"/>
        </w:rPr>
        <w:t xml:space="preserve"> study </w:t>
      </w:r>
      <w:r w:rsidRPr="004D6AF4">
        <w:rPr>
          <w:rFonts w:ascii="Times New Roman" w:eastAsia="Arial" w:hAnsi="Times New Roman" w:cs="Times New Roman"/>
          <w:sz w:val="24"/>
          <w:szCs w:val="24"/>
          <w:lang w:val="en-US"/>
        </w:rPr>
        <w:t>consists of</w:t>
      </w:r>
      <w:r w:rsidR="0060471A" w:rsidRPr="004D6AF4">
        <w:rPr>
          <w:rFonts w:ascii="Times New Roman" w:eastAsia="Arial" w:hAnsi="Times New Roman" w:cs="Times New Roman"/>
          <w:sz w:val="24"/>
          <w:szCs w:val="24"/>
          <w:lang w:val="en-US"/>
        </w:rPr>
        <w:t xml:space="preserve"> </w:t>
      </w:r>
      <w:r w:rsidR="00745AD8" w:rsidRPr="004D6AF4">
        <w:rPr>
          <w:rFonts w:ascii="Times New Roman" w:eastAsia="Arial" w:hAnsi="Times New Roman" w:cs="Times New Roman"/>
          <w:sz w:val="24"/>
          <w:szCs w:val="24"/>
          <w:lang w:val="en-US"/>
        </w:rPr>
        <w:t xml:space="preserve">personal accounts of individual experiences of moving to a new university campus. Each transcript provided a range of themes relating to </w:t>
      </w:r>
      <w:r w:rsidR="002C1F21" w:rsidRPr="004D6AF4">
        <w:rPr>
          <w:rFonts w:ascii="Times New Roman" w:eastAsia="Arial" w:hAnsi="Times New Roman" w:cs="Times New Roman"/>
          <w:sz w:val="24"/>
          <w:szCs w:val="24"/>
          <w:lang w:val="en-US"/>
        </w:rPr>
        <w:t>coping,</w:t>
      </w:r>
      <w:r w:rsidR="00745AD8" w:rsidRPr="004D6AF4">
        <w:rPr>
          <w:rFonts w:ascii="Times New Roman" w:eastAsia="Arial" w:hAnsi="Times New Roman" w:cs="Times New Roman"/>
          <w:sz w:val="24"/>
          <w:szCs w:val="24"/>
          <w:lang w:val="en-US"/>
        </w:rPr>
        <w:t xml:space="preserve"> amount of people at the new location and a comparison between the two locations. Results also saw sub-themes identified, such as, updated technology and moving with cohorts. </w:t>
      </w:r>
      <w:r w:rsidR="002832A5" w:rsidRPr="004D6AF4">
        <w:rPr>
          <w:rFonts w:ascii="Times New Roman" w:eastAsia="Arial" w:hAnsi="Times New Roman" w:cs="Times New Roman"/>
          <w:sz w:val="24"/>
          <w:szCs w:val="24"/>
          <w:lang w:val="en-US"/>
        </w:rPr>
        <w:t>In support of the literature, participants appear to have used social support</w:t>
      </w:r>
      <w:r w:rsidR="00714812" w:rsidRPr="004D6AF4">
        <w:rPr>
          <w:rFonts w:ascii="Times New Roman" w:eastAsia="Arial" w:hAnsi="Times New Roman" w:cs="Times New Roman"/>
          <w:sz w:val="24"/>
          <w:szCs w:val="24"/>
          <w:lang w:val="en-US"/>
        </w:rPr>
        <w:t xml:space="preserve"> from peers</w:t>
      </w:r>
      <w:r w:rsidR="00AF6A63" w:rsidRPr="004D6AF4">
        <w:rPr>
          <w:rFonts w:ascii="Times New Roman" w:eastAsia="Arial" w:hAnsi="Times New Roman" w:cs="Times New Roman"/>
          <w:sz w:val="24"/>
          <w:szCs w:val="24"/>
          <w:lang w:val="en-US"/>
        </w:rPr>
        <w:t>,</w:t>
      </w:r>
      <w:r w:rsidR="002832A5" w:rsidRPr="004D6AF4">
        <w:rPr>
          <w:rFonts w:ascii="Times New Roman" w:eastAsia="Arial" w:hAnsi="Times New Roman" w:cs="Times New Roman"/>
          <w:sz w:val="24"/>
          <w:szCs w:val="24"/>
          <w:lang w:val="en-US"/>
        </w:rPr>
        <w:t xml:space="preserve"> as a means of coping with the move</w:t>
      </w:r>
      <w:r w:rsidRPr="004D6AF4">
        <w:rPr>
          <w:rFonts w:ascii="Times New Roman" w:eastAsia="Arial" w:hAnsi="Times New Roman" w:cs="Times New Roman"/>
          <w:sz w:val="24"/>
          <w:szCs w:val="24"/>
          <w:lang w:val="en-US"/>
        </w:rPr>
        <w:t>.</w:t>
      </w:r>
      <w:r w:rsidR="002832A5" w:rsidRPr="004D6AF4">
        <w:rPr>
          <w:rFonts w:ascii="Times New Roman" w:eastAsia="Arial" w:hAnsi="Times New Roman" w:cs="Times New Roman"/>
          <w:sz w:val="24"/>
          <w:szCs w:val="24"/>
          <w:lang w:val="en-US"/>
        </w:rPr>
        <w:t xml:space="preserve"> </w:t>
      </w:r>
      <w:r w:rsidRPr="004D6AF4">
        <w:rPr>
          <w:rFonts w:ascii="Times New Roman" w:eastAsia="Arial" w:hAnsi="Times New Roman" w:cs="Times New Roman"/>
          <w:sz w:val="24"/>
          <w:szCs w:val="24"/>
          <w:lang w:val="en-US"/>
        </w:rPr>
        <w:t>T</w:t>
      </w:r>
      <w:r w:rsidR="002832A5" w:rsidRPr="004D6AF4">
        <w:rPr>
          <w:rFonts w:ascii="Times New Roman" w:eastAsia="Arial" w:hAnsi="Times New Roman" w:cs="Times New Roman"/>
          <w:sz w:val="24"/>
          <w:szCs w:val="24"/>
          <w:lang w:val="en-US"/>
        </w:rPr>
        <w:t>his suggests</w:t>
      </w:r>
      <w:r w:rsidRPr="004D6AF4">
        <w:rPr>
          <w:rFonts w:ascii="Times New Roman" w:eastAsia="Arial" w:hAnsi="Times New Roman" w:cs="Times New Roman"/>
          <w:sz w:val="24"/>
          <w:szCs w:val="24"/>
          <w:lang w:val="en-US"/>
        </w:rPr>
        <w:t>,</w:t>
      </w:r>
      <w:r w:rsidR="002832A5" w:rsidRPr="004D6AF4">
        <w:rPr>
          <w:rFonts w:ascii="Times New Roman" w:eastAsia="Arial" w:hAnsi="Times New Roman" w:cs="Times New Roman"/>
          <w:sz w:val="24"/>
          <w:szCs w:val="24"/>
          <w:lang w:val="en-US"/>
        </w:rPr>
        <w:t xml:space="preserve"> that they were all pro-active with their coping strategies</w:t>
      </w:r>
      <w:r w:rsidR="00AF6A63" w:rsidRPr="004D6AF4">
        <w:rPr>
          <w:rFonts w:ascii="Times New Roman" w:eastAsia="Arial" w:hAnsi="Times New Roman" w:cs="Times New Roman"/>
          <w:sz w:val="24"/>
          <w:szCs w:val="24"/>
          <w:lang w:val="en-US"/>
        </w:rPr>
        <w:t>,</w:t>
      </w:r>
      <w:r w:rsidRPr="004D6AF4">
        <w:rPr>
          <w:rFonts w:ascii="Times New Roman" w:eastAsia="Arial" w:hAnsi="Times New Roman" w:cs="Times New Roman"/>
          <w:sz w:val="24"/>
          <w:szCs w:val="24"/>
          <w:lang w:val="en-US"/>
        </w:rPr>
        <w:t xml:space="preserve"> which</w:t>
      </w:r>
      <w:r w:rsidR="002832A5" w:rsidRPr="004D6AF4">
        <w:rPr>
          <w:rFonts w:ascii="Times New Roman" w:eastAsia="Arial" w:hAnsi="Times New Roman" w:cs="Times New Roman"/>
          <w:sz w:val="24"/>
          <w:szCs w:val="24"/>
          <w:lang w:val="en-US"/>
        </w:rPr>
        <w:t xml:space="preserve"> in-turn, ena</w:t>
      </w:r>
      <w:r w:rsidRPr="004D6AF4">
        <w:rPr>
          <w:rFonts w:ascii="Times New Roman" w:eastAsia="Arial" w:hAnsi="Times New Roman" w:cs="Times New Roman"/>
          <w:sz w:val="24"/>
          <w:szCs w:val="24"/>
          <w:lang w:val="en-US"/>
        </w:rPr>
        <w:t>bled</w:t>
      </w:r>
      <w:r w:rsidR="002832A5" w:rsidRPr="004D6AF4">
        <w:rPr>
          <w:rFonts w:ascii="Times New Roman" w:eastAsia="Arial" w:hAnsi="Times New Roman" w:cs="Times New Roman"/>
          <w:sz w:val="24"/>
          <w:szCs w:val="24"/>
          <w:lang w:val="en-US"/>
        </w:rPr>
        <w:t xml:space="preserve"> them to settle at the new location quickly. </w:t>
      </w:r>
      <w:r w:rsidR="00745AD8" w:rsidRPr="004D6AF4">
        <w:rPr>
          <w:rFonts w:ascii="Times New Roman" w:eastAsia="Arial" w:hAnsi="Times New Roman" w:cs="Times New Roman"/>
          <w:sz w:val="24"/>
          <w:szCs w:val="24"/>
          <w:lang w:val="en-US"/>
        </w:rPr>
        <w:br/>
        <w:t xml:space="preserve">     The use of qualitative research has provided the opportunity for participants to openly discuss their experiences, however, there are some limitations to consider. For example, participants responses were relatively </w:t>
      </w:r>
      <w:r w:rsidR="002C1F21" w:rsidRPr="004D6AF4">
        <w:rPr>
          <w:rFonts w:ascii="Times New Roman" w:eastAsia="Arial" w:hAnsi="Times New Roman" w:cs="Times New Roman"/>
          <w:sz w:val="24"/>
          <w:szCs w:val="24"/>
          <w:lang w:val="en-US"/>
        </w:rPr>
        <w:t>short</w:t>
      </w:r>
      <w:r w:rsidR="00AF6A63" w:rsidRPr="004D6AF4">
        <w:rPr>
          <w:rFonts w:ascii="Times New Roman" w:eastAsia="Arial" w:hAnsi="Times New Roman" w:cs="Times New Roman"/>
          <w:sz w:val="24"/>
          <w:szCs w:val="24"/>
          <w:lang w:val="en-US"/>
        </w:rPr>
        <w:t xml:space="preserve"> resulting in</w:t>
      </w:r>
      <w:r w:rsidR="00871FAE" w:rsidRPr="004D6AF4">
        <w:rPr>
          <w:rFonts w:ascii="Times New Roman" w:eastAsia="Arial" w:hAnsi="Times New Roman" w:cs="Times New Roman"/>
          <w:sz w:val="24"/>
          <w:szCs w:val="24"/>
          <w:lang w:val="en-US"/>
        </w:rPr>
        <w:t xml:space="preserve"> only</w:t>
      </w:r>
      <w:r w:rsidR="00AF6A63" w:rsidRPr="004D6AF4">
        <w:rPr>
          <w:rFonts w:ascii="Times New Roman" w:eastAsia="Arial" w:hAnsi="Times New Roman" w:cs="Times New Roman"/>
          <w:sz w:val="24"/>
          <w:szCs w:val="24"/>
          <w:lang w:val="en-US"/>
        </w:rPr>
        <w:t xml:space="preserve"> a small amount of detail being collected</w:t>
      </w:r>
      <w:r w:rsidR="00871FAE" w:rsidRPr="004D6AF4">
        <w:rPr>
          <w:rFonts w:ascii="Times New Roman" w:eastAsia="Arial" w:hAnsi="Times New Roman" w:cs="Times New Roman"/>
          <w:sz w:val="24"/>
          <w:szCs w:val="24"/>
          <w:lang w:val="en-US"/>
        </w:rPr>
        <w:t>.</w:t>
      </w:r>
      <w:r w:rsidR="00AF6A63" w:rsidRPr="004D6AF4">
        <w:rPr>
          <w:rFonts w:ascii="Times New Roman" w:eastAsia="Arial" w:hAnsi="Times New Roman" w:cs="Times New Roman"/>
          <w:sz w:val="24"/>
          <w:szCs w:val="24"/>
          <w:lang w:val="en-US"/>
        </w:rPr>
        <w:t xml:space="preserve"> </w:t>
      </w:r>
      <w:r w:rsidR="00871FAE" w:rsidRPr="004D6AF4">
        <w:rPr>
          <w:rFonts w:ascii="Times New Roman" w:eastAsia="Arial" w:hAnsi="Times New Roman" w:cs="Times New Roman"/>
          <w:sz w:val="24"/>
          <w:szCs w:val="24"/>
          <w:lang w:val="en-US"/>
        </w:rPr>
        <w:t>I</w:t>
      </w:r>
      <w:r w:rsidR="00AF6A63" w:rsidRPr="004D6AF4">
        <w:rPr>
          <w:rFonts w:ascii="Times New Roman" w:eastAsia="Arial" w:hAnsi="Times New Roman" w:cs="Times New Roman"/>
          <w:sz w:val="24"/>
          <w:szCs w:val="24"/>
          <w:lang w:val="en-US"/>
        </w:rPr>
        <w:t xml:space="preserve">n order to combat this, the use of more appropriate prompts to develop further conversation </w:t>
      </w:r>
      <w:r w:rsidR="00871FAE" w:rsidRPr="004D6AF4">
        <w:rPr>
          <w:rFonts w:ascii="Times New Roman" w:eastAsia="Arial" w:hAnsi="Times New Roman" w:cs="Times New Roman"/>
          <w:sz w:val="24"/>
          <w:szCs w:val="24"/>
          <w:lang w:val="en-US"/>
        </w:rPr>
        <w:t>should be considered</w:t>
      </w:r>
      <w:r w:rsidR="00745AD8" w:rsidRPr="004D6AF4">
        <w:rPr>
          <w:rFonts w:ascii="Times New Roman" w:eastAsia="Arial" w:hAnsi="Times New Roman" w:cs="Times New Roman"/>
          <w:sz w:val="24"/>
          <w:szCs w:val="24"/>
          <w:lang w:val="en-US"/>
        </w:rPr>
        <w:t xml:space="preserve">. </w:t>
      </w:r>
      <w:r w:rsidR="00AF6A63" w:rsidRPr="004D6AF4">
        <w:rPr>
          <w:rFonts w:ascii="Times New Roman" w:eastAsia="Arial" w:hAnsi="Times New Roman" w:cs="Times New Roman"/>
          <w:sz w:val="24"/>
          <w:szCs w:val="24"/>
          <w:lang w:val="en-US"/>
        </w:rPr>
        <w:t xml:space="preserve">Furthermore, </w:t>
      </w:r>
      <w:r w:rsidR="00C53F6F" w:rsidRPr="004D6AF4">
        <w:rPr>
          <w:rFonts w:ascii="Times New Roman" w:eastAsia="Arial" w:hAnsi="Times New Roman" w:cs="Times New Roman"/>
          <w:sz w:val="24"/>
          <w:szCs w:val="24"/>
          <w:lang w:val="en-US"/>
        </w:rPr>
        <w:t>participants were all members of the same course and year group</w:t>
      </w:r>
      <w:r w:rsidR="00AF6A63" w:rsidRPr="004D6AF4">
        <w:rPr>
          <w:rFonts w:ascii="Times New Roman" w:eastAsia="Arial" w:hAnsi="Times New Roman" w:cs="Times New Roman"/>
          <w:sz w:val="24"/>
          <w:szCs w:val="24"/>
          <w:lang w:val="en-US"/>
        </w:rPr>
        <w:t>, and so, differing experiences may be seen if experiences are explored throughout contrasting courses</w:t>
      </w:r>
      <w:r w:rsidR="00C53F6F" w:rsidRPr="004D6AF4">
        <w:rPr>
          <w:rFonts w:ascii="Times New Roman" w:eastAsia="Arial" w:hAnsi="Times New Roman" w:cs="Times New Roman"/>
          <w:sz w:val="24"/>
          <w:szCs w:val="24"/>
          <w:lang w:val="en-US"/>
        </w:rPr>
        <w:t xml:space="preserve"> and levels of studies.</w:t>
      </w:r>
      <w:r w:rsidR="00AF6A63" w:rsidRPr="004D6AF4">
        <w:rPr>
          <w:rFonts w:ascii="Times New Roman" w:eastAsia="Arial" w:hAnsi="Times New Roman" w:cs="Times New Roman"/>
          <w:sz w:val="24"/>
          <w:szCs w:val="24"/>
          <w:lang w:val="en-US"/>
        </w:rPr>
        <w:br/>
        <w:t xml:space="preserve">     </w:t>
      </w:r>
      <w:r w:rsidR="00745AD8" w:rsidRPr="004D6AF4">
        <w:rPr>
          <w:rFonts w:ascii="Times New Roman" w:eastAsia="Arial" w:hAnsi="Times New Roman" w:cs="Times New Roman"/>
          <w:sz w:val="24"/>
          <w:szCs w:val="24"/>
          <w:lang w:val="en-US"/>
        </w:rPr>
        <w:t xml:space="preserve">Additionally, whilst adequate information was gathered </w:t>
      </w:r>
      <w:r w:rsidR="00C53F6F" w:rsidRPr="004D6AF4">
        <w:rPr>
          <w:rFonts w:ascii="Times New Roman" w:eastAsia="Arial" w:hAnsi="Times New Roman" w:cs="Times New Roman"/>
          <w:sz w:val="24"/>
          <w:szCs w:val="24"/>
          <w:lang w:val="en-US"/>
        </w:rPr>
        <w:t>during</w:t>
      </w:r>
      <w:r w:rsidR="00745AD8" w:rsidRPr="004D6AF4">
        <w:rPr>
          <w:rFonts w:ascii="Times New Roman" w:eastAsia="Arial" w:hAnsi="Times New Roman" w:cs="Times New Roman"/>
          <w:sz w:val="24"/>
          <w:szCs w:val="24"/>
          <w:lang w:val="en-US"/>
        </w:rPr>
        <w:t xml:space="preserve"> this study, </w:t>
      </w:r>
      <w:r w:rsidR="00AD7B6B" w:rsidRPr="004D6AF4">
        <w:rPr>
          <w:rFonts w:ascii="Times New Roman" w:eastAsia="Arial" w:hAnsi="Times New Roman" w:cs="Times New Roman"/>
          <w:sz w:val="24"/>
          <w:szCs w:val="24"/>
          <w:lang w:val="en-US"/>
        </w:rPr>
        <w:t>conversation</w:t>
      </w:r>
      <w:r w:rsidR="00745AD8" w:rsidRPr="004D6AF4">
        <w:rPr>
          <w:rFonts w:ascii="Times New Roman" w:eastAsia="Arial" w:hAnsi="Times New Roman" w:cs="Times New Roman"/>
          <w:sz w:val="24"/>
          <w:szCs w:val="24"/>
          <w:lang w:val="en-US"/>
        </w:rPr>
        <w:t xml:space="preserve"> tended to </w:t>
      </w:r>
      <w:r w:rsidR="00AD7B6B" w:rsidRPr="004D6AF4">
        <w:rPr>
          <w:rFonts w:ascii="Times New Roman" w:eastAsia="Arial" w:hAnsi="Times New Roman" w:cs="Times New Roman"/>
          <w:sz w:val="24"/>
          <w:szCs w:val="24"/>
          <w:lang w:val="en-US"/>
        </w:rPr>
        <w:t>move</w:t>
      </w:r>
      <w:r w:rsidR="00745AD8" w:rsidRPr="004D6AF4">
        <w:rPr>
          <w:rFonts w:ascii="Times New Roman" w:eastAsia="Arial" w:hAnsi="Times New Roman" w:cs="Times New Roman"/>
          <w:sz w:val="24"/>
          <w:szCs w:val="24"/>
          <w:lang w:val="en-US"/>
        </w:rPr>
        <w:t xml:space="preserve"> away from coping with the change. Future research in this topic area could include more questions of this nature to gain a clearer perspective of coping with change when discussing the lived experience of moving to a new university campus. </w:t>
      </w:r>
    </w:p>
    <w:p w14:paraId="2CD4A516" w14:textId="6853DFF7" w:rsidR="008F590C" w:rsidRDefault="00303863" w:rsidP="00CA4C1A">
      <w:pPr>
        <w:spacing w:line="360" w:lineRule="auto"/>
        <w:rPr>
          <w:rFonts w:ascii="Times New Roman" w:hAnsi="Times New Roman" w:cs="Times New Roman"/>
          <w:b/>
          <w:sz w:val="24"/>
          <w:szCs w:val="24"/>
        </w:rPr>
      </w:pPr>
      <w:r w:rsidRPr="004D6AF4">
        <w:rPr>
          <w:rFonts w:ascii="Times New Roman" w:hAnsi="Times New Roman" w:cs="Times New Roman"/>
          <w:b/>
          <w:sz w:val="24"/>
          <w:szCs w:val="24"/>
        </w:rPr>
        <w:t>References</w:t>
      </w:r>
    </w:p>
    <w:p w14:paraId="75D28D4C" w14:textId="30C7BDB8" w:rsidR="00C67554" w:rsidRPr="00C67554" w:rsidRDefault="00C67554" w:rsidP="005C6834">
      <w:pPr>
        <w:spacing w:line="360" w:lineRule="auto"/>
        <w:rPr>
          <w:rFonts w:ascii="Times New Roman" w:hAnsi="Times New Roman" w:cs="Times New Roman"/>
          <w:sz w:val="24"/>
          <w:szCs w:val="24"/>
        </w:rPr>
      </w:pPr>
      <w:r w:rsidRPr="00C67554">
        <w:rPr>
          <w:rFonts w:ascii="Times New Roman" w:hAnsi="Times New Roman" w:cs="Times New Roman"/>
          <w:sz w:val="24"/>
          <w:szCs w:val="24"/>
        </w:rPr>
        <w:t>Berg, B. L., &amp; Lune, H. (2014). </w:t>
      </w:r>
      <w:r w:rsidRPr="00C67554">
        <w:rPr>
          <w:rFonts w:ascii="Times New Roman" w:hAnsi="Times New Roman" w:cs="Times New Roman"/>
          <w:i/>
          <w:iCs/>
          <w:sz w:val="24"/>
          <w:szCs w:val="24"/>
        </w:rPr>
        <w:t>Qualitative research methods for the social sciences</w:t>
      </w:r>
      <w:r w:rsidRPr="00C67554">
        <w:rPr>
          <w:rFonts w:ascii="Times New Roman" w:hAnsi="Times New Roman" w:cs="Times New Roman"/>
          <w:sz w:val="24"/>
          <w:szCs w:val="24"/>
        </w:rPr>
        <w:t xml:space="preserve">. </w:t>
      </w:r>
      <w:r>
        <w:rPr>
          <w:rFonts w:ascii="Times New Roman" w:hAnsi="Times New Roman" w:cs="Times New Roman"/>
          <w:sz w:val="24"/>
          <w:szCs w:val="24"/>
        </w:rPr>
        <w:br/>
        <w:t xml:space="preserve">     </w:t>
      </w:r>
      <w:r w:rsidRPr="00C67554">
        <w:rPr>
          <w:rFonts w:ascii="Times New Roman" w:hAnsi="Times New Roman" w:cs="Times New Roman"/>
          <w:sz w:val="24"/>
          <w:szCs w:val="24"/>
        </w:rPr>
        <w:t>Harlow: Pearson.</w:t>
      </w:r>
      <w:r w:rsidRPr="00C67554">
        <w:rPr>
          <w:rFonts w:ascii="Times New Roman" w:hAnsi="Times New Roman" w:cs="Times New Roman"/>
          <w:sz w:val="24"/>
          <w:szCs w:val="24"/>
        </w:rPr>
        <w:br/>
      </w:r>
      <w:r w:rsidRPr="00C67554">
        <w:rPr>
          <w:rFonts w:ascii="Times New Roman" w:hAnsi="Times New Roman" w:cs="Times New Roman"/>
          <w:sz w:val="24"/>
          <w:szCs w:val="24"/>
        </w:rPr>
        <w:br/>
      </w:r>
      <w:r w:rsidRPr="00C67554">
        <w:rPr>
          <w:rFonts w:ascii="Times New Roman" w:hAnsi="Times New Roman" w:cs="Times New Roman"/>
          <w:sz w:val="24"/>
          <w:szCs w:val="24"/>
        </w:rPr>
        <w:t xml:space="preserve">Brannon, L., Feist, J., &amp; </w:t>
      </w:r>
      <w:proofErr w:type="spellStart"/>
      <w:r w:rsidRPr="00C67554">
        <w:rPr>
          <w:rFonts w:ascii="Times New Roman" w:hAnsi="Times New Roman" w:cs="Times New Roman"/>
          <w:sz w:val="24"/>
          <w:szCs w:val="24"/>
        </w:rPr>
        <w:t>Updegraff</w:t>
      </w:r>
      <w:proofErr w:type="spellEnd"/>
      <w:r w:rsidRPr="00C67554">
        <w:rPr>
          <w:rFonts w:ascii="Times New Roman" w:hAnsi="Times New Roman" w:cs="Times New Roman"/>
          <w:sz w:val="24"/>
          <w:szCs w:val="24"/>
        </w:rPr>
        <w:t>, J. A. (2014). </w:t>
      </w:r>
      <w:r w:rsidRPr="00C67554">
        <w:rPr>
          <w:rFonts w:ascii="Times New Roman" w:hAnsi="Times New Roman" w:cs="Times New Roman"/>
          <w:i/>
          <w:iCs/>
          <w:sz w:val="24"/>
          <w:szCs w:val="24"/>
        </w:rPr>
        <w:t xml:space="preserve">Health psychology: An introduction to </w:t>
      </w:r>
      <w:r>
        <w:rPr>
          <w:rFonts w:ascii="Times New Roman" w:hAnsi="Times New Roman" w:cs="Times New Roman"/>
          <w:i/>
          <w:iCs/>
          <w:sz w:val="24"/>
          <w:szCs w:val="24"/>
        </w:rPr>
        <w:br/>
      </w:r>
      <w:r>
        <w:rPr>
          <w:rFonts w:ascii="Times New Roman" w:hAnsi="Times New Roman" w:cs="Times New Roman"/>
          <w:i/>
          <w:iCs/>
          <w:sz w:val="24"/>
          <w:szCs w:val="24"/>
        </w:rPr>
        <w:lastRenderedPageBreak/>
        <w:t xml:space="preserve">     </w:t>
      </w:r>
      <w:r w:rsidRPr="00C67554">
        <w:rPr>
          <w:rFonts w:ascii="Times New Roman" w:hAnsi="Times New Roman" w:cs="Times New Roman"/>
          <w:i/>
          <w:iCs/>
          <w:sz w:val="24"/>
          <w:szCs w:val="24"/>
        </w:rPr>
        <w:t>behaviour</w:t>
      </w:r>
      <w:r w:rsidRPr="00C67554">
        <w:rPr>
          <w:rFonts w:ascii="Times New Roman" w:hAnsi="Times New Roman" w:cs="Times New Roman"/>
          <w:i/>
          <w:iCs/>
          <w:sz w:val="24"/>
          <w:szCs w:val="24"/>
        </w:rPr>
        <w:t xml:space="preserve"> and health</w:t>
      </w:r>
      <w:r w:rsidRPr="00C67554">
        <w:rPr>
          <w:rFonts w:ascii="Times New Roman" w:hAnsi="Times New Roman" w:cs="Times New Roman"/>
          <w:sz w:val="24"/>
          <w:szCs w:val="24"/>
        </w:rPr>
        <w:t>. Boston, MA, USA: Cengage Learning.</w:t>
      </w:r>
      <w:r w:rsidRPr="00C67554">
        <w:rPr>
          <w:rFonts w:ascii="Times New Roman" w:hAnsi="Times New Roman" w:cs="Times New Roman"/>
          <w:sz w:val="24"/>
          <w:szCs w:val="24"/>
        </w:rPr>
        <w:br/>
      </w:r>
      <w:r w:rsidRPr="00C67554">
        <w:rPr>
          <w:rFonts w:ascii="Times New Roman" w:hAnsi="Times New Roman" w:cs="Times New Roman"/>
          <w:sz w:val="24"/>
          <w:szCs w:val="24"/>
        </w:rPr>
        <w:br/>
      </w:r>
      <w:r w:rsidRPr="00C67554">
        <w:rPr>
          <w:rFonts w:ascii="Times New Roman" w:hAnsi="Times New Roman" w:cs="Times New Roman"/>
          <w:sz w:val="24"/>
          <w:szCs w:val="24"/>
        </w:rPr>
        <w:t xml:space="preserve">Bright, J., </w:t>
      </w:r>
      <w:proofErr w:type="spellStart"/>
      <w:r w:rsidRPr="00C67554">
        <w:rPr>
          <w:rFonts w:ascii="Times New Roman" w:hAnsi="Times New Roman" w:cs="Times New Roman"/>
          <w:sz w:val="24"/>
          <w:szCs w:val="24"/>
        </w:rPr>
        <w:t>Clow</w:t>
      </w:r>
      <w:proofErr w:type="spellEnd"/>
      <w:r w:rsidRPr="00C67554">
        <w:rPr>
          <w:rFonts w:ascii="Times New Roman" w:hAnsi="Times New Roman" w:cs="Times New Roman"/>
          <w:sz w:val="24"/>
          <w:szCs w:val="24"/>
        </w:rPr>
        <w:t>, A., &amp; Jones, F. (2003). </w:t>
      </w:r>
      <w:r w:rsidRPr="00C67554">
        <w:rPr>
          <w:rFonts w:ascii="Times New Roman" w:hAnsi="Times New Roman" w:cs="Times New Roman"/>
          <w:i/>
          <w:iCs/>
          <w:sz w:val="24"/>
          <w:szCs w:val="24"/>
        </w:rPr>
        <w:t>Stress: Myth, theory and research</w:t>
      </w:r>
      <w:r w:rsidRPr="00C67554">
        <w:rPr>
          <w:rFonts w:ascii="Times New Roman" w:hAnsi="Times New Roman" w:cs="Times New Roman"/>
          <w:sz w:val="24"/>
          <w:szCs w:val="24"/>
        </w:rPr>
        <w:t xml:space="preserve">. Harlow: Prentice </w:t>
      </w:r>
      <w:r>
        <w:rPr>
          <w:rFonts w:ascii="Times New Roman" w:hAnsi="Times New Roman" w:cs="Times New Roman"/>
          <w:sz w:val="24"/>
          <w:szCs w:val="24"/>
        </w:rPr>
        <w:br/>
        <w:t xml:space="preserve">     </w:t>
      </w:r>
      <w:r w:rsidRPr="00C67554">
        <w:rPr>
          <w:rFonts w:ascii="Times New Roman" w:hAnsi="Times New Roman" w:cs="Times New Roman"/>
          <w:sz w:val="24"/>
          <w:szCs w:val="24"/>
        </w:rPr>
        <w:t>Hall.</w:t>
      </w:r>
      <w:r w:rsidRPr="00C67554">
        <w:rPr>
          <w:rFonts w:ascii="Times New Roman" w:hAnsi="Times New Roman" w:cs="Times New Roman"/>
          <w:sz w:val="24"/>
          <w:szCs w:val="24"/>
        </w:rPr>
        <w:br/>
      </w:r>
      <w:r w:rsidRPr="00C67554">
        <w:rPr>
          <w:rFonts w:ascii="Times New Roman" w:hAnsi="Times New Roman" w:cs="Times New Roman"/>
          <w:sz w:val="24"/>
          <w:szCs w:val="24"/>
        </w:rPr>
        <w:br/>
      </w:r>
      <w:r w:rsidRPr="00C67554">
        <w:rPr>
          <w:rFonts w:ascii="Times New Roman" w:hAnsi="Times New Roman" w:cs="Times New Roman"/>
          <w:sz w:val="24"/>
          <w:szCs w:val="24"/>
        </w:rPr>
        <w:t>Folkman, S. (2013). Stress: Appraisal and Coping. </w:t>
      </w:r>
      <w:r w:rsidRPr="00C67554">
        <w:rPr>
          <w:rFonts w:ascii="Times New Roman" w:hAnsi="Times New Roman" w:cs="Times New Roman"/>
          <w:i/>
          <w:iCs/>
          <w:sz w:val="24"/>
          <w:szCs w:val="24"/>
        </w:rPr>
        <w:t>Encyclopaedia</w:t>
      </w:r>
      <w:r w:rsidRPr="00C67554">
        <w:rPr>
          <w:rFonts w:ascii="Times New Roman" w:hAnsi="Times New Roman" w:cs="Times New Roman"/>
          <w:i/>
          <w:iCs/>
          <w:sz w:val="24"/>
          <w:szCs w:val="24"/>
        </w:rPr>
        <w:t xml:space="preserve"> of </w:t>
      </w:r>
      <w:r w:rsidRPr="00C67554">
        <w:rPr>
          <w:rFonts w:ascii="Times New Roman" w:hAnsi="Times New Roman" w:cs="Times New Roman"/>
          <w:i/>
          <w:iCs/>
          <w:sz w:val="24"/>
          <w:szCs w:val="24"/>
        </w:rPr>
        <w:t>Behavioural</w:t>
      </w:r>
      <w:r w:rsidRPr="00C67554">
        <w:rPr>
          <w:rFonts w:ascii="Times New Roman" w:hAnsi="Times New Roman" w:cs="Times New Roman"/>
          <w:i/>
          <w:iCs/>
          <w:sz w:val="24"/>
          <w:szCs w:val="24"/>
        </w:rPr>
        <w:t xml:space="preserve"> </w:t>
      </w:r>
      <w:r>
        <w:rPr>
          <w:rFonts w:ascii="Times New Roman" w:hAnsi="Times New Roman" w:cs="Times New Roman"/>
          <w:i/>
          <w:iCs/>
          <w:sz w:val="24"/>
          <w:szCs w:val="24"/>
        </w:rPr>
        <w:br/>
        <w:t xml:space="preserve">     </w:t>
      </w:r>
      <w:r w:rsidRPr="00C67554">
        <w:rPr>
          <w:rFonts w:ascii="Times New Roman" w:hAnsi="Times New Roman" w:cs="Times New Roman"/>
          <w:i/>
          <w:iCs/>
          <w:sz w:val="24"/>
          <w:szCs w:val="24"/>
        </w:rPr>
        <w:t>Medicine,</w:t>
      </w:r>
      <w:r w:rsidRPr="00C67554">
        <w:rPr>
          <w:rFonts w:ascii="Times New Roman" w:hAnsi="Times New Roman" w:cs="Times New Roman"/>
          <w:sz w:val="24"/>
          <w:szCs w:val="24"/>
        </w:rPr>
        <w:t> 1913-1915. doi:10.1007/978-1-4419-1005-9_215</w:t>
      </w:r>
      <w:r w:rsidRPr="00C67554">
        <w:rPr>
          <w:rFonts w:ascii="Times New Roman" w:hAnsi="Times New Roman" w:cs="Times New Roman"/>
          <w:sz w:val="24"/>
          <w:szCs w:val="24"/>
        </w:rPr>
        <w:br/>
      </w:r>
      <w:r w:rsidRPr="00C67554">
        <w:rPr>
          <w:rFonts w:ascii="Times New Roman" w:hAnsi="Times New Roman" w:cs="Times New Roman"/>
          <w:sz w:val="24"/>
          <w:szCs w:val="24"/>
        </w:rPr>
        <w:br/>
      </w:r>
      <w:r w:rsidRPr="00C67554">
        <w:rPr>
          <w:rFonts w:ascii="Times New Roman" w:hAnsi="Times New Roman" w:cs="Times New Roman"/>
          <w:sz w:val="24"/>
          <w:szCs w:val="24"/>
        </w:rPr>
        <w:t>Holmes, T. H., &amp; Rahe, R. H. (1967). The social readjustment rating scale. </w:t>
      </w:r>
      <w:r w:rsidRPr="00C67554">
        <w:rPr>
          <w:rFonts w:ascii="Times New Roman" w:hAnsi="Times New Roman" w:cs="Times New Roman"/>
          <w:i/>
          <w:iCs/>
          <w:sz w:val="24"/>
          <w:szCs w:val="24"/>
        </w:rPr>
        <w:t xml:space="preserve">Journal of </w:t>
      </w:r>
      <w:r>
        <w:rPr>
          <w:rFonts w:ascii="Times New Roman" w:hAnsi="Times New Roman" w:cs="Times New Roman"/>
          <w:i/>
          <w:iCs/>
          <w:sz w:val="24"/>
          <w:szCs w:val="24"/>
        </w:rPr>
        <w:br/>
        <w:t xml:space="preserve">     </w:t>
      </w:r>
      <w:r w:rsidRPr="00C67554">
        <w:rPr>
          <w:rFonts w:ascii="Times New Roman" w:hAnsi="Times New Roman" w:cs="Times New Roman"/>
          <w:i/>
          <w:iCs/>
          <w:sz w:val="24"/>
          <w:szCs w:val="24"/>
        </w:rPr>
        <w:t>Psychosomatic Research,</w:t>
      </w:r>
      <w:r w:rsidRPr="00C67554">
        <w:rPr>
          <w:rFonts w:ascii="Times New Roman" w:hAnsi="Times New Roman" w:cs="Times New Roman"/>
          <w:sz w:val="24"/>
          <w:szCs w:val="24"/>
        </w:rPr>
        <w:t> </w:t>
      </w:r>
      <w:r w:rsidRPr="00C67554">
        <w:rPr>
          <w:rFonts w:ascii="Times New Roman" w:hAnsi="Times New Roman" w:cs="Times New Roman"/>
          <w:i/>
          <w:iCs/>
          <w:sz w:val="24"/>
          <w:szCs w:val="24"/>
        </w:rPr>
        <w:t>11</w:t>
      </w:r>
      <w:r w:rsidRPr="00C67554">
        <w:rPr>
          <w:rFonts w:ascii="Times New Roman" w:hAnsi="Times New Roman" w:cs="Times New Roman"/>
          <w:sz w:val="24"/>
          <w:szCs w:val="24"/>
        </w:rPr>
        <w:t>(2), 213-218. doi:10.1016/0022-3999(67)90010-4</w:t>
      </w:r>
      <w:r w:rsidRPr="00C67554">
        <w:rPr>
          <w:rFonts w:ascii="Times New Roman" w:hAnsi="Times New Roman" w:cs="Times New Roman"/>
          <w:sz w:val="24"/>
          <w:szCs w:val="24"/>
        </w:rPr>
        <w:br/>
      </w:r>
      <w:r w:rsidRPr="00C67554">
        <w:rPr>
          <w:rFonts w:ascii="Times New Roman" w:hAnsi="Times New Roman" w:cs="Times New Roman"/>
          <w:sz w:val="24"/>
          <w:szCs w:val="24"/>
        </w:rPr>
        <w:br/>
      </w:r>
      <w:r w:rsidRPr="00C67554">
        <w:rPr>
          <w:rFonts w:ascii="Times New Roman" w:hAnsi="Times New Roman" w:cs="Times New Roman"/>
          <w:sz w:val="24"/>
          <w:szCs w:val="24"/>
        </w:rPr>
        <w:t xml:space="preserve">Smith, &amp; Osborn. (2003). Interpretive phenomenological analysis. In J. A. Smith </w:t>
      </w:r>
      <w:r>
        <w:rPr>
          <w:rFonts w:ascii="Times New Roman" w:hAnsi="Times New Roman" w:cs="Times New Roman"/>
          <w:sz w:val="24"/>
          <w:szCs w:val="24"/>
        </w:rPr>
        <w:br/>
        <w:t xml:space="preserve">  </w:t>
      </w:r>
      <w:proofErr w:type="gramStart"/>
      <w:r>
        <w:rPr>
          <w:rFonts w:ascii="Times New Roman" w:hAnsi="Times New Roman" w:cs="Times New Roman"/>
          <w:sz w:val="24"/>
          <w:szCs w:val="24"/>
        </w:rPr>
        <w:t xml:space="preserve">   </w:t>
      </w:r>
      <w:r w:rsidRPr="00C67554">
        <w:rPr>
          <w:rFonts w:ascii="Times New Roman" w:hAnsi="Times New Roman" w:cs="Times New Roman"/>
          <w:sz w:val="24"/>
          <w:szCs w:val="24"/>
        </w:rPr>
        <w:t>(</w:t>
      </w:r>
      <w:proofErr w:type="gramEnd"/>
      <w:r w:rsidRPr="00C67554">
        <w:rPr>
          <w:rFonts w:ascii="Times New Roman" w:hAnsi="Times New Roman" w:cs="Times New Roman"/>
          <w:sz w:val="24"/>
          <w:szCs w:val="24"/>
        </w:rPr>
        <w:t>Ed.), </w:t>
      </w:r>
      <w:r w:rsidRPr="00C67554">
        <w:rPr>
          <w:rFonts w:ascii="Times New Roman" w:hAnsi="Times New Roman" w:cs="Times New Roman"/>
          <w:i/>
          <w:iCs/>
          <w:sz w:val="24"/>
          <w:szCs w:val="24"/>
        </w:rPr>
        <w:t>Qualitative psychology: A practical guide to research methods</w:t>
      </w:r>
      <w:r w:rsidRPr="00C67554">
        <w:rPr>
          <w:rFonts w:ascii="Times New Roman" w:hAnsi="Times New Roman" w:cs="Times New Roman"/>
          <w:sz w:val="24"/>
          <w:szCs w:val="24"/>
        </w:rPr>
        <w:t>. London: Sage.</w:t>
      </w:r>
      <w:r w:rsidRPr="00C67554">
        <w:rPr>
          <w:rFonts w:ascii="Times New Roman" w:hAnsi="Times New Roman" w:cs="Times New Roman"/>
          <w:sz w:val="24"/>
          <w:szCs w:val="24"/>
        </w:rPr>
        <w:br/>
      </w:r>
      <w:r w:rsidRPr="00C67554">
        <w:rPr>
          <w:rFonts w:ascii="Times New Roman" w:hAnsi="Times New Roman" w:cs="Times New Roman"/>
          <w:sz w:val="24"/>
          <w:szCs w:val="24"/>
        </w:rPr>
        <w:br/>
      </w:r>
      <w:r w:rsidRPr="00C67554">
        <w:rPr>
          <w:rFonts w:ascii="Times New Roman" w:hAnsi="Times New Roman" w:cs="Times New Roman"/>
          <w:sz w:val="24"/>
          <w:szCs w:val="24"/>
        </w:rPr>
        <w:t xml:space="preserve">Smith, J., </w:t>
      </w:r>
      <w:proofErr w:type="spellStart"/>
      <w:r w:rsidRPr="00C67554">
        <w:rPr>
          <w:rFonts w:ascii="Times New Roman" w:hAnsi="Times New Roman" w:cs="Times New Roman"/>
          <w:sz w:val="24"/>
          <w:szCs w:val="24"/>
        </w:rPr>
        <w:t>Jarman</w:t>
      </w:r>
      <w:proofErr w:type="spellEnd"/>
      <w:r w:rsidRPr="00C67554">
        <w:rPr>
          <w:rFonts w:ascii="Times New Roman" w:hAnsi="Times New Roman" w:cs="Times New Roman"/>
          <w:sz w:val="24"/>
          <w:szCs w:val="24"/>
        </w:rPr>
        <w:t xml:space="preserve">, M., &amp; Osborn, M. (1999). Doing interpretive phenomenological analysis. </w:t>
      </w:r>
      <w:r>
        <w:rPr>
          <w:rFonts w:ascii="Times New Roman" w:hAnsi="Times New Roman" w:cs="Times New Roman"/>
          <w:sz w:val="24"/>
          <w:szCs w:val="24"/>
        </w:rPr>
        <w:br/>
        <w:t xml:space="preserve">     </w:t>
      </w:r>
      <w:r w:rsidRPr="00C67554">
        <w:rPr>
          <w:rFonts w:ascii="Times New Roman" w:hAnsi="Times New Roman" w:cs="Times New Roman"/>
          <w:sz w:val="24"/>
          <w:szCs w:val="24"/>
        </w:rPr>
        <w:t>In M. Murray &amp; K. Chamberlain (Eds.), </w:t>
      </w:r>
      <w:r w:rsidRPr="00C67554">
        <w:rPr>
          <w:rFonts w:ascii="Times New Roman" w:hAnsi="Times New Roman" w:cs="Times New Roman"/>
          <w:i/>
          <w:iCs/>
          <w:sz w:val="24"/>
          <w:szCs w:val="24"/>
        </w:rPr>
        <w:t>Qualitative health psychology</w:t>
      </w:r>
      <w:r w:rsidRPr="00C67554">
        <w:rPr>
          <w:rFonts w:ascii="Times New Roman" w:hAnsi="Times New Roman" w:cs="Times New Roman"/>
          <w:sz w:val="24"/>
          <w:szCs w:val="24"/>
        </w:rPr>
        <w:t>. London: Sage.</w:t>
      </w:r>
      <w:r w:rsidRPr="00C67554">
        <w:rPr>
          <w:rFonts w:ascii="Times New Roman" w:hAnsi="Times New Roman" w:cs="Times New Roman"/>
          <w:sz w:val="24"/>
          <w:szCs w:val="24"/>
        </w:rPr>
        <w:br/>
      </w:r>
      <w:r w:rsidRPr="00C67554">
        <w:rPr>
          <w:rFonts w:ascii="Times New Roman" w:hAnsi="Times New Roman" w:cs="Times New Roman"/>
          <w:sz w:val="24"/>
          <w:szCs w:val="24"/>
        </w:rPr>
        <w:br/>
      </w:r>
      <w:proofErr w:type="spellStart"/>
      <w:r w:rsidRPr="00C67554">
        <w:rPr>
          <w:rFonts w:ascii="Times New Roman" w:hAnsi="Times New Roman" w:cs="Times New Roman"/>
          <w:sz w:val="24"/>
          <w:szCs w:val="24"/>
        </w:rPr>
        <w:t>Stoeber</w:t>
      </w:r>
      <w:proofErr w:type="spellEnd"/>
      <w:r w:rsidRPr="00C67554">
        <w:rPr>
          <w:rFonts w:ascii="Times New Roman" w:hAnsi="Times New Roman" w:cs="Times New Roman"/>
          <w:sz w:val="24"/>
          <w:szCs w:val="24"/>
        </w:rPr>
        <w:t xml:space="preserve">, J., &amp; Janssen, D. P. (2011). Perfectionism and coping with daily failures: Positive </w:t>
      </w:r>
      <w:r>
        <w:rPr>
          <w:rFonts w:ascii="Times New Roman" w:hAnsi="Times New Roman" w:cs="Times New Roman"/>
          <w:sz w:val="24"/>
          <w:szCs w:val="24"/>
        </w:rPr>
        <w:br/>
        <w:t xml:space="preserve">     </w:t>
      </w:r>
      <w:r w:rsidRPr="00C67554">
        <w:rPr>
          <w:rFonts w:ascii="Times New Roman" w:hAnsi="Times New Roman" w:cs="Times New Roman"/>
          <w:sz w:val="24"/>
          <w:szCs w:val="24"/>
        </w:rPr>
        <w:t>reframing helps achieve satisfaction at the end of the day. </w:t>
      </w:r>
      <w:r w:rsidRPr="00C67554">
        <w:rPr>
          <w:rFonts w:ascii="Times New Roman" w:hAnsi="Times New Roman" w:cs="Times New Roman"/>
          <w:i/>
          <w:iCs/>
          <w:sz w:val="24"/>
          <w:szCs w:val="24"/>
        </w:rPr>
        <w:t>Anxiety, Stress &amp; Coping,</w:t>
      </w:r>
      <w:r w:rsidRPr="00C67554">
        <w:rPr>
          <w:rFonts w:ascii="Times New Roman" w:hAnsi="Times New Roman" w:cs="Times New Roman"/>
          <w:sz w:val="24"/>
          <w:szCs w:val="24"/>
        </w:rPr>
        <w:t> </w:t>
      </w:r>
      <w:r w:rsidRPr="00C67554">
        <w:rPr>
          <w:rFonts w:ascii="Times New Roman" w:hAnsi="Times New Roman" w:cs="Times New Roman"/>
          <w:i/>
          <w:iCs/>
          <w:sz w:val="24"/>
          <w:szCs w:val="24"/>
        </w:rPr>
        <w:t>24</w:t>
      </w:r>
      <w:r w:rsidRPr="00C67554">
        <w:rPr>
          <w:rFonts w:ascii="Times New Roman" w:hAnsi="Times New Roman" w:cs="Times New Roman"/>
          <w:sz w:val="24"/>
          <w:szCs w:val="24"/>
        </w:rPr>
        <w:t xml:space="preserve">(5), </w:t>
      </w:r>
      <w:r>
        <w:rPr>
          <w:rFonts w:ascii="Times New Roman" w:hAnsi="Times New Roman" w:cs="Times New Roman"/>
          <w:sz w:val="24"/>
          <w:szCs w:val="24"/>
        </w:rPr>
        <w:br/>
        <w:t xml:space="preserve">     </w:t>
      </w:r>
      <w:r w:rsidRPr="00C67554">
        <w:rPr>
          <w:rFonts w:ascii="Times New Roman" w:hAnsi="Times New Roman" w:cs="Times New Roman"/>
          <w:sz w:val="24"/>
          <w:szCs w:val="24"/>
        </w:rPr>
        <w:t>477-497. doi:10.1080/10615806.2011.562977</w:t>
      </w:r>
      <w:r w:rsidRPr="00C67554">
        <w:rPr>
          <w:rFonts w:ascii="Times New Roman" w:hAnsi="Times New Roman" w:cs="Times New Roman"/>
          <w:sz w:val="24"/>
          <w:szCs w:val="24"/>
        </w:rPr>
        <w:br/>
      </w:r>
      <w:r w:rsidRPr="00C67554">
        <w:rPr>
          <w:rFonts w:ascii="Times New Roman" w:hAnsi="Times New Roman" w:cs="Times New Roman"/>
          <w:sz w:val="24"/>
          <w:szCs w:val="24"/>
        </w:rPr>
        <w:br/>
      </w:r>
      <w:r w:rsidRPr="00C67554">
        <w:rPr>
          <w:rFonts w:ascii="Times New Roman" w:hAnsi="Times New Roman" w:cs="Times New Roman"/>
          <w:sz w:val="24"/>
          <w:szCs w:val="24"/>
        </w:rPr>
        <w:t xml:space="preserve">Uchino, B. N. (2009). Understanding the Links Between Social Support and Physical Health: </w:t>
      </w:r>
      <w:r>
        <w:rPr>
          <w:rFonts w:ascii="Times New Roman" w:hAnsi="Times New Roman" w:cs="Times New Roman"/>
          <w:sz w:val="24"/>
          <w:szCs w:val="24"/>
        </w:rPr>
        <w:br/>
        <w:t xml:space="preserve">     </w:t>
      </w:r>
      <w:r w:rsidRPr="00C67554">
        <w:rPr>
          <w:rFonts w:ascii="Times New Roman" w:hAnsi="Times New Roman" w:cs="Times New Roman"/>
          <w:sz w:val="24"/>
          <w:szCs w:val="24"/>
        </w:rPr>
        <w:t xml:space="preserve">A Life-Span Perspective </w:t>
      </w:r>
      <w:proofErr w:type="gramStart"/>
      <w:r w:rsidRPr="00C67554">
        <w:rPr>
          <w:rFonts w:ascii="Times New Roman" w:hAnsi="Times New Roman" w:cs="Times New Roman"/>
          <w:sz w:val="24"/>
          <w:szCs w:val="24"/>
        </w:rPr>
        <w:t>With</w:t>
      </w:r>
      <w:proofErr w:type="gramEnd"/>
      <w:r w:rsidRPr="00C67554">
        <w:rPr>
          <w:rFonts w:ascii="Times New Roman" w:hAnsi="Times New Roman" w:cs="Times New Roman"/>
          <w:sz w:val="24"/>
          <w:szCs w:val="24"/>
        </w:rPr>
        <w:t xml:space="preserve"> Emphasis on the Separability of Perceived and Received </w:t>
      </w:r>
      <w:r>
        <w:rPr>
          <w:rFonts w:ascii="Times New Roman" w:hAnsi="Times New Roman" w:cs="Times New Roman"/>
          <w:sz w:val="24"/>
          <w:szCs w:val="24"/>
        </w:rPr>
        <w:br/>
        <w:t xml:space="preserve">     </w:t>
      </w:r>
      <w:r w:rsidRPr="00C67554">
        <w:rPr>
          <w:rFonts w:ascii="Times New Roman" w:hAnsi="Times New Roman" w:cs="Times New Roman"/>
          <w:sz w:val="24"/>
          <w:szCs w:val="24"/>
        </w:rPr>
        <w:t>Support. </w:t>
      </w:r>
      <w:r w:rsidRPr="00C67554">
        <w:rPr>
          <w:rFonts w:ascii="Times New Roman" w:hAnsi="Times New Roman" w:cs="Times New Roman"/>
          <w:i/>
          <w:iCs/>
          <w:sz w:val="24"/>
          <w:szCs w:val="24"/>
        </w:rPr>
        <w:t>Perspectives on Psychological Science,</w:t>
      </w:r>
      <w:r w:rsidRPr="00C67554">
        <w:rPr>
          <w:rFonts w:ascii="Times New Roman" w:hAnsi="Times New Roman" w:cs="Times New Roman"/>
          <w:sz w:val="24"/>
          <w:szCs w:val="24"/>
        </w:rPr>
        <w:t> </w:t>
      </w:r>
      <w:r w:rsidRPr="00C67554">
        <w:rPr>
          <w:rFonts w:ascii="Times New Roman" w:hAnsi="Times New Roman" w:cs="Times New Roman"/>
          <w:i/>
          <w:iCs/>
          <w:sz w:val="24"/>
          <w:szCs w:val="24"/>
        </w:rPr>
        <w:t>4</w:t>
      </w:r>
      <w:r w:rsidRPr="00C67554">
        <w:rPr>
          <w:rFonts w:ascii="Times New Roman" w:hAnsi="Times New Roman" w:cs="Times New Roman"/>
          <w:sz w:val="24"/>
          <w:szCs w:val="24"/>
        </w:rPr>
        <w:t>(3), 236-255. doi:10.1111/j.1745-</w:t>
      </w:r>
      <w:r>
        <w:rPr>
          <w:rFonts w:ascii="Times New Roman" w:hAnsi="Times New Roman" w:cs="Times New Roman"/>
          <w:sz w:val="24"/>
          <w:szCs w:val="24"/>
        </w:rPr>
        <w:br/>
        <w:t xml:space="preserve">     </w:t>
      </w:r>
      <w:r w:rsidRPr="00C67554">
        <w:rPr>
          <w:rFonts w:ascii="Times New Roman" w:hAnsi="Times New Roman" w:cs="Times New Roman"/>
          <w:sz w:val="24"/>
          <w:szCs w:val="24"/>
        </w:rPr>
        <w:t>6924.</w:t>
      </w:r>
      <w:proofErr w:type="gramStart"/>
      <w:r w:rsidRPr="00C67554">
        <w:rPr>
          <w:rFonts w:ascii="Times New Roman" w:hAnsi="Times New Roman" w:cs="Times New Roman"/>
          <w:sz w:val="24"/>
          <w:szCs w:val="24"/>
        </w:rPr>
        <w:t>2009.01122.x</w:t>
      </w:r>
      <w:proofErr w:type="gramEnd"/>
      <w:r w:rsidRPr="00C67554">
        <w:rPr>
          <w:rFonts w:ascii="Times New Roman" w:hAnsi="Times New Roman" w:cs="Times New Roman"/>
          <w:sz w:val="24"/>
          <w:szCs w:val="24"/>
        </w:rPr>
        <w:br/>
      </w:r>
      <w:r w:rsidRPr="00C67554">
        <w:rPr>
          <w:rFonts w:ascii="Times New Roman" w:hAnsi="Times New Roman" w:cs="Times New Roman"/>
          <w:sz w:val="24"/>
          <w:szCs w:val="24"/>
        </w:rPr>
        <w:br/>
      </w:r>
      <w:r w:rsidRPr="00C67554">
        <w:rPr>
          <w:rFonts w:ascii="Times New Roman" w:hAnsi="Times New Roman" w:cs="Times New Roman"/>
          <w:sz w:val="24"/>
          <w:szCs w:val="24"/>
        </w:rPr>
        <w:t xml:space="preserve">Willard, V. W., Long, A., &amp; Phipps, S. (2016). Life stress versus traumatic stress: The impact </w:t>
      </w:r>
      <w:r>
        <w:rPr>
          <w:rFonts w:ascii="Times New Roman" w:hAnsi="Times New Roman" w:cs="Times New Roman"/>
          <w:sz w:val="24"/>
          <w:szCs w:val="24"/>
        </w:rPr>
        <w:br/>
        <w:t xml:space="preserve">     </w:t>
      </w:r>
      <w:r w:rsidRPr="00C67554">
        <w:rPr>
          <w:rFonts w:ascii="Times New Roman" w:hAnsi="Times New Roman" w:cs="Times New Roman"/>
          <w:sz w:val="24"/>
          <w:szCs w:val="24"/>
        </w:rPr>
        <w:t xml:space="preserve">of life events on psychological functioning in children with and without serious </w:t>
      </w:r>
      <w:r>
        <w:rPr>
          <w:rFonts w:ascii="Times New Roman" w:hAnsi="Times New Roman" w:cs="Times New Roman"/>
          <w:sz w:val="24"/>
          <w:szCs w:val="24"/>
        </w:rPr>
        <w:br/>
        <w:t xml:space="preserve">     </w:t>
      </w:r>
      <w:r w:rsidRPr="00C67554">
        <w:rPr>
          <w:rFonts w:ascii="Times New Roman" w:hAnsi="Times New Roman" w:cs="Times New Roman"/>
          <w:sz w:val="24"/>
          <w:szCs w:val="24"/>
        </w:rPr>
        <w:t>illness. </w:t>
      </w:r>
      <w:r w:rsidRPr="00C67554">
        <w:rPr>
          <w:rFonts w:ascii="Times New Roman" w:hAnsi="Times New Roman" w:cs="Times New Roman"/>
          <w:i/>
          <w:iCs/>
          <w:sz w:val="24"/>
          <w:szCs w:val="24"/>
        </w:rPr>
        <w:t>Psychological Trauma: Theory, Research, Practice, and Policy,8</w:t>
      </w:r>
      <w:r w:rsidRPr="00C67554">
        <w:rPr>
          <w:rFonts w:ascii="Times New Roman" w:hAnsi="Times New Roman" w:cs="Times New Roman"/>
          <w:sz w:val="24"/>
          <w:szCs w:val="24"/>
        </w:rPr>
        <w:t xml:space="preserve">(1), 63-71. </w:t>
      </w:r>
      <w:r>
        <w:rPr>
          <w:rFonts w:ascii="Times New Roman" w:hAnsi="Times New Roman" w:cs="Times New Roman"/>
          <w:sz w:val="24"/>
          <w:szCs w:val="24"/>
        </w:rPr>
        <w:br/>
        <w:t xml:space="preserve">     </w:t>
      </w:r>
      <w:r w:rsidRPr="00C67554">
        <w:rPr>
          <w:rFonts w:ascii="Times New Roman" w:hAnsi="Times New Roman" w:cs="Times New Roman"/>
          <w:sz w:val="24"/>
          <w:szCs w:val="24"/>
        </w:rPr>
        <w:t>doi:10.1037/tra0000017</w:t>
      </w:r>
      <w:r w:rsidRPr="00C67554">
        <w:rPr>
          <w:rFonts w:ascii="Times New Roman" w:hAnsi="Times New Roman" w:cs="Times New Roman"/>
          <w:sz w:val="24"/>
          <w:szCs w:val="24"/>
        </w:rPr>
        <w:br/>
      </w:r>
      <w:r w:rsidRPr="00C67554">
        <w:rPr>
          <w:rFonts w:ascii="Times New Roman" w:hAnsi="Times New Roman" w:cs="Times New Roman"/>
          <w:sz w:val="24"/>
          <w:szCs w:val="24"/>
        </w:rPr>
        <w:br/>
      </w:r>
      <w:proofErr w:type="spellStart"/>
      <w:r w:rsidRPr="00C67554">
        <w:rPr>
          <w:rFonts w:ascii="Times New Roman" w:hAnsi="Times New Roman" w:cs="Times New Roman"/>
          <w:sz w:val="24"/>
          <w:szCs w:val="24"/>
        </w:rPr>
        <w:t>Zeidner</w:t>
      </w:r>
      <w:proofErr w:type="spellEnd"/>
      <w:r w:rsidRPr="00C67554">
        <w:rPr>
          <w:rFonts w:ascii="Times New Roman" w:hAnsi="Times New Roman" w:cs="Times New Roman"/>
          <w:sz w:val="24"/>
          <w:szCs w:val="24"/>
        </w:rPr>
        <w:t xml:space="preserve">, M. (1995). Coping with examination stress: Resources, strategies, </w:t>
      </w:r>
      <w:r>
        <w:rPr>
          <w:rFonts w:ascii="Times New Roman" w:hAnsi="Times New Roman" w:cs="Times New Roman"/>
          <w:sz w:val="24"/>
          <w:szCs w:val="24"/>
        </w:rPr>
        <w:br/>
        <w:t xml:space="preserve">     </w:t>
      </w:r>
      <w:r w:rsidRPr="00C67554">
        <w:rPr>
          <w:rFonts w:ascii="Times New Roman" w:hAnsi="Times New Roman" w:cs="Times New Roman"/>
          <w:sz w:val="24"/>
          <w:szCs w:val="24"/>
        </w:rPr>
        <w:t>outcomes. </w:t>
      </w:r>
      <w:r w:rsidRPr="00C67554">
        <w:rPr>
          <w:rFonts w:ascii="Times New Roman" w:hAnsi="Times New Roman" w:cs="Times New Roman"/>
          <w:i/>
          <w:iCs/>
          <w:sz w:val="24"/>
          <w:szCs w:val="24"/>
        </w:rPr>
        <w:t>Anxiety, Stress &amp; Coping,</w:t>
      </w:r>
      <w:r w:rsidRPr="00C67554">
        <w:rPr>
          <w:rFonts w:ascii="Times New Roman" w:hAnsi="Times New Roman" w:cs="Times New Roman"/>
          <w:sz w:val="24"/>
          <w:szCs w:val="24"/>
        </w:rPr>
        <w:t> </w:t>
      </w:r>
      <w:r w:rsidRPr="00C67554">
        <w:rPr>
          <w:rFonts w:ascii="Times New Roman" w:hAnsi="Times New Roman" w:cs="Times New Roman"/>
          <w:i/>
          <w:iCs/>
          <w:sz w:val="24"/>
          <w:szCs w:val="24"/>
        </w:rPr>
        <w:t>8</w:t>
      </w:r>
      <w:r w:rsidRPr="00C67554">
        <w:rPr>
          <w:rFonts w:ascii="Times New Roman" w:hAnsi="Times New Roman" w:cs="Times New Roman"/>
          <w:sz w:val="24"/>
          <w:szCs w:val="24"/>
        </w:rPr>
        <w:t>(4), 279-298. doi:10.1080/10615809508249379</w:t>
      </w:r>
      <w:r w:rsidRPr="00C67554">
        <w:rPr>
          <w:rFonts w:ascii="Times New Roman" w:hAnsi="Times New Roman" w:cs="Times New Roman"/>
          <w:sz w:val="24"/>
          <w:szCs w:val="24"/>
        </w:rPr>
        <w:br/>
      </w:r>
      <w:r w:rsidRPr="00C67554">
        <w:rPr>
          <w:rFonts w:ascii="Times New Roman" w:hAnsi="Times New Roman" w:cs="Times New Roman"/>
          <w:sz w:val="24"/>
          <w:szCs w:val="24"/>
        </w:rPr>
        <w:br/>
      </w:r>
      <w:proofErr w:type="spellStart"/>
      <w:r w:rsidRPr="00C67554">
        <w:rPr>
          <w:rFonts w:ascii="Times New Roman" w:hAnsi="Times New Roman" w:cs="Times New Roman"/>
          <w:sz w:val="24"/>
          <w:szCs w:val="24"/>
        </w:rPr>
        <w:lastRenderedPageBreak/>
        <w:t>Zeidner</w:t>
      </w:r>
      <w:proofErr w:type="spellEnd"/>
      <w:r w:rsidRPr="00C67554">
        <w:rPr>
          <w:rFonts w:ascii="Times New Roman" w:hAnsi="Times New Roman" w:cs="Times New Roman"/>
          <w:sz w:val="24"/>
          <w:szCs w:val="24"/>
        </w:rPr>
        <w:t xml:space="preserve">, M., &amp; </w:t>
      </w:r>
      <w:proofErr w:type="spellStart"/>
      <w:r w:rsidRPr="00C67554">
        <w:rPr>
          <w:rFonts w:ascii="Times New Roman" w:hAnsi="Times New Roman" w:cs="Times New Roman"/>
          <w:sz w:val="24"/>
          <w:szCs w:val="24"/>
        </w:rPr>
        <w:t>Saklofske</w:t>
      </w:r>
      <w:proofErr w:type="spellEnd"/>
      <w:r w:rsidRPr="00C67554">
        <w:rPr>
          <w:rFonts w:ascii="Times New Roman" w:hAnsi="Times New Roman" w:cs="Times New Roman"/>
          <w:sz w:val="24"/>
          <w:szCs w:val="24"/>
        </w:rPr>
        <w:t xml:space="preserve">, D. (1996). Adaptive and Maladaptive Coping (M. </w:t>
      </w:r>
      <w:proofErr w:type="spellStart"/>
      <w:r w:rsidRPr="00C67554">
        <w:rPr>
          <w:rFonts w:ascii="Times New Roman" w:hAnsi="Times New Roman" w:cs="Times New Roman"/>
          <w:sz w:val="24"/>
          <w:szCs w:val="24"/>
        </w:rPr>
        <w:t>Zeidner</w:t>
      </w:r>
      <w:proofErr w:type="spellEnd"/>
      <w:r w:rsidRPr="00C67554">
        <w:rPr>
          <w:rFonts w:ascii="Times New Roman" w:hAnsi="Times New Roman" w:cs="Times New Roman"/>
          <w:sz w:val="24"/>
          <w:szCs w:val="24"/>
        </w:rPr>
        <w:t xml:space="preserve"> &amp; N. S. </w:t>
      </w:r>
      <w:r>
        <w:rPr>
          <w:rFonts w:ascii="Times New Roman" w:hAnsi="Times New Roman" w:cs="Times New Roman"/>
          <w:sz w:val="24"/>
          <w:szCs w:val="24"/>
        </w:rPr>
        <w:br/>
        <w:t xml:space="preserve">     </w:t>
      </w:r>
      <w:proofErr w:type="spellStart"/>
      <w:r w:rsidRPr="00C67554">
        <w:rPr>
          <w:rFonts w:ascii="Times New Roman" w:hAnsi="Times New Roman" w:cs="Times New Roman"/>
          <w:sz w:val="24"/>
          <w:szCs w:val="24"/>
        </w:rPr>
        <w:t>Endler</w:t>
      </w:r>
      <w:proofErr w:type="spellEnd"/>
      <w:r w:rsidRPr="00C67554">
        <w:rPr>
          <w:rFonts w:ascii="Times New Roman" w:hAnsi="Times New Roman" w:cs="Times New Roman"/>
          <w:sz w:val="24"/>
          <w:szCs w:val="24"/>
        </w:rPr>
        <w:t>, Eds.). </w:t>
      </w:r>
      <w:r w:rsidRPr="00C67554">
        <w:rPr>
          <w:rFonts w:ascii="Times New Roman" w:hAnsi="Times New Roman" w:cs="Times New Roman"/>
          <w:i/>
          <w:iCs/>
          <w:sz w:val="24"/>
          <w:szCs w:val="24"/>
        </w:rPr>
        <w:t>Handbook of Coping: Theory, Research, Applications,</w:t>
      </w:r>
      <w:r w:rsidRPr="00C67554">
        <w:rPr>
          <w:rFonts w:ascii="Times New Roman" w:hAnsi="Times New Roman" w:cs="Times New Roman"/>
          <w:sz w:val="24"/>
          <w:szCs w:val="24"/>
        </w:rPr>
        <w:t xml:space="preserve"> 505-531. Retrieved </w:t>
      </w:r>
      <w:r>
        <w:rPr>
          <w:rFonts w:ascii="Times New Roman" w:hAnsi="Times New Roman" w:cs="Times New Roman"/>
          <w:sz w:val="24"/>
          <w:szCs w:val="24"/>
        </w:rPr>
        <w:br/>
        <w:t xml:space="preserve">     </w:t>
      </w:r>
      <w:r w:rsidRPr="00C67554">
        <w:rPr>
          <w:rFonts w:ascii="Times New Roman" w:hAnsi="Times New Roman" w:cs="Times New Roman"/>
          <w:sz w:val="24"/>
          <w:szCs w:val="24"/>
        </w:rPr>
        <w:t xml:space="preserve">March 20, 2019, from </w:t>
      </w:r>
      <w:r>
        <w:rPr>
          <w:rFonts w:ascii="Times New Roman" w:hAnsi="Times New Roman" w:cs="Times New Roman"/>
          <w:sz w:val="24"/>
          <w:szCs w:val="24"/>
        </w:rPr>
        <w:br/>
        <w:t xml:space="preserve">     </w:t>
      </w:r>
      <w:r w:rsidRPr="00C67554">
        <w:rPr>
          <w:rFonts w:ascii="Times New Roman" w:hAnsi="Times New Roman" w:cs="Times New Roman"/>
          <w:sz w:val="24"/>
          <w:szCs w:val="24"/>
        </w:rPr>
        <w:t>https://www.scirp.org/(S(351jmbntvnsjt1aadkposzje))/reference/</w:t>
      </w:r>
      <w:r>
        <w:rPr>
          <w:rFonts w:ascii="Times New Roman" w:hAnsi="Times New Roman" w:cs="Times New Roman"/>
          <w:sz w:val="24"/>
          <w:szCs w:val="24"/>
        </w:rPr>
        <w:br/>
        <w:t xml:space="preserve">     </w:t>
      </w:r>
      <w:proofErr w:type="spellStart"/>
      <w:r w:rsidRPr="00C67554">
        <w:rPr>
          <w:rFonts w:ascii="Times New Roman" w:hAnsi="Times New Roman" w:cs="Times New Roman"/>
          <w:sz w:val="24"/>
          <w:szCs w:val="24"/>
        </w:rPr>
        <w:t>ReferencesPapers.aspx?ReferenceID</w:t>
      </w:r>
      <w:proofErr w:type="spellEnd"/>
      <w:r w:rsidRPr="00C67554">
        <w:rPr>
          <w:rFonts w:ascii="Times New Roman" w:hAnsi="Times New Roman" w:cs="Times New Roman"/>
          <w:sz w:val="24"/>
          <w:szCs w:val="24"/>
        </w:rPr>
        <w:t>=1186097.</w:t>
      </w:r>
    </w:p>
    <w:p w14:paraId="4CC09F4E" w14:textId="336C8E40" w:rsidR="00C67554" w:rsidRPr="00957DC4" w:rsidRDefault="00C67554" w:rsidP="00C67554"/>
    <w:p w14:paraId="10BCA881" w14:textId="7BF7C10F" w:rsidR="00C67554" w:rsidRPr="00957DC4" w:rsidRDefault="00C67554" w:rsidP="00C67554"/>
    <w:p w14:paraId="27E4AB79" w14:textId="474FC31A" w:rsidR="00C67554" w:rsidRPr="00957DC4" w:rsidRDefault="00C67554" w:rsidP="00C67554"/>
    <w:p w14:paraId="40F87CFF" w14:textId="1DB6C19D" w:rsidR="00303863" w:rsidRDefault="00303863" w:rsidP="00CA4C1A">
      <w:pPr>
        <w:rPr>
          <w:rFonts w:ascii="Times New Roman" w:hAnsi="Times New Roman" w:cs="Times New Roman"/>
          <w:b/>
          <w:sz w:val="24"/>
          <w:szCs w:val="24"/>
        </w:rPr>
      </w:pPr>
      <w:r w:rsidRPr="00CA4C1A">
        <w:rPr>
          <w:rFonts w:ascii="Times New Roman" w:hAnsi="Times New Roman" w:cs="Times New Roman"/>
          <w:b/>
          <w:sz w:val="24"/>
          <w:szCs w:val="24"/>
        </w:rPr>
        <w:t>Appendices</w:t>
      </w:r>
    </w:p>
    <w:p w14:paraId="072E6C32" w14:textId="7DC12F48" w:rsidR="00CA4C1A" w:rsidRDefault="00B241A7" w:rsidP="00CA4C1A">
      <w:pPr>
        <w:rPr>
          <w:rFonts w:ascii="Times New Roman" w:hAnsi="Times New Roman" w:cs="Times New Roman"/>
          <w:b/>
          <w:sz w:val="24"/>
          <w:szCs w:val="24"/>
        </w:rPr>
      </w:pPr>
      <w:r>
        <w:rPr>
          <w:rFonts w:ascii="Times New Roman" w:hAnsi="Times New Roman" w:cs="Times New Roman"/>
          <w:b/>
          <w:sz w:val="24"/>
          <w:szCs w:val="24"/>
        </w:rPr>
        <w:t>Appendix A</w:t>
      </w:r>
    </w:p>
    <w:p w14:paraId="5996F704" w14:textId="77777777" w:rsidR="00102EE7" w:rsidRPr="00102EE7" w:rsidRDefault="00102EE7" w:rsidP="00102E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eastAsia="Calibri" w:hAnsi="Times New Roman" w:cs="Times New Roman"/>
          <w:b/>
          <w:sz w:val="24"/>
          <w:u w:val="single"/>
          <w:lang w:val="en-US"/>
        </w:rPr>
      </w:pPr>
      <w:r w:rsidRPr="00102EE7">
        <w:rPr>
          <w:rFonts w:ascii="Times New Roman" w:eastAsia="Calibri" w:hAnsi="Times New Roman" w:cs="Times New Roman"/>
          <w:b/>
          <w:noProof/>
          <w:sz w:val="24"/>
          <w:u w:val="single"/>
          <w:lang w:eastAsia="en-GB"/>
        </w:rPr>
        <mc:AlternateContent>
          <mc:Choice Requires="wps">
            <w:drawing>
              <wp:anchor distT="0" distB="0" distL="114300" distR="114300" simplePos="0" relativeHeight="251659264" behindDoc="0" locked="0" layoutInCell="1" allowOverlap="1" wp14:anchorId="197C96FA" wp14:editId="5BB8B40F">
                <wp:simplePos x="0" y="0"/>
                <wp:positionH relativeFrom="column">
                  <wp:posOffset>3533775</wp:posOffset>
                </wp:positionH>
                <wp:positionV relativeFrom="paragraph">
                  <wp:posOffset>0</wp:posOffset>
                </wp:positionV>
                <wp:extent cx="2447925" cy="923925"/>
                <wp:effectExtent l="19050" t="1905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54F1EB89" w14:textId="77777777" w:rsidR="00102EE7" w:rsidRDefault="00102EE7" w:rsidP="00102EE7">
                            <w:pPr>
                              <w:rPr>
                                <w:rFonts w:ascii="Arial" w:hAnsi="Arial" w:cs="Arial"/>
                                <w:sz w:val="20"/>
                                <w:szCs w:val="20"/>
                              </w:rPr>
                            </w:pPr>
                            <w:r w:rsidRPr="00D42DB8">
                              <w:rPr>
                                <w:rFonts w:ascii="Arial" w:hAnsi="Arial" w:cs="Arial"/>
                                <w:sz w:val="20"/>
                                <w:szCs w:val="20"/>
                              </w:rPr>
                              <w:t xml:space="preserve">School of Psychology </w:t>
                            </w:r>
                          </w:p>
                          <w:p w14:paraId="5FE5D570" w14:textId="77777777" w:rsidR="00102EE7" w:rsidRPr="00D42DB8" w:rsidRDefault="00102EE7" w:rsidP="00102EE7">
                            <w:pPr>
                              <w:rPr>
                                <w:rFonts w:ascii="Arial" w:hAnsi="Arial" w:cs="Arial"/>
                                <w:sz w:val="20"/>
                                <w:szCs w:val="20"/>
                              </w:rPr>
                            </w:pPr>
                            <w:r>
                              <w:rPr>
                                <w:rFonts w:ascii="Arial" w:hAnsi="Arial" w:cs="Arial"/>
                                <w:sz w:val="20"/>
                                <w:szCs w:val="20"/>
                              </w:rPr>
                              <w:t xml:space="preserve">SA1 </w:t>
                            </w:r>
                            <w:r w:rsidRPr="00D42DB8">
                              <w:rPr>
                                <w:rFonts w:ascii="Arial" w:hAnsi="Arial" w:cs="Arial"/>
                                <w:sz w:val="20"/>
                                <w:szCs w:val="20"/>
                              </w:rPr>
                              <w:t>Campus</w:t>
                            </w:r>
                          </w:p>
                          <w:p w14:paraId="0F3A0E65" w14:textId="77777777" w:rsidR="00102EE7" w:rsidRPr="00D42DB8" w:rsidRDefault="00102EE7" w:rsidP="00102EE7">
                            <w:pPr>
                              <w:rPr>
                                <w:rFonts w:ascii="Arial" w:hAnsi="Arial" w:cs="Arial"/>
                                <w:sz w:val="20"/>
                                <w:szCs w:val="20"/>
                              </w:rPr>
                            </w:pPr>
                            <w:r w:rsidRPr="00D42DB8">
                              <w:rPr>
                                <w:rFonts w:ascii="Arial"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7C96FA" id="_x0000_t202" coordsize="21600,21600" o:spt="202" path="m,l,21600r21600,l21600,xe">
                <v:stroke joinstyle="miter"/>
                <v:path gradientshapeok="t" o:connecttype="rect"/>
              </v:shapetype>
              <v:shape id="Text Box 2" o:spid="_x0000_s1026" type="#_x0000_t202" style="position:absolute;margin-left:278.25pt;margin-top:0;width:192.75pt;height:7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PAsKAIAAFEEAAAOAAAAZHJzL2Uyb0RvYy54bWysVNtu2zAMfR+wfxD0vtjxkrUx4hRdugwD&#10;ugvQ7gNkWbaFSaImKbG7ry8lp2l2exnmB4EUqUPykPT6atSKHITzEkxF57OcEmE4NNJ0Ff16v3t1&#10;SYkPzDRMgREVfRCeXm1evlgPthQF9KAa4QiCGF8OtqJ9CLbMMs97oZmfgRUGjS04zQKqrssaxwZE&#10;1yor8vxNNoBrrAMuvMfbm8lINwm/bQUPn9vWi0BURTG3kE6Xzjqe2WbNys4x20t+TIP9QxaaSYNB&#10;T1A3LDCyd/I3KC25Aw9tmHHQGbSt5CLVgNXM81+queuZFakWJMfbE03+/8HyT4cvjsimogUlhmls&#10;0b0YA3kLIykiO4P1JTrdWXQLI15jl1Ol3t4C/+aJgW3PTCeunYOhF6zB7ObxZXb2dMLxEaQePkKD&#10;Ydg+QAIaW6cjdUgGQXTs0sOpMzEVjpfFYnGxKpaUcLStitdRjiFY+fTaOh/eC9AkChV12PmEzg63&#10;PkyuTy4xmAclm51UKimuq7fKkQPDKdml74j+k5syZMBUlos8nxj4K0aevj9haBlw3pXUFb08ObEy&#10;8vbONJgnKwOTapKxPGWOREbuJhbDWI/oGNmtoXlASh1Mc417iEIP7gclA850Rf33PXOCEvXBYFtW&#10;88UiLkFSFsuLAhV3bqnPLcxwhKpooGQSt2FanL11susx0jQIBq6xla1MLD9ndcwb5zb16bhjcTHO&#10;9eT1/CfYPAIAAP//AwBQSwMEFAAGAAgAAAAhAFgKLmvdAAAACAEAAA8AAABkcnMvZG93bnJldi54&#10;bWxMj81OwzAQhO9IfQdrK3GjTn8cIMSpEBKHIlRBqTi78ZJEjddR7DTh7VlOcNvRfJqdybeTa8UF&#10;+9B40rBcJCCQSm8bqjQcP55v7kCEaMia1hNq+MYA22J2lZvM+pHe8XKIleAQCpnRUMfYZVKGskZn&#10;wsJ3SOx9+d6ZyLKvpO3NyOGulaskSaUzDfGH2nT4VGN5PgxOg9yN+7V8fUtvP3cvw9EFu57Ian09&#10;nx4fQESc4h8Mv/W5OhTc6eQHskG0GpRKFaMaeBHb95sVHyfmNkqBLHL5f0DxAwAA//8DAFBLAQIt&#10;ABQABgAIAAAAIQC2gziS/gAAAOEBAAATAAAAAAAAAAAAAAAAAAAAAABbQ29udGVudF9UeXBlc10u&#10;eG1sUEsBAi0AFAAGAAgAAAAhADj9If/WAAAAlAEAAAsAAAAAAAAAAAAAAAAALwEAAF9yZWxzLy5y&#10;ZWxzUEsBAi0AFAAGAAgAAAAhAFeQ8CwoAgAAUQQAAA4AAAAAAAAAAAAAAAAALgIAAGRycy9lMm9E&#10;b2MueG1sUEsBAi0AFAAGAAgAAAAhAFgKLmvdAAAACAEAAA8AAAAAAAAAAAAAAAAAggQAAGRycy9k&#10;b3ducmV2LnhtbFBLBQYAAAAABAAEAPMAAACMBQAAAAA=&#10;" strokeweight="2pt">
                <v:textbox>
                  <w:txbxContent>
                    <w:p w14:paraId="54F1EB89" w14:textId="77777777" w:rsidR="00102EE7" w:rsidRDefault="00102EE7" w:rsidP="00102EE7">
                      <w:pPr>
                        <w:rPr>
                          <w:rFonts w:ascii="Arial" w:hAnsi="Arial" w:cs="Arial"/>
                          <w:sz w:val="20"/>
                          <w:szCs w:val="20"/>
                        </w:rPr>
                      </w:pPr>
                      <w:r w:rsidRPr="00D42DB8">
                        <w:rPr>
                          <w:rFonts w:ascii="Arial" w:hAnsi="Arial" w:cs="Arial"/>
                          <w:sz w:val="20"/>
                          <w:szCs w:val="20"/>
                        </w:rPr>
                        <w:t xml:space="preserve">School of Psychology </w:t>
                      </w:r>
                    </w:p>
                    <w:p w14:paraId="5FE5D570" w14:textId="77777777" w:rsidR="00102EE7" w:rsidRPr="00D42DB8" w:rsidRDefault="00102EE7" w:rsidP="00102EE7">
                      <w:pPr>
                        <w:rPr>
                          <w:rFonts w:ascii="Arial" w:hAnsi="Arial" w:cs="Arial"/>
                          <w:sz w:val="20"/>
                          <w:szCs w:val="20"/>
                        </w:rPr>
                      </w:pPr>
                      <w:r>
                        <w:rPr>
                          <w:rFonts w:ascii="Arial" w:hAnsi="Arial" w:cs="Arial"/>
                          <w:sz w:val="20"/>
                          <w:szCs w:val="20"/>
                        </w:rPr>
                        <w:t xml:space="preserve">SA1 </w:t>
                      </w:r>
                      <w:r w:rsidRPr="00D42DB8">
                        <w:rPr>
                          <w:rFonts w:ascii="Arial" w:hAnsi="Arial" w:cs="Arial"/>
                          <w:sz w:val="20"/>
                          <w:szCs w:val="20"/>
                        </w:rPr>
                        <w:t>Campus</w:t>
                      </w:r>
                    </w:p>
                    <w:p w14:paraId="0F3A0E65" w14:textId="77777777" w:rsidR="00102EE7" w:rsidRPr="00D42DB8" w:rsidRDefault="00102EE7" w:rsidP="00102EE7">
                      <w:pPr>
                        <w:rPr>
                          <w:rFonts w:ascii="Arial" w:hAnsi="Arial" w:cs="Arial"/>
                          <w:sz w:val="20"/>
                          <w:szCs w:val="20"/>
                        </w:rPr>
                      </w:pPr>
                      <w:r w:rsidRPr="00D42DB8">
                        <w:rPr>
                          <w:rFonts w:ascii="Arial" w:hAnsi="Arial" w:cs="Arial"/>
                          <w:sz w:val="20"/>
                          <w:szCs w:val="20"/>
                        </w:rPr>
                        <w:t>Swansea</w:t>
                      </w:r>
                    </w:p>
                  </w:txbxContent>
                </v:textbox>
              </v:shape>
            </w:pict>
          </mc:Fallback>
        </mc:AlternateContent>
      </w:r>
      <w:r w:rsidRPr="00102EE7">
        <w:rPr>
          <w:rFonts w:ascii="Times New Roman" w:eastAsia="Calibri" w:hAnsi="Times New Roman" w:cs="Times New Roman"/>
          <w:b/>
          <w:noProof/>
          <w:sz w:val="24"/>
          <w:u w:val="single"/>
          <w:lang w:eastAsia="en-GB"/>
        </w:rPr>
        <w:drawing>
          <wp:inline distT="0" distB="0" distL="0" distR="0" wp14:anchorId="57E088FA" wp14:editId="5BF3BD61">
            <wp:extent cx="2133600" cy="885825"/>
            <wp:effectExtent l="19050" t="0" r="0" b="0"/>
            <wp:docPr id="1"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4" r:link="rId5"/>
                    <a:srcRect/>
                    <a:stretch>
                      <a:fillRect/>
                    </a:stretch>
                  </pic:blipFill>
                  <pic:spPr bwMode="auto">
                    <a:xfrm>
                      <a:off x="0" y="0"/>
                      <a:ext cx="2133600" cy="885825"/>
                    </a:xfrm>
                    <a:prstGeom prst="rect">
                      <a:avLst/>
                    </a:prstGeom>
                    <a:noFill/>
                    <a:ln w="9525">
                      <a:noFill/>
                      <a:miter lim="800000"/>
                      <a:headEnd/>
                      <a:tailEnd/>
                    </a:ln>
                  </pic:spPr>
                </pic:pic>
              </a:graphicData>
            </a:graphic>
          </wp:inline>
        </w:drawing>
      </w:r>
    </w:p>
    <w:p w14:paraId="0F8F32A4" w14:textId="77777777" w:rsidR="00102EE7" w:rsidRPr="00102EE7" w:rsidRDefault="00102EE7" w:rsidP="00102E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eastAsia="Calibri" w:hAnsi="Times New Roman" w:cs="Times New Roman"/>
          <w:b/>
          <w:sz w:val="24"/>
          <w:u w:val="single"/>
          <w:lang w:val="en-US"/>
        </w:rPr>
      </w:pPr>
    </w:p>
    <w:p w14:paraId="03967D6C" w14:textId="77777777" w:rsidR="00102EE7" w:rsidRPr="00102EE7" w:rsidRDefault="00102EE7" w:rsidP="00102E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jc w:val="center"/>
        <w:rPr>
          <w:rFonts w:ascii="Times New Roman" w:eastAsia="Calibri" w:hAnsi="Times New Roman" w:cs="Times New Roman"/>
          <w:b/>
          <w:sz w:val="24"/>
          <w:u w:val="single"/>
          <w:lang w:val="en-US"/>
        </w:rPr>
      </w:pPr>
      <w:r w:rsidRPr="00102EE7">
        <w:rPr>
          <w:rFonts w:ascii="Times New Roman" w:eastAsia="Calibri" w:hAnsi="Times New Roman" w:cs="Times New Roman"/>
          <w:b/>
          <w:sz w:val="24"/>
          <w:u w:val="single"/>
          <w:lang w:val="en-US"/>
        </w:rPr>
        <w:t>Study Consent Form</w:t>
      </w:r>
    </w:p>
    <w:p w14:paraId="3F56426B" w14:textId="77777777" w:rsidR="00102EE7" w:rsidRPr="00102EE7" w:rsidRDefault="00102EE7" w:rsidP="00102E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eastAsia="Calibri" w:hAnsi="Times New Roman" w:cs="Times New Roman"/>
          <w:i/>
          <w:sz w:val="24"/>
          <w:lang w:val="en-US"/>
        </w:rPr>
      </w:pPr>
    </w:p>
    <w:p w14:paraId="6B3EE6D3" w14:textId="77777777" w:rsidR="00102EE7" w:rsidRPr="00102EE7" w:rsidRDefault="00102EE7" w:rsidP="00102E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eastAsia="Calibri" w:hAnsi="Times New Roman" w:cs="Times New Roman"/>
          <w:sz w:val="24"/>
          <w:lang w:val="en-US"/>
        </w:rPr>
      </w:pPr>
      <w:r w:rsidRPr="00102EE7">
        <w:rPr>
          <w:rFonts w:ascii="Times New Roman" w:eastAsia="Calibri" w:hAnsi="Times New Roman" w:cs="Times New Roman"/>
          <w:sz w:val="24"/>
          <w:lang w:val="en-US"/>
        </w:rPr>
        <w:t>I understand that this research study is being carried out by a 2</w:t>
      </w:r>
      <w:r w:rsidRPr="00102EE7">
        <w:rPr>
          <w:rFonts w:ascii="Times New Roman" w:eastAsia="Calibri" w:hAnsi="Times New Roman" w:cs="Times New Roman"/>
          <w:sz w:val="24"/>
          <w:vertAlign w:val="superscript"/>
          <w:lang w:val="en-US"/>
        </w:rPr>
        <w:t>nd</w:t>
      </w:r>
      <w:r w:rsidRPr="00102EE7">
        <w:rPr>
          <w:rFonts w:ascii="Times New Roman" w:eastAsia="Calibri" w:hAnsi="Times New Roman" w:cs="Times New Roman"/>
          <w:sz w:val="24"/>
          <w:lang w:val="en-US"/>
        </w:rPr>
        <w:t xml:space="preserve"> year Psychology Student for the purpose of a module assessment, and that taking part in this study will involve participating in a short informal interview where a series of questions will be asked relating to the lived experience of moving to a new university campus.  I acknowledge that my responses will be recorded for the purpose of this study and that this recording will be deleted within 24hours of being transcribed. </w:t>
      </w:r>
    </w:p>
    <w:p w14:paraId="672A1254" w14:textId="77777777" w:rsidR="00102EE7" w:rsidRPr="00102EE7" w:rsidRDefault="00102EE7" w:rsidP="00102E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eastAsia="Calibri" w:hAnsi="Times New Roman" w:cs="Times New Roman"/>
          <w:sz w:val="24"/>
          <w:lang w:val="en-US"/>
        </w:rPr>
      </w:pPr>
      <w:r w:rsidRPr="00102EE7">
        <w:rPr>
          <w:rFonts w:ascii="Times New Roman" w:eastAsia="Calibri" w:hAnsi="Times New Roman" w:cs="Times New Roman"/>
          <w:sz w:val="24"/>
          <w:lang w:val="en-US"/>
        </w:rPr>
        <w:t xml:space="preserve">This interview will take approximately 10 minutes to complete. </w:t>
      </w:r>
    </w:p>
    <w:p w14:paraId="540E0D16" w14:textId="77777777" w:rsidR="00102EE7" w:rsidRPr="00102EE7" w:rsidRDefault="00102EE7" w:rsidP="00102E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eastAsia="Calibri" w:hAnsi="Times New Roman" w:cs="Times New Roman"/>
          <w:sz w:val="24"/>
          <w:lang w:val="en-US"/>
        </w:rPr>
      </w:pPr>
      <w:r w:rsidRPr="00102EE7">
        <w:rPr>
          <w:rFonts w:ascii="Times New Roman" w:eastAsia="Calibri" w:hAnsi="Times New Roman" w:cs="Times New Roman"/>
          <w:sz w:val="24"/>
          <w:lang w:val="en-US"/>
        </w:rPr>
        <w:t xml:space="preserve">I understand that participation in this study is entirely voluntary and I am free to withdraw participation at any time without giving a reason.  I am aware that if I have concerns about the </w:t>
      </w:r>
      <w:proofErr w:type="gramStart"/>
      <w:r w:rsidRPr="00102EE7">
        <w:rPr>
          <w:rFonts w:ascii="Times New Roman" w:eastAsia="Calibri" w:hAnsi="Times New Roman" w:cs="Times New Roman"/>
          <w:sz w:val="24"/>
          <w:lang w:val="en-US"/>
        </w:rPr>
        <w:t>study</w:t>
      </w:r>
      <w:proofErr w:type="gramEnd"/>
      <w:r w:rsidRPr="00102EE7">
        <w:rPr>
          <w:rFonts w:ascii="Times New Roman" w:eastAsia="Calibri" w:hAnsi="Times New Roman" w:cs="Times New Roman"/>
          <w:sz w:val="24"/>
          <w:lang w:val="en-US"/>
        </w:rPr>
        <w:t xml:space="preserve"> I can discuss these concerns with the researcher or academic supervisor at any time during or after the study.</w:t>
      </w:r>
    </w:p>
    <w:p w14:paraId="3A18E666" w14:textId="77777777" w:rsidR="00102EE7" w:rsidRPr="00102EE7" w:rsidRDefault="00102EE7" w:rsidP="00102E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eastAsia="Calibri" w:hAnsi="Times New Roman" w:cs="Times New Roman"/>
          <w:sz w:val="24"/>
          <w:lang w:val="en-US"/>
        </w:rPr>
      </w:pPr>
      <w:r w:rsidRPr="00102EE7">
        <w:rPr>
          <w:rFonts w:ascii="Times New Roman" w:eastAsia="Calibri" w:hAnsi="Times New Roman" w:cs="Times New Roman"/>
          <w:sz w:val="24"/>
          <w:lang w:val="en-US"/>
        </w:rPr>
        <w:t xml:space="preserve">I understand that the information provided by me will be held confidentially, with any identifying information changed on transcription. </w:t>
      </w:r>
    </w:p>
    <w:p w14:paraId="684BB5FD" w14:textId="77777777" w:rsidR="00102EE7" w:rsidRPr="00102EE7" w:rsidRDefault="00102EE7" w:rsidP="00102E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eastAsia="Calibri" w:hAnsi="Times New Roman" w:cs="Times New Roman"/>
          <w:sz w:val="24"/>
          <w:lang w:val="en-US"/>
        </w:rPr>
      </w:pPr>
      <w:r w:rsidRPr="00102EE7">
        <w:rPr>
          <w:rFonts w:ascii="Times New Roman" w:eastAsia="Calibri" w:hAnsi="Times New Roman" w:cs="Times New Roman"/>
          <w:sz w:val="24"/>
          <w:lang w:val="en-US"/>
        </w:rPr>
        <w:t>I also understand that at the end of the study I will be provided with a debrief form and the opportunity to discuss any issues with the researchers.</w:t>
      </w:r>
    </w:p>
    <w:p w14:paraId="3B918A12" w14:textId="77777777" w:rsidR="00102EE7" w:rsidRPr="00102EE7" w:rsidRDefault="00102EE7" w:rsidP="00102E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eastAsia="Calibri" w:hAnsi="Times New Roman" w:cs="Times New Roman"/>
          <w:sz w:val="24"/>
          <w:lang w:val="en-US"/>
        </w:rPr>
      </w:pPr>
    </w:p>
    <w:p w14:paraId="596AA23D" w14:textId="77777777" w:rsidR="00102EE7" w:rsidRPr="00102EE7" w:rsidRDefault="00102EE7" w:rsidP="00102E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eastAsia="Calibri" w:hAnsi="Times New Roman" w:cs="Times New Roman"/>
          <w:b/>
          <w:sz w:val="24"/>
          <w:lang w:val="en-US"/>
        </w:rPr>
      </w:pPr>
      <w:r w:rsidRPr="00102EE7">
        <w:rPr>
          <w:rFonts w:ascii="Times New Roman" w:eastAsia="Calibri" w:hAnsi="Times New Roman" w:cs="Times New Roman"/>
          <w:b/>
          <w:sz w:val="24"/>
          <w:lang w:val="en-US"/>
        </w:rPr>
        <w:lastRenderedPageBreak/>
        <w:t>I, __________________________________</w:t>
      </w:r>
      <w:proofErr w:type="gramStart"/>
      <w:r w:rsidRPr="00102EE7">
        <w:rPr>
          <w:rFonts w:ascii="Times New Roman" w:eastAsia="Calibri" w:hAnsi="Times New Roman" w:cs="Times New Roman"/>
          <w:b/>
          <w:sz w:val="24"/>
          <w:lang w:val="en-US"/>
        </w:rPr>
        <w:t>_( NAME</w:t>
      </w:r>
      <w:proofErr w:type="gramEnd"/>
      <w:r w:rsidRPr="00102EE7">
        <w:rPr>
          <w:rFonts w:ascii="Times New Roman" w:eastAsia="Calibri" w:hAnsi="Times New Roman" w:cs="Times New Roman"/>
          <w:b/>
          <w:sz w:val="24"/>
          <w:lang w:val="en-US"/>
        </w:rPr>
        <w:t xml:space="preserve">) consent to participate in the study conducted by Amy Locke. School of Psychology, University of Wales Trinity Saint </w:t>
      </w:r>
      <w:proofErr w:type="gramStart"/>
      <w:r w:rsidRPr="00102EE7">
        <w:rPr>
          <w:rFonts w:ascii="Times New Roman" w:eastAsia="Calibri" w:hAnsi="Times New Roman" w:cs="Times New Roman"/>
          <w:b/>
          <w:sz w:val="24"/>
          <w:lang w:val="en-US"/>
        </w:rPr>
        <w:t>David,  Swansea</w:t>
      </w:r>
      <w:proofErr w:type="gramEnd"/>
      <w:r w:rsidRPr="00102EE7">
        <w:rPr>
          <w:rFonts w:ascii="Times New Roman" w:eastAsia="Calibri" w:hAnsi="Times New Roman" w:cs="Times New Roman"/>
          <w:b/>
          <w:sz w:val="24"/>
          <w:lang w:val="en-US"/>
        </w:rPr>
        <w:t xml:space="preserve"> under the supervision of Stacey Coleman.</w:t>
      </w:r>
    </w:p>
    <w:p w14:paraId="6ADEE5DC" w14:textId="77777777" w:rsidR="00102EE7" w:rsidRPr="00102EE7" w:rsidRDefault="00102EE7" w:rsidP="00102E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eastAsia="Calibri" w:hAnsi="Times New Roman" w:cs="Times New Roman"/>
          <w:b/>
          <w:sz w:val="24"/>
          <w:lang w:val="en-US"/>
        </w:rPr>
      </w:pPr>
    </w:p>
    <w:p w14:paraId="042511C0" w14:textId="77777777" w:rsidR="00102EE7" w:rsidRPr="00102EE7" w:rsidRDefault="00102EE7" w:rsidP="00102E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eastAsia="Calibri" w:hAnsi="Times New Roman" w:cs="Times New Roman"/>
          <w:b/>
          <w:sz w:val="24"/>
          <w:lang w:val="en-US"/>
        </w:rPr>
      </w:pPr>
      <w:r w:rsidRPr="00102EE7">
        <w:rPr>
          <w:rFonts w:ascii="Times New Roman" w:eastAsia="Calibri" w:hAnsi="Times New Roman" w:cs="Times New Roman"/>
          <w:b/>
          <w:sz w:val="24"/>
          <w:lang w:val="en-US"/>
        </w:rPr>
        <w:t xml:space="preserve">Participant </w:t>
      </w:r>
      <w:proofErr w:type="gramStart"/>
      <w:r w:rsidRPr="00102EE7">
        <w:rPr>
          <w:rFonts w:ascii="Times New Roman" w:eastAsia="Calibri" w:hAnsi="Times New Roman" w:cs="Times New Roman"/>
          <w:b/>
          <w:sz w:val="24"/>
          <w:lang w:val="en-US"/>
        </w:rPr>
        <w:t>Signature:_</w:t>
      </w:r>
      <w:proofErr w:type="gramEnd"/>
      <w:r w:rsidRPr="00102EE7">
        <w:rPr>
          <w:rFonts w:ascii="Times New Roman" w:eastAsia="Calibri" w:hAnsi="Times New Roman" w:cs="Times New Roman"/>
          <w:b/>
          <w:sz w:val="24"/>
          <w:lang w:val="en-US"/>
        </w:rPr>
        <w:t>_______________________________________________</w:t>
      </w:r>
    </w:p>
    <w:p w14:paraId="1D26AAB9" w14:textId="77777777" w:rsidR="00102EE7" w:rsidRPr="00102EE7" w:rsidRDefault="00102EE7" w:rsidP="00102E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eastAsia="Calibri" w:hAnsi="Times New Roman" w:cs="Times New Roman"/>
          <w:b/>
          <w:sz w:val="24"/>
          <w:lang w:val="en-US"/>
        </w:rPr>
      </w:pPr>
      <w:proofErr w:type="gramStart"/>
      <w:r w:rsidRPr="00102EE7">
        <w:rPr>
          <w:rFonts w:ascii="Times New Roman" w:eastAsia="Calibri" w:hAnsi="Times New Roman" w:cs="Times New Roman"/>
          <w:b/>
          <w:sz w:val="24"/>
          <w:lang w:val="en-US"/>
        </w:rPr>
        <w:t>Date:_</w:t>
      </w:r>
      <w:proofErr w:type="gramEnd"/>
      <w:r w:rsidRPr="00102EE7">
        <w:rPr>
          <w:rFonts w:ascii="Times New Roman" w:eastAsia="Calibri" w:hAnsi="Times New Roman" w:cs="Times New Roman"/>
          <w:b/>
          <w:sz w:val="24"/>
          <w:lang w:val="en-US"/>
        </w:rPr>
        <w:t>__________________</w:t>
      </w:r>
    </w:p>
    <w:p w14:paraId="6F7048FB" w14:textId="77777777" w:rsidR="00102EE7" w:rsidRPr="00102EE7" w:rsidRDefault="00102EE7" w:rsidP="00102E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eastAsia="Calibri" w:hAnsi="Times New Roman" w:cs="Times New Roman"/>
          <w:sz w:val="24"/>
          <w:lang w:val="en-US"/>
        </w:rPr>
      </w:pPr>
      <w:r w:rsidRPr="00102EE7">
        <w:rPr>
          <w:rFonts w:ascii="Times New Roman" w:eastAsia="Calibri" w:hAnsi="Times New Roman" w:cs="Times New Roman"/>
          <w:sz w:val="24"/>
          <w:lang w:val="en-US"/>
        </w:rPr>
        <w:t xml:space="preserve">Name and signature of researcher taking consent </w:t>
      </w:r>
    </w:p>
    <w:p w14:paraId="41ACB3DA" w14:textId="77777777" w:rsidR="00102EE7" w:rsidRPr="00102EE7" w:rsidRDefault="00102EE7" w:rsidP="00102E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eastAsia="Calibri" w:hAnsi="Times New Roman" w:cs="Times New Roman"/>
          <w:sz w:val="24"/>
          <w:lang w:val="en-US"/>
        </w:rPr>
      </w:pPr>
      <w:r w:rsidRPr="00102EE7">
        <w:rPr>
          <w:rFonts w:ascii="Times New Roman" w:eastAsia="Calibri" w:hAnsi="Times New Roman" w:cs="Times New Roman"/>
          <w:sz w:val="24"/>
          <w:lang w:val="en-US"/>
        </w:rPr>
        <w:t>___________________________________________________________________</w:t>
      </w:r>
    </w:p>
    <w:p w14:paraId="773FD4E3" w14:textId="2DF05DAE" w:rsidR="00B241A7" w:rsidRDefault="00B241A7" w:rsidP="00CA4C1A">
      <w:pPr>
        <w:rPr>
          <w:rFonts w:ascii="Times New Roman" w:hAnsi="Times New Roman" w:cs="Times New Roman"/>
          <w:b/>
          <w:sz w:val="24"/>
          <w:szCs w:val="24"/>
        </w:rPr>
      </w:pPr>
    </w:p>
    <w:p w14:paraId="79469BAC" w14:textId="24CF0FEB" w:rsidR="00102EE7" w:rsidRDefault="00102EE7" w:rsidP="00CA4C1A">
      <w:pPr>
        <w:rPr>
          <w:rFonts w:ascii="Times New Roman" w:hAnsi="Times New Roman" w:cs="Times New Roman"/>
          <w:b/>
          <w:sz w:val="24"/>
          <w:szCs w:val="24"/>
        </w:rPr>
      </w:pPr>
    </w:p>
    <w:p w14:paraId="36A27CB8" w14:textId="65CA3751" w:rsidR="00102EE7" w:rsidRDefault="00102EE7" w:rsidP="00CA4C1A">
      <w:pPr>
        <w:rPr>
          <w:rFonts w:ascii="Times New Roman" w:hAnsi="Times New Roman" w:cs="Times New Roman"/>
          <w:b/>
          <w:sz w:val="24"/>
          <w:szCs w:val="24"/>
        </w:rPr>
      </w:pPr>
      <w:r>
        <w:rPr>
          <w:rFonts w:ascii="Times New Roman" w:hAnsi="Times New Roman" w:cs="Times New Roman"/>
          <w:b/>
          <w:sz w:val="24"/>
          <w:szCs w:val="24"/>
        </w:rPr>
        <w:t>Appendix B</w:t>
      </w:r>
    </w:p>
    <w:p w14:paraId="19B9139E" w14:textId="6C324B2B" w:rsidR="00102EE7" w:rsidRDefault="00102EE7" w:rsidP="00CA4C1A">
      <w:pPr>
        <w:rPr>
          <w:rFonts w:ascii="Times New Roman" w:hAnsi="Times New Roman" w:cs="Times New Roman"/>
          <w:b/>
          <w:sz w:val="24"/>
          <w:szCs w:val="24"/>
        </w:rPr>
      </w:pPr>
    </w:p>
    <w:p w14:paraId="607AA85B" w14:textId="390DF851" w:rsidR="00102EE7" w:rsidRDefault="00102EE7" w:rsidP="00CA4C1A">
      <w:pPr>
        <w:rPr>
          <w:rFonts w:ascii="Times New Roman" w:eastAsia="Calibri" w:hAnsi="Times New Roman" w:cs="Times New Roman"/>
        </w:rPr>
      </w:pPr>
      <w:r w:rsidRPr="00102EE7">
        <w:rPr>
          <w:rFonts w:ascii="Times New Roman" w:eastAsia="Calibri" w:hAnsi="Times New Roman" w:cs="Times New Roman"/>
          <w:b/>
          <w:u w:val="single"/>
        </w:rPr>
        <w:t xml:space="preserve">Interview </w:t>
      </w:r>
      <w:r w:rsidRPr="00102EE7">
        <w:rPr>
          <w:rFonts w:ascii="Times New Roman" w:eastAsia="Calibri" w:hAnsi="Times New Roman" w:cs="Times New Roman"/>
          <w:b/>
          <w:bCs/>
          <w:u w:val="single"/>
        </w:rPr>
        <w:t>Schedule</w:t>
      </w:r>
      <w:r w:rsidRPr="00102EE7">
        <w:rPr>
          <w:rFonts w:ascii="Times New Roman" w:eastAsia="Calibri" w:hAnsi="Times New Roman" w:cs="Times New Roman"/>
        </w:rPr>
        <w:br/>
      </w:r>
      <w:r w:rsidRPr="00102EE7">
        <w:rPr>
          <w:rFonts w:ascii="Times New Roman" w:eastAsia="Calibri" w:hAnsi="Times New Roman" w:cs="Times New Roman"/>
        </w:rPr>
        <w:br/>
      </w:r>
      <w:r w:rsidRPr="00102EE7">
        <w:rPr>
          <w:rFonts w:ascii="Times New Roman" w:eastAsia="Calibri" w:hAnsi="Times New Roman" w:cs="Times New Roman"/>
        </w:rPr>
        <w:br/>
        <w:t xml:space="preserve">Hello (NAME), I’m Amy. Thank you for taking the time to take part in this interview. I will briefly explain the study to you in a moment but first I would like to check that you are happy for me to record this interview? </w:t>
      </w:r>
      <w:r w:rsidRPr="00102EE7">
        <w:rPr>
          <w:rFonts w:ascii="Times New Roman" w:eastAsia="Calibri" w:hAnsi="Times New Roman" w:cs="Times New Roman"/>
        </w:rPr>
        <w:br/>
      </w:r>
      <w:r w:rsidRPr="00102EE7">
        <w:rPr>
          <w:rFonts w:ascii="Times New Roman" w:eastAsia="Calibri" w:hAnsi="Times New Roman" w:cs="Times New Roman"/>
        </w:rPr>
        <w:br/>
        <w:t xml:space="preserve">Just to confirm, everything said today will be confidential, your name and anything that will identify you will be changed. Also, the recording will only be listened to by myself and once I have transcribed the interview the recording will be deleted. Am I ok to carry on? </w:t>
      </w:r>
      <w:r w:rsidRPr="00102EE7">
        <w:rPr>
          <w:rFonts w:ascii="Times New Roman" w:eastAsia="Calibri" w:hAnsi="Times New Roman" w:cs="Times New Roman"/>
        </w:rPr>
        <w:br/>
      </w:r>
      <w:r w:rsidRPr="00102EE7">
        <w:rPr>
          <w:rFonts w:ascii="Times New Roman" w:eastAsia="Calibri" w:hAnsi="Times New Roman" w:cs="Times New Roman"/>
        </w:rPr>
        <w:br/>
        <w:t>So, the aim of this interview is to explore the lived experience in moving to a new campus. Just to confirm you are aware, all data collected from the interview today will be used for a 2</w:t>
      </w:r>
      <w:r w:rsidRPr="00102EE7">
        <w:rPr>
          <w:rFonts w:ascii="Times New Roman" w:eastAsia="Calibri" w:hAnsi="Times New Roman" w:cs="Times New Roman"/>
          <w:vertAlign w:val="superscript"/>
        </w:rPr>
        <w:t>nd</w:t>
      </w:r>
      <w:r w:rsidRPr="00102EE7">
        <w:rPr>
          <w:rFonts w:ascii="Times New Roman" w:eastAsia="Calibri" w:hAnsi="Times New Roman" w:cs="Times New Roman"/>
        </w:rPr>
        <w:t xml:space="preserve"> year psychology assessment and again, your identity will be confidential. Is that ok? </w:t>
      </w:r>
      <w:r w:rsidRPr="00102EE7">
        <w:rPr>
          <w:rFonts w:ascii="Times New Roman" w:eastAsia="Calibri" w:hAnsi="Times New Roman" w:cs="Times New Roman"/>
        </w:rPr>
        <w:br/>
      </w:r>
      <w:r w:rsidRPr="00102EE7">
        <w:rPr>
          <w:rFonts w:ascii="Times New Roman" w:eastAsia="Calibri" w:hAnsi="Times New Roman" w:cs="Times New Roman"/>
        </w:rPr>
        <w:br/>
        <w:t xml:space="preserve">Also, before I continue, I would just like to make you aware that your name will be changed when I transcribe this interview to hide your identity.  </w:t>
      </w:r>
      <w:r w:rsidRPr="00102EE7">
        <w:rPr>
          <w:rFonts w:ascii="Times New Roman" w:eastAsia="Calibri" w:hAnsi="Times New Roman" w:cs="Times New Roman"/>
        </w:rPr>
        <w:br/>
      </w:r>
      <w:r w:rsidRPr="00102EE7">
        <w:rPr>
          <w:rFonts w:ascii="Times New Roman" w:eastAsia="Calibri" w:hAnsi="Times New Roman" w:cs="Times New Roman"/>
        </w:rPr>
        <w:br/>
      </w:r>
      <w:bookmarkStart w:id="7" w:name="_Hlk532404441"/>
      <w:r w:rsidRPr="00102EE7">
        <w:rPr>
          <w:rFonts w:ascii="Times New Roman" w:eastAsia="Calibri" w:hAnsi="Times New Roman" w:cs="Times New Roman"/>
        </w:rPr>
        <w:t>Great, I am just going to start the recorder.</w:t>
      </w:r>
      <w:bookmarkEnd w:id="7"/>
      <w:r w:rsidRPr="00102EE7">
        <w:rPr>
          <w:rFonts w:ascii="Times New Roman" w:eastAsia="Calibri" w:hAnsi="Times New Roman" w:cs="Times New Roman"/>
        </w:rPr>
        <w:br/>
      </w:r>
      <w:r w:rsidRPr="00102EE7">
        <w:rPr>
          <w:rFonts w:ascii="Times New Roman" w:eastAsia="Calibri" w:hAnsi="Times New Roman" w:cs="Times New Roman"/>
        </w:rPr>
        <w:br/>
        <w:t xml:space="preserve">Do you have any questions for me before I begin? </w:t>
      </w:r>
      <w:r w:rsidRPr="00102EE7">
        <w:rPr>
          <w:rFonts w:ascii="Times New Roman" w:eastAsia="Calibri" w:hAnsi="Times New Roman" w:cs="Times New Roman"/>
        </w:rPr>
        <w:br/>
      </w:r>
      <w:r w:rsidRPr="00102EE7">
        <w:rPr>
          <w:rFonts w:ascii="Times New Roman" w:eastAsia="Calibri" w:hAnsi="Times New Roman" w:cs="Times New Roman"/>
        </w:rPr>
        <w:br/>
        <w:t xml:space="preserve">Just to let you know, if you have any queries or questions during the interview don’t hesitate to ask and if you feel you need to stop or pause the interview at </w:t>
      </w:r>
      <w:r w:rsidRPr="00102EE7">
        <w:rPr>
          <w:rFonts w:ascii="Times New Roman" w:eastAsia="Calibri" w:hAnsi="Times New Roman" w:cs="Times New Roman"/>
        </w:rPr>
        <w:t>any time</w:t>
      </w:r>
      <w:r w:rsidRPr="00102EE7">
        <w:rPr>
          <w:rFonts w:ascii="Times New Roman" w:eastAsia="Calibri" w:hAnsi="Times New Roman" w:cs="Times New Roman"/>
        </w:rPr>
        <w:t xml:space="preserve"> just let me know.</w:t>
      </w:r>
    </w:p>
    <w:p w14:paraId="0CD8E92D" w14:textId="78761A31" w:rsidR="00102EE7" w:rsidRDefault="00102EE7" w:rsidP="00CA4C1A">
      <w:pPr>
        <w:rPr>
          <w:rFonts w:ascii="Times New Roman" w:eastAsia="Calibri" w:hAnsi="Times New Roman" w:cs="Times New Roman"/>
        </w:rPr>
      </w:pPr>
    </w:p>
    <w:p w14:paraId="4894996D" w14:textId="77777777" w:rsidR="00C11B56" w:rsidRDefault="00C11B56" w:rsidP="00CA4C1A">
      <w:pPr>
        <w:rPr>
          <w:rFonts w:ascii="Times New Roman" w:eastAsia="Calibri" w:hAnsi="Times New Roman" w:cs="Times New Roman"/>
          <w:b/>
          <w:sz w:val="24"/>
          <w:szCs w:val="24"/>
        </w:rPr>
      </w:pPr>
    </w:p>
    <w:p w14:paraId="23BFDDF0" w14:textId="77777777" w:rsidR="00C11B56" w:rsidRDefault="00C11B56" w:rsidP="00CA4C1A">
      <w:pPr>
        <w:rPr>
          <w:rFonts w:ascii="Times New Roman" w:eastAsia="Calibri" w:hAnsi="Times New Roman" w:cs="Times New Roman"/>
          <w:b/>
          <w:sz w:val="24"/>
          <w:szCs w:val="24"/>
        </w:rPr>
      </w:pPr>
    </w:p>
    <w:p w14:paraId="51DA5B8A" w14:textId="77777777" w:rsidR="00C11B56" w:rsidRDefault="00C11B56" w:rsidP="00CA4C1A">
      <w:pPr>
        <w:rPr>
          <w:rFonts w:ascii="Times New Roman" w:eastAsia="Calibri" w:hAnsi="Times New Roman" w:cs="Times New Roman"/>
          <w:b/>
          <w:sz w:val="24"/>
          <w:szCs w:val="24"/>
        </w:rPr>
      </w:pPr>
    </w:p>
    <w:p w14:paraId="65D7C881" w14:textId="12B200EE" w:rsidR="00102EE7" w:rsidRDefault="00102EE7" w:rsidP="00CA4C1A">
      <w:pPr>
        <w:rPr>
          <w:rFonts w:ascii="Times New Roman" w:eastAsia="Calibri" w:hAnsi="Times New Roman" w:cs="Times New Roman"/>
          <w:b/>
          <w:sz w:val="24"/>
          <w:szCs w:val="24"/>
        </w:rPr>
      </w:pPr>
      <w:r w:rsidRPr="00102EE7">
        <w:rPr>
          <w:rFonts w:ascii="Times New Roman" w:eastAsia="Calibri" w:hAnsi="Times New Roman" w:cs="Times New Roman"/>
          <w:b/>
          <w:sz w:val="24"/>
          <w:szCs w:val="24"/>
        </w:rPr>
        <w:lastRenderedPageBreak/>
        <w:t>Appendix C</w:t>
      </w:r>
    </w:p>
    <w:p w14:paraId="15408003" w14:textId="40F695FF" w:rsidR="00102EE7" w:rsidRDefault="00C11B56" w:rsidP="00CA4C1A">
      <w:pPr>
        <w:rPr>
          <w:rFonts w:ascii="Calibri" w:eastAsia="Calibri" w:hAnsi="Calibri" w:cs="Times New Roman"/>
        </w:rPr>
      </w:pPr>
      <w:r w:rsidRPr="00C11B56">
        <w:rPr>
          <w:rFonts w:ascii="Calibri" w:eastAsia="Calibri" w:hAnsi="Calibri" w:cs="Times New Roman"/>
          <w:b/>
          <w:u w:val="single"/>
        </w:rPr>
        <w:t>Interview questions – coping with moving to a new campus</w:t>
      </w:r>
      <w:r w:rsidRPr="00C11B56">
        <w:rPr>
          <w:rFonts w:ascii="Calibri" w:eastAsia="Calibri" w:hAnsi="Calibri" w:cs="Times New Roman"/>
          <w:u w:val="single"/>
        </w:rPr>
        <w:br/>
      </w:r>
      <w:r w:rsidRPr="00C11B56">
        <w:rPr>
          <w:rFonts w:ascii="Calibri" w:eastAsia="Calibri" w:hAnsi="Calibri" w:cs="Times New Roman"/>
          <w:u w:val="single"/>
        </w:rPr>
        <w:br/>
      </w:r>
      <w:r w:rsidRPr="00C11B56">
        <w:rPr>
          <w:rFonts w:ascii="Calibri" w:eastAsia="Calibri" w:hAnsi="Calibri" w:cs="Times New Roman"/>
        </w:rPr>
        <w:t>1. What were your expectations before moving to this campus?</w:t>
      </w:r>
      <w:r w:rsidRPr="00C11B56">
        <w:rPr>
          <w:rFonts w:ascii="Calibri" w:eastAsia="Calibri" w:hAnsi="Calibri" w:cs="Times New Roman"/>
        </w:rPr>
        <w:br/>
        <w:t xml:space="preserve">      P. structure, access etc.</w:t>
      </w:r>
      <w:r w:rsidRPr="00C11B56">
        <w:rPr>
          <w:rFonts w:ascii="Calibri" w:eastAsia="Calibri" w:hAnsi="Calibri" w:cs="Times New Roman"/>
        </w:rPr>
        <w:br/>
      </w:r>
      <w:r w:rsidRPr="00C11B56">
        <w:rPr>
          <w:rFonts w:ascii="Calibri" w:eastAsia="Calibri" w:hAnsi="Calibri" w:cs="Times New Roman"/>
        </w:rPr>
        <w:br/>
        <w:t>2.  How well do you think you coped with moving to a new location?</w:t>
      </w:r>
      <w:r w:rsidRPr="00C11B56">
        <w:rPr>
          <w:rFonts w:ascii="Calibri" w:eastAsia="Calibri" w:hAnsi="Calibri" w:cs="Times New Roman"/>
        </w:rPr>
        <w:br/>
        <w:t xml:space="preserve">      P. were you nervous, anxious, excited?</w:t>
      </w:r>
      <w:r w:rsidRPr="00C11B56">
        <w:rPr>
          <w:rFonts w:ascii="Calibri" w:eastAsia="Calibri" w:hAnsi="Calibri" w:cs="Times New Roman"/>
        </w:rPr>
        <w:br/>
      </w:r>
      <w:r w:rsidRPr="00C11B56">
        <w:rPr>
          <w:rFonts w:ascii="Calibri" w:eastAsia="Calibri" w:hAnsi="Calibri" w:cs="Times New Roman"/>
        </w:rPr>
        <w:br/>
        <w:t>3. What would you say helped you adapt to the new environment?</w:t>
      </w:r>
      <w:r w:rsidRPr="00C11B56">
        <w:rPr>
          <w:rFonts w:ascii="Calibri" w:eastAsia="Calibri" w:hAnsi="Calibri" w:cs="Times New Roman"/>
        </w:rPr>
        <w:br/>
        <w:t xml:space="preserve">    </w:t>
      </w:r>
      <w:r w:rsidRPr="00C11B56">
        <w:rPr>
          <w:rFonts w:ascii="Calibri" w:eastAsia="Calibri" w:hAnsi="Calibri" w:cs="Times New Roman"/>
        </w:rPr>
        <w:br/>
        <w:t xml:space="preserve">4. If you were going to describe this campus to someone who is considering studying here, what would you say? </w:t>
      </w:r>
      <w:r w:rsidRPr="00C11B56">
        <w:rPr>
          <w:rFonts w:ascii="Calibri" w:eastAsia="Calibri" w:hAnsi="Calibri" w:cs="Times New Roman"/>
        </w:rPr>
        <w:br/>
      </w:r>
      <w:r w:rsidRPr="00C11B56">
        <w:rPr>
          <w:rFonts w:ascii="Calibri" w:eastAsia="Calibri" w:hAnsi="Calibri" w:cs="Times New Roman"/>
        </w:rPr>
        <w:br/>
      </w:r>
      <w:r w:rsidRPr="00C11B56">
        <w:rPr>
          <w:rFonts w:ascii="Calibri" w:eastAsia="Calibri" w:hAnsi="Calibri" w:cs="Times New Roman"/>
        </w:rPr>
        <w:br/>
        <w:t xml:space="preserve">That’s great, that’s all the questions that I have for you today. Again, just as a reminder, any information will be made anonymous and anything that may identify you will be changed.  </w:t>
      </w:r>
      <w:r w:rsidRPr="00C11B56">
        <w:rPr>
          <w:rFonts w:ascii="Calibri" w:eastAsia="Calibri" w:hAnsi="Calibri" w:cs="Times New Roman"/>
        </w:rPr>
        <w:br/>
        <w:t xml:space="preserve">Do you have any questions for me? </w:t>
      </w:r>
      <w:r w:rsidRPr="00C11B56">
        <w:rPr>
          <w:rFonts w:ascii="Calibri" w:eastAsia="Calibri" w:hAnsi="Calibri" w:cs="Times New Roman"/>
        </w:rPr>
        <w:br/>
        <w:t xml:space="preserve">ok, great. </w:t>
      </w:r>
      <w:r w:rsidRPr="00C11B56">
        <w:rPr>
          <w:rFonts w:ascii="Calibri" w:eastAsia="Calibri" w:hAnsi="Calibri" w:cs="Times New Roman"/>
        </w:rPr>
        <w:br/>
        <w:t>I’m going to stop the recording now and again, once I have transcribed this interview, the recording will be deleted.</w:t>
      </w:r>
      <w:r w:rsidRPr="00C11B56">
        <w:rPr>
          <w:rFonts w:ascii="Calibri" w:eastAsia="Calibri" w:hAnsi="Calibri" w:cs="Times New Roman"/>
        </w:rPr>
        <w:br/>
        <w:t>Thank you for taking the time to take part in this interview. Have a nice day!</w:t>
      </w:r>
    </w:p>
    <w:p w14:paraId="02B9E1BF" w14:textId="77777777" w:rsidR="00C11B56" w:rsidRDefault="00C11B56" w:rsidP="00CA4C1A">
      <w:pPr>
        <w:rPr>
          <w:rFonts w:ascii="Calibri" w:eastAsia="Calibri" w:hAnsi="Calibri" w:cs="Times New Roman"/>
          <w:b/>
        </w:rPr>
      </w:pPr>
    </w:p>
    <w:p w14:paraId="4EE541CF" w14:textId="66AC8010" w:rsidR="00C11B56" w:rsidRPr="00C11B56" w:rsidRDefault="00C11B56" w:rsidP="00CA4C1A">
      <w:pPr>
        <w:rPr>
          <w:rFonts w:ascii="Times New Roman" w:eastAsia="Calibri" w:hAnsi="Times New Roman" w:cs="Times New Roman"/>
          <w:b/>
          <w:sz w:val="24"/>
          <w:szCs w:val="24"/>
        </w:rPr>
      </w:pPr>
      <w:r w:rsidRPr="00C11B56">
        <w:rPr>
          <w:rFonts w:ascii="Calibri" w:eastAsia="Calibri" w:hAnsi="Calibri" w:cs="Times New Roman"/>
          <w:b/>
        </w:rPr>
        <w:t>Appendix D</w:t>
      </w:r>
    </w:p>
    <w:p w14:paraId="4FF6AB5A" w14:textId="77777777" w:rsidR="00C11B56" w:rsidRPr="00C11B56" w:rsidRDefault="00C11B56" w:rsidP="00C11B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Calibri" w:eastAsia="Calibri" w:hAnsi="Calibri" w:cs="Times New Roman"/>
        </w:rPr>
      </w:pPr>
      <w:r w:rsidRPr="00C11B56">
        <w:rPr>
          <w:rFonts w:ascii="Calibri" w:eastAsia="Calibri" w:hAnsi="Calibri" w:cs="Times New Roman"/>
          <w:noProof/>
          <w:lang w:eastAsia="en-GB"/>
        </w:rPr>
        <mc:AlternateContent>
          <mc:Choice Requires="wps">
            <w:drawing>
              <wp:anchor distT="0" distB="0" distL="114300" distR="114300" simplePos="0" relativeHeight="251661312" behindDoc="0" locked="0" layoutInCell="1" allowOverlap="1" wp14:anchorId="10DB054B" wp14:editId="3D66C325">
                <wp:simplePos x="0" y="0"/>
                <wp:positionH relativeFrom="column">
                  <wp:posOffset>3609975</wp:posOffset>
                </wp:positionH>
                <wp:positionV relativeFrom="paragraph">
                  <wp:posOffset>49530</wp:posOffset>
                </wp:positionV>
                <wp:extent cx="2447925" cy="923925"/>
                <wp:effectExtent l="19050" t="1905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231F30EA" w14:textId="77777777" w:rsidR="00C11B56" w:rsidRPr="00D42DB8" w:rsidRDefault="00C11B56" w:rsidP="00C11B56">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14:paraId="7EA449AF" w14:textId="77777777" w:rsidR="00C11B56" w:rsidRPr="00D42DB8" w:rsidRDefault="00C11B56" w:rsidP="00C11B56">
                            <w:pPr>
                              <w:rPr>
                                <w:rFonts w:ascii="Arial" w:eastAsia="Times New Roman" w:hAnsi="Arial" w:cs="Arial"/>
                                <w:sz w:val="20"/>
                                <w:szCs w:val="20"/>
                              </w:rPr>
                            </w:pPr>
                            <w:r>
                              <w:rPr>
                                <w:rFonts w:ascii="Arial" w:eastAsia="Times New Roman" w:hAnsi="Arial" w:cs="Arial"/>
                                <w:sz w:val="20"/>
                                <w:szCs w:val="20"/>
                              </w:rPr>
                              <w:t>SA1</w:t>
                            </w:r>
                            <w:r w:rsidRPr="00D42DB8">
                              <w:rPr>
                                <w:rFonts w:ascii="Arial" w:eastAsia="Times New Roman" w:hAnsi="Arial" w:cs="Arial"/>
                                <w:sz w:val="20"/>
                                <w:szCs w:val="20"/>
                              </w:rPr>
                              <w:t xml:space="preserve"> Campus</w:t>
                            </w:r>
                          </w:p>
                          <w:p w14:paraId="7FABC61E" w14:textId="77777777" w:rsidR="00C11B56" w:rsidRPr="00D42DB8" w:rsidRDefault="00C11B56" w:rsidP="00C11B56">
                            <w:pPr>
                              <w:rPr>
                                <w:rFonts w:ascii="Arial" w:eastAsia="Times New Roman" w:hAnsi="Arial" w:cs="Arial"/>
                                <w:sz w:val="20"/>
                                <w:szCs w:val="20"/>
                              </w:rPr>
                            </w:pPr>
                            <w:r w:rsidRPr="00D42DB8">
                              <w:rPr>
                                <w:rFonts w:ascii="Arial" w:eastAsia="Times New Roman"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DB054B" id="Text Box 3" o:spid="_x0000_s1027" type="#_x0000_t202" style="position:absolute;margin-left:284.25pt;margin-top:3.9pt;width:192.75pt;height:7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lhcKwIAAFgEAAAOAAAAZHJzL2Uyb0RvYy54bWysVNtu2zAMfR+wfxD0vthxnLUx4hRdugwD&#10;ugvQ7gNkWbaFyaImKbGzrx8lp2l2exnmB4EUqUPykPT6ZuwVOQjrJOiSzmcpJUJzqKVuS/rlcffq&#10;mhLnma6ZAi1KehSO3mxevlgPphAZdKBqYQmCaFcMpqSd96ZIEsc70TM3AyM0GhuwPfOo2japLRsQ&#10;vVdJlqavkwFsbSxw4Rze3k1Guon4TSO4/9Q0TniiSoq5+XjaeFbhTDZrVrSWmU7yUxrsH7LomdQY&#10;9Ax1xzwjeyt/g+olt+Cg8TMOfQJNI7mINWA18/SXah46ZkSsBclx5kyT+3+w/OPhsyWyLumCEs16&#10;bNGjGD15AyNZBHYG4wp0ejDo5ke8xi7HSp25B/7VEQ3bjulW3FoLQydYjdnNw8vk4umE4wJINXyA&#10;GsOwvYcINDa2D9QhGQTRsUvHc2dCKhwvszy/WmVLSjjaVtkiyCEEK55eG+v8OwE9CUJJLXY+orPD&#10;vfOT65NLCOZAyXonlYqKbautsuTAcEp28Tuh/+SmNBkwlWWephMDf8VI4/cnjF56nHcl+5Jen51Y&#10;EXh7q2vMkxWeSTXJWJ7SJyIDdxOLfqzG2LHIciC5gvqIzFqYxhvXEYUO7HdKBhztkrpve2YFJeq9&#10;xu6s5nkediEq+fIqQ8VeWqpLC9McoUrqKZnErZ/2Z2+sbDuMNM2DhlvsaCMj2c9ZndLH8Y3tOq1a&#10;2I9LPXo9/xA2PwAAAP//AwBQSwMEFAAGAAgAAAAhAFSLFFTeAAAACQEAAA8AAABkcnMvZG93bnJl&#10;di54bWxMj0FLw0AQhe+C/2EZoTe70Zi0jdkUKXioSKm19LzNjkkwOxuymyb+e8eTPQ7v8eb78vVk&#10;W3HB3jeOFDzMIxBIpTMNVQqOn6/3SxA+aDK6dYQKftDDuri9yXVm3EgfeDmESvAI+UwrqEPoMil9&#10;WaPVfu46JM6+XG914LOvpOn1yOO2lY9RlEqrG+IPte5wU2P5fRisArkdd7F836eL0/ZtOFpv4omM&#10;UrO76eUZRMAp/JfhD5/RoWCmsxvIeNEqSNJlwlUFCzbgfJU8sduZi0kcgyxyeW1Q/AIAAP//AwBQ&#10;SwECLQAUAAYACAAAACEAtoM4kv4AAADhAQAAEwAAAAAAAAAAAAAAAAAAAAAAW0NvbnRlbnRfVHlw&#10;ZXNdLnhtbFBLAQItABQABgAIAAAAIQA4/SH/1gAAAJQBAAALAAAAAAAAAAAAAAAAAC8BAABfcmVs&#10;cy8ucmVsc1BLAQItABQABgAIAAAAIQAZ4lhcKwIAAFgEAAAOAAAAAAAAAAAAAAAAAC4CAABkcnMv&#10;ZTJvRG9jLnhtbFBLAQItABQABgAIAAAAIQBUixRU3gAAAAkBAAAPAAAAAAAAAAAAAAAAAIUEAABk&#10;cnMvZG93bnJldi54bWxQSwUGAAAAAAQABADzAAAAkAUAAAAA&#10;" strokeweight="2pt">
                <v:textbox>
                  <w:txbxContent>
                    <w:p w14:paraId="231F30EA" w14:textId="77777777" w:rsidR="00C11B56" w:rsidRPr="00D42DB8" w:rsidRDefault="00C11B56" w:rsidP="00C11B56">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14:paraId="7EA449AF" w14:textId="77777777" w:rsidR="00C11B56" w:rsidRPr="00D42DB8" w:rsidRDefault="00C11B56" w:rsidP="00C11B56">
                      <w:pPr>
                        <w:rPr>
                          <w:rFonts w:ascii="Arial" w:eastAsia="Times New Roman" w:hAnsi="Arial" w:cs="Arial"/>
                          <w:sz w:val="20"/>
                          <w:szCs w:val="20"/>
                        </w:rPr>
                      </w:pPr>
                      <w:r>
                        <w:rPr>
                          <w:rFonts w:ascii="Arial" w:eastAsia="Times New Roman" w:hAnsi="Arial" w:cs="Arial"/>
                          <w:sz w:val="20"/>
                          <w:szCs w:val="20"/>
                        </w:rPr>
                        <w:t>SA1</w:t>
                      </w:r>
                      <w:r w:rsidRPr="00D42DB8">
                        <w:rPr>
                          <w:rFonts w:ascii="Arial" w:eastAsia="Times New Roman" w:hAnsi="Arial" w:cs="Arial"/>
                          <w:sz w:val="20"/>
                          <w:szCs w:val="20"/>
                        </w:rPr>
                        <w:t xml:space="preserve"> Campus</w:t>
                      </w:r>
                    </w:p>
                    <w:p w14:paraId="7FABC61E" w14:textId="77777777" w:rsidR="00C11B56" w:rsidRPr="00D42DB8" w:rsidRDefault="00C11B56" w:rsidP="00C11B56">
                      <w:pPr>
                        <w:rPr>
                          <w:rFonts w:ascii="Arial" w:eastAsia="Times New Roman" w:hAnsi="Arial" w:cs="Arial"/>
                          <w:sz w:val="20"/>
                          <w:szCs w:val="20"/>
                        </w:rPr>
                      </w:pPr>
                      <w:r w:rsidRPr="00D42DB8">
                        <w:rPr>
                          <w:rFonts w:ascii="Arial" w:eastAsia="Times New Roman" w:hAnsi="Arial" w:cs="Arial"/>
                          <w:sz w:val="20"/>
                          <w:szCs w:val="20"/>
                        </w:rPr>
                        <w:t>Swansea</w:t>
                      </w:r>
                    </w:p>
                  </w:txbxContent>
                </v:textbox>
              </v:shape>
            </w:pict>
          </mc:Fallback>
        </mc:AlternateContent>
      </w:r>
      <w:r w:rsidRPr="00C11B56">
        <w:rPr>
          <w:rFonts w:ascii="Calibri" w:eastAsia="Calibri" w:hAnsi="Calibri" w:cs="Times New Roman"/>
          <w:noProof/>
          <w:lang w:eastAsia="en-GB"/>
        </w:rPr>
        <w:drawing>
          <wp:inline distT="0" distB="0" distL="0" distR="0" wp14:anchorId="2A59456C" wp14:editId="3DC9180D">
            <wp:extent cx="2133600" cy="885825"/>
            <wp:effectExtent l="19050" t="0" r="0" b="0"/>
            <wp:docPr id="4"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4" r:link="rId5"/>
                    <a:srcRect/>
                    <a:stretch>
                      <a:fillRect/>
                    </a:stretch>
                  </pic:blipFill>
                  <pic:spPr bwMode="auto">
                    <a:xfrm>
                      <a:off x="0" y="0"/>
                      <a:ext cx="2133600" cy="885825"/>
                    </a:xfrm>
                    <a:prstGeom prst="rect">
                      <a:avLst/>
                    </a:prstGeom>
                    <a:noFill/>
                    <a:ln w="9525">
                      <a:noFill/>
                      <a:miter lim="800000"/>
                      <a:headEnd/>
                      <a:tailEnd/>
                    </a:ln>
                  </pic:spPr>
                </pic:pic>
              </a:graphicData>
            </a:graphic>
          </wp:inline>
        </w:drawing>
      </w:r>
      <w:r w:rsidRPr="00C11B56">
        <w:rPr>
          <w:rFonts w:ascii="Calibri" w:eastAsia="Calibri" w:hAnsi="Calibri" w:cs="Times New Roman"/>
        </w:rPr>
        <w:t xml:space="preserve">      </w:t>
      </w:r>
    </w:p>
    <w:p w14:paraId="45186B32" w14:textId="77777777" w:rsidR="00C11B56" w:rsidRPr="00C11B56" w:rsidRDefault="00C11B56" w:rsidP="00C11B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Calibri" w:eastAsia="Calibri" w:hAnsi="Calibri" w:cs="Times New Roman"/>
        </w:rPr>
      </w:pPr>
    </w:p>
    <w:p w14:paraId="54D52C4A" w14:textId="77777777" w:rsidR="00C11B56" w:rsidRPr="00C11B56" w:rsidRDefault="00C11B56" w:rsidP="00C11B56">
      <w:pPr>
        <w:spacing w:after="200" w:line="276" w:lineRule="auto"/>
        <w:jc w:val="center"/>
        <w:rPr>
          <w:rFonts w:ascii="Times New Roman" w:eastAsia="Calibri" w:hAnsi="Times New Roman" w:cs="Times New Roman"/>
          <w:b/>
          <w:sz w:val="24"/>
          <w:szCs w:val="24"/>
        </w:rPr>
      </w:pPr>
      <w:r w:rsidRPr="00C11B56">
        <w:rPr>
          <w:rFonts w:ascii="Times New Roman" w:eastAsia="Calibri" w:hAnsi="Times New Roman" w:cs="Times New Roman"/>
          <w:b/>
          <w:sz w:val="24"/>
          <w:szCs w:val="24"/>
        </w:rPr>
        <w:t xml:space="preserve">Study Debrief Sheet </w:t>
      </w:r>
    </w:p>
    <w:p w14:paraId="1110E588" w14:textId="77777777" w:rsidR="00C11B56" w:rsidRPr="00C11B56" w:rsidRDefault="00C11B56" w:rsidP="00C11B56">
      <w:pPr>
        <w:autoSpaceDE w:val="0"/>
        <w:autoSpaceDN w:val="0"/>
        <w:adjustRightInd w:val="0"/>
        <w:spacing w:after="0" w:line="240" w:lineRule="auto"/>
        <w:rPr>
          <w:rFonts w:ascii="Times New Roman" w:eastAsia="Calibri" w:hAnsi="Times New Roman" w:cs="Times New Roman"/>
          <w:color w:val="000000"/>
          <w:sz w:val="24"/>
          <w:szCs w:val="24"/>
        </w:rPr>
      </w:pPr>
      <w:r w:rsidRPr="00C11B56">
        <w:rPr>
          <w:rFonts w:ascii="Times New Roman" w:eastAsia="Calibri" w:hAnsi="Times New Roman" w:cs="Times New Roman"/>
          <w:b/>
          <w:color w:val="000000"/>
          <w:sz w:val="24"/>
          <w:szCs w:val="24"/>
        </w:rPr>
        <w:t>Coping with change: exploring the lived experience of moving to a new university campus.</w:t>
      </w:r>
    </w:p>
    <w:p w14:paraId="5042534B" w14:textId="77777777" w:rsidR="00C11B56" w:rsidRPr="00C11B56" w:rsidRDefault="00C11B56" w:rsidP="00C11B56">
      <w:pPr>
        <w:autoSpaceDE w:val="0"/>
        <w:autoSpaceDN w:val="0"/>
        <w:adjustRightInd w:val="0"/>
        <w:spacing w:after="0" w:line="240" w:lineRule="auto"/>
        <w:rPr>
          <w:rFonts w:ascii="Times New Roman" w:eastAsia="Calibri" w:hAnsi="Times New Roman" w:cs="Times New Roman"/>
          <w:sz w:val="24"/>
          <w:szCs w:val="24"/>
        </w:rPr>
      </w:pPr>
    </w:p>
    <w:p w14:paraId="1B8249A0" w14:textId="77777777" w:rsidR="00C11B56" w:rsidRPr="00C11B56" w:rsidRDefault="00C11B56" w:rsidP="00C11B56">
      <w:pPr>
        <w:autoSpaceDE w:val="0"/>
        <w:autoSpaceDN w:val="0"/>
        <w:adjustRightInd w:val="0"/>
        <w:spacing w:after="0" w:line="240" w:lineRule="auto"/>
        <w:rPr>
          <w:rFonts w:ascii="Times New Roman" w:eastAsia="Calibri" w:hAnsi="Times New Roman" w:cs="Times New Roman"/>
          <w:sz w:val="24"/>
          <w:szCs w:val="24"/>
        </w:rPr>
      </w:pPr>
      <w:r w:rsidRPr="00C11B56">
        <w:rPr>
          <w:rFonts w:ascii="Times New Roman" w:eastAsia="Calibri" w:hAnsi="Times New Roman" w:cs="Times New Roman"/>
          <w:sz w:val="24"/>
          <w:szCs w:val="24"/>
        </w:rPr>
        <w:t xml:space="preserve">Thank you for taking part in this study.  </w:t>
      </w:r>
    </w:p>
    <w:p w14:paraId="704F4FBF" w14:textId="77777777" w:rsidR="00C11B56" w:rsidRPr="00C11B56" w:rsidRDefault="00C11B56" w:rsidP="00C11B56">
      <w:pPr>
        <w:autoSpaceDE w:val="0"/>
        <w:autoSpaceDN w:val="0"/>
        <w:adjustRightInd w:val="0"/>
        <w:spacing w:after="0" w:line="240" w:lineRule="auto"/>
        <w:rPr>
          <w:rFonts w:ascii="Times New Roman" w:eastAsia="Calibri" w:hAnsi="Times New Roman" w:cs="Times New Roman"/>
          <w:sz w:val="24"/>
          <w:szCs w:val="24"/>
        </w:rPr>
      </w:pPr>
    </w:p>
    <w:p w14:paraId="2DB33D50" w14:textId="77777777" w:rsidR="00C11B56" w:rsidRPr="00C11B56" w:rsidRDefault="00C11B56" w:rsidP="00C11B56">
      <w:pPr>
        <w:autoSpaceDE w:val="0"/>
        <w:autoSpaceDN w:val="0"/>
        <w:adjustRightInd w:val="0"/>
        <w:spacing w:after="0" w:line="240" w:lineRule="auto"/>
        <w:rPr>
          <w:rFonts w:ascii="Times New Roman" w:eastAsia="Calibri" w:hAnsi="Times New Roman" w:cs="Times New Roman"/>
          <w:color w:val="000000"/>
          <w:sz w:val="24"/>
          <w:szCs w:val="24"/>
        </w:rPr>
      </w:pPr>
      <w:r w:rsidRPr="00C11B56">
        <w:rPr>
          <w:rFonts w:ascii="Times New Roman" w:eastAsia="Calibri" w:hAnsi="Times New Roman" w:cs="Times New Roman"/>
          <w:sz w:val="24"/>
          <w:szCs w:val="24"/>
        </w:rPr>
        <w:t xml:space="preserve">The aim of this study was to explore the lived experience of moving to a new university campus by conducting a series of short informal interviews to find key themes across all experiences. </w:t>
      </w:r>
      <w:r w:rsidRPr="00C11B56">
        <w:rPr>
          <w:rFonts w:ascii="Times New Roman" w:eastAsia="Calibri" w:hAnsi="Times New Roman" w:cs="Times New Roman"/>
          <w:sz w:val="24"/>
          <w:szCs w:val="24"/>
        </w:rPr>
        <w:br/>
      </w:r>
      <w:r w:rsidRPr="00C11B56">
        <w:rPr>
          <w:rFonts w:ascii="Times New Roman" w:eastAsia="Calibri" w:hAnsi="Times New Roman" w:cs="Times New Roman"/>
          <w:sz w:val="24"/>
          <w:szCs w:val="24"/>
        </w:rPr>
        <w:br/>
        <w:t>I particularly wanted to explore participants experiences of coping with the change.</w:t>
      </w:r>
      <w:r w:rsidRPr="00C11B56">
        <w:rPr>
          <w:rFonts w:ascii="Times New Roman" w:eastAsia="Calibri" w:hAnsi="Times New Roman" w:cs="Times New Roman"/>
          <w:sz w:val="24"/>
          <w:szCs w:val="24"/>
        </w:rPr>
        <w:br/>
      </w:r>
      <w:r w:rsidRPr="00C11B56">
        <w:rPr>
          <w:rFonts w:ascii="Times New Roman" w:eastAsia="Calibri" w:hAnsi="Times New Roman" w:cs="Times New Roman"/>
          <w:sz w:val="24"/>
          <w:szCs w:val="24"/>
        </w:rPr>
        <w:br/>
        <w:t xml:space="preserve">All recorded responses will be transcribed within 24 hours from now and the recordings deleted.  Any identifying information provided will be changed during transcription. </w:t>
      </w:r>
      <w:r w:rsidRPr="00C11B56">
        <w:rPr>
          <w:rFonts w:ascii="Times New Roman" w:eastAsia="Calibri" w:hAnsi="Times New Roman" w:cs="Times New Roman"/>
          <w:i/>
          <w:color w:val="000000"/>
          <w:sz w:val="24"/>
          <w:szCs w:val="24"/>
        </w:rPr>
        <w:br/>
      </w:r>
      <w:r w:rsidRPr="00C11B56">
        <w:rPr>
          <w:rFonts w:ascii="Times New Roman" w:eastAsia="Calibri" w:hAnsi="Times New Roman" w:cs="Times New Roman"/>
          <w:i/>
          <w:color w:val="000000"/>
          <w:sz w:val="24"/>
          <w:szCs w:val="24"/>
        </w:rPr>
        <w:lastRenderedPageBreak/>
        <w:br/>
      </w:r>
    </w:p>
    <w:p w14:paraId="5043E155" w14:textId="77777777" w:rsidR="00C11B56" w:rsidRPr="00C11B56" w:rsidRDefault="00C11B56" w:rsidP="00C11B56">
      <w:pPr>
        <w:autoSpaceDE w:val="0"/>
        <w:autoSpaceDN w:val="0"/>
        <w:adjustRightInd w:val="0"/>
        <w:spacing w:after="0" w:line="240" w:lineRule="auto"/>
        <w:rPr>
          <w:rFonts w:ascii="Times New Roman" w:eastAsia="Calibri" w:hAnsi="Times New Roman" w:cs="Times New Roman"/>
          <w:color w:val="000000"/>
          <w:sz w:val="24"/>
          <w:szCs w:val="24"/>
        </w:rPr>
      </w:pPr>
      <w:r w:rsidRPr="00C11B56">
        <w:rPr>
          <w:rFonts w:ascii="Times New Roman" w:eastAsia="Calibri" w:hAnsi="Times New Roman" w:cs="Times New Roman"/>
          <w:b/>
          <w:color w:val="000000"/>
          <w:sz w:val="24"/>
          <w:szCs w:val="24"/>
        </w:rPr>
        <w:t>If you wish to withdraw your data from the study, you must tell the researcher now.</w:t>
      </w:r>
      <w:r w:rsidRPr="00C11B56">
        <w:rPr>
          <w:rFonts w:ascii="Times New Roman" w:eastAsia="Calibri" w:hAnsi="Times New Roman" w:cs="Times New Roman"/>
          <w:color w:val="000000"/>
          <w:sz w:val="24"/>
          <w:szCs w:val="24"/>
        </w:rPr>
        <w:t xml:space="preserve">  After this point, </w:t>
      </w:r>
      <w:proofErr w:type="gramStart"/>
      <w:r w:rsidRPr="00C11B56">
        <w:rPr>
          <w:rFonts w:ascii="Times New Roman" w:eastAsia="Calibri" w:hAnsi="Times New Roman" w:cs="Times New Roman"/>
          <w:color w:val="000000"/>
          <w:sz w:val="24"/>
          <w:szCs w:val="24"/>
        </w:rPr>
        <w:t>all of</w:t>
      </w:r>
      <w:proofErr w:type="gramEnd"/>
      <w:r w:rsidRPr="00C11B56">
        <w:rPr>
          <w:rFonts w:ascii="Times New Roman" w:eastAsia="Calibri" w:hAnsi="Times New Roman" w:cs="Times New Roman"/>
          <w:color w:val="000000"/>
          <w:sz w:val="24"/>
          <w:szCs w:val="24"/>
        </w:rPr>
        <w:t xml:space="preserve"> your data will remain confidential.</w:t>
      </w:r>
    </w:p>
    <w:p w14:paraId="5728475B" w14:textId="77777777" w:rsidR="00C11B56" w:rsidRPr="00C11B56" w:rsidRDefault="00C11B56" w:rsidP="00C11B56">
      <w:pPr>
        <w:autoSpaceDE w:val="0"/>
        <w:autoSpaceDN w:val="0"/>
        <w:adjustRightInd w:val="0"/>
        <w:spacing w:after="0" w:line="240" w:lineRule="auto"/>
        <w:rPr>
          <w:rFonts w:ascii="Times New Roman" w:eastAsia="Calibri" w:hAnsi="Times New Roman" w:cs="Times New Roman"/>
          <w:color w:val="000000"/>
          <w:sz w:val="24"/>
          <w:szCs w:val="24"/>
        </w:rPr>
      </w:pPr>
    </w:p>
    <w:p w14:paraId="3F4640DB" w14:textId="77777777" w:rsidR="00C11B56" w:rsidRPr="00C11B56" w:rsidRDefault="00C11B56" w:rsidP="00C11B56">
      <w:pPr>
        <w:autoSpaceDE w:val="0"/>
        <w:autoSpaceDN w:val="0"/>
        <w:adjustRightInd w:val="0"/>
        <w:spacing w:after="0" w:line="240" w:lineRule="auto"/>
        <w:rPr>
          <w:rFonts w:ascii="Times New Roman" w:eastAsia="Calibri" w:hAnsi="Times New Roman" w:cs="Times New Roman"/>
          <w:color w:val="000000"/>
          <w:sz w:val="24"/>
          <w:szCs w:val="24"/>
        </w:rPr>
      </w:pPr>
    </w:p>
    <w:p w14:paraId="0532E063" w14:textId="77777777" w:rsidR="00C11B56" w:rsidRPr="00C11B56" w:rsidRDefault="00C11B56" w:rsidP="00C11B56">
      <w:pPr>
        <w:autoSpaceDE w:val="0"/>
        <w:autoSpaceDN w:val="0"/>
        <w:adjustRightInd w:val="0"/>
        <w:spacing w:after="0" w:line="240" w:lineRule="auto"/>
        <w:rPr>
          <w:rFonts w:ascii="Times New Roman" w:eastAsia="Calibri" w:hAnsi="Times New Roman" w:cs="Times New Roman"/>
          <w:b/>
          <w:color w:val="000000"/>
          <w:sz w:val="24"/>
          <w:szCs w:val="24"/>
        </w:rPr>
      </w:pPr>
      <w:r w:rsidRPr="00C11B56">
        <w:rPr>
          <w:rFonts w:ascii="Times New Roman" w:eastAsia="Calibri" w:hAnsi="Times New Roman" w:cs="Times New Roman"/>
          <w:color w:val="000000"/>
          <w:sz w:val="24"/>
          <w:szCs w:val="24"/>
        </w:rPr>
        <w:t xml:space="preserve">If taking part in this study has raised any questions please speak to the researcher via email: </w:t>
      </w:r>
      <w:hyperlink r:id="rId6" w:history="1">
        <w:r w:rsidRPr="00C11B56">
          <w:rPr>
            <w:rFonts w:ascii="Times New Roman" w:eastAsia="Calibri" w:hAnsi="Times New Roman" w:cs="Times New Roman"/>
            <w:b/>
            <w:color w:val="0563C1"/>
            <w:sz w:val="24"/>
            <w:szCs w:val="24"/>
            <w:u w:val="single"/>
          </w:rPr>
          <w:t>1705243@student.uwtsd.ac.uk</w:t>
        </w:r>
      </w:hyperlink>
      <w:r w:rsidRPr="00C11B56">
        <w:rPr>
          <w:rFonts w:ascii="Times New Roman" w:eastAsia="Calibri" w:hAnsi="Times New Roman" w:cs="Times New Roman"/>
          <w:color w:val="000000"/>
          <w:sz w:val="24"/>
          <w:szCs w:val="24"/>
        </w:rPr>
        <w:br/>
        <w:t>or contact the academic supervisor Stacey Coleman on Stacey.coleman@uwtsd.ac.uk.</w:t>
      </w:r>
    </w:p>
    <w:p w14:paraId="0BD6ECBE" w14:textId="77777777" w:rsidR="00C11B56" w:rsidRPr="00C11B56" w:rsidRDefault="00C11B56" w:rsidP="00C11B56">
      <w:pPr>
        <w:autoSpaceDE w:val="0"/>
        <w:autoSpaceDN w:val="0"/>
        <w:adjustRightInd w:val="0"/>
        <w:spacing w:after="0" w:line="240" w:lineRule="auto"/>
        <w:rPr>
          <w:rFonts w:ascii="Times New Roman" w:eastAsia="Calibri" w:hAnsi="Times New Roman" w:cs="Times New Roman"/>
          <w:b/>
          <w:color w:val="000000"/>
          <w:sz w:val="24"/>
          <w:szCs w:val="24"/>
        </w:rPr>
      </w:pPr>
    </w:p>
    <w:p w14:paraId="4F44E008" w14:textId="77777777" w:rsidR="00C11B56" w:rsidRPr="00C11B56" w:rsidRDefault="00C11B56" w:rsidP="00C11B56">
      <w:pPr>
        <w:autoSpaceDE w:val="0"/>
        <w:autoSpaceDN w:val="0"/>
        <w:adjustRightInd w:val="0"/>
        <w:spacing w:after="0" w:line="240" w:lineRule="auto"/>
        <w:rPr>
          <w:rFonts w:ascii="Times New Roman" w:eastAsia="Calibri" w:hAnsi="Times New Roman" w:cs="Times New Roman"/>
          <w:b/>
          <w:color w:val="000000"/>
          <w:sz w:val="24"/>
          <w:szCs w:val="24"/>
        </w:rPr>
      </w:pPr>
    </w:p>
    <w:p w14:paraId="205376CA" w14:textId="77777777" w:rsidR="00C11B56" w:rsidRPr="00C11B56" w:rsidRDefault="00C11B56" w:rsidP="00C11B56">
      <w:pPr>
        <w:autoSpaceDE w:val="0"/>
        <w:autoSpaceDN w:val="0"/>
        <w:adjustRightInd w:val="0"/>
        <w:spacing w:after="0" w:line="240" w:lineRule="auto"/>
        <w:rPr>
          <w:rFonts w:ascii="Times New Roman" w:eastAsia="Calibri" w:hAnsi="Times New Roman" w:cs="Times New Roman"/>
          <w:b/>
          <w:color w:val="000000"/>
          <w:sz w:val="24"/>
          <w:szCs w:val="24"/>
        </w:rPr>
      </w:pPr>
      <w:r w:rsidRPr="00C11B56">
        <w:rPr>
          <w:rFonts w:ascii="Times New Roman" w:eastAsia="Calibri" w:hAnsi="Times New Roman" w:cs="Times New Roman"/>
          <w:b/>
          <w:color w:val="000000"/>
          <w:sz w:val="24"/>
          <w:szCs w:val="24"/>
        </w:rPr>
        <w:t>Thank you once again for taking time to participate in this study.</w:t>
      </w:r>
    </w:p>
    <w:p w14:paraId="3D00DBBB" w14:textId="77777777" w:rsidR="00C11B56" w:rsidRPr="00C11B56" w:rsidRDefault="00C11B56" w:rsidP="00C11B56">
      <w:pPr>
        <w:autoSpaceDE w:val="0"/>
        <w:autoSpaceDN w:val="0"/>
        <w:adjustRightInd w:val="0"/>
        <w:spacing w:after="0" w:line="240" w:lineRule="auto"/>
        <w:rPr>
          <w:rFonts w:ascii="Times New Roman" w:eastAsia="Calibri" w:hAnsi="Times New Roman" w:cs="Times New Roman"/>
          <w:b/>
          <w:color w:val="000000"/>
          <w:sz w:val="24"/>
          <w:szCs w:val="24"/>
        </w:rPr>
      </w:pPr>
    </w:p>
    <w:p w14:paraId="64FA5F30" w14:textId="77777777" w:rsidR="00C11B56" w:rsidRPr="00C11B56" w:rsidRDefault="00C11B56" w:rsidP="00C11B56">
      <w:pPr>
        <w:autoSpaceDE w:val="0"/>
        <w:autoSpaceDN w:val="0"/>
        <w:adjustRightInd w:val="0"/>
        <w:spacing w:after="0" w:line="240" w:lineRule="auto"/>
        <w:rPr>
          <w:rFonts w:ascii="Times New Roman" w:eastAsia="Calibri" w:hAnsi="Times New Roman" w:cs="Times New Roman"/>
          <w:b/>
          <w:color w:val="000000"/>
          <w:sz w:val="24"/>
          <w:szCs w:val="24"/>
        </w:rPr>
      </w:pPr>
    </w:p>
    <w:p w14:paraId="74228E80" w14:textId="77777777" w:rsidR="00C11B56" w:rsidRPr="00C11B56" w:rsidRDefault="00C11B56" w:rsidP="00C11B56">
      <w:pPr>
        <w:autoSpaceDE w:val="0"/>
        <w:autoSpaceDN w:val="0"/>
        <w:adjustRightInd w:val="0"/>
        <w:spacing w:after="0" w:line="240" w:lineRule="auto"/>
        <w:rPr>
          <w:rFonts w:ascii="Times New Roman" w:eastAsia="Calibri" w:hAnsi="Times New Roman" w:cs="Times New Roman"/>
          <w:b/>
          <w:color w:val="000000"/>
          <w:sz w:val="24"/>
          <w:szCs w:val="24"/>
        </w:rPr>
      </w:pPr>
    </w:p>
    <w:p w14:paraId="6CC1AB13" w14:textId="77777777" w:rsidR="00C11B56" w:rsidRPr="00C11B56" w:rsidRDefault="00C11B56" w:rsidP="00C11B56">
      <w:pPr>
        <w:autoSpaceDE w:val="0"/>
        <w:autoSpaceDN w:val="0"/>
        <w:adjustRightInd w:val="0"/>
        <w:spacing w:after="0" w:line="240" w:lineRule="auto"/>
        <w:rPr>
          <w:rFonts w:ascii="Times New Roman" w:eastAsia="Calibri" w:hAnsi="Times New Roman" w:cs="Times New Roman"/>
          <w:color w:val="000000"/>
          <w:sz w:val="24"/>
          <w:szCs w:val="24"/>
        </w:rPr>
      </w:pPr>
      <w:r w:rsidRPr="00C11B56">
        <w:rPr>
          <w:rFonts w:ascii="Times New Roman" w:eastAsia="Calibri" w:hAnsi="Times New Roman" w:cs="Times New Roman"/>
          <w:color w:val="000000"/>
          <w:sz w:val="24"/>
          <w:szCs w:val="24"/>
        </w:rPr>
        <w:t>Amy Locke</w:t>
      </w:r>
    </w:p>
    <w:p w14:paraId="5CCCEB5E" w14:textId="77777777" w:rsidR="00C11B56" w:rsidRPr="00C11B56" w:rsidRDefault="00C11B56" w:rsidP="00C11B56">
      <w:pPr>
        <w:autoSpaceDE w:val="0"/>
        <w:autoSpaceDN w:val="0"/>
        <w:adjustRightInd w:val="0"/>
        <w:spacing w:after="0" w:line="240" w:lineRule="auto"/>
        <w:rPr>
          <w:rFonts w:ascii="Times New Roman" w:eastAsia="Calibri" w:hAnsi="Times New Roman" w:cs="Times New Roman"/>
          <w:color w:val="000000"/>
          <w:sz w:val="24"/>
          <w:szCs w:val="24"/>
        </w:rPr>
      </w:pPr>
    </w:p>
    <w:p w14:paraId="3C6E4B8B" w14:textId="77777777" w:rsidR="00C11B56" w:rsidRPr="00C11B56" w:rsidRDefault="00C11B56" w:rsidP="00C11B56">
      <w:pPr>
        <w:autoSpaceDE w:val="0"/>
        <w:autoSpaceDN w:val="0"/>
        <w:adjustRightInd w:val="0"/>
        <w:spacing w:after="0" w:line="240" w:lineRule="auto"/>
        <w:rPr>
          <w:rFonts w:ascii="Times New Roman" w:eastAsia="Calibri" w:hAnsi="Times New Roman" w:cs="Times New Roman"/>
          <w:color w:val="000000"/>
          <w:sz w:val="24"/>
          <w:szCs w:val="24"/>
        </w:rPr>
      </w:pPr>
      <w:r w:rsidRPr="00C11B56">
        <w:rPr>
          <w:rFonts w:ascii="Times New Roman" w:eastAsia="Calibri" w:hAnsi="Times New Roman" w:cs="Times New Roman"/>
          <w:color w:val="000000"/>
          <w:sz w:val="24"/>
          <w:szCs w:val="24"/>
        </w:rPr>
        <w:t>BSc Psychology</w:t>
      </w:r>
    </w:p>
    <w:p w14:paraId="6E54D787" w14:textId="77777777" w:rsidR="00C11B56" w:rsidRPr="00C11B56" w:rsidRDefault="00C11B56" w:rsidP="00C11B56">
      <w:pPr>
        <w:autoSpaceDE w:val="0"/>
        <w:autoSpaceDN w:val="0"/>
        <w:adjustRightInd w:val="0"/>
        <w:spacing w:after="0" w:line="240" w:lineRule="auto"/>
        <w:rPr>
          <w:rFonts w:ascii="Times New Roman" w:eastAsia="Calibri" w:hAnsi="Times New Roman" w:cs="Times New Roman"/>
          <w:color w:val="000000"/>
          <w:sz w:val="24"/>
          <w:szCs w:val="24"/>
        </w:rPr>
      </w:pPr>
    </w:p>
    <w:p w14:paraId="47DD538C" w14:textId="3016207F" w:rsidR="00C11B56" w:rsidRDefault="00C11B56" w:rsidP="00C11B56">
      <w:pPr>
        <w:autoSpaceDE w:val="0"/>
        <w:autoSpaceDN w:val="0"/>
        <w:adjustRightInd w:val="0"/>
        <w:spacing w:after="0" w:line="240" w:lineRule="auto"/>
        <w:rPr>
          <w:rFonts w:ascii="Times New Roman" w:eastAsia="Calibri" w:hAnsi="Times New Roman" w:cs="Times New Roman"/>
          <w:color w:val="000000"/>
          <w:sz w:val="24"/>
          <w:szCs w:val="24"/>
        </w:rPr>
      </w:pPr>
      <w:r w:rsidRPr="00C11B56">
        <w:rPr>
          <w:rFonts w:ascii="Times New Roman" w:eastAsia="Calibri" w:hAnsi="Times New Roman" w:cs="Times New Roman"/>
          <w:color w:val="000000"/>
          <w:sz w:val="24"/>
          <w:szCs w:val="24"/>
        </w:rPr>
        <w:t xml:space="preserve">University of Wales Trinity Saint David, Swansea </w:t>
      </w:r>
    </w:p>
    <w:p w14:paraId="5BE9863F" w14:textId="28D01520" w:rsidR="00C11B56" w:rsidRDefault="00C11B56" w:rsidP="00C11B56">
      <w:pPr>
        <w:autoSpaceDE w:val="0"/>
        <w:autoSpaceDN w:val="0"/>
        <w:adjustRightInd w:val="0"/>
        <w:spacing w:after="0" w:line="240" w:lineRule="auto"/>
        <w:rPr>
          <w:rFonts w:ascii="Times New Roman" w:eastAsia="Calibri" w:hAnsi="Times New Roman" w:cs="Times New Roman"/>
          <w:color w:val="000000"/>
          <w:sz w:val="24"/>
          <w:szCs w:val="24"/>
        </w:rPr>
      </w:pPr>
    </w:p>
    <w:p w14:paraId="51C7383A" w14:textId="23678D45" w:rsidR="00C11B56" w:rsidRDefault="00C11B56" w:rsidP="00C11B56">
      <w:pPr>
        <w:autoSpaceDE w:val="0"/>
        <w:autoSpaceDN w:val="0"/>
        <w:adjustRightInd w:val="0"/>
        <w:spacing w:after="0" w:line="240" w:lineRule="auto"/>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Appendix E</w:t>
      </w:r>
    </w:p>
    <w:p w14:paraId="56A363C3" w14:textId="5537058F" w:rsidR="00C11B56" w:rsidRDefault="00C11B56" w:rsidP="00C11B56">
      <w:pPr>
        <w:autoSpaceDE w:val="0"/>
        <w:autoSpaceDN w:val="0"/>
        <w:adjustRightInd w:val="0"/>
        <w:spacing w:after="0" w:line="240" w:lineRule="auto"/>
        <w:rPr>
          <w:rFonts w:ascii="Times New Roman" w:eastAsia="Calibri" w:hAnsi="Times New Roman" w:cs="Times New Roman"/>
          <w:b/>
          <w:color w:val="000000"/>
          <w:sz w:val="24"/>
          <w:szCs w:val="24"/>
        </w:rPr>
      </w:pPr>
    </w:p>
    <w:p w14:paraId="3ADD10FF" w14:textId="77777777" w:rsidR="00C11B56" w:rsidRPr="00C11B56" w:rsidRDefault="00C11B56" w:rsidP="00C11B56">
      <w:pPr>
        <w:autoSpaceDE w:val="0"/>
        <w:autoSpaceDN w:val="0"/>
        <w:adjustRightInd w:val="0"/>
        <w:spacing w:after="0" w:line="240" w:lineRule="auto"/>
        <w:rPr>
          <w:rFonts w:ascii="Times New Roman" w:eastAsia="Calibri" w:hAnsi="Times New Roman" w:cs="Times New Roman"/>
          <w:b/>
          <w:color w:val="000000"/>
          <w:sz w:val="24"/>
          <w:szCs w:val="24"/>
        </w:rPr>
      </w:pPr>
    </w:p>
    <w:p w14:paraId="3349DC79" w14:textId="579C1103" w:rsidR="00102EE7" w:rsidRPr="00102EE7" w:rsidRDefault="003F55AD" w:rsidP="00CA4C1A">
      <w:pP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194583E6" wp14:editId="091B2509">
            <wp:extent cx="5731510" cy="3427730"/>
            <wp:effectExtent l="0" t="0" r="2540" b="127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3B4E11D.tmp"/>
                    <pic:cNvPicPr/>
                  </pic:nvPicPr>
                  <pic:blipFill>
                    <a:blip r:embed="rId7">
                      <a:extLst>
                        <a:ext uri="{28A0092B-C50C-407E-A947-70E740481C1C}">
                          <a14:useLocalDpi xmlns:a14="http://schemas.microsoft.com/office/drawing/2010/main" val="0"/>
                        </a:ext>
                      </a:extLst>
                    </a:blip>
                    <a:stretch>
                      <a:fillRect/>
                    </a:stretch>
                  </pic:blipFill>
                  <pic:spPr>
                    <a:xfrm>
                      <a:off x="0" y="0"/>
                      <a:ext cx="5731510" cy="3427730"/>
                    </a:xfrm>
                    <a:prstGeom prst="rect">
                      <a:avLst/>
                    </a:prstGeom>
                  </pic:spPr>
                </pic:pic>
              </a:graphicData>
            </a:graphic>
          </wp:inline>
        </w:drawing>
      </w:r>
    </w:p>
    <w:p w14:paraId="2EE837F0" w14:textId="77777777" w:rsidR="00CA4C1A" w:rsidRPr="00CA4C1A" w:rsidRDefault="00CA4C1A" w:rsidP="00CA4C1A">
      <w:pPr>
        <w:jc w:val="center"/>
        <w:rPr>
          <w:rFonts w:ascii="Times New Roman" w:hAnsi="Times New Roman" w:cs="Times New Roman"/>
          <w:b/>
          <w:sz w:val="24"/>
          <w:szCs w:val="24"/>
        </w:rPr>
      </w:pPr>
    </w:p>
    <w:p w14:paraId="6C380699" w14:textId="4F9EA637" w:rsidR="00303863" w:rsidRPr="008F590C" w:rsidRDefault="003F55AD" w:rsidP="008F590C">
      <w:pPr>
        <w:jc w:val="center"/>
        <w:rPr>
          <w:rFonts w:ascii="Times New Roman" w:hAnsi="Times New Roman" w:cs="Times New Roman"/>
          <w:b/>
          <w:sz w:val="24"/>
          <w:szCs w:val="24"/>
        </w:rPr>
      </w:pPr>
      <w:r>
        <w:rPr>
          <w:rFonts w:ascii="Times New Roman" w:hAnsi="Times New Roman" w:cs="Times New Roman"/>
          <w:b/>
          <w:noProof/>
          <w:sz w:val="24"/>
          <w:szCs w:val="24"/>
        </w:rPr>
        <w:lastRenderedPageBreak/>
        <w:drawing>
          <wp:inline distT="0" distB="0" distL="0" distR="0" wp14:anchorId="145B691F" wp14:editId="5128807F">
            <wp:extent cx="5731510" cy="3617595"/>
            <wp:effectExtent l="0" t="0" r="2540" b="1905"/>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3B47213.tmp"/>
                    <pic:cNvPicPr/>
                  </pic:nvPicPr>
                  <pic:blipFill>
                    <a:blip r:embed="rId8">
                      <a:extLst>
                        <a:ext uri="{28A0092B-C50C-407E-A947-70E740481C1C}">
                          <a14:useLocalDpi xmlns:a14="http://schemas.microsoft.com/office/drawing/2010/main" val="0"/>
                        </a:ext>
                      </a:extLst>
                    </a:blip>
                    <a:stretch>
                      <a:fillRect/>
                    </a:stretch>
                  </pic:blipFill>
                  <pic:spPr>
                    <a:xfrm>
                      <a:off x="0" y="0"/>
                      <a:ext cx="5731510" cy="3617595"/>
                    </a:xfrm>
                    <a:prstGeom prst="rect">
                      <a:avLst/>
                    </a:prstGeom>
                  </pic:spPr>
                </pic:pic>
              </a:graphicData>
            </a:graphic>
          </wp:inline>
        </w:drawing>
      </w:r>
    </w:p>
    <w:p w14:paraId="495C037F" w14:textId="3D639606" w:rsidR="00335B88" w:rsidRDefault="00335B88" w:rsidP="000118F2">
      <w:pPr>
        <w:rPr>
          <w:rFonts w:ascii="Times New Roman" w:hAnsi="Times New Roman" w:cs="Times New Roman"/>
          <w:sz w:val="24"/>
          <w:szCs w:val="24"/>
        </w:rPr>
      </w:pPr>
      <w:r>
        <w:rPr>
          <w:rFonts w:ascii="Times New Roman" w:hAnsi="Times New Roman" w:cs="Times New Roman"/>
          <w:sz w:val="24"/>
          <w:szCs w:val="24"/>
        </w:rPr>
        <w:t xml:space="preserve">   </w:t>
      </w:r>
      <w:r w:rsidR="003F55AD">
        <w:rPr>
          <w:rFonts w:ascii="Times New Roman" w:hAnsi="Times New Roman" w:cs="Times New Roman"/>
          <w:noProof/>
          <w:sz w:val="24"/>
          <w:szCs w:val="24"/>
        </w:rPr>
        <w:drawing>
          <wp:inline distT="0" distB="0" distL="0" distR="0" wp14:anchorId="2AE855E1" wp14:editId="32408FEA">
            <wp:extent cx="5731510" cy="3589655"/>
            <wp:effectExtent l="0" t="0" r="2540" b="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3B45905.tmp"/>
                    <pic:cNvPicPr/>
                  </pic:nvPicPr>
                  <pic:blipFill>
                    <a:blip r:embed="rId9">
                      <a:extLst>
                        <a:ext uri="{28A0092B-C50C-407E-A947-70E740481C1C}">
                          <a14:useLocalDpi xmlns:a14="http://schemas.microsoft.com/office/drawing/2010/main" val="0"/>
                        </a:ext>
                      </a:extLst>
                    </a:blip>
                    <a:stretch>
                      <a:fillRect/>
                    </a:stretch>
                  </pic:blipFill>
                  <pic:spPr>
                    <a:xfrm>
                      <a:off x="0" y="0"/>
                      <a:ext cx="5731510" cy="3589655"/>
                    </a:xfrm>
                    <a:prstGeom prst="rect">
                      <a:avLst/>
                    </a:prstGeom>
                  </pic:spPr>
                </pic:pic>
              </a:graphicData>
            </a:graphic>
          </wp:inline>
        </w:drawing>
      </w:r>
      <w:r>
        <w:rPr>
          <w:rFonts w:ascii="Times New Roman" w:hAnsi="Times New Roman" w:cs="Times New Roman"/>
          <w:sz w:val="24"/>
          <w:szCs w:val="24"/>
        </w:rPr>
        <w:t xml:space="preserve">  </w:t>
      </w:r>
    </w:p>
    <w:p w14:paraId="307F442A" w14:textId="4CBFF731" w:rsidR="003F55AD" w:rsidRDefault="003F55AD" w:rsidP="000118F2">
      <w:pPr>
        <w:rPr>
          <w:rFonts w:ascii="Times New Roman" w:hAnsi="Times New Roman" w:cs="Times New Roman"/>
          <w:i/>
          <w:sz w:val="24"/>
          <w:szCs w:val="24"/>
        </w:rPr>
      </w:pPr>
      <w:r>
        <w:rPr>
          <w:rFonts w:ascii="Times New Roman" w:hAnsi="Times New Roman" w:cs="Times New Roman"/>
          <w:i/>
          <w:noProof/>
          <w:sz w:val="24"/>
          <w:szCs w:val="24"/>
        </w:rPr>
        <w:lastRenderedPageBreak/>
        <w:drawing>
          <wp:inline distT="0" distB="0" distL="0" distR="0" wp14:anchorId="51DB79F6" wp14:editId="50EA6F63">
            <wp:extent cx="5731510" cy="3556635"/>
            <wp:effectExtent l="0" t="0" r="2540" b="5715"/>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3B4CB48.tmp"/>
                    <pic:cNvPicPr/>
                  </pic:nvPicPr>
                  <pic:blipFill>
                    <a:blip r:embed="rId10">
                      <a:extLst>
                        <a:ext uri="{28A0092B-C50C-407E-A947-70E740481C1C}">
                          <a14:useLocalDpi xmlns:a14="http://schemas.microsoft.com/office/drawing/2010/main" val="0"/>
                        </a:ext>
                      </a:extLst>
                    </a:blip>
                    <a:stretch>
                      <a:fillRect/>
                    </a:stretch>
                  </pic:blipFill>
                  <pic:spPr>
                    <a:xfrm>
                      <a:off x="0" y="0"/>
                      <a:ext cx="5731510" cy="3556635"/>
                    </a:xfrm>
                    <a:prstGeom prst="rect">
                      <a:avLst/>
                    </a:prstGeom>
                  </pic:spPr>
                </pic:pic>
              </a:graphicData>
            </a:graphic>
          </wp:inline>
        </w:drawing>
      </w:r>
    </w:p>
    <w:p w14:paraId="7B7ADE8D" w14:textId="01457C17" w:rsidR="003F55AD" w:rsidRDefault="003F55AD" w:rsidP="000118F2">
      <w:pPr>
        <w:rPr>
          <w:rFonts w:ascii="Times New Roman" w:hAnsi="Times New Roman" w:cs="Times New Roman"/>
          <w:i/>
          <w:sz w:val="24"/>
          <w:szCs w:val="24"/>
        </w:rPr>
      </w:pPr>
      <w:r>
        <w:rPr>
          <w:rFonts w:ascii="Times New Roman" w:hAnsi="Times New Roman" w:cs="Times New Roman"/>
          <w:i/>
          <w:noProof/>
          <w:sz w:val="24"/>
          <w:szCs w:val="24"/>
        </w:rPr>
        <w:drawing>
          <wp:inline distT="0" distB="0" distL="0" distR="0" wp14:anchorId="6651F5F6" wp14:editId="729CB7D6">
            <wp:extent cx="5731510" cy="3595370"/>
            <wp:effectExtent l="0" t="0" r="2540" b="5080"/>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3B424A4.tmp"/>
                    <pic:cNvPicPr/>
                  </pic:nvPicPr>
                  <pic:blipFill>
                    <a:blip r:embed="rId11">
                      <a:extLst>
                        <a:ext uri="{28A0092B-C50C-407E-A947-70E740481C1C}">
                          <a14:useLocalDpi xmlns:a14="http://schemas.microsoft.com/office/drawing/2010/main" val="0"/>
                        </a:ext>
                      </a:extLst>
                    </a:blip>
                    <a:stretch>
                      <a:fillRect/>
                    </a:stretch>
                  </pic:blipFill>
                  <pic:spPr>
                    <a:xfrm>
                      <a:off x="0" y="0"/>
                      <a:ext cx="5731510" cy="3595370"/>
                    </a:xfrm>
                    <a:prstGeom prst="rect">
                      <a:avLst/>
                    </a:prstGeom>
                  </pic:spPr>
                </pic:pic>
              </a:graphicData>
            </a:graphic>
          </wp:inline>
        </w:drawing>
      </w:r>
    </w:p>
    <w:p w14:paraId="61B62ED5" w14:textId="3033531B" w:rsidR="003F55AD" w:rsidRDefault="003F55AD" w:rsidP="000118F2">
      <w:pPr>
        <w:rPr>
          <w:rFonts w:ascii="Times New Roman" w:hAnsi="Times New Roman" w:cs="Times New Roman"/>
          <w:i/>
          <w:sz w:val="24"/>
          <w:szCs w:val="24"/>
        </w:rPr>
      </w:pPr>
    </w:p>
    <w:p w14:paraId="70AF086F" w14:textId="77777777" w:rsidR="00407D90" w:rsidRDefault="00407D90" w:rsidP="000118F2">
      <w:pPr>
        <w:rPr>
          <w:rFonts w:ascii="Times New Roman" w:hAnsi="Times New Roman" w:cs="Times New Roman"/>
          <w:b/>
          <w:sz w:val="24"/>
          <w:szCs w:val="24"/>
        </w:rPr>
      </w:pPr>
    </w:p>
    <w:p w14:paraId="048E3712" w14:textId="77777777" w:rsidR="00407D90" w:rsidRDefault="00407D90" w:rsidP="000118F2">
      <w:pPr>
        <w:rPr>
          <w:rFonts w:ascii="Times New Roman" w:hAnsi="Times New Roman" w:cs="Times New Roman"/>
          <w:b/>
          <w:sz w:val="24"/>
          <w:szCs w:val="24"/>
        </w:rPr>
      </w:pPr>
    </w:p>
    <w:p w14:paraId="544FC526" w14:textId="77777777" w:rsidR="00407D90" w:rsidRDefault="00407D90" w:rsidP="000118F2">
      <w:pPr>
        <w:rPr>
          <w:rFonts w:ascii="Times New Roman" w:hAnsi="Times New Roman" w:cs="Times New Roman"/>
          <w:b/>
          <w:sz w:val="24"/>
          <w:szCs w:val="24"/>
        </w:rPr>
      </w:pPr>
    </w:p>
    <w:p w14:paraId="46907558" w14:textId="77777777" w:rsidR="00407D90" w:rsidRDefault="00407D90" w:rsidP="000118F2">
      <w:pPr>
        <w:rPr>
          <w:rFonts w:ascii="Times New Roman" w:hAnsi="Times New Roman" w:cs="Times New Roman"/>
          <w:b/>
          <w:sz w:val="24"/>
          <w:szCs w:val="24"/>
        </w:rPr>
      </w:pPr>
    </w:p>
    <w:p w14:paraId="3C07FDF6" w14:textId="38FA3B59" w:rsidR="003F55AD" w:rsidRDefault="003F55AD" w:rsidP="000118F2">
      <w:pPr>
        <w:rPr>
          <w:rFonts w:ascii="Times New Roman" w:hAnsi="Times New Roman" w:cs="Times New Roman"/>
          <w:b/>
          <w:sz w:val="24"/>
          <w:szCs w:val="24"/>
        </w:rPr>
      </w:pPr>
      <w:r w:rsidRPr="00407D90">
        <w:rPr>
          <w:rFonts w:ascii="Times New Roman" w:hAnsi="Times New Roman" w:cs="Times New Roman"/>
          <w:b/>
          <w:sz w:val="24"/>
          <w:szCs w:val="24"/>
        </w:rPr>
        <w:lastRenderedPageBreak/>
        <w:t xml:space="preserve">Appendix </w:t>
      </w:r>
      <w:r w:rsidR="00407D90" w:rsidRPr="00407D90">
        <w:rPr>
          <w:rFonts w:ascii="Times New Roman" w:hAnsi="Times New Roman" w:cs="Times New Roman"/>
          <w:b/>
          <w:sz w:val="24"/>
          <w:szCs w:val="24"/>
        </w:rPr>
        <w:t>F</w:t>
      </w:r>
    </w:p>
    <w:p w14:paraId="72C385EB" w14:textId="534FC34F" w:rsidR="00407D90" w:rsidRDefault="00407D90" w:rsidP="000118F2">
      <w:pP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55F0DD78" wp14:editId="7965D956">
            <wp:extent cx="5731510" cy="3426460"/>
            <wp:effectExtent l="0" t="0" r="2540" b="2540"/>
            <wp:docPr id="18" name="Picture 1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3B4B9A4.tmp"/>
                    <pic:cNvPicPr/>
                  </pic:nvPicPr>
                  <pic:blipFill>
                    <a:blip r:embed="rId12">
                      <a:extLst>
                        <a:ext uri="{28A0092B-C50C-407E-A947-70E740481C1C}">
                          <a14:useLocalDpi xmlns:a14="http://schemas.microsoft.com/office/drawing/2010/main" val="0"/>
                        </a:ext>
                      </a:extLst>
                    </a:blip>
                    <a:stretch>
                      <a:fillRect/>
                    </a:stretch>
                  </pic:blipFill>
                  <pic:spPr>
                    <a:xfrm>
                      <a:off x="0" y="0"/>
                      <a:ext cx="5731510" cy="3426460"/>
                    </a:xfrm>
                    <a:prstGeom prst="rect">
                      <a:avLst/>
                    </a:prstGeom>
                  </pic:spPr>
                </pic:pic>
              </a:graphicData>
            </a:graphic>
          </wp:inline>
        </w:drawing>
      </w:r>
    </w:p>
    <w:p w14:paraId="36048C56" w14:textId="51E43286" w:rsidR="00407D90" w:rsidRDefault="00407D90" w:rsidP="000118F2">
      <w:pP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48494E7A" wp14:editId="09F688A1">
            <wp:extent cx="5731510" cy="3579495"/>
            <wp:effectExtent l="0" t="0" r="2540" b="1905"/>
            <wp:docPr id="19" name="Picture 19"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3B4255F.tmp"/>
                    <pic:cNvPicPr/>
                  </pic:nvPicPr>
                  <pic:blipFill>
                    <a:blip r:embed="rId13">
                      <a:extLst>
                        <a:ext uri="{28A0092B-C50C-407E-A947-70E740481C1C}">
                          <a14:useLocalDpi xmlns:a14="http://schemas.microsoft.com/office/drawing/2010/main" val="0"/>
                        </a:ext>
                      </a:extLst>
                    </a:blip>
                    <a:stretch>
                      <a:fillRect/>
                    </a:stretch>
                  </pic:blipFill>
                  <pic:spPr>
                    <a:xfrm>
                      <a:off x="0" y="0"/>
                      <a:ext cx="5731510" cy="3579495"/>
                    </a:xfrm>
                    <a:prstGeom prst="rect">
                      <a:avLst/>
                    </a:prstGeom>
                  </pic:spPr>
                </pic:pic>
              </a:graphicData>
            </a:graphic>
          </wp:inline>
        </w:drawing>
      </w:r>
    </w:p>
    <w:p w14:paraId="3A7314B3" w14:textId="43499AE8" w:rsidR="00407D90" w:rsidRDefault="00407D90" w:rsidP="000118F2">
      <w:pPr>
        <w:rPr>
          <w:rFonts w:ascii="Times New Roman" w:hAnsi="Times New Roman" w:cs="Times New Roman"/>
          <w:b/>
          <w:sz w:val="24"/>
          <w:szCs w:val="24"/>
        </w:rPr>
      </w:pPr>
      <w:r>
        <w:rPr>
          <w:rFonts w:ascii="Times New Roman" w:hAnsi="Times New Roman" w:cs="Times New Roman"/>
          <w:b/>
          <w:noProof/>
          <w:sz w:val="24"/>
          <w:szCs w:val="24"/>
        </w:rPr>
        <w:lastRenderedPageBreak/>
        <w:drawing>
          <wp:inline distT="0" distB="0" distL="0" distR="0" wp14:anchorId="1F8BD5C4" wp14:editId="1596550D">
            <wp:extent cx="5731510" cy="3581400"/>
            <wp:effectExtent l="0" t="0" r="2540" b="0"/>
            <wp:docPr id="20" name="Picture 20"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3B4960C.tmp"/>
                    <pic:cNvPicPr/>
                  </pic:nvPicPr>
                  <pic:blipFill>
                    <a:blip r:embed="rId14">
                      <a:extLst>
                        <a:ext uri="{28A0092B-C50C-407E-A947-70E740481C1C}">
                          <a14:useLocalDpi xmlns:a14="http://schemas.microsoft.com/office/drawing/2010/main" val="0"/>
                        </a:ext>
                      </a:extLst>
                    </a:blip>
                    <a:stretch>
                      <a:fillRect/>
                    </a:stretch>
                  </pic:blipFill>
                  <pic:spPr>
                    <a:xfrm>
                      <a:off x="0" y="0"/>
                      <a:ext cx="5731510" cy="3581400"/>
                    </a:xfrm>
                    <a:prstGeom prst="rect">
                      <a:avLst/>
                    </a:prstGeom>
                  </pic:spPr>
                </pic:pic>
              </a:graphicData>
            </a:graphic>
          </wp:inline>
        </w:drawing>
      </w:r>
    </w:p>
    <w:p w14:paraId="79C87F2F" w14:textId="7BFAC56C" w:rsidR="00407D90" w:rsidRDefault="00407D90" w:rsidP="000118F2">
      <w:pP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714BA85D" wp14:editId="2D56F4D1">
            <wp:extent cx="5731510" cy="3580765"/>
            <wp:effectExtent l="0" t="0" r="2540" b="635"/>
            <wp:docPr id="21" name="Picture 2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3B4ED55.tmp"/>
                    <pic:cNvPicPr/>
                  </pic:nvPicPr>
                  <pic:blipFill>
                    <a:blip r:embed="rId15">
                      <a:extLst>
                        <a:ext uri="{28A0092B-C50C-407E-A947-70E740481C1C}">
                          <a14:useLocalDpi xmlns:a14="http://schemas.microsoft.com/office/drawing/2010/main" val="0"/>
                        </a:ext>
                      </a:extLst>
                    </a:blip>
                    <a:stretch>
                      <a:fillRect/>
                    </a:stretch>
                  </pic:blipFill>
                  <pic:spPr>
                    <a:xfrm>
                      <a:off x="0" y="0"/>
                      <a:ext cx="5731510" cy="3580765"/>
                    </a:xfrm>
                    <a:prstGeom prst="rect">
                      <a:avLst/>
                    </a:prstGeom>
                  </pic:spPr>
                </pic:pic>
              </a:graphicData>
            </a:graphic>
          </wp:inline>
        </w:drawing>
      </w:r>
    </w:p>
    <w:p w14:paraId="5E74B5B8" w14:textId="77777777" w:rsidR="00407D90" w:rsidRDefault="00407D90" w:rsidP="000118F2">
      <w:pPr>
        <w:rPr>
          <w:rFonts w:ascii="Times New Roman" w:hAnsi="Times New Roman" w:cs="Times New Roman"/>
          <w:b/>
          <w:sz w:val="24"/>
          <w:szCs w:val="24"/>
        </w:rPr>
      </w:pPr>
    </w:p>
    <w:p w14:paraId="43307017" w14:textId="77777777" w:rsidR="00407D90" w:rsidRPr="00407D90" w:rsidRDefault="00407D90" w:rsidP="000118F2">
      <w:pPr>
        <w:rPr>
          <w:rFonts w:ascii="Times New Roman" w:hAnsi="Times New Roman" w:cs="Times New Roman"/>
          <w:b/>
          <w:sz w:val="24"/>
          <w:szCs w:val="24"/>
        </w:rPr>
      </w:pPr>
    </w:p>
    <w:p w14:paraId="7AAA71F9" w14:textId="1CCBA65A" w:rsidR="00407D90" w:rsidRDefault="00407D90" w:rsidP="006721CD"/>
    <w:p w14:paraId="24177133" w14:textId="516EA563" w:rsidR="00407D90" w:rsidRDefault="00407D90" w:rsidP="006721CD"/>
    <w:p w14:paraId="21F78FB5" w14:textId="77777777" w:rsidR="006028B1" w:rsidRDefault="006028B1" w:rsidP="006721CD"/>
    <w:p w14:paraId="19FF2DCF" w14:textId="3150CC9A" w:rsidR="00407D90" w:rsidRDefault="00407D90" w:rsidP="006721CD">
      <w:pPr>
        <w:rPr>
          <w:rFonts w:ascii="Times New Roman" w:hAnsi="Times New Roman" w:cs="Times New Roman"/>
          <w:b/>
          <w:sz w:val="24"/>
          <w:szCs w:val="24"/>
        </w:rPr>
      </w:pPr>
      <w:r w:rsidRPr="00407D90">
        <w:rPr>
          <w:rFonts w:ascii="Times New Roman" w:hAnsi="Times New Roman" w:cs="Times New Roman"/>
          <w:b/>
          <w:sz w:val="24"/>
          <w:szCs w:val="24"/>
        </w:rPr>
        <w:lastRenderedPageBreak/>
        <w:t>Appendix G</w:t>
      </w:r>
    </w:p>
    <w:p w14:paraId="03C5EC1E" w14:textId="49D6722C" w:rsidR="006028B1" w:rsidRDefault="006028B1" w:rsidP="006721CD">
      <w:r>
        <w:rPr>
          <w:noProof/>
        </w:rPr>
        <w:drawing>
          <wp:inline distT="0" distB="0" distL="0" distR="0" wp14:anchorId="42E6FCA4" wp14:editId="6DE37398">
            <wp:extent cx="5731510" cy="3513455"/>
            <wp:effectExtent l="0" t="0" r="2540" b="0"/>
            <wp:docPr id="22" name="Picture 2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3B4BF5B.tmp"/>
                    <pic:cNvPicPr/>
                  </pic:nvPicPr>
                  <pic:blipFill>
                    <a:blip r:embed="rId16">
                      <a:extLst>
                        <a:ext uri="{28A0092B-C50C-407E-A947-70E740481C1C}">
                          <a14:useLocalDpi xmlns:a14="http://schemas.microsoft.com/office/drawing/2010/main" val="0"/>
                        </a:ext>
                      </a:extLst>
                    </a:blip>
                    <a:stretch>
                      <a:fillRect/>
                    </a:stretch>
                  </pic:blipFill>
                  <pic:spPr>
                    <a:xfrm>
                      <a:off x="0" y="0"/>
                      <a:ext cx="5731510" cy="3513455"/>
                    </a:xfrm>
                    <a:prstGeom prst="rect">
                      <a:avLst/>
                    </a:prstGeom>
                  </pic:spPr>
                </pic:pic>
              </a:graphicData>
            </a:graphic>
          </wp:inline>
        </w:drawing>
      </w:r>
    </w:p>
    <w:p w14:paraId="42E6E7D0" w14:textId="4EE19B9F" w:rsidR="006028B1" w:rsidRDefault="00075AAB" w:rsidP="006721CD">
      <w:r>
        <w:rPr>
          <w:noProof/>
        </w:rPr>
        <w:drawing>
          <wp:inline distT="0" distB="0" distL="0" distR="0" wp14:anchorId="65696A6C" wp14:editId="7CC93ACC">
            <wp:extent cx="5731510" cy="3583940"/>
            <wp:effectExtent l="0" t="0" r="2540" b="0"/>
            <wp:docPr id="23" name="Picture 2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3B4805B.tmp"/>
                    <pic:cNvPicPr/>
                  </pic:nvPicPr>
                  <pic:blipFill>
                    <a:blip r:embed="rId17">
                      <a:extLst>
                        <a:ext uri="{28A0092B-C50C-407E-A947-70E740481C1C}">
                          <a14:useLocalDpi xmlns:a14="http://schemas.microsoft.com/office/drawing/2010/main" val="0"/>
                        </a:ext>
                      </a:extLst>
                    </a:blip>
                    <a:stretch>
                      <a:fillRect/>
                    </a:stretch>
                  </pic:blipFill>
                  <pic:spPr>
                    <a:xfrm>
                      <a:off x="0" y="0"/>
                      <a:ext cx="5731510" cy="3583940"/>
                    </a:xfrm>
                    <a:prstGeom prst="rect">
                      <a:avLst/>
                    </a:prstGeom>
                  </pic:spPr>
                </pic:pic>
              </a:graphicData>
            </a:graphic>
          </wp:inline>
        </w:drawing>
      </w:r>
    </w:p>
    <w:p w14:paraId="401BF1D0" w14:textId="3D74E2FD" w:rsidR="00075AAB" w:rsidRDefault="00075AAB" w:rsidP="006721CD">
      <w:r>
        <w:rPr>
          <w:noProof/>
        </w:rPr>
        <w:lastRenderedPageBreak/>
        <w:drawing>
          <wp:inline distT="0" distB="0" distL="0" distR="0" wp14:anchorId="04125D6A" wp14:editId="063F177E">
            <wp:extent cx="5731510" cy="3597910"/>
            <wp:effectExtent l="0" t="0" r="2540" b="2540"/>
            <wp:docPr id="24" name="Picture 2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3B4E85D.tmp"/>
                    <pic:cNvPicPr/>
                  </pic:nvPicPr>
                  <pic:blipFill>
                    <a:blip r:embed="rId18">
                      <a:extLst>
                        <a:ext uri="{28A0092B-C50C-407E-A947-70E740481C1C}">
                          <a14:useLocalDpi xmlns:a14="http://schemas.microsoft.com/office/drawing/2010/main" val="0"/>
                        </a:ext>
                      </a:extLst>
                    </a:blip>
                    <a:stretch>
                      <a:fillRect/>
                    </a:stretch>
                  </pic:blipFill>
                  <pic:spPr>
                    <a:xfrm>
                      <a:off x="0" y="0"/>
                      <a:ext cx="5731510" cy="3597910"/>
                    </a:xfrm>
                    <a:prstGeom prst="rect">
                      <a:avLst/>
                    </a:prstGeom>
                  </pic:spPr>
                </pic:pic>
              </a:graphicData>
            </a:graphic>
          </wp:inline>
        </w:drawing>
      </w:r>
    </w:p>
    <w:p w14:paraId="4834CFD0" w14:textId="359B09E8" w:rsidR="00075AAB" w:rsidRDefault="00075AAB" w:rsidP="006721CD">
      <w:r>
        <w:rPr>
          <w:noProof/>
        </w:rPr>
        <w:drawing>
          <wp:inline distT="0" distB="0" distL="0" distR="0" wp14:anchorId="74D7F322" wp14:editId="336144D9">
            <wp:extent cx="5731510" cy="3597910"/>
            <wp:effectExtent l="0" t="0" r="2540" b="2540"/>
            <wp:docPr id="25" name="Picture 2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3B446CA.tmp"/>
                    <pic:cNvPicPr/>
                  </pic:nvPicPr>
                  <pic:blipFill>
                    <a:blip r:embed="rId19">
                      <a:extLst>
                        <a:ext uri="{28A0092B-C50C-407E-A947-70E740481C1C}">
                          <a14:useLocalDpi xmlns:a14="http://schemas.microsoft.com/office/drawing/2010/main" val="0"/>
                        </a:ext>
                      </a:extLst>
                    </a:blip>
                    <a:stretch>
                      <a:fillRect/>
                    </a:stretch>
                  </pic:blipFill>
                  <pic:spPr>
                    <a:xfrm>
                      <a:off x="0" y="0"/>
                      <a:ext cx="5731510" cy="3597910"/>
                    </a:xfrm>
                    <a:prstGeom prst="rect">
                      <a:avLst/>
                    </a:prstGeom>
                  </pic:spPr>
                </pic:pic>
              </a:graphicData>
            </a:graphic>
          </wp:inline>
        </w:drawing>
      </w:r>
    </w:p>
    <w:p w14:paraId="17D7D14A" w14:textId="77777777" w:rsidR="00075AAB" w:rsidRPr="006028B1" w:rsidRDefault="00075AAB" w:rsidP="006721CD"/>
    <w:p w14:paraId="358B7542" w14:textId="421E41AA" w:rsidR="00407D90" w:rsidRDefault="00407D90" w:rsidP="006721CD">
      <w:pPr>
        <w:rPr>
          <w:rFonts w:ascii="Times New Roman" w:hAnsi="Times New Roman" w:cs="Times New Roman"/>
          <w:b/>
          <w:sz w:val="24"/>
          <w:szCs w:val="24"/>
        </w:rPr>
      </w:pPr>
    </w:p>
    <w:p w14:paraId="68F598F1" w14:textId="227675A1" w:rsidR="006721CD" w:rsidRPr="00407D90" w:rsidRDefault="00DB3473" w:rsidP="006721CD">
      <w:pPr>
        <w:rPr>
          <w:rFonts w:ascii="Times New Roman" w:hAnsi="Times New Roman" w:cs="Times New Roman"/>
          <w:b/>
          <w:sz w:val="24"/>
          <w:szCs w:val="24"/>
        </w:rPr>
      </w:pPr>
      <w:r w:rsidRPr="00407D90">
        <w:rPr>
          <w:rFonts w:ascii="Times New Roman" w:hAnsi="Times New Roman" w:cs="Times New Roman"/>
          <w:b/>
          <w:sz w:val="24"/>
          <w:szCs w:val="24"/>
        </w:rPr>
        <w:br/>
      </w:r>
      <w:r w:rsidRPr="00407D90">
        <w:rPr>
          <w:rFonts w:ascii="Times New Roman" w:hAnsi="Times New Roman" w:cs="Times New Roman"/>
          <w:b/>
          <w:sz w:val="24"/>
          <w:szCs w:val="24"/>
        </w:rPr>
        <w:br/>
      </w:r>
      <w:r w:rsidRPr="00407D90">
        <w:rPr>
          <w:rFonts w:ascii="Times New Roman" w:hAnsi="Times New Roman" w:cs="Times New Roman"/>
          <w:b/>
          <w:sz w:val="24"/>
          <w:szCs w:val="24"/>
        </w:rPr>
        <w:br/>
      </w:r>
      <w:r w:rsidRPr="00407D90">
        <w:rPr>
          <w:rFonts w:ascii="Times New Roman" w:hAnsi="Times New Roman" w:cs="Times New Roman"/>
          <w:b/>
          <w:sz w:val="24"/>
          <w:szCs w:val="24"/>
        </w:rPr>
        <w:br/>
      </w:r>
      <w:r w:rsidRPr="00407D90">
        <w:rPr>
          <w:rFonts w:ascii="Times New Roman" w:hAnsi="Times New Roman" w:cs="Times New Roman"/>
          <w:b/>
          <w:sz w:val="24"/>
          <w:szCs w:val="24"/>
        </w:rPr>
        <w:lastRenderedPageBreak/>
        <w:br/>
      </w:r>
    </w:p>
    <w:sectPr w:rsidR="006721CD" w:rsidRPr="00407D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0203"/>
    <w:rsid w:val="000118F2"/>
    <w:rsid w:val="0003270A"/>
    <w:rsid w:val="00033BD7"/>
    <w:rsid w:val="0003625B"/>
    <w:rsid w:val="00037E46"/>
    <w:rsid w:val="00040FE7"/>
    <w:rsid w:val="00075AAB"/>
    <w:rsid w:val="00092FA8"/>
    <w:rsid w:val="00102EE7"/>
    <w:rsid w:val="00110259"/>
    <w:rsid w:val="001114E9"/>
    <w:rsid w:val="00152C6F"/>
    <w:rsid w:val="00172693"/>
    <w:rsid w:val="00184AC7"/>
    <w:rsid w:val="001A6B13"/>
    <w:rsid w:val="001C4751"/>
    <w:rsid w:val="001E5AB6"/>
    <w:rsid w:val="001F3BF0"/>
    <w:rsid w:val="002105AA"/>
    <w:rsid w:val="0022669E"/>
    <w:rsid w:val="002832A5"/>
    <w:rsid w:val="002A1D33"/>
    <w:rsid w:val="002B613B"/>
    <w:rsid w:val="002C1F21"/>
    <w:rsid w:val="002C7211"/>
    <w:rsid w:val="00303863"/>
    <w:rsid w:val="00335B88"/>
    <w:rsid w:val="00392AC1"/>
    <w:rsid w:val="003D3626"/>
    <w:rsid w:val="003D5639"/>
    <w:rsid w:val="003E7BAC"/>
    <w:rsid w:val="003F55AD"/>
    <w:rsid w:val="00407D90"/>
    <w:rsid w:val="00431153"/>
    <w:rsid w:val="004C39D8"/>
    <w:rsid w:val="004C7C3F"/>
    <w:rsid w:val="004D6AF4"/>
    <w:rsid w:val="004E03B4"/>
    <w:rsid w:val="004F213D"/>
    <w:rsid w:val="005529D3"/>
    <w:rsid w:val="005B4DB9"/>
    <w:rsid w:val="005C6834"/>
    <w:rsid w:val="005F52D7"/>
    <w:rsid w:val="006028B1"/>
    <w:rsid w:val="0060471A"/>
    <w:rsid w:val="00617485"/>
    <w:rsid w:val="006721CD"/>
    <w:rsid w:val="006A7BD7"/>
    <w:rsid w:val="006D37E8"/>
    <w:rsid w:val="00714812"/>
    <w:rsid w:val="00740E50"/>
    <w:rsid w:val="00745AD8"/>
    <w:rsid w:val="00786EC3"/>
    <w:rsid w:val="007C1CEE"/>
    <w:rsid w:val="007C29F7"/>
    <w:rsid w:val="007C4518"/>
    <w:rsid w:val="007F1F2D"/>
    <w:rsid w:val="00806B8E"/>
    <w:rsid w:val="00871FAE"/>
    <w:rsid w:val="008727BA"/>
    <w:rsid w:val="008B3EFB"/>
    <w:rsid w:val="008B6721"/>
    <w:rsid w:val="008E7529"/>
    <w:rsid w:val="008F302C"/>
    <w:rsid w:val="008F590C"/>
    <w:rsid w:val="009429D6"/>
    <w:rsid w:val="009D39F3"/>
    <w:rsid w:val="009E0335"/>
    <w:rsid w:val="00A534AD"/>
    <w:rsid w:val="00A565B1"/>
    <w:rsid w:val="00A73CF5"/>
    <w:rsid w:val="00AA711D"/>
    <w:rsid w:val="00AB747E"/>
    <w:rsid w:val="00AD7B6B"/>
    <w:rsid w:val="00AF6A63"/>
    <w:rsid w:val="00B241A7"/>
    <w:rsid w:val="00B46399"/>
    <w:rsid w:val="00B57016"/>
    <w:rsid w:val="00B97C97"/>
    <w:rsid w:val="00BB2708"/>
    <w:rsid w:val="00BE0BB2"/>
    <w:rsid w:val="00BE63AF"/>
    <w:rsid w:val="00BF126D"/>
    <w:rsid w:val="00C10203"/>
    <w:rsid w:val="00C11B56"/>
    <w:rsid w:val="00C33975"/>
    <w:rsid w:val="00C42717"/>
    <w:rsid w:val="00C53F6F"/>
    <w:rsid w:val="00C61162"/>
    <w:rsid w:val="00C67554"/>
    <w:rsid w:val="00CA446A"/>
    <w:rsid w:val="00CA4C1A"/>
    <w:rsid w:val="00CE3038"/>
    <w:rsid w:val="00D06114"/>
    <w:rsid w:val="00D0716A"/>
    <w:rsid w:val="00D32F44"/>
    <w:rsid w:val="00D35EE9"/>
    <w:rsid w:val="00D670D6"/>
    <w:rsid w:val="00D84042"/>
    <w:rsid w:val="00DB3473"/>
    <w:rsid w:val="00DF6203"/>
    <w:rsid w:val="00E54877"/>
    <w:rsid w:val="00E815F4"/>
    <w:rsid w:val="00ED7926"/>
    <w:rsid w:val="00EF6F7B"/>
    <w:rsid w:val="00F063AB"/>
    <w:rsid w:val="00F33905"/>
    <w:rsid w:val="00FD74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68C8E"/>
  <w15:chartTrackingRefBased/>
  <w15:docId w15:val="{9E4C5C1C-CF39-42AB-9DA0-EEF8225AC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32F4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2E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2EE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mp"/><Relationship Id="rId13" Type="http://schemas.openxmlformats.org/officeDocument/2006/relationships/image" Target="media/image8.tmp"/><Relationship Id="rId18" Type="http://schemas.openxmlformats.org/officeDocument/2006/relationships/image" Target="media/image13.tmp"/><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tmp"/><Relationship Id="rId12" Type="http://schemas.openxmlformats.org/officeDocument/2006/relationships/image" Target="media/image7.tmp"/><Relationship Id="rId17" Type="http://schemas.openxmlformats.org/officeDocument/2006/relationships/image" Target="media/image12.tmp"/><Relationship Id="rId2" Type="http://schemas.openxmlformats.org/officeDocument/2006/relationships/settings" Target="settings.xml"/><Relationship Id="rId16" Type="http://schemas.openxmlformats.org/officeDocument/2006/relationships/image" Target="media/image11.tmp"/><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mailto:1705243@student.uwtsd.ac.uk" TargetMode="External"/><Relationship Id="rId11" Type="http://schemas.openxmlformats.org/officeDocument/2006/relationships/image" Target="media/image6.tmp"/><Relationship Id="rId5" Type="http://schemas.openxmlformats.org/officeDocument/2006/relationships/image" Target="cid:image002.jpg@01CE9E6C.1FCD7C20" TargetMode="External"/><Relationship Id="rId15" Type="http://schemas.openxmlformats.org/officeDocument/2006/relationships/image" Target="media/image10.tmp"/><Relationship Id="rId10" Type="http://schemas.openxmlformats.org/officeDocument/2006/relationships/image" Target="media/image5.tmp"/><Relationship Id="rId19" Type="http://schemas.openxmlformats.org/officeDocument/2006/relationships/image" Target="media/image14.tmp"/><Relationship Id="rId4" Type="http://schemas.openxmlformats.org/officeDocument/2006/relationships/image" Target="media/image1.jpeg"/><Relationship Id="rId9" Type="http://schemas.openxmlformats.org/officeDocument/2006/relationships/image" Target="media/image4.tmp"/><Relationship Id="rId14" Type="http://schemas.openxmlformats.org/officeDocument/2006/relationships/image" Target="media/image9.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716</TotalTime>
  <Pages>19</Pages>
  <Words>2998</Words>
  <Characters>17092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Amy89</cp:lastModifiedBy>
  <cp:revision>81</cp:revision>
  <dcterms:created xsi:type="dcterms:W3CDTF">2019-03-23T15:05:00Z</dcterms:created>
  <dcterms:modified xsi:type="dcterms:W3CDTF">2019-03-26T19:34:00Z</dcterms:modified>
</cp:coreProperties>
</file>