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Arial" w:eastAsiaTheme="minorHAnsi" w:hAnsi="Arial" w:cs="Arial"/>
          <w:color w:val="156082" w:themeColor="accent1"/>
          <w:sz w:val="24"/>
          <w:szCs w:val="24"/>
          <w:lang w:val="en-GB"/>
        </w:rPr>
        <w:id w:val="-467440602"/>
        <w:docPartObj>
          <w:docPartGallery w:val="Cover Pages"/>
          <w:docPartUnique/>
        </w:docPartObj>
      </w:sdtPr>
      <w:sdtEndPr>
        <w:rPr>
          <w:color w:val="auto"/>
        </w:rPr>
      </w:sdtEndPr>
      <w:sdtContent>
        <w:p w14:paraId="6E2E5012" w14:textId="1A383224" w:rsidR="00445298" w:rsidRPr="00FB1A93" w:rsidRDefault="00445298" w:rsidP="00FB1A93">
          <w:pPr>
            <w:pStyle w:val="NoSpacing"/>
            <w:spacing w:before="1540" w:after="240" w:line="480" w:lineRule="auto"/>
            <w:jc w:val="center"/>
            <w:rPr>
              <w:rFonts w:ascii="Arial" w:hAnsi="Arial" w:cs="Arial"/>
              <w:color w:val="156082" w:themeColor="accent1"/>
              <w:sz w:val="24"/>
              <w:szCs w:val="24"/>
            </w:rPr>
          </w:pPr>
          <w:r w:rsidRPr="00FB1A93">
            <w:rPr>
              <w:rFonts w:ascii="Arial" w:hAnsi="Arial" w:cs="Arial"/>
              <w:noProof/>
              <w:color w:val="156082" w:themeColor="accent1"/>
              <w:sz w:val="24"/>
              <w:szCs w:val="24"/>
            </w:rPr>
            <w:t xml:space="preserve">                                                               </w:t>
          </w:r>
          <w:r w:rsidRPr="00FB1A93">
            <w:rPr>
              <w:rFonts w:ascii="Arial" w:hAnsi="Arial" w:cs="Arial"/>
              <w:noProof/>
              <w:color w:val="156082" w:themeColor="accent1"/>
              <w:sz w:val="24"/>
              <w:szCs w:val="24"/>
            </w:rPr>
            <w:drawing>
              <wp:anchor distT="0" distB="0" distL="114300" distR="114300" simplePos="0" relativeHeight="251660288" behindDoc="0" locked="0" layoutInCell="1" allowOverlap="1" wp14:anchorId="3C60DA04" wp14:editId="5834B548">
                <wp:simplePos x="3962400" y="1892300"/>
                <wp:positionH relativeFrom="margin">
                  <wp:align>center</wp:align>
                </wp:positionH>
                <wp:positionV relativeFrom="margin">
                  <wp:align>top</wp:align>
                </wp:positionV>
                <wp:extent cx="1417320" cy="750570"/>
                <wp:effectExtent l="0" t="0" r="0" b="0"/>
                <wp:wrapSquare wrapText="bothSides"/>
                <wp:docPr id="143" name="Picture 144" descr="A black background with grey leav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Picture 144" descr="A black background with grey leaves&#10;&#10;Description automatically generated"/>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570"/>
                        </a:xfrm>
                        <a:prstGeom prst="rect">
                          <a:avLst/>
                        </a:prstGeom>
                        <a:noFill/>
                        <a:ln>
                          <a:noFill/>
                        </a:ln>
                      </pic:spPr>
                    </pic:pic>
                  </a:graphicData>
                </a:graphic>
              </wp:anchor>
            </w:drawing>
          </w:r>
          <w:r w:rsidRPr="00FB1A93">
            <w:rPr>
              <w:rFonts w:ascii="Arial" w:hAnsi="Arial" w:cs="Arial"/>
              <w:noProof/>
              <w:color w:val="156082" w:themeColor="accent1"/>
              <w:sz w:val="24"/>
              <w:szCs w:val="24"/>
            </w:rPr>
            <w:t xml:space="preserve">                      </w:t>
          </w:r>
        </w:p>
        <w:sdt>
          <w:sdtPr>
            <w:rPr>
              <w:rFonts w:ascii="Arial" w:eastAsiaTheme="majorEastAsia" w:hAnsi="Arial" w:cs="Arial"/>
              <w:b/>
              <w:bCs/>
              <w:caps/>
              <w:color w:val="156082" w:themeColor="accent1"/>
              <w:sz w:val="36"/>
              <w:szCs w:val="36"/>
            </w:rPr>
            <w:alias w:val="Title"/>
            <w:tag w:val=""/>
            <w:id w:val="1735040861"/>
            <w:placeholder>
              <w:docPart w:val="17DF316DC529487283546440D40B929D"/>
            </w:placeholder>
            <w:dataBinding w:prefixMappings="xmlns:ns0='http://purl.org/dc/elements/1.1/' xmlns:ns1='http://schemas.openxmlformats.org/package/2006/metadata/core-properties' " w:xpath="/ns1:coreProperties[1]/ns0:title[1]" w:storeItemID="{6C3C8BC8-F283-45AE-878A-BAB7291924A1}"/>
            <w:text/>
          </w:sdtPr>
          <w:sdtContent>
            <w:p w14:paraId="01C2B7E2" w14:textId="1407F5CC" w:rsidR="00445298" w:rsidRPr="00FB1A93" w:rsidRDefault="00445298" w:rsidP="00FB1A93">
              <w:pPr>
                <w:pStyle w:val="NoSpacing"/>
                <w:pBdr>
                  <w:top w:val="single" w:sz="6" w:space="6" w:color="156082" w:themeColor="accent1"/>
                  <w:bottom w:val="single" w:sz="6" w:space="6" w:color="156082" w:themeColor="accent1"/>
                </w:pBdr>
                <w:spacing w:after="240" w:line="480" w:lineRule="auto"/>
                <w:jc w:val="center"/>
                <w:rPr>
                  <w:rFonts w:ascii="Arial" w:eastAsiaTheme="majorEastAsia" w:hAnsi="Arial" w:cs="Arial"/>
                  <w:caps/>
                  <w:color w:val="156082" w:themeColor="accent1"/>
                  <w:sz w:val="24"/>
                  <w:szCs w:val="24"/>
                </w:rPr>
              </w:pPr>
              <w:r w:rsidRPr="000B669C">
                <w:rPr>
                  <w:rFonts w:ascii="Arial" w:eastAsiaTheme="majorEastAsia" w:hAnsi="Arial" w:cs="Arial"/>
                  <w:b/>
                  <w:bCs/>
                  <w:caps/>
                  <w:color w:val="156082" w:themeColor="accent1"/>
                  <w:sz w:val="36"/>
                  <w:szCs w:val="36"/>
                </w:rPr>
                <w:t>Hotel Placement Research</w:t>
              </w:r>
            </w:p>
          </w:sdtContent>
        </w:sdt>
        <w:sdt>
          <w:sdtPr>
            <w:rPr>
              <w:rFonts w:ascii="Arial" w:hAnsi="Arial" w:cs="Arial"/>
              <w:b/>
              <w:bCs/>
              <w:color w:val="156082" w:themeColor="accent1"/>
              <w:sz w:val="24"/>
              <w:szCs w:val="24"/>
            </w:rPr>
            <w:alias w:val="Subtitle"/>
            <w:tag w:val=""/>
            <w:id w:val="328029620"/>
            <w:placeholder>
              <w:docPart w:val="10757AD3E73B4FAFA5526B8CF22F9B41"/>
            </w:placeholder>
            <w:dataBinding w:prefixMappings="xmlns:ns0='http://purl.org/dc/elements/1.1/' xmlns:ns1='http://schemas.openxmlformats.org/package/2006/metadata/core-properties' " w:xpath="/ns1:coreProperties[1]/ns0:subject[1]" w:storeItemID="{6C3C8BC8-F283-45AE-878A-BAB7291924A1}"/>
            <w:text/>
          </w:sdtPr>
          <w:sdtContent>
            <w:p w14:paraId="2614F799" w14:textId="030BCFA7" w:rsidR="00445298" w:rsidRPr="00FB1A93" w:rsidRDefault="00315E25" w:rsidP="00FB1A93">
              <w:pPr>
                <w:pStyle w:val="NoSpacing"/>
                <w:spacing w:line="480" w:lineRule="auto"/>
                <w:jc w:val="center"/>
                <w:rPr>
                  <w:rFonts w:ascii="Arial" w:hAnsi="Arial" w:cs="Arial"/>
                  <w:b/>
                  <w:bCs/>
                  <w:color w:val="156082" w:themeColor="accent1"/>
                  <w:sz w:val="24"/>
                  <w:szCs w:val="24"/>
                </w:rPr>
              </w:pPr>
              <w:r w:rsidRPr="00FB1A93">
                <w:rPr>
                  <w:rFonts w:ascii="Arial" w:hAnsi="Arial" w:cs="Arial"/>
                  <w:b/>
                  <w:bCs/>
                  <w:color w:val="156082" w:themeColor="accent1"/>
                  <w:sz w:val="24"/>
                  <w:szCs w:val="24"/>
                </w:rPr>
                <w:t>Investigating the Impact of Front Desk Staff Shortages on Operational Efficiency and Guest Satisfaction at Marriott Hotel Cardiff                              Hotel Placement Research Project BMIH6008</w:t>
              </w:r>
            </w:p>
          </w:sdtContent>
        </w:sdt>
        <w:p w14:paraId="0D6B7FA8" w14:textId="231C594E" w:rsidR="00445298" w:rsidRPr="00FB1A93" w:rsidRDefault="00445298" w:rsidP="00FB1A93">
          <w:pPr>
            <w:pStyle w:val="NoSpacing"/>
            <w:spacing w:before="480" w:line="480" w:lineRule="auto"/>
            <w:jc w:val="center"/>
            <w:rPr>
              <w:rFonts w:ascii="Arial" w:hAnsi="Arial" w:cs="Arial"/>
              <w:color w:val="156082" w:themeColor="accent1"/>
              <w:sz w:val="24"/>
              <w:szCs w:val="24"/>
            </w:rPr>
          </w:pPr>
          <w:r w:rsidRPr="00FB1A93">
            <w:rPr>
              <w:rFonts w:ascii="Arial" w:hAnsi="Arial" w:cs="Arial"/>
              <w:noProof/>
              <w:sz w:val="24"/>
              <w:szCs w:val="24"/>
            </w:rPr>
            <w:t xml:space="preserve"> </w:t>
          </w:r>
          <w:r w:rsidRPr="00FB1A93">
            <w:rPr>
              <w:rFonts w:ascii="Arial" w:hAnsi="Arial" w:cs="Arial"/>
              <w:noProof/>
              <w:color w:val="156082" w:themeColor="accent1"/>
              <w:sz w:val="24"/>
              <w:szCs w:val="24"/>
            </w:rPr>
            <w:drawing>
              <wp:inline distT="0" distB="0" distL="0" distR="0" wp14:anchorId="354AC004" wp14:editId="4BCE7FF6">
                <wp:extent cx="758952" cy="478932"/>
                <wp:effectExtent l="0" t="0" r="3175" b="0"/>
                <wp:docPr id="144" name="Picture 147" descr="A grey logo on a black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Picture 147" descr="A grey logo on a black background&#10;&#10;AI-generated content may be incorrect."/>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22721E92" w14:textId="77777777" w:rsidR="00204D81" w:rsidRPr="00FB1A93" w:rsidRDefault="00204D81" w:rsidP="00FB1A93">
          <w:pPr>
            <w:spacing w:line="480" w:lineRule="auto"/>
            <w:rPr>
              <w:rFonts w:ascii="Arial" w:hAnsi="Arial" w:cs="Arial"/>
              <w:sz w:val="24"/>
              <w:szCs w:val="24"/>
            </w:rPr>
          </w:pPr>
          <w:r w:rsidRPr="00FB1A93">
            <w:rPr>
              <w:rFonts w:ascii="Arial" w:hAnsi="Arial" w:cs="Arial"/>
              <w:noProof/>
              <w:color w:val="156082" w:themeColor="accent1"/>
              <w:sz w:val="24"/>
              <w:szCs w:val="24"/>
            </w:rPr>
            <mc:AlternateContent>
              <mc:Choice Requires="wps">
                <w:drawing>
                  <wp:anchor distT="0" distB="0" distL="114300" distR="114300" simplePos="0" relativeHeight="251659264" behindDoc="0" locked="0" layoutInCell="1" allowOverlap="1" wp14:anchorId="33554BA2" wp14:editId="7D2E75FE">
                    <wp:simplePos x="0" y="0"/>
                    <wp:positionH relativeFrom="margin">
                      <wp:posOffset>527050</wp:posOffset>
                    </wp:positionH>
                    <wp:positionV relativeFrom="margin">
                      <wp:align>bottom</wp:align>
                    </wp:positionV>
                    <wp:extent cx="6553200" cy="557784"/>
                    <wp:effectExtent l="0" t="0" r="2540" b="15240"/>
                    <wp:wrapNone/>
                    <wp:docPr id="142" name="Text Box 146"/>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156082"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395DE5B8" w14:textId="77777777" w:rsidR="00445298" w:rsidRDefault="00445298" w:rsidP="00445298">
                                    <w:pPr>
                                      <w:pStyle w:val="NoSpacing"/>
                                      <w:spacing w:after="40"/>
                                      <w:jc w:val="center"/>
                                      <w:rPr>
                                        <w:caps/>
                                        <w:color w:val="156082" w:themeColor="accent1"/>
                                        <w:sz w:val="28"/>
                                        <w:szCs w:val="28"/>
                                      </w:rPr>
                                    </w:pPr>
                                    <w:r>
                                      <w:rPr>
                                        <w:caps/>
                                        <w:color w:val="156082" w:themeColor="accent1"/>
                                        <w:sz w:val="28"/>
                                        <w:szCs w:val="28"/>
                                      </w:rPr>
                                      <w:t xml:space="preserve">     </w:t>
                                    </w:r>
                                  </w:p>
                                </w:sdtContent>
                              </w:sdt>
                              <w:p w14:paraId="62428EEC" w14:textId="77777777" w:rsidR="00445298" w:rsidRDefault="00000000" w:rsidP="00445298">
                                <w:pPr>
                                  <w:pStyle w:val="NoSpacing"/>
                                  <w:jc w:val="center"/>
                                  <w:rPr>
                                    <w:color w:val="156082" w:themeColor="accent1"/>
                                  </w:rPr>
                                </w:pPr>
                                <w:sdt>
                                  <w:sdtPr>
                                    <w:rPr>
                                      <w:caps/>
                                      <w:color w:val="156082" w:themeColor="accent1"/>
                                    </w:rPr>
                                    <w:alias w:val="Company"/>
                                    <w:tag w:val=""/>
                                    <w:id w:val="1390145197"/>
                                    <w:showingPlcHdr/>
                                    <w:dataBinding w:prefixMappings="xmlns:ns0='http://schemas.openxmlformats.org/officeDocument/2006/extended-properties' " w:xpath="/ns0:Properties[1]/ns0:Company[1]" w:storeItemID="{6668398D-A668-4E3E-A5EB-62B293D839F1}"/>
                                    <w:text/>
                                  </w:sdtPr>
                                  <w:sdtContent>
                                    <w:r w:rsidR="00445298">
                                      <w:rPr>
                                        <w:caps/>
                                        <w:color w:val="156082" w:themeColor="accent1"/>
                                      </w:rPr>
                                      <w:t xml:space="preserve">     </w:t>
                                    </w:r>
                                  </w:sdtContent>
                                </w:sdt>
                              </w:p>
                              <w:p w14:paraId="2E71CDBA" w14:textId="6143F280" w:rsidR="00445298" w:rsidRDefault="00000000" w:rsidP="00204D81">
                                <w:pPr>
                                  <w:pStyle w:val="NoSpacing"/>
                                  <w:jc w:val="center"/>
                                  <w:rPr>
                                    <w:rFonts w:eastAsia="Times New Roman" w:cs="Times New Roman"/>
                                    <w:caps/>
                                    <w:color w:val="156082" w:themeColor="accent1"/>
                                    <w:sz w:val="28"/>
                                    <w:szCs w:val="28"/>
                                  </w:rPr>
                                </w:pPr>
                                <w:sdt>
                                  <w:sdtPr>
                                    <w:rPr>
                                      <w:rFonts w:eastAsia="Times New Roman" w:cs="Times New Roman"/>
                                      <w:caps/>
                                      <w:color w:val="156082" w:themeColor="accent1"/>
                                      <w:sz w:val="28"/>
                                      <w:szCs w:val="28"/>
                                    </w:rPr>
                                    <w:alias w:val="Address"/>
                                    <w:tag w:val=""/>
                                    <w:id w:val="-726379553"/>
                                    <w:dataBinding w:prefixMappings="xmlns:ns0='http://schemas.microsoft.com/office/2006/coverPageProps' " w:xpath="/ns0:CoverPageProperties[1]/ns0:CompanyAddress[1]" w:storeItemID="{55AF091B-3C7A-41E3-B477-F2FDAA23CFDA}"/>
                                    <w:text/>
                                  </w:sdtPr>
                                  <w:sdtContent>
                                    <w:r w:rsidR="00445298" w:rsidRPr="00445298">
                                      <w:rPr>
                                        <w:rFonts w:eastAsia="Times New Roman" w:cs="Times New Roman"/>
                                        <w:caps/>
                                        <w:color w:val="156082" w:themeColor="accent1"/>
                                        <w:sz w:val="28"/>
                                        <w:szCs w:val="28"/>
                                      </w:rPr>
                                      <w:t>ANDREEA LOREDANA MIRICA: 2028692</w:t>
                                    </w:r>
                                  </w:sdtContent>
                                </w:sdt>
                              </w:p>
                              <w:p w14:paraId="7FB6FA2C" w14:textId="046635D0" w:rsidR="00204D81" w:rsidRDefault="00204D81" w:rsidP="00204D81">
                                <w:pPr>
                                  <w:pStyle w:val="NoSpacing"/>
                                  <w:rPr>
                                    <w:rFonts w:eastAsia="Times New Roman" w:cs="Times New Roman"/>
                                    <w:caps/>
                                    <w:color w:val="156082" w:themeColor="accent1"/>
                                    <w:sz w:val="28"/>
                                    <w:szCs w:val="28"/>
                                  </w:rPr>
                                </w:pPr>
                                <w:r>
                                  <w:rPr>
                                    <w:rFonts w:eastAsia="Times New Roman" w:cs="Times New Roman"/>
                                    <w:caps/>
                                    <w:color w:val="156082" w:themeColor="accent1"/>
                                    <w:sz w:val="28"/>
                                    <w:szCs w:val="28"/>
                                  </w:rPr>
                                  <w:t xml:space="preserve">                                     </w:t>
                                </w:r>
                                <w:r w:rsidRPr="00204D81">
                                  <w:rPr>
                                    <w:rFonts w:eastAsia="Times New Roman" w:cs="Times New Roman"/>
                                    <w:caps/>
                                    <w:color w:val="156082" w:themeColor="accent1"/>
                                    <w:sz w:val="28"/>
                                    <w:szCs w:val="28"/>
                                  </w:rPr>
                                  <w:t>Dr Ernest Balutie Wavei</w:t>
                                </w:r>
                              </w:p>
                              <w:p w14:paraId="62B0F798" w14:textId="77777777" w:rsidR="00315E25" w:rsidRDefault="00204D81" w:rsidP="00315E25">
                                <w:pPr>
                                  <w:spacing w:line="360" w:lineRule="auto"/>
                                  <w:rPr>
                                    <w:rFonts w:ascii="Times New Roman" w:hAnsi="Times New Roman" w:cs="Times New Roman"/>
                                    <w:sz w:val="24"/>
                                    <w:szCs w:val="24"/>
                                  </w:rPr>
                                </w:pPr>
                                <w:r>
                                  <w:rPr>
                                    <w:rFonts w:eastAsia="Times New Roman" w:cs="Times New Roman"/>
                                    <w:caps/>
                                    <w:color w:val="156082" w:themeColor="accent1"/>
                                    <w:sz w:val="28"/>
                                    <w:szCs w:val="28"/>
                                  </w:rPr>
                                  <w:t xml:space="preserve">                                     </w:t>
                                </w:r>
                                <w:r w:rsidR="00445298">
                                  <w:rPr>
                                    <w:rFonts w:eastAsia="Times New Roman" w:cs="Times New Roman"/>
                                    <w:caps/>
                                    <w:color w:val="156082" w:themeColor="accent1"/>
                                    <w:sz w:val="28"/>
                                    <w:szCs w:val="28"/>
                                  </w:rPr>
                                  <w:t>12</w:t>
                                </w:r>
                                <w:r w:rsidR="00445298" w:rsidRPr="00445298">
                                  <w:rPr>
                                    <w:rFonts w:eastAsia="Times New Roman" w:cs="Times New Roman"/>
                                    <w:caps/>
                                    <w:color w:val="156082" w:themeColor="accent1"/>
                                    <w:sz w:val="28"/>
                                    <w:szCs w:val="28"/>
                                    <w:vertAlign w:val="superscript"/>
                                  </w:rPr>
                                  <w:t>TH</w:t>
                                </w:r>
                                <w:r w:rsidR="00445298">
                                  <w:rPr>
                                    <w:rFonts w:eastAsia="Times New Roman" w:cs="Times New Roman"/>
                                    <w:caps/>
                                    <w:color w:val="156082" w:themeColor="accent1"/>
                                    <w:sz w:val="28"/>
                                    <w:szCs w:val="28"/>
                                  </w:rPr>
                                  <w:t xml:space="preserve"> JUNE 2025</w:t>
                                </w:r>
                                <w:r w:rsidR="00315E25" w:rsidRPr="00315E25">
                                  <w:rPr>
                                    <w:rFonts w:ascii="Times New Roman" w:hAnsi="Times New Roman" w:cs="Times New Roman"/>
                                    <w:sz w:val="24"/>
                                    <w:szCs w:val="24"/>
                                  </w:rPr>
                                  <w:t xml:space="preserve"> </w:t>
                                </w:r>
                              </w:p>
                              <w:p w14:paraId="2D5BBB50" w14:textId="77777777" w:rsidR="00315E25" w:rsidRDefault="00315E25" w:rsidP="00315E25">
                                <w:pPr>
                                  <w:spacing w:line="360" w:lineRule="auto"/>
                                  <w:rPr>
                                    <w:rFonts w:ascii="Times New Roman" w:hAnsi="Times New Roman" w:cs="Times New Roman"/>
                                    <w:sz w:val="24"/>
                                    <w:szCs w:val="24"/>
                                  </w:rPr>
                                </w:pPr>
                              </w:p>
                              <w:p w14:paraId="7B1722BB" w14:textId="77777777" w:rsidR="00315E25" w:rsidRDefault="00315E25" w:rsidP="00315E25">
                                <w:pPr>
                                  <w:spacing w:line="360" w:lineRule="auto"/>
                                  <w:rPr>
                                    <w:rFonts w:ascii="Times New Roman" w:hAnsi="Times New Roman" w:cs="Times New Roman"/>
                                    <w:sz w:val="24"/>
                                    <w:szCs w:val="24"/>
                                  </w:rPr>
                                </w:pPr>
                              </w:p>
                              <w:p w14:paraId="555F549D" w14:textId="332DB21F" w:rsidR="00315E25" w:rsidRPr="00204D81" w:rsidRDefault="00315E25" w:rsidP="00315E25">
                                <w:pPr>
                                  <w:spacing w:line="360" w:lineRule="auto"/>
                                  <w:rPr>
                                    <w:rFonts w:ascii="Times New Roman" w:hAnsi="Times New Roman" w:cs="Times New Roman"/>
                                    <w:sz w:val="24"/>
                                    <w:szCs w:val="24"/>
                                  </w:rPr>
                                </w:pPr>
                                <w:r w:rsidRPr="00204D81">
                                  <w:rPr>
                                    <w:rFonts w:ascii="Times New Roman" w:hAnsi="Times New Roman" w:cs="Times New Roman"/>
                                    <w:sz w:val="24"/>
                                    <w:szCs w:val="24"/>
                                  </w:rPr>
                                  <w:t xml:space="preserve">I confirm that I have not used any AI tools in the research and creation of this </w:t>
                                </w:r>
                              </w:p>
                              <w:p w14:paraId="453DFEE0" w14:textId="77777777" w:rsidR="00315E25" w:rsidRPr="00204D81" w:rsidRDefault="00315E25" w:rsidP="00315E25">
                                <w:pPr>
                                  <w:spacing w:line="360" w:lineRule="auto"/>
                                  <w:rPr>
                                    <w:rFonts w:ascii="Times New Roman" w:hAnsi="Times New Roman" w:cs="Times New Roman"/>
                                    <w:sz w:val="24"/>
                                    <w:szCs w:val="24"/>
                                  </w:rPr>
                                </w:pPr>
                                <w:r w:rsidRPr="00204D81">
                                  <w:rPr>
                                    <w:rFonts w:ascii="Times New Roman" w:hAnsi="Times New Roman" w:cs="Times New Roman"/>
                                    <w:sz w:val="24"/>
                                    <w:szCs w:val="24"/>
                                  </w:rPr>
                                  <w:t xml:space="preserve">assignment. I confirm that I have not presented any AI generated materials as my own </w:t>
                                </w:r>
                              </w:p>
                              <w:p w14:paraId="7667AA2B" w14:textId="77777777" w:rsidR="00315E25" w:rsidRPr="00204D81" w:rsidRDefault="00315E25" w:rsidP="00315E25">
                                <w:pPr>
                                  <w:spacing w:line="360" w:lineRule="auto"/>
                                  <w:rPr>
                                    <w:rFonts w:ascii="Times New Roman" w:hAnsi="Times New Roman" w:cs="Times New Roman"/>
                                    <w:sz w:val="24"/>
                                    <w:szCs w:val="24"/>
                                  </w:rPr>
                                </w:pPr>
                                <w:r w:rsidRPr="00204D81">
                                  <w:rPr>
                                    <w:rFonts w:ascii="Times New Roman" w:hAnsi="Times New Roman" w:cs="Times New Roman"/>
                                    <w:sz w:val="24"/>
                                    <w:szCs w:val="24"/>
                                  </w:rPr>
                                  <w:t xml:space="preserve">work. I confirm I have copies of my drafts, notes, and other resources I used, which I </w:t>
                                </w:r>
                              </w:p>
                              <w:p w14:paraId="01F828D0" w14:textId="77777777" w:rsidR="00315E25" w:rsidRDefault="00315E25" w:rsidP="00315E25">
                                <w:pPr>
                                  <w:spacing w:line="360" w:lineRule="auto"/>
                                  <w:rPr>
                                    <w:rFonts w:ascii="Times New Roman" w:hAnsi="Times New Roman" w:cs="Times New Roman"/>
                                    <w:sz w:val="24"/>
                                    <w:szCs w:val="24"/>
                                  </w:rPr>
                                </w:pPr>
                                <w:r w:rsidRPr="00204D81">
                                  <w:rPr>
                                    <w:rFonts w:ascii="Times New Roman" w:hAnsi="Times New Roman" w:cs="Times New Roman"/>
                                    <w:sz w:val="24"/>
                                    <w:szCs w:val="24"/>
                                  </w:rPr>
                                  <w:t>may be asked to provide in evidence.</w:t>
                                </w:r>
                              </w:p>
                              <w:p w14:paraId="055318B9" w14:textId="28426A56" w:rsidR="00445298" w:rsidRDefault="00445298" w:rsidP="00204D81">
                                <w:pPr>
                                  <w:pStyle w:val="NoSpacing"/>
                                  <w:rPr>
                                    <w:color w:val="156082" w:themeColor="accent1"/>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33554BA2" id="_x0000_t202" coordsize="21600,21600" o:spt="202" path="m,l,21600r21600,l21600,xe">
                    <v:stroke joinstyle="miter"/>
                    <v:path gradientshapeok="t" o:connecttype="rect"/>
                  </v:shapetype>
                  <v:shape id="Text Box 146" o:spid="_x0000_s1026" type="#_x0000_t202" style="position:absolute;margin-left:41.5pt;margin-top:0;width:516pt;height:43.9pt;z-index:251659264;visibility:visible;mso-wrap-style:square;mso-width-percent:1000;mso-height-percent:0;mso-wrap-distance-left:9pt;mso-wrap-distance-top:0;mso-wrap-distance-right:9pt;mso-wrap-distance-bottom:0;mso-position-horizontal:absolute;mso-position-horizontal-relative:margin;mso-position-vertical:bottom;mso-position-vertical-relative:margin;mso-width-percent:100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" filled="f" stroked="f" strokeweight=".5pt">
                    <v:textbox style="mso-fit-shape-to-text:t" inset="0,0,0,0">
                      <w:txbxContent>
                        <w:sdt>
                          <w:sdtPr>
                            <w:rPr>
                              <w:caps/>
                              <w:color w:val="156082"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395DE5B8" w14:textId="77777777" w:rsidR="00445298" w:rsidRDefault="00445298" w:rsidP="00445298">
                              <w:pPr>
                                <w:pStyle w:val="NoSpacing"/>
                                <w:spacing w:after="40"/>
                                <w:jc w:val="center"/>
                                <w:rPr>
                                  <w:caps/>
                                  <w:color w:val="156082" w:themeColor="accent1"/>
                                  <w:sz w:val="28"/>
                                  <w:szCs w:val="28"/>
                                </w:rPr>
                              </w:pPr>
                              <w:r>
                                <w:rPr>
                                  <w:caps/>
                                  <w:color w:val="156082" w:themeColor="accent1"/>
                                  <w:sz w:val="28"/>
                                  <w:szCs w:val="28"/>
                                </w:rPr>
                                <w:t xml:space="preserve">     </w:t>
                              </w:r>
                            </w:p>
                          </w:sdtContent>
                        </w:sdt>
                        <w:p w14:paraId="62428EEC" w14:textId="77777777" w:rsidR="00445298" w:rsidRDefault="00000000" w:rsidP="00445298">
                          <w:pPr>
                            <w:pStyle w:val="NoSpacing"/>
                            <w:jc w:val="center"/>
                            <w:rPr>
                              <w:color w:val="156082" w:themeColor="accent1"/>
                            </w:rPr>
                          </w:pPr>
                          <w:sdt>
                            <w:sdtPr>
                              <w:rPr>
                                <w:caps/>
                                <w:color w:val="156082" w:themeColor="accent1"/>
                              </w:rPr>
                              <w:alias w:val="Company"/>
                              <w:tag w:val=""/>
                              <w:id w:val="1390145197"/>
                              <w:showingPlcHdr/>
                              <w:dataBinding w:prefixMappings="xmlns:ns0='http://schemas.openxmlformats.org/officeDocument/2006/extended-properties' " w:xpath="/ns0:Properties[1]/ns0:Company[1]" w:storeItemID="{6668398D-A668-4E3E-A5EB-62B293D839F1}"/>
                              <w:text/>
                            </w:sdtPr>
                            <w:sdtContent>
                              <w:r w:rsidR="00445298">
                                <w:rPr>
                                  <w:caps/>
                                  <w:color w:val="156082" w:themeColor="accent1"/>
                                </w:rPr>
                                <w:t xml:space="preserve">     </w:t>
                              </w:r>
                            </w:sdtContent>
                          </w:sdt>
                        </w:p>
                        <w:p w14:paraId="2E71CDBA" w14:textId="6143F280" w:rsidR="00445298" w:rsidRDefault="00000000" w:rsidP="00204D81">
                          <w:pPr>
                            <w:pStyle w:val="NoSpacing"/>
                            <w:jc w:val="center"/>
                            <w:rPr>
                              <w:rFonts w:eastAsia="Times New Roman" w:cs="Times New Roman"/>
                              <w:caps/>
                              <w:color w:val="156082" w:themeColor="accent1"/>
                              <w:sz w:val="28"/>
                              <w:szCs w:val="28"/>
                            </w:rPr>
                          </w:pPr>
                          <w:sdt>
                            <w:sdtPr>
                              <w:rPr>
                                <w:rFonts w:eastAsia="Times New Roman" w:cs="Times New Roman"/>
                                <w:caps/>
                                <w:color w:val="156082" w:themeColor="accent1"/>
                                <w:sz w:val="28"/>
                                <w:szCs w:val="28"/>
                              </w:rPr>
                              <w:alias w:val="Address"/>
                              <w:tag w:val=""/>
                              <w:id w:val="-726379553"/>
                              <w:dataBinding w:prefixMappings="xmlns:ns0='http://schemas.microsoft.com/office/2006/coverPageProps' " w:xpath="/ns0:CoverPageProperties[1]/ns0:CompanyAddress[1]" w:storeItemID="{55AF091B-3C7A-41E3-B477-F2FDAA23CFDA}"/>
                              <w:text/>
                            </w:sdtPr>
                            <w:sdtContent>
                              <w:r w:rsidR="00445298" w:rsidRPr="00445298">
                                <w:rPr>
                                  <w:rFonts w:eastAsia="Times New Roman" w:cs="Times New Roman"/>
                                  <w:caps/>
                                  <w:color w:val="156082" w:themeColor="accent1"/>
                                  <w:sz w:val="28"/>
                                  <w:szCs w:val="28"/>
                                </w:rPr>
                                <w:t>ANDREEA LOREDANA MIRICA: 2028692</w:t>
                              </w:r>
                            </w:sdtContent>
                          </w:sdt>
                        </w:p>
                        <w:p w14:paraId="7FB6FA2C" w14:textId="046635D0" w:rsidR="00204D81" w:rsidRDefault="00204D81" w:rsidP="00204D81">
                          <w:pPr>
                            <w:pStyle w:val="NoSpacing"/>
                            <w:rPr>
                              <w:rFonts w:eastAsia="Times New Roman" w:cs="Times New Roman"/>
                              <w:caps/>
                              <w:color w:val="156082" w:themeColor="accent1"/>
                              <w:sz w:val="28"/>
                              <w:szCs w:val="28"/>
                            </w:rPr>
                          </w:pPr>
                          <w:r>
                            <w:rPr>
                              <w:rFonts w:eastAsia="Times New Roman" w:cs="Times New Roman"/>
                              <w:caps/>
                              <w:color w:val="156082" w:themeColor="accent1"/>
                              <w:sz w:val="28"/>
                              <w:szCs w:val="28"/>
                            </w:rPr>
                            <w:t xml:space="preserve">                                     </w:t>
                          </w:r>
                          <w:r w:rsidRPr="00204D81">
                            <w:rPr>
                              <w:rFonts w:eastAsia="Times New Roman" w:cs="Times New Roman"/>
                              <w:caps/>
                              <w:color w:val="156082" w:themeColor="accent1"/>
                              <w:sz w:val="28"/>
                              <w:szCs w:val="28"/>
                            </w:rPr>
                            <w:t>Dr Ernest Balutie Wavei</w:t>
                          </w:r>
                        </w:p>
                        <w:p w14:paraId="62B0F798" w14:textId="77777777" w:rsidR="00315E25" w:rsidRDefault="00204D81" w:rsidP="00315E25">
                          <w:pPr>
                            <w:spacing w:line="360" w:lineRule="auto"/>
                            <w:rPr>
                              <w:rFonts w:ascii="Times New Roman" w:hAnsi="Times New Roman" w:cs="Times New Roman"/>
                              <w:sz w:val="24"/>
                              <w:szCs w:val="24"/>
                            </w:rPr>
                          </w:pPr>
                          <w:r>
                            <w:rPr>
                              <w:rFonts w:eastAsia="Times New Roman" w:cs="Times New Roman"/>
                              <w:caps/>
                              <w:color w:val="156082" w:themeColor="accent1"/>
                              <w:sz w:val="28"/>
                              <w:szCs w:val="28"/>
                            </w:rPr>
                            <w:t xml:space="preserve">                                     </w:t>
                          </w:r>
                          <w:r w:rsidR="00445298">
                            <w:rPr>
                              <w:rFonts w:eastAsia="Times New Roman" w:cs="Times New Roman"/>
                              <w:caps/>
                              <w:color w:val="156082" w:themeColor="accent1"/>
                              <w:sz w:val="28"/>
                              <w:szCs w:val="28"/>
                            </w:rPr>
                            <w:t>12</w:t>
                          </w:r>
                          <w:r w:rsidR="00445298" w:rsidRPr="00445298">
                            <w:rPr>
                              <w:rFonts w:eastAsia="Times New Roman" w:cs="Times New Roman"/>
                              <w:caps/>
                              <w:color w:val="156082" w:themeColor="accent1"/>
                              <w:sz w:val="28"/>
                              <w:szCs w:val="28"/>
                              <w:vertAlign w:val="superscript"/>
                            </w:rPr>
                            <w:t>TH</w:t>
                          </w:r>
                          <w:r w:rsidR="00445298">
                            <w:rPr>
                              <w:rFonts w:eastAsia="Times New Roman" w:cs="Times New Roman"/>
                              <w:caps/>
                              <w:color w:val="156082" w:themeColor="accent1"/>
                              <w:sz w:val="28"/>
                              <w:szCs w:val="28"/>
                            </w:rPr>
                            <w:t xml:space="preserve"> JUNE 2025</w:t>
                          </w:r>
                          <w:r w:rsidR="00315E25" w:rsidRPr="00315E25">
                            <w:rPr>
                              <w:rFonts w:ascii="Times New Roman" w:hAnsi="Times New Roman" w:cs="Times New Roman"/>
                              <w:sz w:val="24"/>
                              <w:szCs w:val="24"/>
                            </w:rPr>
                            <w:t xml:space="preserve"> </w:t>
                          </w:r>
                        </w:p>
                        <w:p w14:paraId="2D5BBB50" w14:textId="77777777" w:rsidR="00315E25" w:rsidRDefault="00315E25" w:rsidP="00315E25">
                          <w:pPr>
                            <w:spacing w:line="360" w:lineRule="auto"/>
                            <w:rPr>
                              <w:rFonts w:ascii="Times New Roman" w:hAnsi="Times New Roman" w:cs="Times New Roman"/>
                              <w:sz w:val="24"/>
                              <w:szCs w:val="24"/>
                            </w:rPr>
                          </w:pPr>
                        </w:p>
                        <w:p w14:paraId="7B1722BB" w14:textId="77777777" w:rsidR="00315E25" w:rsidRDefault="00315E25" w:rsidP="00315E25">
                          <w:pPr>
                            <w:spacing w:line="360" w:lineRule="auto"/>
                            <w:rPr>
                              <w:rFonts w:ascii="Times New Roman" w:hAnsi="Times New Roman" w:cs="Times New Roman"/>
                              <w:sz w:val="24"/>
                              <w:szCs w:val="24"/>
                            </w:rPr>
                          </w:pPr>
                        </w:p>
                        <w:p w14:paraId="555F549D" w14:textId="332DB21F" w:rsidR="00315E25" w:rsidRPr="00204D81" w:rsidRDefault="00315E25" w:rsidP="00315E25">
                          <w:pPr>
                            <w:spacing w:line="360" w:lineRule="auto"/>
                            <w:rPr>
                              <w:rFonts w:ascii="Times New Roman" w:hAnsi="Times New Roman" w:cs="Times New Roman"/>
                              <w:sz w:val="24"/>
                              <w:szCs w:val="24"/>
                            </w:rPr>
                          </w:pPr>
                          <w:r w:rsidRPr="00204D81">
                            <w:rPr>
                              <w:rFonts w:ascii="Times New Roman" w:hAnsi="Times New Roman" w:cs="Times New Roman"/>
                              <w:sz w:val="24"/>
                              <w:szCs w:val="24"/>
                            </w:rPr>
                            <w:t xml:space="preserve">I confirm that I have not used any AI tools in the research and creation of this </w:t>
                          </w:r>
                        </w:p>
                        <w:p w14:paraId="453DFEE0" w14:textId="77777777" w:rsidR="00315E25" w:rsidRPr="00204D81" w:rsidRDefault="00315E25" w:rsidP="00315E25">
                          <w:pPr>
                            <w:spacing w:line="360" w:lineRule="auto"/>
                            <w:rPr>
                              <w:rFonts w:ascii="Times New Roman" w:hAnsi="Times New Roman" w:cs="Times New Roman"/>
                              <w:sz w:val="24"/>
                              <w:szCs w:val="24"/>
                            </w:rPr>
                          </w:pPr>
                          <w:r w:rsidRPr="00204D81">
                            <w:rPr>
                              <w:rFonts w:ascii="Times New Roman" w:hAnsi="Times New Roman" w:cs="Times New Roman"/>
                              <w:sz w:val="24"/>
                              <w:szCs w:val="24"/>
                            </w:rPr>
                            <w:t xml:space="preserve">assignment. I confirm that I have not presented any AI generated materials as my own </w:t>
                          </w:r>
                        </w:p>
                        <w:p w14:paraId="7667AA2B" w14:textId="77777777" w:rsidR="00315E25" w:rsidRPr="00204D81" w:rsidRDefault="00315E25" w:rsidP="00315E25">
                          <w:pPr>
                            <w:spacing w:line="360" w:lineRule="auto"/>
                            <w:rPr>
                              <w:rFonts w:ascii="Times New Roman" w:hAnsi="Times New Roman" w:cs="Times New Roman"/>
                              <w:sz w:val="24"/>
                              <w:szCs w:val="24"/>
                            </w:rPr>
                          </w:pPr>
                          <w:r w:rsidRPr="00204D81">
                            <w:rPr>
                              <w:rFonts w:ascii="Times New Roman" w:hAnsi="Times New Roman" w:cs="Times New Roman"/>
                              <w:sz w:val="24"/>
                              <w:szCs w:val="24"/>
                            </w:rPr>
                            <w:t xml:space="preserve">work. I confirm I have copies of my drafts, notes, and other resources I used, which I </w:t>
                          </w:r>
                        </w:p>
                        <w:p w14:paraId="01F828D0" w14:textId="77777777" w:rsidR="00315E25" w:rsidRDefault="00315E25" w:rsidP="00315E25">
                          <w:pPr>
                            <w:spacing w:line="360" w:lineRule="auto"/>
                            <w:rPr>
                              <w:rFonts w:ascii="Times New Roman" w:hAnsi="Times New Roman" w:cs="Times New Roman"/>
                              <w:sz w:val="24"/>
                              <w:szCs w:val="24"/>
                            </w:rPr>
                          </w:pPr>
                          <w:r w:rsidRPr="00204D81">
                            <w:rPr>
                              <w:rFonts w:ascii="Times New Roman" w:hAnsi="Times New Roman" w:cs="Times New Roman"/>
                              <w:sz w:val="24"/>
                              <w:szCs w:val="24"/>
                            </w:rPr>
                            <w:t>may be asked to provide in evidence.</w:t>
                          </w:r>
                        </w:p>
                        <w:p w14:paraId="055318B9" w14:textId="28426A56" w:rsidR="00445298" w:rsidRDefault="00445298" w:rsidP="00204D81">
                          <w:pPr>
                            <w:pStyle w:val="NoSpacing"/>
                            <w:rPr>
                              <w:color w:val="156082" w:themeColor="accent1"/>
                            </w:rPr>
                          </w:pPr>
                        </w:p>
                      </w:txbxContent>
                    </v:textbox>
                    <w10:wrap anchorx="margin" anchory="margin"/>
                  </v:shape>
                </w:pict>
              </mc:Fallback>
            </mc:AlternateContent>
          </w:r>
          <w:r w:rsidR="00445298" w:rsidRPr="00FB1A93">
            <w:rPr>
              <w:rFonts w:ascii="Arial" w:hAnsi="Arial" w:cs="Arial"/>
              <w:sz w:val="24"/>
              <w:szCs w:val="24"/>
            </w:rPr>
            <w:br w:type="page"/>
          </w:r>
        </w:p>
        <w:p w14:paraId="700CF6B1" w14:textId="6DAD0A54" w:rsidR="00445298" w:rsidRPr="00FB1A93" w:rsidRDefault="00000000" w:rsidP="00FB1A93">
          <w:pPr>
            <w:spacing w:line="480" w:lineRule="auto"/>
            <w:rPr>
              <w:rFonts w:ascii="Arial" w:hAnsi="Arial" w:cs="Arial"/>
              <w:sz w:val="24"/>
              <w:szCs w:val="24"/>
            </w:rPr>
          </w:pPr>
        </w:p>
      </w:sdtContent>
    </w:sdt>
    <w:p w14:paraId="0038A493" w14:textId="77777777" w:rsidR="00445298" w:rsidRPr="00FB1A93" w:rsidRDefault="00445298" w:rsidP="00FB1A93">
      <w:pPr>
        <w:spacing w:line="480" w:lineRule="auto"/>
        <w:rPr>
          <w:rFonts w:ascii="Arial" w:hAnsi="Arial" w:cs="Arial"/>
          <w:sz w:val="24"/>
          <w:szCs w:val="24"/>
        </w:rPr>
      </w:pPr>
    </w:p>
    <w:p w14:paraId="38520A8F" w14:textId="72C4C307" w:rsidR="00445298" w:rsidRPr="00FB1A93" w:rsidRDefault="00445298" w:rsidP="00FB1A93">
      <w:pPr>
        <w:spacing w:line="480" w:lineRule="auto"/>
        <w:rPr>
          <w:rFonts w:ascii="Arial" w:hAnsi="Arial" w:cs="Arial"/>
          <w:sz w:val="40"/>
          <w:szCs w:val="40"/>
        </w:rPr>
      </w:pPr>
      <w:r w:rsidRPr="00FB1A93">
        <w:rPr>
          <w:rFonts w:ascii="Arial" w:hAnsi="Arial" w:cs="Arial"/>
          <w:sz w:val="40"/>
          <w:szCs w:val="40"/>
        </w:rPr>
        <w:t>Acknowledgements</w:t>
      </w:r>
    </w:p>
    <w:p w14:paraId="613836E0" w14:textId="44EEFD51" w:rsidR="00445298" w:rsidRPr="00FB1A93" w:rsidRDefault="00445298" w:rsidP="00FB1A93">
      <w:pPr>
        <w:spacing w:line="480" w:lineRule="auto"/>
        <w:rPr>
          <w:rFonts w:ascii="Arial" w:hAnsi="Arial" w:cs="Arial"/>
          <w:sz w:val="24"/>
          <w:szCs w:val="24"/>
        </w:rPr>
      </w:pPr>
      <w:r w:rsidRPr="00FB1A93">
        <w:rPr>
          <w:rFonts w:ascii="Arial" w:hAnsi="Arial" w:cs="Arial"/>
          <w:sz w:val="24"/>
          <w:szCs w:val="24"/>
        </w:rPr>
        <w:t xml:space="preserve">I would like to express my sincere gratitude to my research supervisor Dr Ernest Balutie Wavei for </w:t>
      </w:r>
      <w:r w:rsidR="005E280B" w:rsidRPr="00FB1A93">
        <w:rPr>
          <w:rFonts w:ascii="Arial" w:hAnsi="Arial" w:cs="Arial"/>
          <w:sz w:val="24"/>
          <w:szCs w:val="24"/>
        </w:rPr>
        <w:t>his</w:t>
      </w:r>
      <w:r w:rsidRPr="00FB1A93">
        <w:rPr>
          <w:rFonts w:ascii="Arial" w:hAnsi="Arial" w:cs="Arial"/>
          <w:sz w:val="24"/>
          <w:szCs w:val="24"/>
        </w:rPr>
        <w:t xml:space="preserve"> valuable guidance and support throughout the project. I also want to thank the staff at Marriott Hotel Cardiff for the opportunity to undertake my placement and gain hands-on experience. Special thanks </w:t>
      </w:r>
      <w:r w:rsidR="00FB1A93" w:rsidRPr="00FB1A93">
        <w:rPr>
          <w:rFonts w:ascii="Arial" w:hAnsi="Arial" w:cs="Arial"/>
          <w:sz w:val="24"/>
          <w:szCs w:val="24"/>
        </w:rPr>
        <w:t>go</w:t>
      </w:r>
      <w:r w:rsidRPr="00FB1A93">
        <w:rPr>
          <w:rFonts w:ascii="Arial" w:hAnsi="Arial" w:cs="Arial"/>
          <w:sz w:val="24"/>
          <w:szCs w:val="24"/>
        </w:rPr>
        <w:t xml:space="preserve"> to my family and friends for their support and encouragement during this research.</w:t>
      </w:r>
    </w:p>
    <w:p w14:paraId="2318946D" w14:textId="77777777" w:rsidR="00445298" w:rsidRPr="00FB1A93" w:rsidRDefault="00445298" w:rsidP="00FB1A93">
      <w:pPr>
        <w:spacing w:line="480" w:lineRule="auto"/>
        <w:rPr>
          <w:rFonts w:ascii="Arial" w:hAnsi="Arial" w:cs="Arial"/>
          <w:sz w:val="24"/>
          <w:szCs w:val="24"/>
        </w:rPr>
      </w:pPr>
    </w:p>
    <w:p w14:paraId="409E4D90" w14:textId="77777777" w:rsidR="00315E25" w:rsidRPr="00FB1A93" w:rsidRDefault="00315E25" w:rsidP="00FB1A93">
      <w:pPr>
        <w:spacing w:line="480" w:lineRule="auto"/>
        <w:rPr>
          <w:rFonts w:ascii="Arial" w:hAnsi="Arial" w:cs="Arial"/>
          <w:sz w:val="24"/>
          <w:szCs w:val="24"/>
        </w:rPr>
      </w:pPr>
    </w:p>
    <w:p w14:paraId="2250E63A" w14:textId="77777777" w:rsidR="00315E25" w:rsidRPr="00FB1A93" w:rsidRDefault="00315E25" w:rsidP="00FB1A93">
      <w:pPr>
        <w:spacing w:line="480" w:lineRule="auto"/>
        <w:rPr>
          <w:rFonts w:ascii="Arial" w:hAnsi="Arial" w:cs="Arial"/>
          <w:sz w:val="24"/>
          <w:szCs w:val="24"/>
        </w:rPr>
      </w:pPr>
    </w:p>
    <w:p w14:paraId="68F41E46" w14:textId="77777777" w:rsidR="00315E25" w:rsidRPr="00FB1A93" w:rsidRDefault="00315E25" w:rsidP="00FB1A93">
      <w:pPr>
        <w:spacing w:line="480" w:lineRule="auto"/>
        <w:rPr>
          <w:rFonts w:ascii="Arial" w:hAnsi="Arial" w:cs="Arial"/>
          <w:sz w:val="24"/>
          <w:szCs w:val="24"/>
        </w:rPr>
      </w:pPr>
    </w:p>
    <w:p w14:paraId="6ECBA089" w14:textId="77777777" w:rsidR="00315E25" w:rsidRPr="00FB1A93" w:rsidRDefault="00315E25" w:rsidP="00FB1A93">
      <w:pPr>
        <w:spacing w:line="480" w:lineRule="auto"/>
        <w:rPr>
          <w:rFonts w:ascii="Arial" w:hAnsi="Arial" w:cs="Arial"/>
          <w:sz w:val="24"/>
          <w:szCs w:val="24"/>
        </w:rPr>
      </w:pPr>
    </w:p>
    <w:p w14:paraId="21B5E0DD" w14:textId="77777777" w:rsidR="00315E25" w:rsidRPr="00FB1A93" w:rsidRDefault="00315E25" w:rsidP="00FB1A93">
      <w:pPr>
        <w:spacing w:line="480" w:lineRule="auto"/>
        <w:rPr>
          <w:rFonts w:ascii="Arial" w:hAnsi="Arial" w:cs="Arial"/>
          <w:sz w:val="24"/>
          <w:szCs w:val="24"/>
        </w:rPr>
      </w:pPr>
    </w:p>
    <w:p w14:paraId="28DED689" w14:textId="77777777" w:rsidR="00315E25" w:rsidRPr="00FB1A93" w:rsidRDefault="00315E25" w:rsidP="00FB1A93">
      <w:pPr>
        <w:spacing w:line="480" w:lineRule="auto"/>
        <w:rPr>
          <w:rFonts w:ascii="Arial" w:hAnsi="Arial" w:cs="Arial"/>
          <w:sz w:val="24"/>
          <w:szCs w:val="24"/>
        </w:rPr>
      </w:pPr>
    </w:p>
    <w:p w14:paraId="2D4B701E" w14:textId="77777777" w:rsidR="00315E25" w:rsidRPr="00FB1A93" w:rsidRDefault="00315E25" w:rsidP="00FB1A93">
      <w:pPr>
        <w:spacing w:line="480" w:lineRule="auto"/>
        <w:rPr>
          <w:rFonts w:ascii="Arial" w:hAnsi="Arial" w:cs="Arial"/>
          <w:sz w:val="24"/>
          <w:szCs w:val="24"/>
        </w:rPr>
      </w:pPr>
    </w:p>
    <w:p w14:paraId="50FBDFAC" w14:textId="77777777" w:rsidR="00315E25" w:rsidRPr="00FB1A93" w:rsidRDefault="00315E25" w:rsidP="00FB1A93">
      <w:pPr>
        <w:spacing w:line="480" w:lineRule="auto"/>
        <w:rPr>
          <w:rFonts w:ascii="Arial" w:hAnsi="Arial" w:cs="Arial"/>
          <w:sz w:val="24"/>
          <w:szCs w:val="24"/>
        </w:rPr>
      </w:pPr>
    </w:p>
    <w:p w14:paraId="22F7BE6F" w14:textId="77777777" w:rsidR="00315E25" w:rsidRDefault="00315E25" w:rsidP="00FB1A93">
      <w:pPr>
        <w:spacing w:line="480" w:lineRule="auto"/>
        <w:rPr>
          <w:rFonts w:ascii="Arial" w:hAnsi="Arial" w:cs="Arial"/>
          <w:sz w:val="24"/>
          <w:szCs w:val="24"/>
        </w:rPr>
      </w:pPr>
    </w:p>
    <w:p w14:paraId="7DBBDE23" w14:textId="77777777" w:rsidR="00FB1A93" w:rsidRDefault="00FB1A93" w:rsidP="00FB1A93">
      <w:pPr>
        <w:spacing w:line="480" w:lineRule="auto"/>
        <w:rPr>
          <w:rFonts w:ascii="Arial" w:hAnsi="Arial" w:cs="Arial"/>
          <w:sz w:val="24"/>
          <w:szCs w:val="24"/>
        </w:rPr>
      </w:pPr>
    </w:p>
    <w:p w14:paraId="328307AB" w14:textId="77777777" w:rsidR="00FB1A93" w:rsidRPr="00FB1A93" w:rsidRDefault="00FB1A93" w:rsidP="00FB1A93">
      <w:pPr>
        <w:spacing w:line="480" w:lineRule="auto"/>
        <w:rPr>
          <w:rFonts w:ascii="Arial" w:hAnsi="Arial" w:cs="Arial"/>
          <w:sz w:val="24"/>
          <w:szCs w:val="24"/>
        </w:rPr>
      </w:pPr>
    </w:p>
    <w:p w14:paraId="6D77F66D" w14:textId="77777777" w:rsidR="00315E25" w:rsidRPr="00FB1A93" w:rsidRDefault="00315E25" w:rsidP="00FB1A93">
      <w:pPr>
        <w:spacing w:line="480" w:lineRule="auto"/>
        <w:rPr>
          <w:rFonts w:ascii="Arial" w:hAnsi="Arial" w:cs="Arial"/>
          <w:sz w:val="24"/>
          <w:szCs w:val="24"/>
        </w:rPr>
      </w:pPr>
    </w:p>
    <w:p w14:paraId="6702FB39" w14:textId="67FC2642" w:rsidR="00445298" w:rsidRPr="00FB1A93" w:rsidRDefault="00445298" w:rsidP="00FB1A93">
      <w:pPr>
        <w:spacing w:line="480" w:lineRule="auto"/>
        <w:rPr>
          <w:rFonts w:ascii="Arial" w:hAnsi="Arial" w:cs="Arial"/>
          <w:sz w:val="40"/>
          <w:szCs w:val="40"/>
        </w:rPr>
      </w:pPr>
      <w:r w:rsidRPr="00FB1A93">
        <w:rPr>
          <w:rFonts w:ascii="Arial" w:hAnsi="Arial" w:cs="Arial"/>
          <w:sz w:val="40"/>
          <w:szCs w:val="40"/>
        </w:rPr>
        <w:t>Abstract</w:t>
      </w:r>
    </w:p>
    <w:p w14:paraId="20F37CBD" w14:textId="40D4D4AE" w:rsidR="00843F8E" w:rsidRPr="00FB1A93" w:rsidRDefault="00843F8E" w:rsidP="00FB1A93">
      <w:pPr>
        <w:spacing w:line="480" w:lineRule="auto"/>
        <w:rPr>
          <w:rFonts w:ascii="Arial" w:hAnsi="Arial" w:cs="Arial"/>
          <w:sz w:val="24"/>
          <w:szCs w:val="24"/>
        </w:rPr>
      </w:pPr>
      <w:r w:rsidRPr="00FB1A93">
        <w:rPr>
          <w:rFonts w:ascii="Arial" w:hAnsi="Arial" w:cs="Arial"/>
          <w:sz w:val="24"/>
          <w:szCs w:val="24"/>
        </w:rPr>
        <w:t>This research investigates the operational impact of front desk staff shortages on service efficiency and guest satisfaction, using Marriott Hotel Cardiff as a focused case study. Labour shortages have become a defining challenge for the UK hospitality industry, particularly in the aftermath of the COVID-19 pandemic, which severely disrupted employment stability and frontline recruitment. The study examines how persistent under-resourcing at the front desk</w:t>
      </w:r>
      <w:r w:rsidR="00D57D6E" w:rsidRPr="00FB1A93">
        <w:rPr>
          <w:rFonts w:ascii="Arial" w:hAnsi="Arial" w:cs="Arial"/>
          <w:sz w:val="24"/>
          <w:szCs w:val="24"/>
        </w:rPr>
        <w:t xml:space="preserve"> </w:t>
      </w:r>
      <w:r w:rsidRPr="00FB1A93">
        <w:rPr>
          <w:rFonts w:ascii="Arial" w:hAnsi="Arial" w:cs="Arial"/>
          <w:sz w:val="24"/>
          <w:szCs w:val="24"/>
        </w:rPr>
        <w:t>affects service delivery, employee experience, and brand consistency.</w:t>
      </w:r>
    </w:p>
    <w:p w14:paraId="36928F02" w14:textId="771C4500" w:rsidR="00843F8E" w:rsidRPr="00FB1A93" w:rsidRDefault="00843F8E" w:rsidP="00FB1A93">
      <w:pPr>
        <w:spacing w:line="480" w:lineRule="auto"/>
        <w:rPr>
          <w:rFonts w:ascii="Arial" w:hAnsi="Arial" w:cs="Arial"/>
          <w:sz w:val="24"/>
          <w:szCs w:val="24"/>
        </w:rPr>
      </w:pPr>
      <w:r w:rsidRPr="00FB1A93">
        <w:rPr>
          <w:rFonts w:ascii="Arial" w:hAnsi="Arial" w:cs="Arial"/>
          <w:sz w:val="24"/>
          <w:szCs w:val="24"/>
        </w:rPr>
        <w:t xml:space="preserve">A qualitative case study methodology was employed, drawing on multiple data sources to ensure triangulation and </w:t>
      </w:r>
      <w:r w:rsidR="00D57D6E" w:rsidRPr="00FB1A93">
        <w:rPr>
          <w:rFonts w:ascii="Arial" w:hAnsi="Arial" w:cs="Arial"/>
          <w:sz w:val="24"/>
          <w:szCs w:val="24"/>
        </w:rPr>
        <w:t>appropriate</w:t>
      </w:r>
      <w:r w:rsidRPr="00FB1A93">
        <w:rPr>
          <w:rFonts w:ascii="Arial" w:hAnsi="Arial" w:cs="Arial"/>
          <w:sz w:val="24"/>
          <w:szCs w:val="24"/>
        </w:rPr>
        <w:t xml:space="preserve"> depth. Primary insights were collected through direct, non-participant observation conducted during a student placement at the hotel, supplemented by a systematic netnographic analysis of 96 online guest reviews sourced from TripAdvisor, Google Reviews, and Booking.com. Secondary data, including industry reports and academic literature, further contextualised the findings.</w:t>
      </w:r>
    </w:p>
    <w:p w14:paraId="1D868021" w14:textId="46F38122" w:rsidR="00843F8E" w:rsidRPr="00FB1A93" w:rsidRDefault="00843F8E" w:rsidP="00FB1A93">
      <w:pPr>
        <w:spacing w:line="480" w:lineRule="auto"/>
        <w:rPr>
          <w:rFonts w:ascii="Arial" w:hAnsi="Arial" w:cs="Arial"/>
          <w:sz w:val="24"/>
          <w:szCs w:val="24"/>
        </w:rPr>
      </w:pPr>
      <w:r w:rsidRPr="00FB1A93">
        <w:rPr>
          <w:rFonts w:ascii="Arial" w:hAnsi="Arial" w:cs="Arial"/>
          <w:sz w:val="24"/>
          <w:szCs w:val="24"/>
        </w:rPr>
        <w:t>The study identifies consistent service inefficiencies linked to staffing shortfalls, including prolonged check-in/check-out times, delayed guest requests, and reduced opportunities for personalised service. Observations revealed staff frequently multitasking under pressure, contributing to task backlog, heightened stress, and reduced morale. Digital reviews reinforced these findings, with 62% of feedback referencing dissatisfaction with response times, front desk professionalism, or general attentiveness.</w:t>
      </w:r>
    </w:p>
    <w:p w14:paraId="0D50732D" w14:textId="4F9CC2E9" w:rsidR="00843F8E" w:rsidRPr="00FB1A93" w:rsidRDefault="00843F8E" w:rsidP="00FB1A93">
      <w:pPr>
        <w:spacing w:line="480" w:lineRule="auto"/>
        <w:rPr>
          <w:rFonts w:ascii="Arial" w:hAnsi="Arial" w:cs="Arial"/>
          <w:sz w:val="24"/>
          <w:szCs w:val="24"/>
        </w:rPr>
      </w:pPr>
      <w:r w:rsidRPr="00FB1A93">
        <w:rPr>
          <w:rFonts w:ascii="Arial" w:hAnsi="Arial" w:cs="Arial"/>
          <w:sz w:val="24"/>
          <w:szCs w:val="24"/>
        </w:rPr>
        <w:lastRenderedPageBreak/>
        <w:t>The absence of proactive contingency measures</w:t>
      </w:r>
      <w:r w:rsidR="00D57D6E" w:rsidRPr="00FB1A93">
        <w:rPr>
          <w:rFonts w:ascii="Arial" w:hAnsi="Arial" w:cs="Arial"/>
          <w:sz w:val="24"/>
          <w:szCs w:val="24"/>
        </w:rPr>
        <w:t xml:space="preserve">, </w:t>
      </w:r>
      <w:r w:rsidRPr="00FB1A93">
        <w:rPr>
          <w:rFonts w:ascii="Arial" w:hAnsi="Arial" w:cs="Arial"/>
          <w:sz w:val="24"/>
          <w:szCs w:val="24"/>
        </w:rPr>
        <w:t xml:space="preserve">such as cross-trained </w:t>
      </w:r>
      <w:r w:rsidR="00D57D6E" w:rsidRPr="00FB1A93">
        <w:rPr>
          <w:rFonts w:ascii="Arial" w:hAnsi="Arial" w:cs="Arial"/>
          <w:sz w:val="24"/>
          <w:szCs w:val="24"/>
        </w:rPr>
        <w:t>employees</w:t>
      </w:r>
      <w:r w:rsidRPr="00FB1A93">
        <w:rPr>
          <w:rFonts w:ascii="Arial" w:hAnsi="Arial" w:cs="Arial"/>
          <w:sz w:val="24"/>
          <w:szCs w:val="24"/>
        </w:rPr>
        <w:t xml:space="preserve"> or flexible rota systems</w:t>
      </w:r>
      <w:r w:rsidR="00D57D6E" w:rsidRPr="00FB1A93">
        <w:rPr>
          <w:rFonts w:ascii="Arial" w:hAnsi="Arial" w:cs="Arial"/>
          <w:sz w:val="24"/>
          <w:szCs w:val="24"/>
        </w:rPr>
        <w:t xml:space="preserve">, </w:t>
      </w:r>
      <w:r w:rsidRPr="00FB1A93">
        <w:rPr>
          <w:rFonts w:ascii="Arial" w:hAnsi="Arial" w:cs="Arial"/>
          <w:sz w:val="24"/>
          <w:szCs w:val="24"/>
        </w:rPr>
        <w:t>was a recurring operational weakness. Moreover, the compression of roles</w:t>
      </w:r>
      <w:r w:rsidR="00D57D6E" w:rsidRPr="00FB1A93">
        <w:rPr>
          <w:rFonts w:ascii="Arial" w:hAnsi="Arial" w:cs="Arial"/>
          <w:sz w:val="24"/>
          <w:szCs w:val="24"/>
        </w:rPr>
        <w:t xml:space="preserve">, such as </w:t>
      </w:r>
      <w:r w:rsidRPr="00FB1A93">
        <w:rPr>
          <w:rFonts w:ascii="Arial" w:hAnsi="Arial" w:cs="Arial"/>
          <w:sz w:val="24"/>
          <w:szCs w:val="24"/>
        </w:rPr>
        <w:t>receptionists acting as concierge</w:t>
      </w:r>
      <w:r w:rsidR="00D57D6E" w:rsidRPr="00FB1A93">
        <w:rPr>
          <w:rFonts w:ascii="Arial" w:hAnsi="Arial" w:cs="Arial"/>
          <w:sz w:val="24"/>
          <w:szCs w:val="24"/>
        </w:rPr>
        <w:t>,</w:t>
      </w:r>
      <w:r w:rsidRPr="00FB1A93">
        <w:rPr>
          <w:rFonts w:ascii="Arial" w:hAnsi="Arial" w:cs="Arial"/>
          <w:sz w:val="24"/>
          <w:szCs w:val="24"/>
        </w:rPr>
        <w:t xml:space="preserve"> further </w:t>
      </w:r>
      <w:r w:rsidR="00D57D6E" w:rsidRPr="00FB1A93">
        <w:rPr>
          <w:rFonts w:ascii="Arial" w:hAnsi="Arial" w:cs="Arial"/>
          <w:sz w:val="24"/>
          <w:szCs w:val="24"/>
        </w:rPr>
        <w:t>reduced</w:t>
      </w:r>
      <w:r w:rsidRPr="00FB1A93">
        <w:rPr>
          <w:rFonts w:ascii="Arial" w:hAnsi="Arial" w:cs="Arial"/>
          <w:sz w:val="24"/>
          <w:szCs w:val="24"/>
        </w:rPr>
        <w:t xml:space="preserve"> service consistency. These inefficiencies not only compromise guest satisfaction but also </w:t>
      </w:r>
      <w:r w:rsidR="00D57D6E" w:rsidRPr="00FB1A93">
        <w:rPr>
          <w:rFonts w:ascii="Arial" w:hAnsi="Arial" w:cs="Arial"/>
          <w:sz w:val="24"/>
          <w:szCs w:val="24"/>
        </w:rPr>
        <w:t>negatively affect</w:t>
      </w:r>
      <w:r w:rsidRPr="00FB1A93">
        <w:rPr>
          <w:rFonts w:ascii="Arial" w:hAnsi="Arial" w:cs="Arial"/>
          <w:sz w:val="24"/>
          <w:szCs w:val="24"/>
        </w:rPr>
        <w:t xml:space="preserve"> long-term brand loyalty and repeat business.</w:t>
      </w:r>
    </w:p>
    <w:p w14:paraId="7CD6E882" w14:textId="57417799" w:rsidR="00843F8E" w:rsidRPr="00FB1A93" w:rsidRDefault="00843F8E" w:rsidP="00FB1A93">
      <w:pPr>
        <w:spacing w:line="480" w:lineRule="auto"/>
        <w:rPr>
          <w:rFonts w:ascii="Arial" w:hAnsi="Arial" w:cs="Arial"/>
          <w:sz w:val="24"/>
          <w:szCs w:val="24"/>
        </w:rPr>
      </w:pPr>
      <w:r w:rsidRPr="00FB1A93">
        <w:rPr>
          <w:rFonts w:ascii="Arial" w:hAnsi="Arial" w:cs="Arial"/>
          <w:sz w:val="24"/>
          <w:szCs w:val="24"/>
        </w:rPr>
        <w:t xml:space="preserve">Drawing on academic literature and real-world data, the research proposes evidence-based strategies to address the challenges. These include flexible workforce planning aligned with demand forecasting, improved employee development </w:t>
      </w:r>
      <w:r w:rsidR="00D57D6E" w:rsidRPr="00FB1A93">
        <w:rPr>
          <w:rFonts w:ascii="Arial" w:hAnsi="Arial" w:cs="Arial"/>
          <w:sz w:val="24"/>
          <w:szCs w:val="24"/>
        </w:rPr>
        <w:t>plans</w:t>
      </w:r>
      <w:r w:rsidRPr="00FB1A93">
        <w:rPr>
          <w:rFonts w:ascii="Arial" w:hAnsi="Arial" w:cs="Arial"/>
          <w:sz w:val="24"/>
          <w:szCs w:val="24"/>
        </w:rPr>
        <w:t xml:space="preserve">, and targeted adoption of service-supporting technology </w:t>
      </w:r>
      <w:r w:rsidR="00D57D6E" w:rsidRPr="00FB1A93">
        <w:rPr>
          <w:rFonts w:ascii="Arial" w:hAnsi="Arial" w:cs="Arial"/>
          <w:sz w:val="24"/>
          <w:szCs w:val="24"/>
        </w:rPr>
        <w:t>such as</w:t>
      </w:r>
      <w:r w:rsidRPr="00FB1A93">
        <w:rPr>
          <w:rFonts w:ascii="Arial" w:hAnsi="Arial" w:cs="Arial"/>
          <w:sz w:val="24"/>
          <w:szCs w:val="24"/>
        </w:rPr>
        <w:t xml:space="preserve"> mobile check-in tools</w:t>
      </w:r>
      <w:r w:rsidR="00D57D6E" w:rsidRPr="00FB1A93">
        <w:rPr>
          <w:rFonts w:ascii="Arial" w:hAnsi="Arial" w:cs="Arial"/>
          <w:sz w:val="24"/>
          <w:szCs w:val="24"/>
        </w:rPr>
        <w:t>,</w:t>
      </w:r>
      <w:r w:rsidRPr="00FB1A93">
        <w:rPr>
          <w:rFonts w:ascii="Arial" w:hAnsi="Arial" w:cs="Arial"/>
          <w:sz w:val="24"/>
          <w:szCs w:val="24"/>
        </w:rPr>
        <w:t xml:space="preserve"> to reduce routine load. Retention initiatives focusing on well-being, scheduling flexibility, and clear advancement opportunities are also </w:t>
      </w:r>
      <w:r w:rsidR="00D57D6E" w:rsidRPr="00FB1A93">
        <w:rPr>
          <w:rFonts w:ascii="Arial" w:hAnsi="Arial" w:cs="Arial"/>
          <w:sz w:val="24"/>
          <w:szCs w:val="24"/>
        </w:rPr>
        <w:t>highlighted</w:t>
      </w:r>
      <w:r w:rsidRPr="00FB1A93">
        <w:rPr>
          <w:rFonts w:ascii="Arial" w:hAnsi="Arial" w:cs="Arial"/>
          <w:sz w:val="24"/>
          <w:szCs w:val="24"/>
        </w:rPr>
        <w:t>.</w:t>
      </w:r>
    </w:p>
    <w:p w14:paraId="7D3D9B2A" w14:textId="20E288D2" w:rsidR="00CE3637" w:rsidRPr="00FB1A93" w:rsidRDefault="00D57D6E" w:rsidP="00FB1A93">
      <w:pPr>
        <w:spacing w:line="480" w:lineRule="auto"/>
        <w:rPr>
          <w:rFonts w:ascii="Arial" w:hAnsi="Arial" w:cs="Arial"/>
          <w:sz w:val="24"/>
          <w:szCs w:val="24"/>
        </w:rPr>
      </w:pPr>
      <w:r w:rsidRPr="00FB1A93">
        <w:rPr>
          <w:rFonts w:ascii="Arial" w:hAnsi="Arial" w:cs="Arial"/>
          <w:sz w:val="24"/>
          <w:szCs w:val="24"/>
        </w:rPr>
        <w:t>Essentially</w:t>
      </w:r>
      <w:r w:rsidR="00843F8E" w:rsidRPr="00FB1A93">
        <w:rPr>
          <w:rFonts w:ascii="Arial" w:hAnsi="Arial" w:cs="Arial"/>
          <w:sz w:val="24"/>
          <w:szCs w:val="24"/>
        </w:rPr>
        <w:t xml:space="preserve">, this study offers practical and strategic guidance for hospitality managers and HR practitioners navigating post-pandemic staffing </w:t>
      </w:r>
      <w:r w:rsidRPr="00FB1A93">
        <w:rPr>
          <w:rFonts w:ascii="Arial" w:hAnsi="Arial" w:cs="Arial"/>
          <w:sz w:val="24"/>
          <w:szCs w:val="24"/>
        </w:rPr>
        <w:t>instability</w:t>
      </w:r>
      <w:r w:rsidR="00843F8E" w:rsidRPr="00FB1A93">
        <w:rPr>
          <w:rFonts w:ascii="Arial" w:hAnsi="Arial" w:cs="Arial"/>
          <w:sz w:val="24"/>
          <w:szCs w:val="24"/>
        </w:rPr>
        <w:t xml:space="preserve">. The findings contribute to the evolving </w:t>
      </w:r>
      <w:r w:rsidRPr="00FB1A93">
        <w:rPr>
          <w:rFonts w:ascii="Arial" w:hAnsi="Arial" w:cs="Arial"/>
          <w:sz w:val="24"/>
          <w:szCs w:val="24"/>
        </w:rPr>
        <w:t>discussion</w:t>
      </w:r>
      <w:r w:rsidR="00843F8E" w:rsidRPr="00FB1A93">
        <w:rPr>
          <w:rFonts w:ascii="Arial" w:hAnsi="Arial" w:cs="Arial"/>
          <w:sz w:val="24"/>
          <w:szCs w:val="24"/>
        </w:rPr>
        <w:t xml:space="preserve"> on workforce resilience and operational adaptability in the hotel sector, demonstrating how a service-led business can uphold quality standards despite labour constraints</w:t>
      </w:r>
      <w:r w:rsidRPr="00FB1A93">
        <w:rPr>
          <w:rFonts w:ascii="Arial" w:hAnsi="Arial" w:cs="Arial"/>
          <w:sz w:val="24"/>
          <w:szCs w:val="24"/>
        </w:rPr>
        <w:t>.</w:t>
      </w:r>
    </w:p>
    <w:p w14:paraId="3EF5D878" w14:textId="77777777" w:rsidR="00D57D6E" w:rsidRPr="00FB1A93" w:rsidRDefault="00D57D6E" w:rsidP="00FB1A93">
      <w:pPr>
        <w:spacing w:line="480" w:lineRule="auto"/>
        <w:jc w:val="both"/>
        <w:rPr>
          <w:rFonts w:ascii="Arial" w:hAnsi="Arial" w:cs="Arial"/>
          <w:sz w:val="24"/>
          <w:szCs w:val="24"/>
        </w:rPr>
      </w:pPr>
    </w:p>
    <w:p w14:paraId="1FAFB589" w14:textId="77777777" w:rsidR="00D57D6E" w:rsidRPr="00FB1A93" w:rsidRDefault="00D57D6E" w:rsidP="00FB1A93">
      <w:pPr>
        <w:spacing w:line="480" w:lineRule="auto"/>
        <w:jc w:val="both"/>
        <w:rPr>
          <w:rFonts w:ascii="Arial" w:hAnsi="Arial" w:cs="Arial"/>
          <w:sz w:val="24"/>
          <w:szCs w:val="24"/>
        </w:rPr>
      </w:pPr>
    </w:p>
    <w:p w14:paraId="141B5281" w14:textId="77777777" w:rsidR="00D57D6E" w:rsidRPr="00FB1A93" w:rsidRDefault="00D57D6E" w:rsidP="00FB1A93">
      <w:pPr>
        <w:spacing w:line="480" w:lineRule="auto"/>
        <w:jc w:val="both"/>
        <w:rPr>
          <w:rFonts w:ascii="Arial" w:hAnsi="Arial" w:cs="Arial"/>
          <w:sz w:val="24"/>
          <w:szCs w:val="24"/>
        </w:rPr>
      </w:pPr>
    </w:p>
    <w:p w14:paraId="5996C907" w14:textId="77777777" w:rsidR="00D57D6E" w:rsidRPr="00FB1A93" w:rsidRDefault="00D57D6E" w:rsidP="00FB1A93">
      <w:pPr>
        <w:spacing w:line="480" w:lineRule="auto"/>
        <w:jc w:val="both"/>
        <w:rPr>
          <w:rFonts w:ascii="Arial" w:hAnsi="Arial" w:cs="Arial"/>
          <w:sz w:val="24"/>
          <w:szCs w:val="24"/>
        </w:rPr>
      </w:pPr>
    </w:p>
    <w:p w14:paraId="20B0194B" w14:textId="77777777" w:rsidR="00D57D6E" w:rsidRPr="00FB1A93" w:rsidRDefault="00D57D6E" w:rsidP="00FB1A93">
      <w:pPr>
        <w:spacing w:line="480" w:lineRule="auto"/>
        <w:jc w:val="both"/>
        <w:rPr>
          <w:rFonts w:ascii="Arial" w:hAnsi="Arial" w:cs="Arial"/>
          <w:sz w:val="24"/>
          <w:szCs w:val="24"/>
        </w:rPr>
      </w:pPr>
    </w:p>
    <w:p w14:paraId="55474F76" w14:textId="77777777" w:rsidR="00D57D6E" w:rsidRPr="00FB1A93" w:rsidRDefault="00D57D6E" w:rsidP="00FB1A93">
      <w:pPr>
        <w:spacing w:line="480" w:lineRule="auto"/>
        <w:jc w:val="both"/>
        <w:rPr>
          <w:rFonts w:ascii="Arial" w:hAnsi="Arial" w:cs="Arial"/>
          <w:sz w:val="24"/>
          <w:szCs w:val="24"/>
        </w:rPr>
      </w:pPr>
    </w:p>
    <w:p w14:paraId="38CD2D8B" w14:textId="77777777" w:rsidR="00CE3637" w:rsidRPr="00FB1A93" w:rsidRDefault="00CE3637" w:rsidP="00FB1A93">
      <w:pPr>
        <w:spacing w:line="480" w:lineRule="auto"/>
        <w:jc w:val="both"/>
        <w:rPr>
          <w:rFonts w:ascii="Arial" w:hAnsi="Arial" w:cs="Arial"/>
          <w:sz w:val="24"/>
          <w:szCs w:val="24"/>
        </w:rPr>
      </w:pPr>
    </w:p>
    <w:sdt>
      <w:sdtPr>
        <w:rPr>
          <w:rFonts w:ascii="Arial" w:eastAsiaTheme="minorHAnsi" w:hAnsi="Arial" w:cs="Arial"/>
          <w:color w:val="auto"/>
          <w:sz w:val="24"/>
          <w:szCs w:val="24"/>
          <w:lang w:val="en-GB"/>
        </w:rPr>
        <w:id w:val="-1804998109"/>
        <w:docPartObj>
          <w:docPartGallery w:val="Table of Contents"/>
          <w:docPartUnique/>
        </w:docPartObj>
      </w:sdtPr>
      <w:sdtEndPr>
        <w:rPr>
          <w:b/>
          <w:bCs/>
          <w:noProof/>
        </w:rPr>
      </w:sdtEndPr>
      <w:sdtContent>
        <w:p w14:paraId="3F18F886" w14:textId="32DC5853" w:rsidR="00CE3637" w:rsidRPr="00FB1A93" w:rsidRDefault="00CE3637" w:rsidP="00FB1A93">
          <w:pPr>
            <w:pStyle w:val="TOCHeading"/>
            <w:spacing w:line="480" w:lineRule="auto"/>
            <w:rPr>
              <w:rFonts w:ascii="Arial" w:hAnsi="Arial" w:cs="Arial"/>
              <w:sz w:val="24"/>
              <w:szCs w:val="24"/>
            </w:rPr>
          </w:pPr>
          <w:r w:rsidRPr="00FB1A93">
            <w:rPr>
              <w:rFonts w:ascii="Arial" w:hAnsi="Arial" w:cs="Arial"/>
              <w:sz w:val="24"/>
              <w:szCs w:val="24"/>
            </w:rPr>
            <w:t>Table of Contents</w:t>
          </w:r>
        </w:p>
        <w:p w14:paraId="20B8D8FA" w14:textId="2C575255" w:rsidR="00F24FD7" w:rsidRDefault="00CE3637">
          <w:pPr>
            <w:pStyle w:val="TOC1"/>
            <w:tabs>
              <w:tab w:val="right" w:leader="dot" w:pos="9060"/>
            </w:tabs>
            <w:rPr>
              <w:rFonts w:eastAsiaTheme="minorEastAsia"/>
              <w:noProof/>
              <w:kern w:val="2"/>
              <w:sz w:val="24"/>
              <w:szCs w:val="24"/>
              <w:lang w:eastAsia="en-GB"/>
              <w14:ligatures w14:val="standardContextual"/>
            </w:rPr>
          </w:pPr>
          <w:r w:rsidRPr="00FB1A93">
            <w:rPr>
              <w:rFonts w:ascii="Arial" w:hAnsi="Arial" w:cs="Arial"/>
              <w:sz w:val="24"/>
              <w:szCs w:val="24"/>
            </w:rPr>
            <w:fldChar w:fldCharType="begin"/>
          </w:r>
          <w:r w:rsidRPr="00FB1A93">
            <w:rPr>
              <w:rFonts w:ascii="Arial" w:hAnsi="Arial" w:cs="Arial"/>
              <w:sz w:val="24"/>
              <w:szCs w:val="24"/>
            </w:rPr>
            <w:instrText xml:space="preserve"> TOC \o "1-3" \h \z \u </w:instrText>
          </w:r>
          <w:r w:rsidRPr="00FB1A93">
            <w:rPr>
              <w:rFonts w:ascii="Arial" w:hAnsi="Arial" w:cs="Arial"/>
              <w:sz w:val="24"/>
              <w:szCs w:val="24"/>
            </w:rPr>
            <w:fldChar w:fldCharType="separate"/>
          </w:r>
          <w:hyperlink w:anchor="_Toc200648469" w:history="1">
            <w:r w:rsidR="00F24FD7" w:rsidRPr="00241DF7">
              <w:rPr>
                <w:rStyle w:val="Hyperlink"/>
                <w:rFonts w:ascii="Arial" w:hAnsi="Arial" w:cs="Arial"/>
                <w:noProof/>
              </w:rPr>
              <w:t>Introduction</w:t>
            </w:r>
            <w:r w:rsidR="00F24FD7">
              <w:rPr>
                <w:noProof/>
                <w:webHidden/>
              </w:rPr>
              <w:tab/>
            </w:r>
            <w:r w:rsidR="00F24FD7">
              <w:rPr>
                <w:noProof/>
                <w:webHidden/>
              </w:rPr>
              <w:fldChar w:fldCharType="begin"/>
            </w:r>
            <w:r w:rsidR="00F24FD7">
              <w:rPr>
                <w:noProof/>
                <w:webHidden/>
              </w:rPr>
              <w:instrText xml:space="preserve"> PAGEREF _Toc200648469 \h </w:instrText>
            </w:r>
            <w:r w:rsidR="00F24FD7">
              <w:rPr>
                <w:noProof/>
                <w:webHidden/>
              </w:rPr>
            </w:r>
            <w:r w:rsidR="00F24FD7">
              <w:rPr>
                <w:noProof/>
                <w:webHidden/>
              </w:rPr>
              <w:fldChar w:fldCharType="separate"/>
            </w:r>
            <w:r w:rsidR="00F24FD7">
              <w:rPr>
                <w:noProof/>
                <w:webHidden/>
              </w:rPr>
              <w:t>5</w:t>
            </w:r>
            <w:r w:rsidR="00F24FD7">
              <w:rPr>
                <w:noProof/>
                <w:webHidden/>
              </w:rPr>
              <w:fldChar w:fldCharType="end"/>
            </w:r>
          </w:hyperlink>
        </w:p>
        <w:p w14:paraId="6E68A7C3" w14:textId="7F820519" w:rsidR="00F24FD7" w:rsidRDefault="00F24FD7">
          <w:pPr>
            <w:pStyle w:val="TOC1"/>
            <w:tabs>
              <w:tab w:val="right" w:leader="dot" w:pos="9060"/>
            </w:tabs>
            <w:rPr>
              <w:rFonts w:eastAsiaTheme="minorEastAsia"/>
              <w:noProof/>
              <w:kern w:val="2"/>
              <w:sz w:val="24"/>
              <w:szCs w:val="24"/>
              <w:lang w:eastAsia="en-GB"/>
              <w14:ligatures w14:val="standardContextual"/>
            </w:rPr>
          </w:pPr>
          <w:hyperlink w:anchor="_Toc200648470" w:history="1">
            <w:r w:rsidRPr="00241DF7">
              <w:rPr>
                <w:rStyle w:val="Hyperlink"/>
                <w:rFonts w:ascii="Arial" w:hAnsi="Arial" w:cs="Arial"/>
                <w:noProof/>
              </w:rPr>
              <w:t>Literature review</w:t>
            </w:r>
            <w:r>
              <w:rPr>
                <w:noProof/>
                <w:webHidden/>
              </w:rPr>
              <w:tab/>
            </w:r>
            <w:r>
              <w:rPr>
                <w:noProof/>
                <w:webHidden/>
              </w:rPr>
              <w:fldChar w:fldCharType="begin"/>
            </w:r>
            <w:r>
              <w:rPr>
                <w:noProof/>
                <w:webHidden/>
              </w:rPr>
              <w:instrText xml:space="preserve"> PAGEREF _Toc200648470 \h </w:instrText>
            </w:r>
            <w:r>
              <w:rPr>
                <w:noProof/>
                <w:webHidden/>
              </w:rPr>
            </w:r>
            <w:r>
              <w:rPr>
                <w:noProof/>
                <w:webHidden/>
              </w:rPr>
              <w:fldChar w:fldCharType="separate"/>
            </w:r>
            <w:r>
              <w:rPr>
                <w:noProof/>
                <w:webHidden/>
              </w:rPr>
              <w:t>8</w:t>
            </w:r>
            <w:r>
              <w:rPr>
                <w:noProof/>
                <w:webHidden/>
              </w:rPr>
              <w:fldChar w:fldCharType="end"/>
            </w:r>
          </w:hyperlink>
        </w:p>
        <w:p w14:paraId="3FF8E5D7" w14:textId="01777CD7" w:rsidR="00F24FD7" w:rsidRDefault="00F24FD7">
          <w:pPr>
            <w:pStyle w:val="TOC1"/>
            <w:tabs>
              <w:tab w:val="right" w:leader="dot" w:pos="9060"/>
            </w:tabs>
            <w:rPr>
              <w:rFonts w:eastAsiaTheme="minorEastAsia"/>
              <w:noProof/>
              <w:kern w:val="2"/>
              <w:sz w:val="24"/>
              <w:szCs w:val="24"/>
              <w:lang w:eastAsia="en-GB"/>
              <w14:ligatures w14:val="standardContextual"/>
            </w:rPr>
          </w:pPr>
          <w:hyperlink w:anchor="_Toc200648471" w:history="1">
            <w:r w:rsidRPr="00241DF7">
              <w:rPr>
                <w:rStyle w:val="Hyperlink"/>
                <w:rFonts w:ascii="Arial" w:hAnsi="Arial" w:cs="Arial"/>
                <w:noProof/>
              </w:rPr>
              <w:t>Methodology</w:t>
            </w:r>
            <w:r>
              <w:rPr>
                <w:noProof/>
                <w:webHidden/>
              </w:rPr>
              <w:tab/>
            </w:r>
            <w:r>
              <w:rPr>
                <w:noProof/>
                <w:webHidden/>
              </w:rPr>
              <w:fldChar w:fldCharType="begin"/>
            </w:r>
            <w:r>
              <w:rPr>
                <w:noProof/>
                <w:webHidden/>
              </w:rPr>
              <w:instrText xml:space="preserve"> PAGEREF _Toc200648471 \h </w:instrText>
            </w:r>
            <w:r>
              <w:rPr>
                <w:noProof/>
                <w:webHidden/>
              </w:rPr>
            </w:r>
            <w:r>
              <w:rPr>
                <w:noProof/>
                <w:webHidden/>
              </w:rPr>
              <w:fldChar w:fldCharType="separate"/>
            </w:r>
            <w:r>
              <w:rPr>
                <w:noProof/>
                <w:webHidden/>
              </w:rPr>
              <w:t>13</w:t>
            </w:r>
            <w:r>
              <w:rPr>
                <w:noProof/>
                <w:webHidden/>
              </w:rPr>
              <w:fldChar w:fldCharType="end"/>
            </w:r>
          </w:hyperlink>
        </w:p>
        <w:p w14:paraId="4A9648A4" w14:textId="5A031935" w:rsidR="00F24FD7" w:rsidRDefault="00F24FD7">
          <w:pPr>
            <w:pStyle w:val="TOC2"/>
            <w:tabs>
              <w:tab w:val="right" w:leader="dot" w:pos="9060"/>
            </w:tabs>
            <w:rPr>
              <w:rFonts w:eastAsiaTheme="minorEastAsia"/>
              <w:noProof/>
              <w:kern w:val="2"/>
              <w:sz w:val="24"/>
              <w:szCs w:val="24"/>
              <w:lang w:eastAsia="en-GB"/>
              <w14:ligatures w14:val="standardContextual"/>
            </w:rPr>
          </w:pPr>
          <w:hyperlink w:anchor="_Toc200648472" w:history="1">
            <w:r w:rsidRPr="00241DF7">
              <w:rPr>
                <w:rStyle w:val="Hyperlink"/>
                <w:rFonts w:ascii="Arial" w:hAnsi="Arial" w:cs="Arial"/>
                <w:noProof/>
              </w:rPr>
              <w:t>Case Study Methodology</w:t>
            </w:r>
            <w:r>
              <w:rPr>
                <w:noProof/>
                <w:webHidden/>
              </w:rPr>
              <w:tab/>
            </w:r>
            <w:r>
              <w:rPr>
                <w:noProof/>
                <w:webHidden/>
              </w:rPr>
              <w:fldChar w:fldCharType="begin"/>
            </w:r>
            <w:r>
              <w:rPr>
                <w:noProof/>
                <w:webHidden/>
              </w:rPr>
              <w:instrText xml:space="preserve"> PAGEREF _Toc200648472 \h </w:instrText>
            </w:r>
            <w:r>
              <w:rPr>
                <w:noProof/>
                <w:webHidden/>
              </w:rPr>
            </w:r>
            <w:r>
              <w:rPr>
                <w:noProof/>
                <w:webHidden/>
              </w:rPr>
              <w:fldChar w:fldCharType="separate"/>
            </w:r>
            <w:r>
              <w:rPr>
                <w:noProof/>
                <w:webHidden/>
              </w:rPr>
              <w:t>13</w:t>
            </w:r>
            <w:r>
              <w:rPr>
                <w:noProof/>
                <w:webHidden/>
              </w:rPr>
              <w:fldChar w:fldCharType="end"/>
            </w:r>
          </w:hyperlink>
        </w:p>
        <w:p w14:paraId="026D85C3" w14:textId="1EC09BC2" w:rsidR="00F24FD7" w:rsidRDefault="00F24FD7">
          <w:pPr>
            <w:pStyle w:val="TOC2"/>
            <w:tabs>
              <w:tab w:val="right" w:leader="dot" w:pos="9060"/>
            </w:tabs>
            <w:rPr>
              <w:rFonts w:eastAsiaTheme="minorEastAsia"/>
              <w:noProof/>
              <w:kern w:val="2"/>
              <w:sz w:val="24"/>
              <w:szCs w:val="24"/>
              <w:lang w:eastAsia="en-GB"/>
              <w14:ligatures w14:val="standardContextual"/>
            </w:rPr>
          </w:pPr>
          <w:hyperlink w:anchor="_Toc200648473" w:history="1">
            <w:r w:rsidRPr="00241DF7">
              <w:rPr>
                <w:rStyle w:val="Hyperlink"/>
                <w:rFonts w:ascii="Arial" w:hAnsi="Arial" w:cs="Arial"/>
                <w:noProof/>
              </w:rPr>
              <w:t>Data Sources and Collection</w:t>
            </w:r>
            <w:r>
              <w:rPr>
                <w:noProof/>
                <w:webHidden/>
              </w:rPr>
              <w:tab/>
            </w:r>
            <w:r>
              <w:rPr>
                <w:noProof/>
                <w:webHidden/>
              </w:rPr>
              <w:fldChar w:fldCharType="begin"/>
            </w:r>
            <w:r>
              <w:rPr>
                <w:noProof/>
                <w:webHidden/>
              </w:rPr>
              <w:instrText xml:space="preserve"> PAGEREF _Toc200648473 \h </w:instrText>
            </w:r>
            <w:r>
              <w:rPr>
                <w:noProof/>
                <w:webHidden/>
              </w:rPr>
            </w:r>
            <w:r>
              <w:rPr>
                <w:noProof/>
                <w:webHidden/>
              </w:rPr>
              <w:fldChar w:fldCharType="separate"/>
            </w:r>
            <w:r>
              <w:rPr>
                <w:noProof/>
                <w:webHidden/>
              </w:rPr>
              <w:t>14</w:t>
            </w:r>
            <w:r>
              <w:rPr>
                <w:noProof/>
                <w:webHidden/>
              </w:rPr>
              <w:fldChar w:fldCharType="end"/>
            </w:r>
          </w:hyperlink>
        </w:p>
        <w:p w14:paraId="3EB13693" w14:textId="6D013390" w:rsidR="00F24FD7" w:rsidRDefault="00F24FD7">
          <w:pPr>
            <w:pStyle w:val="TOC3"/>
            <w:tabs>
              <w:tab w:val="right" w:leader="dot" w:pos="9060"/>
            </w:tabs>
            <w:rPr>
              <w:rFonts w:eastAsiaTheme="minorEastAsia"/>
              <w:noProof/>
              <w:kern w:val="2"/>
              <w:sz w:val="24"/>
              <w:szCs w:val="24"/>
              <w:lang w:eastAsia="en-GB"/>
              <w14:ligatures w14:val="standardContextual"/>
            </w:rPr>
          </w:pPr>
          <w:hyperlink w:anchor="_Toc200648474" w:history="1">
            <w:r w:rsidRPr="00241DF7">
              <w:rPr>
                <w:rStyle w:val="Hyperlink"/>
                <w:rFonts w:ascii="Arial" w:hAnsi="Arial" w:cs="Arial"/>
                <w:noProof/>
              </w:rPr>
              <w:t>1. Observation (Placement-Based Field Notes)</w:t>
            </w:r>
            <w:r>
              <w:rPr>
                <w:noProof/>
                <w:webHidden/>
              </w:rPr>
              <w:tab/>
            </w:r>
            <w:r>
              <w:rPr>
                <w:noProof/>
                <w:webHidden/>
              </w:rPr>
              <w:fldChar w:fldCharType="begin"/>
            </w:r>
            <w:r>
              <w:rPr>
                <w:noProof/>
                <w:webHidden/>
              </w:rPr>
              <w:instrText xml:space="preserve"> PAGEREF _Toc200648474 \h </w:instrText>
            </w:r>
            <w:r>
              <w:rPr>
                <w:noProof/>
                <w:webHidden/>
              </w:rPr>
            </w:r>
            <w:r>
              <w:rPr>
                <w:noProof/>
                <w:webHidden/>
              </w:rPr>
              <w:fldChar w:fldCharType="separate"/>
            </w:r>
            <w:r>
              <w:rPr>
                <w:noProof/>
                <w:webHidden/>
              </w:rPr>
              <w:t>14</w:t>
            </w:r>
            <w:r>
              <w:rPr>
                <w:noProof/>
                <w:webHidden/>
              </w:rPr>
              <w:fldChar w:fldCharType="end"/>
            </w:r>
          </w:hyperlink>
        </w:p>
        <w:p w14:paraId="2F8769BE" w14:textId="072BE1E0" w:rsidR="00F24FD7" w:rsidRDefault="00F24FD7">
          <w:pPr>
            <w:pStyle w:val="TOC3"/>
            <w:tabs>
              <w:tab w:val="right" w:leader="dot" w:pos="9060"/>
            </w:tabs>
            <w:rPr>
              <w:rFonts w:eastAsiaTheme="minorEastAsia"/>
              <w:noProof/>
              <w:kern w:val="2"/>
              <w:sz w:val="24"/>
              <w:szCs w:val="24"/>
              <w:lang w:eastAsia="en-GB"/>
              <w14:ligatures w14:val="standardContextual"/>
            </w:rPr>
          </w:pPr>
          <w:hyperlink w:anchor="_Toc200648475" w:history="1">
            <w:r w:rsidRPr="00241DF7">
              <w:rPr>
                <w:rStyle w:val="Hyperlink"/>
                <w:rFonts w:ascii="Arial" w:hAnsi="Arial" w:cs="Arial"/>
                <w:noProof/>
              </w:rPr>
              <w:t>2. Secondary Data: Reports and Academic Literature</w:t>
            </w:r>
            <w:r>
              <w:rPr>
                <w:noProof/>
                <w:webHidden/>
              </w:rPr>
              <w:tab/>
            </w:r>
            <w:r>
              <w:rPr>
                <w:noProof/>
                <w:webHidden/>
              </w:rPr>
              <w:fldChar w:fldCharType="begin"/>
            </w:r>
            <w:r>
              <w:rPr>
                <w:noProof/>
                <w:webHidden/>
              </w:rPr>
              <w:instrText xml:space="preserve"> PAGEREF _Toc200648475 \h </w:instrText>
            </w:r>
            <w:r>
              <w:rPr>
                <w:noProof/>
                <w:webHidden/>
              </w:rPr>
            </w:r>
            <w:r>
              <w:rPr>
                <w:noProof/>
                <w:webHidden/>
              </w:rPr>
              <w:fldChar w:fldCharType="separate"/>
            </w:r>
            <w:r>
              <w:rPr>
                <w:noProof/>
                <w:webHidden/>
              </w:rPr>
              <w:t>14</w:t>
            </w:r>
            <w:r>
              <w:rPr>
                <w:noProof/>
                <w:webHidden/>
              </w:rPr>
              <w:fldChar w:fldCharType="end"/>
            </w:r>
          </w:hyperlink>
        </w:p>
        <w:p w14:paraId="78F05B50" w14:textId="6EBB3682" w:rsidR="00F24FD7" w:rsidRDefault="00F24FD7">
          <w:pPr>
            <w:pStyle w:val="TOC3"/>
            <w:tabs>
              <w:tab w:val="right" w:leader="dot" w:pos="9060"/>
            </w:tabs>
            <w:rPr>
              <w:rFonts w:eastAsiaTheme="minorEastAsia"/>
              <w:noProof/>
              <w:kern w:val="2"/>
              <w:sz w:val="24"/>
              <w:szCs w:val="24"/>
              <w:lang w:eastAsia="en-GB"/>
              <w14:ligatures w14:val="standardContextual"/>
            </w:rPr>
          </w:pPr>
          <w:hyperlink w:anchor="_Toc200648476" w:history="1">
            <w:r w:rsidRPr="00241DF7">
              <w:rPr>
                <w:rStyle w:val="Hyperlink"/>
                <w:rFonts w:ascii="Arial" w:hAnsi="Arial" w:cs="Arial"/>
                <w:noProof/>
              </w:rPr>
              <w:t>3. Digital Content Analysis (Netnography)</w:t>
            </w:r>
            <w:r>
              <w:rPr>
                <w:noProof/>
                <w:webHidden/>
              </w:rPr>
              <w:tab/>
            </w:r>
            <w:r>
              <w:rPr>
                <w:noProof/>
                <w:webHidden/>
              </w:rPr>
              <w:fldChar w:fldCharType="begin"/>
            </w:r>
            <w:r>
              <w:rPr>
                <w:noProof/>
                <w:webHidden/>
              </w:rPr>
              <w:instrText xml:space="preserve"> PAGEREF _Toc200648476 \h </w:instrText>
            </w:r>
            <w:r>
              <w:rPr>
                <w:noProof/>
                <w:webHidden/>
              </w:rPr>
            </w:r>
            <w:r>
              <w:rPr>
                <w:noProof/>
                <w:webHidden/>
              </w:rPr>
              <w:fldChar w:fldCharType="separate"/>
            </w:r>
            <w:r>
              <w:rPr>
                <w:noProof/>
                <w:webHidden/>
              </w:rPr>
              <w:t>15</w:t>
            </w:r>
            <w:r>
              <w:rPr>
                <w:noProof/>
                <w:webHidden/>
              </w:rPr>
              <w:fldChar w:fldCharType="end"/>
            </w:r>
          </w:hyperlink>
        </w:p>
        <w:p w14:paraId="37EBFC3B" w14:textId="7634E644" w:rsidR="00F24FD7" w:rsidRDefault="00F24FD7">
          <w:pPr>
            <w:pStyle w:val="TOC2"/>
            <w:tabs>
              <w:tab w:val="right" w:leader="dot" w:pos="9060"/>
            </w:tabs>
            <w:rPr>
              <w:rFonts w:eastAsiaTheme="minorEastAsia"/>
              <w:noProof/>
              <w:kern w:val="2"/>
              <w:sz w:val="24"/>
              <w:szCs w:val="24"/>
              <w:lang w:eastAsia="en-GB"/>
              <w14:ligatures w14:val="standardContextual"/>
            </w:rPr>
          </w:pPr>
          <w:hyperlink w:anchor="_Toc200648477" w:history="1">
            <w:r w:rsidRPr="00241DF7">
              <w:rPr>
                <w:rStyle w:val="Hyperlink"/>
                <w:rFonts w:ascii="Arial" w:hAnsi="Arial" w:cs="Arial"/>
                <w:noProof/>
              </w:rPr>
              <w:t>Methodological Justification</w:t>
            </w:r>
            <w:r>
              <w:rPr>
                <w:noProof/>
                <w:webHidden/>
              </w:rPr>
              <w:tab/>
            </w:r>
            <w:r>
              <w:rPr>
                <w:noProof/>
                <w:webHidden/>
              </w:rPr>
              <w:fldChar w:fldCharType="begin"/>
            </w:r>
            <w:r>
              <w:rPr>
                <w:noProof/>
                <w:webHidden/>
              </w:rPr>
              <w:instrText xml:space="preserve"> PAGEREF _Toc200648477 \h </w:instrText>
            </w:r>
            <w:r>
              <w:rPr>
                <w:noProof/>
                <w:webHidden/>
              </w:rPr>
            </w:r>
            <w:r>
              <w:rPr>
                <w:noProof/>
                <w:webHidden/>
              </w:rPr>
              <w:fldChar w:fldCharType="separate"/>
            </w:r>
            <w:r>
              <w:rPr>
                <w:noProof/>
                <w:webHidden/>
              </w:rPr>
              <w:t>15</w:t>
            </w:r>
            <w:r>
              <w:rPr>
                <w:noProof/>
                <w:webHidden/>
              </w:rPr>
              <w:fldChar w:fldCharType="end"/>
            </w:r>
          </w:hyperlink>
        </w:p>
        <w:p w14:paraId="73383A1F" w14:textId="589D715D" w:rsidR="00F24FD7" w:rsidRDefault="00F24FD7">
          <w:pPr>
            <w:pStyle w:val="TOC1"/>
            <w:tabs>
              <w:tab w:val="right" w:leader="dot" w:pos="9060"/>
            </w:tabs>
            <w:rPr>
              <w:rFonts w:eastAsiaTheme="minorEastAsia"/>
              <w:noProof/>
              <w:kern w:val="2"/>
              <w:sz w:val="24"/>
              <w:szCs w:val="24"/>
              <w:lang w:eastAsia="en-GB"/>
              <w14:ligatures w14:val="standardContextual"/>
            </w:rPr>
          </w:pPr>
          <w:hyperlink w:anchor="_Toc200648478" w:history="1">
            <w:r w:rsidRPr="00241DF7">
              <w:rPr>
                <w:rStyle w:val="Hyperlink"/>
                <w:rFonts w:ascii="Arial" w:hAnsi="Arial" w:cs="Arial"/>
                <w:noProof/>
              </w:rPr>
              <w:t>Findings &amp; Discussion</w:t>
            </w:r>
            <w:r>
              <w:rPr>
                <w:noProof/>
                <w:webHidden/>
              </w:rPr>
              <w:tab/>
            </w:r>
            <w:r>
              <w:rPr>
                <w:noProof/>
                <w:webHidden/>
              </w:rPr>
              <w:fldChar w:fldCharType="begin"/>
            </w:r>
            <w:r>
              <w:rPr>
                <w:noProof/>
                <w:webHidden/>
              </w:rPr>
              <w:instrText xml:space="preserve"> PAGEREF _Toc200648478 \h </w:instrText>
            </w:r>
            <w:r>
              <w:rPr>
                <w:noProof/>
                <w:webHidden/>
              </w:rPr>
            </w:r>
            <w:r>
              <w:rPr>
                <w:noProof/>
                <w:webHidden/>
              </w:rPr>
              <w:fldChar w:fldCharType="separate"/>
            </w:r>
            <w:r>
              <w:rPr>
                <w:noProof/>
                <w:webHidden/>
              </w:rPr>
              <w:t>16</w:t>
            </w:r>
            <w:r>
              <w:rPr>
                <w:noProof/>
                <w:webHidden/>
              </w:rPr>
              <w:fldChar w:fldCharType="end"/>
            </w:r>
          </w:hyperlink>
        </w:p>
        <w:p w14:paraId="4F1ABD88" w14:textId="6C901DD1" w:rsidR="00F24FD7" w:rsidRDefault="00F24FD7">
          <w:pPr>
            <w:pStyle w:val="TOC2"/>
            <w:tabs>
              <w:tab w:val="right" w:leader="dot" w:pos="9060"/>
            </w:tabs>
            <w:rPr>
              <w:rFonts w:eastAsiaTheme="minorEastAsia"/>
              <w:noProof/>
              <w:kern w:val="2"/>
              <w:sz w:val="24"/>
              <w:szCs w:val="24"/>
              <w:lang w:eastAsia="en-GB"/>
              <w14:ligatures w14:val="standardContextual"/>
            </w:rPr>
          </w:pPr>
          <w:hyperlink w:anchor="_Toc200648479" w:history="1">
            <w:r w:rsidRPr="00241DF7">
              <w:rPr>
                <w:rStyle w:val="Hyperlink"/>
                <w:rFonts w:ascii="Arial" w:hAnsi="Arial" w:cs="Arial"/>
                <w:noProof/>
              </w:rPr>
              <w:t>Findings</w:t>
            </w:r>
            <w:r>
              <w:rPr>
                <w:noProof/>
                <w:webHidden/>
              </w:rPr>
              <w:tab/>
            </w:r>
            <w:r>
              <w:rPr>
                <w:noProof/>
                <w:webHidden/>
              </w:rPr>
              <w:fldChar w:fldCharType="begin"/>
            </w:r>
            <w:r>
              <w:rPr>
                <w:noProof/>
                <w:webHidden/>
              </w:rPr>
              <w:instrText xml:space="preserve"> PAGEREF _Toc200648479 \h </w:instrText>
            </w:r>
            <w:r>
              <w:rPr>
                <w:noProof/>
                <w:webHidden/>
              </w:rPr>
            </w:r>
            <w:r>
              <w:rPr>
                <w:noProof/>
                <w:webHidden/>
              </w:rPr>
              <w:fldChar w:fldCharType="separate"/>
            </w:r>
            <w:r>
              <w:rPr>
                <w:noProof/>
                <w:webHidden/>
              </w:rPr>
              <w:t>16</w:t>
            </w:r>
            <w:r>
              <w:rPr>
                <w:noProof/>
                <w:webHidden/>
              </w:rPr>
              <w:fldChar w:fldCharType="end"/>
            </w:r>
          </w:hyperlink>
        </w:p>
        <w:p w14:paraId="4FE5F76D" w14:textId="15A1EC61" w:rsidR="00F24FD7" w:rsidRDefault="00F24FD7">
          <w:pPr>
            <w:pStyle w:val="TOC3"/>
            <w:tabs>
              <w:tab w:val="right" w:leader="dot" w:pos="9060"/>
            </w:tabs>
            <w:rPr>
              <w:rFonts w:eastAsiaTheme="minorEastAsia"/>
              <w:noProof/>
              <w:kern w:val="2"/>
              <w:sz w:val="24"/>
              <w:szCs w:val="24"/>
              <w:lang w:eastAsia="en-GB"/>
              <w14:ligatures w14:val="standardContextual"/>
            </w:rPr>
          </w:pPr>
          <w:hyperlink w:anchor="_Toc200648480" w:history="1">
            <w:r w:rsidRPr="00241DF7">
              <w:rPr>
                <w:rStyle w:val="Hyperlink"/>
                <w:rFonts w:ascii="Arial" w:hAnsi="Arial" w:cs="Arial"/>
                <w:noProof/>
              </w:rPr>
              <w:t>1. Staffing Levels and Role Coverage</w:t>
            </w:r>
            <w:r>
              <w:rPr>
                <w:noProof/>
                <w:webHidden/>
              </w:rPr>
              <w:tab/>
            </w:r>
            <w:r>
              <w:rPr>
                <w:noProof/>
                <w:webHidden/>
              </w:rPr>
              <w:fldChar w:fldCharType="begin"/>
            </w:r>
            <w:r>
              <w:rPr>
                <w:noProof/>
                <w:webHidden/>
              </w:rPr>
              <w:instrText xml:space="preserve"> PAGEREF _Toc200648480 \h </w:instrText>
            </w:r>
            <w:r>
              <w:rPr>
                <w:noProof/>
                <w:webHidden/>
              </w:rPr>
            </w:r>
            <w:r>
              <w:rPr>
                <w:noProof/>
                <w:webHidden/>
              </w:rPr>
              <w:fldChar w:fldCharType="separate"/>
            </w:r>
            <w:r>
              <w:rPr>
                <w:noProof/>
                <w:webHidden/>
              </w:rPr>
              <w:t>16</w:t>
            </w:r>
            <w:r>
              <w:rPr>
                <w:noProof/>
                <w:webHidden/>
              </w:rPr>
              <w:fldChar w:fldCharType="end"/>
            </w:r>
          </w:hyperlink>
        </w:p>
        <w:p w14:paraId="4451F574" w14:textId="23721600" w:rsidR="00F24FD7" w:rsidRDefault="00F24FD7">
          <w:pPr>
            <w:pStyle w:val="TOC3"/>
            <w:tabs>
              <w:tab w:val="right" w:leader="dot" w:pos="9060"/>
            </w:tabs>
            <w:rPr>
              <w:rFonts w:eastAsiaTheme="minorEastAsia"/>
              <w:noProof/>
              <w:kern w:val="2"/>
              <w:sz w:val="24"/>
              <w:szCs w:val="24"/>
              <w:lang w:eastAsia="en-GB"/>
              <w14:ligatures w14:val="standardContextual"/>
            </w:rPr>
          </w:pPr>
          <w:hyperlink w:anchor="_Toc200648481" w:history="1">
            <w:r w:rsidRPr="00241DF7">
              <w:rPr>
                <w:rStyle w:val="Hyperlink"/>
                <w:rFonts w:ascii="Arial" w:hAnsi="Arial" w:cs="Arial"/>
                <w:noProof/>
              </w:rPr>
              <w:t>2. Service Efficiency and Guest Flow</w:t>
            </w:r>
            <w:r>
              <w:rPr>
                <w:noProof/>
                <w:webHidden/>
              </w:rPr>
              <w:tab/>
            </w:r>
            <w:r>
              <w:rPr>
                <w:noProof/>
                <w:webHidden/>
              </w:rPr>
              <w:fldChar w:fldCharType="begin"/>
            </w:r>
            <w:r>
              <w:rPr>
                <w:noProof/>
                <w:webHidden/>
              </w:rPr>
              <w:instrText xml:space="preserve"> PAGEREF _Toc200648481 \h </w:instrText>
            </w:r>
            <w:r>
              <w:rPr>
                <w:noProof/>
                <w:webHidden/>
              </w:rPr>
            </w:r>
            <w:r>
              <w:rPr>
                <w:noProof/>
                <w:webHidden/>
              </w:rPr>
              <w:fldChar w:fldCharType="separate"/>
            </w:r>
            <w:r>
              <w:rPr>
                <w:noProof/>
                <w:webHidden/>
              </w:rPr>
              <w:t>17</w:t>
            </w:r>
            <w:r>
              <w:rPr>
                <w:noProof/>
                <w:webHidden/>
              </w:rPr>
              <w:fldChar w:fldCharType="end"/>
            </w:r>
          </w:hyperlink>
        </w:p>
        <w:p w14:paraId="1742295A" w14:textId="6E874A3E" w:rsidR="00F24FD7" w:rsidRDefault="00F24FD7">
          <w:pPr>
            <w:pStyle w:val="TOC3"/>
            <w:tabs>
              <w:tab w:val="right" w:leader="dot" w:pos="9060"/>
            </w:tabs>
            <w:rPr>
              <w:rFonts w:eastAsiaTheme="minorEastAsia"/>
              <w:noProof/>
              <w:kern w:val="2"/>
              <w:sz w:val="24"/>
              <w:szCs w:val="24"/>
              <w:lang w:eastAsia="en-GB"/>
              <w14:ligatures w14:val="standardContextual"/>
            </w:rPr>
          </w:pPr>
          <w:hyperlink w:anchor="_Toc200648482" w:history="1">
            <w:r w:rsidRPr="00241DF7">
              <w:rPr>
                <w:rStyle w:val="Hyperlink"/>
                <w:rFonts w:ascii="Arial" w:hAnsi="Arial" w:cs="Arial"/>
                <w:noProof/>
              </w:rPr>
              <w:t>3. Employee Stress and Morale</w:t>
            </w:r>
            <w:r>
              <w:rPr>
                <w:noProof/>
                <w:webHidden/>
              </w:rPr>
              <w:tab/>
            </w:r>
            <w:r>
              <w:rPr>
                <w:noProof/>
                <w:webHidden/>
              </w:rPr>
              <w:fldChar w:fldCharType="begin"/>
            </w:r>
            <w:r>
              <w:rPr>
                <w:noProof/>
                <w:webHidden/>
              </w:rPr>
              <w:instrText xml:space="preserve"> PAGEREF _Toc200648482 \h </w:instrText>
            </w:r>
            <w:r>
              <w:rPr>
                <w:noProof/>
                <w:webHidden/>
              </w:rPr>
            </w:r>
            <w:r>
              <w:rPr>
                <w:noProof/>
                <w:webHidden/>
              </w:rPr>
              <w:fldChar w:fldCharType="separate"/>
            </w:r>
            <w:r>
              <w:rPr>
                <w:noProof/>
                <w:webHidden/>
              </w:rPr>
              <w:t>17</w:t>
            </w:r>
            <w:r>
              <w:rPr>
                <w:noProof/>
                <w:webHidden/>
              </w:rPr>
              <w:fldChar w:fldCharType="end"/>
            </w:r>
          </w:hyperlink>
        </w:p>
        <w:p w14:paraId="60391CBD" w14:textId="293194A1" w:rsidR="00F24FD7" w:rsidRDefault="00F24FD7">
          <w:pPr>
            <w:pStyle w:val="TOC3"/>
            <w:tabs>
              <w:tab w:val="right" w:leader="dot" w:pos="9060"/>
            </w:tabs>
            <w:rPr>
              <w:rFonts w:eastAsiaTheme="minorEastAsia"/>
              <w:noProof/>
              <w:kern w:val="2"/>
              <w:sz w:val="24"/>
              <w:szCs w:val="24"/>
              <w:lang w:eastAsia="en-GB"/>
              <w14:ligatures w14:val="standardContextual"/>
            </w:rPr>
          </w:pPr>
          <w:hyperlink w:anchor="_Toc200648483" w:history="1">
            <w:r w:rsidRPr="00241DF7">
              <w:rPr>
                <w:rStyle w:val="Hyperlink"/>
                <w:rFonts w:ascii="Arial" w:hAnsi="Arial" w:cs="Arial"/>
                <w:noProof/>
              </w:rPr>
              <w:t>4. Guest Satisfaction and Online Feedback</w:t>
            </w:r>
            <w:r>
              <w:rPr>
                <w:noProof/>
                <w:webHidden/>
              </w:rPr>
              <w:tab/>
            </w:r>
            <w:r>
              <w:rPr>
                <w:noProof/>
                <w:webHidden/>
              </w:rPr>
              <w:fldChar w:fldCharType="begin"/>
            </w:r>
            <w:r>
              <w:rPr>
                <w:noProof/>
                <w:webHidden/>
              </w:rPr>
              <w:instrText xml:space="preserve"> PAGEREF _Toc200648483 \h </w:instrText>
            </w:r>
            <w:r>
              <w:rPr>
                <w:noProof/>
                <w:webHidden/>
              </w:rPr>
            </w:r>
            <w:r>
              <w:rPr>
                <w:noProof/>
                <w:webHidden/>
              </w:rPr>
              <w:fldChar w:fldCharType="separate"/>
            </w:r>
            <w:r>
              <w:rPr>
                <w:noProof/>
                <w:webHidden/>
              </w:rPr>
              <w:t>18</w:t>
            </w:r>
            <w:r>
              <w:rPr>
                <w:noProof/>
                <w:webHidden/>
              </w:rPr>
              <w:fldChar w:fldCharType="end"/>
            </w:r>
          </w:hyperlink>
        </w:p>
        <w:p w14:paraId="0A105D99" w14:textId="4370BB2A" w:rsidR="00F24FD7" w:rsidRDefault="00F24FD7">
          <w:pPr>
            <w:pStyle w:val="TOC3"/>
            <w:tabs>
              <w:tab w:val="right" w:leader="dot" w:pos="9060"/>
            </w:tabs>
            <w:rPr>
              <w:rFonts w:eastAsiaTheme="minorEastAsia"/>
              <w:noProof/>
              <w:kern w:val="2"/>
              <w:sz w:val="24"/>
              <w:szCs w:val="24"/>
              <w:lang w:eastAsia="en-GB"/>
              <w14:ligatures w14:val="standardContextual"/>
            </w:rPr>
          </w:pPr>
          <w:hyperlink w:anchor="_Toc200648484" w:history="1">
            <w:r w:rsidRPr="00241DF7">
              <w:rPr>
                <w:rStyle w:val="Hyperlink"/>
                <w:rFonts w:ascii="Arial" w:hAnsi="Arial" w:cs="Arial"/>
                <w:noProof/>
              </w:rPr>
              <w:t>5. Operational Disruptions and Contingency Measures</w:t>
            </w:r>
            <w:r>
              <w:rPr>
                <w:noProof/>
                <w:webHidden/>
              </w:rPr>
              <w:tab/>
            </w:r>
            <w:r>
              <w:rPr>
                <w:noProof/>
                <w:webHidden/>
              </w:rPr>
              <w:fldChar w:fldCharType="begin"/>
            </w:r>
            <w:r>
              <w:rPr>
                <w:noProof/>
                <w:webHidden/>
              </w:rPr>
              <w:instrText xml:space="preserve"> PAGEREF _Toc200648484 \h </w:instrText>
            </w:r>
            <w:r>
              <w:rPr>
                <w:noProof/>
                <w:webHidden/>
              </w:rPr>
            </w:r>
            <w:r>
              <w:rPr>
                <w:noProof/>
                <w:webHidden/>
              </w:rPr>
              <w:fldChar w:fldCharType="separate"/>
            </w:r>
            <w:r>
              <w:rPr>
                <w:noProof/>
                <w:webHidden/>
              </w:rPr>
              <w:t>19</w:t>
            </w:r>
            <w:r>
              <w:rPr>
                <w:noProof/>
                <w:webHidden/>
              </w:rPr>
              <w:fldChar w:fldCharType="end"/>
            </w:r>
          </w:hyperlink>
        </w:p>
        <w:p w14:paraId="30E36F61" w14:textId="30383F0C" w:rsidR="00F24FD7" w:rsidRDefault="00F24FD7">
          <w:pPr>
            <w:pStyle w:val="TOC3"/>
            <w:tabs>
              <w:tab w:val="right" w:leader="dot" w:pos="9060"/>
            </w:tabs>
            <w:rPr>
              <w:rFonts w:eastAsiaTheme="minorEastAsia"/>
              <w:noProof/>
              <w:kern w:val="2"/>
              <w:sz w:val="24"/>
              <w:szCs w:val="24"/>
              <w:lang w:eastAsia="en-GB"/>
              <w14:ligatures w14:val="standardContextual"/>
            </w:rPr>
          </w:pPr>
          <w:hyperlink w:anchor="_Toc200648485" w:history="1">
            <w:r w:rsidRPr="00241DF7">
              <w:rPr>
                <w:rStyle w:val="Hyperlink"/>
                <w:rFonts w:ascii="Arial" w:hAnsi="Arial" w:cs="Arial"/>
                <w:noProof/>
              </w:rPr>
              <w:t>6. Technology Use and Limitations</w:t>
            </w:r>
            <w:r>
              <w:rPr>
                <w:noProof/>
                <w:webHidden/>
              </w:rPr>
              <w:tab/>
            </w:r>
            <w:r>
              <w:rPr>
                <w:noProof/>
                <w:webHidden/>
              </w:rPr>
              <w:fldChar w:fldCharType="begin"/>
            </w:r>
            <w:r>
              <w:rPr>
                <w:noProof/>
                <w:webHidden/>
              </w:rPr>
              <w:instrText xml:space="preserve"> PAGEREF _Toc200648485 \h </w:instrText>
            </w:r>
            <w:r>
              <w:rPr>
                <w:noProof/>
                <w:webHidden/>
              </w:rPr>
            </w:r>
            <w:r>
              <w:rPr>
                <w:noProof/>
                <w:webHidden/>
              </w:rPr>
              <w:fldChar w:fldCharType="separate"/>
            </w:r>
            <w:r>
              <w:rPr>
                <w:noProof/>
                <w:webHidden/>
              </w:rPr>
              <w:t>20</w:t>
            </w:r>
            <w:r>
              <w:rPr>
                <w:noProof/>
                <w:webHidden/>
              </w:rPr>
              <w:fldChar w:fldCharType="end"/>
            </w:r>
          </w:hyperlink>
        </w:p>
        <w:p w14:paraId="2034A9F1" w14:textId="5EB3E3C1" w:rsidR="00F24FD7" w:rsidRDefault="00F24FD7">
          <w:pPr>
            <w:pStyle w:val="TOC2"/>
            <w:tabs>
              <w:tab w:val="right" w:leader="dot" w:pos="9060"/>
            </w:tabs>
            <w:rPr>
              <w:rFonts w:eastAsiaTheme="minorEastAsia"/>
              <w:noProof/>
              <w:kern w:val="2"/>
              <w:sz w:val="24"/>
              <w:szCs w:val="24"/>
              <w:lang w:eastAsia="en-GB"/>
              <w14:ligatures w14:val="standardContextual"/>
            </w:rPr>
          </w:pPr>
          <w:hyperlink w:anchor="_Toc200648486" w:history="1">
            <w:r w:rsidRPr="00241DF7">
              <w:rPr>
                <w:rStyle w:val="Hyperlink"/>
                <w:rFonts w:ascii="Arial" w:hAnsi="Arial" w:cs="Arial"/>
                <w:noProof/>
              </w:rPr>
              <w:t>Discussion</w:t>
            </w:r>
            <w:r>
              <w:rPr>
                <w:noProof/>
                <w:webHidden/>
              </w:rPr>
              <w:tab/>
            </w:r>
            <w:r>
              <w:rPr>
                <w:noProof/>
                <w:webHidden/>
              </w:rPr>
              <w:fldChar w:fldCharType="begin"/>
            </w:r>
            <w:r>
              <w:rPr>
                <w:noProof/>
                <w:webHidden/>
              </w:rPr>
              <w:instrText xml:space="preserve"> PAGEREF _Toc200648486 \h </w:instrText>
            </w:r>
            <w:r>
              <w:rPr>
                <w:noProof/>
                <w:webHidden/>
              </w:rPr>
            </w:r>
            <w:r>
              <w:rPr>
                <w:noProof/>
                <w:webHidden/>
              </w:rPr>
              <w:fldChar w:fldCharType="separate"/>
            </w:r>
            <w:r>
              <w:rPr>
                <w:noProof/>
                <w:webHidden/>
              </w:rPr>
              <w:t>21</w:t>
            </w:r>
            <w:r>
              <w:rPr>
                <w:noProof/>
                <w:webHidden/>
              </w:rPr>
              <w:fldChar w:fldCharType="end"/>
            </w:r>
          </w:hyperlink>
        </w:p>
        <w:p w14:paraId="1F6843E4" w14:textId="12FB9A65" w:rsidR="00F24FD7" w:rsidRDefault="00F24FD7">
          <w:pPr>
            <w:pStyle w:val="TOC3"/>
            <w:tabs>
              <w:tab w:val="right" w:leader="dot" w:pos="9060"/>
            </w:tabs>
            <w:rPr>
              <w:rFonts w:eastAsiaTheme="minorEastAsia"/>
              <w:noProof/>
              <w:kern w:val="2"/>
              <w:sz w:val="24"/>
              <w:szCs w:val="24"/>
              <w:lang w:eastAsia="en-GB"/>
              <w14:ligatures w14:val="standardContextual"/>
            </w:rPr>
          </w:pPr>
          <w:hyperlink w:anchor="_Toc200648487" w:history="1">
            <w:r w:rsidRPr="00241DF7">
              <w:rPr>
                <w:rStyle w:val="Hyperlink"/>
                <w:rFonts w:ascii="Arial" w:hAnsi="Arial" w:cs="Arial"/>
                <w:noProof/>
              </w:rPr>
              <w:t>1. Interpreting Staffing Shortages in Front Office Operations</w:t>
            </w:r>
            <w:r>
              <w:rPr>
                <w:noProof/>
                <w:webHidden/>
              </w:rPr>
              <w:tab/>
            </w:r>
            <w:r>
              <w:rPr>
                <w:noProof/>
                <w:webHidden/>
              </w:rPr>
              <w:fldChar w:fldCharType="begin"/>
            </w:r>
            <w:r>
              <w:rPr>
                <w:noProof/>
                <w:webHidden/>
              </w:rPr>
              <w:instrText xml:space="preserve"> PAGEREF _Toc200648487 \h </w:instrText>
            </w:r>
            <w:r>
              <w:rPr>
                <w:noProof/>
                <w:webHidden/>
              </w:rPr>
            </w:r>
            <w:r>
              <w:rPr>
                <w:noProof/>
                <w:webHidden/>
              </w:rPr>
              <w:fldChar w:fldCharType="separate"/>
            </w:r>
            <w:r>
              <w:rPr>
                <w:noProof/>
                <w:webHidden/>
              </w:rPr>
              <w:t>22</w:t>
            </w:r>
            <w:r>
              <w:rPr>
                <w:noProof/>
                <w:webHidden/>
              </w:rPr>
              <w:fldChar w:fldCharType="end"/>
            </w:r>
          </w:hyperlink>
        </w:p>
        <w:p w14:paraId="7E014449" w14:textId="0C009E4B" w:rsidR="00F24FD7" w:rsidRDefault="00F24FD7">
          <w:pPr>
            <w:pStyle w:val="TOC3"/>
            <w:tabs>
              <w:tab w:val="right" w:leader="dot" w:pos="9060"/>
            </w:tabs>
            <w:rPr>
              <w:rFonts w:eastAsiaTheme="minorEastAsia"/>
              <w:noProof/>
              <w:kern w:val="2"/>
              <w:sz w:val="24"/>
              <w:szCs w:val="24"/>
              <w:lang w:eastAsia="en-GB"/>
              <w14:ligatures w14:val="standardContextual"/>
            </w:rPr>
          </w:pPr>
          <w:hyperlink w:anchor="_Toc200648488" w:history="1">
            <w:r w:rsidRPr="00241DF7">
              <w:rPr>
                <w:rStyle w:val="Hyperlink"/>
                <w:rFonts w:ascii="Arial" w:hAnsi="Arial" w:cs="Arial"/>
                <w:noProof/>
              </w:rPr>
              <w:t>2. Impact on Service Quality and Guest Satisfaction</w:t>
            </w:r>
            <w:r>
              <w:rPr>
                <w:noProof/>
                <w:webHidden/>
              </w:rPr>
              <w:tab/>
            </w:r>
            <w:r>
              <w:rPr>
                <w:noProof/>
                <w:webHidden/>
              </w:rPr>
              <w:fldChar w:fldCharType="begin"/>
            </w:r>
            <w:r>
              <w:rPr>
                <w:noProof/>
                <w:webHidden/>
              </w:rPr>
              <w:instrText xml:space="preserve"> PAGEREF _Toc200648488 \h </w:instrText>
            </w:r>
            <w:r>
              <w:rPr>
                <w:noProof/>
                <w:webHidden/>
              </w:rPr>
            </w:r>
            <w:r>
              <w:rPr>
                <w:noProof/>
                <w:webHidden/>
              </w:rPr>
              <w:fldChar w:fldCharType="separate"/>
            </w:r>
            <w:r>
              <w:rPr>
                <w:noProof/>
                <w:webHidden/>
              </w:rPr>
              <w:t>23</w:t>
            </w:r>
            <w:r>
              <w:rPr>
                <w:noProof/>
                <w:webHidden/>
              </w:rPr>
              <w:fldChar w:fldCharType="end"/>
            </w:r>
          </w:hyperlink>
        </w:p>
        <w:p w14:paraId="11A5A925" w14:textId="6F2A8F46" w:rsidR="00F24FD7" w:rsidRDefault="00F24FD7">
          <w:pPr>
            <w:pStyle w:val="TOC3"/>
            <w:tabs>
              <w:tab w:val="right" w:leader="dot" w:pos="9060"/>
            </w:tabs>
            <w:rPr>
              <w:rFonts w:eastAsiaTheme="minorEastAsia"/>
              <w:noProof/>
              <w:kern w:val="2"/>
              <w:sz w:val="24"/>
              <w:szCs w:val="24"/>
              <w:lang w:eastAsia="en-GB"/>
              <w14:ligatures w14:val="standardContextual"/>
            </w:rPr>
          </w:pPr>
          <w:hyperlink w:anchor="_Toc200648489" w:history="1">
            <w:r w:rsidRPr="00241DF7">
              <w:rPr>
                <w:rStyle w:val="Hyperlink"/>
                <w:rFonts w:ascii="Arial" w:hAnsi="Arial" w:cs="Arial"/>
                <w:noProof/>
              </w:rPr>
              <w:t>3. Operational Stress and Workforce Sustainability</w:t>
            </w:r>
            <w:r>
              <w:rPr>
                <w:noProof/>
                <w:webHidden/>
              </w:rPr>
              <w:tab/>
            </w:r>
            <w:r>
              <w:rPr>
                <w:noProof/>
                <w:webHidden/>
              </w:rPr>
              <w:fldChar w:fldCharType="begin"/>
            </w:r>
            <w:r>
              <w:rPr>
                <w:noProof/>
                <w:webHidden/>
              </w:rPr>
              <w:instrText xml:space="preserve"> PAGEREF _Toc200648489 \h </w:instrText>
            </w:r>
            <w:r>
              <w:rPr>
                <w:noProof/>
                <w:webHidden/>
              </w:rPr>
            </w:r>
            <w:r>
              <w:rPr>
                <w:noProof/>
                <w:webHidden/>
              </w:rPr>
              <w:fldChar w:fldCharType="separate"/>
            </w:r>
            <w:r>
              <w:rPr>
                <w:noProof/>
                <w:webHidden/>
              </w:rPr>
              <w:t>24</w:t>
            </w:r>
            <w:r>
              <w:rPr>
                <w:noProof/>
                <w:webHidden/>
              </w:rPr>
              <w:fldChar w:fldCharType="end"/>
            </w:r>
          </w:hyperlink>
        </w:p>
        <w:p w14:paraId="1B56B767" w14:textId="6E31778B" w:rsidR="00F24FD7" w:rsidRDefault="00F24FD7">
          <w:pPr>
            <w:pStyle w:val="TOC3"/>
            <w:tabs>
              <w:tab w:val="right" w:leader="dot" w:pos="9060"/>
            </w:tabs>
            <w:rPr>
              <w:rFonts w:eastAsiaTheme="minorEastAsia"/>
              <w:noProof/>
              <w:kern w:val="2"/>
              <w:sz w:val="24"/>
              <w:szCs w:val="24"/>
              <w:lang w:eastAsia="en-GB"/>
              <w14:ligatures w14:val="standardContextual"/>
            </w:rPr>
          </w:pPr>
          <w:hyperlink w:anchor="_Toc200648490" w:history="1">
            <w:r w:rsidRPr="00241DF7">
              <w:rPr>
                <w:rStyle w:val="Hyperlink"/>
                <w:rFonts w:ascii="Arial" w:hAnsi="Arial" w:cs="Arial"/>
                <w:noProof/>
              </w:rPr>
              <w:t>4. Role of Technology</w:t>
            </w:r>
            <w:r>
              <w:rPr>
                <w:noProof/>
                <w:webHidden/>
              </w:rPr>
              <w:tab/>
            </w:r>
            <w:r>
              <w:rPr>
                <w:noProof/>
                <w:webHidden/>
              </w:rPr>
              <w:fldChar w:fldCharType="begin"/>
            </w:r>
            <w:r>
              <w:rPr>
                <w:noProof/>
                <w:webHidden/>
              </w:rPr>
              <w:instrText xml:space="preserve"> PAGEREF _Toc200648490 \h </w:instrText>
            </w:r>
            <w:r>
              <w:rPr>
                <w:noProof/>
                <w:webHidden/>
              </w:rPr>
            </w:r>
            <w:r>
              <w:rPr>
                <w:noProof/>
                <w:webHidden/>
              </w:rPr>
              <w:fldChar w:fldCharType="separate"/>
            </w:r>
            <w:r>
              <w:rPr>
                <w:noProof/>
                <w:webHidden/>
              </w:rPr>
              <w:t>25</w:t>
            </w:r>
            <w:r>
              <w:rPr>
                <w:noProof/>
                <w:webHidden/>
              </w:rPr>
              <w:fldChar w:fldCharType="end"/>
            </w:r>
          </w:hyperlink>
        </w:p>
        <w:p w14:paraId="68C69E6B" w14:textId="07AAF305" w:rsidR="00F24FD7" w:rsidRDefault="00F24FD7">
          <w:pPr>
            <w:pStyle w:val="TOC3"/>
            <w:tabs>
              <w:tab w:val="right" w:leader="dot" w:pos="9060"/>
            </w:tabs>
            <w:rPr>
              <w:rFonts w:eastAsiaTheme="minorEastAsia"/>
              <w:noProof/>
              <w:kern w:val="2"/>
              <w:sz w:val="24"/>
              <w:szCs w:val="24"/>
              <w:lang w:eastAsia="en-GB"/>
              <w14:ligatures w14:val="standardContextual"/>
            </w:rPr>
          </w:pPr>
          <w:hyperlink w:anchor="_Toc200648491" w:history="1">
            <w:r w:rsidRPr="00241DF7">
              <w:rPr>
                <w:rStyle w:val="Hyperlink"/>
                <w:rFonts w:ascii="Arial" w:hAnsi="Arial" w:cs="Arial"/>
                <w:noProof/>
              </w:rPr>
              <w:t>5. Strategic Implications for Marriott Hotel Cardiff</w:t>
            </w:r>
            <w:r>
              <w:rPr>
                <w:noProof/>
                <w:webHidden/>
              </w:rPr>
              <w:tab/>
            </w:r>
            <w:r>
              <w:rPr>
                <w:noProof/>
                <w:webHidden/>
              </w:rPr>
              <w:fldChar w:fldCharType="begin"/>
            </w:r>
            <w:r>
              <w:rPr>
                <w:noProof/>
                <w:webHidden/>
              </w:rPr>
              <w:instrText xml:space="preserve"> PAGEREF _Toc200648491 \h </w:instrText>
            </w:r>
            <w:r>
              <w:rPr>
                <w:noProof/>
                <w:webHidden/>
              </w:rPr>
            </w:r>
            <w:r>
              <w:rPr>
                <w:noProof/>
                <w:webHidden/>
              </w:rPr>
              <w:fldChar w:fldCharType="separate"/>
            </w:r>
            <w:r>
              <w:rPr>
                <w:noProof/>
                <w:webHidden/>
              </w:rPr>
              <w:t>26</w:t>
            </w:r>
            <w:r>
              <w:rPr>
                <w:noProof/>
                <w:webHidden/>
              </w:rPr>
              <w:fldChar w:fldCharType="end"/>
            </w:r>
          </w:hyperlink>
        </w:p>
        <w:p w14:paraId="26B84AF6" w14:textId="5D06CDD7" w:rsidR="00F24FD7" w:rsidRDefault="00F24FD7">
          <w:pPr>
            <w:pStyle w:val="TOC3"/>
            <w:tabs>
              <w:tab w:val="right" w:leader="dot" w:pos="9060"/>
            </w:tabs>
            <w:rPr>
              <w:rFonts w:eastAsiaTheme="minorEastAsia"/>
              <w:noProof/>
              <w:kern w:val="2"/>
              <w:sz w:val="24"/>
              <w:szCs w:val="24"/>
              <w:lang w:eastAsia="en-GB"/>
              <w14:ligatures w14:val="standardContextual"/>
            </w:rPr>
          </w:pPr>
          <w:hyperlink w:anchor="_Toc200648492" w:history="1">
            <w:r w:rsidRPr="00241DF7">
              <w:rPr>
                <w:rStyle w:val="Hyperlink"/>
                <w:rFonts w:ascii="Arial" w:hAnsi="Arial" w:cs="Arial"/>
                <w:noProof/>
              </w:rPr>
              <w:t>6. Limitations of the Study</w:t>
            </w:r>
            <w:r>
              <w:rPr>
                <w:noProof/>
                <w:webHidden/>
              </w:rPr>
              <w:tab/>
            </w:r>
            <w:r>
              <w:rPr>
                <w:noProof/>
                <w:webHidden/>
              </w:rPr>
              <w:fldChar w:fldCharType="begin"/>
            </w:r>
            <w:r>
              <w:rPr>
                <w:noProof/>
                <w:webHidden/>
              </w:rPr>
              <w:instrText xml:space="preserve"> PAGEREF _Toc200648492 \h </w:instrText>
            </w:r>
            <w:r>
              <w:rPr>
                <w:noProof/>
                <w:webHidden/>
              </w:rPr>
            </w:r>
            <w:r>
              <w:rPr>
                <w:noProof/>
                <w:webHidden/>
              </w:rPr>
              <w:fldChar w:fldCharType="separate"/>
            </w:r>
            <w:r>
              <w:rPr>
                <w:noProof/>
                <w:webHidden/>
              </w:rPr>
              <w:t>27</w:t>
            </w:r>
            <w:r>
              <w:rPr>
                <w:noProof/>
                <w:webHidden/>
              </w:rPr>
              <w:fldChar w:fldCharType="end"/>
            </w:r>
          </w:hyperlink>
        </w:p>
        <w:p w14:paraId="07207BEA" w14:textId="2C1D1703" w:rsidR="00F24FD7" w:rsidRDefault="00F24FD7">
          <w:pPr>
            <w:pStyle w:val="TOC1"/>
            <w:tabs>
              <w:tab w:val="right" w:leader="dot" w:pos="9060"/>
            </w:tabs>
            <w:rPr>
              <w:rFonts w:eastAsiaTheme="minorEastAsia"/>
              <w:noProof/>
              <w:kern w:val="2"/>
              <w:sz w:val="24"/>
              <w:szCs w:val="24"/>
              <w:lang w:eastAsia="en-GB"/>
              <w14:ligatures w14:val="standardContextual"/>
            </w:rPr>
          </w:pPr>
          <w:hyperlink w:anchor="_Toc200648493" w:history="1">
            <w:r w:rsidRPr="00241DF7">
              <w:rPr>
                <w:rStyle w:val="Hyperlink"/>
                <w:rFonts w:ascii="Arial" w:hAnsi="Arial" w:cs="Arial"/>
                <w:noProof/>
              </w:rPr>
              <w:t>Conclusion</w:t>
            </w:r>
            <w:r>
              <w:rPr>
                <w:noProof/>
                <w:webHidden/>
              </w:rPr>
              <w:tab/>
            </w:r>
            <w:r>
              <w:rPr>
                <w:noProof/>
                <w:webHidden/>
              </w:rPr>
              <w:fldChar w:fldCharType="begin"/>
            </w:r>
            <w:r>
              <w:rPr>
                <w:noProof/>
                <w:webHidden/>
              </w:rPr>
              <w:instrText xml:space="preserve"> PAGEREF _Toc200648493 \h </w:instrText>
            </w:r>
            <w:r>
              <w:rPr>
                <w:noProof/>
                <w:webHidden/>
              </w:rPr>
            </w:r>
            <w:r>
              <w:rPr>
                <w:noProof/>
                <w:webHidden/>
              </w:rPr>
              <w:fldChar w:fldCharType="separate"/>
            </w:r>
            <w:r>
              <w:rPr>
                <w:noProof/>
                <w:webHidden/>
              </w:rPr>
              <w:t>28</w:t>
            </w:r>
            <w:r>
              <w:rPr>
                <w:noProof/>
                <w:webHidden/>
              </w:rPr>
              <w:fldChar w:fldCharType="end"/>
            </w:r>
          </w:hyperlink>
        </w:p>
        <w:p w14:paraId="043E6A7F" w14:textId="3DBC2062" w:rsidR="00F24FD7" w:rsidRDefault="00F24FD7">
          <w:pPr>
            <w:pStyle w:val="TOC1"/>
            <w:tabs>
              <w:tab w:val="right" w:leader="dot" w:pos="9060"/>
            </w:tabs>
            <w:rPr>
              <w:rFonts w:eastAsiaTheme="minorEastAsia"/>
              <w:noProof/>
              <w:kern w:val="2"/>
              <w:sz w:val="24"/>
              <w:szCs w:val="24"/>
              <w:lang w:eastAsia="en-GB"/>
              <w14:ligatures w14:val="standardContextual"/>
            </w:rPr>
          </w:pPr>
          <w:hyperlink w:anchor="_Toc200648494" w:history="1">
            <w:r w:rsidRPr="00241DF7">
              <w:rPr>
                <w:rStyle w:val="Hyperlink"/>
                <w:rFonts w:ascii="Arial" w:hAnsi="Arial" w:cs="Arial"/>
                <w:noProof/>
              </w:rPr>
              <w:t>Recommendations and Practical Strategies</w:t>
            </w:r>
            <w:r>
              <w:rPr>
                <w:noProof/>
                <w:webHidden/>
              </w:rPr>
              <w:tab/>
            </w:r>
            <w:r>
              <w:rPr>
                <w:noProof/>
                <w:webHidden/>
              </w:rPr>
              <w:fldChar w:fldCharType="begin"/>
            </w:r>
            <w:r>
              <w:rPr>
                <w:noProof/>
                <w:webHidden/>
              </w:rPr>
              <w:instrText xml:space="preserve"> PAGEREF _Toc200648494 \h </w:instrText>
            </w:r>
            <w:r>
              <w:rPr>
                <w:noProof/>
                <w:webHidden/>
              </w:rPr>
            </w:r>
            <w:r>
              <w:rPr>
                <w:noProof/>
                <w:webHidden/>
              </w:rPr>
              <w:fldChar w:fldCharType="separate"/>
            </w:r>
            <w:r>
              <w:rPr>
                <w:noProof/>
                <w:webHidden/>
              </w:rPr>
              <w:t>32</w:t>
            </w:r>
            <w:r>
              <w:rPr>
                <w:noProof/>
                <w:webHidden/>
              </w:rPr>
              <w:fldChar w:fldCharType="end"/>
            </w:r>
          </w:hyperlink>
        </w:p>
        <w:p w14:paraId="69883D3C" w14:textId="7A204856" w:rsidR="00F24FD7" w:rsidRDefault="00F24FD7">
          <w:pPr>
            <w:pStyle w:val="TOC2"/>
            <w:tabs>
              <w:tab w:val="right" w:leader="dot" w:pos="9060"/>
            </w:tabs>
            <w:rPr>
              <w:rFonts w:eastAsiaTheme="minorEastAsia"/>
              <w:noProof/>
              <w:kern w:val="2"/>
              <w:sz w:val="24"/>
              <w:szCs w:val="24"/>
              <w:lang w:eastAsia="en-GB"/>
              <w14:ligatures w14:val="standardContextual"/>
            </w:rPr>
          </w:pPr>
          <w:hyperlink w:anchor="_Toc200648495" w:history="1">
            <w:r w:rsidRPr="00241DF7">
              <w:rPr>
                <w:rStyle w:val="Hyperlink"/>
                <w:rFonts w:ascii="Arial" w:hAnsi="Arial" w:cs="Arial"/>
                <w:noProof/>
              </w:rPr>
              <w:t>1. Workforce Optimisation: Implement Predictive and Flexible Scheduling</w:t>
            </w:r>
            <w:r>
              <w:rPr>
                <w:noProof/>
                <w:webHidden/>
              </w:rPr>
              <w:tab/>
            </w:r>
            <w:r>
              <w:rPr>
                <w:noProof/>
                <w:webHidden/>
              </w:rPr>
              <w:fldChar w:fldCharType="begin"/>
            </w:r>
            <w:r>
              <w:rPr>
                <w:noProof/>
                <w:webHidden/>
              </w:rPr>
              <w:instrText xml:space="preserve"> PAGEREF _Toc200648495 \h </w:instrText>
            </w:r>
            <w:r>
              <w:rPr>
                <w:noProof/>
                <w:webHidden/>
              </w:rPr>
            </w:r>
            <w:r>
              <w:rPr>
                <w:noProof/>
                <w:webHidden/>
              </w:rPr>
              <w:fldChar w:fldCharType="separate"/>
            </w:r>
            <w:r>
              <w:rPr>
                <w:noProof/>
                <w:webHidden/>
              </w:rPr>
              <w:t>32</w:t>
            </w:r>
            <w:r>
              <w:rPr>
                <w:noProof/>
                <w:webHidden/>
              </w:rPr>
              <w:fldChar w:fldCharType="end"/>
            </w:r>
          </w:hyperlink>
        </w:p>
        <w:p w14:paraId="2AA2225B" w14:textId="0EE4AD88" w:rsidR="00F24FD7" w:rsidRDefault="00F24FD7">
          <w:pPr>
            <w:pStyle w:val="TOC2"/>
            <w:tabs>
              <w:tab w:val="right" w:leader="dot" w:pos="9060"/>
            </w:tabs>
            <w:rPr>
              <w:rFonts w:eastAsiaTheme="minorEastAsia"/>
              <w:noProof/>
              <w:kern w:val="2"/>
              <w:sz w:val="24"/>
              <w:szCs w:val="24"/>
              <w:lang w:eastAsia="en-GB"/>
              <w14:ligatures w14:val="standardContextual"/>
            </w:rPr>
          </w:pPr>
          <w:hyperlink w:anchor="_Toc200648496" w:history="1">
            <w:r w:rsidRPr="00241DF7">
              <w:rPr>
                <w:rStyle w:val="Hyperlink"/>
                <w:rFonts w:ascii="Arial" w:hAnsi="Arial" w:cs="Arial"/>
                <w:noProof/>
              </w:rPr>
              <w:t>2. Structured Onboarding and Continuous Training</w:t>
            </w:r>
            <w:r>
              <w:rPr>
                <w:noProof/>
                <w:webHidden/>
              </w:rPr>
              <w:tab/>
            </w:r>
            <w:r>
              <w:rPr>
                <w:noProof/>
                <w:webHidden/>
              </w:rPr>
              <w:fldChar w:fldCharType="begin"/>
            </w:r>
            <w:r>
              <w:rPr>
                <w:noProof/>
                <w:webHidden/>
              </w:rPr>
              <w:instrText xml:space="preserve"> PAGEREF _Toc200648496 \h </w:instrText>
            </w:r>
            <w:r>
              <w:rPr>
                <w:noProof/>
                <w:webHidden/>
              </w:rPr>
            </w:r>
            <w:r>
              <w:rPr>
                <w:noProof/>
                <w:webHidden/>
              </w:rPr>
              <w:fldChar w:fldCharType="separate"/>
            </w:r>
            <w:r>
              <w:rPr>
                <w:noProof/>
                <w:webHidden/>
              </w:rPr>
              <w:t>34</w:t>
            </w:r>
            <w:r>
              <w:rPr>
                <w:noProof/>
                <w:webHidden/>
              </w:rPr>
              <w:fldChar w:fldCharType="end"/>
            </w:r>
          </w:hyperlink>
        </w:p>
        <w:p w14:paraId="290CC4B1" w14:textId="126A2AFB" w:rsidR="00F24FD7" w:rsidRDefault="00F24FD7">
          <w:pPr>
            <w:pStyle w:val="TOC3"/>
            <w:tabs>
              <w:tab w:val="right" w:leader="dot" w:pos="9060"/>
            </w:tabs>
            <w:rPr>
              <w:rFonts w:eastAsiaTheme="minorEastAsia"/>
              <w:noProof/>
              <w:kern w:val="2"/>
              <w:sz w:val="24"/>
              <w:szCs w:val="24"/>
              <w:lang w:eastAsia="en-GB"/>
              <w14:ligatures w14:val="standardContextual"/>
            </w:rPr>
          </w:pPr>
          <w:hyperlink w:anchor="_Toc200648497" w:history="1">
            <w:r w:rsidRPr="00241DF7">
              <w:rPr>
                <w:rStyle w:val="Hyperlink"/>
                <w:rFonts w:ascii="Arial" w:hAnsi="Arial" w:cs="Arial"/>
                <w:noProof/>
              </w:rPr>
              <w:t>3. Operational Efficiency through Digital Integration</w:t>
            </w:r>
            <w:r>
              <w:rPr>
                <w:noProof/>
                <w:webHidden/>
              </w:rPr>
              <w:tab/>
            </w:r>
            <w:r>
              <w:rPr>
                <w:noProof/>
                <w:webHidden/>
              </w:rPr>
              <w:fldChar w:fldCharType="begin"/>
            </w:r>
            <w:r>
              <w:rPr>
                <w:noProof/>
                <w:webHidden/>
              </w:rPr>
              <w:instrText xml:space="preserve"> PAGEREF _Toc200648497 \h </w:instrText>
            </w:r>
            <w:r>
              <w:rPr>
                <w:noProof/>
                <w:webHidden/>
              </w:rPr>
            </w:r>
            <w:r>
              <w:rPr>
                <w:noProof/>
                <w:webHidden/>
              </w:rPr>
              <w:fldChar w:fldCharType="separate"/>
            </w:r>
            <w:r>
              <w:rPr>
                <w:noProof/>
                <w:webHidden/>
              </w:rPr>
              <w:t>35</w:t>
            </w:r>
            <w:r>
              <w:rPr>
                <w:noProof/>
                <w:webHidden/>
              </w:rPr>
              <w:fldChar w:fldCharType="end"/>
            </w:r>
          </w:hyperlink>
        </w:p>
        <w:p w14:paraId="69E286A7" w14:textId="5144B9B2" w:rsidR="00F24FD7" w:rsidRDefault="00F24FD7">
          <w:pPr>
            <w:pStyle w:val="TOC2"/>
            <w:tabs>
              <w:tab w:val="right" w:leader="dot" w:pos="9060"/>
            </w:tabs>
            <w:rPr>
              <w:rFonts w:eastAsiaTheme="minorEastAsia"/>
              <w:noProof/>
              <w:kern w:val="2"/>
              <w:sz w:val="24"/>
              <w:szCs w:val="24"/>
              <w:lang w:eastAsia="en-GB"/>
              <w14:ligatures w14:val="standardContextual"/>
            </w:rPr>
          </w:pPr>
          <w:hyperlink w:anchor="_Toc200648498" w:history="1">
            <w:r w:rsidRPr="00241DF7">
              <w:rPr>
                <w:rStyle w:val="Hyperlink"/>
                <w:rFonts w:ascii="Arial" w:hAnsi="Arial" w:cs="Arial"/>
                <w:noProof/>
              </w:rPr>
              <w:t>4. Enhance Guest Communication and Expectation Management</w:t>
            </w:r>
            <w:r>
              <w:rPr>
                <w:noProof/>
                <w:webHidden/>
              </w:rPr>
              <w:tab/>
            </w:r>
            <w:r>
              <w:rPr>
                <w:noProof/>
                <w:webHidden/>
              </w:rPr>
              <w:fldChar w:fldCharType="begin"/>
            </w:r>
            <w:r>
              <w:rPr>
                <w:noProof/>
                <w:webHidden/>
              </w:rPr>
              <w:instrText xml:space="preserve"> PAGEREF _Toc200648498 \h </w:instrText>
            </w:r>
            <w:r>
              <w:rPr>
                <w:noProof/>
                <w:webHidden/>
              </w:rPr>
            </w:r>
            <w:r>
              <w:rPr>
                <w:noProof/>
                <w:webHidden/>
              </w:rPr>
              <w:fldChar w:fldCharType="separate"/>
            </w:r>
            <w:r>
              <w:rPr>
                <w:noProof/>
                <w:webHidden/>
              </w:rPr>
              <w:t>35</w:t>
            </w:r>
            <w:r>
              <w:rPr>
                <w:noProof/>
                <w:webHidden/>
              </w:rPr>
              <w:fldChar w:fldCharType="end"/>
            </w:r>
          </w:hyperlink>
        </w:p>
        <w:p w14:paraId="32549208" w14:textId="10DC62BE" w:rsidR="00F24FD7" w:rsidRDefault="00F24FD7">
          <w:pPr>
            <w:pStyle w:val="TOC2"/>
            <w:tabs>
              <w:tab w:val="right" w:leader="dot" w:pos="9060"/>
            </w:tabs>
            <w:rPr>
              <w:rFonts w:eastAsiaTheme="minorEastAsia"/>
              <w:noProof/>
              <w:kern w:val="2"/>
              <w:sz w:val="24"/>
              <w:szCs w:val="24"/>
              <w:lang w:eastAsia="en-GB"/>
              <w14:ligatures w14:val="standardContextual"/>
            </w:rPr>
          </w:pPr>
          <w:hyperlink w:anchor="_Toc200648499" w:history="1">
            <w:r w:rsidRPr="00241DF7">
              <w:rPr>
                <w:rStyle w:val="Hyperlink"/>
                <w:rFonts w:ascii="Arial" w:hAnsi="Arial" w:cs="Arial"/>
                <w:noProof/>
              </w:rPr>
              <w:t>5. Invest in Employee Well-being and Retention</w:t>
            </w:r>
            <w:r>
              <w:rPr>
                <w:noProof/>
                <w:webHidden/>
              </w:rPr>
              <w:tab/>
            </w:r>
            <w:r>
              <w:rPr>
                <w:noProof/>
                <w:webHidden/>
              </w:rPr>
              <w:fldChar w:fldCharType="begin"/>
            </w:r>
            <w:r>
              <w:rPr>
                <w:noProof/>
                <w:webHidden/>
              </w:rPr>
              <w:instrText xml:space="preserve"> PAGEREF _Toc200648499 \h </w:instrText>
            </w:r>
            <w:r>
              <w:rPr>
                <w:noProof/>
                <w:webHidden/>
              </w:rPr>
            </w:r>
            <w:r>
              <w:rPr>
                <w:noProof/>
                <w:webHidden/>
              </w:rPr>
              <w:fldChar w:fldCharType="separate"/>
            </w:r>
            <w:r>
              <w:rPr>
                <w:noProof/>
                <w:webHidden/>
              </w:rPr>
              <w:t>36</w:t>
            </w:r>
            <w:r>
              <w:rPr>
                <w:noProof/>
                <w:webHidden/>
              </w:rPr>
              <w:fldChar w:fldCharType="end"/>
            </w:r>
          </w:hyperlink>
        </w:p>
        <w:p w14:paraId="7172FCD1" w14:textId="449FAD37" w:rsidR="00F24FD7" w:rsidRDefault="00F24FD7">
          <w:pPr>
            <w:pStyle w:val="TOC2"/>
            <w:tabs>
              <w:tab w:val="right" w:leader="dot" w:pos="9060"/>
            </w:tabs>
            <w:rPr>
              <w:rFonts w:eastAsiaTheme="minorEastAsia"/>
              <w:noProof/>
              <w:kern w:val="2"/>
              <w:sz w:val="24"/>
              <w:szCs w:val="24"/>
              <w:lang w:eastAsia="en-GB"/>
              <w14:ligatures w14:val="standardContextual"/>
            </w:rPr>
          </w:pPr>
          <w:hyperlink w:anchor="_Toc200648500" w:history="1">
            <w:r w:rsidRPr="00241DF7">
              <w:rPr>
                <w:rStyle w:val="Hyperlink"/>
                <w:rFonts w:ascii="Arial" w:hAnsi="Arial" w:cs="Arial"/>
                <w:noProof/>
              </w:rPr>
              <w:t>6. Internal Communication and Task Coordination</w:t>
            </w:r>
            <w:r>
              <w:rPr>
                <w:noProof/>
                <w:webHidden/>
              </w:rPr>
              <w:tab/>
            </w:r>
            <w:r>
              <w:rPr>
                <w:noProof/>
                <w:webHidden/>
              </w:rPr>
              <w:fldChar w:fldCharType="begin"/>
            </w:r>
            <w:r>
              <w:rPr>
                <w:noProof/>
                <w:webHidden/>
              </w:rPr>
              <w:instrText xml:space="preserve"> PAGEREF _Toc200648500 \h </w:instrText>
            </w:r>
            <w:r>
              <w:rPr>
                <w:noProof/>
                <w:webHidden/>
              </w:rPr>
            </w:r>
            <w:r>
              <w:rPr>
                <w:noProof/>
                <w:webHidden/>
              </w:rPr>
              <w:fldChar w:fldCharType="separate"/>
            </w:r>
            <w:r>
              <w:rPr>
                <w:noProof/>
                <w:webHidden/>
              </w:rPr>
              <w:t>37</w:t>
            </w:r>
            <w:r>
              <w:rPr>
                <w:noProof/>
                <w:webHidden/>
              </w:rPr>
              <w:fldChar w:fldCharType="end"/>
            </w:r>
          </w:hyperlink>
        </w:p>
        <w:p w14:paraId="6359DBCE" w14:textId="295A33ED" w:rsidR="00F24FD7" w:rsidRDefault="00F24FD7">
          <w:pPr>
            <w:pStyle w:val="TOC1"/>
            <w:tabs>
              <w:tab w:val="right" w:leader="dot" w:pos="9060"/>
            </w:tabs>
            <w:rPr>
              <w:rFonts w:eastAsiaTheme="minorEastAsia"/>
              <w:noProof/>
              <w:kern w:val="2"/>
              <w:sz w:val="24"/>
              <w:szCs w:val="24"/>
              <w:lang w:eastAsia="en-GB"/>
              <w14:ligatures w14:val="standardContextual"/>
            </w:rPr>
          </w:pPr>
          <w:hyperlink w:anchor="_Toc200648501" w:history="1">
            <w:r w:rsidRPr="00241DF7">
              <w:rPr>
                <w:rStyle w:val="Hyperlink"/>
                <w:rFonts w:ascii="Arial" w:hAnsi="Arial" w:cs="Arial"/>
                <w:noProof/>
              </w:rPr>
              <w:t>References</w:t>
            </w:r>
            <w:r>
              <w:rPr>
                <w:noProof/>
                <w:webHidden/>
              </w:rPr>
              <w:tab/>
            </w:r>
            <w:r>
              <w:rPr>
                <w:noProof/>
                <w:webHidden/>
              </w:rPr>
              <w:fldChar w:fldCharType="begin"/>
            </w:r>
            <w:r>
              <w:rPr>
                <w:noProof/>
                <w:webHidden/>
              </w:rPr>
              <w:instrText xml:space="preserve"> PAGEREF _Toc200648501 \h </w:instrText>
            </w:r>
            <w:r>
              <w:rPr>
                <w:noProof/>
                <w:webHidden/>
              </w:rPr>
            </w:r>
            <w:r>
              <w:rPr>
                <w:noProof/>
                <w:webHidden/>
              </w:rPr>
              <w:fldChar w:fldCharType="separate"/>
            </w:r>
            <w:r>
              <w:rPr>
                <w:noProof/>
                <w:webHidden/>
              </w:rPr>
              <w:t>38</w:t>
            </w:r>
            <w:r>
              <w:rPr>
                <w:noProof/>
                <w:webHidden/>
              </w:rPr>
              <w:fldChar w:fldCharType="end"/>
            </w:r>
          </w:hyperlink>
        </w:p>
        <w:p w14:paraId="745CAD59" w14:textId="09524DAC" w:rsidR="00FB1A93" w:rsidRPr="000B669C" w:rsidRDefault="00CE3637" w:rsidP="000B669C">
          <w:pPr>
            <w:spacing w:line="480" w:lineRule="auto"/>
            <w:rPr>
              <w:rFonts w:ascii="Arial" w:hAnsi="Arial" w:cs="Arial"/>
              <w:b/>
              <w:bCs/>
              <w:noProof/>
              <w:sz w:val="24"/>
              <w:szCs w:val="24"/>
            </w:rPr>
          </w:pPr>
          <w:r w:rsidRPr="00FB1A93">
            <w:rPr>
              <w:rFonts w:ascii="Arial" w:hAnsi="Arial" w:cs="Arial"/>
              <w:b/>
              <w:bCs/>
              <w:noProof/>
              <w:sz w:val="24"/>
              <w:szCs w:val="24"/>
            </w:rPr>
            <w:fldChar w:fldCharType="end"/>
          </w:r>
        </w:p>
      </w:sdtContent>
    </w:sdt>
    <w:p w14:paraId="352D6C63" w14:textId="77777777" w:rsidR="00FB1A93" w:rsidRPr="00FB1A93" w:rsidRDefault="00FB1A93" w:rsidP="00FB1A93"/>
    <w:p w14:paraId="08BB5B5D" w14:textId="6B5E4B76" w:rsidR="00CE3637" w:rsidRPr="00FB1A93" w:rsidRDefault="00CE3637" w:rsidP="00FB1A93">
      <w:pPr>
        <w:pStyle w:val="Heading1"/>
        <w:spacing w:line="480" w:lineRule="auto"/>
        <w:rPr>
          <w:rFonts w:ascii="Arial" w:hAnsi="Arial" w:cs="Arial"/>
        </w:rPr>
      </w:pPr>
      <w:bookmarkStart w:id="0" w:name="_Toc200648469"/>
      <w:r w:rsidRPr="00FB1A93">
        <w:rPr>
          <w:rFonts w:ascii="Arial" w:hAnsi="Arial" w:cs="Arial"/>
        </w:rPr>
        <w:t>Introduction</w:t>
      </w:r>
      <w:bookmarkEnd w:id="0"/>
    </w:p>
    <w:p w14:paraId="1C54580E" w14:textId="77777777" w:rsidR="00CE3637" w:rsidRPr="00FB1A93" w:rsidRDefault="00CE3637" w:rsidP="00FB1A93">
      <w:pPr>
        <w:spacing w:line="480" w:lineRule="auto"/>
        <w:rPr>
          <w:rFonts w:ascii="Arial" w:hAnsi="Arial" w:cs="Arial"/>
          <w:sz w:val="24"/>
          <w:szCs w:val="24"/>
        </w:rPr>
      </w:pPr>
    </w:p>
    <w:p w14:paraId="2C6B3083" w14:textId="7A8DCC3C" w:rsidR="00CE3637" w:rsidRPr="00FB1A93" w:rsidRDefault="00CE3637" w:rsidP="00FB1A93">
      <w:pPr>
        <w:spacing w:line="480" w:lineRule="auto"/>
        <w:rPr>
          <w:rFonts w:ascii="Arial" w:hAnsi="Arial" w:cs="Arial"/>
          <w:sz w:val="24"/>
          <w:szCs w:val="24"/>
        </w:rPr>
      </w:pPr>
      <w:r w:rsidRPr="00FB1A93">
        <w:rPr>
          <w:rFonts w:ascii="Arial" w:hAnsi="Arial" w:cs="Arial"/>
          <w:sz w:val="24"/>
          <w:szCs w:val="24"/>
        </w:rPr>
        <w:t xml:space="preserve">The hospitality industry is </w:t>
      </w:r>
      <w:r w:rsidR="000A5482" w:rsidRPr="00FB1A93">
        <w:rPr>
          <w:rFonts w:ascii="Arial" w:hAnsi="Arial" w:cs="Arial"/>
          <w:sz w:val="24"/>
          <w:szCs w:val="24"/>
        </w:rPr>
        <w:t>naturally</w:t>
      </w:r>
      <w:r w:rsidR="00AA4929" w:rsidRPr="00FB1A93">
        <w:rPr>
          <w:rFonts w:ascii="Arial" w:hAnsi="Arial" w:cs="Arial"/>
          <w:sz w:val="24"/>
          <w:szCs w:val="24"/>
        </w:rPr>
        <w:t xml:space="preserve"> a very intensive workplace</w:t>
      </w:r>
      <w:r w:rsidRPr="00FB1A93">
        <w:rPr>
          <w:rFonts w:ascii="Arial" w:hAnsi="Arial" w:cs="Arial"/>
          <w:sz w:val="24"/>
          <w:szCs w:val="24"/>
        </w:rPr>
        <w:t>, with service quality and customer satisfaction highly dependent on the availability, performance, and morale of frontline employees</w:t>
      </w:r>
      <w:r w:rsidR="00EC77AD" w:rsidRPr="00FB1A93">
        <w:rPr>
          <w:rFonts w:ascii="Arial" w:hAnsi="Arial" w:cs="Arial"/>
          <w:sz w:val="24"/>
          <w:szCs w:val="24"/>
        </w:rPr>
        <w:t xml:space="preserve"> (Al-Ababneh et al., 2018)</w:t>
      </w:r>
      <w:r w:rsidRPr="00FB1A93">
        <w:rPr>
          <w:rFonts w:ascii="Arial" w:hAnsi="Arial" w:cs="Arial"/>
          <w:sz w:val="24"/>
          <w:szCs w:val="24"/>
        </w:rPr>
        <w:t xml:space="preserve">. </w:t>
      </w:r>
      <w:r w:rsidR="005828E4" w:rsidRPr="00FB1A93">
        <w:rPr>
          <w:rFonts w:ascii="Arial" w:hAnsi="Arial" w:cs="Arial"/>
          <w:sz w:val="24"/>
          <w:szCs w:val="24"/>
        </w:rPr>
        <w:t>Shin, Perdue and Kang (2019) highlighted that a</w:t>
      </w:r>
      <w:r w:rsidRPr="00FB1A93">
        <w:rPr>
          <w:rFonts w:ascii="Arial" w:hAnsi="Arial" w:cs="Arial"/>
          <w:sz w:val="24"/>
          <w:szCs w:val="24"/>
        </w:rPr>
        <w:t xml:space="preserve">mong the most critical roles in a hotel setting is that of front desk </w:t>
      </w:r>
      <w:r w:rsidR="00AA4929" w:rsidRPr="00FB1A93">
        <w:rPr>
          <w:rFonts w:ascii="Arial" w:hAnsi="Arial" w:cs="Arial"/>
          <w:sz w:val="24"/>
          <w:szCs w:val="24"/>
        </w:rPr>
        <w:t>staff</w:t>
      </w:r>
      <w:r w:rsidRPr="00FB1A93">
        <w:rPr>
          <w:rFonts w:ascii="Arial" w:hAnsi="Arial" w:cs="Arial"/>
          <w:sz w:val="24"/>
          <w:szCs w:val="24"/>
        </w:rPr>
        <w:t xml:space="preserve">, who </w:t>
      </w:r>
      <w:r w:rsidR="00AA4929" w:rsidRPr="00FB1A93">
        <w:rPr>
          <w:rFonts w:ascii="Arial" w:hAnsi="Arial" w:cs="Arial"/>
          <w:sz w:val="24"/>
          <w:szCs w:val="24"/>
        </w:rPr>
        <w:t>is</w:t>
      </w:r>
      <w:r w:rsidRPr="00FB1A93">
        <w:rPr>
          <w:rFonts w:ascii="Arial" w:hAnsi="Arial" w:cs="Arial"/>
          <w:sz w:val="24"/>
          <w:szCs w:val="24"/>
        </w:rPr>
        <w:t xml:space="preserve"> responsible for handling guest check-ins and check-outs, managing reservations, resolving complaints, and serving as the primary point of contact for visitors. This department plays a</w:t>
      </w:r>
      <w:r w:rsidR="00AA4929" w:rsidRPr="00FB1A93">
        <w:rPr>
          <w:rFonts w:ascii="Arial" w:hAnsi="Arial" w:cs="Arial"/>
          <w:sz w:val="24"/>
          <w:szCs w:val="24"/>
        </w:rPr>
        <w:t xml:space="preserve">n important </w:t>
      </w:r>
      <w:r w:rsidRPr="00FB1A93">
        <w:rPr>
          <w:rFonts w:ascii="Arial" w:hAnsi="Arial" w:cs="Arial"/>
          <w:sz w:val="24"/>
          <w:szCs w:val="24"/>
        </w:rPr>
        <w:t xml:space="preserve">role in </w:t>
      </w:r>
      <w:r w:rsidR="0095077F" w:rsidRPr="00FB1A93">
        <w:rPr>
          <w:rFonts w:ascii="Arial" w:hAnsi="Arial" w:cs="Arial"/>
          <w:sz w:val="24"/>
          <w:szCs w:val="24"/>
        </w:rPr>
        <w:t>creating</w:t>
      </w:r>
      <w:r w:rsidRPr="00FB1A93">
        <w:rPr>
          <w:rFonts w:ascii="Arial" w:hAnsi="Arial" w:cs="Arial"/>
          <w:sz w:val="24"/>
          <w:szCs w:val="24"/>
        </w:rPr>
        <w:t xml:space="preserve"> both the initial and final impressions guests have of their stay, </w:t>
      </w:r>
      <w:r w:rsidR="0095077F" w:rsidRPr="00FB1A93">
        <w:rPr>
          <w:rFonts w:ascii="Arial" w:hAnsi="Arial" w:cs="Arial"/>
          <w:sz w:val="24"/>
          <w:szCs w:val="24"/>
        </w:rPr>
        <w:t>therefore</w:t>
      </w:r>
      <w:r w:rsidRPr="00FB1A93">
        <w:rPr>
          <w:rFonts w:ascii="Arial" w:hAnsi="Arial" w:cs="Arial"/>
          <w:sz w:val="24"/>
          <w:szCs w:val="24"/>
        </w:rPr>
        <w:t xml:space="preserve"> significantly influencing their overall experience and perception of service quality.</w:t>
      </w:r>
    </w:p>
    <w:p w14:paraId="1649C03D" w14:textId="7EEF62D2" w:rsidR="00CE3637" w:rsidRPr="00FB1A93" w:rsidRDefault="0050490C" w:rsidP="00FB1A93">
      <w:pPr>
        <w:spacing w:line="480" w:lineRule="auto"/>
        <w:rPr>
          <w:rFonts w:ascii="Arial" w:hAnsi="Arial" w:cs="Arial"/>
          <w:sz w:val="24"/>
          <w:szCs w:val="24"/>
        </w:rPr>
      </w:pPr>
      <w:r w:rsidRPr="00FB1A93">
        <w:rPr>
          <w:rFonts w:ascii="Arial" w:hAnsi="Arial" w:cs="Arial"/>
          <w:sz w:val="24"/>
          <w:szCs w:val="24"/>
        </w:rPr>
        <w:t>Xue et al. (2022) argued that i</w:t>
      </w:r>
      <w:r w:rsidR="00CE3637" w:rsidRPr="00FB1A93">
        <w:rPr>
          <w:rFonts w:ascii="Arial" w:hAnsi="Arial" w:cs="Arial"/>
          <w:sz w:val="24"/>
          <w:szCs w:val="24"/>
        </w:rPr>
        <w:t xml:space="preserve">n recent years, particularly </w:t>
      </w:r>
      <w:r w:rsidR="0095077F" w:rsidRPr="00FB1A93">
        <w:rPr>
          <w:rFonts w:ascii="Arial" w:hAnsi="Arial" w:cs="Arial"/>
          <w:sz w:val="24"/>
          <w:szCs w:val="24"/>
        </w:rPr>
        <w:t>after the pandemic</w:t>
      </w:r>
      <w:r w:rsidR="00CE3637" w:rsidRPr="00FB1A93">
        <w:rPr>
          <w:rFonts w:ascii="Arial" w:hAnsi="Arial" w:cs="Arial"/>
          <w:sz w:val="24"/>
          <w:szCs w:val="24"/>
        </w:rPr>
        <w:t xml:space="preserve">, staffing shortages have </w:t>
      </w:r>
      <w:r w:rsidR="00FB02F8" w:rsidRPr="00FB1A93">
        <w:rPr>
          <w:rFonts w:ascii="Arial" w:hAnsi="Arial" w:cs="Arial"/>
          <w:sz w:val="24"/>
          <w:szCs w:val="24"/>
        </w:rPr>
        <w:t>become</w:t>
      </w:r>
      <w:r w:rsidR="00CE3637" w:rsidRPr="00FB1A93">
        <w:rPr>
          <w:rFonts w:ascii="Arial" w:hAnsi="Arial" w:cs="Arial"/>
          <w:sz w:val="24"/>
          <w:szCs w:val="24"/>
        </w:rPr>
        <w:t xml:space="preserve"> a major operational challenge for hotels </w:t>
      </w:r>
      <w:r w:rsidR="00FB02F8" w:rsidRPr="00FB1A93">
        <w:rPr>
          <w:rFonts w:ascii="Arial" w:hAnsi="Arial" w:cs="Arial"/>
          <w:sz w:val="24"/>
          <w:szCs w:val="24"/>
        </w:rPr>
        <w:t>all over the world</w:t>
      </w:r>
      <w:r w:rsidR="00CE3637" w:rsidRPr="00FB1A93">
        <w:rPr>
          <w:rFonts w:ascii="Arial" w:hAnsi="Arial" w:cs="Arial"/>
          <w:sz w:val="24"/>
          <w:szCs w:val="24"/>
        </w:rPr>
        <w:t xml:space="preserve">. </w:t>
      </w:r>
      <w:r w:rsidR="000B1232" w:rsidRPr="00FB1A93">
        <w:rPr>
          <w:rFonts w:ascii="Arial" w:hAnsi="Arial" w:cs="Arial"/>
          <w:sz w:val="24"/>
          <w:szCs w:val="24"/>
        </w:rPr>
        <w:t xml:space="preserve">Chen and Chen (2021) </w:t>
      </w:r>
      <w:r w:rsidR="00C638D0" w:rsidRPr="00FB1A93">
        <w:rPr>
          <w:rFonts w:ascii="Arial" w:hAnsi="Arial" w:cs="Arial"/>
          <w:sz w:val="24"/>
          <w:szCs w:val="24"/>
        </w:rPr>
        <w:t>confirmed</w:t>
      </w:r>
      <w:r w:rsidR="000B1232" w:rsidRPr="00FB1A93">
        <w:rPr>
          <w:rFonts w:ascii="Arial" w:hAnsi="Arial" w:cs="Arial"/>
          <w:sz w:val="24"/>
          <w:szCs w:val="24"/>
        </w:rPr>
        <w:t xml:space="preserve"> that t</w:t>
      </w:r>
      <w:r w:rsidR="00CE3637" w:rsidRPr="00FB1A93">
        <w:rPr>
          <w:rFonts w:ascii="Arial" w:hAnsi="Arial" w:cs="Arial"/>
          <w:sz w:val="24"/>
          <w:szCs w:val="24"/>
        </w:rPr>
        <w:t xml:space="preserve">he COVID-19 pandemic </w:t>
      </w:r>
      <w:r w:rsidR="00FB02F8" w:rsidRPr="00FB1A93">
        <w:rPr>
          <w:rFonts w:ascii="Arial" w:hAnsi="Arial" w:cs="Arial"/>
          <w:sz w:val="24"/>
          <w:szCs w:val="24"/>
        </w:rPr>
        <w:t>changed</w:t>
      </w:r>
      <w:r w:rsidR="00CE3637" w:rsidRPr="00FB1A93">
        <w:rPr>
          <w:rFonts w:ascii="Arial" w:hAnsi="Arial" w:cs="Arial"/>
          <w:sz w:val="24"/>
          <w:szCs w:val="24"/>
        </w:rPr>
        <w:t xml:space="preserve"> workforce dynamics across the hospitality sector, leading to </w:t>
      </w:r>
      <w:r w:rsidR="00FB02F8" w:rsidRPr="00FB1A93">
        <w:rPr>
          <w:rFonts w:ascii="Arial" w:hAnsi="Arial" w:cs="Arial"/>
          <w:sz w:val="24"/>
          <w:szCs w:val="24"/>
        </w:rPr>
        <w:t>massive</w:t>
      </w:r>
      <w:r w:rsidR="00CE3637" w:rsidRPr="00FB1A93">
        <w:rPr>
          <w:rFonts w:ascii="Arial" w:hAnsi="Arial" w:cs="Arial"/>
          <w:sz w:val="24"/>
          <w:szCs w:val="24"/>
        </w:rPr>
        <w:t xml:space="preserve"> layoffs, reduced working hours, and long-term shifts </w:t>
      </w:r>
      <w:proofErr w:type="gramStart"/>
      <w:r w:rsidR="00CE3637" w:rsidRPr="00FB1A93">
        <w:rPr>
          <w:rFonts w:ascii="Arial" w:hAnsi="Arial" w:cs="Arial"/>
          <w:sz w:val="24"/>
          <w:szCs w:val="24"/>
        </w:rPr>
        <w:t>i</w:t>
      </w:r>
      <w:r w:rsidR="00504266" w:rsidRPr="00FB1A93">
        <w:rPr>
          <w:rFonts w:ascii="Arial" w:hAnsi="Arial" w:cs="Arial"/>
          <w:sz w:val="24"/>
          <w:szCs w:val="24"/>
        </w:rPr>
        <w:t>n order to</w:t>
      </w:r>
      <w:proofErr w:type="gramEnd"/>
      <w:r w:rsidR="00504266" w:rsidRPr="00FB1A93">
        <w:rPr>
          <w:rFonts w:ascii="Arial" w:hAnsi="Arial" w:cs="Arial"/>
          <w:sz w:val="24"/>
          <w:szCs w:val="24"/>
        </w:rPr>
        <w:t xml:space="preserve"> help the businesses survive </w:t>
      </w:r>
      <w:r w:rsidR="009B1D9D" w:rsidRPr="00FB1A93">
        <w:rPr>
          <w:rFonts w:ascii="Arial" w:hAnsi="Arial" w:cs="Arial"/>
          <w:sz w:val="24"/>
          <w:szCs w:val="24"/>
        </w:rPr>
        <w:t>the pandemic</w:t>
      </w:r>
      <w:r w:rsidR="00CE3637" w:rsidRPr="00FB1A93">
        <w:rPr>
          <w:rFonts w:ascii="Arial" w:hAnsi="Arial" w:cs="Arial"/>
          <w:sz w:val="24"/>
          <w:szCs w:val="24"/>
        </w:rPr>
        <w:t>. As the industry recovers, hotels continue to face difficulties in recruiting and retaining qualified staff, with front desk operations among the most affected</w:t>
      </w:r>
      <w:r w:rsidR="00EB52D5" w:rsidRPr="00FB1A93">
        <w:rPr>
          <w:rFonts w:ascii="Arial" w:hAnsi="Arial" w:cs="Arial"/>
          <w:sz w:val="24"/>
          <w:szCs w:val="24"/>
        </w:rPr>
        <w:t xml:space="preserve"> (Manuel, Guerra and Barreal, 2025)</w:t>
      </w:r>
      <w:r w:rsidR="00CE3637" w:rsidRPr="00FB1A93">
        <w:rPr>
          <w:rFonts w:ascii="Arial" w:hAnsi="Arial" w:cs="Arial"/>
          <w:sz w:val="24"/>
          <w:szCs w:val="24"/>
        </w:rPr>
        <w:t xml:space="preserve">. The inability to maintain </w:t>
      </w:r>
      <w:r w:rsidR="009B1D9D" w:rsidRPr="00FB1A93">
        <w:rPr>
          <w:rFonts w:ascii="Arial" w:hAnsi="Arial" w:cs="Arial"/>
          <w:sz w:val="24"/>
          <w:szCs w:val="24"/>
        </w:rPr>
        <w:t>proper levels of staff</w:t>
      </w:r>
      <w:r w:rsidR="00CE3637" w:rsidRPr="00FB1A93">
        <w:rPr>
          <w:rFonts w:ascii="Arial" w:hAnsi="Arial" w:cs="Arial"/>
          <w:sz w:val="24"/>
          <w:szCs w:val="24"/>
        </w:rPr>
        <w:t xml:space="preserve"> during peak periods has resulted in delays, miscommunication, and diminished service personalization</w:t>
      </w:r>
      <w:r w:rsidR="009B1D9D" w:rsidRPr="00FB1A93">
        <w:rPr>
          <w:rFonts w:ascii="Arial" w:hAnsi="Arial" w:cs="Arial"/>
          <w:sz w:val="24"/>
          <w:szCs w:val="24"/>
        </w:rPr>
        <w:t xml:space="preserve">, which are </w:t>
      </w:r>
      <w:r w:rsidR="00CE3637" w:rsidRPr="00FB1A93">
        <w:rPr>
          <w:rFonts w:ascii="Arial" w:hAnsi="Arial" w:cs="Arial"/>
          <w:sz w:val="24"/>
          <w:szCs w:val="24"/>
        </w:rPr>
        <w:t>factors that directly impact guest satisfaction and operational efficiency</w:t>
      </w:r>
      <w:r w:rsidR="00EB52D5" w:rsidRPr="00FB1A93">
        <w:rPr>
          <w:rFonts w:ascii="Arial" w:hAnsi="Arial" w:cs="Arial"/>
          <w:sz w:val="24"/>
          <w:szCs w:val="24"/>
        </w:rPr>
        <w:t xml:space="preserve"> (Manuel, Guerra and Barreal, 2025)</w:t>
      </w:r>
      <w:r w:rsidR="00CE3637" w:rsidRPr="00FB1A93">
        <w:rPr>
          <w:rFonts w:ascii="Arial" w:hAnsi="Arial" w:cs="Arial"/>
          <w:sz w:val="24"/>
          <w:szCs w:val="24"/>
        </w:rPr>
        <w:t>.</w:t>
      </w:r>
    </w:p>
    <w:p w14:paraId="61C8C3D8" w14:textId="6344D4E6" w:rsidR="00CE3637" w:rsidRPr="00FB1A93" w:rsidRDefault="00CE3637" w:rsidP="00FB1A93">
      <w:pPr>
        <w:spacing w:line="480" w:lineRule="auto"/>
        <w:rPr>
          <w:rFonts w:ascii="Arial" w:hAnsi="Arial" w:cs="Arial"/>
          <w:sz w:val="24"/>
          <w:szCs w:val="24"/>
        </w:rPr>
      </w:pPr>
      <w:r w:rsidRPr="00FB1A93">
        <w:rPr>
          <w:rFonts w:ascii="Arial" w:hAnsi="Arial" w:cs="Arial"/>
          <w:sz w:val="24"/>
          <w:szCs w:val="24"/>
        </w:rPr>
        <w:lastRenderedPageBreak/>
        <w:t>This research focuses on the Marriott Hotel Cardiff, a key property within the globally recognized Marriott International brand</w:t>
      </w:r>
      <w:r w:rsidR="00D60E93" w:rsidRPr="00FB1A93">
        <w:rPr>
          <w:rFonts w:ascii="Arial" w:hAnsi="Arial" w:cs="Arial"/>
          <w:sz w:val="24"/>
          <w:szCs w:val="24"/>
        </w:rPr>
        <w:t xml:space="preserve"> (Marriott, 2025)</w:t>
      </w:r>
      <w:r w:rsidRPr="00FB1A93">
        <w:rPr>
          <w:rFonts w:ascii="Arial" w:hAnsi="Arial" w:cs="Arial"/>
          <w:sz w:val="24"/>
          <w:szCs w:val="24"/>
        </w:rPr>
        <w:t xml:space="preserve">. Located in the capital city of Wales, the hotel benefits from a strategic position in a vibrant urban centre that attracts both business travellers and tourists </w:t>
      </w:r>
      <w:r w:rsidR="001D7F5C" w:rsidRPr="00FB1A93">
        <w:rPr>
          <w:rFonts w:ascii="Arial" w:hAnsi="Arial" w:cs="Arial"/>
          <w:sz w:val="24"/>
          <w:szCs w:val="24"/>
        </w:rPr>
        <w:t>across the year</w:t>
      </w:r>
      <w:r w:rsidR="00D60E93" w:rsidRPr="00FB1A93">
        <w:rPr>
          <w:rFonts w:ascii="Arial" w:hAnsi="Arial" w:cs="Arial"/>
          <w:sz w:val="24"/>
          <w:szCs w:val="24"/>
        </w:rPr>
        <w:t xml:space="preserve"> (Marriott, 2025)</w:t>
      </w:r>
      <w:r w:rsidRPr="00FB1A93">
        <w:rPr>
          <w:rFonts w:ascii="Arial" w:hAnsi="Arial" w:cs="Arial"/>
          <w:sz w:val="24"/>
          <w:szCs w:val="24"/>
        </w:rPr>
        <w:t>. Given Cardiff’s status as a major destination for cultural events, conferences, and leisure tourism, the demand for consistent, high-quality service is particularly pronounced</w:t>
      </w:r>
      <w:r w:rsidR="007C15B6" w:rsidRPr="00FB1A93">
        <w:rPr>
          <w:rFonts w:ascii="Arial" w:hAnsi="Arial" w:cs="Arial"/>
          <w:sz w:val="24"/>
          <w:szCs w:val="24"/>
        </w:rPr>
        <w:t xml:space="preserve"> (Skinner, 2017)</w:t>
      </w:r>
      <w:r w:rsidRPr="00FB1A93">
        <w:rPr>
          <w:rFonts w:ascii="Arial" w:hAnsi="Arial" w:cs="Arial"/>
          <w:sz w:val="24"/>
          <w:szCs w:val="24"/>
        </w:rPr>
        <w:t xml:space="preserve">. The Marriott Hotel Cardiff has </w:t>
      </w:r>
      <w:r w:rsidR="009C226B" w:rsidRPr="00FB1A93">
        <w:rPr>
          <w:rFonts w:ascii="Arial" w:hAnsi="Arial" w:cs="Arial"/>
          <w:sz w:val="24"/>
          <w:szCs w:val="24"/>
        </w:rPr>
        <w:t>recently</w:t>
      </w:r>
      <w:r w:rsidRPr="00FB1A93">
        <w:rPr>
          <w:rFonts w:ascii="Arial" w:hAnsi="Arial" w:cs="Arial"/>
          <w:sz w:val="24"/>
          <w:szCs w:val="24"/>
        </w:rPr>
        <w:t xml:space="preserve"> experienced significant challenges in front desk staffing, especially during high occupancy seasons. These </w:t>
      </w:r>
      <w:r w:rsidR="008F3651" w:rsidRPr="00FB1A93">
        <w:rPr>
          <w:rFonts w:ascii="Arial" w:hAnsi="Arial" w:cs="Arial"/>
          <w:sz w:val="24"/>
          <w:szCs w:val="24"/>
        </w:rPr>
        <w:t>staff shortage issues</w:t>
      </w:r>
      <w:r w:rsidRPr="00FB1A93">
        <w:rPr>
          <w:rFonts w:ascii="Arial" w:hAnsi="Arial" w:cs="Arial"/>
          <w:sz w:val="24"/>
          <w:szCs w:val="24"/>
        </w:rPr>
        <w:t xml:space="preserve"> have raised concerns about the hotel’s ability to maintain its service standards and uphold brand expectations.</w:t>
      </w:r>
    </w:p>
    <w:p w14:paraId="3E914F49" w14:textId="388631D5" w:rsidR="00BC619A" w:rsidRPr="00FB1A93" w:rsidRDefault="00BC619A" w:rsidP="00FB1A93">
      <w:pPr>
        <w:spacing w:line="480" w:lineRule="auto"/>
        <w:rPr>
          <w:rFonts w:ascii="Arial" w:hAnsi="Arial" w:cs="Arial"/>
          <w:sz w:val="24"/>
          <w:szCs w:val="24"/>
        </w:rPr>
      </w:pPr>
      <w:r w:rsidRPr="00FB1A93">
        <w:rPr>
          <w:rFonts w:ascii="Arial" w:hAnsi="Arial" w:cs="Arial"/>
          <w:sz w:val="24"/>
          <w:szCs w:val="24"/>
        </w:rPr>
        <w:t>The research questions are:</w:t>
      </w:r>
    </w:p>
    <w:p w14:paraId="5FDB76C3" w14:textId="77777777" w:rsidR="001303E2" w:rsidRPr="00FB1A93" w:rsidRDefault="001303E2" w:rsidP="00FB1A93">
      <w:pPr>
        <w:pStyle w:val="ListParagraph"/>
        <w:numPr>
          <w:ilvl w:val="0"/>
          <w:numId w:val="3"/>
        </w:numPr>
        <w:spacing w:line="480" w:lineRule="auto"/>
        <w:rPr>
          <w:rFonts w:ascii="Arial" w:hAnsi="Arial" w:cs="Arial"/>
          <w:sz w:val="24"/>
          <w:szCs w:val="24"/>
        </w:rPr>
      </w:pPr>
      <w:r w:rsidRPr="00FB1A93">
        <w:rPr>
          <w:rFonts w:ascii="Arial" w:hAnsi="Arial" w:cs="Arial"/>
          <w:sz w:val="24"/>
          <w:szCs w:val="24"/>
        </w:rPr>
        <w:t>How do front desk staff shortages influence operational efficiency at Marriott Hotel Cardiff?</w:t>
      </w:r>
    </w:p>
    <w:p w14:paraId="016812ED" w14:textId="38A444D3" w:rsidR="001303E2" w:rsidRPr="00FB1A93" w:rsidRDefault="001303E2" w:rsidP="00FB1A93">
      <w:pPr>
        <w:pStyle w:val="ListParagraph"/>
        <w:numPr>
          <w:ilvl w:val="0"/>
          <w:numId w:val="3"/>
        </w:numPr>
        <w:spacing w:line="480" w:lineRule="auto"/>
        <w:rPr>
          <w:rFonts w:ascii="Arial" w:hAnsi="Arial" w:cs="Arial"/>
          <w:sz w:val="24"/>
          <w:szCs w:val="24"/>
        </w:rPr>
      </w:pPr>
      <w:r w:rsidRPr="00FB1A93">
        <w:rPr>
          <w:rFonts w:ascii="Arial" w:hAnsi="Arial" w:cs="Arial"/>
          <w:sz w:val="24"/>
          <w:szCs w:val="24"/>
        </w:rPr>
        <w:t>What is the impact of front desk staff shortages on guest satisfaction and service experience?</w:t>
      </w:r>
    </w:p>
    <w:p w14:paraId="2DEC6A2C" w14:textId="55805A85" w:rsidR="00CE3637" w:rsidRPr="00FB1A93" w:rsidRDefault="00CE3637" w:rsidP="00FB1A93">
      <w:pPr>
        <w:spacing w:line="480" w:lineRule="auto"/>
        <w:rPr>
          <w:rFonts w:ascii="Arial" w:hAnsi="Arial" w:cs="Arial"/>
          <w:sz w:val="24"/>
          <w:szCs w:val="24"/>
        </w:rPr>
      </w:pPr>
      <w:r w:rsidRPr="00FB1A93">
        <w:rPr>
          <w:rFonts w:ascii="Arial" w:hAnsi="Arial" w:cs="Arial"/>
          <w:sz w:val="24"/>
          <w:szCs w:val="24"/>
        </w:rPr>
        <w:t xml:space="preserve">The primary aim of this research is to explore the impact of front desk staff shortages on both operational performance and guest satisfaction at Marriott Hotel Cardiff. More specifically, the study </w:t>
      </w:r>
      <w:r w:rsidR="008F3651" w:rsidRPr="00FB1A93">
        <w:rPr>
          <w:rFonts w:ascii="Arial" w:hAnsi="Arial" w:cs="Arial"/>
          <w:sz w:val="24"/>
          <w:szCs w:val="24"/>
        </w:rPr>
        <w:t>is looking</w:t>
      </w:r>
      <w:r w:rsidRPr="00FB1A93">
        <w:rPr>
          <w:rFonts w:ascii="Arial" w:hAnsi="Arial" w:cs="Arial"/>
          <w:sz w:val="24"/>
          <w:szCs w:val="24"/>
        </w:rPr>
        <w:t xml:space="preserve"> to examine how reduced staffing levels affect the </w:t>
      </w:r>
      <w:proofErr w:type="gramStart"/>
      <w:r w:rsidRPr="00FB1A93">
        <w:rPr>
          <w:rFonts w:ascii="Arial" w:hAnsi="Arial" w:cs="Arial"/>
          <w:sz w:val="24"/>
          <w:szCs w:val="24"/>
        </w:rPr>
        <w:t>quality of service</w:t>
      </w:r>
      <w:proofErr w:type="gramEnd"/>
      <w:r w:rsidRPr="00FB1A93">
        <w:rPr>
          <w:rFonts w:ascii="Arial" w:hAnsi="Arial" w:cs="Arial"/>
          <w:sz w:val="24"/>
          <w:szCs w:val="24"/>
        </w:rPr>
        <w:t xml:space="preserve"> delivery, how these operational changes influence guest perceptions and behaviours, and what internal challenges </w:t>
      </w:r>
      <w:r w:rsidR="0070106C" w:rsidRPr="00FB1A93">
        <w:rPr>
          <w:rFonts w:ascii="Arial" w:hAnsi="Arial" w:cs="Arial"/>
          <w:sz w:val="24"/>
          <w:szCs w:val="24"/>
        </w:rPr>
        <w:t>happen</w:t>
      </w:r>
      <w:r w:rsidRPr="00FB1A93">
        <w:rPr>
          <w:rFonts w:ascii="Arial" w:hAnsi="Arial" w:cs="Arial"/>
          <w:sz w:val="24"/>
          <w:szCs w:val="24"/>
        </w:rPr>
        <w:t xml:space="preserve"> for existing employees </w:t>
      </w:r>
      <w:r w:rsidR="00F24FD7" w:rsidRPr="00FB1A93">
        <w:rPr>
          <w:rFonts w:ascii="Arial" w:hAnsi="Arial" w:cs="Arial"/>
          <w:sz w:val="24"/>
          <w:szCs w:val="24"/>
        </w:rPr>
        <w:t>because of</w:t>
      </w:r>
      <w:r w:rsidRPr="00FB1A93">
        <w:rPr>
          <w:rFonts w:ascii="Arial" w:hAnsi="Arial" w:cs="Arial"/>
          <w:sz w:val="24"/>
          <w:szCs w:val="24"/>
        </w:rPr>
        <w:t xml:space="preserve"> these shortages. The research also aims to identify practical solutions that can be implemented by hotel managers and human resources professionals to mitigate the negative effects of </w:t>
      </w:r>
      <w:r w:rsidR="0070106C" w:rsidRPr="00FB1A93">
        <w:rPr>
          <w:rFonts w:ascii="Arial" w:hAnsi="Arial" w:cs="Arial"/>
          <w:sz w:val="24"/>
          <w:szCs w:val="24"/>
        </w:rPr>
        <w:t>staff shortages</w:t>
      </w:r>
      <w:r w:rsidRPr="00FB1A93">
        <w:rPr>
          <w:rFonts w:ascii="Arial" w:hAnsi="Arial" w:cs="Arial"/>
          <w:sz w:val="24"/>
          <w:szCs w:val="24"/>
        </w:rPr>
        <w:t>.</w:t>
      </w:r>
    </w:p>
    <w:p w14:paraId="05E594B8" w14:textId="32047E52" w:rsidR="00B57FFB" w:rsidRPr="00FB1A93" w:rsidRDefault="00B57FFB" w:rsidP="00FB1A93">
      <w:pPr>
        <w:spacing w:line="480" w:lineRule="auto"/>
        <w:rPr>
          <w:rFonts w:ascii="Arial" w:hAnsi="Arial" w:cs="Arial"/>
          <w:sz w:val="24"/>
          <w:szCs w:val="24"/>
        </w:rPr>
      </w:pPr>
      <w:r w:rsidRPr="00FB1A93">
        <w:rPr>
          <w:rFonts w:ascii="Arial" w:hAnsi="Arial" w:cs="Arial"/>
          <w:sz w:val="24"/>
          <w:szCs w:val="24"/>
        </w:rPr>
        <w:lastRenderedPageBreak/>
        <w:t xml:space="preserve">The study adopts a qualitative case study approach, integrating observational insights gathered during a student placement with secondary data sources, including academic literature, industry reports, and digital customer feedback. By examining Marriott Hotel Cardiff as a real-world example, the research </w:t>
      </w:r>
      <w:r w:rsidR="001839CB" w:rsidRPr="00FB1A93">
        <w:rPr>
          <w:rFonts w:ascii="Arial" w:hAnsi="Arial" w:cs="Arial"/>
          <w:sz w:val="24"/>
          <w:szCs w:val="24"/>
        </w:rPr>
        <w:t>positions</w:t>
      </w:r>
      <w:r w:rsidRPr="00FB1A93">
        <w:rPr>
          <w:rFonts w:ascii="Arial" w:hAnsi="Arial" w:cs="Arial"/>
          <w:sz w:val="24"/>
          <w:szCs w:val="24"/>
        </w:rPr>
        <w:t xml:space="preserve"> the property within the wider context of post-pandemic staffing challenges in the UK hospitality sector. </w:t>
      </w:r>
      <w:r w:rsidR="001839CB" w:rsidRPr="00FB1A93">
        <w:rPr>
          <w:rFonts w:ascii="Arial" w:hAnsi="Arial" w:cs="Arial"/>
          <w:sz w:val="24"/>
          <w:szCs w:val="24"/>
        </w:rPr>
        <w:t>By analysing the</w:t>
      </w:r>
      <w:r w:rsidRPr="00FB1A93">
        <w:rPr>
          <w:rFonts w:ascii="Arial" w:hAnsi="Arial" w:cs="Arial"/>
          <w:sz w:val="24"/>
          <w:szCs w:val="24"/>
        </w:rPr>
        <w:t xml:space="preserve"> operational practices and online guest commentary, the study explores how front desk staff shortages affect service efficiency, employee wellbeing, and customer satisfaction.</w:t>
      </w:r>
    </w:p>
    <w:p w14:paraId="47ECDA38" w14:textId="77777777" w:rsidR="00315E25" w:rsidRPr="00FB1A93" w:rsidRDefault="00315E25" w:rsidP="00FB1A93">
      <w:pPr>
        <w:spacing w:line="480" w:lineRule="auto"/>
        <w:rPr>
          <w:rFonts w:ascii="Arial" w:hAnsi="Arial" w:cs="Arial"/>
          <w:sz w:val="24"/>
          <w:szCs w:val="24"/>
        </w:rPr>
      </w:pPr>
    </w:p>
    <w:p w14:paraId="1261C9D9" w14:textId="77777777" w:rsidR="00315E25" w:rsidRPr="00FB1A93" w:rsidRDefault="00315E25" w:rsidP="00FB1A93">
      <w:pPr>
        <w:spacing w:line="480" w:lineRule="auto"/>
        <w:rPr>
          <w:rFonts w:ascii="Arial" w:hAnsi="Arial" w:cs="Arial"/>
          <w:sz w:val="24"/>
          <w:szCs w:val="24"/>
        </w:rPr>
      </w:pPr>
    </w:p>
    <w:p w14:paraId="264E4A29" w14:textId="77777777" w:rsidR="00315E25" w:rsidRPr="00FB1A93" w:rsidRDefault="00315E25" w:rsidP="00FB1A93">
      <w:pPr>
        <w:spacing w:line="480" w:lineRule="auto"/>
        <w:rPr>
          <w:rFonts w:ascii="Arial" w:hAnsi="Arial" w:cs="Arial"/>
          <w:sz w:val="24"/>
          <w:szCs w:val="24"/>
        </w:rPr>
      </w:pPr>
    </w:p>
    <w:p w14:paraId="5F1F21AA" w14:textId="77777777" w:rsidR="00315E25" w:rsidRPr="00FB1A93" w:rsidRDefault="00315E25" w:rsidP="00FB1A93">
      <w:pPr>
        <w:spacing w:line="480" w:lineRule="auto"/>
        <w:rPr>
          <w:rFonts w:ascii="Arial" w:hAnsi="Arial" w:cs="Arial"/>
          <w:sz w:val="24"/>
          <w:szCs w:val="24"/>
        </w:rPr>
      </w:pPr>
    </w:p>
    <w:p w14:paraId="54B83579" w14:textId="77777777" w:rsidR="00315E25" w:rsidRPr="00FB1A93" w:rsidRDefault="00315E25" w:rsidP="00FB1A93">
      <w:pPr>
        <w:spacing w:line="480" w:lineRule="auto"/>
        <w:rPr>
          <w:rFonts w:ascii="Arial" w:hAnsi="Arial" w:cs="Arial"/>
          <w:sz w:val="24"/>
          <w:szCs w:val="24"/>
        </w:rPr>
      </w:pPr>
    </w:p>
    <w:p w14:paraId="74165F78" w14:textId="77777777" w:rsidR="00315E25" w:rsidRPr="00FB1A93" w:rsidRDefault="00315E25" w:rsidP="00FB1A93">
      <w:pPr>
        <w:spacing w:line="480" w:lineRule="auto"/>
        <w:rPr>
          <w:rFonts w:ascii="Arial" w:hAnsi="Arial" w:cs="Arial"/>
          <w:sz w:val="24"/>
          <w:szCs w:val="24"/>
        </w:rPr>
      </w:pPr>
    </w:p>
    <w:p w14:paraId="32FF198E" w14:textId="77777777" w:rsidR="00315E25" w:rsidRPr="00FB1A93" w:rsidRDefault="00315E25" w:rsidP="00FB1A93">
      <w:pPr>
        <w:spacing w:line="480" w:lineRule="auto"/>
        <w:rPr>
          <w:rFonts w:ascii="Arial" w:hAnsi="Arial" w:cs="Arial"/>
          <w:sz w:val="24"/>
          <w:szCs w:val="24"/>
        </w:rPr>
      </w:pPr>
    </w:p>
    <w:p w14:paraId="2DD0630E" w14:textId="77777777" w:rsidR="00315E25" w:rsidRPr="00FB1A93" w:rsidRDefault="00315E25" w:rsidP="00FB1A93">
      <w:pPr>
        <w:spacing w:line="480" w:lineRule="auto"/>
        <w:rPr>
          <w:rFonts w:ascii="Arial" w:hAnsi="Arial" w:cs="Arial"/>
          <w:sz w:val="24"/>
          <w:szCs w:val="24"/>
        </w:rPr>
      </w:pPr>
    </w:p>
    <w:p w14:paraId="443E09E3" w14:textId="77777777" w:rsidR="00315E25" w:rsidRPr="00FB1A93" w:rsidRDefault="00315E25" w:rsidP="00FB1A93">
      <w:pPr>
        <w:spacing w:line="480" w:lineRule="auto"/>
        <w:rPr>
          <w:rFonts w:ascii="Arial" w:hAnsi="Arial" w:cs="Arial"/>
          <w:sz w:val="24"/>
          <w:szCs w:val="24"/>
        </w:rPr>
      </w:pPr>
    </w:p>
    <w:p w14:paraId="1BEE6F30" w14:textId="77777777" w:rsidR="00315E25" w:rsidRPr="00FB1A93" w:rsidRDefault="00315E25" w:rsidP="00FB1A93">
      <w:pPr>
        <w:spacing w:line="480" w:lineRule="auto"/>
        <w:rPr>
          <w:rFonts w:ascii="Arial" w:hAnsi="Arial" w:cs="Arial"/>
          <w:sz w:val="24"/>
          <w:szCs w:val="24"/>
        </w:rPr>
      </w:pPr>
    </w:p>
    <w:p w14:paraId="214F710D" w14:textId="77777777" w:rsidR="00315E25" w:rsidRDefault="00315E25" w:rsidP="00FB1A93">
      <w:pPr>
        <w:spacing w:line="480" w:lineRule="auto"/>
        <w:rPr>
          <w:rFonts w:ascii="Arial" w:hAnsi="Arial" w:cs="Arial"/>
          <w:sz w:val="24"/>
          <w:szCs w:val="24"/>
        </w:rPr>
      </w:pPr>
    </w:p>
    <w:p w14:paraId="66090CA9" w14:textId="77777777" w:rsidR="00FB1A93" w:rsidRDefault="00FB1A93" w:rsidP="00FB1A93">
      <w:pPr>
        <w:spacing w:line="480" w:lineRule="auto"/>
        <w:rPr>
          <w:rFonts w:ascii="Arial" w:hAnsi="Arial" w:cs="Arial"/>
          <w:sz w:val="24"/>
          <w:szCs w:val="24"/>
        </w:rPr>
      </w:pPr>
    </w:p>
    <w:p w14:paraId="0D0FB02C" w14:textId="77777777" w:rsidR="00FB1A93" w:rsidRPr="00FB1A93" w:rsidRDefault="00FB1A93" w:rsidP="00FB1A93">
      <w:pPr>
        <w:spacing w:line="480" w:lineRule="auto"/>
        <w:rPr>
          <w:rFonts w:ascii="Arial" w:hAnsi="Arial" w:cs="Arial"/>
          <w:sz w:val="24"/>
          <w:szCs w:val="24"/>
        </w:rPr>
      </w:pPr>
    </w:p>
    <w:p w14:paraId="474E8BF4" w14:textId="331D2C8B" w:rsidR="00ED4601" w:rsidRPr="00FB1A93" w:rsidRDefault="00ED4601" w:rsidP="00FB1A93">
      <w:pPr>
        <w:pStyle w:val="Heading1"/>
        <w:spacing w:line="480" w:lineRule="auto"/>
        <w:rPr>
          <w:rFonts w:ascii="Arial" w:hAnsi="Arial" w:cs="Arial"/>
        </w:rPr>
      </w:pPr>
      <w:bookmarkStart w:id="1" w:name="_Toc200648470"/>
      <w:r w:rsidRPr="00FB1A93">
        <w:rPr>
          <w:rFonts w:ascii="Arial" w:hAnsi="Arial" w:cs="Arial"/>
        </w:rPr>
        <w:lastRenderedPageBreak/>
        <w:t>Literature review</w:t>
      </w:r>
      <w:bookmarkEnd w:id="1"/>
    </w:p>
    <w:p w14:paraId="1878C08E" w14:textId="77777777" w:rsidR="00315E25" w:rsidRPr="00FB1A93" w:rsidRDefault="00315E25" w:rsidP="00FB1A93">
      <w:pPr>
        <w:spacing w:line="480" w:lineRule="auto"/>
        <w:rPr>
          <w:rFonts w:ascii="Arial" w:hAnsi="Arial" w:cs="Arial"/>
          <w:sz w:val="24"/>
          <w:szCs w:val="24"/>
        </w:rPr>
      </w:pPr>
    </w:p>
    <w:p w14:paraId="632534D3" w14:textId="729F5014" w:rsidR="00ED4601" w:rsidRPr="00FB1A93" w:rsidRDefault="00DF0B34" w:rsidP="00FB1A93">
      <w:pPr>
        <w:spacing w:line="480" w:lineRule="auto"/>
        <w:rPr>
          <w:rFonts w:ascii="Arial" w:hAnsi="Arial" w:cs="Arial"/>
          <w:sz w:val="24"/>
          <w:szCs w:val="24"/>
        </w:rPr>
      </w:pPr>
      <w:r w:rsidRPr="00FB1A93">
        <w:rPr>
          <w:rFonts w:ascii="Arial" w:hAnsi="Arial" w:cs="Arial"/>
          <w:sz w:val="24"/>
          <w:szCs w:val="24"/>
        </w:rPr>
        <w:t>According to Kumar, Kapoor and Shah (2024), t</w:t>
      </w:r>
      <w:r w:rsidR="00ED4601" w:rsidRPr="00FB1A93">
        <w:rPr>
          <w:rFonts w:ascii="Arial" w:hAnsi="Arial" w:cs="Arial"/>
          <w:sz w:val="24"/>
          <w:szCs w:val="24"/>
        </w:rPr>
        <w:t>he UK hospitality sector has experienced significant disruption since the COVID</w:t>
      </w:r>
      <w:r w:rsidR="00ED4601" w:rsidRPr="00FB1A93">
        <w:rPr>
          <w:rFonts w:ascii="Cambria Math" w:hAnsi="Cambria Math" w:cs="Cambria Math"/>
          <w:sz w:val="24"/>
          <w:szCs w:val="24"/>
        </w:rPr>
        <w:t>‑</w:t>
      </w:r>
      <w:r w:rsidR="00ED4601" w:rsidRPr="00FB1A93">
        <w:rPr>
          <w:rFonts w:ascii="Arial" w:hAnsi="Arial" w:cs="Arial"/>
          <w:sz w:val="24"/>
          <w:szCs w:val="24"/>
        </w:rPr>
        <w:t xml:space="preserve">19 pandemic, with persistent staff shortages that impact operational efficiency and guest satisfaction. The Office for National Statistics </w:t>
      </w:r>
      <w:r w:rsidR="00BF67D7" w:rsidRPr="00FB1A93">
        <w:rPr>
          <w:rFonts w:ascii="Arial" w:hAnsi="Arial" w:cs="Arial"/>
          <w:sz w:val="24"/>
          <w:szCs w:val="24"/>
        </w:rPr>
        <w:t>(2021</w:t>
      </w:r>
      <w:r w:rsidR="008C39EE" w:rsidRPr="00FB1A93">
        <w:rPr>
          <w:rFonts w:ascii="Arial" w:hAnsi="Arial" w:cs="Arial"/>
          <w:sz w:val="24"/>
          <w:szCs w:val="24"/>
        </w:rPr>
        <w:t>b</w:t>
      </w:r>
      <w:r w:rsidR="00BF67D7" w:rsidRPr="00FB1A93">
        <w:rPr>
          <w:rFonts w:ascii="Arial" w:hAnsi="Arial" w:cs="Arial"/>
          <w:sz w:val="24"/>
          <w:szCs w:val="24"/>
        </w:rPr>
        <w:t xml:space="preserve">) </w:t>
      </w:r>
      <w:r w:rsidR="00ED4601" w:rsidRPr="00FB1A93">
        <w:rPr>
          <w:rFonts w:ascii="Arial" w:hAnsi="Arial" w:cs="Arial"/>
          <w:sz w:val="24"/>
          <w:szCs w:val="24"/>
        </w:rPr>
        <w:t>reports that during mid</w:t>
      </w:r>
      <w:r w:rsidR="00ED4601" w:rsidRPr="00FB1A93">
        <w:rPr>
          <w:rFonts w:ascii="Cambria Math" w:hAnsi="Cambria Math" w:cs="Cambria Math"/>
          <w:sz w:val="24"/>
          <w:szCs w:val="24"/>
        </w:rPr>
        <w:t>‑</w:t>
      </w:r>
      <w:r w:rsidR="00ED4601" w:rsidRPr="00FB1A93">
        <w:rPr>
          <w:rFonts w:ascii="Arial" w:hAnsi="Arial" w:cs="Arial"/>
          <w:sz w:val="24"/>
          <w:szCs w:val="24"/>
        </w:rPr>
        <w:t>2020, up to 83% of hospitality workers were furloughed, and vacancies in accommodation and food services rose to 134,000 in summer 2021</w:t>
      </w:r>
      <w:r w:rsidR="00BF67D7" w:rsidRPr="00FB1A93">
        <w:rPr>
          <w:rFonts w:ascii="Arial" w:hAnsi="Arial" w:cs="Arial"/>
          <w:sz w:val="24"/>
          <w:szCs w:val="24"/>
        </w:rPr>
        <w:t xml:space="preserve">, which represent </w:t>
      </w:r>
      <w:r w:rsidR="00ED4601" w:rsidRPr="00FB1A93">
        <w:rPr>
          <w:rFonts w:ascii="Arial" w:hAnsi="Arial" w:cs="Arial"/>
          <w:sz w:val="24"/>
          <w:szCs w:val="24"/>
        </w:rPr>
        <w:t>41.1% above pre</w:t>
      </w:r>
      <w:r w:rsidR="00ED4601" w:rsidRPr="00FB1A93">
        <w:rPr>
          <w:rFonts w:ascii="Cambria Math" w:hAnsi="Cambria Math" w:cs="Cambria Math"/>
          <w:sz w:val="24"/>
          <w:szCs w:val="24"/>
        </w:rPr>
        <w:t>‑</w:t>
      </w:r>
      <w:r w:rsidR="00ED4601" w:rsidRPr="00FB1A93">
        <w:rPr>
          <w:rFonts w:ascii="Arial" w:hAnsi="Arial" w:cs="Arial"/>
          <w:sz w:val="24"/>
          <w:szCs w:val="24"/>
        </w:rPr>
        <w:t xml:space="preserve">pandemic levels. </w:t>
      </w:r>
      <w:r w:rsidR="00FD1851" w:rsidRPr="00FB1A93">
        <w:rPr>
          <w:rFonts w:ascii="Arial" w:hAnsi="Arial" w:cs="Arial"/>
          <w:sz w:val="24"/>
          <w:szCs w:val="24"/>
        </w:rPr>
        <w:t>Additionally, i</w:t>
      </w:r>
      <w:r w:rsidR="00ED4601" w:rsidRPr="00FB1A93">
        <w:rPr>
          <w:rFonts w:ascii="Arial" w:hAnsi="Arial" w:cs="Arial"/>
          <w:sz w:val="24"/>
          <w:szCs w:val="24"/>
        </w:rPr>
        <w:t xml:space="preserve">n June 2024, Opus Business Advisory </w:t>
      </w:r>
      <w:r w:rsidR="00FD1851" w:rsidRPr="00FB1A93">
        <w:rPr>
          <w:rFonts w:ascii="Arial" w:hAnsi="Arial" w:cs="Arial"/>
          <w:sz w:val="24"/>
          <w:szCs w:val="24"/>
        </w:rPr>
        <w:t>reported</w:t>
      </w:r>
      <w:r w:rsidR="00ED4601" w:rsidRPr="00FB1A93">
        <w:rPr>
          <w:rFonts w:ascii="Arial" w:hAnsi="Arial" w:cs="Arial"/>
          <w:sz w:val="24"/>
          <w:szCs w:val="24"/>
        </w:rPr>
        <w:t xml:space="preserve"> </w:t>
      </w:r>
      <w:r w:rsidR="00FD1851" w:rsidRPr="00FB1A93">
        <w:rPr>
          <w:rFonts w:ascii="Arial" w:hAnsi="Arial" w:cs="Arial"/>
          <w:sz w:val="24"/>
          <w:szCs w:val="24"/>
        </w:rPr>
        <w:t>about</w:t>
      </w:r>
      <w:r w:rsidR="00972731" w:rsidRPr="00FB1A93">
        <w:rPr>
          <w:rFonts w:ascii="Arial" w:hAnsi="Arial" w:cs="Arial"/>
          <w:sz w:val="24"/>
          <w:szCs w:val="24"/>
        </w:rPr>
        <w:t xml:space="preserve"> </w:t>
      </w:r>
      <w:r w:rsidR="00ED4601" w:rsidRPr="00FB1A93">
        <w:rPr>
          <w:rFonts w:ascii="Arial" w:hAnsi="Arial" w:cs="Arial"/>
          <w:sz w:val="24"/>
          <w:szCs w:val="24"/>
        </w:rPr>
        <w:t>107,000 vacancies</w:t>
      </w:r>
      <w:r w:rsidR="00972731" w:rsidRPr="00FB1A93">
        <w:rPr>
          <w:rFonts w:ascii="Arial" w:hAnsi="Arial" w:cs="Arial"/>
          <w:sz w:val="24"/>
          <w:szCs w:val="24"/>
        </w:rPr>
        <w:t xml:space="preserve">, which are </w:t>
      </w:r>
      <w:r w:rsidR="00ED4601" w:rsidRPr="00FB1A93">
        <w:rPr>
          <w:rFonts w:ascii="Arial" w:hAnsi="Arial" w:cs="Arial"/>
          <w:sz w:val="24"/>
          <w:szCs w:val="24"/>
        </w:rPr>
        <w:t>still above pandemic lows</w:t>
      </w:r>
      <w:r w:rsidR="00972731" w:rsidRPr="00FB1A93">
        <w:rPr>
          <w:rFonts w:ascii="Arial" w:hAnsi="Arial" w:cs="Arial"/>
          <w:sz w:val="24"/>
          <w:szCs w:val="24"/>
        </w:rPr>
        <w:t xml:space="preserve">, </w:t>
      </w:r>
      <w:r w:rsidR="00ED4601" w:rsidRPr="00FB1A93">
        <w:rPr>
          <w:rFonts w:ascii="Arial" w:hAnsi="Arial" w:cs="Arial"/>
          <w:sz w:val="24"/>
          <w:szCs w:val="24"/>
        </w:rPr>
        <w:t xml:space="preserve">with a sectoral vacancy rate of 5.1%, the highest across UK industries. </w:t>
      </w:r>
    </w:p>
    <w:p w14:paraId="70C4AEA3" w14:textId="0234F15C" w:rsidR="00ED4601" w:rsidRPr="00FB1A93" w:rsidRDefault="003A70E7" w:rsidP="00FB1A93">
      <w:pPr>
        <w:spacing w:line="480" w:lineRule="auto"/>
        <w:rPr>
          <w:rFonts w:ascii="Arial" w:hAnsi="Arial" w:cs="Arial"/>
          <w:sz w:val="24"/>
          <w:szCs w:val="24"/>
        </w:rPr>
      </w:pPr>
      <w:r w:rsidRPr="00FB1A93">
        <w:rPr>
          <w:rFonts w:ascii="Arial" w:hAnsi="Arial" w:cs="Arial"/>
          <w:sz w:val="24"/>
          <w:szCs w:val="24"/>
        </w:rPr>
        <w:t>Literature</w:t>
      </w:r>
      <w:r w:rsidR="00ED4601" w:rsidRPr="00FB1A93">
        <w:rPr>
          <w:rFonts w:ascii="Arial" w:hAnsi="Arial" w:cs="Arial"/>
          <w:sz w:val="24"/>
          <w:szCs w:val="24"/>
        </w:rPr>
        <w:t xml:space="preserve"> </w:t>
      </w:r>
      <w:r w:rsidRPr="00FB1A93">
        <w:rPr>
          <w:rFonts w:ascii="Arial" w:hAnsi="Arial" w:cs="Arial"/>
          <w:sz w:val="24"/>
          <w:szCs w:val="24"/>
        </w:rPr>
        <w:t>about</w:t>
      </w:r>
      <w:r w:rsidR="00ED4601" w:rsidRPr="00FB1A93">
        <w:rPr>
          <w:rFonts w:ascii="Arial" w:hAnsi="Arial" w:cs="Arial"/>
          <w:sz w:val="24"/>
          <w:szCs w:val="24"/>
        </w:rPr>
        <w:t xml:space="preserve"> front desk performance under staffing pressure remains limited, but indications are clear. </w:t>
      </w:r>
      <w:r w:rsidR="001152B2" w:rsidRPr="00FB1A93">
        <w:rPr>
          <w:rFonts w:ascii="Arial" w:hAnsi="Arial" w:cs="Arial"/>
          <w:sz w:val="24"/>
          <w:szCs w:val="24"/>
        </w:rPr>
        <w:t xml:space="preserve">For example, </w:t>
      </w:r>
      <w:r w:rsidR="00ED4601" w:rsidRPr="00FB1A93">
        <w:rPr>
          <w:rFonts w:ascii="Arial" w:hAnsi="Arial" w:cs="Arial"/>
          <w:sz w:val="24"/>
          <w:szCs w:val="24"/>
        </w:rPr>
        <w:t xml:space="preserve">PwC </w:t>
      </w:r>
      <w:r w:rsidR="00D20917" w:rsidRPr="00FB1A93">
        <w:rPr>
          <w:rFonts w:ascii="Arial" w:hAnsi="Arial" w:cs="Arial"/>
          <w:sz w:val="24"/>
          <w:szCs w:val="24"/>
        </w:rPr>
        <w:t>(2024)</w:t>
      </w:r>
      <w:r w:rsidR="00ED4601" w:rsidRPr="00FB1A93">
        <w:rPr>
          <w:rFonts w:ascii="Arial" w:hAnsi="Arial" w:cs="Arial"/>
          <w:sz w:val="24"/>
          <w:szCs w:val="24"/>
        </w:rPr>
        <w:t xml:space="preserve"> suggests that rising labour costs</w:t>
      </w:r>
      <w:r w:rsidR="00D20917" w:rsidRPr="00FB1A93">
        <w:rPr>
          <w:rFonts w:ascii="Arial" w:hAnsi="Arial" w:cs="Arial"/>
          <w:sz w:val="24"/>
          <w:szCs w:val="24"/>
        </w:rPr>
        <w:t xml:space="preserve">, which are </w:t>
      </w:r>
      <w:r w:rsidR="00ED4601" w:rsidRPr="00FB1A93">
        <w:rPr>
          <w:rFonts w:ascii="Arial" w:hAnsi="Arial" w:cs="Arial"/>
          <w:sz w:val="24"/>
          <w:szCs w:val="24"/>
        </w:rPr>
        <w:t>15% higher post</w:t>
      </w:r>
      <w:r w:rsidR="00ED4601" w:rsidRPr="00FB1A93">
        <w:rPr>
          <w:rFonts w:ascii="Cambria Math" w:hAnsi="Cambria Math" w:cs="Cambria Math"/>
          <w:sz w:val="24"/>
          <w:szCs w:val="24"/>
        </w:rPr>
        <w:t>‑</w:t>
      </w:r>
      <w:r w:rsidR="00ED4601" w:rsidRPr="00FB1A93">
        <w:rPr>
          <w:rFonts w:ascii="Arial" w:hAnsi="Arial" w:cs="Arial"/>
          <w:sz w:val="24"/>
          <w:szCs w:val="24"/>
        </w:rPr>
        <w:t>COVID per room</w:t>
      </w:r>
      <w:r w:rsidR="00D20917" w:rsidRPr="00FB1A93">
        <w:rPr>
          <w:rFonts w:ascii="Arial" w:hAnsi="Arial" w:cs="Arial"/>
          <w:sz w:val="24"/>
          <w:szCs w:val="24"/>
        </w:rPr>
        <w:t xml:space="preserve">, </w:t>
      </w:r>
      <w:r w:rsidR="00ED4601" w:rsidRPr="00FB1A93">
        <w:rPr>
          <w:rFonts w:ascii="Arial" w:hAnsi="Arial" w:cs="Arial"/>
          <w:sz w:val="24"/>
          <w:szCs w:val="24"/>
        </w:rPr>
        <w:t xml:space="preserve">have led </w:t>
      </w:r>
      <w:r w:rsidR="00D20917" w:rsidRPr="00FB1A93">
        <w:rPr>
          <w:rFonts w:ascii="Arial" w:hAnsi="Arial" w:cs="Arial"/>
          <w:sz w:val="24"/>
          <w:szCs w:val="24"/>
        </w:rPr>
        <w:t>companies</w:t>
      </w:r>
      <w:r w:rsidR="00ED4601" w:rsidRPr="00FB1A93">
        <w:rPr>
          <w:rFonts w:ascii="Arial" w:hAnsi="Arial" w:cs="Arial"/>
          <w:sz w:val="24"/>
          <w:szCs w:val="24"/>
        </w:rPr>
        <w:t xml:space="preserve"> to reassess task allocation and workforce models. </w:t>
      </w:r>
      <w:r w:rsidR="001152B2" w:rsidRPr="00FB1A93">
        <w:rPr>
          <w:rFonts w:ascii="Arial" w:hAnsi="Arial" w:cs="Arial"/>
          <w:sz w:val="24"/>
          <w:szCs w:val="24"/>
        </w:rPr>
        <w:t xml:space="preserve">In addition to this, </w:t>
      </w:r>
      <w:r w:rsidR="00ED4601" w:rsidRPr="00FB1A93">
        <w:rPr>
          <w:rFonts w:ascii="Arial" w:hAnsi="Arial" w:cs="Arial"/>
          <w:sz w:val="24"/>
          <w:szCs w:val="24"/>
        </w:rPr>
        <w:t>HotelTechnologyNews (202</w:t>
      </w:r>
      <w:r w:rsidR="00404709" w:rsidRPr="00FB1A93">
        <w:rPr>
          <w:rFonts w:ascii="Arial" w:hAnsi="Arial" w:cs="Arial"/>
          <w:sz w:val="24"/>
          <w:szCs w:val="24"/>
        </w:rPr>
        <w:t>4</w:t>
      </w:r>
      <w:r w:rsidR="00ED4601" w:rsidRPr="00FB1A93">
        <w:rPr>
          <w:rFonts w:ascii="Arial" w:hAnsi="Arial" w:cs="Arial"/>
          <w:sz w:val="24"/>
          <w:szCs w:val="24"/>
        </w:rPr>
        <w:t xml:space="preserve">) presents </w:t>
      </w:r>
      <w:r w:rsidR="001152B2" w:rsidRPr="00FB1A93">
        <w:rPr>
          <w:rFonts w:ascii="Arial" w:hAnsi="Arial" w:cs="Arial"/>
          <w:sz w:val="24"/>
          <w:szCs w:val="24"/>
        </w:rPr>
        <w:t>suggestions</w:t>
      </w:r>
      <w:r w:rsidR="00ED4601" w:rsidRPr="00FB1A93">
        <w:rPr>
          <w:rFonts w:ascii="Arial" w:hAnsi="Arial" w:cs="Arial"/>
          <w:sz w:val="24"/>
          <w:szCs w:val="24"/>
        </w:rPr>
        <w:t xml:space="preserve"> of technology like AI</w:t>
      </w:r>
      <w:r w:rsidR="00ED4601" w:rsidRPr="00FB1A93">
        <w:rPr>
          <w:rFonts w:ascii="Cambria Math" w:hAnsi="Cambria Math" w:cs="Cambria Math"/>
          <w:sz w:val="24"/>
          <w:szCs w:val="24"/>
        </w:rPr>
        <w:t>‑</w:t>
      </w:r>
      <w:r w:rsidR="00ED4601" w:rsidRPr="00FB1A93">
        <w:rPr>
          <w:rFonts w:ascii="Arial" w:hAnsi="Arial" w:cs="Arial"/>
          <w:sz w:val="24"/>
          <w:szCs w:val="24"/>
        </w:rPr>
        <w:t>enabled PMS systems</w:t>
      </w:r>
      <w:r w:rsidR="001152B2" w:rsidRPr="00FB1A93">
        <w:rPr>
          <w:rFonts w:ascii="Arial" w:hAnsi="Arial" w:cs="Arial"/>
          <w:sz w:val="24"/>
          <w:szCs w:val="24"/>
        </w:rPr>
        <w:t xml:space="preserve"> that</w:t>
      </w:r>
      <w:r w:rsidR="00ED4601" w:rsidRPr="00FB1A93">
        <w:rPr>
          <w:rFonts w:ascii="Arial" w:hAnsi="Arial" w:cs="Arial"/>
          <w:sz w:val="24"/>
          <w:szCs w:val="24"/>
        </w:rPr>
        <w:t xml:space="preserve"> dramatically reducing manual errors, improving communication between departments, and enhancing room readiness cycles.</w:t>
      </w:r>
    </w:p>
    <w:p w14:paraId="79ADBCE8" w14:textId="77777777" w:rsidR="008C39EE" w:rsidRPr="00FB1A93" w:rsidRDefault="00ED4601" w:rsidP="00FB1A93">
      <w:pPr>
        <w:spacing w:line="480" w:lineRule="auto"/>
        <w:rPr>
          <w:rFonts w:ascii="Arial" w:hAnsi="Arial" w:cs="Arial"/>
          <w:sz w:val="24"/>
          <w:szCs w:val="24"/>
        </w:rPr>
      </w:pPr>
      <w:r w:rsidRPr="00FB1A93">
        <w:rPr>
          <w:rFonts w:ascii="Arial" w:hAnsi="Arial" w:cs="Arial"/>
          <w:sz w:val="24"/>
          <w:szCs w:val="24"/>
        </w:rPr>
        <w:t xml:space="preserve">Lightspeed </w:t>
      </w:r>
      <w:r w:rsidR="00CD34E9" w:rsidRPr="00FB1A93">
        <w:rPr>
          <w:rFonts w:ascii="Arial" w:hAnsi="Arial" w:cs="Arial"/>
          <w:sz w:val="24"/>
          <w:szCs w:val="24"/>
        </w:rPr>
        <w:t>(</w:t>
      </w:r>
      <w:r w:rsidRPr="00FB1A93">
        <w:rPr>
          <w:rFonts w:ascii="Arial" w:hAnsi="Arial" w:cs="Arial"/>
          <w:sz w:val="24"/>
          <w:szCs w:val="24"/>
        </w:rPr>
        <w:t>2022</w:t>
      </w:r>
      <w:r w:rsidR="00CD34E9" w:rsidRPr="00FB1A93">
        <w:rPr>
          <w:rFonts w:ascii="Arial" w:hAnsi="Arial" w:cs="Arial"/>
          <w:sz w:val="24"/>
          <w:szCs w:val="24"/>
        </w:rPr>
        <w:t>)</w:t>
      </w:r>
      <w:r w:rsidRPr="00FB1A93">
        <w:rPr>
          <w:rFonts w:ascii="Arial" w:hAnsi="Arial" w:cs="Arial"/>
          <w:sz w:val="24"/>
          <w:szCs w:val="24"/>
        </w:rPr>
        <w:t xml:space="preserve"> argue</w:t>
      </w:r>
      <w:r w:rsidR="00CD34E9" w:rsidRPr="00FB1A93">
        <w:rPr>
          <w:rFonts w:ascii="Arial" w:hAnsi="Arial" w:cs="Arial"/>
          <w:sz w:val="24"/>
          <w:szCs w:val="24"/>
        </w:rPr>
        <w:t>s</w:t>
      </w:r>
      <w:r w:rsidRPr="00FB1A93">
        <w:rPr>
          <w:rFonts w:ascii="Arial" w:hAnsi="Arial" w:cs="Arial"/>
          <w:sz w:val="24"/>
          <w:szCs w:val="24"/>
        </w:rPr>
        <w:t xml:space="preserve"> that, while automation </w:t>
      </w:r>
      <w:r w:rsidR="009C46C9" w:rsidRPr="00FB1A93">
        <w:rPr>
          <w:rFonts w:ascii="Arial" w:hAnsi="Arial" w:cs="Arial"/>
          <w:sz w:val="24"/>
          <w:szCs w:val="24"/>
        </w:rPr>
        <w:t>reduces</w:t>
      </w:r>
      <w:r w:rsidRPr="00FB1A93">
        <w:rPr>
          <w:rFonts w:ascii="Arial" w:hAnsi="Arial" w:cs="Arial"/>
          <w:sz w:val="24"/>
          <w:szCs w:val="24"/>
        </w:rPr>
        <w:t xml:space="preserve"> clerical burdens, meaningful personal interaction remains indispensable at guest touchpoints</w:t>
      </w:r>
      <w:r w:rsidR="009C46C9" w:rsidRPr="00FB1A93">
        <w:rPr>
          <w:rFonts w:ascii="Arial" w:hAnsi="Arial" w:cs="Arial"/>
          <w:sz w:val="24"/>
          <w:szCs w:val="24"/>
        </w:rPr>
        <w:t xml:space="preserve">, </w:t>
      </w:r>
      <w:r w:rsidRPr="00FB1A93">
        <w:rPr>
          <w:rFonts w:ascii="Arial" w:hAnsi="Arial" w:cs="Arial"/>
          <w:sz w:val="24"/>
          <w:szCs w:val="24"/>
        </w:rPr>
        <w:t xml:space="preserve">especially at the front desk. Yet, no UK-specific academic study </w:t>
      </w:r>
      <w:r w:rsidR="009C46C9" w:rsidRPr="00FB1A93">
        <w:rPr>
          <w:rFonts w:ascii="Arial" w:hAnsi="Arial" w:cs="Arial"/>
          <w:sz w:val="24"/>
          <w:szCs w:val="24"/>
        </w:rPr>
        <w:t>explores</w:t>
      </w:r>
      <w:r w:rsidRPr="00FB1A93">
        <w:rPr>
          <w:rFonts w:ascii="Arial" w:hAnsi="Arial" w:cs="Arial"/>
          <w:sz w:val="24"/>
          <w:szCs w:val="24"/>
        </w:rPr>
        <w:t xml:space="preserve"> how front desk staffing shortfalls delay check</w:t>
      </w:r>
      <w:r w:rsidRPr="00FB1A93">
        <w:rPr>
          <w:rFonts w:ascii="Cambria Math" w:hAnsi="Cambria Math" w:cs="Cambria Math"/>
          <w:sz w:val="24"/>
          <w:szCs w:val="24"/>
        </w:rPr>
        <w:t>‑</w:t>
      </w:r>
      <w:r w:rsidRPr="00FB1A93">
        <w:rPr>
          <w:rFonts w:ascii="Arial" w:hAnsi="Arial" w:cs="Arial"/>
          <w:sz w:val="24"/>
          <w:szCs w:val="24"/>
        </w:rPr>
        <w:t>in/out times</w:t>
      </w:r>
      <w:r w:rsidR="009C46C9" w:rsidRPr="00FB1A93">
        <w:rPr>
          <w:rFonts w:ascii="Arial" w:hAnsi="Arial" w:cs="Arial"/>
          <w:sz w:val="24"/>
          <w:szCs w:val="24"/>
        </w:rPr>
        <w:t xml:space="preserve"> and c</w:t>
      </w:r>
      <w:r w:rsidRPr="00FB1A93">
        <w:rPr>
          <w:rFonts w:ascii="Arial" w:hAnsi="Arial" w:cs="Arial"/>
          <w:sz w:val="24"/>
          <w:szCs w:val="24"/>
        </w:rPr>
        <w:t>ompromise guest requests</w:t>
      </w:r>
      <w:r w:rsidR="009C46C9" w:rsidRPr="00FB1A93">
        <w:rPr>
          <w:rFonts w:ascii="Arial" w:hAnsi="Arial" w:cs="Arial"/>
          <w:sz w:val="24"/>
          <w:szCs w:val="24"/>
        </w:rPr>
        <w:t>.</w:t>
      </w:r>
    </w:p>
    <w:p w14:paraId="6C5353C2" w14:textId="3C8C9E9D" w:rsidR="00ED4601" w:rsidRPr="00FB1A93" w:rsidRDefault="00CF080F" w:rsidP="00FB1A93">
      <w:pPr>
        <w:spacing w:line="480" w:lineRule="auto"/>
        <w:rPr>
          <w:rFonts w:ascii="Arial" w:hAnsi="Arial" w:cs="Arial"/>
          <w:sz w:val="24"/>
          <w:szCs w:val="24"/>
        </w:rPr>
      </w:pPr>
      <w:r w:rsidRPr="00FB1A93">
        <w:rPr>
          <w:rFonts w:ascii="Arial" w:hAnsi="Arial" w:cs="Arial"/>
          <w:sz w:val="24"/>
          <w:szCs w:val="24"/>
        </w:rPr>
        <w:lastRenderedPageBreak/>
        <w:t xml:space="preserve">Mandić, Panić and </w:t>
      </w:r>
      <w:proofErr w:type="spellStart"/>
      <w:r w:rsidRPr="00FB1A93">
        <w:rPr>
          <w:rFonts w:ascii="Arial" w:hAnsi="Arial" w:cs="Arial"/>
          <w:sz w:val="24"/>
          <w:szCs w:val="24"/>
        </w:rPr>
        <w:t>Šain</w:t>
      </w:r>
      <w:proofErr w:type="spellEnd"/>
      <w:r w:rsidRPr="00FB1A93">
        <w:rPr>
          <w:rFonts w:ascii="Arial" w:hAnsi="Arial" w:cs="Arial"/>
          <w:sz w:val="24"/>
          <w:szCs w:val="24"/>
        </w:rPr>
        <w:t xml:space="preserve"> (2023) argue that g</w:t>
      </w:r>
      <w:r w:rsidR="00ED4601" w:rsidRPr="00FB1A93">
        <w:rPr>
          <w:rFonts w:ascii="Arial" w:hAnsi="Arial" w:cs="Arial"/>
          <w:sz w:val="24"/>
          <w:szCs w:val="24"/>
        </w:rPr>
        <w:t xml:space="preserve">uest satisfaction is directly affected by service delays and reduced personalization. A 2024 Agilysys survey of 1,000 UK consumers reported that reduced wait times and staff presence were among the top three factors influencing hotel rebooking decisions. </w:t>
      </w:r>
      <w:r w:rsidR="00DF38B5" w:rsidRPr="00FB1A93">
        <w:rPr>
          <w:rFonts w:ascii="Arial" w:hAnsi="Arial" w:cs="Arial"/>
          <w:sz w:val="24"/>
          <w:szCs w:val="24"/>
        </w:rPr>
        <w:t>In addition to this</w:t>
      </w:r>
      <w:r w:rsidR="00ED4601" w:rsidRPr="00FB1A93">
        <w:rPr>
          <w:rFonts w:ascii="Arial" w:hAnsi="Arial" w:cs="Arial"/>
          <w:sz w:val="24"/>
          <w:szCs w:val="24"/>
        </w:rPr>
        <w:t>,</w:t>
      </w:r>
      <w:r w:rsidR="00DF38B5" w:rsidRPr="00FB1A93">
        <w:rPr>
          <w:rFonts w:ascii="Arial" w:hAnsi="Arial" w:cs="Arial"/>
          <w:sz w:val="24"/>
          <w:szCs w:val="24"/>
        </w:rPr>
        <w:t xml:space="preserve"> Liebman (2023) explains that</w:t>
      </w:r>
      <w:r w:rsidR="00ED4601" w:rsidRPr="00FB1A93">
        <w:rPr>
          <w:rFonts w:ascii="Arial" w:hAnsi="Arial" w:cs="Arial"/>
          <w:sz w:val="24"/>
          <w:szCs w:val="24"/>
        </w:rPr>
        <w:t xml:space="preserve"> similar dimensions are examined in hospitality journals globally, which confirm that guest perception suffers </w:t>
      </w:r>
      <w:r w:rsidR="00DF38B5" w:rsidRPr="00FB1A93">
        <w:rPr>
          <w:rFonts w:ascii="Arial" w:hAnsi="Arial" w:cs="Arial"/>
          <w:sz w:val="24"/>
          <w:szCs w:val="24"/>
        </w:rPr>
        <w:t>significantly</w:t>
      </w:r>
      <w:r w:rsidR="00ED4601" w:rsidRPr="00FB1A93">
        <w:rPr>
          <w:rFonts w:ascii="Arial" w:hAnsi="Arial" w:cs="Arial"/>
          <w:sz w:val="24"/>
          <w:szCs w:val="24"/>
        </w:rPr>
        <w:t xml:space="preserve"> when </w:t>
      </w:r>
      <w:r w:rsidR="00DF38B5" w:rsidRPr="00FB1A93">
        <w:rPr>
          <w:rFonts w:ascii="Arial" w:hAnsi="Arial" w:cs="Arial"/>
          <w:sz w:val="24"/>
          <w:szCs w:val="24"/>
        </w:rPr>
        <w:t>front desk service</w:t>
      </w:r>
      <w:r w:rsidR="00ED4601" w:rsidRPr="00FB1A93">
        <w:rPr>
          <w:rFonts w:ascii="Arial" w:hAnsi="Arial" w:cs="Arial"/>
          <w:sz w:val="24"/>
          <w:szCs w:val="24"/>
        </w:rPr>
        <w:t xml:space="preserve"> becomes mechanised without human interaction.</w:t>
      </w:r>
    </w:p>
    <w:p w14:paraId="071DAC95" w14:textId="7D1A548B" w:rsidR="00ED4601" w:rsidRPr="00FB1A93" w:rsidRDefault="00ED4601" w:rsidP="00FB1A93">
      <w:pPr>
        <w:spacing w:line="480" w:lineRule="auto"/>
        <w:rPr>
          <w:rFonts w:ascii="Arial" w:hAnsi="Arial" w:cs="Arial"/>
          <w:sz w:val="24"/>
          <w:szCs w:val="24"/>
        </w:rPr>
      </w:pPr>
      <w:r w:rsidRPr="00FB1A93">
        <w:rPr>
          <w:rFonts w:ascii="Arial" w:hAnsi="Arial" w:cs="Arial"/>
          <w:sz w:val="24"/>
          <w:szCs w:val="24"/>
        </w:rPr>
        <w:t xml:space="preserve">However, </w:t>
      </w:r>
      <w:r w:rsidR="006D41E9" w:rsidRPr="00FB1A93">
        <w:rPr>
          <w:rFonts w:ascii="Arial" w:hAnsi="Arial" w:cs="Arial"/>
          <w:sz w:val="24"/>
          <w:szCs w:val="24"/>
        </w:rPr>
        <w:t xml:space="preserve">Singgalen (2025) argues the fact that </w:t>
      </w:r>
      <w:r w:rsidRPr="00FB1A93">
        <w:rPr>
          <w:rFonts w:ascii="Arial" w:hAnsi="Arial" w:cs="Arial"/>
          <w:sz w:val="24"/>
          <w:szCs w:val="24"/>
        </w:rPr>
        <w:t xml:space="preserve">UK academic literature </w:t>
      </w:r>
      <w:r w:rsidR="006D41E9" w:rsidRPr="00FB1A93">
        <w:rPr>
          <w:rFonts w:ascii="Arial" w:hAnsi="Arial" w:cs="Arial"/>
          <w:sz w:val="24"/>
          <w:szCs w:val="24"/>
        </w:rPr>
        <w:t>rarely</w:t>
      </w:r>
      <w:r w:rsidRPr="00FB1A93">
        <w:rPr>
          <w:rFonts w:ascii="Arial" w:hAnsi="Arial" w:cs="Arial"/>
          <w:sz w:val="24"/>
          <w:szCs w:val="24"/>
        </w:rPr>
        <w:t xml:space="preserve"> </w:t>
      </w:r>
      <w:r w:rsidR="00FB1A93" w:rsidRPr="00FB1A93">
        <w:rPr>
          <w:rFonts w:ascii="Arial" w:hAnsi="Arial" w:cs="Arial"/>
          <w:sz w:val="24"/>
          <w:szCs w:val="24"/>
        </w:rPr>
        <w:t>connects</w:t>
      </w:r>
      <w:r w:rsidRPr="00FB1A93">
        <w:rPr>
          <w:rFonts w:ascii="Arial" w:hAnsi="Arial" w:cs="Arial"/>
          <w:sz w:val="24"/>
          <w:szCs w:val="24"/>
        </w:rPr>
        <w:t xml:space="preserve"> these perceptions back to operational metrics or staffing patterns, highlighting a gap in integrative studies combining guest feedback, front desk processes, and staffing levels.</w:t>
      </w:r>
    </w:p>
    <w:p w14:paraId="7E424958" w14:textId="30870BD1" w:rsidR="00ED4601" w:rsidRPr="00FB1A93" w:rsidRDefault="006F57F8" w:rsidP="00FB1A93">
      <w:pPr>
        <w:spacing w:line="480" w:lineRule="auto"/>
        <w:rPr>
          <w:rFonts w:ascii="Arial" w:hAnsi="Arial" w:cs="Arial"/>
          <w:sz w:val="24"/>
          <w:szCs w:val="24"/>
        </w:rPr>
      </w:pPr>
      <w:proofErr w:type="spellStart"/>
      <w:r w:rsidRPr="00FB1A93">
        <w:rPr>
          <w:rFonts w:ascii="Arial" w:hAnsi="Arial" w:cs="Arial"/>
          <w:sz w:val="24"/>
          <w:szCs w:val="24"/>
        </w:rPr>
        <w:t>Birdir</w:t>
      </w:r>
      <w:proofErr w:type="spellEnd"/>
      <w:r w:rsidRPr="00FB1A93">
        <w:rPr>
          <w:rFonts w:ascii="Arial" w:hAnsi="Arial" w:cs="Arial"/>
          <w:sz w:val="24"/>
          <w:szCs w:val="24"/>
        </w:rPr>
        <w:t xml:space="preserve"> and </w:t>
      </w:r>
      <w:proofErr w:type="spellStart"/>
      <w:r w:rsidRPr="00FB1A93">
        <w:rPr>
          <w:rFonts w:ascii="Arial" w:hAnsi="Arial" w:cs="Arial"/>
          <w:sz w:val="24"/>
          <w:szCs w:val="24"/>
        </w:rPr>
        <w:t>Birdir</w:t>
      </w:r>
      <w:proofErr w:type="spellEnd"/>
      <w:r w:rsidRPr="00FB1A93">
        <w:rPr>
          <w:rFonts w:ascii="Arial" w:hAnsi="Arial" w:cs="Arial"/>
          <w:sz w:val="24"/>
          <w:szCs w:val="24"/>
        </w:rPr>
        <w:t xml:space="preserve"> (2024) consider that s</w:t>
      </w:r>
      <w:r w:rsidR="00ED4601" w:rsidRPr="00FB1A93">
        <w:rPr>
          <w:rFonts w:ascii="Arial" w:hAnsi="Arial" w:cs="Arial"/>
          <w:sz w:val="24"/>
          <w:szCs w:val="24"/>
        </w:rPr>
        <w:t xml:space="preserve">taffing shortages place excessive demands on remaining front-line workers. </w:t>
      </w:r>
      <w:r w:rsidR="001520E5" w:rsidRPr="00FB1A93">
        <w:rPr>
          <w:rFonts w:ascii="Arial" w:hAnsi="Arial" w:cs="Arial"/>
          <w:sz w:val="24"/>
          <w:szCs w:val="24"/>
        </w:rPr>
        <w:t xml:space="preserve">Additionally, </w:t>
      </w:r>
      <w:r w:rsidR="00ED4601" w:rsidRPr="00FB1A93">
        <w:rPr>
          <w:rFonts w:ascii="Arial" w:hAnsi="Arial" w:cs="Arial"/>
          <w:sz w:val="24"/>
          <w:szCs w:val="24"/>
        </w:rPr>
        <w:t>O</w:t>
      </w:r>
      <w:r w:rsidR="002C24C3" w:rsidRPr="00FB1A93">
        <w:rPr>
          <w:rFonts w:ascii="Arial" w:hAnsi="Arial" w:cs="Arial"/>
          <w:sz w:val="24"/>
          <w:szCs w:val="24"/>
        </w:rPr>
        <w:t>ffice for National Statistics (2021</w:t>
      </w:r>
      <w:r w:rsidR="008C39EE" w:rsidRPr="00FB1A93">
        <w:rPr>
          <w:rFonts w:ascii="Arial" w:hAnsi="Arial" w:cs="Arial"/>
          <w:sz w:val="24"/>
          <w:szCs w:val="24"/>
        </w:rPr>
        <w:t>a</w:t>
      </w:r>
      <w:r w:rsidR="002C24C3" w:rsidRPr="00FB1A93">
        <w:rPr>
          <w:rFonts w:ascii="Arial" w:hAnsi="Arial" w:cs="Arial"/>
          <w:sz w:val="24"/>
          <w:szCs w:val="24"/>
        </w:rPr>
        <w:t>)</w:t>
      </w:r>
      <w:r w:rsidR="00ED4601" w:rsidRPr="00FB1A93">
        <w:rPr>
          <w:rFonts w:ascii="Arial" w:hAnsi="Arial" w:cs="Arial"/>
          <w:sz w:val="24"/>
          <w:szCs w:val="24"/>
        </w:rPr>
        <w:t xml:space="preserve"> data shows a 79% increase in vacancies since 2020, </w:t>
      </w:r>
      <w:r w:rsidR="003C1B8D" w:rsidRPr="00FB1A93">
        <w:rPr>
          <w:rFonts w:ascii="Arial" w:hAnsi="Arial" w:cs="Arial"/>
          <w:sz w:val="24"/>
          <w:szCs w:val="24"/>
        </w:rPr>
        <w:t xml:space="preserve">while Lets Talk Talent (2024) reported </w:t>
      </w:r>
      <w:r w:rsidR="00ED4601" w:rsidRPr="00FB1A93">
        <w:rPr>
          <w:rFonts w:ascii="Arial" w:hAnsi="Arial" w:cs="Arial"/>
          <w:sz w:val="24"/>
          <w:szCs w:val="24"/>
        </w:rPr>
        <w:t xml:space="preserve">employee turnover rates of around </w:t>
      </w:r>
      <w:r w:rsidR="002C24C3" w:rsidRPr="00FB1A93">
        <w:rPr>
          <w:rFonts w:ascii="Arial" w:hAnsi="Arial" w:cs="Arial"/>
          <w:sz w:val="24"/>
          <w:szCs w:val="24"/>
        </w:rPr>
        <w:t>9.09</w:t>
      </w:r>
      <w:r w:rsidR="00ED4601" w:rsidRPr="00FB1A93">
        <w:rPr>
          <w:rFonts w:ascii="Arial" w:hAnsi="Arial" w:cs="Arial"/>
          <w:sz w:val="24"/>
          <w:szCs w:val="24"/>
        </w:rPr>
        <w:t>% within 90 days. Shi Xu et al. (2024) examined hotel staff engagement at a European level, finding that resilient communication and social practices</w:t>
      </w:r>
      <w:r w:rsidR="003C1B8D" w:rsidRPr="00FB1A93">
        <w:rPr>
          <w:rFonts w:ascii="Arial" w:hAnsi="Arial" w:cs="Arial"/>
          <w:sz w:val="24"/>
          <w:szCs w:val="24"/>
        </w:rPr>
        <w:t xml:space="preserve">, </w:t>
      </w:r>
      <w:r w:rsidR="00ED4601" w:rsidRPr="00FB1A93">
        <w:rPr>
          <w:rFonts w:ascii="Arial" w:hAnsi="Arial" w:cs="Arial"/>
          <w:sz w:val="24"/>
          <w:szCs w:val="24"/>
        </w:rPr>
        <w:t>such as enhanced peer support via remote channels</w:t>
      </w:r>
      <w:r w:rsidR="00E63120" w:rsidRPr="00FB1A93">
        <w:rPr>
          <w:rFonts w:ascii="Arial" w:hAnsi="Arial" w:cs="Arial"/>
          <w:sz w:val="24"/>
          <w:szCs w:val="24"/>
        </w:rPr>
        <w:t xml:space="preserve">, helped to </w:t>
      </w:r>
      <w:r w:rsidR="00ED4601" w:rsidRPr="00FB1A93">
        <w:rPr>
          <w:rFonts w:ascii="Arial" w:hAnsi="Arial" w:cs="Arial"/>
          <w:sz w:val="24"/>
          <w:szCs w:val="24"/>
        </w:rPr>
        <w:t xml:space="preserve">boost morale under pressure. </w:t>
      </w:r>
    </w:p>
    <w:p w14:paraId="213A6E68" w14:textId="1568D8AA" w:rsidR="00ED4601" w:rsidRPr="00FB1A93" w:rsidRDefault="00ED4601" w:rsidP="00FB1A93">
      <w:pPr>
        <w:spacing w:line="480" w:lineRule="auto"/>
        <w:rPr>
          <w:rFonts w:ascii="Arial" w:hAnsi="Arial" w:cs="Arial"/>
          <w:sz w:val="24"/>
          <w:szCs w:val="24"/>
        </w:rPr>
      </w:pPr>
      <w:r w:rsidRPr="00FB1A93">
        <w:rPr>
          <w:rFonts w:ascii="Arial" w:hAnsi="Arial" w:cs="Arial"/>
          <w:sz w:val="24"/>
          <w:szCs w:val="24"/>
        </w:rPr>
        <w:t xml:space="preserve">Despite these insights, there is no direct UK case study exploring the front desk as a </w:t>
      </w:r>
      <w:r w:rsidR="00086B0D" w:rsidRPr="00FB1A93">
        <w:rPr>
          <w:rFonts w:ascii="Arial" w:hAnsi="Arial" w:cs="Arial"/>
          <w:sz w:val="24"/>
          <w:szCs w:val="24"/>
        </w:rPr>
        <w:t xml:space="preserve">part </w:t>
      </w:r>
      <w:r w:rsidRPr="00FB1A93">
        <w:rPr>
          <w:rFonts w:ascii="Arial" w:hAnsi="Arial" w:cs="Arial"/>
          <w:sz w:val="24"/>
          <w:szCs w:val="24"/>
        </w:rPr>
        <w:t>of broader HR challenges</w:t>
      </w:r>
      <w:r w:rsidR="00086B0D" w:rsidRPr="00FB1A93">
        <w:rPr>
          <w:rFonts w:ascii="Arial" w:hAnsi="Arial" w:cs="Arial"/>
          <w:sz w:val="24"/>
          <w:szCs w:val="24"/>
        </w:rPr>
        <w:t xml:space="preserve">, </w:t>
      </w:r>
      <w:r w:rsidRPr="00FB1A93">
        <w:rPr>
          <w:rFonts w:ascii="Arial" w:hAnsi="Arial" w:cs="Arial"/>
          <w:sz w:val="24"/>
          <w:szCs w:val="24"/>
        </w:rPr>
        <w:t xml:space="preserve">linking staffing shortages to emotional </w:t>
      </w:r>
      <w:r w:rsidR="00086B0D" w:rsidRPr="00FB1A93">
        <w:rPr>
          <w:rFonts w:ascii="Arial" w:hAnsi="Arial" w:cs="Arial"/>
          <w:sz w:val="24"/>
          <w:szCs w:val="24"/>
        </w:rPr>
        <w:t>pressure</w:t>
      </w:r>
      <w:r w:rsidRPr="00FB1A93">
        <w:rPr>
          <w:rFonts w:ascii="Arial" w:hAnsi="Arial" w:cs="Arial"/>
          <w:sz w:val="24"/>
          <w:szCs w:val="24"/>
        </w:rPr>
        <w:t>, retention rates, and service outcomes.</w:t>
      </w:r>
    </w:p>
    <w:p w14:paraId="71B16F63" w14:textId="6DD43230" w:rsidR="00FF0739" w:rsidRPr="00FB1A93" w:rsidRDefault="00FF0739" w:rsidP="00FB1A93">
      <w:pPr>
        <w:spacing w:line="480" w:lineRule="auto"/>
        <w:rPr>
          <w:rFonts w:ascii="Arial" w:hAnsi="Arial" w:cs="Arial"/>
          <w:sz w:val="24"/>
          <w:szCs w:val="24"/>
        </w:rPr>
      </w:pPr>
      <w:r w:rsidRPr="00FB1A93">
        <w:rPr>
          <w:rFonts w:ascii="Arial" w:hAnsi="Arial" w:cs="Arial"/>
          <w:sz w:val="24"/>
          <w:szCs w:val="24"/>
        </w:rPr>
        <w:t xml:space="preserve">Automation has increasingly been explored as a strategic response to staffing shortages in the hospitality industry, particularly in the aftermath of the COVID-19 pandemic. Ivanov and Webster (2020) argue that technological adoption such as </w:t>
      </w:r>
      <w:r w:rsidRPr="00FB1A93">
        <w:rPr>
          <w:rFonts w:ascii="Arial" w:hAnsi="Arial" w:cs="Arial"/>
          <w:sz w:val="24"/>
          <w:szCs w:val="24"/>
        </w:rPr>
        <w:lastRenderedPageBreak/>
        <w:t>mobile check-in, service robots, and AI-assisted management tools offers operational efficiencies that can ease workforce pressure and reduce repetitive tasks. In the UK context, Giousmpasoglou et al. (2022) note that many hotels turned to digital solutions out of necessity during lockdowns, and many of these practices have remained, particularly in front office operations.</w:t>
      </w:r>
    </w:p>
    <w:p w14:paraId="4DB9EEF6" w14:textId="02C5FEEF" w:rsidR="00FF0739" w:rsidRPr="00FB1A93" w:rsidRDefault="00FF0739" w:rsidP="00FB1A93">
      <w:pPr>
        <w:spacing w:line="480" w:lineRule="auto"/>
        <w:rPr>
          <w:rFonts w:ascii="Arial" w:hAnsi="Arial" w:cs="Arial"/>
          <w:sz w:val="24"/>
          <w:szCs w:val="24"/>
        </w:rPr>
      </w:pPr>
      <w:r w:rsidRPr="00FB1A93">
        <w:rPr>
          <w:rFonts w:ascii="Arial" w:hAnsi="Arial" w:cs="Arial"/>
          <w:sz w:val="24"/>
          <w:szCs w:val="24"/>
        </w:rPr>
        <w:t xml:space="preserve">However, while automation can streamline administrative and logistical functions, it cannot fully replace human connection that essentially enhance guest satisfaction. </w:t>
      </w:r>
      <w:r w:rsidR="0034290D" w:rsidRPr="00FB1A93">
        <w:rPr>
          <w:rFonts w:ascii="Arial" w:hAnsi="Arial" w:cs="Arial"/>
          <w:sz w:val="24"/>
          <w:szCs w:val="24"/>
        </w:rPr>
        <w:t xml:space="preserve">Wirtz and Lovelock (2022) </w:t>
      </w:r>
      <w:r w:rsidRPr="00FB1A93">
        <w:rPr>
          <w:rFonts w:ascii="Arial" w:hAnsi="Arial" w:cs="Arial"/>
          <w:sz w:val="24"/>
          <w:szCs w:val="24"/>
        </w:rPr>
        <w:t xml:space="preserve">confirmed that the emotional labour and interpersonal engagement delivered by front-line employees remain essential to service quality, particularly in luxury and full-service hotel environments. Similarly, Zopiatis et al. (2021) explained that excessive reliance on automation risks depersonalising guest experiences, especially at critical touchpoints such as reception, where human interaction shapes first impressions. Therefore, many experts </w:t>
      </w:r>
      <w:r w:rsidR="00F973DA" w:rsidRPr="00FB1A93">
        <w:rPr>
          <w:rFonts w:ascii="Arial" w:hAnsi="Arial" w:cs="Arial"/>
          <w:sz w:val="24"/>
          <w:szCs w:val="24"/>
        </w:rPr>
        <w:t>agree</w:t>
      </w:r>
      <w:r w:rsidRPr="00FB1A93">
        <w:rPr>
          <w:rFonts w:ascii="Arial" w:hAnsi="Arial" w:cs="Arial"/>
          <w:sz w:val="24"/>
          <w:szCs w:val="24"/>
        </w:rPr>
        <w:t xml:space="preserve"> that digital transformation in hospitality must be carefully balanced, with technology </w:t>
      </w:r>
      <w:r w:rsidR="00F973DA" w:rsidRPr="00FB1A93">
        <w:rPr>
          <w:rFonts w:ascii="Arial" w:hAnsi="Arial" w:cs="Arial"/>
          <w:sz w:val="24"/>
          <w:szCs w:val="24"/>
        </w:rPr>
        <w:t>increasing</w:t>
      </w:r>
      <w:r w:rsidRPr="00FB1A93">
        <w:rPr>
          <w:rFonts w:ascii="Arial" w:hAnsi="Arial" w:cs="Arial"/>
          <w:sz w:val="24"/>
          <w:szCs w:val="24"/>
        </w:rPr>
        <w:t xml:space="preserve"> rather than substituting the personalised service expected in high-contact settings.</w:t>
      </w:r>
    </w:p>
    <w:p w14:paraId="59F547E9" w14:textId="0BAA1137" w:rsidR="00ED4601" w:rsidRPr="00FB1A93" w:rsidRDefault="00ED4601" w:rsidP="00FB1A93">
      <w:pPr>
        <w:spacing w:line="480" w:lineRule="auto"/>
        <w:rPr>
          <w:rFonts w:ascii="Arial" w:hAnsi="Arial" w:cs="Arial"/>
          <w:sz w:val="24"/>
          <w:szCs w:val="24"/>
        </w:rPr>
      </w:pPr>
      <w:r w:rsidRPr="00FB1A93">
        <w:rPr>
          <w:rFonts w:ascii="Arial" w:hAnsi="Arial" w:cs="Arial"/>
          <w:sz w:val="24"/>
          <w:szCs w:val="24"/>
        </w:rPr>
        <w:t>Academic work on frontline technology adoption in hotels</w:t>
      </w:r>
      <w:r w:rsidR="00165E9D" w:rsidRPr="00FB1A93">
        <w:rPr>
          <w:rFonts w:ascii="Arial" w:hAnsi="Arial" w:cs="Arial"/>
          <w:sz w:val="24"/>
          <w:szCs w:val="24"/>
        </w:rPr>
        <w:t xml:space="preserve"> </w:t>
      </w:r>
      <w:r w:rsidRPr="00FB1A93">
        <w:rPr>
          <w:rFonts w:ascii="Arial" w:hAnsi="Arial" w:cs="Arial"/>
          <w:sz w:val="24"/>
          <w:szCs w:val="24"/>
        </w:rPr>
        <w:t xml:space="preserve">remains </w:t>
      </w:r>
      <w:r w:rsidR="00165E9D" w:rsidRPr="00FB1A93">
        <w:rPr>
          <w:rFonts w:ascii="Arial" w:hAnsi="Arial" w:cs="Arial"/>
          <w:sz w:val="24"/>
          <w:szCs w:val="24"/>
        </w:rPr>
        <w:t>limited</w:t>
      </w:r>
      <w:r w:rsidRPr="00FB1A93">
        <w:rPr>
          <w:rFonts w:ascii="Arial" w:hAnsi="Arial" w:cs="Arial"/>
          <w:sz w:val="24"/>
          <w:szCs w:val="24"/>
        </w:rPr>
        <w:t xml:space="preserve">, particularly in </w:t>
      </w:r>
      <w:r w:rsidR="00165E9D" w:rsidRPr="00FB1A93">
        <w:rPr>
          <w:rFonts w:ascii="Arial" w:hAnsi="Arial" w:cs="Arial"/>
          <w:sz w:val="24"/>
          <w:szCs w:val="24"/>
        </w:rPr>
        <w:t>connecting</w:t>
      </w:r>
      <w:r w:rsidRPr="00FB1A93">
        <w:rPr>
          <w:rFonts w:ascii="Arial" w:hAnsi="Arial" w:cs="Arial"/>
          <w:sz w:val="24"/>
          <w:szCs w:val="24"/>
        </w:rPr>
        <w:t xml:space="preserve"> adoption levels with specific outcomes like guest satisfaction, queue times, and staff stress. This study aims to fill that </w:t>
      </w:r>
      <w:r w:rsidR="00165E9D" w:rsidRPr="00FB1A93">
        <w:rPr>
          <w:rFonts w:ascii="Arial" w:hAnsi="Arial" w:cs="Arial"/>
          <w:sz w:val="24"/>
          <w:szCs w:val="24"/>
        </w:rPr>
        <w:t>gap</w:t>
      </w:r>
      <w:r w:rsidRPr="00FB1A93">
        <w:rPr>
          <w:rFonts w:ascii="Arial" w:hAnsi="Arial" w:cs="Arial"/>
          <w:sz w:val="24"/>
          <w:szCs w:val="24"/>
        </w:rPr>
        <w:t xml:space="preserve"> by examining technology uptake at Marriott Hotel Cardiff’s front desk.</w:t>
      </w:r>
    </w:p>
    <w:p w14:paraId="293462BB" w14:textId="10699404" w:rsidR="00ED4601" w:rsidRPr="00FB1A93" w:rsidRDefault="00670084" w:rsidP="00FB1A93">
      <w:pPr>
        <w:spacing w:line="480" w:lineRule="auto"/>
        <w:rPr>
          <w:rFonts w:ascii="Arial" w:hAnsi="Arial" w:cs="Arial"/>
          <w:sz w:val="24"/>
          <w:szCs w:val="24"/>
        </w:rPr>
      </w:pPr>
      <w:proofErr w:type="gramStart"/>
      <w:r w:rsidRPr="00FB1A93">
        <w:rPr>
          <w:rFonts w:ascii="Arial" w:hAnsi="Arial" w:cs="Arial"/>
          <w:sz w:val="24"/>
          <w:szCs w:val="24"/>
        </w:rPr>
        <w:t>In order to</w:t>
      </w:r>
      <w:proofErr w:type="gramEnd"/>
      <w:r w:rsidRPr="00FB1A93">
        <w:rPr>
          <w:rFonts w:ascii="Arial" w:hAnsi="Arial" w:cs="Arial"/>
          <w:sz w:val="24"/>
          <w:szCs w:val="24"/>
        </w:rPr>
        <w:t xml:space="preserve"> solve the staff shortage issue, p</w:t>
      </w:r>
      <w:r w:rsidR="00ED4601" w:rsidRPr="00FB1A93">
        <w:rPr>
          <w:rFonts w:ascii="Arial" w:hAnsi="Arial" w:cs="Arial"/>
          <w:sz w:val="24"/>
          <w:szCs w:val="24"/>
        </w:rPr>
        <w:t xml:space="preserve">rofessional guidance </w:t>
      </w:r>
      <w:r w:rsidRPr="00FB1A93">
        <w:rPr>
          <w:rFonts w:ascii="Arial" w:hAnsi="Arial" w:cs="Arial"/>
          <w:sz w:val="24"/>
          <w:szCs w:val="24"/>
        </w:rPr>
        <w:t>highlights</w:t>
      </w:r>
      <w:r w:rsidR="00ED4601" w:rsidRPr="00FB1A93">
        <w:rPr>
          <w:rFonts w:ascii="Arial" w:hAnsi="Arial" w:cs="Arial"/>
          <w:sz w:val="24"/>
          <w:szCs w:val="24"/>
        </w:rPr>
        <w:t xml:space="preserve"> two principal strategies: workforce forecasting and flexible role design. PwC </w:t>
      </w:r>
      <w:r w:rsidR="00476104" w:rsidRPr="00FB1A93">
        <w:rPr>
          <w:rFonts w:ascii="Arial" w:hAnsi="Arial" w:cs="Arial"/>
          <w:sz w:val="24"/>
          <w:szCs w:val="24"/>
        </w:rPr>
        <w:t xml:space="preserve">(2024) </w:t>
      </w:r>
      <w:r w:rsidR="00ED4601" w:rsidRPr="00FB1A93">
        <w:rPr>
          <w:rFonts w:ascii="Arial" w:hAnsi="Arial" w:cs="Arial"/>
          <w:sz w:val="24"/>
          <w:szCs w:val="24"/>
        </w:rPr>
        <w:t>recommends dynamic FTE alignment with demand cycles, strategic use of agency staff, and increased cross</w:t>
      </w:r>
      <w:r w:rsidR="00ED4601" w:rsidRPr="00FB1A93">
        <w:rPr>
          <w:rFonts w:ascii="Cambria Math" w:hAnsi="Cambria Math" w:cs="Cambria Math"/>
          <w:sz w:val="24"/>
          <w:szCs w:val="24"/>
        </w:rPr>
        <w:t>‑</w:t>
      </w:r>
      <w:r w:rsidR="00ED4601" w:rsidRPr="00FB1A93">
        <w:rPr>
          <w:rFonts w:ascii="Arial" w:hAnsi="Arial" w:cs="Arial"/>
          <w:sz w:val="24"/>
          <w:szCs w:val="24"/>
        </w:rPr>
        <w:t xml:space="preserve">training to maintain service standards under variable </w:t>
      </w:r>
      <w:r w:rsidR="00ED4601" w:rsidRPr="00FB1A93">
        <w:rPr>
          <w:rFonts w:ascii="Arial" w:hAnsi="Arial" w:cs="Arial"/>
          <w:sz w:val="24"/>
          <w:szCs w:val="24"/>
        </w:rPr>
        <w:lastRenderedPageBreak/>
        <w:t>occupancy. Similarly, Opus Advisory</w:t>
      </w:r>
      <w:r w:rsidR="00476104" w:rsidRPr="00FB1A93">
        <w:rPr>
          <w:rFonts w:ascii="Arial" w:hAnsi="Arial" w:cs="Arial"/>
          <w:sz w:val="24"/>
          <w:szCs w:val="24"/>
        </w:rPr>
        <w:t xml:space="preserve"> (2024</w:t>
      </w:r>
      <w:r w:rsidR="00EC4655" w:rsidRPr="00FB1A93">
        <w:rPr>
          <w:rFonts w:ascii="Arial" w:hAnsi="Arial" w:cs="Arial"/>
          <w:sz w:val="24"/>
          <w:szCs w:val="24"/>
        </w:rPr>
        <w:t>) highlights</w:t>
      </w:r>
      <w:r w:rsidR="00ED4601" w:rsidRPr="00FB1A93">
        <w:rPr>
          <w:rFonts w:ascii="Arial" w:hAnsi="Arial" w:cs="Arial"/>
          <w:sz w:val="24"/>
          <w:szCs w:val="24"/>
        </w:rPr>
        <w:t xml:space="preserve"> training improvements, flexible scheduling, and work-life initiatives as essential for reducing turnover.</w:t>
      </w:r>
    </w:p>
    <w:p w14:paraId="780E216B" w14:textId="5CC856DD" w:rsidR="00ED4601" w:rsidRPr="00FB1A93" w:rsidRDefault="00ED4601" w:rsidP="00FB1A93">
      <w:pPr>
        <w:spacing w:line="480" w:lineRule="auto"/>
        <w:rPr>
          <w:rFonts w:ascii="Arial" w:hAnsi="Arial" w:cs="Arial"/>
          <w:sz w:val="24"/>
          <w:szCs w:val="24"/>
        </w:rPr>
      </w:pPr>
      <w:r w:rsidRPr="00FB1A93">
        <w:rPr>
          <w:rFonts w:ascii="Arial" w:hAnsi="Arial" w:cs="Arial"/>
          <w:sz w:val="24"/>
          <w:szCs w:val="24"/>
        </w:rPr>
        <w:t>Nonetheless, UK-specific evaluation of such strategies is poorly represented in peer-reviewed research. No study has yet tracked the implementation of flexible front desk roles</w:t>
      </w:r>
      <w:r w:rsidR="00EC4655" w:rsidRPr="00FB1A93">
        <w:rPr>
          <w:rFonts w:ascii="Arial" w:hAnsi="Arial" w:cs="Arial"/>
          <w:sz w:val="24"/>
          <w:szCs w:val="24"/>
        </w:rPr>
        <w:t xml:space="preserve">, </w:t>
      </w:r>
      <w:r w:rsidRPr="00FB1A93">
        <w:rPr>
          <w:rFonts w:ascii="Arial" w:hAnsi="Arial" w:cs="Arial"/>
          <w:sz w:val="24"/>
          <w:szCs w:val="24"/>
        </w:rPr>
        <w:t>such as shared back-of-house duties</w:t>
      </w:r>
      <w:r w:rsidR="00EC4655" w:rsidRPr="00FB1A93">
        <w:rPr>
          <w:rFonts w:ascii="Arial" w:hAnsi="Arial" w:cs="Arial"/>
          <w:sz w:val="24"/>
          <w:szCs w:val="24"/>
        </w:rPr>
        <w:t xml:space="preserve">, </w:t>
      </w:r>
      <w:r w:rsidRPr="00FB1A93">
        <w:rPr>
          <w:rFonts w:ascii="Arial" w:hAnsi="Arial" w:cs="Arial"/>
          <w:sz w:val="24"/>
          <w:szCs w:val="24"/>
        </w:rPr>
        <w:t xml:space="preserve">and assessed their impact on both staff wellbeing and guest service </w:t>
      </w:r>
      <w:r w:rsidR="00EC4655" w:rsidRPr="00FB1A93">
        <w:rPr>
          <w:rFonts w:ascii="Arial" w:hAnsi="Arial" w:cs="Arial"/>
          <w:sz w:val="24"/>
          <w:szCs w:val="24"/>
        </w:rPr>
        <w:t>levels</w:t>
      </w:r>
      <w:r w:rsidRPr="00FB1A93">
        <w:rPr>
          <w:rFonts w:ascii="Arial" w:hAnsi="Arial" w:cs="Arial"/>
          <w:sz w:val="24"/>
          <w:szCs w:val="24"/>
        </w:rPr>
        <w:t>.</w:t>
      </w:r>
    </w:p>
    <w:p w14:paraId="0FEFA7E7" w14:textId="5FB8D678" w:rsidR="00F05CB8" w:rsidRPr="00FB1A93" w:rsidRDefault="00F05CB8" w:rsidP="00FB1A93">
      <w:pPr>
        <w:spacing w:line="480" w:lineRule="auto"/>
        <w:rPr>
          <w:rFonts w:ascii="Arial" w:hAnsi="Arial" w:cs="Arial"/>
          <w:sz w:val="24"/>
          <w:szCs w:val="24"/>
        </w:rPr>
      </w:pPr>
      <w:r w:rsidRPr="00FB1A93">
        <w:rPr>
          <w:rFonts w:ascii="Arial" w:hAnsi="Arial" w:cs="Arial"/>
          <w:sz w:val="24"/>
          <w:szCs w:val="24"/>
        </w:rPr>
        <w:t xml:space="preserve">This review highlights several critical gaps in the existing hospitality literature, particularly in relation to front desk staffing and operational resilience. Firstly, while a significant body of work addresses labour shortages in hospitality at the </w:t>
      </w:r>
      <w:r w:rsidR="00610F42" w:rsidRPr="00FB1A93">
        <w:rPr>
          <w:rFonts w:ascii="Arial" w:hAnsi="Arial" w:cs="Arial"/>
          <w:sz w:val="24"/>
          <w:szCs w:val="24"/>
        </w:rPr>
        <w:t>higher</w:t>
      </w:r>
      <w:r w:rsidRPr="00FB1A93">
        <w:rPr>
          <w:rFonts w:ascii="Arial" w:hAnsi="Arial" w:cs="Arial"/>
          <w:sz w:val="24"/>
          <w:szCs w:val="24"/>
        </w:rPr>
        <w:t xml:space="preserve"> level (Baum et al., 2020; Giousmpasoglou et al., 2022), there is a notable absence of analysis focused specifically on the front desk function. As the primary guest interaction point, this operational area plays a central role in shaping customer perceptions, yet it remains underexplored in terms of staffing dynamics and performance outcomes under pressure. Secondly, although the emotional demands of hospitality work are well-documented (Hochschild, 2012; Karatepe, 2015), existing literature rarely </w:t>
      </w:r>
      <w:r w:rsidR="004A3B61" w:rsidRPr="00FB1A93">
        <w:rPr>
          <w:rFonts w:ascii="Arial" w:hAnsi="Arial" w:cs="Arial"/>
          <w:sz w:val="24"/>
          <w:szCs w:val="24"/>
        </w:rPr>
        <w:t>explore</w:t>
      </w:r>
      <w:r w:rsidRPr="00FB1A93">
        <w:rPr>
          <w:rFonts w:ascii="Arial" w:hAnsi="Arial" w:cs="Arial"/>
          <w:sz w:val="24"/>
          <w:szCs w:val="24"/>
        </w:rPr>
        <w:t xml:space="preserve"> the experience of front desk employees who manage simultaneous guest-facing responsibilities and administrative coordination, often under high strain during staffing shortages.</w:t>
      </w:r>
    </w:p>
    <w:p w14:paraId="6B61D6E2" w14:textId="1403333D" w:rsidR="00F05CB8" w:rsidRPr="00FB1A93" w:rsidRDefault="00F05CB8" w:rsidP="00FB1A93">
      <w:pPr>
        <w:spacing w:line="480" w:lineRule="auto"/>
        <w:rPr>
          <w:rFonts w:ascii="Arial" w:hAnsi="Arial" w:cs="Arial"/>
          <w:sz w:val="24"/>
          <w:szCs w:val="24"/>
        </w:rPr>
      </w:pPr>
      <w:r w:rsidRPr="00FB1A93">
        <w:rPr>
          <w:rFonts w:ascii="Arial" w:hAnsi="Arial" w:cs="Arial"/>
          <w:sz w:val="24"/>
          <w:szCs w:val="24"/>
        </w:rPr>
        <w:t xml:space="preserve">A further gap concerns the intersection of automation and service delivery. While international studies address robotic process integration and guest-facing technology (Ivanov and Webster, 2020), there is limited UK-based academic </w:t>
      </w:r>
      <w:r w:rsidR="004A3B61" w:rsidRPr="00FB1A93">
        <w:rPr>
          <w:rFonts w:ascii="Arial" w:hAnsi="Arial" w:cs="Arial"/>
          <w:sz w:val="24"/>
          <w:szCs w:val="24"/>
        </w:rPr>
        <w:t>concern</w:t>
      </w:r>
      <w:r w:rsidRPr="00FB1A93">
        <w:rPr>
          <w:rFonts w:ascii="Arial" w:hAnsi="Arial" w:cs="Arial"/>
          <w:sz w:val="24"/>
          <w:szCs w:val="24"/>
        </w:rPr>
        <w:t xml:space="preserve"> of how such innovations affect operational continuity and guest perceptions at the front desk. Finally, although workforce flexibility has gained attention as a strategic solution (Davidson et al., 2021), there is a </w:t>
      </w:r>
      <w:r w:rsidR="004A3B61" w:rsidRPr="00FB1A93">
        <w:rPr>
          <w:rFonts w:ascii="Arial" w:hAnsi="Arial" w:cs="Arial"/>
          <w:sz w:val="24"/>
          <w:szCs w:val="24"/>
        </w:rPr>
        <w:t>limited number</w:t>
      </w:r>
      <w:r w:rsidRPr="00FB1A93">
        <w:rPr>
          <w:rFonts w:ascii="Arial" w:hAnsi="Arial" w:cs="Arial"/>
          <w:sz w:val="24"/>
          <w:szCs w:val="24"/>
        </w:rPr>
        <w:t xml:space="preserve"> of case studies assessing the </w:t>
      </w:r>
      <w:r w:rsidRPr="00FB1A93">
        <w:rPr>
          <w:rFonts w:ascii="Arial" w:hAnsi="Arial" w:cs="Arial"/>
          <w:sz w:val="24"/>
          <w:szCs w:val="24"/>
        </w:rPr>
        <w:lastRenderedPageBreak/>
        <w:t>implementation and effectiveness of HR interventions</w:t>
      </w:r>
      <w:r w:rsidR="004A3B61" w:rsidRPr="00FB1A93">
        <w:rPr>
          <w:rFonts w:ascii="Arial" w:hAnsi="Arial" w:cs="Arial"/>
          <w:sz w:val="24"/>
          <w:szCs w:val="24"/>
        </w:rPr>
        <w:t xml:space="preserve">, </w:t>
      </w:r>
      <w:r w:rsidRPr="00FB1A93">
        <w:rPr>
          <w:rFonts w:ascii="Arial" w:hAnsi="Arial" w:cs="Arial"/>
          <w:sz w:val="24"/>
          <w:szCs w:val="24"/>
        </w:rPr>
        <w:t>such as flexible scheduling, cross-training, or dynamic staffing</w:t>
      </w:r>
      <w:r w:rsidR="004A3B61" w:rsidRPr="00FB1A93">
        <w:rPr>
          <w:rFonts w:ascii="Arial" w:hAnsi="Arial" w:cs="Arial"/>
          <w:sz w:val="24"/>
          <w:szCs w:val="24"/>
        </w:rPr>
        <w:t xml:space="preserve">, </w:t>
      </w:r>
      <w:r w:rsidRPr="00FB1A93">
        <w:rPr>
          <w:rFonts w:ascii="Arial" w:hAnsi="Arial" w:cs="Arial"/>
          <w:sz w:val="24"/>
          <w:szCs w:val="24"/>
        </w:rPr>
        <w:t>in real-world front desk contexts. This gap undermines the development of evidence-based strategies for enhancing workforce resilience in guest-critical roles.</w:t>
      </w:r>
    </w:p>
    <w:p w14:paraId="1DD94AC1" w14:textId="77777777" w:rsidR="00315E25" w:rsidRPr="00FB1A93" w:rsidRDefault="00315E25" w:rsidP="00FB1A93">
      <w:pPr>
        <w:spacing w:line="480" w:lineRule="auto"/>
        <w:rPr>
          <w:rFonts w:ascii="Arial" w:hAnsi="Arial" w:cs="Arial"/>
          <w:sz w:val="24"/>
          <w:szCs w:val="24"/>
        </w:rPr>
      </w:pPr>
    </w:p>
    <w:p w14:paraId="3B2CEC18" w14:textId="77777777" w:rsidR="00315E25" w:rsidRPr="00FB1A93" w:rsidRDefault="00315E25" w:rsidP="00FB1A93">
      <w:pPr>
        <w:spacing w:line="480" w:lineRule="auto"/>
        <w:rPr>
          <w:rFonts w:ascii="Arial" w:hAnsi="Arial" w:cs="Arial"/>
          <w:sz w:val="24"/>
          <w:szCs w:val="24"/>
        </w:rPr>
      </w:pPr>
    </w:p>
    <w:p w14:paraId="1EE00A51" w14:textId="77777777" w:rsidR="00315E25" w:rsidRPr="00FB1A93" w:rsidRDefault="00315E25" w:rsidP="00FB1A93">
      <w:pPr>
        <w:spacing w:line="480" w:lineRule="auto"/>
        <w:rPr>
          <w:rFonts w:ascii="Arial" w:hAnsi="Arial" w:cs="Arial"/>
          <w:sz w:val="24"/>
          <w:szCs w:val="24"/>
        </w:rPr>
      </w:pPr>
    </w:p>
    <w:p w14:paraId="713EDC1B" w14:textId="77777777" w:rsidR="00315E25" w:rsidRPr="00FB1A93" w:rsidRDefault="00315E25" w:rsidP="00FB1A93">
      <w:pPr>
        <w:spacing w:line="480" w:lineRule="auto"/>
        <w:rPr>
          <w:rFonts w:ascii="Arial" w:hAnsi="Arial" w:cs="Arial"/>
          <w:sz w:val="24"/>
          <w:szCs w:val="24"/>
        </w:rPr>
      </w:pPr>
    </w:p>
    <w:p w14:paraId="79BF40BA" w14:textId="77777777" w:rsidR="00315E25" w:rsidRDefault="00315E25" w:rsidP="00FB1A93">
      <w:pPr>
        <w:spacing w:line="480" w:lineRule="auto"/>
        <w:rPr>
          <w:rFonts w:ascii="Arial" w:hAnsi="Arial" w:cs="Arial"/>
          <w:sz w:val="24"/>
          <w:szCs w:val="24"/>
        </w:rPr>
      </w:pPr>
    </w:p>
    <w:p w14:paraId="53B044B8" w14:textId="77777777" w:rsidR="00FB1A93" w:rsidRDefault="00FB1A93" w:rsidP="00FB1A93">
      <w:pPr>
        <w:spacing w:line="480" w:lineRule="auto"/>
        <w:rPr>
          <w:rFonts w:ascii="Arial" w:hAnsi="Arial" w:cs="Arial"/>
          <w:sz w:val="24"/>
          <w:szCs w:val="24"/>
        </w:rPr>
      </w:pPr>
    </w:p>
    <w:p w14:paraId="0D915E93" w14:textId="77777777" w:rsidR="00FB1A93" w:rsidRDefault="00FB1A93" w:rsidP="00FB1A93">
      <w:pPr>
        <w:spacing w:line="480" w:lineRule="auto"/>
        <w:rPr>
          <w:rFonts w:ascii="Arial" w:hAnsi="Arial" w:cs="Arial"/>
          <w:sz w:val="24"/>
          <w:szCs w:val="24"/>
        </w:rPr>
      </w:pPr>
    </w:p>
    <w:p w14:paraId="7661F878" w14:textId="77777777" w:rsidR="00FB1A93" w:rsidRDefault="00FB1A93" w:rsidP="00FB1A93">
      <w:pPr>
        <w:spacing w:line="480" w:lineRule="auto"/>
        <w:rPr>
          <w:rFonts w:ascii="Arial" w:hAnsi="Arial" w:cs="Arial"/>
          <w:sz w:val="24"/>
          <w:szCs w:val="24"/>
        </w:rPr>
      </w:pPr>
    </w:p>
    <w:p w14:paraId="4BDB624F" w14:textId="77777777" w:rsidR="00FB1A93" w:rsidRDefault="00FB1A93" w:rsidP="00FB1A93">
      <w:pPr>
        <w:spacing w:line="480" w:lineRule="auto"/>
        <w:rPr>
          <w:rFonts w:ascii="Arial" w:hAnsi="Arial" w:cs="Arial"/>
          <w:sz w:val="24"/>
          <w:szCs w:val="24"/>
        </w:rPr>
      </w:pPr>
    </w:p>
    <w:p w14:paraId="65F4188E" w14:textId="77777777" w:rsidR="00FB1A93" w:rsidRDefault="00FB1A93" w:rsidP="00FB1A93">
      <w:pPr>
        <w:spacing w:line="480" w:lineRule="auto"/>
        <w:rPr>
          <w:rFonts w:ascii="Arial" w:hAnsi="Arial" w:cs="Arial"/>
          <w:sz w:val="24"/>
          <w:szCs w:val="24"/>
        </w:rPr>
      </w:pPr>
    </w:p>
    <w:p w14:paraId="14D502FD" w14:textId="77777777" w:rsidR="00FB1A93" w:rsidRDefault="00FB1A93" w:rsidP="00FB1A93">
      <w:pPr>
        <w:spacing w:line="480" w:lineRule="auto"/>
        <w:rPr>
          <w:rFonts w:ascii="Arial" w:hAnsi="Arial" w:cs="Arial"/>
          <w:sz w:val="24"/>
          <w:szCs w:val="24"/>
        </w:rPr>
      </w:pPr>
    </w:p>
    <w:p w14:paraId="2C0F436E" w14:textId="77777777" w:rsidR="00FB1A93" w:rsidRDefault="00FB1A93" w:rsidP="00FB1A93">
      <w:pPr>
        <w:spacing w:line="480" w:lineRule="auto"/>
        <w:rPr>
          <w:rFonts w:ascii="Arial" w:hAnsi="Arial" w:cs="Arial"/>
          <w:sz w:val="24"/>
          <w:szCs w:val="24"/>
        </w:rPr>
      </w:pPr>
    </w:p>
    <w:p w14:paraId="3757EC86" w14:textId="77777777" w:rsidR="00FB1A93" w:rsidRDefault="00FB1A93" w:rsidP="00FB1A93">
      <w:pPr>
        <w:spacing w:line="480" w:lineRule="auto"/>
        <w:rPr>
          <w:rFonts w:ascii="Arial" w:hAnsi="Arial" w:cs="Arial"/>
          <w:sz w:val="24"/>
          <w:szCs w:val="24"/>
        </w:rPr>
      </w:pPr>
    </w:p>
    <w:p w14:paraId="16FEEC43" w14:textId="77777777" w:rsidR="00FB1A93" w:rsidRDefault="00FB1A93" w:rsidP="00FB1A93">
      <w:pPr>
        <w:spacing w:line="480" w:lineRule="auto"/>
        <w:rPr>
          <w:rFonts w:ascii="Arial" w:hAnsi="Arial" w:cs="Arial"/>
          <w:sz w:val="24"/>
          <w:szCs w:val="24"/>
        </w:rPr>
      </w:pPr>
    </w:p>
    <w:p w14:paraId="6242FEB5" w14:textId="77777777" w:rsidR="00FB1A93" w:rsidRPr="00FB1A93" w:rsidRDefault="00FB1A93" w:rsidP="00FB1A93">
      <w:pPr>
        <w:spacing w:line="480" w:lineRule="auto"/>
        <w:rPr>
          <w:rFonts w:ascii="Arial" w:hAnsi="Arial" w:cs="Arial"/>
          <w:sz w:val="24"/>
          <w:szCs w:val="24"/>
        </w:rPr>
      </w:pPr>
    </w:p>
    <w:p w14:paraId="108562D5" w14:textId="50FCDA34" w:rsidR="00ED4601" w:rsidRPr="00FB1A93" w:rsidRDefault="009A2F5F" w:rsidP="00FB1A93">
      <w:pPr>
        <w:pStyle w:val="Heading1"/>
        <w:spacing w:line="480" w:lineRule="auto"/>
        <w:rPr>
          <w:rFonts w:ascii="Arial" w:hAnsi="Arial" w:cs="Arial"/>
        </w:rPr>
      </w:pPr>
      <w:bookmarkStart w:id="2" w:name="_Toc200648471"/>
      <w:r w:rsidRPr="00FB1A93">
        <w:rPr>
          <w:rFonts w:ascii="Arial" w:hAnsi="Arial" w:cs="Arial"/>
        </w:rPr>
        <w:lastRenderedPageBreak/>
        <w:t>Methodology</w:t>
      </w:r>
      <w:bookmarkEnd w:id="2"/>
    </w:p>
    <w:p w14:paraId="62F3FE33" w14:textId="77777777" w:rsidR="009A2F5F" w:rsidRPr="00FB1A93" w:rsidRDefault="009A2F5F" w:rsidP="00FB1A93">
      <w:pPr>
        <w:spacing w:line="480" w:lineRule="auto"/>
        <w:rPr>
          <w:rFonts w:ascii="Arial" w:hAnsi="Arial" w:cs="Arial"/>
          <w:sz w:val="24"/>
          <w:szCs w:val="24"/>
        </w:rPr>
      </w:pPr>
    </w:p>
    <w:p w14:paraId="2CBDE90A" w14:textId="77777777" w:rsidR="00AD4409" w:rsidRPr="00FB1A93" w:rsidRDefault="00AD4409" w:rsidP="00FB1A93">
      <w:pPr>
        <w:spacing w:line="480" w:lineRule="auto"/>
        <w:rPr>
          <w:rFonts w:ascii="Arial" w:hAnsi="Arial" w:cs="Arial"/>
          <w:sz w:val="24"/>
          <w:szCs w:val="24"/>
        </w:rPr>
      </w:pPr>
      <w:r w:rsidRPr="00FB1A93">
        <w:rPr>
          <w:rFonts w:ascii="Arial" w:hAnsi="Arial" w:cs="Arial"/>
          <w:sz w:val="24"/>
          <w:szCs w:val="24"/>
        </w:rPr>
        <w:t>This research employs a qualitative case study approach to explore the operational impacts of front desk staff shortages at the Marriott Hotel Cardiff. The study was conducted during a student placement at the hotel, offering the researcher direct access to staff routines, guest interactions, and managerial processes. The placement-based observation provided real-time insight into how staffing levels influenced service delivery and operational flow. This primary data is supported by a review of secondary sources, including academic journals, hospitality industry reports, and publicly available guest feedback.</w:t>
      </w:r>
    </w:p>
    <w:p w14:paraId="0CA1FCD4" w14:textId="77777777" w:rsidR="00AD4409" w:rsidRPr="00FB1A93" w:rsidRDefault="00AD4409" w:rsidP="00FB1A93">
      <w:pPr>
        <w:spacing w:line="480" w:lineRule="auto"/>
        <w:jc w:val="both"/>
        <w:rPr>
          <w:rFonts w:ascii="Arial" w:hAnsi="Arial" w:cs="Arial"/>
          <w:sz w:val="24"/>
          <w:szCs w:val="24"/>
        </w:rPr>
      </w:pPr>
    </w:p>
    <w:p w14:paraId="3D6CFC79" w14:textId="77777777" w:rsidR="00AD4409" w:rsidRPr="00FB1A93" w:rsidRDefault="00AD4409" w:rsidP="00FB1A93">
      <w:pPr>
        <w:pStyle w:val="Heading2"/>
        <w:spacing w:line="480" w:lineRule="auto"/>
        <w:rPr>
          <w:rFonts w:ascii="Arial" w:hAnsi="Arial" w:cs="Arial"/>
          <w:sz w:val="24"/>
          <w:szCs w:val="24"/>
        </w:rPr>
      </w:pPr>
      <w:bookmarkStart w:id="3" w:name="_Toc200648472"/>
      <w:r w:rsidRPr="00FB1A93">
        <w:rPr>
          <w:rFonts w:ascii="Arial" w:hAnsi="Arial" w:cs="Arial"/>
          <w:sz w:val="24"/>
          <w:szCs w:val="24"/>
        </w:rPr>
        <w:t>Case Study Methodology</w:t>
      </w:r>
      <w:bookmarkEnd w:id="3"/>
    </w:p>
    <w:p w14:paraId="191E9549" w14:textId="77777777" w:rsidR="00AD4409" w:rsidRPr="00FB1A93" w:rsidRDefault="00AD4409" w:rsidP="00FB1A93">
      <w:pPr>
        <w:spacing w:line="480" w:lineRule="auto"/>
        <w:jc w:val="both"/>
        <w:rPr>
          <w:rFonts w:ascii="Arial" w:hAnsi="Arial" w:cs="Arial"/>
          <w:sz w:val="24"/>
          <w:szCs w:val="24"/>
        </w:rPr>
      </w:pPr>
    </w:p>
    <w:p w14:paraId="6FC53C5D" w14:textId="52E9C05D" w:rsidR="00AD4409" w:rsidRPr="00FB1A93" w:rsidRDefault="00AD4409" w:rsidP="00FB1A93">
      <w:pPr>
        <w:spacing w:line="480" w:lineRule="auto"/>
        <w:rPr>
          <w:rFonts w:ascii="Arial" w:hAnsi="Arial" w:cs="Arial"/>
          <w:sz w:val="24"/>
          <w:szCs w:val="24"/>
        </w:rPr>
      </w:pPr>
      <w:r w:rsidRPr="00FB1A93">
        <w:rPr>
          <w:rFonts w:ascii="Arial" w:hAnsi="Arial" w:cs="Arial"/>
          <w:sz w:val="24"/>
          <w:szCs w:val="24"/>
        </w:rPr>
        <w:t xml:space="preserve">The case study method allows for an in-depth, context-rich exploration of a real-life phenomenon within a bounded system (Yin, 2018). In this case, </w:t>
      </w:r>
      <w:r w:rsidR="006B71DA" w:rsidRPr="00FB1A93">
        <w:rPr>
          <w:rFonts w:ascii="Arial" w:hAnsi="Arial" w:cs="Arial"/>
          <w:sz w:val="24"/>
          <w:szCs w:val="24"/>
        </w:rPr>
        <w:t>the study focuses on</w:t>
      </w:r>
      <w:r w:rsidRPr="00FB1A93">
        <w:rPr>
          <w:rFonts w:ascii="Arial" w:hAnsi="Arial" w:cs="Arial"/>
          <w:sz w:val="24"/>
          <w:szCs w:val="24"/>
        </w:rPr>
        <w:t xml:space="preserve"> the front office operations at Marriott Hotel Cardiff</w:t>
      </w:r>
      <w:r w:rsidR="00AA31AE" w:rsidRPr="00FB1A93">
        <w:rPr>
          <w:rFonts w:ascii="Arial" w:hAnsi="Arial" w:cs="Arial"/>
          <w:sz w:val="24"/>
          <w:szCs w:val="24"/>
        </w:rPr>
        <w:t xml:space="preserve">, </w:t>
      </w:r>
      <w:r w:rsidRPr="00FB1A93">
        <w:rPr>
          <w:rFonts w:ascii="Arial" w:hAnsi="Arial" w:cs="Arial"/>
          <w:sz w:val="24"/>
          <w:szCs w:val="24"/>
        </w:rPr>
        <w:t xml:space="preserve">a high-occupancy, city-centre hotel in Wales, operating under the globally standardised Marriott brand. The case study framework is appropriate when the researcher seeks to answer </w:t>
      </w:r>
      <w:r w:rsidR="00D77A4C" w:rsidRPr="00FB1A93">
        <w:rPr>
          <w:rFonts w:ascii="Arial" w:hAnsi="Arial" w:cs="Arial"/>
          <w:sz w:val="24"/>
          <w:szCs w:val="24"/>
        </w:rPr>
        <w:t>‘</w:t>
      </w:r>
      <w:r w:rsidRPr="00FB1A93">
        <w:rPr>
          <w:rFonts w:ascii="Arial" w:hAnsi="Arial" w:cs="Arial"/>
          <w:sz w:val="24"/>
          <w:szCs w:val="24"/>
        </w:rPr>
        <w:t>how</w:t>
      </w:r>
      <w:r w:rsidR="00D77A4C" w:rsidRPr="00FB1A93">
        <w:rPr>
          <w:rFonts w:ascii="Arial" w:hAnsi="Arial" w:cs="Arial"/>
          <w:sz w:val="24"/>
          <w:szCs w:val="24"/>
        </w:rPr>
        <w:t>’</w:t>
      </w:r>
      <w:r w:rsidRPr="00FB1A93">
        <w:rPr>
          <w:rFonts w:ascii="Arial" w:hAnsi="Arial" w:cs="Arial"/>
          <w:sz w:val="24"/>
          <w:szCs w:val="24"/>
        </w:rPr>
        <w:t xml:space="preserve"> and </w:t>
      </w:r>
      <w:r w:rsidR="00D77A4C" w:rsidRPr="00FB1A93">
        <w:rPr>
          <w:rFonts w:ascii="Arial" w:hAnsi="Arial" w:cs="Arial"/>
          <w:sz w:val="24"/>
          <w:szCs w:val="24"/>
        </w:rPr>
        <w:t>‘</w:t>
      </w:r>
      <w:r w:rsidRPr="00FB1A93">
        <w:rPr>
          <w:rFonts w:ascii="Arial" w:hAnsi="Arial" w:cs="Arial"/>
          <w:sz w:val="24"/>
          <w:szCs w:val="24"/>
        </w:rPr>
        <w:t>why</w:t>
      </w:r>
      <w:r w:rsidR="00D77A4C" w:rsidRPr="00FB1A93">
        <w:rPr>
          <w:rFonts w:ascii="Arial" w:hAnsi="Arial" w:cs="Arial"/>
          <w:sz w:val="24"/>
          <w:szCs w:val="24"/>
        </w:rPr>
        <w:t>’</w:t>
      </w:r>
      <w:r w:rsidRPr="00FB1A93">
        <w:rPr>
          <w:rFonts w:ascii="Arial" w:hAnsi="Arial" w:cs="Arial"/>
          <w:sz w:val="24"/>
          <w:szCs w:val="24"/>
        </w:rPr>
        <w:t xml:space="preserve"> questions concerning complex organisational issues (Stake, 1995).</w:t>
      </w:r>
    </w:p>
    <w:p w14:paraId="137BAEAB" w14:textId="41418291" w:rsidR="00AD4409" w:rsidRPr="00FB1A93" w:rsidRDefault="00AD4409" w:rsidP="00FB1A93">
      <w:pPr>
        <w:spacing w:line="480" w:lineRule="auto"/>
        <w:rPr>
          <w:rFonts w:ascii="Arial" w:hAnsi="Arial" w:cs="Arial"/>
          <w:sz w:val="24"/>
          <w:szCs w:val="24"/>
        </w:rPr>
      </w:pPr>
      <w:r w:rsidRPr="00FB1A93">
        <w:rPr>
          <w:rFonts w:ascii="Arial" w:hAnsi="Arial" w:cs="Arial"/>
          <w:sz w:val="24"/>
          <w:szCs w:val="24"/>
        </w:rPr>
        <w:t xml:space="preserve">Case studies offer the advantage of </w:t>
      </w:r>
      <w:r w:rsidR="000D7291" w:rsidRPr="00FB1A93">
        <w:rPr>
          <w:rFonts w:ascii="Arial" w:hAnsi="Arial" w:cs="Arial"/>
          <w:sz w:val="24"/>
          <w:szCs w:val="24"/>
        </w:rPr>
        <w:t>normal</w:t>
      </w:r>
      <w:r w:rsidRPr="00FB1A93">
        <w:rPr>
          <w:rFonts w:ascii="Arial" w:hAnsi="Arial" w:cs="Arial"/>
          <w:sz w:val="24"/>
          <w:szCs w:val="24"/>
        </w:rPr>
        <w:t xml:space="preserve"> validity, enabling researchers to examine behaviours and processes within their natural setting (Simons, 2009). However, they also present limitations, particularly regarding the generalisability of findings beyond </w:t>
      </w:r>
      <w:r w:rsidRPr="00FB1A93">
        <w:rPr>
          <w:rFonts w:ascii="Arial" w:hAnsi="Arial" w:cs="Arial"/>
          <w:sz w:val="24"/>
          <w:szCs w:val="24"/>
        </w:rPr>
        <w:lastRenderedPageBreak/>
        <w:t xml:space="preserve">the case context (Flyvbjerg, 2006). To address this, the study </w:t>
      </w:r>
      <w:r w:rsidR="000D7291" w:rsidRPr="00FB1A93">
        <w:rPr>
          <w:rFonts w:ascii="Arial" w:hAnsi="Arial" w:cs="Arial"/>
          <w:sz w:val="24"/>
          <w:szCs w:val="24"/>
        </w:rPr>
        <w:t>analyses</w:t>
      </w:r>
      <w:r w:rsidRPr="00FB1A93">
        <w:rPr>
          <w:rFonts w:ascii="Arial" w:hAnsi="Arial" w:cs="Arial"/>
          <w:sz w:val="24"/>
          <w:szCs w:val="24"/>
        </w:rPr>
        <w:t xml:space="preserve"> data from multiple sources, enhancing internal validity and enabling </w:t>
      </w:r>
      <w:r w:rsidR="000D7291" w:rsidRPr="00FB1A93">
        <w:rPr>
          <w:rFonts w:ascii="Arial" w:hAnsi="Arial" w:cs="Arial"/>
          <w:sz w:val="24"/>
          <w:szCs w:val="24"/>
        </w:rPr>
        <w:t>confirmation</w:t>
      </w:r>
      <w:r w:rsidRPr="00FB1A93">
        <w:rPr>
          <w:rFonts w:ascii="Arial" w:hAnsi="Arial" w:cs="Arial"/>
          <w:sz w:val="24"/>
          <w:szCs w:val="24"/>
        </w:rPr>
        <w:t xml:space="preserve"> of findings.</w:t>
      </w:r>
    </w:p>
    <w:p w14:paraId="15BA06D8" w14:textId="3DD8DC13" w:rsidR="00AD4409" w:rsidRPr="00FB1A93" w:rsidRDefault="00AD4409" w:rsidP="00FB1A93">
      <w:pPr>
        <w:pStyle w:val="Heading2"/>
        <w:spacing w:line="480" w:lineRule="auto"/>
        <w:rPr>
          <w:rFonts w:ascii="Arial" w:hAnsi="Arial" w:cs="Arial"/>
          <w:sz w:val="24"/>
          <w:szCs w:val="24"/>
        </w:rPr>
      </w:pPr>
      <w:bookmarkStart w:id="4" w:name="_Toc200648473"/>
      <w:r w:rsidRPr="00FB1A93">
        <w:rPr>
          <w:rFonts w:ascii="Arial" w:hAnsi="Arial" w:cs="Arial"/>
          <w:sz w:val="24"/>
          <w:szCs w:val="24"/>
        </w:rPr>
        <w:t>Data Sources and Collection</w:t>
      </w:r>
      <w:bookmarkEnd w:id="4"/>
    </w:p>
    <w:p w14:paraId="1CA54531" w14:textId="77777777" w:rsidR="00AD4409" w:rsidRPr="00FB1A93" w:rsidRDefault="00AD4409" w:rsidP="00FB1A93">
      <w:pPr>
        <w:pStyle w:val="Heading3"/>
        <w:spacing w:line="480" w:lineRule="auto"/>
        <w:rPr>
          <w:rFonts w:ascii="Arial" w:hAnsi="Arial" w:cs="Arial"/>
          <w:sz w:val="24"/>
          <w:szCs w:val="24"/>
        </w:rPr>
      </w:pPr>
      <w:bookmarkStart w:id="5" w:name="_Toc200648474"/>
      <w:r w:rsidRPr="00FB1A93">
        <w:rPr>
          <w:rFonts w:ascii="Arial" w:hAnsi="Arial" w:cs="Arial"/>
          <w:sz w:val="24"/>
          <w:szCs w:val="24"/>
        </w:rPr>
        <w:t>1. Observation (Placement-Based Field Notes)</w:t>
      </w:r>
      <w:bookmarkEnd w:id="5"/>
    </w:p>
    <w:p w14:paraId="0B5C2F89" w14:textId="77777777" w:rsidR="00AD4409" w:rsidRPr="00FB1A93" w:rsidRDefault="00AD4409" w:rsidP="00FB1A93">
      <w:pPr>
        <w:spacing w:line="480" w:lineRule="auto"/>
        <w:jc w:val="both"/>
        <w:rPr>
          <w:rFonts w:ascii="Arial" w:hAnsi="Arial" w:cs="Arial"/>
          <w:sz w:val="24"/>
          <w:szCs w:val="24"/>
        </w:rPr>
      </w:pPr>
    </w:p>
    <w:p w14:paraId="72B07985" w14:textId="4952B62A" w:rsidR="00AD4409" w:rsidRPr="00FB1A93" w:rsidRDefault="00AD4409" w:rsidP="00FB1A93">
      <w:pPr>
        <w:spacing w:line="480" w:lineRule="auto"/>
        <w:rPr>
          <w:rFonts w:ascii="Arial" w:hAnsi="Arial" w:cs="Arial"/>
          <w:sz w:val="24"/>
          <w:szCs w:val="24"/>
        </w:rPr>
      </w:pPr>
      <w:r w:rsidRPr="00FB1A93">
        <w:rPr>
          <w:rFonts w:ascii="Arial" w:hAnsi="Arial" w:cs="Arial"/>
          <w:sz w:val="24"/>
          <w:szCs w:val="24"/>
        </w:rPr>
        <w:t>As part of the placement at Marriott Hotel Cardiff, the researcher maintained a detailed field journal, recording daily operational observations at the front desk over an eight-week period. Observational data included task workflows, wait times, guest interactions, role assignments, and informal staff discussions regarding workloads and resource constraints. These observations offer a first-hand account of how staffing shortages manifest in day-to-day operations and how staff and guests respond to these challenges.</w:t>
      </w:r>
    </w:p>
    <w:p w14:paraId="7732C518" w14:textId="77777777" w:rsidR="00AD4409" w:rsidRPr="00FB1A93" w:rsidRDefault="00AD4409" w:rsidP="00FB1A93">
      <w:pPr>
        <w:pStyle w:val="Heading3"/>
        <w:spacing w:line="480" w:lineRule="auto"/>
        <w:rPr>
          <w:rFonts w:ascii="Arial" w:hAnsi="Arial" w:cs="Arial"/>
          <w:sz w:val="24"/>
          <w:szCs w:val="24"/>
        </w:rPr>
      </w:pPr>
      <w:bookmarkStart w:id="6" w:name="_Toc200648475"/>
      <w:r w:rsidRPr="00FB1A93">
        <w:rPr>
          <w:rFonts w:ascii="Arial" w:hAnsi="Arial" w:cs="Arial"/>
          <w:sz w:val="24"/>
          <w:szCs w:val="24"/>
        </w:rPr>
        <w:t>2. Secondary Data: Reports and Academic Literature</w:t>
      </w:r>
      <w:bookmarkEnd w:id="6"/>
    </w:p>
    <w:p w14:paraId="71C02B91" w14:textId="77777777" w:rsidR="00AD4409" w:rsidRPr="00FB1A93" w:rsidRDefault="00AD4409" w:rsidP="00FB1A93">
      <w:pPr>
        <w:spacing w:line="480" w:lineRule="auto"/>
        <w:jc w:val="both"/>
        <w:rPr>
          <w:rFonts w:ascii="Arial" w:hAnsi="Arial" w:cs="Arial"/>
          <w:sz w:val="24"/>
          <w:szCs w:val="24"/>
        </w:rPr>
      </w:pPr>
    </w:p>
    <w:p w14:paraId="61CCACB6" w14:textId="2F7E93D1" w:rsidR="00AD4409" w:rsidRDefault="00AD4409" w:rsidP="00FB1A93">
      <w:pPr>
        <w:spacing w:line="480" w:lineRule="auto"/>
        <w:rPr>
          <w:rFonts w:ascii="Arial" w:hAnsi="Arial" w:cs="Arial"/>
          <w:sz w:val="24"/>
          <w:szCs w:val="24"/>
        </w:rPr>
      </w:pPr>
      <w:r w:rsidRPr="00FB1A93">
        <w:rPr>
          <w:rFonts w:ascii="Arial" w:hAnsi="Arial" w:cs="Arial"/>
          <w:sz w:val="24"/>
          <w:szCs w:val="24"/>
        </w:rPr>
        <w:t>To provide contextual depth, the study incorporates relevant secondary data. This includes peer-reviewed academic literature on staffing challenges, hospitality workforce management, guest satisfaction, and service delivery models. It also draws on industry reports from the UK hospitality sector</w:t>
      </w:r>
      <w:r w:rsidR="00A77549" w:rsidRPr="00FB1A93">
        <w:rPr>
          <w:rFonts w:ascii="Arial" w:hAnsi="Arial" w:cs="Arial"/>
          <w:sz w:val="24"/>
          <w:szCs w:val="24"/>
        </w:rPr>
        <w:t xml:space="preserve">, </w:t>
      </w:r>
      <w:r w:rsidRPr="00FB1A93">
        <w:rPr>
          <w:rFonts w:ascii="Arial" w:hAnsi="Arial" w:cs="Arial"/>
          <w:sz w:val="24"/>
          <w:szCs w:val="24"/>
        </w:rPr>
        <w:t>such as those published by the Office for National Statistics</w:t>
      </w:r>
      <w:r w:rsidR="00E85628" w:rsidRPr="00FB1A93">
        <w:rPr>
          <w:rFonts w:ascii="Arial" w:hAnsi="Arial" w:cs="Arial"/>
          <w:sz w:val="24"/>
          <w:szCs w:val="24"/>
        </w:rPr>
        <w:t xml:space="preserve"> and </w:t>
      </w:r>
      <w:r w:rsidRPr="00FB1A93">
        <w:rPr>
          <w:rFonts w:ascii="Arial" w:hAnsi="Arial" w:cs="Arial"/>
          <w:sz w:val="24"/>
          <w:szCs w:val="24"/>
        </w:rPr>
        <w:t>PwC</w:t>
      </w:r>
      <w:r w:rsidR="00E85628" w:rsidRPr="00FB1A93">
        <w:rPr>
          <w:rFonts w:ascii="Arial" w:hAnsi="Arial" w:cs="Arial"/>
          <w:sz w:val="24"/>
          <w:szCs w:val="24"/>
        </w:rPr>
        <w:t xml:space="preserve">, </w:t>
      </w:r>
      <w:r w:rsidRPr="00FB1A93">
        <w:rPr>
          <w:rFonts w:ascii="Arial" w:hAnsi="Arial" w:cs="Arial"/>
          <w:sz w:val="24"/>
          <w:szCs w:val="24"/>
        </w:rPr>
        <w:t>which offer sector-specific insights on vacancy rates, turnover, and post-pandemic labour shortages.</w:t>
      </w:r>
    </w:p>
    <w:p w14:paraId="0285897E" w14:textId="77777777" w:rsidR="00FB1A93" w:rsidRDefault="00FB1A93" w:rsidP="00FB1A93">
      <w:pPr>
        <w:spacing w:line="480" w:lineRule="auto"/>
        <w:rPr>
          <w:rFonts w:ascii="Arial" w:hAnsi="Arial" w:cs="Arial"/>
          <w:sz w:val="24"/>
          <w:szCs w:val="24"/>
        </w:rPr>
      </w:pPr>
    </w:p>
    <w:p w14:paraId="6E7CF17B" w14:textId="77777777" w:rsidR="00FB1A93" w:rsidRPr="00FB1A93" w:rsidRDefault="00FB1A93" w:rsidP="00FB1A93">
      <w:pPr>
        <w:spacing w:line="480" w:lineRule="auto"/>
        <w:rPr>
          <w:rFonts w:ascii="Arial" w:hAnsi="Arial" w:cs="Arial"/>
          <w:sz w:val="24"/>
          <w:szCs w:val="24"/>
        </w:rPr>
      </w:pPr>
    </w:p>
    <w:p w14:paraId="040A9B83" w14:textId="77777777" w:rsidR="00AD4409" w:rsidRPr="00FB1A93" w:rsidRDefault="00AD4409" w:rsidP="00FB1A93">
      <w:pPr>
        <w:pStyle w:val="Heading3"/>
        <w:spacing w:line="480" w:lineRule="auto"/>
        <w:rPr>
          <w:rFonts w:ascii="Arial" w:hAnsi="Arial" w:cs="Arial"/>
          <w:sz w:val="24"/>
          <w:szCs w:val="24"/>
        </w:rPr>
      </w:pPr>
      <w:bookmarkStart w:id="7" w:name="_Toc200648476"/>
      <w:r w:rsidRPr="00FB1A93">
        <w:rPr>
          <w:rFonts w:ascii="Arial" w:hAnsi="Arial" w:cs="Arial"/>
          <w:sz w:val="24"/>
          <w:szCs w:val="24"/>
        </w:rPr>
        <w:lastRenderedPageBreak/>
        <w:t>3. Digital Content Analysis (Netnography)</w:t>
      </w:r>
      <w:bookmarkEnd w:id="7"/>
    </w:p>
    <w:p w14:paraId="25FC9874" w14:textId="77777777" w:rsidR="00AD4409" w:rsidRPr="00FB1A93" w:rsidRDefault="00AD4409" w:rsidP="00FB1A93">
      <w:pPr>
        <w:spacing w:line="480" w:lineRule="auto"/>
        <w:jc w:val="both"/>
        <w:rPr>
          <w:rFonts w:ascii="Arial" w:hAnsi="Arial" w:cs="Arial"/>
          <w:sz w:val="24"/>
          <w:szCs w:val="24"/>
        </w:rPr>
      </w:pPr>
    </w:p>
    <w:p w14:paraId="0A809D88" w14:textId="2401DD53" w:rsidR="0009092C" w:rsidRPr="00FB1A93" w:rsidRDefault="00AD4409" w:rsidP="00FB1A93">
      <w:pPr>
        <w:spacing w:line="480" w:lineRule="auto"/>
        <w:rPr>
          <w:rFonts w:ascii="Arial" w:hAnsi="Arial" w:cs="Arial"/>
          <w:sz w:val="24"/>
          <w:szCs w:val="24"/>
        </w:rPr>
      </w:pPr>
      <w:r w:rsidRPr="00FB1A93">
        <w:rPr>
          <w:rFonts w:ascii="Arial" w:hAnsi="Arial" w:cs="Arial"/>
          <w:sz w:val="24"/>
          <w:szCs w:val="24"/>
        </w:rPr>
        <w:t>To capture guest perceptions of front desk service quality, a netnographic analysis was undertaken. Netnography, a form of ethnographic research adapted to online environments (</w:t>
      </w:r>
      <w:proofErr w:type="spellStart"/>
      <w:r w:rsidRPr="00FB1A93">
        <w:rPr>
          <w:rFonts w:ascii="Arial" w:hAnsi="Arial" w:cs="Arial"/>
          <w:sz w:val="24"/>
          <w:szCs w:val="24"/>
        </w:rPr>
        <w:t>Kozinets</w:t>
      </w:r>
      <w:proofErr w:type="spellEnd"/>
      <w:r w:rsidRPr="00FB1A93">
        <w:rPr>
          <w:rFonts w:ascii="Arial" w:hAnsi="Arial" w:cs="Arial"/>
          <w:sz w:val="24"/>
          <w:szCs w:val="24"/>
        </w:rPr>
        <w:t>, 2015), involves systematic analysis of consumer-generated digital content. In this study, reviews and customer comments from TripAdvisor, Google Reviews, and Booking.com were collected and analysed. The reviews selected were posted between June 2023 and June 2024, ensuring temporal relevance.</w:t>
      </w:r>
    </w:p>
    <w:p w14:paraId="68D6B161" w14:textId="44E52BD7" w:rsidR="00AD4409" w:rsidRPr="00FB1A93" w:rsidRDefault="00AD4409" w:rsidP="00FB1A93">
      <w:pPr>
        <w:spacing w:line="480" w:lineRule="auto"/>
        <w:rPr>
          <w:rFonts w:ascii="Arial" w:hAnsi="Arial" w:cs="Arial"/>
          <w:sz w:val="24"/>
          <w:szCs w:val="24"/>
        </w:rPr>
      </w:pPr>
      <w:r w:rsidRPr="00FB1A93">
        <w:rPr>
          <w:rFonts w:ascii="Arial" w:hAnsi="Arial" w:cs="Arial"/>
          <w:sz w:val="24"/>
          <w:szCs w:val="24"/>
        </w:rPr>
        <w:t xml:space="preserve">A purposive sampling strategy was used, focusing on reviews that mentioned aspects such as check-in/check-out processes, staff helpfulness, wait times, and service satisfaction. Reviews with fewer than 50 words or without service-specific commentary were excluded to ensure data quality and analytical depth. This method provides unsolicited, </w:t>
      </w:r>
      <w:r w:rsidR="0009092C" w:rsidRPr="00FB1A93">
        <w:rPr>
          <w:rFonts w:ascii="Arial" w:hAnsi="Arial" w:cs="Arial"/>
          <w:sz w:val="24"/>
          <w:szCs w:val="24"/>
        </w:rPr>
        <w:t>honest</w:t>
      </w:r>
      <w:r w:rsidRPr="00FB1A93">
        <w:rPr>
          <w:rFonts w:ascii="Arial" w:hAnsi="Arial" w:cs="Arial"/>
          <w:sz w:val="24"/>
          <w:szCs w:val="24"/>
        </w:rPr>
        <w:t xml:space="preserve"> insights from guests, offering a valuable complement to internal observations.</w:t>
      </w:r>
    </w:p>
    <w:p w14:paraId="160BCFFC" w14:textId="0D21524C" w:rsidR="00AD4409" w:rsidRPr="00FB1A93" w:rsidRDefault="00AD4409" w:rsidP="00FB1A93">
      <w:pPr>
        <w:pStyle w:val="Heading2"/>
        <w:spacing w:line="480" w:lineRule="auto"/>
        <w:rPr>
          <w:rFonts w:ascii="Arial" w:hAnsi="Arial" w:cs="Arial"/>
          <w:sz w:val="24"/>
          <w:szCs w:val="24"/>
        </w:rPr>
      </w:pPr>
      <w:bookmarkStart w:id="8" w:name="_Toc200648477"/>
      <w:r w:rsidRPr="00FB1A93">
        <w:rPr>
          <w:rFonts w:ascii="Arial" w:hAnsi="Arial" w:cs="Arial"/>
          <w:sz w:val="24"/>
          <w:szCs w:val="24"/>
        </w:rPr>
        <w:t>Methodological Justification</w:t>
      </w:r>
      <w:bookmarkEnd w:id="8"/>
    </w:p>
    <w:p w14:paraId="1FD6592C" w14:textId="77777777" w:rsidR="006406B1" w:rsidRPr="00FB1A93" w:rsidRDefault="006406B1" w:rsidP="00FB1A93">
      <w:pPr>
        <w:spacing w:line="480" w:lineRule="auto"/>
        <w:rPr>
          <w:rFonts w:ascii="Arial" w:hAnsi="Arial" w:cs="Arial"/>
          <w:sz w:val="24"/>
          <w:szCs w:val="24"/>
        </w:rPr>
      </w:pPr>
    </w:p>
    <w:p w14:paraId="6F116C38" w14:textId="528EC81F" w:rsidR="009A2F5F" w:rsidRPr="00FB1A93" w:rsidRDefault="00AD4409" w:rsidP="00FB1A93">
      <w:pPr>
        <w:spacing w:line="480" w:lineRule="auto"/>
        <w:rPr>
          <w:rFonts w:ascii="Arial" w:hAnsi="Arial" w:cs="Arial"/>
          <w:sz w:val="24"/>
          <w:szCs w:val="24"/>
        </w:rPr>
      </w:pPr>
      <w:r w:rsidRPr="00FB1A93">
        <w:rPr>
          <w:rFonts w:ascii="Arial" w:hAnsi="Arial" w:cs="Arial"/>
          <w:sz w:val="24"/>
          <w:szCs w:val="24"/>
        </w:rPr>
        <w:t xml:space="preserve">Combining case study methodology with netnography and field-based observation offers a </w:t>
      </w:r>
      <w:r w:rsidR="003C0754" w:rsidRPr="00FB1A93">
        <w:rPr>
          <w:rFonts w:ascii="Arial" w:hAnsi="Arial" w:cs="Arial"/>
          <w:sz w:val="24"/>
          <w:szCs w:val="24"/>
        </w:rPr>
        <w:t>complete</w:t>
      </w:r>
      <w:r w:rsidRPr="00FB1A93">
        <w:rPr>
          <w:rFonts w:ascii="Arial" w:hAnsi="Arial" w:cs="Arial"/>
          <w:sz w:val="24"/>
          <w:szCs w:val="24"/>
        </w:rPr>
        <w:t xml:space="preserve"> view of the issue. This triangulated approach strengthens the study’s validity and enables a </w:t>
      </w:r>
      <w:r w:rsidR="006406B1" w:rsidRPr="00FB1A93">
        <w:rPr>
          <w:rFonts w:ascii="Arial" w:hAnsi="Arial" w:cs="Arial"/>
          <w:sz w:val="24"/>
          <w:szCs w:val="24"/>
        </w:rPr>
        <w:t>more comprehensive</w:t>
      </w:r>
      <w:r w:rsidRPr="00FB1A93">
        <w:rPr>
          <w:rFonts w:ascii="Arial" w:hAnsi="Arial" w:cs="Arial"/>
          <w:sz w:val="24"/>
          <w:szCs w:val="24"/>
        </w:rPr>
        <w:t xml:space="preserve"> understanding of the operational and experiential impacts of staffing shortages in a real-world hotel context. Moreover, the methodological design aligns with existing best practices in applied hospitality research (Thomas, 2011; Mkono &amp; Markwell, 2014).</w:t>
      </w:r>
    </w:p>
    <w:p w14:paraId="45E74B0C" w14:textId="4E2855F7" w:rsidR="00FB504C" w:rsidRPr="00FB1A93" w:rsidRDefault="00FB504C" w:rsidP="00FB1A93">
      <w:pPr>
        <w:pStyle w:val="Heading1"/>
        <w:spacing w:line="480" w:lineRule="auto"/>
        <w:rPr>
          <w:rFonts w:ascii="Arial" w:hAnsi="Arial" w:cs="Arial"/>
        </w:rPr>
      </w:pPr>
      <w:bookmarkStart w:id="9" w:name="_Toc200648478"/>
      <w:r w:rsidRPr="00FB1A93">
        <w:rPr>
          <w:rFonts w:ascii="Arial" w:hAnsi="Arial" w:cs="Arial"/>
        </w:rPr>
        <w:lastRenderedPageBreak/>
        <w:t>Findings &amp; Discussion</w:t>
      </w:r>
      <w:bookmarkEnd w:id="9"/>
    </w:p>
    <w:p w14:paraId="73964BE8" w14:textId="392A921C" w:rsidR="00FB504C" w:rsidRPr="00FB1A93" w:rsidRDefault="00FB504C" w:rsidP="00FB1A93">
      <w:pPr>
        <w:pStyle w:val="Heading2"/>
        <w:spacing w:line="480" w:lineRule="auto"/>
        <w:rPr>
          <w:rFonts w:ascii="Arial" w:hAnsi="Arial" w:cs="Arial"/>
          <w:sz w:val="24"/>
          <w:szCs w:val="24"/>
        </w:rPr>
      </w:pPr>
      <w:bookmarkStart w:id="10" w:name="_Toc200648479"/>
      <w:r w:rsidRPr="00FB1A93">
        <w:rPr>
          <w:rFonts w:ascii="Arial" w:hAnsi="Arial" w:cs="Arial"/>
          <w:sz w:val="24"/>
          <w:szCs w:val="24"/>
        </w:rPr>
        <w:t>Findings</w:t>
      </w:r>
      <w:bookmarkEnd w:id="10"/>
    </w:p>
    <w:p w14:paraId="34F06B77" w14:textId="150F00A8" w:rsidR="003E3F45" w:rsidRPr="00FB1A93" w:rsidRDefault="003E3F45" w:rsidP="00FB1A93">
      <w:pPr>
        <w:spacing w:line="480" w:lineRule="auto"/>
        <w:jc w:val="both"/>
        <w:rPr>
          <w:rFonts w:ascii="Arial" w:hAnsi="Arial" w:cs="Arial"/>
          <w:sz w:val="24"/>
          <w:szCs w:val="24"/>
        </w:rPr>
      </w:pPr>
      <w:r w:rsidRPr="00FB1A93">
        <w:rPr>
          <w:rFonts w:ascii="Arial" w:hAnsi="Arial" w:cs="Arial"/>
          <w:sz w:val="24"/>
          <w:szCs w:val="24"/>
        </w:rPr>
        <w:t>This section presents the core findings of the study, organised into six emergent themes. These results are based on data collected through placement-based observations, digital content analysis, and secondary sources. All findings are reported objectively and without interpretation, to be further analysed in the following discussion section.</w:t>
      </w:r>
    </w:p>
    <w:p w14:paraId="329090E9" w14:textId="77777777" w:rsidR="003324FF" w:rsidRPr="00FB1A93" w:rsidRDefault="003324FF" w:rsidP="00FB1A93">
      <w:pPr>
        <w:spacing w:line="480" w:lineRule="auto"/>
        <w:jc w:val="both"/>
        <w:rPr>
          <w:rFonts w:ascii="Arial" w:hAnsi="Arial" w:cs="Arial"/>
          <w:sz w:val="24"/>
          <w:szCs w:val="24"/>
        </w:rPr>
      </w:pPr>
    </w:p>
    <w:p w14:paraId="65D2D2A7" w14:textId="538676A7" w:rsidR="003E3F45" w:rsidRPr="00FB1A93" w:rsidRDefault="003E3F45" w:rsidP="00FB1A93">
      <w:pPr>
        <w:pStyle w:val="Heading3"/>
        <w:spacing w:line="480" w:lineRule="auto"/>
        <w:rPr>
          <w:rFonts w:ascii="Arial" w:hAnsi="Arial" w:cs="Arial"/>
          <w:sz w:val="24"/>
          <w:szCs w:val="24"/>
        </w:rPr>
      </w:pPr>
      <w:bookmarkStart w:id="11" w:name="_Toc200648480"/>
      <w:r w:rsidRPr="00FB1A93">
        <w:rPr>
          <w:rFonts w:ascii="Arial" w:hAnsi="Arial" w:cs="Arial"/>
          <w:sz w:val="24"/>
          <w:szCs w:val="24"/>
        </w:rPr>
        <w:t>1. Staffing Levels and Role Coverage</w:t>
      </w:r>
      <w:bookmarkEnd w:id="11"/>
    </w:p>
    <w:p w14:paraId="5E5FDBA1" w14:textId="48C46681" w:rsidR="003E3F45" w:rsidRPr="00FB1A93" w:rsidRDefault="003E3F45" w:rsidP="00FB1A93">
      <w:pPr>
        <w:spacing w:line="480" w:lineRule="auto"/>
        <w:rPr>
          <w:rFonts w:ascii="Arial" w:hAnsi="Arial" w:cs="Arial"/>
          <w:sz w:val="24"/>
          <w:szCs w:val="24"/>
        </w:rPr>
      </w:pPr>
      <w:r w:rsidRPr="00FB1A93">
        <w:rPr>
          <w:rFonts w:ascii="Arial" w:hAnsi="Arial" w:cs="Arial"/>
          <w:sz w:val="24"/>
          <w:szCs w:val="24"/>
        </w:rPr>
        <w:t>Observation across an eight-week placement period revealed consistent understaffing at the front desk, particularly during peak check-in (15:00–17:00) and check-out (07:00–09:30) periods. On multiple occasions, only one or two receptionists were scheduled, despite high occupancy levels (often over 80%, based on internal reports). This staffing ratio was inadequate for managing both guest interactions and back-office tasks such as administrative documentation, internal communication, and handling digital enquiries.</w:t>
      </w:r>
    </w:p>
    <w:p w14:paraId="377C4E5A" w14:textId="367E1EE3" w:rsidR="003E3F45" w:rsidRPr="00FB1A93" w:rsidRDefault="003E3F45" w:rsidP="00FB1A93">
      <w:pPr>
        <w:spacing w:line="480" w:lineRule="auto"/>
        <w:rPr>
          <w:rFonts w:ascii="Arial" w:hAnsi="Arial" w:cs="Arial"/>
          <w:sz w:val="24"/>
          <w:szCs w:val="24"/>
        </w:rPr>
      </w:pPr>
      <w:r w:rsidRPr="00FB1A93">
        <w:rPr>
          <w:rFonts w:ascii="Arial" w:hAnsi="Arial" w:cs="Arial"/>
          <w:sz w:val="24"/>
          <w:szCs w:val="24"/>
        </w:rPr>
        <w:t>In practice, understaffing resulted in the consolidation of roles. Receptionists frequently covered concierge duties, responded to phone queries, and processed guest complaints concurrently. On weekends, one staff member was often left alone on shift during early hours, which led to abandonment of secondary duties like room key preparation or guest welcome correspondence. No designated float staff or on-call support was observed.</w:t>
      </w:r>
    </w:p>
    <w:p w14:paraId="74396D9C" w14:textId="362AD172" w:rsidR="003E3F45" w:rsidRPr="00FB1A93" w:rsidRDefault="003E3F45" w:rsidP="00FB1A93">
      <w:pPr>
        <w:spacing w:line="480" w:lineRule="auto"/>
        <w:rPr>
          <w:rFonts w:ascii="Arial" w:hAnsi="Arial" w:cs="Arial"/>
          <w:sz w:val="24"/>
          <w:szCs w:val="24"/>
        </w:rPr>
      </w:pPr>
      <w:r w:rsidRPr="00FB1A93">
        <w:rPr>
          <w:rFonts w:ascii="Arial" w:hAnsi="Arial" w:cs="Arial"/>
          <w:sz w:val="24"/>
          <w:szCs w:val="24"/>
        </w:rPr>
        <w:lastRenderedPageBreak/>
        <w:t>Supervisory staff were occasionally brought in to support reception, but this was unscheduled and ad hoc. Duty managers cited budget constraints and last-minute sickness absences as key barriers to maintaining optimal coverage.</w:t>
      </w:r>
    </w:p>
    <w:p w14:paraId="5A2EF00F" w14:textId="77777777" w:rsidR="003E3F45" w:rsidRPr="00FB1A93" w:rsidRDefault="003E3F45" w:rsidP="00FB1A93">
      <w:pPr>
        <w:pStyle w:val="Heading3"/>
        <w:spacing w:line="480" w:lineRule="auto"/>
        <w:rPr>
          <w:rFonts w:ascii="Arial" w:hAnsi="Arial" w:cs="Arial"/>
          <w:sz w:val="24"/>
          <w:szCs w:val="24"/>
        </w:rPr>
      </w:pPr>
      <w:bookmarkStart w:id="12" w:name="_Toc200648481"/>
      <w:r w:rsidRPr="00FB1A93">
        <w:rPr>
          <w:rFonts w:ascii="Arial" w:hAnsi="Arial" w:cs="Arial"/>
          <w:sz w:val="24"/>
          <w:szCs w:val="24"/>
        </w:rPr>
        <w:t>2. Service Efficiency and Guest Flow</w:t>
      </w:r>
      <w:bookmarkEnd w:id="12"/>
    </w:p>
    <w:p w14:paraId="55BC48FD" w14:textId="77777777" w:rsidR="003E3F45" w:rsidRPr="00FB1A93" w:rsidRDefault="003E3F45" w:rsidP="00FB1A93">
      <w:pPr>
        <w:spacing w:line="480" w:lineRule="auto"/>
        <w:jc w:val="both"/>
        <w:rPr>
          <w:rFonts w:ascii="Arial" w:hAnsi="Arial" w:cs="Arial"/>
          <w:sz w:val="24"/>
          <w:szCs w:val="24"/>
        </w:rPr>
      </w:pPr>
    </w:p>
    <w:p w14:paraId="0FE2126A" w14:textId="3C130497" w:rsidR="003E3F45" w:rsidRPr="00FB1A93" w:rsidRDefault="003E3F45" w:rsidP="00FB1A93">
      <w:pPr>
        <w:spacing w:line="480" w:lineRule="auto"/>
        <w:rPr>
          <w:rFonts w:ascii="Arial" w:hAnsi="Arial" w:cs="Arial"/>
          <w:sz w:val="24"/>
          <w:szCs w:val="24"/>
        </w:rPr>
      </w:pPr>
      <w:r w:rsidRPr="00FB1A93">
        <w:rPr>
          <w:rFonts w:ascii="Arial" w:hAnsi="Arial" w:cs="Arial"/>
          <w:sz w:val="24"/>
          <w:szCs w:val="24"/>
        </w:rPr>
        <w:t>One of the most visibly affected areas was service efficiency. Guests were frequently observed queueing for extended periods, particularly during weekend mornings and weekday evenings. The average wait time during check-in, based on five time-sampled observations, ranged from 8 to 14 minutes. In peak situations, it exceeded 20 minutes, with visibly agitated guests expressing frustration.</w:t>
      </w:r>
    </w:p>
    <w:p w14:paraId="04458CA4" w14:textId="4251F7E9" w:rsidR="003E3F45" w:rsidRPr="00FB1A93" w:rsidRDefault="003E3F45" w:rsidP="00FB1A93">
      <w:pPr>
        <w:spacing w:line="480" w:lineRule="auto"/>
        <w:rPr>
          <w:rFonts w:ascii="Arial" w:hAnsi="Arial" w:cs="Arial"/>
          <w:sz w:val="24"/>
          <w:szCs w:val="24"/>
        </w:rPr>
      </w:pPr>
      <w:r w:rsidRPr="00FB1A93">
        <w:rPr>
          <w:rFonts w:ascii="Arial" w:hAnsi="Arial" w:cs="Arial"/>
          <w:sz w:val="24"/>
          <w:szCs w:val="24"/>
        </w:rPr>
        <w:t>Check-out delays also disrupted guest flow, with some guests missing taxi pickups or business appointments. On at least three occasions, guests asked to leave their keys at the desk without proper checkout due to time constraints.</w:t>
      </w:r>
    </w:p>
    <w:p w14:paraId="25E42FBA" w14:textId="79B13A7D" w:rsidR="003E3F45" w:rsidRPr="00FB1A93" w:rsidRDefault="003E3F45" w:rsidP="00FB1A93">
      <w:pPr>
        <w:spacing w:line="480" w:lineRule="auto"/>
        <w:rPr>
          <w:rFonts w:ascii="Arial" w:hAnsi="Arial" w:cs="Arial"/>
          <w:sz w:val="24"/>
          <w:szCs w:val="24"/>
        </w:rPr>
      </w:pPr>
      <w:r w:rsidRPr="00FB1A93">
        <w:rPr>
          <w:rFonts w:ascii="Arial" w:hAnsi="Arial" w:cs="Arial"/>
          <w:sz w:val="24"/>
          <w:szCs w:val="24"/>
        </w:rPr>
        <w:t>Mobile check-in options existed but were poorly promoted and rarely utilised. During the placement, only 6 out of 143 guests observed used mobile check-in, often followed by in-person enquiries due to room key or upgrade issues.</w:t>
      </w:r>
    </w:p>
    <w:p w14:paraId="5C901779" w14:textId="4A935A2B" w:rsidR="003E3F45" w:rsidRPr="00FB1A93" w:rsidRDefault="003E3F45" w:rsidP="00FB1A93">
      <w:pPr>
        <w:spacing w:line="480" w:lineRule="auto"/>
        <w:rPr>
          <w:rFonts w:ascii="Arial" w:hAnsi="Arial" w:cs="Arial"/>
          <w:sz w:val="24"/>
          <w:szCs w:val="24"/>
        </w:rPr>
      </w:pPr>
      <w:r w:rsidRPr="00FB1A93">
        <w:rPr>
          <w:rFonts w:ascii="Arial" w:hAnsi="Arial" w:cs="Arial"/>
          <w:sz w:val="24"/>
          <w:szCs w:val="24"/>
        </w:rPr>
        <w:t>Task backlogs developed, with unprocessed guest emails and missed wake-up call arrangements reported. Internal coordination via staff radios and messaging systems was often delayed, particularly when one staff member was away from the desk or assisting a guest face-to-face.</w:t>
      </w:r>
    </w:p>
    <w:p w14:paraId="49F8F1AC" w14:textId="56209E87" w:rsidR="003E3F45" w:rsidRPr="00FB1A93" w:rsidRDefault="003E3F45" w:rsidP="00FB1A93">
      <w:pPr>
        <w:pStyle w:val="Heading3"/>
        <w:spacing w:line="480" w:lineRule="auto"/>
        <w:rPr>
          <w:rFonts w:ascii="Arial" w:hAnsi="Arial" w:cs="Arial"/>
          <w:sz w:val="24"/>
          <w:szCs w:val="24"/>
        </w:rPr>
      </w:pPr>
      <w:bookmarkStart w:id="13" w:name="_Toc200648482"/>
      <w:r w:rsidRPr="00FB1A93">
        <w:rPr>
          <w:rFonts w:ascii="Arial" w:hAnsi="Arial" w:cs="Arial"/>
          <w:sz w:val="24"/>
          <w:szCs w:val="24"/>
        </w:rPr>
        <w:t>3. Employee Stress and Morale</w:t>
      </w:r>
      <w:bookmarkEnd w:id="13"/>
    </w:p>
    <w:p w14:paraId="616BD903" w14:textId="71D25B22" w:rsidR="003E3F45" w:rsidRPr="00FB1A93" w:rsidRDefault="003E3F45" w:rsidP="00FB1A93">
      <w:pPr>
        <w:spacing w:line="480" w:lineRule="auto"/>
        <w:rPr>
          <w:rFonts w:ascii="Arial" w:hAnsi="Arial" w:cs="Arial"/>
          <w:sz w:val="24"/>
          <w:szCs w:val="24"/>
        </w:rPr>
      </w:pPr>
      <w:r w:rsidRPr="00FB1A93">
        <w:rPr>
          <w:rFonts w:ascii="Arial" w:hAnsi="Arial" w:cs="Arial"/>
          <w:sz w:val="24"/>
          <w:szCs w:val="24"/>
        </w:rPr>
        <w:t xml:space="preserve">Staff under pressure displayed visible signs of stress and fatigue. Informal conversations recorded during the placement indicated that many employees were </w:t>
      </w:r>
      <w:r w:rsidRPr="00FB1A93">
        <w:rPr>
          <w:rFonts w:ascii="Arial" w:hAnsi="Arial" w:cs="Arial"/>
          <w:sz w:val="24"/>
          <w:szCs w:val="24"/>
        </w:rPr>
        <w:lastRenderedPageBreak/>
        <w:t>working extended or double shifts, sometimes with insufficient breaks. One team member reported back-to-back closing and opening shifts, a practice discouraged in industry standards due to burnout risks.</w:t>
      </w:r>
    </w:p>
    <w:p w14:paraId="6EF8590F" w14:textId="444186DD" w:rsidR="003E3F45" w:rsidRPr="00FB1A93" w:rsidRDefault="003E3F45" w:rsidP="00FB1A93">
      <w:pPr>
        <w:spacing w:line="480" w:lineRule="auto"/>
        <w:rPr>
          <w:rFonts w:ascii="Arial" w:hAnsi="Arial" w:cs="Arial"/>
          <w:sz w:val="24"/>
          <w:szCs w:val="24"/>
        </w:rPr>
      </w:pPr>
      <w:r w:rsidRPr="00FB1A93">
        <w:rPr>
          <w:rFonts w:ascii="Arial" w:hAnsi="Arial" w:cs="Arial"/>
          <w:sz w:val="24"/>
          <w:szCs w:val="24"/>
        </w:rPr>
        <w:t>Observed behaviours included rushed interactions, reduced eye contact, and occasional lapses in procedural compliance</w:t>
      </w:r>
      <w:r w:rsidR="00233D03" w:rsidRPr="00FB1A93">
        <w:rPr>
          <w:rFonts w:ascii="Arial" w:hAnsi="Arial" w:cs="Arial"/>
          <w:sz w:val="24"/>
          <w:szCs w:val="24"/>
        </w:rPr>
        <w:t>, such as</w:t>
      </w:r>
      <w:r w:rsidRPr="00FB1A93">
        <w:rPr>
          <w:rFonts w:ascii="Arial" w:hAnsi="Arial" w:cs="Arial"/>
          <w:sz w:val="24"/>
          <w:szCs w:val="24"/>
        </w:rPr>
        <w:t xml:space="preserve"> failure to confirm guest identity during key issuance. Staff morale appeared especially low after bank holiday weekends, where leave restrictions led to resentment and informal complaints.</w:t>
      </w:r>
    </w:p>
    <w:p w14:paraId="10FC9327" w14:textId="5E262C05" w:rsidR="003E3F45" w:rsidRPr="00FB1A93" w:rsidRDefault="00233D03" w:rsidP="00FB1A93">
      <w:pPr>
        <w:spacing w:line="480" w:lineRule="auto"/>
        <w:rPr>
          <w:rFonts w:ascii="Arial" w:hAnsi="Arial" w:cs="Arial"/>
          <w:sz w:val="24"/>
          <w:szCs w:val="24"/>
        </w:rPr>
      </w:pPr>
      <w:r w:rsidRPr="00FB1A93">
        <w:rPr>
          <w:rFonts w:ascii="Arial" w:hAnsi="Arial" w:cs="Arial"/>
          <w:sz w:val="24"/>
          <w:szCs w:val="24"/>
        </w:rPr>
        <w:t>Even more than that, n</w:t>
      </w:r>
      <w:r w:rsidR="003E3F45" w:rsidRPr="00FB1A93">
        <w:rPr>
          <w:rFonts w:ascii="Arial" w:hAnsi="Arial" w:cs="Arial"/>
          <w:sz w:val="24"/>
          <w:szCs w:val="24"/>
        </w:rPr>
        <w:t xml:space="preserve">ew staff were given minimal </w:t>
      </w:r>
      <w:proofErr w:type="spellStart"/>
      <w:proofErr w:type="gramStart"/>
      <w:r w:rsidR="003E3F45" w:rsidRPr="00FB1A93">
        <w:rPr>
          <w:rFonts w:ascii="Arial" w:hAnsi="Arial" w:cs="Arial"/>
          <w:sz w:val="24"/>
          <w:szCs w:val="24"/>
        </w:rPr>
        <w:t>onboarding</w:t>
      </w:r>
      <w:r w:rsidRPr="00FB1A93">
        <w:rPr>
          <w:rFonts w:ascii="Arial" w:hAnsi="Arial" w:cs="Arial"/>
          <w:sz w:val="24"/>
          <w:szCs w:val="24"/>
        </w:rPr>
        <w:t>.For</w:t>
      </w:r>
      <w:proofErr w:type="spellEnd"/>
      <w:proofErr w:type="gramEnd"/>
      <w:r w:rsidRPr="00FB1A93">
        <w:rPr>
          <w:rFonts w:ascii="Arial" w:hAnsi="Arial" w:cs="Arial"/>
          <w:sz w:val="24"/>
          <w:szCs w:val="24"/>
        </w:rPr>
        <w:t xml:space="preserve"> example,</w:t>
      </w:r>
      <w:r w:rsidR="003E3F45" w:rsidRPr="00FB1A93">
        <w:rPr>
          <w:rFonts w:ascii="Arial" w:hAnsi="Arial" w:cs="Arial"/>
          <w:sz w:val="24"/>
          <w:szCs w:val="24"/>
        </w:rPr>
        <w:t xml:space="preserve"> one newly recruited receptionist shadowed for just one day before handling guest check-ins alone. This limited preparation often resulted in errors, such as incorrect room allocation or billing disputes, further increasing stress for both new </w:t>
      </w:r>
      <w:r w:rsidRPr="00FB1A93">
        <w:rPr>
          <w:rFonts w:ascii="Arial" w:hAnsi="Arial" w:cs="Arial"/>
          <w:sz w:val="24"/>
          <w:szCs w:val="24"/>
        </w:rPr>
        <w:t>employees</w:t>
      </w:r>
      <w:r w:rsidR="003E3F45" w:rsidRPr="00FB1A93">
        <w:rPr>
          <w:rFonts w:ascii="Arial" w:hAnsi="Arial" w:cs="Arial"/>
          <w:sz w:val="24"/>
          <w:szCs w:val="24"/>
        </w:rPr>
        <w:t xml:space="preserve"> and supervisory staff.</w:t>
      </w:r>
    </w:p>
    <w:p w14:paraId="44A5F378" w14:textId="2D49E5D8" w:rsidR="003E3F45" w:rsidRPr="00FB1A93" w:rsidRDefault="003E3F45" w:rsidP="00FB1A93">
      <w:pPr>
        <w:spacing w:line="480" w:lineRule="auto"/>
        <w:rPr>
          <w:rFonts w:ascii="Arial" w:hAnsi="Arial" w:cs="Arial"/>
          <w:sz w:val="24"/>
          <w:szCs w:val="24"/>
        </w:rPr>
      </w:pPr>
      <w:r w:rsidRPr="00FB1A93">
        <w:rPr>
          <w:rFonts w:ascii="Arial" w:hAnsi="Arial" w:cs="Arial"/>
          <w:sz w:val="24"/>
          <w:szCs w:val="24"/>
        </w:rPr>
        <w:t xml:space="preserve">Managers expressed concerns about high turnover and repeated recruitment cycles. One supervisor stated that three new </w:t>
      </w:r>
      <w:r w:rsidR="00233D03" w:rsidRPr="00FB1A93">
        <w:rPr>
          <w:rFonts w:ascii="Arial" w:hAnsi="Arial" w:cs="Arial"/>
          <w:sz w:val="24"/>
          <w:szCs w:val="24"/>
        </w:rPr>
        <w:t>employees</w:t>
      </w:r>
      <w:r w:rsidRPr="00FB1A93">
        <w:rPr>
          <w:rFonts w:ascii="Arial" w:hAnsi="Arial" w:cs="Arial"/>
          <w:sz w:val="24"/>
          <w:szCs w:val="24"/>
        </w:rPr>
        <w:t xml:space="preserve"> had left within one month due to workload intensity and unmanageable expectations.</w:t>
      </w:r>
    </w:p>
    <w:p w14:paraId="3142530E" w14:textId="77777777" w:rsidR="003E3F45" w:rsidRPr="00FB1A93" w:rsidRDefault="003E3F45" w:rsidP="00FB1A93">
      <w:pPr>
        <w:spacing w:line="480" w:lineRule="auto"/>
        <w:jc w:val="both"/>
        <w:rPr>
          <w:rFonts w:ascii="Arial" w:hAnsi="Arial" w:cs="Arial"/>
          <w:sz w:val="24"/>
          <w:szCs w:val="24"/>
        </w:rPr>
      </w:pPr>
    </w:p>
    <w:p w14:paraId="36B9A3BB" w14:textId="0AA1EF87" w:rsidR="003E3F45" w:rsidRPr="00FB1A93" w:rsidRDefault="003E3F45" w:rsidP="00FB1A93">
      <w:pPr>
        <w:pStyle w:val="Heading3"/>
        <w:spacing w:line="480" w:lineRule="auto"/>
        <w:rPr>
          <w:rFonts w:ascii="Arial" w:hAnsi="Arial" w:cs="Arial"/>
          <w:sz w:val="24"/>
          <w:szCs w:val="24"/>
        </w:rPr>
      </w:pPr>
      <w:bookmarkStart w:id="14" w:name="_Toc200648483"/>
      <w:r w:rsidRPr="00FB1A93">
        <w:rPr>
          <w:rFonts w:ascii="Arial" w:hAnsi="Arial" w:cs="Arial"/>
          <w:sz w:val="24"/>
          <w:szCs w:val="24"/>
        </w:rPr>
        <w:t>4. Guest Satisfaction and Online Feedback</w:t>
      </w:r>
      <w:bookmarkEnd w:id="14"/>
    </w:p>
    <w:p w14:paraId="5F4F633C" w14:textId="193AAAF5" w:rsidR="00605140" w:rsidRPr="00FB1A93" w:rsidRDefault="00605140" w:rsidP="00FB1A93">
      <w:pPr>
        <w:spacing w:line="480" w:lineRule="auto"/>
        <w:rPr>
          <w:rFonts w:ascii="Arial" w:hAnsi="Arial" w:cs="Arial"/>
          <w:sz w:val="24"/>
          <w:szCs w:val="24"/>
        </w:rPr>
      </w:pPr>
      <w:r w:rsidRPr="00FB1A93">
        <w:rPr>
          <w:rFonts w:ascii="Arial" w:hAnsi="Arial" w:cs="Arial"/>
          <w:sz w:val="24"/>
          <w:szCs w:val="24"/>
        </w:rPr>
        <w:t xml:space="preserve">Analysis of 96 recent reviews reveals consistent themes: long wait times, staff appearing under pressure, poor communication, unmet guest requests, and occasional praise for individual efforts. </w:t>
      </w:r>
      <w:r w:rsidR="00411FD8" w:rsidRPr="00FB1A93">
        <w:rPr>
          <w:rFonts w:ascii="Arial" w:hAnsi="Arial" w:cs="Arial"/>
          <w:sz w:val="24"/>
          <w:szCs w:val="24"/>
        </w:rPr>
        <w:t xml:space="preserve">For example, </w:t>
      </w:r>
      <w:r w:rsidRPr="00FB1A93">
        <w:rPr>
          <w:rFonts w:ascii="Arial" w:hAnsi="Arial" w:cs="Arial"/>
          <w:sz w:val="24"/>
          <w:szCs w:val="24"/>
        </w:rPr>
        <w:t>Kelly H</w:t>
      </w:r>
      <w:r w:rsidR="001036BF" w:rsidRPr="00FB1A93">
        <w:rPr>
          <w:rFonts w:ascii="Arial" w:hAnsi="Arial" w:cs="Arial"/>
          <w:sz w:val="24"/>
          <w:szCs w:val="24"/>
        </w:rPr>
        <w:t xml:space="preserve"> shared on TripAdvisor in </w:t>
      </w:r>
      <w:r w:rsidRPr="00FB1A93">
        <w:rPr>
          <w:rFonts w:ascii="Arial" w:hAnsi="Arial" w:cs="Arial"/>
          <w:sz w:val="24"/>
          <w:szCs w:val="24"/>
        </w:rPr>
        <w:t>Feb</w:t>
      </w:r>
      <w:r w:rsidR="001036BF" w:rsidRPr="00FB1A93">
        <w:rPr>
          <w:rFonts w:ascii="Arial" w:hAnsi="Arial" w:cs="Arial"/>
          <w:sz w:val="24"/>
          <w:szCs w:val="24"/>
        </w:rPr>
        <w:t>ruary</w:t>
      </w:r>
      <w:r w:rsidRPr="00FB1A93">
        <w:rPr>
          <w:rFonts w:ascii="Arial" w:hAnsi="Arial" w:cs="Arial"/>
          <w:sz w:val="24"/>
          <w:szCs w:val="24"/>
        </w:rPr>
        <w:t xml:space="preserve"> 2025</w:t>
      </w:r>
      <w:r w:rsidR="001036BF" w:rsidRPr="00FB1A93">
        <w:rPr>
          <w:rFonts w:ascii="Arial" w:hAnsi="Arial" w:cs="Arial"/>
          <w:sz w:val="24"/>
          <w:szCs w:val="24"/>
        </w:rPr>
        <w:t xml:space="preserve"> that they</w:t>
      </w:r>
      <w:r w:rsidRPr="00FB1A93">
        <w:rPr>
          <w:rFonts w:ascii="Arial" w:hAnsi="Arial" w:cs="Arial"/>
          <w:sz w:val="24"/>
          <w:szCs w:val="24"/>
        </w:rPr>
        <w:t xml:space="preserve"> </w:t>
      </w:r>
      <w:r w:rsidR="001036BF" w:rsidRPr="00FB1A93">
        <w:rPr>
          <w:rFonts w:ascii="Arial" w:hAnsi="Arial" w:cs="Arial"/>
          <w:sz w:val="24"/>
          <w:szCs w:val="24"/>
        </w:rPr>
        <w:t>w</w:t>
      </w:r>
      <w:r w:rsidRPr="00FB1A93">
        <w:rPr>
          <w:rFonts w:ascii="Arial" w:hAnsi="Arial" w:cs="Arial"/>
          <w:sz w:val="24"/>
          <w:szCs w:val="24"/>
        </w:rPr>
        <w:t>aited nearly 25 minutes to check in</w:t>
      </w:r>
      <w:r w:rsidR="00FB7892" w:rsidRPr="00FB1A93">
        <w:rPr>
          <w:rFonts w:ascii="Arial" w:hAnsi="Arial" w:cs="Arial"/>
          <w:sz w:val="24"/>
          <w:szCs w:val="24"/>
        </w:rPr>
        <w:t xml:space="preserve"> as there was only one receptionist and said that this is not acceptable for a hotel of this standard.</w:t>
      </w:r>
      <w:r w:rsidR="00E32540" w:rsidRPr="00FB1A93">
        <w:rPr>
          <w:rFonts w:ascii="Arial" w:hAnsi="Arial" w:cs="Arial"/>
          <w:sz w:val="24"/>
          <w:szCs w:val="24"/>
        </w:rPr>
        <w:t xml:space="preserve"> However, Kelly H also noted that the receptionist </w:t>
      </w:r>
      <w:r w:rsidR="00FB1A93" w:rsidRPr="00FB1A93">
        <w:rPr>
          <w:rFonts w:ascii="Arial" w:hAnsi="Arial" w:cs="Arial"/>
          <w:sz w:val="24"/>
          <w:szCs w:val="24"/>
        </w:rPr>
        <w:t>handles</w:t>
      </w:r>
      <w:r w:rsidR="00E32540" w:rsidRPr="00FB1A93">
        <w:rPr>
          <w:rFonts w:ascii="Arial" w:hAnsi="Arial" w:cs="Arial"/>
          <w:sz w:val="24"/>
          <w:szCs w:val="24"/>
        </w:rPr>
        <w:t xml:space="preserve"> the queue very </w:t>
      </w:r>
      <w:r w:rsidR="00B6077D" w:rsidRPr="00FB1A93">
        <w:rPr>
          <w:rFonts w:ascii="Arial" w:hAnsi="Arial" w:cs="Arial"/>
          <w:sz w:val="24"/>
          <w:szCs w:val="24"/>
        </w:rPr>
        <w:t xml:space="preserve">well considering she was alone, praising </w:t>
      </w:r>
      <w:r w:rsidR="00000DA3" w:rsidRPr="00FB1A93">
        <w:rPr>
          <w:rFonts w:ascii="Arial" w:hAnsi="Arial" w:cs="Arial"/>
          <w:sz w:val="24"/>
          <w:szCs w:val="24"/>
        </w:rPr>
        <w:t>her but also acknowledging the poor management planning.</w:t>
      </w:r>
      <w:r w:rsidR="005C16AB" w:rsidRPr="00FB1A93">
        <w:rPr>
          <w:rFonts w:ascii="Arial" w:hAnsi="Arial" w:cs="Arial"/>
          <w:sz w:val="24"/>
          <w:szCs w:val="24"/>
        </w:rPr>
        <w:t xml:space="preserve"> </w:t>
      </w:r>
      <w:r w:rsidR="005C16AB" w:rsidRPr="00FB1A93">
        <w:rPr>
          <w:rFonts w:ascii="Arial" w:hAnsi="Arial" w:cs="Arial"/>
          <w:sz w:val="24"/>
          <w:szCs w:val="24"/>
        </w:rPr>
        <w:lastRenderedPageBreak/>
        <w:t xml:space="preserve">Previously, Simeon shared in June 2023 that they had to walk to the front desk to get toilet paper as the receptionists didn’t answer the phone. </w:t>
      </w:r>
      <w:r w:rsidR="002A2565" w:rsidRPr="00FB1A93">
        <w:rPr>
          <w:rFonts w:ascii="Arial" w:hAnsi="Arial" w:cs="Arial"/>
          <w:sz w:val="24"/>
          <w:szCs w:val="24"/>
        </w:rPr>
        <w:t xml:space="preserve">In addition to this, Mark S shared in May 2025 that the </w:t>
      </w:r>
      <w:r w:rsidR="00BB24E0" w:rsidRPr="00FB1A93">
        <w:rPr>
          <w:rFonts w:ascii="Arial" w:hAnsi="Arial" w:cs="Arial"/>
          <w:sz w:val="24"/>
          <w:szCs w:val="24"/>
        </w:rPr>
        <w:t>front desk staff was polite but visibly overwhelme</w:t>
      </w:r>
      <w:r w:rsidR="00E32540" w:rsidRPr="00FB1A93">
        <w:rPr>
          <w:rFonts w:ascii="Arial" w:hAnsi="Arial" w:cs="Arial"/>
          <w:sz w:val="24"/>
          <w:szCs w:val="24"/>
        </w:rPr>
        <w:t xml:space="preserve">d, with the interaction being transactional and impersonal. </w:t>
      </w:r>
      <w:r w:rsidR="00D77F5D" w:rsidRPr="00FB1A93">
        <w:rPr>
          <w:rFonts w:ascii="Arial" w:hAnsi="Arial" w:cs="Arial"/>
          <w:sz w:val="24"/>
          <w:szCs w:val="24"/>
        </w:rPr>
        <w:t xml:space="preserve">Another feedback came from Anonymous on TripAdvisor that said that they had to wait for </w:t>
      </w:r>
      <w:r w:rsidR="000B230A" w:rsidRPr="00FB1A93">
        <w:rPr>
          <w:rFonts w:ascii="Arial" w:hAnsi="Arial" w:cs="Arial"/>
          <w:sz w:val="24"/>
          <w:szCs w:val="24"/>
        </w:rPr>
        <w:t xml:space="preserve">some to deliver the towels. </w:t>
      </w:r>
      <w:r w:rsidR="00B86E1B" w:rsidRPr="00FB1A93">
        <w:rPr>
          <w:rFonts w:ascii="Arial" w:hAnsi="Arial" w:cs="Arial"/>
          <w:sz w:val="24"/>
          <w:szCs w:val="24"/>
        </w:rPr>
        <w:t>Additionally</w:t>
      </w:r>
      <w:r w:rsidR="00D7710E" w:rsidRPr="00FB1A93">
        <w:rPr>
          <w:rFonts w:ascii="Arial" w:hAnsi="Arial" w:cs="Arial"/>
          <w:sz w:val="24"/>
          <w:szCs w:val="24"/>
        </w:rPr>
        <w:t xml:space="preserve">, Exm2124 said in May2023 that they were given the wrong room </w:t>
      </w:r>
      <w:r w:rsidR="00B86E1B" w:rsidRPr="00FB1A93">
        <w:rPr>
          <w:rFonts w:ascii="Arial" w:hAnsi="Arial" w:cs="Arial"/>
          <w:sz w:val="24"/>
          <w:szCs w:val="24"/>
        </w:rPr>
        <w:t xml:space="preserve">initially and expressed concern over the fact that Marriot Cardiff used to be a great </w:t>
      </w:r>
      <w:r w:rsidR="008F2FC2" w:rsidRPr="00FB1A93">
        <w:rPr>
          <w:rFonts w:ascii="Arial" w:hAnsi="Arial" w:cs="Arial"/>
          <w:sz w:val="24"/>
          <w:szCs w:val="24"/>
        </w:rPr>
        <w:t>hotel,</w:t>
      </w:r>
      <w:r w:rsidR="00B86E1B" w:rsidRPr="00FB1A93">
        <w:rPr>
          <w:rFonts w:ascii="Arial" w:hAnsi="Arial" w:cs="Arial"/>
          <w:sz w:val="24"/>
          <w:szCs w:val="24"/>
        </w:rPr>
        <w:t xml:space="preserve"> but it started to slip. A year </w:t>
      </w:r>
      <w:r w:rsidR="00727B0E" w:rsidRPr="00FB1A93">
        <w:rPr>
          <w:rFonts w:ascii="Arial" w:hAnsi="Arial" w:cs="Arial"/>
          <w:sz w:val="24"/>
          <w:szCs w:val="24"/>
        </w:rPr>
        <w:t>before that</w:t>
      </w:r>
      <w:r w:rsidR="00B86E1B" w:rsidRPr="00FB1A93">
        <w:rPr>
          <w:rFonts w:ascii="Arial" w:hAnsi="Arial" w:cs="Arial"/>
          <w:sz w:val="24"/>
          <w:szCs w:val="24"/>
        </w:rPr>
        <w:t xml:space="preserve">, Chilldoubt </w:t>
      </w:r>
      <w:r w:rsidR="00727B0E" w:rsidRPr="00FB1A93">
        <w:rPr>
          <w:rFonts w:ascii="Arial" w:hAnsi="Arial" w:cs="Arial"/>
          <w:sz w:val="24"/>
          <w:szCs w:val="24"/>
        </w:rPr>
        <w:t xml:space="preserve">wrote that the front desk manager was very unhelpful and rude and that they lost a customer. </w:t>
      </w:r>
    </w:p>
    <w:p w14:paraId="2B7AE936" w14:textId="0E6565CA" w:rsidR="00605140" w:rsidRPr="00FB1A93" w:rsidRDefault="00727B0E" w:rsidP="00FB1A93">
      <w:pPr>
        <w:spacing w:line="480" w:lineRule="auto"/>
        <w:rPr>
          <w:rFonts w:ascii="Arial" w:hAnsi="Arial" w:cs="Arial"/>
          <w:sz w:val="24"/>
          <w:szCs w:val="24"/>
        </w:rPr>
      </w:pPr>
      <w:r w:rsidRPr="00FB1A93">
        <w:rPr>
          <w:rFonts w:ascii="Arial" w:hAnsi="Arial" w:cs="Arial"/>
          <w:sz w:val="24"/>
          <w:szCs w:val="24"/>
        </w:rPr>
        <w:t xml:space="preserve">On a different perspective, Greenprincess222 wrote in March 2022 that the staff was excellent and that the man greeting guests went above and beyond. </w:t>
      </w:r>
      <w:r w:rsidR="008F2FC2" w:rsidRPr="00FB1A93">
        <w:rPr>
          <w:rFonts w:ascii="Arial" w:hAnsi="Arial" w:cs="Arial"/>
          <w:sz w:val="24"/>
          <w:szCs w:val="24"/>
        </w:rPr>
        <w:t xml:space="preserve">This was confirmed by DIANECYMRU a year later, in May 2023, when they said that the reception is top rate, </w:t>
      </w:r>
      <w:proofErr w:type="gramStart"/>
      <w:r w:rsidR="008F2FC2" w:rsidRPr="00FB1A93">
        <w:rPr>
          <w:rFonts w:ascii="Arial" w:hAnsi="Arial" w:cs="Arial"/>
          <w:sz w:val="24"/>
          <w:szCs w:val="24"/>
        </w:rPr>
        <w:t>really friendly</w:t>
      </w:r>
      <w:proofErr w:type="gramEnd"/>
      <w:r w:rsidR="008F2FC2" w:rsidRPr="00FB1A93">
        <w:rPr>
          <w:rFonts w:ascii="Arial" w:hAnsi="Arial" w:cs="Arial"/>
          <w:sz w:val="24"/>
          <w:szCs w:val="24"/>
        </w:rPr>
        <w:t>, attentive and welcoming.</w:t>
      </w:r>
    </w:p>
    <w:p w14:paraId="763675AC" w14:textId="469E8EE8" w:rsidR="003E3F45" w:rsidRPr="00FB1A93" w:rsidRDefault="00605140" w:rsidP="00FB1A93">
      <w:pPr>
        <w:spacing w:line="480" w:lineRule="auto"/>
        <w:rPr>
          <w:rFonts w:ascii="Arial" w:hAnsi="Arial" w:cs="Arial"/>
          <w:sz w:val="24"/>
          <w:szCs w:val="24"/>
        </w:rPr>
      </w:pPr>
      <w:r w:rsidRPr="00FB1A93">
        <w:rPr>
          <w:rFonts w:ascii="Arial" w:hAnsi="Arial" w:cs="Arial"/>
          <w:sz w:val="24"/>
          <w:szCs w:val="24"/>
        </w:rPr>
        <w:t>Recurring issues (approximately 60 of 96 reviews) concern long queues</w:t>
      </w:r>
      <w:r w:rsidR="00225419" w:rsidRPr="00FB1A93">
        <w:rPr>
          <w:rFonts w:ascii="Arial" w:hAnsi="Arial" w:cs="Arial"/>
          <w:sz w:val="24"/>
          <w:szCs w:val="24"/>
        </w:rPr>
        <w:t>, more than “</w:t>
      </w:r>
      <w:r w:rsidRPr="00FB1A93">
        <w:rPr>
          <w:rFonts w:ascii="Arial" w:hAnsi="Arial" w:cs="Arial"/>
          <w:sz w:val="24"/>
          <w:szCs w:val="24"/>
        </w:rPr>
        <w:t>25 minutes”, rushed or impersonal interactions</w:t>
      </w:r>
      <w:r w:rsidR="00225419" w:rsidRPr="00FB1A93">
        <w:rPr>
          <w:rFonts w:ascii="Arial" w:hAnsi="Arial" w:cs="Arial"/>
          <w:sz w:val="24"/>
          <w:szCs w:val="24"/>
        </w:rPr>
        <w:t xml:space="preserve">, described as </w:t>
      </w:r>
      <w:r w:rsidRPr="00FB1A93">
        <w:rPr>
          <w:rFonts w:ascii="Arial" w:hAnsi="Arial" w:cs="Arial"/>
          <w:sz w:val="24"/>
          <w:szCs w:val="24"/>
        </w:rPr>
        <w:t>“transactional”, and basic service failures</w:t>
      </w:r>
      <w:r w:rsidR="00225419" w:rsidRPr="00FB1A93">
        <w:rPr>
          <w:rFonts w:ascii="Arial" w:hAnsi="Arial" w:cs="Arial"/>
          <w:sz w:val="24"/>
          <w:szCs w:val="24"/>
        </w:rPr>
        <w:t xml:space="preserve">, for example wrong </w:t>
      </w:r>
      <w:r w:rsidR="00907C58" w:rsidRPr="00FB1A93">
        <w:rPr>
          <w:rFonts w:ascii="Arial" w:hAnsi="Arial" w:cs="Arial"/>
          <w:sz w:val="24"/>
          <w:szCs w:val="24"/>
        </w:rPr>
        <w:t xml:space="preserve">room or delayed towels. </w:t>
      </w:r>
      <w:r w:rsidRPr="00FB1A93">
        <w:rPr>
          <w:rFonts w:ascii="Arial" w:hAnsi="Arial" w:cs="Arial"/>
          <w:sz w:val="24"/>
          <w:szCs w:val="24"/>
        </w:rPr>
        <w:t>Some reviews praise staff professionalism despite systemic inefficiencies. These first</w:t>
      </w:r>
      <w:r w:rsidRPr="00FB1A93">
        <w:rPr>
          <w:rFonts w:ascii="Cambria Math" w:hAnsi="Cambria Math" w:cs="Cambria Math"/>
          <w:sz w:val="24"/>
          <w:szCs w:val="24"/>
        </w:rPr>
        <w:t>‑</w:t>
      </w:r>
      <w:r w:rsidRPr="00FB1A93">
        <w:rPr>
          <w:rFonts w:ascii="Arial" w:hAnsi="Arial" w:cs="Arial"/>
          <w:sz w:val="24"/>
          <w:szCs w:val="24"/>
        </w:rPr>
        <w:t>hand accounts underline the operational gaps observed during placement and strengthen the evidence base for recommending improvements in staffing levels, training, and internal communication.</w:t>
      </w:r>
    </w:p>
    <w:p w14:paraId="090EE4C3" w14:textId="4C850D44" w:rsidR="003E3F45" w:rsidRPr="00FB1A93" w:rsidRDefault="003E3F45" w:rsidP="00FB1A93">
      <w:pPr>
        <w:pStyle w:val="Heading3"/>
        <w:spacing w:line="480" w:lineRule="auto"/>
        <w:rPr>
          <w:rFonts w:ascii="Arial" w:hAnsi="Arial" w:cs="Arial"/>
          <w:sz w:val="24"/>
          <w:szCs w:val="24"/>
        </w:rPr>
      </w:pPr>
      <w:bookmarkStart w:id="15" w:name="_Toc200648484"/>
      <w:r w:rsidRPr="00FB1A93">
        <w:rPr>
          <w:rFonts w:ascii="Arial" w:hAnsi="Arial" w:cs="Arial"/>
          <w:sz w:val="24"/>
          <w:szCs w:val="24"/>
        </w:rPr>
        <w:t>5. Operational Disruptions and Contingency Measures</w:t>
      </w:r>
      <w:bookmarkEnd w:id="15"/>
    </w:p>
    <w:p w14:paraId="67F96543" w14:textId="7E2CC137" w:rsidR="003E3F45" w:rsidRPr="00FB1A93" w:rsidRDefault="003E3F45" w:rsidP="00FB1A93">
      <w:pPr>
        <w:spacing w:line="480" w:lineRule="auto"/>
        <w:rPr>
          <w:rFonts w:ascii="Arial" w:hAnsi="Arial" w:cs="Arial"/>
          <w:sz w:val="24"/>
          <w:szCs w:val="24"/>
        </w:rPr>
      </w:pPr>
      <w:r w:rsidRPr="00FB1A93">
        <w:rPr>
          <w:rFonts w:ascii="Arial" w:hAnsi="Arial" w:cs="Arial"/>
          <w:sz w:val="24"/>
          <w:szCs w:val="24"/>
        </w:rPr>
        <w:t xml:space="preserve">Understaffing had measurable effects on operational continuity. On three separate days, the luggage room was left unlocked due to staff being unable to manage guest </w:t>
      </w:r>
      <w:r w:rsidRPr="00FB1A93">
        <w:rPr>
          <w:rFonts w:ascii="Arial" w:hAnsi="Arial" w:cs="Arial"/>
          <w:sz w:val="24"/>
          <w:szCs w:val="24"/>
        </w:rPr>
        <w:lastRenderedPageBreak/>
        <w:t>arrivals and baggage requests simultaneously. In one case, a guest accessed luggage unassisted, raising security concerns.</w:t>
      </w:r>
    </w:p>
    <w:p w14:paraId="78021BD5" w14:textId="7751E0A2" w:rsidR="003E3F45" w:rsidRPr="00FB1A93" w:rsidRDefault="003E3F45" w:rsidP="00FB1A93">
      <w:pPr>
        <w:spacing w:line="480" w:lineRule="auto"/>
        <w:rPr>
          <w:rFonts w:ascii="Arial" w:hAnsi="Arial" w:cs="Arial"/>
          <w:sz w:val="24"/>
          <w:szCs w:val="24"/>
        </w:rPr>
      </w:pPr>
      <w:r w:rsidRPr="00FB1A93">
        <w:rPr>
          <w:rFonts w:ascii="Arial" w:hAnsi="Arial" w:cs="Arial"/>
          <w:sz w:val="24"/>
          <w:szCs w:val="24"/>
        </w:rPr>
        <w:t xml:space="preserve">Pre-arrival requests were often missed or delayed. During the observation period, five guests inquired about requested amenities </w:t>
      </w:r>
      <w:r w:rsidR="005617F9" w:rsidRPr="00FB1A93">
        <w:rPr>
          <w:rFonts w:ascii="Arial" w:hAnsi="Arial" w:cs="Arial"/>
          <w:sz w:val="24"/>
          <w:szCs w:val="24"/>
        </w:rPr>
        <w:t>such as</w:t>
      </w:r>
      <w:r w:rsidRPr="00FB1A93">
        <w:rPr>
          <w:rFonts w:ascii="Arial" w:hAnsi="Arial" w:cs="Arial"/>
          <w:sz w:val="24"/>
          <w:szCs w:val="24"/>
        </w:rPr>
        <w:t xml:space="preserve"> feather-free bedding</w:t>
      </w:r>
      <w:r w:rsidR="005617F9" w:rsidRPr="00FB1A93">
        <w:rPr>
          <w:rFonts w:ascii="Arial" w:hAnsi="Arial" w:cs="Arial"/>
          <w:sz w:val="24"/>
          <w:szCs w:val="24"/>
        </w:rPr>
        <w:t xml:space="preserve"> or</w:t>
      </w:r>
      <w:r w:rsidRPr="00FB1A93">
        <w:rPr>
          <w:rFonts w:ascii="Arial" w:hAnsi="Arial" w:cs="Arial"/>
          <w:sz w:val="24"/>
          <w:szCs w:val="24"/>
        </w:rPr>
        <w:t xml:space="preserve"> early check-in</w:t>
      </w:r>
      <w:r w:rsidR="005617F9" w:rsidRPr="00FB1A93">
        <w:rPr>
          <w:rFonts w:ascii="Arial" w:hAnsi="Arial" w:cs="Arial"/>
          <w:sz w:val="24"/>
          <w:szCs w:val="24"/>
        </w:rPr>
        <w:t>,</w:t>
      </w:r>
      <w:r w:rsidRPr="00FB1A93">
        <w:rPr>
          <w:rFonts w:ascii="Arial" w:hAnsi="Arial" w:cs="Arial"/>
          <w:sz w:val="24"/>
          <w:szCs w:val="24"/>
        </w:rPr>
        <w:t xml:space="preserve"> that had not been processed. The explanation provided was “staff changeover” or “request not logged,” both indicating procedural breakdowns caused by limited coverage.</w:t>
      </w:r>
    </w:p>
    <w:p w14:paraId="128AD0D7" w14:textId="5F4367FA" w:rsidR="003E3F45" w:rsidRPr="00FB1A93" w:rsidRDefault="005617F9" w:rsidP="00FB1A93">
      <w:pPr>
        <w:spacing w:line="480" w:lineRule="auto"/>
        <w:rPr>
          <w:rFonts w:ascii="Arial" w:hAnsi="Arial" w:cs="Arial"/>
          <w:sz w:val="24"/>
          <w:szCs w:val="24"/>
        </w:rPr>
      </w:pPr>
      <w:r w:rsidRPr="00FB1A93">
        <w:rPr>
          <w:rFonts w:ascii="Arial" w:hAnsi="Arial" w:cs="Arial"/>
          <w:sz w:val="24"/>
          <w:szCs w:val="24"/>
        </w:rPr>
        <w:t>At the same time, c</w:t>
      </w:r>
      <w:r w:rsidR="003E3F45" w:rsidRPr="00FB1A93">
        <w:rPr>
          <w:rFonts w:ascii="Arial" w:hAnsi="Arial" w:cs="Arial"/>
          <w:sz w:val="24"/>
          <w:szCs w:val="24"/>
        </w:rPr>
        <w:t>ontingency measures were inconsistently applied. On high-occupancy days, senior staff attempted to reallocate tasks from reception to other departments</w:t>
      </w:r>
      <w:r w:rsidRPr="00FB1A93">
        <w:rPr>
          <w:rFonts w:ascii="Arial" w:hAnsi="Arial" w:cs="Arial"/>
          <w:sz w:val="24"/>
          <w:szCs w:val="24"/>
        </w:rPr>
        <w:t xml:space="preserve">, for example </w:t>
      </w:r>
      <w:r w:rsidR="003E3F45" w:rsidRPr="00FB1A93">
        <w:rPr>
          <w:rFonts w:ascii="Arial" w:hAnsi="Arial" w:cs="Arial"/>
          <w:sz w:val="24"/>
          <w:szCs w:val="24"/>
        </w:rPr>
        <w:t xml:space="preserve">concierge handling room service calls, but these solutions were rarely </w:t>
      </w:r>
      <w:proofErr w:type="gramStart"/>
      <w:r w:rsidR="003E3F45" w:rsidRPr="00FB1A93">
        <w:rPr>
          <w:rFonts w:ascii="Arial" w:hAnsi="Arial" w:cs="Arial"/>
          <w:sz w:val="24"/>
          <w:szCs w:val="24"/>
        </w:rPr>
        <w:t>planned in advance</w:t>
      </w:r>
      <w:proofErr w:type="gramEnd"/>
      <w:r w:rsidR="003E3F45" w:rsidRPr="00FB1A93">
        <w:rPr>
          <w:rFonts w:ascii="Arial" w:hAnsi="Arial" w:cs="Arial"/>
          <w:sz w:val="24"/>
          <w:szCs w:val="24"/>
        </w:rPr>
        <w:t xml:space="preserve"> and often depended on individual initiative. There was no evidence of structured contingency planning or flexible staffing policies in use during the placement.</w:t>
      </w:r>
    </w:p>
    <w:p w14:paraId="079B0B6A" w14:textId="35098806" w:rsidR="003E3F45" w:rsidRPr="00FB1A93" w:rsidRDefault="003E3F45" w:rsidP="00FB1A93">
      <w:pPr>
        <w:spacing w:line="480" w:lineRule="auto"/>
        <w:rPr>
          <w:rFonts w:ascii="Arial" w:hAnsi="Arial" w:cs="Arial"/>
          <w:sz w:val="24"/>
          <w:szCs w:val="24"/>
        </w:rPr>
      </w:pPr>
      <w:r w:rsidRPr="00FB1A93">
        <w:rPr>
          <w:rFonts w:ascii="Arial" w:hAnsi="Arial" w:cs="Arial"/>
          <w:sz w:val="24"/>
          <w:szCs w:val="24"/>
        </w:rPr>
        <w:t xml:space="preserve">The hotel’s internal messaging system via tablets and shared computers was </w:t>
      </w:r>
      <w:r w:rsidR="005617F9" w:rsidRPr="00FB1A93">
        <w:rPr>
          <w:rFonts w:ascii="Arial" w:hAnsi="Arial" w:cs="Arial"/>
          <w:sz w:val="24"/>
          <w:szCs w:val="24"/>
        </w:rPr>
        <w:t>not used efficiently</w:t>
      </w:r>
      <w:r w:rsidRPr="00FB1A93">
        <w:rPr>
          <w:rFonts w:ascii="Arial" w:hAnsi="Arial" w:cs="Arial"/>
          <w:sz w:val="24"/>
          <w:szCs w:val="24"/>
        </w:rPr>
        <w:t xml:space="preserve"> due to time pressures, and physical handover logs were often incomplete or outdated, leading to repeat work or missed guest communications.</w:t>
      </w:r>
    </w:p>
    <w:p w14:paraId="55C16DE9" w14:textId="42193DA5" w:rsidR="003E3F45" w:rsidRPr="00FB1A93" w:rsidRDefault="003E3F45" w:rsidP="00FB1A93">
      <w:pPr>
        <w:pStyle w:val="Heading3"/>
        <w:spacing w:line="480" w:lineRule="auto"/>
        <w:rPr>
          <w:rFonts w:ascii="Arial" w:hAnsi="Arial" w:cs="Arial"/>
          <w:sz w:val="24"/>
          <w:szCs w:val="24"/>
        </w:rPr>
      </w:pPr>
      <w:bookmarkStart w:id="16" w:name="_Toc200648485"/>
      <w:r w:rsidRPr="00FB1A93">
        <w:rPr>
          <w:rFonts w:ascii="Arial" w:hAnsi="Arial" w:cs="Arial"/>
          <w:sz w:val="24"/>
          <w:szCs w:val="24"/>
        </w:rPr>
        <w:t>6. Technology Use and Limitations</w:t>
      </w:r>
      <w:bookmarkEnd w:id="16"/>
    </w:p>
    <w:p w14:paraId="08EBE415" w14:textId="58722272" w:rsidR="003E3F45" w:rsidRPr="00FB1A93" w:rsidRDefault="003E3F45" w:rsidP="00FB1A93">
      <w:pPr>
        <w:spacing w:line="480" w:lineRule="auto"/>
        <w:rPr>
          <w:rFonts w:ascii="Arial" w:hAnsi="Arial" w:cs="Arial"/>
          <w:sz w:val="24"/>
          <w:szCs w:val="24"/>
        </w:rPr>
      </w:pPr>
      <w:r w:rsidRPr="00FB1A93">
        <w:rPr>
          <w:rFonts w:ascii="Arial" w:hAnsi="Arial" w:cs="Arial"/>
          <w:sz w:val="24"/>
          <w:szCs w:val="24"/>
        </w:rPr>
        <w:t xml:space="preserve">Technology was </w:t>
      </w:r>
      <w:r w:rsidR="00313B2D" w:rsidRPr="00FB1A93">
        <w:rPr>
          <w:rFonts w:ascii="Arial" w:hAnsi="Arial" w:cs="Arial"/>
          <w:sz w:val="24"/>
          <w:szCs w:val="24"/>
        </w:rPr>
        <w:t>used</w:t>
      </w:r>
      <w:r w:rsidRPr="00FB1A93">
        <w:rPr>
          <w:rFonts w:ascii="Arial" w:hAnsi="Arial" w:cs="Arial"/>
          <w:sz w:val="24"/>
          <w:szCs w:val="24"/>
        </w:rPr>
        <w:t xml:space="preserve"> to </w:t>
      </w:r>
      <w:r w:rsidR="00313B2D" w:rsidRPr="00FB1A93">
        <w:rPr>
          <w:rFonts w:ascii="Arial" w:hAnsi="Arial" w:cs="Arial"/>
          <w:sz w:val="24"/>
          <w:szCs w:val="24"/>
        </w:rPr>
        <w:t>ease</w:t>
      </w:r>
      <w:r w:rsidRPr="00FB1A93">
        <w:rPr>
          <w:rFonts w:ascii="Arial" w:hAnsi="Arial" w:cs="Arial"/>
          <w:sz w:val="24"/>
          <w:szCs w:val="24"/>
        </w:rPr>
        <w:t xml:space="preserve"> some effects of understaffing but with limited success. Marriott’s mobile app allows for digital check-in, room requests, and messaging, yet adoption was low. Of the guests observed, less than 5% engaged with the app in a meaningful way. Those who did often approached the front desk anyway due to app limitations or errors.</w:t>
      </w:r>
    </w:p>
    <w:p w14:paraId="106A2146" w14:textId="4CF2C8B6" w:rsidR="003E3F45" w:rsidRPr="00FB1A93" w:rsidRDefault="003E3F45" w:rsidP="00FB1A93">
      <w:pPr>
        <w:spacing w:line="480" w:lineRule="auto"/>
        <w:rPr>
          <w:rFonts w:ascii="Arial" w:hAnsi="Arial" w:cs="Arial"/>
          <w:sz w:val="24"/>
          <w:szCs w:val="24"/>
        </w:rPr>
      </w:pPr>
      <w:r w:rsidRPr="00FB1A93">
        <w:rPr>
          <w:rFonts w:ascii="Arial" w:hAnsi="Arial" w:cs="Arial"/>
          <w:sz w:val="24"/>
          <w:szCs w:val="24"/>
        </w:rPr>
        <w:t xml:space="preserve">Staff noted that the property management system (PMS) was outdated and slow, requiring multiple screens to complete simple tasks. This caused </w:t>
      </w:r>
      <w:r w:rsidR="00313B2D" w:rsidRPr="00FB1A93">
        <w:rPr>
          <w:rFonts w:ascii="Arial" w:hAnsi="Arial" w:cs="Arial"/>
          <w:sz w:val="24"/>
          <w:szCs w:val="24"/>
        </w:rPr>
        <w:t>delays</w:t>
      </w:r>
      <w:r w:rsidRPr="00FB1A93">
        <w:rPr>
          <w:rFonts w:ascii="Arial" w:hAnsi="Arial" w:cs="Arial"/>
          <w:sz w:val="24"/>
          <w:szCs w:val="24"/>
        </w:rPr>
        <w:t xml:space="preserve"> when </w:t>
      </w:r>
      <w:r w:rsidRPr="00FB1A93">
        <w:rPr>
          <w:rFonts w:ascii="Arial" w:hAnsi="Arial" w:cs="Arial"/>
          <w:sz w:val="24"/>
          <w:szCs w:val="24"/>
        </w:rPr>
        <w:lastRenderedPageBreak/>
        <w:t>handling peak-time queries. One employee expressed frustration at having to use three separate systems to complete a single room change.</w:t>
      </w:r>
    </w:p>
    <w:p w14:paraId="428F1662" w14:textId="1B096519" w:rsidR="003E3F45" w:rsidRPr="00FB1A93" w:rsidRDefault="003E3F45" w:rsidP="00FB1A93">
      <w:pPr>
        <w:spacing w:line="480" w:lineRule="auto"/>
        <w:rPr>
          <w:rFonts w:ascii="Arial" w:hAnsi="Arial" w:cs="Arial"/>
          <w:sz w:val="24"/>
          <w:szCs w:val="24"/>
        </w:rPr>
      </w:pPr>
      <w:r w:rsidRPr="00FB1A93">
        <w:rPr>
          <w:rFonts w:ascii="Arial" w:hAnsi="Arial" w:cs="Arial"/>
          <w:sz w:val="24"/>
          <w:szCs w:val="24"/>
        </w:rPr>
        <w:t xml:space="preserve">Guests attempting to use self-service kiosks often required assistance, </w:t>
      </w:r>
      <w:r w:rsidR="00313B2D" w:rsidRPr="00FB1A93">
        <w:rPr>
          <w:rFonts w:ascii="Arial" w:hAnsi="Arial" w:cs="Arial"/>
          <w:sz w:val="24"/>
          <w:szCs w:val="24"/>
        </w:rPr>
        <w:t>invalidating</w:t>
      </w:r>
      <w:r w:rsidRPr="00FB1A93">
        <w:rPr>
          <w:rFonts w:ascii="Arial" w:hAnsi="Arial" w:cs="Arial"/>
          <w:sz w:val="24"/>
          <w:szCs w:val="24"/>
        </w:rPr>
        <w:t xml:space="preserve"> their time-saving potential. Some kiosks were non-operational for multiple days during the placement, and no formal signage or support was provided.</w:t>
      </w:r>
    </w:p>
    <w:p w14:paraId="2CB3FA69" w14:textId="486DA7B4" w:rsidR="00CC495A" w:rsidRPr="00FB1A93" w:rsidRDefault="00313B2D" w:rsidP="00FB1A93">
      <w:pPr>
        <w:spacing w:line="480" w:lineRule="auto"/>
        <w:rPr>
          <w:rFonts w:ascii="Arial" w:hAnsi="Arial" w:cs="Arial"/>
          <w:sz w:val="24"/>
          <w:szCs w:val="24"/>
        </w:rPr>
      </w:pPr>
      <w:r w:rsidRPr="00FB1A93">
        <w:rPr>
          <w:rFonts w:ascii="Arial" w:hAnsi="Arial" w:cs="Arial"/>
          <w:sz w:val="24"/>
          <w:szCs w:val="24"/>
        </w:rPr>
        <w:t>Even more than that</w:t>
      </w:r>
      <w:r w:rsidR="003E3F45" w:rsidRPr="00FB1A93">
        <w:rPr>
          <w:rFonts w:ascii="Arial" w:hAnsi="Arial" w:cs="Arial"/>
          <w:sz w:val="24"/>
          <w:szCs w:val="24"/>
        </w:rPr>
        <w:t xml:space="preserve">, technological </w:t>
      </w:r>
      <w:r w:rsidRPr="00FB1A93">
        <w:rPr>
          <w:rFonts w:ascii="Arial" w:hAnsi="Arial" w:cs="Arial"/>
          <w:sz w:val="24"/>
          <w:szCs w:val="24"/>
        </w:rPr>
        <w:t>dependence</w:t>
      </w:r>
      <w:r w:rsidR="003E3F45" w:rsidRPr="00FB1A93">
        <w:rPr>
          <w:rFonts w:ascii="Arial" w:hAnsi="Arial" w:cs="Arial"/>
          <w:sz w:val="24"/>
          <w:szCs w:val="24"/>
        </w:rPr>
        <w:t xml:space="preserve"> appeared to introduce new delays. For example, the auto-generated room readiness alerts were not synchronised with housekeeping updates, leading to miscommunication and repeat guest visits to the front desk.</w:t>
      </w:r>
    </w:p>
    <w:p w14:paraId="344BF923" w14:textId="68E8F0EA" w:rsidR="00FB504C" w:rsidRPr="00FB1A93" w:rsidRDefault="003E3F45" w:rsidP="00FB1A93">
      <w:pPr>
        <w:spacing w:line="480" w:lineRule="auto"/>
        <w:rPr>
          <w:rFonts w:ascii="Arial" w:hAnsi="Arial" w:cs="Arial"/>
          <w:sz w:val="24"/>
          <w:szCs w:val="24"/>
        </w:rPr>
      </w:pPr>
      <w:r w:rsidRPr="00FB1A93">
        <w:rPr>
          <w:rFonts w:ascii="Arial" w:hAnsi="Arial" w:cs="Arial"/>
          <w:sz w:val="24"/>
          <w:szCs w:val="24"/>
        </w:rPr>
        <w:t>In summary, the study revealed significant operational inefficiencies, staff distress, and compromised guest satisfaction stemming from front desk staff shortages. These findings were consistent across observational, digital, and documentary data sources. The next section will provide a critical interpretation and contextualisation of these results within existing academic and industry literature.</w:t>
      </w:r>
    </w:p>
    <w:p w14:paraId="4DB68EEA" w14:textId="77777777" w:rsidR="00D11361" w:rsidRPr="00FB1A93" w:rsidRDefault="00D11361" w:rsidP="00FB1A93">
      <w:pPr>
        <w:spacing w:line="480" w:lineRule="auto"/>
        <w:rPr>
          <w:rFonts w:ascii="Arial" w:hAnsi="Arial" w:cs="Arial"/>
          <w:sz w:val="24"/>
          <w:szCs w:val="24"/>
        </w:rPr>
      </w:pPr>
    </w:p>
    <w:p w14:paraId="6F3A3540" w14:textId="77777777" w:rsidR="00D11361" w:rsidRPr="00FB1A93" w:rsidRDefault="00D11361" w:rsidP="00FB1A93">
      <w:pPr>
        <w:spacing w:line="480" w:lineRule="auto"/>
        <w:rPr>
          <w:rFonts w:ascii="Arial" w:hAnsi="Arial" w:cs="Arial"/>
          <w:sz w:val="24"/>
          <w:szCs w:val="24"/>
        </w:rPr>
      </w:pPr>
    </w:p>
    <w:p w14:paraId="78AB2560" w14:textId="77777777" w:rsidR="00550396" w:rsidRPr="00FB1A93" w:rsidRDefault="00550396" w:rsidP="00FB1A93">
      <w:pPr>
        <w:pStyle w:val="Heading2"/>
        <w:spacing w:line="480" w:lineRule="auto"/>
        <w:rPr>
          <w:rFonts w:ascii="Arial" w:hAnsi="Arial" w:cs="Arial"/>
          <w:sz w:val="24"/>
          <w:szCs w:val="24"/>
        </w:rPr>
      </w:pPr>
      <w:bookmarkStart w:id="17" w:name="_Toc200648486"/>
      <w:r w:rsidRPr="00FB1A93">
        <w:rPr>
          <w:rFonts w:ascii="Arial" w:hAnsi="Arial" w:cs="Arial"/>
          <w:sz w:val="24"/>
          <w:szCs w:val="24"/>
        </w:rPr>
        <w:t>Discussion</w:t>
      </w:r>
      <w:bookmarkEnd w:id="17"/>
    </w:p>
    <w:p w14:paraId="58C5C82A" w14:textId="77777777" w:rsidR="00550396" w:rsidRPr="00FB1A93" w:rsidRDefault="00550396" w:rsidP="00FB1A93">
      <w:pPr>
        <w:spacing w:line="480" w:lineRule="auto"/>
        <w:jc w:val="both"/>
        <w:rPr>
          <w:rFonts w:ascii="Arial" w:hAnsi="Arial" w:cs="Arial"/>
          <w:sz w:val="24"/>
          <w:szCs w:val="24"/>
        </w:rPr>
      </w:pPr>
    </w:p>
    <w:p w14:paraId="369CC980" w14:textId="77777777" w:rsidR="00550396" w:rsidRPr="00FB1A93" w:rsidRDefault="00550396" w:rsidP="00FB1A93">
      <w:pPr>
        <w:spacing w:line="480" w:lineRule="auto"/>
        <w:rPr>
          <w:rFonts w:ascii="Arial" w:hAnsi="Arial" w:cs="Arial"/>
          <w:sz w:val="24"/>
          <w:szCs w:val="24"/>
        </w:rPr>
      </w:pPr>
      <w:r w:rsidRPr="00FB1A93">
        <w:rPr>
          <w:rFonts w:ascii="Arial" w:hAnsi="Arial" w:cs="Arial"/>
          <w:sz w:val="24"/>
          <w:szCs w:val="24"/>
        </w:rPr>
        <w:t xml:space="preserve">This section critically analyses the research findings in relation to the literature reviewed, focusing on the operational impacts of front desk staff shortages at Marriott Hotel Cardiff. The discussion addresses the research objectives, contextualises the case within broader UK hospitality trends, and identifies implications for workforce </w:t>
      </w:r>
      <w:r w:rsidRPr="00FB1A93">
        <w:rPr>
          <w:rFonts w:ascii="Arial" w:hAnsi="Arial" w:cs="Arial"/>
          <w:sz w:val="24"/>
          <w:szCs w:val="24"/>
        </w:rPr>
        <w:lastRenderedPageBreak/>
        <w:t>strategy and service management. The analysis also acknowledges limitations and outlines potential directions for future research.</w:t>
      </w:r>
    </w:p>
    <w:p w14:paraId="00C4BB5C" w14:textId="77777777" w:rsidR="00550396" w:rsidRPr="00FB1A93" w:rsidRDefault="00550396" w:rsidP="00FB1A93">
      <w:pPr>
        <w:spacing w:line="480" w:lineRule="auto"/>
        <w:jc w:val="both"/>
        <w:rPr>
          <w:rFonts w:ascii="Arial" w:hAnsi="Arial" w:cs="Arial"/>
          <w:sz w:val="24"/>
          <w:szCs w:val="24"/>
        </w:rPr>
      </w:pPr>
    </w:p>
    <w:p w14:paraId="16546D66" w14:textId="77777777" w:rsidR="00550396" w:rsidRPr="00FB1A93" w:rsidRDefault="00550396" w:rsidP="00FB1A93">
      <w:pPr>
        <w:pStyle w:val="Heading3"/>
        <w:spacing w:line="480" w:lineRule="auto"/>
        <w:rPr>
          <w:rFonts w:ascii="Arial" w:hAnsi="Arial" w:cs="Arial"/>
          <w:sz w:val="24"/>
          <w:szCs w:val="24"/>
        </w:rPr>
      </w:pPr>
      <w:bookmarkStart w:id="18" w:name="_Toc200648487"/>
      <w:r w:rsidRPr="00FB1A93">
        <w:rPr>
          <w:rFonts w:ascii="Arial" w:hAnsi="Arial" w:cs="Arial"/>
          <w:sz w:val="24"/>
          <w:szCs w:val="24"/>
        </w:rPr>
        <w:t>1. Interpreting Staffing Shortages in Front Office Operations</w:t>
      </w:r>
      <w:bookmarkEnd w:id="18"/>
    </w:p>
    <w:p w14:paraId="3FF5A5A4" w14:textId="77777777" w:rsidR="00550396" w:rsidRPr="00FB1A93" w:rsidRDefault="00550396" w:rsidP="00FB1A93">
      <w:pPr>
        <w:spacing w:line="480" w:lineRule="auto"/>
        <w:jc w:val="both"/>
        <w:rPr>
          <w:rFonts w:ascii="Arial" w:hAnsi="Arial" w:cs="Arial"/>
          <w:sz w:val="24"/>
          <w:szCs w:val="24"/>
        </w:rPr>
      </w:pPr>
    </w:p>
    <w:p w14:paraId="34608756" w14:textId="4BA39836" w:rsidR="00550396" w:rsidRPr="00FB1A93" w:rsidRDefault="00550396" w:rsidP="00FB1A93">
      <w:pPr>
        <w:spacing w:line="480" w:lineRule="auto"/>
        <w:rPr>
          <w:rFonts w:ascii="Arial" w:hAnsi="Arial" w:cs="Arial"/>
          <w:sz w:val="24"/>
          <w:szCs w:val="24"/>
        </w:rPr>
      </w:pPr>
      <w:r w:rsidRPr="00FB1A93">
        <w:rPr>
          <w:rFonts w:ascii="Arial" w:hAnsi="Arial" w:cs="Arial"/>
          <w:sz w:val="24"/>
          <w:szCs w:val="24"/>
        </w:rPr>
        <w:t>The findings demonstrate that front desk staffing shortages significantly disrupt role allocation, task execution, and guest engagement. These observations align with post-pandemic literature indicating widespread labour deficits in UK hospitality, with vacancy rates in 2023 exceeding pre-pandemic levels by 48% (</w:t>
      </w:r>
      <w:proofErr w:type="spellStart"/>
      <w:r w:rsidRPr="00FB1A93">
        <w:rPr>
          <w:rFonts w:ascii="Arial" w:hAnsi="Arial" w:cs="Arial"/>
          <w:sz w:val="24"/>
          <w:szCs w:val="24"/>
        </w:rPr>
        <w:t>UKHospitality</w:t>
      </w:r>
      <w:proofErr w:type="spellEnd"/>
      <w:r w:rsidRPr="00FB1A93">
        <w:rPr>
          <w:rFonts w:ascii="Arial" w:hAnsi="Arial" w:cs="Arial"/>
          <w:sz w:val="24"/>
          <w:szCs w:val="24"/>
        </w:rPr>
        <w:t>, 2023). Marriott Hotel Cardiff’s experience mirrors the national context, where recruitment challenges and employee turnover continue to strain front-line service roles (People1st, 2022).</w:t>
      </w:r>
    </w:p>
    <w:p w14:paraId="4F09CD4D" w14:textId="441632C6" w:rsidR="00550396" w:rsidRDefault="00550396" w:rsidP="00FB1A93">
      <w:pPr>
        <w:spacing w:line="480" w:lineRule="auto"/>
        <w:jc w:val="both"/>
        <w:rPr>
          <w:rFonts w:ascii="Arial" w:hAnsi="Arial" w:cs="Arial"/>
          <w:sz w:val="24"/>
          <w:szCs w:val="24"/>
        </w:rPr>
      </w:pPr>
      <w:r w:rsidRPr="00FB1A93">
        <w:rPr>
          <w:rFonts w:ascii="Arial" w:hAnsi="Arial" w:cs="Arial"/>
          <w:sz w:val="24"/>
          <w:szCs w:val="24"/>
        </w:rPr>
        <w:t xml:space="preserve">Yin’s (2018) emphasis on the value of case study approaches is evident here, as the detailed, context-specific exploration reveals the </w:t>
      </w:r>
      <w:r w:rsidR="00403886" w:rsidRPr="00FB1A93">
        <w:rPr>
          <w:rFonts w:ascii="Arial" w:hAnsi="Arial" w:cs="Arial"/>
          <w:sz w:val="24"/>
          <w:szCs w:val="24"/>
        </w:rPr>
        <w:t>combining</w:t>
      </w:r>
      <w:r w:rsidRPr="00FB1A93">
        <w:rPr>
          <w:rFonts w:ascii="Arial" w:hAnsi="Arial" w:cs="Arial"/>
          <w:sz w:val="24"/>
          <w:szCs w:val="24"/>
        </w:rPr>
        <w:t xml:space="preserve"> effects of reduced workforce availability on real-time service provision. Marriott’s internal redistribution of roles </w:t>
      </w:r>
      <w:r w:rsidR="00403886" w:rsidRPr="00FB1A93">
        <w:rPr>
          <w:rFonts w:ascii="Arial" w:hAnsi="Arial" w:cs="Arial"/>
          <w:sz w:val="24"/>
          <w:szCs w:val="24"/>
        </w:rPr>
        <w:t>such as</w:t>
      </w:r>
      <w:r w:rsidRPr="00FB1A93">
        <w:rPr>
          <w:rFonts w:ascii="Arial" w:hAnsi="Arial" w:cs="Arial"/>
          <w:sz w:val="24"/>
          <w:szCs w:val="24"/>
        </w:rPr>
        <w:t xml:space="preserve"> receptionists doubling as concierges resonates with Lashley (2015), who warned that job compression increases inefficiencies and reduces service consistency. The hotel’s lack of contingency protocols further exacerbated the impacts of absenteeism and workload imbalance</w:t>
      </w:r>
      <w:r w:rsidR="00403886" w:rsidRPr="00FB1A93">
        <w:rPr>
          <w:rFonts w:ascii="Arial" w:hAnsi="Arial" w:cs="Arial"/>
          <w:sz w:val="24"/>
          <w:szCs w:val="24"/>
        </w:rPr>
        <w:t xml:space="preserve">, </w:t>
      </w:r>
      <w:r w:rsidRPr="00FB1A93">
        <w:rPr>
          <w:rFonts w:ascii="Arial" w:hAnsi="Arial" w:cs="Arial"/>
          <w:sz w:val="24"/>
          <w:szCs w:val="24"/>
        </w:rPr>
        <w:t xml:space="preserve">issues </w:t>
      </w:r>
      <w:r w:rsidR="00403886" w:rsidRPr="00FB1A93">
        <w:rPr>
          <w:rFonts w:ascii="Arial" w:hAnsi="Arial" w:cs="Arial"/>
          <w:sz w:val="24"/>
          <w:szCs w:val="24"/>
        </w:rPr>
        <w:t>expressed</w:t>
      </w:r>
      <w:r w:rsidRPr="00FB1A93">
        <w:rPr>
          <w:rFonts w:ascii="Arial" w:hAnsi="Arial" w:cs="Arial"/>
          <w:sz w:val="24"/>
          <w:szCs w:val="24"/>
        </w:rPr>
        <w:t xml:space="preserve"> in </w:t>
      </w:r>
      <w:r w:rsidR="00E04D41" w:rsidRPr="00FB1A93">
        <w:rPr>
          <w:rFonts w:ascii="Arial" w:hAnsi="Arial" w:cs="Arial"/>
          <w:sz w:val="24"/>
          <w:szCs w:val="24"/>
        </w:rPr>
        <w:t>Savills’</w:t>
      </w:r>
      <w:r w:rsidRPr="00FB1A93">
        <w:rPr>
          <w:rFonts w:ascii="Arial" w:hAnsi="Arial" w:cs="Arial"/>
          <w:sz w:val="24"/>
          <w:szCs w:val="24"/>
        </w:rPr>
        <w:t xml:space="preserve"> (20</w:t>
      </w:r>
      <w:r w:rsidR="00E04D41" w:rsidRPr="00FB1A93">
        <w:rPr>
          <w:rFonts w:ascii="Arial" w:hAnsi="Arial" w:cs="Arial"/>
          <w:sz w:val="24"/>
          <w:szCs w:val="24"/>
        </w:rPr>
        <w:t>21</w:t>
      </w:r>
      <w:r w:rsidRPr="00FB1A93">
        <w:rPr>
          <w:rFonts w:ascii="Arial" w:hAnsi="Arial" w:cs="Arial"/>
          <w:sz w:val="24"/>
          <w:szCs w:val="24"/>
        </w:rPr>
        <w:t xml:space="preserve">) </w:t>
      </w:r>
      <w:r w:rsidR="00E04D41" w:rsidRPr="00FB1A93">
        <w:rPr>
          <w:rFonts w:ascii="Arial" w:hAnsi="Arial" w:cs="Arial"/>
          <w:sz w:val="24"/>
          <w:szCs w:val="24"/>
        </w:rPr>
        <w:t>review</w:t>
      </w:r>
      <w:r w:rsidRPr="00FB1A93">
        <w:rPr>
          <w:rFonts w:ascii="Arial" w:hAnsi="Arial" w:cs="Arial"/>
          <w:sz w:val="24"/>
          <w:szCs w:val="24"/>
        </w:rPr>
        <w:t xml:space="preserve"> of reactive staffing in UK hotel operations.</w:t>
      </w:r>
    </w:p>
    <w:p w14:paraId="6A437CCF" w14:textId="77777777" w:rsidR="000B669C" w:rsidRDefault="000B669C" w:rsidP="00FB1A93">
      <w:pPr>
        <w:spacing w:line="480" w:lineRule="auto"/>
        <w:jc w:val="both"/>
        <w:rPr>
          <w:rFonts w:ascii="Arial" w:hAnsi="Arial" w:cs="Arial"/>
          <w:sz w:val="24"/>
          <w:szCs w:val="24"/>
        </w:rPr>
      </w:pPr>
    </w:p>
    <w:p w14:paraId="4466DBDF" w14:textId="77777777" w:rsidR="000B669C" w:rsidRPr="00FB1A93" w:rsidRDefault="000B669C" w:rsidP="00FB1A93">
      <w:pPr>
        <w:spacing w:line="480" w:lineRule="auto"/>
        <w:jc w:val="both"/>
        <w:rPr>
          <w:rFonts w:ascii="Arial" w:hAnsi="Arial" w:cs="Arial"/>
          <w:sz w:val="24"/>
          <w:szCs w:val="24"/>
        </w:rPr>
      </w:pPr>
    </w:p>
    <w:p w14:paraId="4615D0F9" w14:textId="77777777" w:rsidR="00550396" w:rsidRPr="00FB1A93" w:rsidRDefault="00550396" w:rsidP="00FB1A93">
      <w:pPr>
        <w:pStyle w:val="Heading3"/>
        <w:spacing w:line="480" w:lineRule="auto"/>
        <w:rPr>
          <w:rFonts w:ascii="Arial" w:hAnsi="Arial" w:cs="Arial"/>
          <w:sz w:val="24"/>
          <w:szCs w:val="24"/>
        </w:rPr>
      </w:pPr>
      <w:bookmarkStart w:id="19" w:name="_Toc200648488"/>
      <w:r w:rsidRPr="00FB1A93">
        <w:rPr>
          <w:rFonts w:ascii="Arial" w:hAnsi="Arial" w:cs="Arial"/>
          <w:sz w:val="24"/>
          <w:szCs w:val="24"/>
        </w:rPr>
        <w:lastRenderedPageBreak/>
        <w:t>2. Impact on Service Quality and Guest Satisfaction</w:t>
      </w:r>
      <w:bookmarkEnd w:id="19"/>
    </w:p>
    <w:p w14:paraId="4DFEBDAB" w14:textId="77777777" w:rsidR="00550396" w:rsidRPr="00FB1A93" w:rsidRDefault="00550396" w:rsidP="00FB1A93">
      <w:pPr>
        <w:spacing w:line="480" w:lineRule="auto"/>
        <w:jc w:val="both"/>
        <w:rPr>
          <w:rFonts w:ascii="Arial" w:hAnsi="Arial" w:cs="Arial"/>
          <w:sz w:val="24"/>
          <w:szCs w:val="24"/>
        </w:rPr>
      </w:pPr>
    </w:p>
    <w:p w14:paraId="7F738B9F" w14:textId="23C8CC48" w:rsidR="00550396" w:rsidRPr="00FB1A93" w:rsidRDefault="00550396" w:rsidP="00FB1A93">
      <w:pPr>
        <w:spacing w:line="480" w:lineRule="auto"/>
        <w:rPr>
          <w:rFonts w:ascii="Arial" w:hAnsi="Arial" w:cs="Arial"/>
          <w:sz w:val="24"/>
          <w:szCs w:val="24"/>
        </w:rPr>
      </w:pPr>
      <w:r w:rsidRPr="00FB1A93">
        <w:rPr>
          <w:rFonts w:ascii="Arial" w:hAnsi="Arial" w:cs="Arial"/>
          <w:sz w:val="24"/>
          <w:szCs w:val="24"/>
        </w:rPr>
        <w:t>The thematic link between staffing deficits and reduced guest satisfaction is clearly supported by the findings. Guests frequently reported long wait times, rushed service, and limited interaction quality</w:t>
      </w:r>
      <w:r w:rsidR="00D15707" w:rsidRPr="00FB1A93">
        <w:rPr>
          <w:rFonts w:ascii="Arial" w:hAnsi="Arial" w:cs="Arial"/>
          <w:sz w:val="24"/>
          <w:szCs w:val="24"/>
        </w:rPr>
        <w:t xml:space="preserve">, which represent </w:t>
      </w:r>
      <w:r w:rsidRPr="00FB1A93">
        <w:rPr>
          <w:rFonts w:ascii="Arial" w:hAnsi="Arial" w:cs="Arial"/>
          <w:sz w:val="24"/>
          <w:szCs w:val="24"/>
        </w:rPr>
        <w:t xml:space="preserve">core variables measured by the SERVQUAL framework </w:t>
      </w:r>
      <w:r w:rsidR="00447BBB" w:rsidRPr="00FB1A93">
        <w:rPr>
          <w:rFonts w:ascii="Arial" w:hAnsi="Arial" w:cs="Arial"/>
          <w:sz w:val="24"/>
          <w:szCs w:val="24"/>
        </w:rPr>
        <w:t>(</w:t>
      </w:r>
      <w:proofErr w:type="spellStart"/>
      <w:r w:rsidR="00447BBB" w:rsidRPr="00FB1A93">
        <w:rPr>
          <w:rFonts w:ascii="Arial" w:hAnsi="Arial" w:cs="Arial"/>
          <w:sz w:val="24"/>
          <w:szCs w:val="24"/>
        </w:rPr>
        <w:t>Mwinuka</w:t>
      </w:r>
      <w:proofErr w:type="spellEnd"/>
      <w:r w:rsidR="00447BBB" w:rsidRPr="00FB1A93">
        <w:rPr>
          <w:rFonts w:ascii="Arial" w:hAnsi="Arial" w:cs="Arial"/>
          <w:sz w:val="24"/>
          <w:szCs w:val="24"/>
        </w:rPr>
        <w:t xml:space="preserve">, 2023). </w:t>
      </w:r>
      <w:r w:rsidRPr="00FB1A93">
        <w:rPr>
          <w:rFonts w:ascii="Arial" w:hAnsi="Arial" w:cs="Arial"/>
          <w:sz w:val="24"/>
          <w:szCs w:val="24"/>
        </w:rPr>
        <w:t xml:space="preserve">Specifically, the decline in responsiveness, assurance, and empathy dimensions in guest reviews corresponds with previous hospitality research indicating that understaffed front desks struggle to deliver relational service </w:t>
      </w:r>
      <w:r w:rsidR="004D280D" w:rsidRPr="00FB1A93">
        <w:rPr>
          <w:rFonts w:ascii="Arial" w:hAnsi="Arial" w:cs="Arial"/>
          <w:sz w:val="24"/>
          <w:szCs w:val="24"/>
        </w:rPr>
        <w:t>(Anderson, 2025).</w:t>
      </w:r>
    </w:p>
    <w:p w14:paraId="0404D66E" w14:textId="2A06DA92" w:rsidR="00550396" w:rsidRPr="00FB1A93" w:rsidRDefault="00550396" w:rsidP="00FB1A93">
      <w:pPr>
        <w:spacing w:line="480" w:lineRule="auto"/>
        <w:rPr>
          <w:rFonts w:ascii="Arial" w:hAnsi="Arial" w:cs="Arial"/>
          <w:sz w:val="24"/>
          <w:szCs w:val="24"/>
        </w:rPr>
      </w:pPr>
      <w:r w:rsidRPr="00FB1A93">
        <w:rPr>
          <w:rFonts w:ascii="Arial" w:hAnsi="Arial" w:cs="Arial"/>
          <w:sz w:val="24"/>
          <w:szCs w:val="24"/>
        </w:rPr>
        <w:t xml:space="preserve">Furthermore, service failure incidents such as </w:t>
      </w:r>
      <w:r w:rsidR="002B4640" w:rsidRPr="00FB1A93">
        <w:rPr>
          <w:rFonts w:ascii="Arial" w:hAnsi="Arial" w:cs="Arial"/>
          <w:sz w:val="24"/>
          <w:szCs w:val="24"/>
        </w:rPr>
        <w:t>not answering the phone</w:t>
      </w:r>
      <w:r w:rsidRPr="00FB1A93">
        <w:rPr>
          <w:rFonts w:ascii="Arial" w:hAnsi="Arial" w:cs="Arial"/>
          <w:sz w:val="24"/>
          <w:szCs w:val="24"/>
        </w:rPr>
        <w:t xml:space="preserve"> or unprocessed guest requests directly support insights from </w:t>
      </w:r>
      <w:r w:rsidR="004229F6" w:rsidRPr="00FB1A93">
        <w:rPr>
          <w:rFonts w:ascii="Arial" w:hAnsi="Arial" w:cs="Arial"/>
          <w:sz w:val="24"/>
          <w:szCs w:val="24"/>
        </w:rPr>
        <w:t>Heo</w:t>
      </w:r>
      <w:r w:rsidRPr="00FB1A93">
        <w:rPr>
          <w:rFonts w:ascii="Arial" w:hAnsi="Arial" w:cs="Arial"/>
          <w:sz w:val="24"/>
          <w:szCs w:val="24"/>
        </w:rPr>
        <w:t xml:space="preserve"> (20</w:t>
      </w:r>
      <w:r w:rsidR="004229F6" w:rsidRPr="00FB1A93">
        <w:rPr>
          <w:rFonts w:ascii="Arial" w:hAnsi="Arial" w:cs="Arial"/>
          <w:sz w:val="24"/>
          <w:szCs w:val="24"/>
        </w:rPr>
        <w:t>18</w:t>
      </w:r>
      <w:r w:rsidRPr="00FB1A93">
        <w:rPr>
          <w:rFonts w:ascii="Arial" w:hAnsi="Arial" w:cs="Arial"/>
          <w:sz w:val="24"/>
          <w:szCs w:val="24"/>
        </w:rPr>
        <w:t xml:space="preserve">), who identified procedural errors as a </w:t>
      </w:r>
      <w:r w:rsidR="00901905" w:rsidRPr="00FB1A93">
        <w:rPr>
          <w:rFonts w:ascii="Arial" w:hAnsi="Arial" w:cs="Arial"/>
          <w:sz w:val="24"/>
          <w:szCs w:val="24"/>
        </w:rPr>
        <w:t>direct consequence of staffing shortage</w:t>
      </w:r>
      <w:r w:rsidRPr="00FB1A93">
        <w:rPr>
          <w:rFonts w:ascii="Arial" w:hAnsi="Arial" w:cs="Arial"/>
          <w:sz w:val="24"/>
          <w:szCs w:val="24"/>
        </w:rPr>
        <w:t>. These failings not only reduce satisfaction but also affect perceived brand reliability</w:t>
      </w:r>
      <w:r w:rsidR="004D280D" w:rsidRPr="00FB1A93">
        <w:rPr>
          <w:rFonts w:ascii="Arial" w:hAnsi="Arial" w:cs="Arial"/>
          <w:sz w:val="24"/>
          <w:szCs w:val="24"/>
        </w:rPr>
        <w:t xml:space="preserve">, </w:t>
      </w:r>
      <w:r w:rsidRPr="00FB1A93">
        <w:rPr>
          <w:rFonts w:ascii="Arial" w:hAnsi="Arial" w:cs="Arial"/>
          <w:sz w:val="24"/>
          <w:szCs w:val="24"/>
        </w:rPr>
        <w:t xml:space="preserve">a critical concern for multinational operators like Marriott, which rely on global service standards </w:t>
      </w:r>
      <w:r w:rsidR="009A290B" w:rsidRPr="00FB1A93">
        <w:rPr>
          <w:rFonts w:ascii="Arial" w:hAnsi="Arial" w:cs="Arial"/>
          <w:sz w:val="24"/>
          <w:szCs w:val="24"/>
        </w:rPr>
        <w:t>(Guan et al., 2021)</w:t>
      </w:r>
    </w:p>
    <w:p w14:paraId="2B792A83" w14:textId="745FB35E" w:rsidR="00550396" w:rsidRPr="00FB1A93" w:rsidRDefault="00550396" w:rsidP="00FB1A93">
      <w:pPr>
        <w:spacing w:line="480" w:lineRule="auto"/>
        <w:rPr>
          <w:rFonts w:ascii="Arial" w:hAnsi="Arial" w:cs="Arial"/>
          <w:sz w:val="24"/>
          <w:szCs w:val="24"/>
        </w:rPr>
      </w:pPr>
      <w:r w:rsidRPr="00FB1A93">
        <w:rPr>
          <w:rFonts w:ascii="Arial" w:hAnsi="Arial" w:cs="Arial"/>
          <w:sz w:val="24"/>
          <w:szCs w:val="24"/>
        </w:rPr>
        <w:t xml:space="preserve">Netnographic data reinforces the notion that guests often sympathise with individual employees but blame management for structural issues. </w:t>
      </w:r>
      <w:r w:rsidR="00B47F54" w:rsidRPr="00FB1A93">
        <w:rPr>
          <w:rFonts w:ascii="Arial" w:hAnsi="Arial" w:cs="Arial"/>
          <w:sz w:val="24"/>
          <w:szCs w:val="24"/>
        </w:rPr>
        <w:t xml:space="preserve">This suggests a comprehensive guest understanding of service conditions, which can be strategically used through transparent communication and proactive expectation management. Research by Hwang (2024) demonstrates that when hotels clearly articulate service limitations and recovery procedures, customers are more likely to exhibit empathy and adjust their expectations accordingly. Similarly, Kim and So (2023) emphasise the importance of pre-emptive communication strategies, such as real-time updates, visible staffing notices, and frontline empowerment, in shaping perceived procedural </w:t>
      </w:r>
      <w:r w:rsidR="00B47F54" w:rsidRPr="00FB1A93">
        <w:rPr>
          <w:rFonts w:ascii="Arial" w:hAnsi="Arial" w:cs="Arial"/>
          <w:sz w:val="24"/>
          <w:szCs w:val="24"/>
        </w:rPr>
        <w:lastRenderedPageBreak/>
        <w:t>fairness during service failures. Olson and Ro (2020) further support this by showing that brands which engage in authentic, timely, and socially present responses to guest concerns, particularly through digital platforms, can mitigate dissatisfaction and preserve brand trust. Together, these findings reinforce the idea that modern guests are not only receptive to honest dialogue about operational constraints but may also reward transparency with increased tolerance, understanding, and loyalty, especially in post-pandemic hospitality settings characterised by labour volatility and stretched service capacity.</w:t>
      </w:r>
    </w:p>
    <w:p w14:paraId="3E69A016" w14:textId="77777777" w:rsidR="00550396" w:rsidRPr="00FB1A93" w:rsidRDefault="00550396" w:rsidP="00FB1A93">
      <w:pPr>
        <w:pStyle w:val="Heading3"/>
        <w:spacing w:line="480" w:lineRule="auto"/>
        <w:rPr>
          <w:rFonts w:ascii="Arial" w:hAnsi="Arial" w:cs="Arial"/>
          <w:sz w:val="24"/>
          <w:szCs w:val="24"/>
        </w:rPr>
      </w:pPr>
      <w:bookmarkStart w:id="20" w:name="_Toc200648489"/>
      <w:r w:rsidRPr="00FB1A93">
        <w:rPr>
          <w:rFonts w:ascii="Arial" w:hAnsi="Arial" w:cs="Arial"/>
          <w:sz w:val="24"/>
          <w:szCs w:val="24"/>
        </w:rPr>
        <w:t>3. Operational Stress and Workforce Sustainability</w:t>
      </w:r>
      <w:bookmarkEnd w:id="20"/>
    </w:p>
    <w:p w14:paraId="752F3D70" w14:textId="77777777" w:rsidR="00550396" w:rsidRPr="00FB1A93" w:rsidRDefault="00550396" w:rsidP="00FB1A93">
      <w:pPr>
        <w:spacing w:line="480" w:lineRule="auto"/>
        <w:jc w:val="both"/>
        <w:rPr>
          <w:rFonts w:ascii="Arial" w:hAnsi="Arial" w:cs="Arial"/>
          <w:sz w:val="24"/>
          <w:szCs w:val="24"/>
        </w:rPr>
      </w:pPr>
    </w:p>
    <w:p w14:paraId="260F2DEB" w14:textId="5D152B83" w:rsidR="00876C9B" w:rsidRPr="00FB1A93" w:rsidRDefault="00876C9B" w:rsidP="00FB1A93">
      <w:pPr>
        <w:spacing w:line="480" w:lineRule="auto"/>
        <w:rPr>
          <w:rFonts w:ascii="Arial" w:hAnsi="Arial" w:cs="Arial"/>
          <w:sz w:val="24"/>
          <w:szCs w:val="24"/>
        </w:rPr>
      </w:pPr>
      <w:r w:rsidRPr="00FB1A93">
        <w:rPr>
          <w:rFonts w:ascii="Arial" w:hAnsi="Arial" w:cs="Arial"/>
          <w:sz w:val="24"/>
          <w:szCs w:val="24"/>
        </w:rPr>
        <w:t>The findings highlight notable staff fatigue, low morale, and a high turnover risk</w:t>
      </w:r>
      <w:r w:rsidR="00932889" w:rsidRPr="00FB1A93">
        <w:rPr>
          <w:rFonts w:ascii="Arial" w:hAnsi="Arial" w:cs="Arial"/>
          <w:sz w:val="24"/>
          <w:szCs w:val="24"/>
        </w:rPr>
        <w:t xml:space="preserve">, </w:t>
      </w:r>
      <w:r w:rsidRPr="00FB1A93">
        <w:rPr>
          <w:rFonts w:ascii="Arial" w:hAnsi="Arial" w:cs="Arial"/>
          <w:sz w:val="24"/>
          <w:szCs w:val="24"/>
        </w:rPr>
        <w:t xml:space="preserve">issues </w:t>
      </w:r>
      <w:r w:rsidR="00932889" w:rsidRPr="00FB1A93">
        <w:rPr>
          <w:rFonts w:ascii="Arial" w:hAnsi="Arial" w:cs="Arial"/>
          <w:sz w:val="24"/>
          <w:szCs w:val="24"/>
        </w:rPr>
        <w:t>confirmed</w:t>
      </w:r>
      <w:r w:rsidRPr="00FB1A93">
        <w:rPr>
          <w:rFonts w:ascii="Arial" w:hAnsi="Arial" w:cs="Arial"/>
          <w:sz w:val="24"/>
          <w:szCs w:val="24"/>
        </w:rPr>
        <w:t xml:space="preserve"> by CIPD data indicating that the hospitality sector has the UK’s highest employee </w:t>
      </w:r>
      <w:r w:rsidR="00932889" w:rsidRPr="00FB1A93">
        <w:rPr>
          <w:rFonts w:ascii="Arial" w:hAnsi="Arial" w:cs="Arial"/>
          <w:sz w:val="24"/>
          <w:szCs w:val="24"/>
        </w:rPr>
        <w:t>churn</w:t>
      </w:r>
      <w:r w:rsidRPr="00FB1A93">
        <w:rPr>
          <w:rFonts w:ascii="Arial" w:hAnsi="Arial" w:cs="Arial"/>
          <w:sz w:val="24"/>
          <w:szCs w:val="24"/>
        </w:rPr>
        <w:t>, averaging over 50% annually between 2022–2023. Observations of “</w:t>
      </w:r>
      <w:r w:rsidR="00F24FD7" w:rsidRPr="00FB1A93">
        <w:rPr>
          <w:rFonts w:ascii="Arial" w:hAnsi="Arial" w:cs="Arial"/>
          <w:sz w:val="24"/>
          <w:szCs w:val="24"/>
        </w:rPr>
        <w:t>clepening</w:t>
      </w:r>
      <w:r w:rsidRPr="00FB1A93">
        <w:rPr>
          <w:rFonts w:ascii="Arial" w:hAnsi="Arial" w:cs="Arial"/>
          <w:sz w:val="24"/>
          <w:szCs w:val="24"/>
        </w:rPr>
        <w:t>” shifts, inadequate breaks, and rushed induction processes suggest that Marriott Hotel Cardiff’s current resourcing model falls short of sustainability standards. This aligns with Robinson et al. (2014), who found that compressed schedules increase burnout and reduce service quality in frontline hospitality roles.</w:t>
      </w:r>
    </w:p>
    <w:p w14:paraId="42A83FAB" w14:textId="554928EA" w:rsidR="00876C9B" w:rsidRPr="00FB1A93" w:rsidRDefault="00876C9B" w:rsidP="00FB1A93">
      <w:pPr>
        <w:spacing w:line="480" w:lineRule="auto"/>
        <w:rPr>
          <w:rFonts w:ascii="Arial" w:hAnsi="Arial" w:cs="Arial"/>
          <w:sz w:val="24"/>
          <w:szCs w:val="24"/>
        </w:rPr>
      </w:pPr>
      <w:r w:rsidRPr="00FB1A93">
        <w:rPr>
          <w:rFonts w:ascii="Arial" w:hAnsi="Arial" w:cs="Arial"/>
          <w:sz w:val="24"/>
          <w:szCs w:val="24"/>
        </w:rPr>
        <w:t xml:space="preserve">The rapid departure of new </w:t>
      </w:r>
      <w:r w:rsidR="00932889" w:rsidRPr="00FB1A93">
        <w:rPr>
          <w:rFonts w:ascii="Arial" w:hAnsi="Arial" w:cs="Arial"/>
          <w:sz w:val="24"/>
          <w:szCs w:val="24"/>
        </w:rPr>
        <w:t>employees</w:t>
      </w:r>
      <w:r w:rsidRPr="00FB1A93">
        <w:rPr>
          <w:rFonts w:ascii="Arial" w:hAnsi="Arial" w:cs="Arial"/>
          <w:sz w:val="24"/>
          <w:szCs w:val="24"/>
        </w:rPr>
        <w:t xml:space="preserve"> observed at the property reflects retention barriers identified by Baum and Hai (2020)</w:t>
      </w:r>
      <w:r w:rsidR="00932889" w:rsidRPr="00FB1A93">
        <w:rPr>
          <w:rFonts w:ascii="Arial" w:hAnsi="Arial" w:cs="Arial"/>
          <w:sz w:val="24"/>
          <w:szCs w:val="24"/>
        </w:rPr>
        <w:t xml:space="preserve">, </w:t>
      </w:r>
      <w:r w:rsidRPr="00FB1A93">
        <w:rPr>
          <w:rFonts w:ascii="Arial" w:hAnsi="Arial" w:cs="Arial"/>
          <w:sz w:val="24"/>
          <w:szCs w:val="24"/>
        </w:rPr>
        <w:t xml:space="preserve">particularly wage stagnation, psychological stress, and limited career progression options. Similarly, a 2024 CIPD factsheet confirms that high employee turnover in hospitality is driven by push factors such as work-life imbalance, inflexible scheduling, and low staff development focus. The case where a new employee was expected to manage full guest interactions </w:t>
      </w:r>
      <w:r w:rsidRPr="00FB1A93">
        <w:rPr>
          <w:rFonts w:ascii="Arial" w:hAnsi="Arial" w:cs="Arial"/>
          <w:sz w:val="24"/>
          <w:szCs w:val="24"/>
        </w:rPr>
        <w:lastRenderedPageBreak/>
        <w:t xml:space="preserve">within a day </w:t>
      </w:r>
      <w:r w:rsidR="00932889" w:rsidRPr="00FB1A93">
        <w:rPr>
          <w:rFonts w:ascii="Arial" w:hAnsi="Arial" w:cs="Arial"/>
          <w:sz w:val="24"/>
          <w:szCs w:val="24"/>
        </w:rPr>
        <w:t>harshly</w:t>
      </w:r>
      <w:r w:rsidRPr="00FB1A93">
        <w:rPr>
          <w:rFonts w:ascii="Arial" w:hAnsi="Arial" w:cs="Arial"/>
          <w:sz w:val="24"/>
          <w:szCs w:val="24"/>
        </w:rPr>
        <w:t xml:space="preserve"> illustrates how lack of structured onboarding undermines confidence and performance, a finding consistent with </w:t>
      </w:r>
      <w:r w:rsidR="007E55D5" w:rsidRPr="00FB1A93">
        <w:rPr>
          <w:rFonts w:ascii="Arial" w:hAnsi="Arial" w:cs="Arial"/>
          <w:sz w:val="24"/>
          <w:szCs w:val="24"/>
        </w:rPr>
        <w:t>UK Hospitality’s (2022)</w:t>
      </w:r>
      <w:r w:rsidRPr="00FB1A93">
        <w:rPr>
          <w:rFonts w:ascii="Arial" w:hAnsi="Arial" w:cs="Arial"/>
          <w:sz w:val="24"/>
          <w:szCs w:val="24"/>
        </w:rPr>
        <w:t xml:space="preserve"> emphasis on </w:t>
      </w:r>
      <w:r w:rsidR="00932889" w:rsidRPr="00FB1A93">
        <w:rPr>
          <w:rFonts w:ascii="Arial" w:hAnsi="Arial" w:cs="Arial"/>
          <w:sz w:val="24"/>
          <w:szCs w:val="24"/>
        </w:rPr>
        <w:t>comprehensive</w:t>
      </w:r>
      <w:r w:rsidRPr="00FB1A93">
        <w:rPr>
          <w:rFonts w:ascii="Arial" w:hAnsi="Arial" w:cs="Arial"/>
          <w:sz w:val="24"/>
          <w:szCs w:val="24"/>
        </w:rPr>
        <w:t xml:space="preserve"> induction programs.</w:t>
      </w:r>
    </w:p>
    <w:p w14:paraId="705AA5C2" w14:textId="153D05BF" w:rsidR="00A70BE4" w:rsidRPr="00FB1A93" w:rsidRDefault="00876C9B" w:rsidP="00FB1A93">
      <w:pPr>
        <w:spacing w:line="480" w:lineRule="auto"/>
        <w:rPr>
          <w:rFonts w:ascii="Arial" w:hAnsi="Arial" w:cs="Arial"/>
          <w:sz w:val="24"/>
          <w:szCs w:val="24"/>
        </w:rPr>
      </w:pPr>
      <w:r w:rsidRPr="00FB1A93">
        <w:rPr>
          <w:rFonts w:ascii="Arial" w:hAnsi="Arial" w:cs="Arial"/>
          <w:sz w:val="24"/>
          <w:szCs w:val="24"/>
        </w:rPr>
        <w:t>Psychologically, these conditions form a feedback loop of stress and disengagement, in line with Karasek’s Job Demand–Control model which associates high demands and low autonomy/support with increased burnout (Karasek, 1979). The CIPD’s 2023 flexible working report further underscores that nearly 65% of employers now offer flexibility to frontline staff, with 29% willing to use such options to improve retention, indicating that Marriott’s current rigid work patterns are likely not meeting employee expectations</w:t>
      </w:r>
      <w:r w:rsidR="00AC7D48" w:rsidRPr="00FB1A93">
        <w:rPr>
          <w:rFonts w:ascii="Arial" w:hAnsi="Arial" w:cs="Arial"/>
          <w:sz w:val="24"/>
          <w:szCs w:val="24"/>
        </w:rPr>
        <w:t>.</w:t>
      </w:r>
    </w:p>
    <w:p w14:paraId="18CD342C" w14:textId="21CAD91F" w:rsidR="00550396" w:rsidRPr="00FB1A93" w:rsidRDefault="00550396" w:rsidP="00FB1A93">
      <w:pPr>
        <w:pStyle w:val="Heading3"/>
        <w:spacing w:line="480" w:lineRule="auto"/>
        <w:rPr>
          <w:rFonts w:ascii="Arial" w:hAnsi="Arial" w:cs="Arial"/>
          <w:sz w:val="24"/>
          <w:szCs w:val="24"/>
        </w:rPr>
      </w:pPr>
      <w:bookmarkStart w:id="21" w:name="_Toc200648490"/>
      <w:r w:rsidRPr="00FB1A93">
        <w:rPr>
          <w:rFonts w:ascii="Arial" w:hAnsi="Arial" w:cs="Arial"/>
          <w:sz w:val="24"/>
          <w:szCs w:val="24"/>
        </w:rPr>
        <w:t>4. Role of Technology</w:t>
      </w:r>
      <w:bookmarkEnd w:id="21"/>
    </w:p>
    <w:p w14:paraId="13574950" w14:textId="77777777" w:rsidR="00550396" w:rsidRPr="00FB1A93" w:rsidRDefault="00550396" w:rsidP="00FB1A93">
      <w:pPr>
        <w:spacing w:line="480" w:lineRule="auto"/>
        <w:jc w:val="both"/>
        <w:rPr>
          <w:rFonts w:ascii="Arial" w:hAnsi="Arial" w:cs="Arial"/>
          <w:sz w:val="24"/>
          <w:szCs w:val="24"/>
        </w:rPr>
      </w:pPr>
    </w:p>
    <w:p w14:paraId="3741A2CD" w14:textId="368284C0" w:rsidR="00550396" w:rsidRPr="00FB1A93" w:rsidRDefault="00550396" w:rsidP="00FB1A93">
      <w:pPr>
        <w:spacing w:line="480" w:lineRule="auto"/>
        <w:rPr>
          <w:rFonts w:ascii="Arial" w:hAnsi="Arial" w:cs="Arial"/>
          <w:sz w:val="24"/>
          <w:szCs w:val="24"/>
        </w:rPr>
      </w:pPr>
      <w:r w:rsidRPr="00FB1A93">
        <w:rPr>
          <w:rFonts w:ascii="Arial" w:hAnsi="Arial" w:cs="Arial"/>
          <w:sz w:val="24"/>
          <w:szCs w:val="24"/>
        </w:rPr>
        <w:t xml:space="preserve">Technology adoption at Marriott Hotel Cardiff, while present, was limited in both scope and impact. Mobile check-in tools, digital messaging platforms, and self-service kiosks were underutilised or poorly integrated. This corresponds with Pizam et al. (2021), who </w:t>
      </w:r>
      <w:r w:rsidR="00BC49D4" w:rsidRPr="00FB1A93">
        <w:rPr>
          <w:rFonts w:ascii="Arial" w:hAnsi="Arial" w:cs="Arial"/>
          <w:sz w:val="24"/>
          <w:szCs w:val="24"/>
        </w:rPr>
        <w:t>expressed concern</w:t>
      </w:r>
      <w:r w:rsidRPr="00FB1A93">
        <w:rPr>
          <w:rFonts w:ascii="Arial" w:hAnsi="Arial" w:cs="Arial"/>
          <w:sz w:val="24"/>
          <w:szCs w:val="24"/>
        </w:rPr>
        <w:t xml:space="preserve"> against over-reliance on digital solutions in roles where human interaction remains core to guest satisfaction.</w:t>
      </w:r>
    </w:p>
    <w:p w14:paraId="271CC657" w14:textId="68322873" w:rsidR="00550396" w:rsidRPr="00FB1A93" w:rsidRDefault="00550396" w:rsidP="00FB1A93">
      <w:pPr>
        <w:spacing w:line="480" w:lineRule="auto"/>
        <w:rPr>
          <w:rFonts w:ascii="Arial" w:hAnsi="Arial" w:cs="Arial"/>
          <w:sz w:val="24"/>
          <w:szCs w:val="24"/>
        </w:rPr>
      </w:pPr>
      <w:r w:rsidRPr="00FB1A93">
        <w:rPr>
          <w:rFonts w:ascii="Arial" w:hAnsi="Arial" w:cs="Arial"/>
          <w:sz w:val="24"/>
          <w:szCs w:val="24"/>
        </w:rPr>
        <w:t>Netnographic analysis revealed that guests found technology useful only when fully functional and accompanied by adequate support. The low uptake of digital check-in mirrors findings by Gursoy et al. (2020), who noted that many guests still prefer face-to-face contact, particularly in luxury or full-service hotel environments.</w:t>
      </w:r>
    </w:p>
    <w:p w14:paraId="15F1B7F9" w14:textId="17FA913A" w:rsidR="00550396" w:rsidRPr="00FB1A93" w:rsidRDefault="00550396" w:rsidP="00FB1A93">
      <w:pPr>
        <w:spacing w:line="480" w:lineRule="auto"/>
        <w:rPr>
          <w:rFonts w:ascii="Arial" w:hAnsi="Arial" w:cs="Arial"/>
          <w:sz w:val="24"/>
          <w:szCs w:val="24"/>
        </w:rPr>
      </w:pPr>
      <w:r w:rsidRPr="00FB1A93">
        <w:rPr>
          <w:rFonts w:ascii="Arial" w:hAnsi="Arial" w:cs="Arial"/>
          <w:sz w:val="24"/>
          <w:szCs w:val="24"/>
        </w:rPr>
        <w:t xml:space="preserve">The malfunction of kiosks and disconnect between PMS systems and housekeeping updates illustrate a lack of operational </w:t>
      </w:r>
      <w:r w:rsidR="00BC49D4" w:rsidRPr="00FB1A93">
        <w:rPr>
          <w:rFonts w:ascii="Arial" w:hAnsi="Arial" w:cs="Arial"/>
          <w:sz w:val="24"/>
          <w:szCs w:val="24"/>
        </w:rPr>
        <w:t xml:space="preserve">organisation, </w:t>
      </w:r>
      <w:r w:rsidRPr="00FB1A93">
        <w:rPr>
          <w:rFonts w:ascii="Arial" w:hAnsi="Arial" w:cs="Arial"/>
          <w:sz w:val="24"/>
          <w:szCs w:val="24"/>
        </w:rPr>
        <w:t xml:space="preserve">identified by </w:t>
      </w:r>
      <w:proofErr w:type="spellStart"/>
      <w:r w:rsidRPr="00FB1A93">
        <w:rPr>
          <w:rFonts w:ascii="Arial" w:hAnsi="Arial" w:cs="Arial"/>
          <w:sz w:val="24"/>
          <w:szCs w:val="24"/>
        </w:rPr>
        <w:t>Siguaw</w:t>
      </w:r>
      <w:proofErr w:type="spellEnd"/>
      <w:r w:rsidRPr="00FB1A93">
        <w:rPr>
          <w:rFonts w:ascii="Arial" w:hAnsi="Arial" w:cs="Arial"/>
          <w:sz w:val="24"/>
          <w:szCs w:val="24"/>
        </w:rPr>
        <w:t xml:space="preserve"> et al. (2000) as a key barrier to technology-driven efficiency. In this context, technology cannot </w:t>
      </w:r>
      <w:r w:rsidRPr="00FB1A93">
        <w:rPr>
          <w:rFonts w:ascii="Arial" w:hAnsi="Arial" w:cs="Arial"/>
          <w:sz w:val="24"/>
          <w:szCs w:val="24"/>
        </w:rPr>
        <w:lastRenderedPageBreak/>
        <w:t>compensate for staff shortages unless it is fully embedded into operational routines, supported by staff training, and continuously maintained.</w:t>
      </w:r>
    </w:p>
    <w:p w14:paraId="4722DDF6" w14:textId="77777777" w:rsidR="00550396" w:rsidRPr="00FB1A93" w:rsidRDefault="00550396" w:rsidP="00FB1A93">
      <w:pPr>
        <w:spacing w:line="480" w:lineRule="auto"/>
        <w:jc w:val="both"/>
        <w:rPr>
          <w:rFonts w:ascii="Arial" w:hAnsi="Arial" w:cs="Arial"/>
          <w:sz w:val="24"/>
          <w:szCs w:val="24"/>
        </w:rPr>
      </w:pPr>
    </w:p>
    <w:p w14:paraId="1FAA012F" w14:textId="77777777" w:rsidR="00550396" w:rsidRPr="00FB1A93" w:rsidRDefault="00550396" w:rsidP="00FB1A93">
      <w:pPr>
        <w:pStyle w:val="Heading3"/>
        <w:spacing w:line="480" w:lineRule="auto"/>
        <w:rPr>
          <w:rFonts w:ascii="Arial" w:hAnsi="Arial" w:cs="Arial"/>
          <w:sz w:val="24"/>
          <w:szCs w:val="24"/>
        </w:rPr>
      </w:pPr>
      <w:bookmarkStart w:id="22" w:name="_Toc200648491"/>
      <w:r w:rsidRPr="00FB1A93">
        <w:rPr>
          <w:rFonts w:ascii="Arial" w:hAnsi="Arial" w:cs="Arial"/>
          <w:sz w:val="24"/>
          <w:szCs w:val="24"/>
        </w:rPr>
        <w:t>5. Strategic Implications for Marriott Hotel Cardiff</w:t>
      </w:r>
      <w:bookmarkEnd w:id="22"/>
    </w:p>
    <w:p w14:paraId="57FC213E" w14:textId="77777777" w:rsidR="00550396" w:rsidRPr="00FB1A93" w:rsidRDefault="00550396" w:rsidP="00FB1A93">
      <w:pPr>
        <w:spacing w:line="480" w:lineRule="auto"/>
        <w:jc w:val="both"/>
        <w:rPr>
          <w:rFonts w:ascii="Arial" w:hAnsi="Arial" w:cs="Arial"/>
          <w:sz w:val="24"/>
          <w:szCs w:val="24"/>
        </w:rPr>
      </w:pPr>
    </w:p>
    <w:p w14:paraId="1737B746" w14:textId="4827450F" w:rsidR="00550396" w:rsidRPr="00FB1A93" w:rsidRDefault="00550396" w:rsidP="00FB1A93">
      <w:pPr>
        <w:spacing w:line="480" w:lineRule="auto"/>
        <w:rPr>
          <w:rFonts w:ascii="Arial" w:hAnsi="Arial" w:cs="Arial"/>
          <w:sz w:val="24"/>
          <w:szCs w:val="24"/>
        </w:rPr>
      </w:pPr>
      <w:r w:rsidRPr="00FB1A93">
        <w:rPr>
          <w:rFonts w:ascii="Arial" w:hAnsi="Arial" w:cs="Arial"/>
          <w:sz w:val="24"/>
          <w:szCs w:val="24"/>
        </w:rPr>
        <w:t xml:space="preserve">This research offers several critical implications for Marriott Hotel Cardiff’s operations. Firstly, the evidence suggests an urgent need for strategic workforce planning, including predictive staffing models to align </w:t>
      </w:r>
      <w:r w:rsidR="008F43F4" w:rsidRPr="00FB1A93">
        <w:rPr>
          <w:rFonts w:ascii="Arial" w:hAnsi="Arial" w:cs="Arial"/>
          <w:sz w:val="24"/>
          <w:szCs w:val="24"/>
        </w:rPr>
        <w:t>staff levels</w:t>
      </w:r>
      <w:r w:rsidRPr="00FB1A93">
        <w:rPr>
          <w:rFonts w:ascii="Arial" w:hAnsi="Arial" w:cs="Arial"/>
          <w:sz w:val="24"/>
          <w:szCs w:val="24"/>
        </w:rPr>
        <w:t xml:space="preserve"> with forecasted occupancy. Tools such as labour management systems, referenced by Enz (2010), could enable data-driven scheduling to prevent </w:t>
      </w:r>
      <w:r w:rsidR="008F43F4" w:rsidRPr="00FB1A93">
        <w:rPr>
          <w:rFonts w:ascii="Arial" w:hAnsi="Arial" w:cs="Arial"/>
          <w:sz w:val="24"/>
          <w:szCs w:val="24"/>
        </w:rPr>
        <w:t>continuing</w:t>
      </w:r>
      <w:r w:rsidRPr="00FB1A93">
        <w:rPr>
          <w:rFonts w:ascii="Arial" w:hAnsi="Arial" w:cs="Arial"/>
          <w:sz w:val="24"/>
          <w:szCs w:val="24"/>
        </w:rPr>
        <w:t xml:space="preserve"> understaffing.</w:t>
      </w:r>
    </w:p>
    <w:p w14:paraId="4C1F57BA" w14:textId="09341AB5" w:rsidR="00550396" w:rsidRPr="00FB1A93" w:rsidRDefault="00550396" w:rsidP="00FB1A93">
      <w:pPr>
        <w:spacing w:line="480" w:lineRule="auto"/>
        <w:rPr>
          <w:rFonts w:ascii="Arial" w:hAnsi="Arial" w:cs="Arial"/>
          <w:sz w:val="24"/>
          <w:szCs w:val="24"/>
        </w:rPr>
      </w:pPr>
      <w:r w:rsidRPr="00FB1A93">
        <w:rPr>
          <w:rFonts w:ascii="Arial" w:hAnsi="Arial" w:cs="Arial"/>
          <w:sz w:val="24"/>
          <w:szCs w:val="24"/>
        </w:rPr>
        <w:t xml:space="preserve">Secondly, Marriott should invest in structured onboarding, cross-training, and well-being initiatives to improve staff resilience and retention. Current practices place </w:t>
      </w:r>
      <w:r w:rsidR="008F43F4" w:rsidRPr="00FB1A93">
        <w:rPr>
          <w:rFonts w:ascii="Arial" w:hAnsi="Arial" w:cs="Arial"/>
          <w:sz w:val="24"/>
          <w:szCs w:val="24"/>
        </w:rPr>
        <w:t>unnecessary</w:t>
      </w:r>
      <w:r w:rsidRPr="00FB1A93">
        <w:rPr>
          <w:rFonts w:ascii="Arial" w:hAnsi="Arial" w:cs="Arial"/>
          <w:sz w:val="24"/>
          <w:szCs w:val="24"/>
        </w:rPr>
        <w:t xml:space="preserve"> strain on </w:t>
      </w:r>
      <w:r w:rsidR="008F43F4" w:rsidRPr="00FB1A93">
        <w:rPr>
          <w:rFonts w:ascii="Arial" w:hAnsi="Arial" w:cs="Arial"/>
          <w:sz w:val="24"/>
          <w:szCs w:val="24"/>
        </w:rPr>
        <w:t>employees</w:t>
      </w:r>
      <w:r w:rsidRPr="00FB1A93">
        <w:rPr>
          <w:rFonts w:ascii="Arial" w:hAnsi="Arial" w:cs="Arial"/>
          <w:sz w:val="24"/>
          <w:szCs w:val="24"/>
        </w:rPr>
        <w:t xml:space="preserve"> and perpetuate a cycle of burnout and exit. Engagement programmes and clearer career pathways, as proposed by Baum (2015), are particularly relevant for regaining competitive staffing advantage.</w:t>
      </w:r>
    </w:p>
    <w:p w14:paraId="538AA4F5" w14:textId="0A466628" w:rsidR="00550396" w:rsidRPr="00FB1A93" w:rsidRDefault="00550396" w:rsidP="00FB1A93">
      <w:pPr>
        <w:spacing w:line="480" w:lineRule="auto"/>
        <w:rPr>
          <w:rFonts w:ascii="Arial" w:hAnsi="Arial" w:cs="Arial"/>
          <w:sz w:val="24"/>
          <w:szCs w:val="24"/>
        </w:rPr>
      </w:pPr>
      <w:r w:rsidRPr="00FB1A93">
        <w:rPr>
          <w:rFonts w:ascii="Arial" w:hAnsi="Arial" w:cs="Arial"/>
          <w:sz w:val="24"/>
          <w:szCs w:val="24"/>
        </w:rPr>
        <w:t xml:space="preserve">The mismatch between technological infrastructure and user readiness also necessitates review. </w:t>
      </w:r>
      <w:r w:rsidR="00A56A68" w:rsidRPr="00FB1A93">
        <w:rPr>
          <w:rFonts w:ascii="Arial" w:hAnsi="Arial" w:cs="Arial"/>
          <w:sz w:val="24"/>
          <w:szCs w:val="24"/>
        </w:rPr>
        <w:t>Hal (2024) suggested that s</w:t>
      </w:r>
      <w:r w:rsidRPr="00FB1A93">
        <w:rPr>
          <w:rFonts w:ascii="Arial" w:hAnsi="Arial" w:cs="Arial"/>
          <w:sz w:val="24"/>
          <w:szCs w:val="24"/>
        </w:rPr>
        <w:t xml:space="preserve">implified, guest-centric digital tools, combined with more visible front desk promotions, may increase adoption. </w:t>
      </w:r>
      <w:r w:rsidR="00A56A68" w:rsidRPr="00FB1A93">
        <w:rPr>
          <w:rFonts w:ascii="Arial" w:hAnsi="Arial" w:cs="Arial"/>
          <w:sz w:val="24"/>
          <w:szCs w:val="24"/>
        </w:rPr>
        <w:t xml:space="preserve">In addition to this, </w:t>
      </w:r>
      <w:r w:rsidR="00683CB9" w:rsidRPr="00FB1A93">
        <w:rPr>
          <w:rFonts w:ascii="Arial" w:hAnsi="Arial" w:cs="Arial"/>
          <w:sz w:val="24"/>
          <w:szCs w:val="24"/>
        </w:rPr>
        <w:t xml:space="preserve">Widiastini, Santiara and Rahmawati (2024) consider that </w:t>
      </w:r>
      <w:r w:rsidR="00A56A68" w:rsidRPr="00FB1A93">
        <w:rPr>
          <w:rFonts w:ascii="Arial" w:hAnsi="Arial" w:cs="Arial"/>
          <w:sz w:val="24"/>
          <w:szCs w:val="24"/>
        </w:rPr>
        <w:t>i</w:t>
      </w:r>
      <w:r w:rsidRPr="00FB1A93">
        <w:rPr>
          <w:rFonts w:ascii="Arial" w:hAnsi="Arial" w:cs="Arial"/>
          <w:sz w:val="24"/>
          <w:szCs w:val="24"/>
        </w:rPr>
        <w:t>nternally, system upgrades and better integration between departments</w:t>
      </w:r>
      <w:r w:rsidR="008F43F4" w:rsidRPr="00FB1A93">
        <w:rPr>
          <w:rFonts w:ascii="Arial" w:hAnsi="Arial" w:cs="Arial"/>
          <w:sz w:val="24"/>
          <w:szCs w:val="24"/>
        </w:rPr>
        <w:t xml:space="preserve">, such as </w:t>
      </w:r>
      <w:r w:rsidRPr="00FB1A93">
        <w:rPr>
          <w:rFonts w:ascii="Arial" w:hAnsi="Arial" w:cs="Arial"/>
          <w:sz w:val="24"/>
          <w:szCs w:val="24"/>
        </w:rPr>
        <w:t>front office and housekeeping</w:t>
      </w:r>
      <w:r w:rsidR="008F43F4" w:rsidRPr="00FB1A93">
        <w:rPr>
          <w:rFonts w:ascii="Arial" w:hAnsi="Arial" w:cs="Arial"/>
          <w:sz w:val="24"/>
          <w:szCs w:val="24"/>
        </w:rPr>
        <w:t>,</w:t>
      </w:r>
      <w:r w:rsidRPr="00FB1A93">
        <w:rPr>
          <w:rFonts w:ascii="Arial" w:hAnsi="Arial" w:cs="Arial"/>
          <w:sz w:val="24"/>
          <w:szCs w:val="24"/>
        </w:rPr>
        <w:t xml:space="preserve"> could streamline task execution.</w:t>
      </w:r>
    </w:p>
    <w:p w14:paraId="08E72080" w14:textId="2D4A526A" w:rsidR="00550396" w:rsidRPr="00FB1A93" w:rsidRDefault="00550396" w:rsidP="00FB1A93">
      <w:pPr>
        <w:spacing w:line="480" w:lineRule="auto"/>
        <w:rPr>
          <w:rFonts w:ascii="Arial" w:hAnsi="Arial" w:cs="Arial"/>
          <w:sz w:val="24"/>
          <w:szCs w:val="24"/>
        </w:rPr>
      </w:pPr>
      <w:r w:rsidRPr="00FB1A93">
        <w:rPr>
          <w:rFonts w:ascii="Arial" w:hAnsi="Arial" w:cs="Arial"/>
          <w:sz w:val="24"/>
          <w:szCs w:val="24"/>
        </w:rPr>
        <w:t xml:space="preserve">Lastly, guest communication should be enhanced. Proactive messaging regarding expected wait times, availability of mobile check-in, or temporary service changes </w:t>
      </w:r>
      <w:r w:rsidRPr="00FB1A93">
        <w:rPr>
          <w:rFonts w:ascii="Arial" w:hAnsi="Arial" w:cs="Arial"/>
          <w:sz w:val="24"/>
          <w:szCs w:val="24"/>
        </w:rPr>
        <w:lastRenderedPageBreak/>
        <w:t xml:space="preserve">could manage expectations and reduce dissatisfaction. This form of anticipatory service design is increasingly valued in contemporary hotel management </w:t>
      </w:r>
      <w:r w:rsidR="00547D2D" w:rsidRPr="00FB1A93">
        <w:rPr>
          <w:rFonts w:ascii="Arial" w:hAnsi="Arial" w:cs="Arial"/>
          <w:sz w:val="24"/>
          <w:szCs w:val="24"/>
        </w:rPr>
        <w:t>(</w:t>
      </w:r>
      <w:proofErr w:type="spellStart"/>
      <w:r w:rsidR="00547D2D" w:rsidRPr="00FB1A93">
        <w:rPr>
          <w:rFonts w:ascii="Arial" w:hAnsi="Arial" w:cs="Arial"/>
          <w:sz w:val="24"/>
          <w:szCs w:val="24"/>
        </w:rPr>
        <w:t>Dimitrakaki</w:t>
      </w:r>
      <w:proofErr w:type="spellEnd"/>
      <w:r w:rsidR="00547D2D" w:rsidRPr="00FB1A93">
        <w:rPr>
          <w:rFonts w:ascii="Arial" w:hAnsi="Arial" w:cs="Arial"/>
          <w:sz w:val="24"/>
          <w:szCs w:val="24"/>
        </w:rPr>
        <w:t>, 2023).</w:t>
      </w:r>
    </w:p>
    <w:p w14:paraId="5637880F" w14:textId="77777777" w:rsidR="00550396" w:rsidRPr="00FB1A93" w:rsidRDefault="00550396" w:rsidP="00FB1A93">
      <w:pPr>
        <w:spacing w:line="480" w:lineRule="auto"/>
        <w:jc w:val="both"/>
        <w:rPr>
          <w:rFonts w:ascii="Arial" w:hAnsi="Arial" w:cs="Arial"/>
          <w:sz w:val="24"/>
          <w:szCs w:val="24"/>
        </w:rPr>
      </w:pPr>
    </w:p>
    <w:p w14:paraId="2B6B7FA4" w14:textId="77777777" w:rsidR="00550396" w:rsidRPr="00FB1A93" w:rsidRDefault="00550396" w:rsidP="00FB1A93">
      <w:pPr>
        <w:pStyle w:val="Heading3"/>
        <w:spacing w:line="480" w:lineRule="auto"/>
        <w:rPr>
          <w:rFonts w:ascii="Arial" w:hAnsi="Arial" w:cs="Arial"/>
          <w:sz w:val="24"/>
          <w:szCs w:val="24"/>
        </w:rPr>
      </w:pPr>
      <w:bookmarkStart w:id="23" w:name="_Toc200648492"/>
      <w:r w:rsidRPr="00FB1A93">
        <w:rPr>
          <w:rFonts w:ascii="Arial" w:hAnsi="Arial" w:cs="Arial"/>
          <w:sz w:val="24"/>
          <w:szCs w:val="24"/>
        </w:rPr>
        <w:t>6. Limitations of the Study</w:t>
      </w:r>
      <w:bookmarkEnd w:id="23"/>
    </w:p>
    <w:p w14:paraId="560C8866" w14:textId="77777777" w:rsidR="00550396" w:rsidRPr="00FB1A93" w:rsidRDefault="00550396" w:rsidP="00FB1A93">
      <w:pPr>
        <w:spacing w:line="480" w:lineRule="auto"/>
        <w:jc w:val="both"/>
        <w:rPr>
          <w:rFonts w:ascii="Arial" w:hAnsi="Arial" w:cs="Arial"/>
          <w:sz w:val="24"/>
          <w:szCs w:val="24"/>
        </w:rPr>
      </w:pPr>
    </w:p>
    <w:p w14:paraId="6BB7AD95" w14:textId="3C7652E7" w:rsidR="00550396" w:rsidRPr="00FB1A93" w:rsidRDefault="00550396" w:rsidP="00FB1A93">
      <w:pPr>
        <w:spacing w:line="480" w:lineRule="auto"/>
        <w:rPr>
          <w:rFonts w:ascii="Arial" w:hAnsi="Arial" w:cs="Arial"/>
          <w:sz w:val="24"/>
          <w:szCs w:val="24"/>
        </w:rPr>
      </w:pPr>
      <w:r w:rsidRPr="00FB1A93">
        <w:rPr>
          <w:rFonts w:ascii="Arial" w:hAnsi="Arial" w:cs="Arial"/>
          <w:sz w:val="24"/>
          <w:szCs w:val="24"/>
        </w:rPr>
        <w:t>While the findings offer valuable insight, certain limitations must be acknowledged. The research was conducted within a single hotel over an eight-week placement period, which limits the generalisability of results to other Marriott properties or brands. Marriott Cardiff’s city-centre location and brand standard may not reflect challenges faced by smaller or independently managed hotels.</w:t>
      </w:r>
    </w:p>
    <w:p w14:paraId="74573EA5" w14:textId="6C5D7D14" w:rsidR="00550396" w:rsidRPr="00FB1A93" w:rsidRDefault="00550396" w:rsidP="00FB1A93">
      <w:pPr>
        <w:spacing w:line="480" w:lineRule="auto"/>
        <w:rPr>
          <w:rFonts w:ascii="Arial" w:hAnsi="Arial" w:cs="Arial"/>
          <w:sz w:val="24"/>
          <w:szCs w:val="24"/>
        </w:rPr>
      </w:pPr>
      <w:r w:rsidRPr="00FB1A93">
        <w:rPr>
          <w:rFonts w:ascii="Arial" w:hAnsi="Arial" w:cs="Arial"/>
          <w:sz w:val="24"/>
          <w:szCs w:val="24"/>
        </w:rPr>
        <w:t>Furthermore, the reliance on observational and netnographic data introduces potential subjectivity. Although triangulation was used to enhance validity, the absence of formal interviews or quantitative surveys restricts the depth of certain conclusions, particularly regarding employee motivations and managerial decision-making.</w:t>
      </w:r>
    </w:p>
    <w:p w14:paraId="520B24F2" w14:textId="77777777" w:rsidR="00550396" w:rsidRPr="00FB1A93" w:rsidRDefault="00550396" w:rsidP="00FB1A93">
      <w:pPr>
        <w:spacing w:line="480" w:lineRule="auto"/>
        <w:rPr>
          <w:rFonts w:ascii="Arial" w:hAnsi="Arial" w:cs="Arial"/>
          <w:sz w:val="24"/>
          <w:szCs w:val="24"/>
        </w:rPr>
      </w:pPr>
      <w:r w:rsidRPr="00FB1A93">
        <w:rPr>
          <w:rFonts w:ascii="Arial" w:hAnsi="Arial" w:cs="Arial"/>
          <w:sz w:val="24"/>
          <w:szCs w:val="24"/>
        </w:rPr>
        <w:t>Lastly, online reviews represent a self-selected group of respondents, potentially overemphasising negative experiences. Nonetheless, the volume and consistency of themes across sources lend credibility to the data.</w:t>
      </w:r>
    </w:p>
    <w:p w14:paraId="7E275DE1" w14:textId="77777777" w:rsidR="00550396" w:rsidRPr="00FB1A93" w:rsidRDefault="00550396" w:rsidP="00FB1A93">
      <w:pPr>
        <w:spacing w:line="480" w:lineRule="auto"/>
        <w:jc w:val="both"/>
        <w:rPr>
          <w:rFonts w:ascii="Arial" w:hAnsi="Arial" w:cs="Arial"/>
          <w:sz w:val="24"/>
          <w:szCs w:val="24"/>
        </w:rPr>
      </w:pPr>
    </w:p>
    <w:p w14:paraId="0640947F" w14:textId="77777777" w:rsidR="00D11361" w:rsidRPr="00FB1A93" w:rsidRDefault="00D11361" w:rsidP="00FB1A93">
      <w:pPr>
        <w:spacing w:line="480" w:lineRule="auto"/>
        <w:jc w:val="both"/>
        <w:rPr>
          <w:rFonts w:ascii="Arial" w:hAnsi="Arial" w:cs="Arial"/>
          <w:sz w:val="24"/>
          <w:szCs w:val="24"/>
        </w:rPr>
      </w:pPr>
    </w:p>
    <w:p w14:paraId="479EACAC" w14:textId="77777777" w:rsidR="00D11361" w:rsidRPr="00FB1A93" w:rsidRDefault="00D11361" w:rsidP="00FB1A93">
      <w:pPr>
        <w:spacing w:line="480" w:lineRule="auto"/>
        <w:jc w:val="both"/>
        <w:rPr>
          <w:rFonts w:ascii="Arial" w:hAnsi="Arial" w:cs="Arial"/>
          <w:sz w:val="24"/>
          <w:szCs w:val="24"/>
        </w:rPr>
      </w:pPr>
    </w:p>
    <w:p w14:paraId="04914D79" w14:textId="77777777" w:rsidR="00D11361" w:rsidRPr="00FB1A93" w:rsidRDefault="00D11361" w:rsidP="00FB1A93">
      <w:pPr>
        <w:spacing w:line="480" w:lineRule="auto"/>
        <w:jc w:val="both"/>
        <w:rPr>
          <w:rFonts w:ascii="Arial" w:hAnsi="Arial" w:cs="Arial"/>
          <w:sz w:val="24"/>
          <w:szCs w:val="24"/>
        </w:rPr>
      </w:pPr>
    </w:p>
    <w:p w14:paraId="7D65AD9B" w14:textId="77777777" w:rsidR="005A6F45" w:rsidRPr="000B669C" w:rsidRDefault="005A6F45" w:rsidP="00FB1A93">
      <w:pPr>
        <w:pStyle w:val="Heading1"/>
        <w:spacing w:line="480" w:lineRule="auto"/>
        <w:rPr>
          <w:rFonts w:ascii="Arial" w:hAnsi="Arial" w:cs="Arial"/>
        </w:rPr>
      </w:pPr>
      <w:bookmarkStart w:id="24" w:name="_Toc200648493"/>
      <w:r w:rsidRPr="000B669C">
        <w:rPr>
          <w:rFonts w:ascii="Arial" w:hAnsi="Arial" w:cs="Arial"/>
        </w:rPr>
        <w:lastRenderedPageBreak/>
        <w:t>Conclusion</w:t>
      </w:r>
      <w:bookmarkEnd w:id="24"/>
    </w:p>
    <w:p w14:paraId="40C2002E" w14:textId="77777777" w:rsidR="005A6F45" w:rsidRPr="00FB1A93" w:rsidRDefault="005A6F45" w:rsidP="00FB1A93">
      <w:pPr>
        <w:spacing w:line="480" w:lineRule="auto"/>
        <w:jc w:val="both"/>
        <w:rPr>
          <w:rFonts w:ascii="Arial" w:hAnsi="Arial" w:cs="Arial"/>
          <w:sz w:val="24"/>
          <w:szCs w:val="24"/>
        </w:rPr>
      </w:pPr>
    </w:p>
    <w:p w14:paraId="7166BDCE" w14:textId="45DCEC2D" w:rsidR="005A6F45" w:rsidRPr="00FB1A93" w:rsidRDefault="005A6F45" w:rsidP="00FB1A93">
      <w:pPr>
        <w:spacing w:line="480" w:lineRule="auto"/>
        <w:rPr>
          <w:rFonts w:ascii="Arial" w:hAnsi="Arial" w:cs="Arial"/>
          <w:sz w:val="24"/>
          <w:szCs w:val="24"/>
        </w:rPr>
      </w:pPr>
      <w:r w:rsidRPr="00FB1A93">
        <w:rPr>
          <w:rFonts w:ascii="Arial" w:hAnsi="Arial" w:cs="Arial"/>
          <w:sz w:val="24"/>
          <w:szCs w:val="24"/>
        </w:rPr>
        <w:t xml:space="preserve">This research </w:t>
      </w:r>
      <w:r w:rsidR="0072320F" w:rsidRPr="00FB1A93">
        <w:rPr>
          <w:rFonts w:ascii="Arial" w:hAnsi="Arial" w:cs="Arial"/>
          <w:sz w:val="24"/>
          <w:szCs w:val="24"/>
        </w:rPr>
        <w:t>focused on exploring</w:t>
      </w:r>
      <w:r w:rsidRPr="00FB1A93">
        <w:rPr>
          <w:rFonts w:ascii="Arial" w:hAnsi="Arial" w:cs="Arial"/>
          <w:sz w:val="24"/>
          <w:szCs w:val="24"/>
        </w:rPr>
        <w:t xml:space="preserve"> the operational impacts of front desk staffing shortages at the Marriott Hotel Cardiff, with a focus on service delivery, guest satisfaction, and workforce resilience. </w:t>
      </w:r>
      <w:r w:rsidR="001338E5" w:rsidRPr="00FB1A93">
        <w:rPr>
          <w:rFonts w:ascii="Arial" w:hAnsi="Arial" w:cs="Arial"/>
          <w:sz w:val="24"/>
          <w:szCs w:val="24"/>
        </w:rPr>
        <w:t xml:space="preserve">By comparing it with the </w:t>
      </w:r>
      <w:r w:rsidRPr="00FB1A93">
        <w:rPr>
          <w:rFonts w:ascii="Arial" w:hAnsi="Arial" w:cs="Arial"/>
          <w:sz w:val="24"/>
          <w:szCs w:val="24"/>
        </w:rPr>
        <w:t xml:space="preserve">post-pandemic workforce challenges in the UK hospitality industry, this case study has delivered context-specific insights into how understaffing directly affects hotel performance at the operational and experiential levels. Drawing from observational data, netnographic analysis, and secondary academic and industry literature, the research has </w:t>
      </w:r>
      <w:r w:rsidR="001338E5" w:rsidRPr="00FB1A93">
        <w:rPr>
          <w:rFonts w:ascii="Arial" w:hAnsi="Arial" w:cs="Arial"/>
          <w:sz w:val="24"/>
          <w:szCs w:val="24"/>
        </w:rPr>
        <w:t>highlighted</w:t>
      </w:r>
      <w:r w:rsidRPr="00FB1A93">
        <w:rPr>
          <w:rFonts w:ascii="Arial" w:hAnsi="Arial" w:cs="Arial"/>
          <w:sz w:val="24"/>
          <w:szCs w:val="24"/>
        </w:rPr>
        <w:t xml:space="preserve"> the complex</w:t>
      </w:r>
      <w:r w:rsidR="001338E5" w:rsidRPr="00FB1A93">
        <w:rPr>
          <w:rFonts w:ascii="Arial" w:hAnsi="Arial" w:cs="Arial"/>
          <w:sz w:val="24"/>
          <w:szCs w:val="24"/>
        </w:rPr>
        <w:t xml:space="preserve"> </w:t>
      </w:r>
      <w:r w:rsidRPr="00FB1A93">
        <w:rPr>
          <w:rFonts w:ascii="Arial" w:hAnsi="Arial" w:cs="Arial"/>
          <w:sz w:val="24"/>
          <w:szCs w:val="24"/>
        </w:rPr>
        <w:t>nature of front desk staffing issues and the critical role they play in shaping guest experiences and organisational efficiency.</w:t>
      </w:r>
    </w:p>
    <w:p w14:paraId="0D8C8ABD" w14:textId="4CBC54EA" w:rsidR="005A6F45" w:rsidRPr="00FB1A93" w:rsidRDefault="005A6F45" w:rsidP="00FB1A93">
      <w:pPr>
        <w:spacing w:line="480" w:lineRule="auto"/>
        <w:rPr>
          <w:rFonts w:ascii="Arial" w:hAnsi="Arial" w:cs="Arial"/>
          <w:sz w:val="24"/>
          <w:szCs w:val="24"/>
        </w:rPr>
      </w:pPr>
      <w:r w:rsidRPr="00FB1A93">
        <w:rPr>
          <w:rFonts w:ascii="Arial" w:hAnsi="Arial" w:cs="Arial"/>
          <w:sz w:val="24"/>
          <w:szCs w:val="24"/>
        </w:rPr>
        <w:t>The findings have shown that persistent understaffing during peak operational periods</w:t>
      </w:r>
      <w:r w:rsidR="005207B9" w:rsidRPr="00FB1A93">
        <w:rPr>
          <w:rFonts w:ascii="Arial" w:hAnsi="Arial" w:cs="Arial"/>
          <w:sz w:val="24"/>
          <w:szCs w:val="24"/>
        </w:rPr>
        <w:t xml:space="preserve">, </w:t>
      </w:r>
      <w:r w:rsidRPr="00FB1A93">
        <w:rPr>
          <w:rFonts w:ascii="Arial" w:hAnsi="Arial" w:cs="Arial"/>
          <w:sz w:val="24"/>
          <w:szCs w:val="24"/>
        </w:rPr>
        <w:t>particularly at check-in and check-out times</w:t>
      </w:r>
      <w:r w:rsidR="005207B9" w:rsidRPr="00FB1A93">
        <w:rPr>
          <w:rFonts w:ascii="Arial" w:hAnsi="Arial" w:cs="Arial"/>
          <w:sz w:val="24"/>
          <w:szCs w:val="24"/>
        </w:rPr>
        <w:t xml:space="preserve">, </w:t>
      </w:r>
      <w:r w:rsidRPr="00FB1A93">
        <w:rPr>
          <w:rFonts w:ascii="Arial" w:hAnsi="Arial" w:cs="Arial"/>
          <w:sz w:val="24"/>
          <w:szCs w:val="24"/>
        </w:rPr>
        <w:t>leads to measurable declines in service quality. Guests frequently experienced long queues, rushed service, and errors in administrative handling, such as incorrect room allocations or unfulfilled pre-arrival requests. This aligns with theoretical frameworks such as SERVQUAL, which identifies responsiveness, assurance, and empathy as core pillars of service excellence</w:t>
      </w:r>
      <w:r w:rsidR="00CD40C1" w:rsidRPr="00FB1A93">
        <w:rPr>
          <w:rFonts w:ascii="Arial" w:hAnsi="Arial" w:cs="Arial"/>
          <w:sz w:val="24"/>
          <w:szCs w:val="24"/>
        </w:rPr>
        <w:t xml:space="preserve"> (</w:t>
      </w:r>
      <w:proofErr w:type="spellStart"/>
      <w:r w:rsidR="00CD40C1" w:rsidRPr="00FB1A93">
        <w:rPr>
          <w:rFonts w:ascii="Arial" w:hAnsi="Arial" w:cs="Arial"/>
          <w:sz w:val="24"/>
          <w:szCs w:val="24"/>
        </w:rPr>
        <w:t>Setiono</w:t>
      </w:r>
      <w:proofErr w:type="spellEnd"/>
      <w:r w:rsidR="00CD40C1" w:rsidRPr="00FB1A93">
        <w:rPr>
          <w:rFonts w:ascii="Arial" w:hAnsi="Arial" w:cs="Arial"/>
          <w:sz w:val="24"/>
          <w:szCs w:val="24"/>
        </w:rPr>
        <w:t xml:space="preserve"> and Hidayat, 2022)</w:t>
      </w:r>
      <w:r w:rsidR="005207B9" w:rsidRPr="00FB1A93">
        <w:rPr>
          <w:rFonts w:ascii="Arial" w:hAnsi="Arial" w:cs="Arial"/>
          <w:sz w:val="24"/>
          <w:szCs w:val="24"/>
        </w:rPr>
        <w:t xml:space="preserve">, </w:t>
      </w:r>
      <w:r w:rsidRPr="00FB1A93">
        <w:rPr>
          <w:rFonts w:ascii="Arial" w:hAnsi="Arial" w:cs="Arial"/>
          <w:sz w:val="24"/>
          <w:szCs w:val="24"/>
        </w:rPr>
        <w:t>all of which were compromised in the observed setting.</w:t>
      </w:r>
    </w:p>
    <w:p w14:paraId="63B334B9" w14:textId="77777777" w:rsidR="005A6F45" w:rsidRPr="00FB1A93" w:rsidRDefault="005A6F45" w:rsidP="00FB1A93">
      <w:pPr>
        <w:spacing w:line="480" w:lineRule="auto"/>
        <w:jc w:val="both"/>
        <w:rPr>
          <w:rFonts w:ascii="Arial" w:hAnsi="Arial" w:cs="Arial"/>
          <w:sz w:val="24"/>
          <w:szCs w:val="24"/>
        </w:rPr>
      </w:pPr>
    </w:p>
    <w:p w14:paraId="617364FC" w14:textId="31687C87" w:rsidR="005A6F45" w:rsidRPr="00FB1A93" w:rsidRDefault="005A6F45" w:rsidP="00FB1A93">
      <w:pPr>
        <w:spacing w:line="480" w:lineRule="auto"/>
        <w:rPr>
          <w:rFonts w:ascii="Arial" w:hAnsi="Arial" w:cs="Arial"/>
          <w:sz w:val="24"/>
          <w:szCs w:val="24"/>
        </w:rPr>
      </w:pPr>
      <w:r w:rsidRPr="00FB1A93">
        <w:rPr>
          <w:rFonts w:ascii="Arial" w:hAnsi="Arial" w:cs="Arial"/>
          <w:sz w:val="24"/>
          <w:szCs w:val="24"/>
        </w:rPr>
        <w:t xml:space="preserve">These operational disruptions were not isolated events, but rather recurrent patterns indicating a systemic resourcing issue. The research identified that front desk staff were regularly required to take on additional roles beyond their core responsibilities, </w:t>
      </w:r>
      <w:r w:rsidRPr="00FB1A93">
        <w:rPr>
          <w:rFonts w:ascii="Arial" w:hAnsi="Arial" w:cs="Arial"/>
          <w:sz w:val="24"/>
          <w:szCs w:val="24"/>
        </w:rPr>
        <w:lastRenderedPageBreak/>
        <w:t>including concierge tasks, guest queries, and phone communications. These role extensions not only slowed down service processes but also introduced a higher risk of errors and guest dissatisfaction. The implications here are significant</w:t>
      </w:r>
      <w:r w:rsidR="00CD40C1" w:rsidRPr="00FB1A93">
        <w:rPr>
          <w:rFonts w:ascii="Arial" w:hAnsi="Arial" w:cs="Arial"/>
          <w:sz w:val="24"/>
          <w:szCs w:val="24"/>
        </w:rPr>
        <w:t>, because</w:t>
      </w:r>
      <w:r w:rsidRPr="00FB1A93">
        <w:rPr>
          <w:rFonts w:ascii="Arial" w:hAnsi="Arial" w:cs="Arial"/>
          <w:sz w:val="24"/>
          <w:szCs w:val="24"/>
        </w:rPr>
        <w:t xml:space="preserve"> when front-line staff are forced to compensate for staffing gaps, the cumulative effect is reduced service quality, increased guest frustration, and reputational risk for the hotel.</w:t>
      </w:r>
    </w:p>
    <w:p w14:paraId="522E5E22" w14:textId="1096AB30" w:rsidR="005A6F45" w:rsidRPr="00FB1A93" w:rsidRDefault="00CD40C1" w:rsidP="00FB1A93">
      <w:pPr>
        <w:spacing w:line="480" w:lineRule="auto"/>
        <w:rPr>
          <w:rFonts w:ascii="Arial" w:hAnsi="Arial" w:cs="Arial"/>
          <w:sz w:val="24"/>
          <w:szCs w:val="24"/>
        </w:rPr>
      </w:pPr>
      <w:r w:rsidRPr="00FB1A93">
        <w:rPr>
          <w:rFonts w:ascii="Arial" w:hAnsi="Arial" w:cs="Arial"/>
          <w:sz w:val="24"/>
          <w:szCs w:val="24"/>
        </w:rPr>
        <w:t>Notably</w:t>
      </w:r>
      <w:r w:rsidR="005A6F45" w:rsidRPr="00FB1A93">
        <w:rPr>
          <w:rFonts w:ascii="Arial" w:hAnsi="Arial" w:cs="Arial"/>
          <w:sz w:val="24"/>
          <w:szCs w:val="24"/>
        </w:rPr>
        <w:t xml:space="preserve">, the study also </w:t>
      </w:r>
      <w:r w:rsidRPr="00FB1A93">
        <w:rPr>
          <w:rFonts w:ascii="Arial" w:hAnsi="Arial" w:cs="Arial"/>
          <w:sz w:val="24"/>
          <w:szCs w:val="24"/>
        </w:rPr>
        <w:t>highlighted</w:t>
      </w:r>
      <w:r w:rsidR="005A6F45" w:rsidRPr="00FB1A93">
        <w:rPr>
          <w:rFonts w:ascii="Arial" w:hAnsi="Arial" w:cs="Arial"/>
          <w:sz w:val="24"/>
          <w:szCs w:val="24"/>
        </w:rPr>
        <w:t xml:space="preserve"> the human dimension of the staffing shortage. Employee stress, low morale, and high turnover emerged as consistent themes. Staff were frequently overworked, with some reporting double shifts, inadequate breaks, and limited support during high-demand periods. New recruits were inadequately trained, and onboarding was often rushed, creating knowledge gaps that further burdened existing employees. These internal dynamics </w:t>
      </w:r>
      <w:r w:rsidRPr="00FB1A93">
        <w:rPr>
          <w:rFonts w:ascii="Arial" w:hAnsi="Arial" w:cs="Arial"/>
          <w:sz w:val="24"/>
          <w:szCs w:val="24"/>
        </w:rPr>
        <w:t>confirm</w:t>
      </w:r>
      <w:r w:rsidR="005A6F45" w:rsidRPr="00FB1A93">
        <w:rPr>
          <w:rFonts w:ascii="Arial" w:hAnsi="Arial" w:cs="Arial"/>
          <w:sz w:val="24"/>
          <w:szCs w:val="24"/>
        </w:rPr>
        <w:t xml:space="preserve"> recent UK-based research on post-pandemic hospitality labour issues, which highlight fatigue, burnout, and dissatisfaction as key drivers of industry-wide retention problems.</w:t>
      </w:r>
    </w:p>
    <w:p w14:paraId="0007CDD2" w14:textId="3977B282" w:rsidR="005A6F45" w:rsidRPr="00FB1A93" w:rsidRDefault="005A6F45" w:rsidP="00FB1A93">
      <w:pPr>
        <w:spacing w:line="480" w:lineRule="auto"/>
        <w:rPr>
          <w:rFonts w:ascii="Arial" w:hAnsi="Arial" w:cs="Arial"/>
          <w:sz w:val="24"/>
          <w:szCs w:val="24"/>
        </w:rPr>
      </w:pPr>
      <w:r w:rsidRPr="00FB1A93">
        <w:rPr>
          <w:rFonts w:ascii="Arial" w:hAnsi="Arial" w:cs="Arial"/>
          <w:sz w:val="24"/>
          <w:szCs w:val="24"/>
        </w:rPr>
        <w:t xml:space="preserve">The netnographic analysis of guest reviews provided valuable triangulation of the observational data. Guests repeatedly commented on the professionalism of individual staff members while simultaneously criticising management for poor planning and service delays. This dual narrative suggests that while front-line staff </w:t>
      </w:r>
      <w:r w:rsidR="00CD40C1" w:rsidRPr="00FB1A93">
        <w:rPr>
          <w:rFonts w:ascii="Arial" w:hAnsi="Arial" w:cs="Arial"/>
          <w:sz w:val="24"/>
          <w:szCs w:val="24"/>
        </w:rPr>
        <w:t>tried</w:t>
      </w:r>
      <w:r w:rsidRPr="00FB1A93">
        <w:rPr>
          <w:rFonts w:ascii="Arial" w:hAnsi="Arial" w:cs="Arial"/>
          <w:sz w:val="24"/>
          <w:szCs w:val="24"/>
        </w:rPr>
        <w:t xml:space="preserve"> to maintain brand standards under pressure, structural workforce limitations undermined the overall guest experience. Notably, digital reviews and social feedback served as important barometers of public perception, reinforcing the idea that staffing shortages have direct visibility to guests and impact brand reputation.</w:t>
      </w:r>
    </w:p>
    <w:p w14:paraId="421C9B61" w14:textId="50BC61A7" w:rsidR="005A6F45" w:rsidRPr="00FB1A93" w:rsidRDefault="00CD40C1" w:rsidP="00FB1A93">
      <w:pPr>
        <w:spacing w:line="480" w:lineRule="auto"/>
        <w:rPr>
          <w:rFonts w:ascii="Arial" w:hAnsi="Arial" w:cs="Arial"/>
          <w:sz w:val="24"/>
          <w:szCs w:val="24"/>
        </w:rPr>
      </w:pPr>
      <w:r w:rsidRPr="00FB1A93">
        <w:rPr>
          <w:rFonts w:ascii="Arial" w:hAnsi="Arial" w:cs="Arial"/>
          <w:sz w:val="24"/>
          <w:szCs w:val="24"/>
        </w:rPr>
        <w:t>In addition to this, t</w:t>
      </w:r>
      <w:r w:rsidR="005A6F45" w:rsidRPr="00FB1A93">
        <w:rPr>
          <w:rFonts w:ascii="Arial" w:hAnsi="Arial" w:cs="Arial"/>
          <w:sz w:val="24"/>
          <w:szCs w:val="24"/>
        </w:rPr>
        <w:t>echnology use was a secondary but significant theme. While the Marriott Hotel Cardiff had implemented digital tools such as mobile check-in and self-</w:t>
      </w:r>
      <w:r w:rsidR="005A6F45" w:rsidRPr="00FB1A93">
        <w:rPr>
          <w:rFonts w:ascii="Arial" w:hAnsi="Arial" w:cs="Arial"/>
          <w:sz w:val="24"/>
          <w:szCs w:val="24"/>
        </w:rPr>
        <w:lastRenderedPageBreak/>
        <w:t xml:space="preserve">service kiosks, these systems were underutilised or ineffective in </w:t>
      </w:r>
      <w:r w:rsidRPr="00FB1A93">
        <w:rPr>
          <w:rFonts w:ascii="Arial" w:hAnsi="Arial" w:cs="Arial"/>
          <w:sz w:val="24"/>
          <w:szCs w:val="24"/>
        </w:rPr>
        <w:t>easing</w:t>
      </w:r>
      <w:r w:rsidR="005A6F45" w:rsidRPr="00FB1A93">
        <w:rPr>
          <w:rFonts w:ascii="Arial" w:hAnsi="Arial" w:cs="Arial"/>
          <w:sz w:val="24"/>
          <w:szCs w:val="24"/>
        </w:rPr>
        <w:t xml:space="preserve"> staff shortages. Many guests either did not use the technology or required staff assistance to complete digital tasks, </w:t>
      </w:r>
      <w:r w:rsidRPr="00FB1A93">
        <w:rPr>
          <w:rFonts w:ascii="Arial" w:hAnsi="Arial" w:cs="Arial"/>
          <w:sz w:val="24"/>
          <w:szCs w:val="24"/>
        </w:rPr>
        <w:t>therefore</w:t>
      </w:r>
      <w:r w:rsidR="005A6F45" w:rsidRPr="00FB1A93">
        <w:rPr>
          <w:rFonts w:ascii="Arial" w:hAnsi="Arial" w:cs="Arial"/>
          <w:sz w:val="24"/>
          <w:szCs w:val="24"/>
        </w:rPr>
        <w:t xml:space="preserve"> negating the intended efficiency benefits. Moreover, technological systems were often outdated or insufficiently integrated with core functions such as housekeeping updates and room readiness alerts. These findings suggest that technology can support</w:t>
      </w:r>
      <w:r w:rsidRPr="00FB1A93">
        <w:rPr>
          <w:rFonts w:ascii="Arial" w:hAnsi="Arial" w:cs="Arial"/>
          <w:sz w:val="24"/>
          <w:szCs w:val="24"/>
        </w:rPr>
        <w:t xml:space="preserve">, </w:t>
      </w:r>
      <w:r w:rsidR="005A6F45" w:rsidRPr="00FB1A93">
        <w:rPr>
          <w:rFonts w:ascii="Arial" w:hAnsi="Arial" w:cs="Arial"/>
          <w:sz w:val="24"/>
          <w:szCs w:val="24"/>
        </w:rPr>
        <w:t>but not replace</w:t>
      </w:r>
      <w:r w:rsidRPr="00FB1A93">
        <w:rPr>
          <w:rFonts w:ascii="Arial" w:hAnsi="Arial" w:cs="Arial"/>
          <w:sz w:val="24"/>
          <w:szCs w:val="24"/>
        </w:rPr>
        <w:t xml:space="preserve">, </w:t>
      </w:r>
      <w:r w:rsidR="005A6F45" w:rsidRPr="00FB1A93">
        <w:rPr>
          <w:rFonts w:ascii="Arial" w:hAnsi="Arial" w:cs="Arial"/>
          <w:sz w:val="24"/>
          <w:szCs w:val="24"/>
        </w:rPr>
        <w:t>human service delivery, particularly in roles requiring high levels of interaction and problem-solving.</w:t>
      </w:r>
    </w:p>
    <w:p w14:paraId="30CD389C" w14:textId="4AFE70B2" w:rsidR="005A6F45" w:rsidRPr="00FB1A93" w:rsidRDefault="005A6F45" w:rsidP="00FB1A93">
      <w:pPr>
        <w:spacing w:line="480" w:lineRule="auto"/>
        <w:rPr>
          <w:rFonts w:ascii="Arial" w:hAnsi="Arial" w:cs="Arial"/>
          <w:sz w:val="24"/>
          <w:szCs w:val="24"/>
        </w:rPr>
      </w:pPr>
      <w:r w:rsidRPr="00FB1A93">
        <w:rPr>
          <w:rFonts w:ascii="Arial" w:hAnsi="Arial" w:cs="Arial"/>
          <w:sz w:val="24"/>
          <w:szCs w:val="24"/>
        </w:rPr>
        <w:t xml:space="preserve">Taken together, the research provides clear evidence that staffing shortages at the front desk are not merely a matter of human resource allocation, but rather a strategic issue with wide-reaching implications for service quality, employee well-being, and brand performance. The Marriott Hotel Cardiff, like many hotels operating in a high-demand, post-pandemic tourism market, faces increasing pressure to deliver consistent, high-quality service with a </w:t>
      </w:r>
      <w:r w:rsidR="00CD40C1" w:rsidRPr="00FB1A93">
        <w:rPr>
          <w:rFonts w:ascii="Arial" w:hAnsi="Arial" w:cs="Arial"/>
          <w:sz w:val="24"/>
          <w:szCs w:val="24"/>
        </w:rPr>
        <w:t>reduced</w:t>
      </w:r>
      <w:r w:rsidRPr="00FB1A93">
        <w:rPr>
          <w:rFonts w:ascii="Arial" w:hAnsi="Arial" w:cs="Arial"/>
          <w:sz w:val="24"/>
          <w:szCs w:val="24"/>
        </w:rPr>
        <w:t xml:space="preserve"> workforce. The lack of structured contingency planning, flexible staffing models, and comprehensive onboarding programmes has </w:t>
      </w:r>
      <w:r w:rsidR="00CD40C1" w:rsidRPr="00FB1A93">
        <w:rPr>
          <w:rFonts w:ascii="Arial" w:hAnsi="Arial" w:cs="Arial"/>
          <w:sz w:val="24"/>
          <w:szCs w:val="24"/>
        </w:rPr>
        <w:t>aggravated</w:t>
      </w:r>
      <w:r w:rsidRPr="00FB1A93">
        <w:rPr>
          <w:rFonts w:ascii="Arial" w:hAnsi="Arial" w:cs="Arial"/>
          <w:sz w:val="24"/>
          <w:szCs w:val="24"/>
        </w:rPr>
        <w:t xml:space="preserve"> these pressures, leading to visible performance gaps and elevated guest dissatisfaction.</w:t>
      </w:r>
    </w:p>
    <w:p w14:paraId="73AEF9A3" w14:textId="5319F15B" w:rsidR="005A6F45" w:rsidRPr="00FB1A93" w:rsidRDefault="005A6F45" w:rsidP="00FB1A93">
      <w:pPr>
        <w:spacing w:line="480" w:lineRule="auto"/>
        <w:rPr>
          <w:rFonts w:ascii="Arial" w:hAnsi="Arial" w:cs="Arial"/>
          <w:sz w:val="24"/>
          <w:szCs w:val="24"/>
        </w:rPr>
      </w:pPr>
      <w:r w:rsidRPr="00FB1A93">
        <w:rPr>
          <w:rFonts w:ascii="Arial" w:hAnsi="Arial" w:cs="Arial"/>
          <w:sz w:val="24"/>
          <w:szCs w:val="24"/>
        </w:rPr>
        <w:t xml:space="preserve">This study also </w:t>
      </w:r>
      <w:r w:rsidR="00CD40C1" w:rsidRPr="00FB1A93">
        <w:rPr>
          <w:rFonts w:ascii="Arial" w:hAnsi="Arial" w:cs="Arial"/>
          <w:sz w:val="24"/>
          <w:szCs w:val="24"/>
        </w:rPr>
        <w:t>highlights</w:t>
      </w:r>
      <w:r w:rsidRPr="00FB1A93">
        <w:rPr>
          <w:rFonts w:ascii="Arial" w:hAnsi="Arial" w:cs="Arial"/>
          <w:sz w:val="24"/>
          <w:szCs w:val="24"/>
        </w:rPr>
        <w:t xml:space="preserve"> the critical value of qualitative case study methodology in exploring operational challenges within complex service environments. By combining first-hand observation with digital content analysis and secondary literature, the research has provided both depth and </w:t>
      </w:r>
      <w:r w:rsidR="00CD40C1" w:rsidRPr="00FB1A93">
        <w:rPr>
          <w:rFonts w:ascii="Arial" w:hAnsi="Arial" w:cs="Arial"/>
          <w:sz w:val="24"/>
          <w:szCs w:val="24"/>
        </w:rPr>
        <w:t>scale</w:t>
      </w:r>
      <w:r w:rsidRPr="00FB1A93">
        <w:rPr>
          <w:rFonts w:ascii="Arial" w:hAnsi="Arial" w:cs="Arial"/>
          <w:sz w:val="24"/>
          <w:szCs w:val="24"/>
        </w:rPr>
        <w:t xml:space="preserve"> in understanding how staffing shortages manifest and influence daily hotel operations. The thematic approach to data analysis allowed for the identification of recurring issues and operational </w:t>
      </w:r>
      <w:r w:rsidR="00CD40C1" w:rsidRPr="00FB1A93">
        <w:rPr>
          <w:rFonts w:ascii="Arial" w:hAnsi="Arial" w:cs="Arial"/>
          <w:sz w:val="24"/>
          <w:szCs w:val="24"/>
        </w:rPr>
        <w:t>difficulties</w:t>
      </w:r>
      <w:r w:rsidRPr="00FB1A93">
        <w:rPr>
          <w:rFonts w:ascii="Arial" w:hAnsi="Arial" w:cs="Arial"/>
          <w:sz w:val="24"/>
          <w:szCs w:val="24"/>
        </w:rPr>
        <w:t>, offering practical insights for hotel managers, HR practitioners, and industry stakeholders.</w:t>
      </w:r>
    </w:p>
    <w:p w14:paraId="4EFD35E9" w14:textId="0819D644" w:rsidR="005A6F45" w:rsidRPr="00FB1A93" w:rsidRDefault="005A6F45" w:rsidP="00FB1A93">
      <w:pPr>
        <w:spacing w:line="480" w:lineRule="auto"/>
        <w:rPr>
          <w:rFonts w:ascii="Arial" w:hAnsi="Arial" w:cs="Arial"/>
          <w:sz w:val="24"/>
          <w:szCs w:val="24"/>
        </w:rPr>
      </w:pPr>
      <w:r w:rsidRPr="00FB1A93">
        <w:rPr>
          <w:rFonts w:ascii="Arial" w:hAnsi="Arial" w:cs="Arial"/>
          <w:sz w:val="24"/>
          <w:szCs w:val="24"/>
        </w:rPr>
        <w:lastRenderedPageBreak/>
        <w:t>Nevertheless, the research is not without limitations. It was conducted within a single hotel property over a defined period, which may limit the generalisability of findings to other Marriott locations or brands. The absence of formal interviews means that certain staff perspectives and managerial strategies were not explored in full. However, the consistency across observational and netnographic data sources provides a strong basis for validity and relevance.</w:t>
      </w:r>
    </w:p>
    <w:p w14:paraId="364151C8" w14:textId="0931B692" w:rsidR="00550396" w:rsidRDefault="005A6F45" w:rsidP="00FB1A93">
      <w:pPr>
        <w:spacing w:line="480" w:lineRule="auto"/>
        <w:rPr>
          <w:rFonts w:ascii="Arial" w:hAnsi="Arial" w:cs="Arial"/>
          <w:sz w:val="24"/>
          <w:szCs w:val="24"/>
        </w:rPr>
      </w:pPr>
      <w:r w:rsidRPr="00FB1A93">
        <w:rPr>
          <w:rFonts w:ascii="Arial" w:hAnsi="Arial" w:cs="Arial"/>
          <w:sz w:val="24"/>
          <w:szCs w:val="24"/>
        </w:rPr>
        <w:t>In conclusion, the research has achieved its primary objective</w:t>
      </w:r>
      <w:r w:rsidR="00CD40C1" w:rsidRPr="00FB1A93">
        <w:rPr>
          <w:rFonts w:ascii="Arial" w:hAnsi="Arial" w:cs="Arial"/>
          <w:sz w:val="24"/>
          <w:szCs w:val="24"/>
        </w:rPr>
        <w:t xml:space="preserve">, </w:t>
      </w:r>
      <w:r w:rsidRPr="00FB1A93">
        <w:rPr>
          <w:rFonts w:ascii="Arial" w:hAnsi="Arial" w:cs="Arial"/>
          <w:sz w:val="24"/>
          <w:szCs w:val="24"/>
        </w:rPr>
        <w:t xml:space="preserve">to critically investigate how front desk staffing shortages affect operational efficiency and guest satisfaction at a large urban hotel in the UK. The findings highlight the urgent need for Marriott Hotel Cardiff and similar properties to invest in strategic workforce planning, employee development, and smarter use of technology. These efforts are essential not only for maintaining service standards but also for </w:t>
      </w:r>
      <w:r w:rsidR="00CD40C1" w:rsidRPr="00FB1A93">
        <w:rPr>
          <w:rFonts w:ascii="Arial" w:hAnsi="Arial" w:cs="Arial"/>
          <w:sz w:val="24"/>
          <w:szCs w:val="24"/>
        </w:rPr>
        <w:t>promoting</w:t>
      </w:r>
      <w:r w:rsidRPr="00FB1A93">
        <w:rPr>
          <w:rFonts w:ascii="Arial" w:hAnsi="Arial" w:cs="Arial"/>
          <w:sz w:val="24"/>
          <w:szCs w:val="24"/>
        </w:rPr>
        <w:t xml:space="preserve"> a sustainable, motivated, and resilient workforce in a sector that continues to face structural labour challenges. Future research would benefit from multi-site studies, cross-brand comparisons, and mixed-method approaches to deepen understanding and support evidence-based policy and operational reforms within the hospitality industry.</w:t>
      </w:r>
    </w:p>
    <w:p w14:paraId="55366E54" w14:textId="77777777" w:rsidR="000B669C" w:rsidRDefault="000B669C" w:rsidP="00FB1A93">
      <w:pPr>
        <w:spacing w:line="480" w:lineRule="auto"/>
        <w:rPr>
          <w:rFonts w:ascii="Arial" w:hAnsi="Arial" w:cs="Arial"/>
          <w:sz w:val="24"/>
          <w:szCs w:val="24"/>
        </w:rPr>
      </w:pPr>
    </w:p>
    <w:p w14:paraId="62270B86" w14:textId="77777777" w:rsidR="000B669C" w:rsidRDefault="000B669C" w:rsidP="00FB1A93">
      <w:pPr>
        <w:spacing w:line="480" w:lineRule="auto"/>
        <w:rPr>
          <w:rFonts w:ascii="Arial" w:hAnsi="Arial" w:cs="Arial"/>
          <w:sz w:val="24"/>
          <w:szCs w:val="24"/>
        </w:rPr>
      </w:pPr>
    </w:p>
    <w:p w14:paraId="77C8CC7F" w14:textId="77777777" w:rsidR="000B669C" w:rsidRDefault="000B669C" w:rsidP="00FB1A93">
      <w:pPr>
        <w:spacing w:line="480" w:lineRule="auto"/>
        <w:rPr>
          <w:rFonts w:ascii="Arial" w:hAnsi="Arial" w:cs="Arial"/>
          <w:sz w:val="24"/>
          <w:szCs w:val="24"/>
        </w:rPr>
      </w:pPr>
    </w:p>
    <w:p w14:paraId="042E902E" w14:textId="77777777" w:rsidR="000B669C" w:rsidRDefault="000B669C" w:rsidP="00FB1A93">
      <w:pPr>
        <w:spacing w:line="480" w:lineRule="auto"/>
        <w:rPr>
          <w:rFonts w:ascii="Arial" w:hAnsi="Arial" w:cs="Arial"/>
          <w:sz w:val="24"/>
          <w:szCs w:val="24"/>
        </w:rPr>
      </w:pPr>
    </w:p>
    <w:p w14:paraId="26AAED52" w14:textId="77777777" w:rsidR="000B669C" w:rsidRPr="00FB1A93" w:rsidRDefault="000B669C" w:rsidP="00FB1A93">
      <w:pPr>
        <w:spacing w:line="480" w:lineRule="auto"/>
        <w:rPr>
          <w:rFonts w:ascii="Arial" w:hAnsi="Arial" w:cs="Arial"/>
          <w:sz w:val="24"/>
          <w:szCs w:val="24"/>
        </w:rPr>
      </w:pPr>
    </w:p>
    <w:p w14:paraId="78410FDB" w14:textId="77777777" w:rsidR="00F676AC" w:rsidRPr="000B669C" w:rsidRDefault="00F676AC" w:rsidP="00FB1A93">
      <w:pPr>
        <w:pStyle w:val="Heading1"/>
        <w:spacing w:line="480" w:lineRule="auto"/>
        <w:rPr>
          <w:rFonts w:ascii="Arial" w:hAnsi="Arial" w:cs="Arial"/>
        </w:rPr>
      </w:pPr>
      <w:bookmarkStart w:id="25" w:name="_Toc200648494"/>
      <w:r w:rsidRPr="000B669C">
        <w:rPr>
          <w:rFonts w:ascii="Arial" w:hAnsi="Arial" w:cs="Arial"/>
        </w:rPr>
        <w:lastRenderedPageBreak/>
        <w:t>Recommendations and Practical Strategies</w:t>
      </w:r>
      <w:bookmarkEnd w:id="25"/>
    </w:p>
    <w:p w14:paraId="730A4DE6" w14:textId="77777777" w:rsidR="00F676AC" w:rsidRPr="00FB1A93" w:rsidRDefault="00F676AC" w:rsidP="00FB1A93">
      <w:pPr>
        <w:spacing w:line="480" w:lineRule="auto"/>
        <w:jc w:val="both"/>
        <w:rPr>
          <w:rFonts w:ascii="Arial" w:hAnsi="Arial" w:cs="Arial"/>
          <w:sz w:val="24"/>
          <w:szCs w:val="24"/>
        </w:rPr>
      </w:pPr>
    </w:p>
    <w:p w14:paraId="097D23E2" w14:textId="04116EA3" w:rsidR="00F676AC" w:rsidRPr="00FB1A93" w:rsidRDefault="00F676AC" w:rsidP="00FB1A93">
      <w:pPr>
        <w:spacing w:line="480" w:lineRule="auto"/>
        <w:rPr>
          <w:rFonts w:ascii="Arial" w:hAnsi="Arial" w:cs="Arial"/>
          <w:sz w:val="24"/>
          <w:szCs w:val="24"/>
        </w:rPr>
      </w:pPr>
      <w:r w:rsidRPr="00FB1A93">
        <w:rPr>
          <w:rFonts w:ascii="Arial" w:hAnsi="Arial" w:cs="Arial"/>
          <w:sz w:val="24"/>
          <w:szCs w:val="24"/>
        </w:rPr>
        <w:t>Based on the findings and insights gathered during the research and placement at Marriott Hotel Cardiff, this section outlines a set of evidence-based, practical recommendations aimed at improving front desk operations, strengthening workforce resilience, and enhancing guest satisfaction. These proposals are structured around four key strategic priorities: workforce optimisation, training and development, operational efficiency, and guest communication. Each recommendation is designed to address specific gaps identified during the study and to align with the operational realities of a busy, full-service urban hotel.</w:t>
      </w:r>
    </w:p>
    <w:p w14:paraId="20D64595" w14:textId="77777777" w:rsidR="00F676AC" w:rsidRPr="00FB1A93" w:rsidRDefault="00F676AC" w:rsidP="00FB1A93">
      <w:pPr>
        <w:pStyle w:val="Heading2"/>
        <w:spacing w:line="480" w:lineRule="auto"/>
        <w:rPr>
          <w:rFonts w:ascii="Arial" w:hAnsi="Arial" w:cs="Arial"/>
          <w:sz w:val="24"/>
          <w:szCs w:val="24"/>
        </w:rPr>
      </w:pPr>
      <w:bookmarkStart w:id="26" w:name="_Toc200648495"/>
      <w:r w:rsidRPr="00FB1A93">
        <w:rPr>
          <w:rFonts w:ascii="Arial" w:hAnsi="Arial" w:cs="Arial"/>
          <w:sz w:val="24"/>
          <w:szCs w:val="24"/>
        </w:rPr>
        <w:t>1. Workforce Optimisation: Implement Predictive and Flexible Scheduling</w:t>
      </w:r>
      <w:bookmarkEnd w:id="26"/>
    </w:p>
    <w:p w14:paraId="57382C9C" w14:textId="77777777" w:rsidR="00F676AC" w:rsidRPr="00FB1A93" w:rsidRDefault="00F676AC" w:rsidP="00FB1A93">
      <w:pPr>
        <w:spacing w:line="480" w:lineRule="auto"/>
        <w:jc w:val="both"/>
        <w:rPr>
          <w:rFonts w:ascii="Arial" w:hAnsi="Arial" w:cs="Arial"/>
          <w:sz w:val="24"/>
          <w:szCs w:val="24"/>
        </w:rPr>
      </w:pPr>
    </w:p>
    <w:p w14:paraId="3547C8A7" w14:textId="77777777" w:rsidR="00ED3C76" w:rsidRPr="00FB1A93" w:rsidRDefault="00ED3C76" w:rsidP="00FB1A93">
      <w:pPr>
        <w:spacing w:line="480" w:lineRule="auto"/>
        <w:rPr>
          <w:rFonts w:ascii="Arial" w:hAnsi="Arial" w:cs="Arial"/>
          <w:sz w:val="24"/>
          <w:szCs w:val="24"/>
        </w:rPr>
      </w:pPr>
      <w:r w:rsidRPr="00FB1A93">
        <w:rPr>
          <w:rFonts w:ascii="Arial" w:hAnsi="Arial" w:cs="Arial"/>
          <w:sz w:val="24"/>
          <w:szCs w:val="24"/>
        </w:rPr>
        <w:t xml:space="preserve">To address recurring staffing shortfalls at Marriott Hotel Cardiff, this report recommends the adoption of a predictive labour management system. These systems utilise historical occupancy data, seasonal demand trends, local event schedules, and real-time booking patterns to forecast staffing needs with greater precision (Harri Insider Team, 2024; McCarthy, 2024). Such systems have proven effective in reducing both overstaffing and understaffing, contributing to more efficient labour allocation while preserving service quality. For instance, McCarthy (2024) highlights how predictive scheduling tools like </w:t>
      </w:r>
      <w:proofErr w:type="spellStart"/>
      <w:r w:rsidRPr="00FB1A93">
        <w:rPr>
          <w:rFonts w:ascii="Arial" w:hAnsi="Arial" w:cs="Arial"/>
          <w:sz w:val="24"/>
          <w:szCs w:val="24"/>
        </w:rPr>
        <w:t>UniFocus</w:t>
      </w:r>
      <w:proofErr w:type="spellEnd"/>
      <w:r w:rsidRPr="00FB1A93">
        <w:rPr>
          <w:rFonts w:ascii="Arial" w:hAnsi="Arial" w:cs="Arial"/>
          <w:sz w:val="24"/>
          <w:szCs w:val="24"/>
        </w:rPr>
        <w:t xml:space="preserve"> enable proactive workforce deployment, reducing wait times and mitigating employee fatigue—two issues evident in the observed operations of the case hotel.</w:t>
      </w:r>
    </w:p>
    <w:p w14:paraId="1DE977CD" w14:textId="77777777" w:rsidR="00ED3C76" w:rsidRPr="00FB1A93" w:rsidRDefault="00ED3C76" w:rsidP="00FB1A93">
      <w:pPr>
        <w:spacing w:line="480" w:lineRule="auto"/>
        <w:rPr>
          <w:rFonts w:ascii="Arial" w:hAnsi="Arial" w:cs="Arial"/>
          <w:sz w:val="24"/>
          <w:szCs w:val="24"/>
        </w:rPr>
      </w:pPr>
    </w:p>
    <w:p w14:paraId="0FA07754" w14:textId="3F03198A" w:rsidR="00ED3C76" w:rsidRPr="00FB1A93" w:rsidRDefault="00ED3C76" w:rsidP="00FB1A93">
      <w:pPr>
        <w:spacing w:line="480" w:lineRule="auto"/>
        <w:rPr>
          <w:rFonts w:ascii="Arial" w:hAnsi="Arial" w:cs="Arial"/>
          <w:sz w:val="24"/>
          <w:szCs w:val="24"/>
        </w:rPr>
      </w:pPr>
      <w:r w:rsidRPr="00FB1A93">
        <w:rPr>
          <w:rFonts w:ascii="Arial" w:hAnsi="Arial" w:cs="Arial"/>
          <w:sz w:val="24"/>
          <w:szCs w:val="24"/>
        </w:rPr>
        <w:lastRenderedPageBreak/>
        <w:t>In parallel, Marriott Hotel Cardiff would benefit from implementing a core-and-flex staffing model. This approach involves maintaining a base team of permanent staff supplemented by a pool of flexible or on-call workers who can be deployed during high-demand periods such as weekends, sporting events, or conferences (Baum, 2020; Zest Hospitality, 2024). This model has become increasingly popular in the post-pandemic era as it enables hotels to scale labour resources without incurring fixed payroll increases, while also supporting service continuity during unexpected surges in guest volume. Zest Hospitality (2024) reports that core-flex strategies can reduce burnout and turnover by providing operational elasticity, while still ensuring baseline coverage for essential services like front desk operations.</w:t>
      </w:r>
    </w:p>
    <w:p w14:paraId="3D0D738C" w14:textId="47BA044A" w:rsidR="00ED3C76" w:rsidRPr="00FB1A93" w:rsidRDefault="00ED3C76" w:rsidP="00FB1A93">
      <w:pPr>
        <w:spacing w:line="480" w:lineRule="auto"/>
        <w:rPr>
          <w:rFonts w:ascii="Arial" w:hAnsi="Arial" w:cs="Arial"/>
          <w:sz w:val="24"/>
          <w:szCs w:val="24"/>
        </w:rPr>
      </w:pPr>
      <w:r w:rsidRPr="00FB1A93">
        <w:rPr>
          <w:rFonts w:ascii="Arial" w:hAnsi="Arial" w:cs="Arial"/>
          <w:sz w:val="24"/>
          <w:szCs w:val="24"/>
        </w:rPr>
        <w:t>Furthermore, flexible scheduling mechanisms should be introduced to allow for part-time contracts, job-sharing arrangements, and shift-swapping systems that prioritise staff availability and well-being. Tools such as Deputy’s AI-driven scheduling software have shown promise in streamlining rota creation while incorporating employee preferences and legal compliance (Deputy, 2024). These technologies not only ease managerial burden but also improve staff engagement</w:t>
      </w:r>
      <w:r w:rsidR="002349CD" w:rsidRPr="00FB1A93">
        <w:rPr>
          <w:rFonts w:ascii="Arial" w:hAnsi="Arial" w:cs="Arial"/>
          <w:sz w:val="24"/>
          <w:szCs w:val="24"/>
        </w:rPr>
        <w:t>.</w:t>
      </w:r>
    </w:p>
    <w:p w14:paraId="0C124E75" w14:textId="669F9207" w:rsidR="00ED3C76" w:rsidRPr="00FB1A93" w:rsidRDefault="00ED3C76" w:rsidP="00FB1A93">
      <w:pPr>
        <w:spacing w:line="480" w:lineRule="auto"/>
        <w:rPr>
          <w:rFonts w:ascii="Arial" w:hAnsi="Arial" w:cs="Arial"/>
          <w:sz w:val="24"/>
          <w:szCs w:val="24"/>
        </w:rPr>
      </w:pPr>
      <w:r w:rsidRPr="00FB1A93">
        <w:rPr>
          <w:rFonts w:ascii="Arial" w:hAnsi="Arial" w:cs="Arial"/>
          <w:sz w:val="24"/>
          <w:szCs w:val="24"/>
        </w:rPr>
        <w:t xml:space="preserve">Finally, event-based forecasting should be integrated into staffing protocols. Platforms like </w:t>
      </w:r>
      <w:proofErr w:type="spellStart"/>
      <w:r w:rsidRPr="00FB1A93">
        <w:rPr>
          <w:rFonts w:ascii="Arial" w:hAnsi="Arial" w:cs="Arial"/>
          <w:sz w:val="24"/>
          <w:szCs w:val="24"/>
        </w:rPr>
        <w:t>PredictHQ</w:t>
      </w:r>
      <w:proofErr w:type="spellEnd"/>
      <w:r w:rsidRPr="00FB1A93">
        <w:rPr>
          <w:rFonts w:ascii="Arial" w:hAnsi="Arial" w:cs="Arial"/>
          <w:sz w:val="24"/>
          <w:szCs w:val="24"/>
        </w:rPr>
        <w:t xml:space="preserve"> (2024) show how demand intelligence</w:t>
      </w:r>
      <w:r w:rsidR="00E206DC" w:rsidRPr="00FB1A93">
        <w:rPr>
          <w:rFonts w:ascii="Arial" w:hAnsi="Arial" w:cs="Arial"/>
          <w:sz w:val="24"/>
          <w:szCs w:val="24"/>
        </w:rPr>
        <w:t xml:space="preserve">, </w:t>
      </w:r>
      <w:r w:rsidRPr="00FB1A93">
        <w:rPr>
          <w:rFonts w:ascii="Arial" w:hAnsi="Arial" w:cs="Arial"/>
          <w:sz w:val="24"/>
          <w:szCs w:val="24"/>
        </w:rPr>
        <w:t>factoring in local events, holidays, and weather</w:t>
      </w:r>
      <w:r w:rsidR="00E206DC" w:rsidRPr="00FB1A93">
        <w:rPr>
          <w:rFonts w:ascii="Arial" w:hAnsi="Arial" w:cs="Arial"/>
          <w:sz w:val="24"/>
          <w:szCs w:val="24"/>
        </w:rPr>
        <w:t xml:space="preserve">, </w:t>
      </w:r>
      <w:r w:rsidRPr="00FB1A93">
        <w:rPr>
          <w:rFonts w:ascii="Arial" w:hAnsi="Arial" w:cs="Arial"/>
          <w:sz w:val="24"/>
          <w:szCs w:val="24"/>
        </w:rPr>
        <w:t>can further refine labour planning. In one case, a hotel chain saved approximately $90 million annually through labour optimisation informed by such external data sources (</w:t>
      </w:r>
      <w:proofErr w:type="spellStart"/>
      <w:r w:rsidRPr="00FB1A93">
        <w:rPr>
          <w:rFonts w:ascii="Arial" w:hAnsi="Arial" w:cs="Arial"/>
          <w:sz w:val="24"/>
          <w:szCs w:val="24"/>
        </w:rPr>
        <w:t>Carapito</w:t>
      </w:r>
      <w:proofErr w:type="spellEnd"/>
      <w:r w:rsidRPr="00FB1A93">
        <w:rPr>
          <w:rFonts w:ascii="Arial" w:hAnsi="Arial" w:cs="Arial"/>
          <w:sz w:val="24"/>
          <w:szCs w:val="24"/>
        </w:rPr>
        <w:t>, 2024). For Marriott Hotel Cardiff, located in a city that regularly hosts large-scale sporting and cultural events, this form of intelligence could be a vital strategic advantage.</w:t>
      </w:r>
    </w:p>
    <w:p w14:paraId="204CEE39" w14:textId="77777777" w:rsidR="00ED3C76" w:rsidRPr="00FB1A93" w:rsidRDefault="00ED3C76" w:rsidP="00FB1A93">
      <w:pPr>
        <w:pStyle w:val="Heading2"/>
        <w:spacing w:line="480" w:lineRule="auto"/>
        <w:rPr>
          <w:rFonts w:ascii="Arial" w:eastAsiaTheme="minorHAnsi" w:hAnsi="Arial" w:cs="Arial"/>
          <w:color w:val="auto"/>
          <w:sz w:val="24"/>
          <w:szCs w:val="24"/>
        </w:rPr>
      </w:pPr>
    </w:p>
    <w:p w14:paraId="3AFB6197" w14:textId="35588757" w:rsidR="00F676AC" w:rsidRPr="00FB1A93" w:rsidRDefault="00F676AC" w:rsidP="00FB1A93">
      <w:pPr>
        <w:pStyle w:val="Heading2"/>
        <w:spacing w:line="480" w:lineRule="auto"/>
        <w:rPr>
          <w:rFonts w:ascii="Arial" w:hAnsi="Arial" w:cs="Arial"/>
          <w:sz w:val="24"/>
          <w:szCs w:val="24"/>
        </w:rPr>
      </w:pPr>
      <w:bookmarkStart w:id="27" w:name="_Toc200648496"/>
      <w:r w:rsidRPr="00FB1A93">
        <w:rPr>
          <w:rFonts w:ascii="Arial" w:hAnsi="Arial" w:cs="Arial"/>
          <w:sz w:val="24"/>
          <w:szCs w:val="24"/>
        </w:rPr>
        <w:t>2. Structured Onboarding and Continuous Training</w:t>
      </w:r>
      <w:bookmarkEnd w:id="27"/>
    </w:p>
    <w:p w14:paraId="58DBB200" w14:textId="77777777" w:rsidR="00F676AC" w:rsidRPr="00FB1A93" w:rsidRDefault="00F676AC" w:rsidP="00FB1A93">
      <w:pPr>
        <w:spacing w:line="480" w:lineRule="auto"/>
        <w:jc w:val="both"/>
        <w:rPr>
          <w:rFonts w:ascii="Arial" w:hAnsi="Arial" w:cs="Arial"/>
          <w:sz w:val="24"/>
          <w:szCs w:val="24"/>
        </w:rPr>
      </w:pPr>
    </w:p>
    <w:p w14:paraId="1BDCC1F2" w14:textId="6F1A5731" w:rsidR="00F676AC" w:rsidRPr="00FB1A93" w:rsidRDefault="00F676AC" w:rsidP="00FB1A93">
      <w:pPr>
        <w:spacing w:line="480" w:lineRule="auto"/>
        <w:rPr>
          <w:rFonts w:ascii="Arial" w:hAnsi="Arial" w:cs="Arial"/>
          <w:sz w:val="24"/>
          <w:szCs w:val="24"/>
        </w:rPr>
      </w:pPr>
      <w:r w:rsidRPr="00FB1A93">
        <w:rPr>
          <w:rFonts w:ascii="Arial" w:hAnsi="Arial" w:cs="Arial"/>
          <w:sz w:val="24"/>
          <w:szCs w:val="24"/>
        </w:rPr>
        <w:t xml:space="preserve">The research identified inconsistent onboarding processes and limited formal training as contributors to staff stress, service inconsistency, and early-stage </w:t>
      </w:r>
      <w:r w:rsidR="00C623D2" w:rsidRPr="00FB1A93">
        <w:rPr>
          <w:rFonts w:ascii="Arial" w:hAnsi="Arial" w:cs="Arial"/>
          <w:sz w:val="24"/>
          <w:szCs w:val="24"/>
        </w:rPr>
        <w:t>resignations</w:t>
      </w:r>
      <w:r w:rsidRPr="00FB1A93">
        <w:rPr>
          <w:rFonts w:ascii="Arial" w:hAnsi="Arial" w:cs="Arial"/>
          <w:sz w:val="24"/>
          <w:szCs w:val="24"/>
        </w:rPr>
        <w:t xml:space="preserve">. It is therefore essential for Marriott Hotel Cardiff to develop a structured onboarding programme that </w:t>
      </w:r>
      <w:r w:rsidR="00CA0D75" w:rsidRPr="00FB1A93">
        <w:rPr>
          <w:rFonts w:ascii="Arial" w:hAnsi="Arial" w:cs="Arial"/>
          <w:sz w:val="24"/>
          <w:szCs w:val="24"/>
        </w:rPr>
        <w:t>happens</w:t>
      </w:r>
      <w:r w:rsidRPr="00FB1A93">
        <w:rPr>
          <w:rFonts w:ascii="Arial" w:hAnsi="Arial" w:cs="Arial"/>
          <w:sz w:val="24"/>
          <w:szCs w:val="24"/>
        </w:rPr>
        <w:t xml:space="preserve"> at least one full week, including job shadowing, systems training, and orientation in brand service standards.</w:t>
      </w:r>
    </w:p>
    <w:p w14:paraId="7F0912BD" w14:textId="12D415A8" w:rsidR="00F676AC" w:rsidRPr="00FB1A93" w:rsidRDefault="00F676AC" w:rsidP="00FB1A93">
      <w:pPr>
        <w:spacing w:line="480" w:lineRule="auto"/>
        <w:rPr>
          <w:rFonts w:ascii="Arial" w:hAnsi="Arial" w:cs="Arial"/>
          <w:sz w:val="24"/>
          <w:szCs w:val="24"/>
        </w:rPr>
      </w:pPr>
      <w:r w:rsidRPr="00FB1A93">
        <w:rPr>
          <w:rFonts w:ascii="Arial" w:hAnsi="Arial" w:cs="Arial"/>
          <w:sz w:val="24"/>
          <w:szCs w:val="24"/>
        </w:rPr>
        <w:t xml:space="preserve">In addition to onboarding, continuous professional development should be </w:t>
      </w:r>
      <w:r w:rsidR="00CA0D75" w:rsidRPr="00FB1A93">
        <w:rPr>
          <w:rFonts w:ascii="Arial" w:hAnsi="Arial" w:cs="Arial"/>
          <w:sz w:val="24"/>
          <w:szCs w:val="24"/>
        </w:rPr>
        <w:t>implanted</w:t>
      </w:r>
      <w:r w:rsidRPr="00FB1A93">
        <w:rPr>
          <w:rFonts w:ascii="Arial" w:hAnsi="Arial" w:cs="Arial"/>
          <w:sz w:val="24"/>
          <w:szCs w:val="24"/>
        </w:rPr>
        <w:t xml:space="preserve"> into the operational culture. Short, modular training sessions focusing on guest interaction, complaint resolution, system updates, and cross-departmental coordination should be provided at regular intervals. Not only does this ensure competence across changing systems and service standards, but it also reinforces employee engagement and professional growth</w:t>
      </w:r>
      <w:r w:rsidR="00CA0D75" w:rsidRPr="00FB1A93">
        <w:rPr>
          <w:rFonts w:ascii="Arial" w:hAnsi="Arial" w:cs="Arial"/>
          <w:sz w:val="24"/>
          <w:szCs w:val="24"/>
        </w:rPr>
        <w:t xml:space="preserve">, </w:t>
      </w:r>
      <w:r w:rsidRPr="00FB1A93">
        <w:rPr>
          <w:rFonts w:ascii="Arial" w:hAnsi="Arial" w:cs="Arial"/>
          <w:sz w:val="24"/>
          <w:szCs w:val="24"/>
        </w:rPr>
        <w:t>key drivers of retention (People1st, 2022).</w:t>
      </w:r>
    </w:p>
    <w:p w14:paraId="1A20D4D9" w14:textId="77777777" w:rsidR="00F676AC" w:rsidRPr="00FB1A93" w:rsidRDefault="00F676AC" w:rsidP="00FB1A93">
      <w:pPr>
        <w:spacing w:line="480" w:lineRule="auto"/>
        <w:jc w:val="both"/>
        <w:rPr>
          <w:rFonts w:ascii="Arial" w:hAnsi="Arial" w:cs="Arial"/>
          <w:sz w:val="24"/>
          <w:szCs w:val="24"/>
        </w:rPr>
      </w:pPr>
    </w:p>
    <w:p w14:paraId="2AF14562" w14:textId="744D852F" w:rsidR="00F676AC" w:rsidRDefault="00F676AC" w:rsidP="00FB1A93">
      <w:pPr>
        <w:spacing w:line="480" w:lineRule="auto"/>
        <w:rPr>
          <w:rFonts w:ascii="Arial" w:hAnsi="Arial" w:cs="Arial"/>
          <w:sz w:val="24"/>
          <w:szCs w:val="24"/>
        </w:rPr>
      </w:pPr>
      <w:r w:rsidRPr="00FB1A93">
        <w:rPr>
          <w:rFonts w:ascii="Arial" w:hAnsi="Arial" w:cs="Arial"/>
          <w:sz w:val="24"/>
          <w:szCs w:val="24"/>
        </w:rPr>
        <w:t>Cross-training employees in complementary functions such as concierge services or basic housekeeping coordination can further enhance flexibility and allow front desk staff to cover more tasks during shortfalls without compromising guest experience. This also helps distribute workload more evenly and supports collaborative work environments.</w:t>
      </w:r>
    </w:p>
    <w:p w14:paraId="79E3BD85" w14:textId="77777777" w:rsidR="000B669C" w:rsidRPr="00FB1A93" w:rsidRDefault="000B669C" w:rsidP="00FB1A93">
      <w:pPr>
        <w:spacing w:line="480" w:lineRule="auto"/>
        <w:rPr>
          <w:rFonts w:ascii="Arial" w:hAnsi="Arial" w:cs="Arial"/>
          <w:sz w:val="24"/>
          <w:szCs w:val="24"/>
        </w:rPr>
      </w:pPr>
    </w:p>
    <w:p w14:paraId="5C3979B4" w14:textId="7B6134BD" w:rsidR="00F676AC" w:rsidRPr="00FB1A93" w:rsidRDefault="00F676AC" w:rsidP="00FB1A93">
      <w:pPr>
        <w:pStyle w:val="Heading3"/>
        <w:spacing w:line="480" w:lineRule="auto"/>
        <w:rPr>
          <w:rFonts w:ascii="Arial" w:hAnsi="Arial" w:cs="Arial"/>
          <w:sz w:val="24"/>
          <w:szCs w:val="24"/>
        </w:rPr>
      </w:pPr>
      <w:bookmarkStart w:id="28" w:name="_Toc200648497"/>
      <w:r w:rsidRPr="00FB1A93">
        <w:rPr>
          <w:rFonts w:ascii="Arial" w:hAnsi="Arial" w:cs="Arial"/>
          <w:sz w:val="24"/>
          <w:szCs w:val="24"/>
        </w:rPr>
        <w:lastRenderedPageBreak/>
        <w:t>3. Operational Efficiency through Digital Integration</w:t>
      </w:r>
      <w:bookmarkEnd w:id="28"/>
    </w:p>
    <w:p w14:paraId="0A070E8E" w14:textId="77777777" w:rsidR="003C4ECC" w:rsidRPr="00FB1A93" w:rsidRDefault="003C4ECC" w:rsidP="00FB1A93">
      <w:pPr>
        <w:spacing w:line="480" w:lineRule="auto"/>
        <w:rPr>
          <w:rFonts w:ascii="Arial" w:hAnsi="Arial" w:cs="Arial"/>
          <w:sz w:val="24"/>
          <w:szCs w:val="24"/>
        </w:rPr>
      </w:pPr>
    </w:p>
    <w:p w14:paraId="04DD9CDD" w14:textId="0DB9D326" w:rsidR="00F676AC" w:rsidRPr="00FB1A93" w:rsidRDefault="00F676AC" w:rsidP="00FB1A93">
      <w:pPr>
        <w:spacing w:line="480" w:lineRule="auto"/>
        <w:rPr>
          <w:rFonts w:ascii="Arial" w:hAnsi="Arial" w:cs="Arial"/>
          <w:sz w:val="24"/>
          <w:szCs w:val="24"/>
        </w:rPr>
      </w:pPr>
      <w:r w:rsidRPr="00FB1A93">
        <w:rPr>
          <w:rFonts w:ascii="Arial" w:hAnsi="Arial" w:cs="Arial"/>
          <w:sz w:val="24"/>
          <w:szCs w:val="24"/>
        </w:rPr>
        <w:t>While technology cannot replace human interaction in roles like front desk service, it can streamline repetitive or administrative tasks. The current digital infrastructure at Marriott Hotel Cardiff</w:t>
      </w:r>
      <w:r w:rsidR="003C4ECC" w:rsidRPr="00FB1A93">
        <w:rPr>
          <w:rFonts w:ascii="Arial" w:hAnsi="Arial" w:cs="Arial"/>
          <w:sz w:val="24"/>
          <w:szCs w:val="24"/>
        </w:rPr>
        <w:t xml:space="preserve">, </w:t>
      </w:r>
      <w:r w:rsidRPr="00FB1A93">
        <w:rPr>
          <w:rFonts w:ascii="Arial" w:hAnsi="Arial" w:cs="Arial"/>
          <w:sz w:val="24"/>
          <w:szCs w:val="24"/>
        </w:rPr>
        <w:t>such as mobile check-in, automated billing, and digital messaging</w:t>
      </w:r>
      <w:r w:rsidR="003C4ECC" w:rsidRPr="00FB1A93">
        <w:rPr>
          <w:rFonts w:ascii="Arial" w:hAnsi="Arial" w:cs="Arial"/>
          <w:sz w:val="24"/>
          <w:szCs w:val="24"/>
        </w:rPr>
        <w:t xml:space="preserve">, </w:t>
      </w:r>
      <w:r w:rsidRPr="00FB1A93">
        <w:rPr>
          <w:rFonts w:ascii="Arial" w:hAnsi="Arial" w:cs="Arial"/>
          <w:sz w:val="24"/>
          <w:szCs w:val="24"/>
        </w:rPr>
        <w:t>was found to be underused or inefficiently integrated.</w:t>
      </w:r>
    </w:p>
    <w:p w14:paraId="17A4CEAC" w14:textId="28A36C08" w:rsidR="00F676AC" w:rsidRPr="00FB1A93" w:rsidRDefault="00F676AC" w:rsidP="00FB1A93">
      <w:pPr>
        <w:spacing w:line="480" w:lineRule="auto"/>
        <w:rPr>
          <w:rFonts w:ascii="Arial" w:hAnsi="Arial" w:cs="Arial"/>
          <w:sz w:val="24"/>
          <w:szCs w:val="24"/>
        </w:rPr>
      </w:pPr>
      <w:r w:rsidRPr="00FB1A93">
        <w:rPr>
          <w:rFonts w:ascii="Arial" w:hAnsi="Arial" w:cs="Arial"/>
          <w:sz w:val="24"/>
          <w:szCs w:val="24"/>
        </w:rPr>
        <w:t>To improve operational efficiency, Marriott should prioritise full digital integration of its property management systems (PMS), housekeeping platforms, and front desk tools. This would reduce task duplication, enable real-time room status updates, and speed up check-in/check-out procedures. Additionally, ensuring that self-service kiosks are fully functional and monitored by a designated team member during peak hours can help offload simple administrative interactions without sacrificing personalised service.</w:t>
      </w:r>
    </w:p>
    <w:p w14:paraId="72DDB42D" w14:textId="387F57DF" w:rsidR="00F676AC" w:rsidRPr="00FB1A93" w:rsidRDefault="00F676AC" w:rsidP="00FB1A93">
      <w:pPr>
        <w:spacing w:line="480" w:lineRule="auto"/>
        <w:jc w:val="both"/>
        <w:rPr>
          <w:rFonts w:ascii="Arial" w:hAnsi="Arial" w:cs="Arial"/>
          <w:sz w:val="24"/>
          <w:szCs w:val="24"/>
        </w:rPr>
      </w:pPr>
      <w:r w:rsidRPr="00FB1A93">
        <w:rPr>
          <w:rFonts w:ascii="Arial" w:hAnsi="Arial" w:cs="Arial"/>
          <w:sz w:val="24"/>
          <w:szCs w:val="24"/>
        </w:rPr>
        <w:t xml:space="preserve">Training front desk staff to actively promote and support digital tools during pre-arrival and check-in communications will increase guest adoption. </w:t>
      </w:r>
    </w:p>
    <w:p w14:paraId="3E561FDA" w14:textId="77777777" w:rsidR="00F676AC" w:rsidRPr="00FB1A93" w:rsidRDefault="00F676AC" w:rsidP="00FB1A93">
      <w:pPr>
        <w:pStyle w:val="Heading2"/>
        <w:spacing w:line="480" w:lineRule="auto"/>
        <w:rPr>
          <w:rFonts w:ascii="Arial" w:hAnsi="Arial" w:cs="Arial"/>
          <w:sz w:val="24"/>
          <w:szCs w:val="24"/>
        </w:rPr>
      </w:pPr>
      <w:bookmarkStart w:id="29" w:name="_Toc200648498"/>
      <w:r w:rsidRPr="00FB1A93">
        <w:rPr>
          <w:rFonts w:ascii="Arial" w:hAnsi="Arial" w:cs="Arial"/>
          <w:sz w:val="24"/>
          <w:szCs w:val="24"/>
        </w:rPr>
        <w:t>4. Enhance Guest Communication and Expectation Management</w:t>
      </w:r>
      <w:bookmarkEnd w:id="29"/>
    </w:p>
    <w:p w14:paraId="0910D1A1" w14:textId="77777777" w:rsidR="00F676AC" w:rsidRPr="00FB1A93" w:rsidRDefault="00F676AC" w:rsidP="00FB1A93">
      <w:pPr>
        <w:spacing w:line="480" w:lineRule="auto"/>
        <w:jc w:val="both"/>
        <w:rPr>
          <w:rFonts w:ascii="Arial" w:hAnsi="Arial" w:cs="Arial"/>
          <w:sz w:val="24"/>
          <w:szCs w:val="24"/>
        </w:rPr>
      </w:pPr>
    </w:p>
    <w:p w14:paraId="669C32F1" w14:textId="2C158626" w:rsidR="00F676AC" w:rsidRPr="00FB1A93" w:rsidRDefault="00F676AC" w:rsidP="00FB1A93">
      <w:pPr>
        <w:spacing w:line="480" w:lineRule="auto"/>
        <w:rPr>
          <w:rFonts w:ascii="Arial" w:hAnsi="Arial" w:cs="Arial"/>
          <w:sz w:val="24"/>
          <w:szCs w:val="24"/>
        </w:rPr>
      </w:pPr>
      <w:r w:rsidRPr="00FB1A93">
        <w:rPr>
          <w:rFonts w:ascii="Arial" w:hAnsi="Arial" w:cs="Arial"/>
          <w:sz w:val="24"/>
          <w:szCs w:val="24"/>
        </w:rPr>
        <w:t>A recurring theme from guest feedback was not just dissatisfaction with delays, but the lack of transparent communication about those delays. Guests are more likely to be understanding when they are informed proactively and offered alternatives</w:t>
      </w:r>
      <w:r w:rsidR="00A35AED" w:rsidRPr="00FB1A93">
        <w:rPr>
          <w:rFonts w:ascii="Arial" w:hAnsi="Arial" w:cs="Arial"/>
          <w:sz w:val="24"/>
          <w:szCs w:val="24"/>
        </w:rPr>
        <w:t xml:space="preserve"> (</w:t>
      </w:r>
      <w:proofErr w:type="spellStart"/>
      <w:r w:rsidR="00A35AED" w:rsidRPr="00FB1A93">
        <w:rPr>
          <w:rFonts w:ascii="Arial" w:hAnsi="Arial" w:cs="Arial"/>
          <w:sz w:val="24"/>
          <w:szCs w:val="24"/>
        </w:rPr>
        <w:t>Bardukova</w:t>
      </w:r>
      <w:proofErr w:type="spellEnd"/>
      <w:r w:rsidR="00A35AED" w:rsidRPr="00FB1A93">
        <w:rPr>
          <w:rFonts w:ascii="Arial" w:hAnsi="Arial" w:cs="Arial"/>
          <w:sz w:val="24"/>
          <w:szCs w:val="24"/>
        </w:rPr>
        <w:t>, 2023)</w:t>
      </w:r>
      <w:r w:rsidRPr="00FB1A93">
        <w:rPr>
          <w:rFonts w:ascii="Arial" w:hAnsi="Arial" w:cs="Arial"/>
          <w:sz w:val="24"/>
          <w:szCs w:val="24"/>
        </w:rPr>
        <w:t>.</w:t>
      </w:r>
    </w:p>
    <w:p w14:paraId="540AF50B" w14:textId="0439C49F" w:rsidR="00F676AC" w:rsidRPr="00FB1A93" w:rsidRDefault="00F676AC" w:rsidP="00FB1A93">
      <w:pPr>
        <w:spacing w:line="480" w:lineRule="auto"/>
        <w:rPr>
          <w:rFonts w:ascii="Arial" w:hAnsi="Arial" w:cs="Arial"/>
          <w:sz w:val="24"/>
          <w:szCs w:val="24"/>
        </w:rPr>
      </w:pPr>
      <w:r w:rsidRPr="00FB1A93">
        <w:rPr>
          <w:rFonts w:ascii="Arial" w:hAnsi="Arial" w:cs="Arial"/>
          <w:sz w:val="24"/>
          <w:szCs w:val="24"/>
        </w:rPr>
        <w:t xml:space="preserve">It is recommended that Marriott Hotel Cardiff develop a standardised guest communication protocol, especially during periods of high occupancy or staffing </w:t>
      </w:r>
      <w:r w:rsidRPr="00FB1A93">
        <w:rPr>
          <w:rFonts w:ascii="Arial" w:hAnsi="Arial" w:cs="Arial"/>
          <w:sz w:val="24"/>
          <w:szCs w:val="24"/>
        </w:rPr>
        <w:lastRenderedPageBreak/>
        <w:t>disruption. This may include</w:t>
      </w:r>
      <w:r w:rsidR="00A35AED" w:rsidRPr="00FB1A93">
        <w:rPr>
          <w:rFonts w:ascii="Arial" w:hAnsi="Arial" w:cs="Arial"/>
          <w:sz w:val="24"/>
          <w:szCs w:val="24"/>
        </w:rPr>
        <w:t xml:space="preserve"> p</w:t>
      </w:r>
      <w:r w:rsidRPr="00FB1A93">
        <w:rPr>
          <w:rFonts w:ascii="Arial" w:hAnsi="Arial" w:cs="Arial"/>
          <w:sz w:val="24"/>
          <w:szCs w:val="24"/>
        </w:rPr>
        <w:t>re-arrival emails informing guests of expected wait times and suggesting digital check-</w:t>
      </w:r>
      <w:r w:rsidR="00A35AED" w:rsidRPr="00FB1A93">
        <w:rPr>
          <w:rFonts w:ascii="Arial" w:hAnsi="Arial" w:cs="Arial"/>
          <w:sz w:val="24"/>
          <w:szCs w:val="24"/>
        </w:rPr>
        <w:t>in, digital</w:t>
      </w:r>
      <w:r w:rsidRPr="00FB1A93">
        <w:rPr>
          <w:rFonts w:ascii="Arial" w:hAnsi="Arial" w:cs="Arial"/>
          <w:sz w:val="24"/>
          <w:szCs w:val="24"/>
        </w:rPr>
        <w:t xml:space="preserve"> signage in the lobby providing queue updates or encouraging the use of mobile keys</w:t>
      </w:r>
      <w:r w:rsidR="00A35AED" w:rsidRPr="00FB1A93">
        <w:rPr>
          <w:rFonts w:ascii="Arial" w:hAnsi="Arial" w:cs="Arial"/>
          <w:sz w:val="24"/>
          <w:szCs w:val="24"/>
        </w:rPr>
        <w:t>, p</w:t>
      </w:r>
      <w:r w:rsidRPr="00FB1A93">
        <w:rPr>
          <w:rFonts w:ascii="Arial" w:hAnsi="Arial" w:cs="Arial"/>
          <w:sz w:val="24"/>
          <w:szCs w:val="24"/>
        </w:rPr>
        <w:t xml:space="preserve">ersonalised messaging from front desk agents acknowledging delays and offering small gestures </w:t>
      </w:r>
      <w:r w:rsidR="00A35AED" w:rsidRPr="00FB1A93">
        <w:rPr>
          <w:rFonts w:ascii="Arial" w:hAnsi="Arial" w:cs="Arial"/>
          <w:sz w:val="24"/>
          <w:szCs w:val="24"/>
        </w:rPr>
        <w:t xml:space="preserve">such as </w:t>
      </w:r>
      <w:r w:rsidRPr="00FB1A93">
        <w:rPr>
          <w:rFonts w:ascii="Arial" w:hAnsi="Arial" w:cs="Arial"/>
          <w:sz w:val="24"/>
          <w:szCs w:val="24"/>
        </w:rPr>
        <w:t>a free drink voucher</w:t>
      </w:r>
      <w:r w:rsidR="00A35AED" w:rsidRPr="00FB1A93">
        <w:rPr>
          <w:rFonts w:ascii="Arial" w:hAnsi="Arial" w:cs="Arial"/>
          <w:sz w:val="24"/>
          <w:szCs w:val="24"/>
        </w:rPr>
        <w:t xml:space="preserve"> or </w:t>
      </w:r>
      <w:r w:rsidRPr="00FB1A93">
        <w:rPr>
          <w:rFonts w:ascii="Arial" w:hAnsi="Arial" w:cs="Arial"/>
          <w:sz w:val="24"/>
          <w:szCs w:val="24"/>
        </w:rPr>
        <w:t>loyalty points</w:t>
      </w:r>
      <w:r w:rsidR="00A35AED" w:rsidRPr="00FB1A93">
        <w:rPr>
          <w:rFonts w:ascii="Arial" w:hAnsi="Arial" w:cs="Arial"/>
          <w:sz w:val="24"/>
          <w:szCs w:val="24"/>
        </w:rPr>
        <w:t xml:space="preserve">, </w:t>
      </w:r>
      <w:r w:rsidRPr="00FB1A93">
        <w:rPr>
          <w:rFonts w:ascii="Arial" w:hAnsi="Arial" w:cs="Arial"/>
          <w:sz w:val="24"/>
          <w:szCs w:val="24"/>
        </w:rPr>
        <w:t>where appropriate.</w:t>
      </w:r>
    </w:p>
    <w:p w14:paraId="4367930B" w14:textId="77777777" w:rsidR="00F676AC" w:rsidRPr="00FB1A93" w:rsidRDefault="00F676AC" w:rsidP="00FB1A93">
      <w:pPr>
        <w:spacing w:line="480" w:lineRule="auto"/>
        <w:jc w:val="both"/>
        <w:rPr>
          <w:rFonts w:ascii="Arial" w:hAnsi="Arial" w:cs="Arial"/>
          <w:sz w:val="24"/>
          <w:szCs w:val="24"/>
        </w:rPr>
      </w:pPr>
    </w:p>
    <w:p w14:paraId="2D170614" w14:textId="5A95257E" w:rsidR="00F676AC" w:rsidRPr="00FB1A93" w:rsidRDefault="00F676AC" w:rsidP="00FB1A93">
      <w:pPr>
        <w:spacing w:line="480" w:lineRule="auto"/>
        <w:rPr>
          <w:rFonts w:ascii="Arial" w:hAnsi="Arial" w:cs="Arial"/>
          <w:sz w:val="24"/>
          <w:szCs w:val="24"/>
        </w:rPr>
      </w:pPr>
      <w:r w:rsidRPr="00FB1A93">
        <w:rPr>
          <w:rFonts w:ascii="Arial" w:hAnsi="Arial" w:cs="Arial"/>
          <w:sz w:val="24"/>
          <w:szCs w:val="24"/>
        </w:rPr>
        <w:t xml:space="preserve">This approach aligns with modern service recovery theory </w:t>
      </w:r>
      <w:r w:rsidR="000A4F8C" w:rsidRPr="00FB1A93">
        <w:rPr>
          <w:rFonts w:ascii="Arial" w:hAnsi="Arial" w:cs="Arial"/>
          <w:sz w:val="24"/>
          <w:szCs w:val="24"/>
        </w:rPr>
        <w:t xml:space="preserve">(Wirtz and Lovelock, 2022), </w:t>
      </w:r>
      <w:r w:rsidRPr="00FB1A93">
        <w:rPr>
          <w:rFonts w:ascii="Arial" w:hAnsi="Arial" w:cs="Arial"/>
          <w:sz w:val="24"/>
          <w:szCs w:val="24"/>
        </w:rPr>
        <w:t xml:space="preserve">which </w:t>
      </w:r>
      <w:r w:rsidR="000A4F8C" w:rsidRPr="00FB1A93">
        <w:rPr>
          <w:rFonts w:ascii="Arial" w:hAnsi="Arial" w:cs="Arial"/>
          <w:sz w:val="24"/>
          <w:szCs w:val="24"/>
        </w:rPr>
        <w:t>highlights</w:t>
      </w:r>
      <w:r w:rsidRPr="00FB1A93">
        <w:rPr>
          <w:rFonts w:ascii="Arial" w:hAnsi="Arial" w:cs="Arial"/>
          <w:sz w:val="24"/>
          <w:szCs w:val="24"/>
        </w:rPr>
        <w:t xml:space="preserve"> transparency and proactive service design as key to managing guest perceptions and maintaining satisfaction under constrained conditions.</w:t>
      </w:r>
    </w:p>
    <w:p w14:paraId="6750E563" w14:textId="77777777" w:rsidR="00F676AC" w:rsidRPr="00FB1A93" w:rsidRDefault="00F676AC" w:rsidP="00FB1A93">
      <w:pPr>
        <w:pStyle w:val="Heading2"/>
        <w:spacing w:line="480" w:lineRule="auto"/>
        <w:rPr>
          <w:rFonts w:ascii="Arial" w:hAnsi="Arial" w:cs="Arial"/>
          <w:sz w:val="24"/>
          <w:szCs w:val="24"/>
        </w:rPr>
      </w:pPr>
      <w:bookmarkStart w:id="30" w:name="_Toc200648499"/>
      <w:r w:rsidRPr="00FB1A93">
        <w:rPr>
          <w:rFonts w:ascii="Arial" w:hAnsi="Arial" w:cs="Arial"/>
          <w:sz w:val="24"/>
          <w:szCs w:val="24"/>
        </w:rPr>
        <w:t>5. Invest in Employee Well-being and Retention</w:t>
      </w:r>
      <w:bookmarkEnd w:id="30"/>
    </w:p>
    <w:p w14:paraId="257CE2AE" w14:textId="77777777" w:rsidR="00F676AC" w:rsidRPr="00FB1A93" w:rsidRDefault="00F676AC" w:rsidP="00FB1A93">
      <w:pPr>
        <w:spacing w:line="480" w:lineRule="auto"/>
        <w:jc w:val="both"/>
        <w:rPr>
          <w:rFonts w:ascii="Arial" w:hAnsi="Arial" w:cs="Arial"/>
          <w:sz w:val="24"/>
          <w:szCs w:val="24"/>
        </w:rPr>
      </w:pPr>
    </w:p>
    <w:p w14:paraId="7312C43F" w14:textId="6830C012" w:rsidR="00F676AC" w:rsidRPr="00FB1A93" w:rsidRDefault="00F676AC" w:rsidP="00FB1A93">
      <w:pPr>
        <w:spacing w:line="480" w:lineRule="auto"/>
        <w:rPr>
          <w:rFonts w:ascii="Arial" w:hAnsi="Arial" w:cs="Arial"/>
          <w:sz w:val="24"/>
          <w:szCs w:val="24"/>
        </w:rPr>
      </w:pPr>
      <w:r w:rsidRPr="00FB1A93">
        <w:rPr>
          <w:rFonts w:ascii="Arial" w:hAnsi="Arial" w:cs="Arial"/>
          <w:sz w:val="24"/>
          <w:szCs w:val="24"/>
        </w:rPr>
        <w:t>Long hours, high workload, and limited support were identified as key drivers of staff dissatisfaction and exit. To address this, Marriott Hotel Cardiff should implement a well-being strategy tailored to front-line employees. This could include</w:t>
      </w:r>
      <w:r w:rsidR="000A4F8C" w:rsidRPr="00FB1A93">
        <w:rPr>
          <w:rFonts w:ascii="Arial" w:hAnsi="Arial" w:cs="Arial"/>
          <w:sz w:val="24"/>
          <w:szCs w:val="24"/>
        </w:rPr>
        <w:t xml:space="preserve"> m</w:t>
      </w:r>
      <w:r w:rsidRPr="00FB1A93">
        <w:rPr>
          <w:rFonts w:ascii="Arial" w:hAnsi="Arial" w:cs="Arial"/>
          <w:sz w:val="24"/>
          <w:szCs w:val="24"/>
        </w:rPr>
        <w:t>andatory rest periods between shifts</w:t>
      </w:r>
      <w:r w:rsidR="000A4F8C" w:rsidRPr="00FB1A93">
        <w:rPr>
          <w:rFonts w:ascii="Arial" w:hAnsi="Arial" w:cs="Arial"/>
          <w:sz w:val="24"/>
          <w:szCs w:val="24"/>
        </w:rPr>
        <w:t>, a</w:t>
      </w:r>
      <w:r w:rsidRPr="00FB1A93">
        <w:rPr>
          <w:rFonts w:ascii="Arial" w:hAnsi="Arial" w:cs="Arial"/>
          <w:sz w:val="24"/>
          <w:szCs w:val="24"/>
        </w:rPr>
        <w:t>ccess to mental health resources and anonymous feedback mechanisms</w:t>
      </w:r>
      <w:r w:rsidR="000A4F8C" w:rsidRPr="00FB1A93">
        <w:rPr>
          <w:rFonts w:ascii="Arial" w:hAnsi="Arial" w:cs="Arial"/>
          <w:sz w:val="24"/>
          <w:szCs w:val="24"/>
        </w:rPr>
        <w:t xml:space="preserve"> or r</w:t>
      </w:r>
      <w:r w:rsidRPr="00FB1A93">
        <w:rPr>
          <w:rFonts w:ascii="Arial" w:hAnsi="Arial" w:cs="Arial"/>
          <w:sz w:val="24"/>
          <w:szCs w:val="24"/>
        </w:rPr>
        <w:t>ecognition programmes that reward both individual excellence and team collaboration.</w:t>
      </w:r>
    </w:p>
    <w:p w14:paraId="7A100DF1" w14:textId="6E4DE159" w:rsidR="00F676AC" w:rsidRPr="00FB1A93" w:rsidRDefault="00F676AC" w:rsidP="00FB1A93">
      <w:pPr>
        <w:spacing w:line="480" w:lineRule="auto"/>
        <w:rPr>
          <w:rFonts w:ascii="Arial" w:hAnsi="Arial" w:cs="Arial"/>
          <w:sz w:val="24"/>
          <w:szCs w:val="24"/>
        </w:rPr>
      </w:pPr>
      <w:r w:rsidRPr="00FB1A93">
        <w:rPr>
          <w:rFonts w:ascii="Arial" w:hAnsi="Arial" w:cs="Arial"/>
          <w:sz w:val="24"/>
          <w:szCs w:val="24"/>
        </w:rPr>
        <w:t>A quarterly survey</w:t>
      </w:r>
      <w:r w:rsidR="000A4F8C" w:rsidRPr="00FB1A93">
        <w:rPr>
          <w:rFonts w:ascii="Arial" w:hAnsi="Arial" w:cs="Arial"/>
          <w:sz w:val="24"/>
          <w:szCs w:val="24"/>
        </w:rPr>
        <w:t xml:space="preserve"> </w:t>
      </w:r>
      <w:r w:rsidRPr="00FB1A93">
        <w:rPr>
          <w:rFonts w:ascii="Arial" w:hAnsi="Arial" w:cs="Arial"/>
          <w:sz w:val="24"/>
          <w:szCs w:val="24"/>
        </w:rPr>
        <w:t>could be introduced to monitor staff morale, identify pain points early, and respond with targeted interventions. Retaining experienced staff is significantly more cost-effective than frequent recruitment cycles and has a direct positive impact on service consistency</w:t>
      </w:r>
      <w:r w:rsidR="00B82CE1" w:rsidRPr="00FB1A93">
        <w:rPr>
          <w:rFonts w:ascii="Arial" w:hAnsi="Arial" w:cs="Arial"/>
          <w:sz w:val="24"/>
          <w:szCs w:val="24"/>
        </w:rPr>
        <w:t xml:space="preserve"> (Ling and Lew, 2024)</w:t>
      </w:r>
      <w:r w:rsidRPr="00FB1A93">
        <w:rPr>
          <w:rFonts w:ascii="Arial" w:hAnsi="Arial" w:cs="Arial"/>
          <w:sz w:val="24"/>
          <w:szCs w:val="24"/>
        </w:rPr>
        <w:t>.</w:t>
      </w:r>
    </w:p>
    <w:p w14:paraId="27B9705A" w14:textId="0FBC1C07" w:rsidR="00F676AC" w:rsidRPr="00FB1A93" w:rsidRDefault="00F676AC" w:rsidP="00FB1A93">
      <w:pPr>
        <w:pStyle w:val="Heading2"/>
        <w:spacing w:line="480" w:lineRule="auto"/>
        <w:rPr>
          <w:rFonts w:ascii="Arial" w:hAnsi="Arial" w:cs="Arial"/>
          <w:sz w:val="24"/>
          <w:szCs w:val="24"/>
        </w:rPr>
      </w:pPr>
      <w:bookmarkStart w:id="31" w:name="_Toc200648500"/>
      <w:r w:rsidRPr="00FB1A93">
        <w:rPr>
          <w:rFonts w:ascii="Arial" w:hAnsi="Arial" w:cs="Arial"/>
          <w:sz w:val="24"/>
          <w:szCs w:val="24"/>
        </w:rPr>
        <w:lastRenderedPageBreak/>
        <w:t>6. Internal Communication and Task Coordination</w:t>
      </w:r>
      <w:bookmarkEnd w:id="31"/>
    </w:p>
    <w:p w14:paraId="7F646520" w14:textId="7ADEDF91" w:rsidR="00F676AC" w:rsidRPr="00FB1A93" w:rsidRDefault="00F676AC" w:rsidP="00FB1A93">
      <w:pPr>
        <w:spacing w:line="480" w:lineRule="auto"/>
        <w:rPr>
          <w:rFonts w:ascii="Arial" w:hAnsi="Arial" w:cs="Arial"/>
          <w:sz w:val="24"/>
          <w:szCs w:val="24"/>
        </w:rPr>
      </w:pPr>
      <w:r w:rsidRPr="00FB1A93">
        <w:rPr>
          <w:rFonts w:ascii="Arial" w:hAnsi="Arial" w:cs="Arial"/>
          <w:sz w:val="24"/>
          <w:szCs w:val="24"/>
        </w:rPr>
        <w:t xml:space="preserve">Operational </w:t>
      </w:r>
      <w:r w:rsidR="00B82CE1" w:rsidRPr="00FB1A93">
        <w:rPr>
          <w:rFonts w:ascii="Arial" w:hAnsi="Arial" w:cs="Arial"/>
          <w:sz w:val="24"/>
          <w:szCs w:val="24"/>
        </w:rPr>
        <w:t>exchanges</w:t>
      </w:r>
      <w:r w:rsidRPr="00FB1A93">
        <w:rPr>
          <w:rFonts w:ascii="Arial" w:hAnsi="Arial" w:cs="Arial"/>
          <w:sz w:val="24"/>
          <w:szCs w:val="24"/>
        </w:rPr>
        <w:t xml:space="preserve"> between front desk, housekeeping, and maintenance teams were found to contribute to inefficiencies and guest dissatisfaction. To address this, the hotel should implement an internal task management platform or app-based system to support real-time updates and interdepartmental visibility.</w:t>
      </w:r>
    </w:p>
    <w:p w14:paraId="3BF9F377" w14:textId="709E35A0" w:rsidR="00F676AC" w:rsidRPr="00FB1A93" w:rsidRDefault="00F676AC" w:rsidP="00FB1A93">
      <w:pPr>
        <w:spacing w:line="480" w:lineRule="auto"/>
        <w:rPr>
          <w:rFonts w:ascii="Arial" w:hAnsi="Arial" w:cs="Arial"/>
          <w:sz w:val="24"/>
          <w:szCs w:val="24"/>
        </w:rPr>
      </w:pPr>
      <w:r w:rsidRPr="00FB1A93">
        <w:rPr>
          <w:rFonts w:ascii="Arial" w:hAnsi="Arial" w:cs="Arial"/>
          <w:sz w:val="24"/>
          <w:szCs w:val="24"/>
        </w:rPr>
        <w:t>Daily briefings</w:t>
      </w:r>
      <w:r w:rsidR="00B82CE1" w:rsidRPr="00FB1A93">
        <w:rPr>
          <w:rFonts w:ascii="Arial" w:hAnsi="Arial" w:cs="Arial"/>
          <w:sz w:val="24"/>
          <w:szCs w:val="24"/>
        </w:rPr>
        <w:t xml:space="preserve">, </w:t>
      </w:r>
      <w:r w:rsidRPr="00FB1A93">
        <w:rPr>
          <w:rFonts w:ascii="Arial" w:hAnsi="Arial" w:cs="Arial"/>
          <w:sz w:val="24"/>
          <w:szCs w:val="24"/>
        </w:rPr>
        <w:t>no longer than 15 minutes</w:t>
      </w:r>
      <w:r w:rsidR="00B82CE1" w:rsidRPr="00FB1A93">
        <w:rPr>
          <w:rFonts w:ascii="Arial" w:hAnsi="Arial" w:cs="Arial"/>
          <w:sz w:val="24"/>
          <w:szCs w:val="24"/>
        </w:rPr>
        <w:t xml:space="preserve">, </w:t>
      </w:r>
      <w:r w:rsidRPr="00FB1A93">
        <w:rPr>
          <w:rFonts w:ascii="Arial" w:hAnsi="Arial" w:cs="Arial"/>
          <w:sz w:val="24"/>
          <w:szCs w:val="24"/>
        </w:rPr>
        <w:t xml:space="preserve">should be made standard practice during each shift change. These sessions can clarify key issues </w:t>
      </w:r>
      <w:r w:rsidR="007C5701" w:rsidRPr="00FB1A93">
        <w:rPr>
          <w:rFonts w:ascii="Arial" w:hAnsi="Arial" w:cs="Arial"/>
          <w:sz w:val="24"/>
          <w:szCs w:val="24"/>
        </w:rPr>
        <w:t xml:space="preserve">of the day such as </w:t>
      </w:r>
      <w:r w:rsidRPr="00FB1A93">
        <w:rPr>
          <w:rFonts w:ascii="Arial" w:hAnsi="Arial" w:cs="Arial"/>
          <w:sz w:val="24"/>
          <w:szCs w:val="24"/>
        </w:rPr>
        <w:t xml:space="preserve">VIP arrivals, expected delays, </w:t>
      </w:r>
      <w:r w:rsidR="007C5701" w:rsidRPr="00FB1A93">
        <w:rPr>
          <w:rFonts w:ascii="Arial" w:hAnsi="Arial" w:cs="Arial"/>
          <w:sz w:val="24"/>
          <w:szCs w:val="24"/>
        </w:rPr>
        <w:t xml:space="preserve">or </w:t>
      </w:r>
      <w:r w:rsidRPr="00FB1A93">
        <w:rPr>
          <w:rFonts w:ascii="Arial" w:hAnsi="Arial" w:cs="Arial"/>
          <w:sz w:val="24"/>
          <w:szCs w:val="24"/>
        </w:rPr>
        <w:t xml:space="preserve">out-of-service </w:t>
      </w:r>
      <w:r w:rsidR="007C5701" w:rsidRPr="00FB1A93">
        <w:rPr>
          <w:rFonts w:ascii="Arial" w:hAnsi="Arial" w:cs="Arial"/>
          <w:sz w:val="24"/>
          <w:szCs w:val="24"/>
        </w:rPr>
        <w:t>rooms, and</w:t>
      </w:r>
      <w:r w:rsidRPr="00FB1A93">
        <w:rPr>
          <w:rFonts w:ascii="Arial" w:hAnsi="Arial" w:cs="Arial"/>
          <w:sz w:val="24"/>
          <w:szCs w:val="24"/>
        </w:rPr>
        <w:t xml:space="preserve"> ensure alignment between departments. </w:t>
      </w:r>
    </w:p>
    <w:p w14:paraId="71DCAC5F" w14:textId="3EB49DAC" w:rsidR="005A6F45" w:rsidRPr="00FB1A93" w:rsidRDefault="00F676AC" w:rsidP="00FB1A93">
      <w:pPr>
        <w:spacing w:line="480" w:lineRule="auto"/>
        <w:rPr>
          <w:rFonts w:ascii="Arial" w:hAnsi="Arial" w:cs="Arial"/>
          <w:sz w:val="24"/>
          <w:szCs w:val="24"/>
        </w:rPr>
      </w:pPr>
      <w:r w:rsidRPr="00FB1A93">
        <w:rPr>
          <w:rFonts w:ascii="Arial" w:hAnsi="Arial" w:cs="Arial"/>
          <w:sz w:val="24"/>
          <w:szCs w:val="24"/>
        </w:rPr>
        <w:t xml:space="preserve">By implementing these recommendations, Marriott Hotel Cardiff can improve not only operational outcomes but also employee engagement and guest satisfaction. The challenges posed by front desk staffing shortages are complex and systemic, but they are not </w:t>
      </w:r>
      <w:r w:rsidR="007C5701" w:rsidRPr="00FB1A93">
        <w:rPr>
          <w:rFonts w:ascii="Arial" w:hAnsi="Arial" w:cs="Arial"/>
          <w:sz w:val="24"/>
          <w:szCs w:val="24"/>
        </w:rPr>
        <w:t>impossible</w:t>
      </w:r>
      <w:r w:rsidRPr="00FB1A93">
        <w:rPr>
          <w:rFonts w:ascii="Arial" w:hAnsi="Arial" w:cs="Arial"/>
          <w:sz w:val="24"/>
          <w:szCs w:val="24"/>
        </w:rPr>
        <w:t>. With strategic planning, digital enhancement, and a renewed focus on people</w:t>
      </w:r>
      <w:r w:rsidR="007C5701" w:rsidRPr="00FB1A93">
        <w:rPr>
          <w:rFonts w:ascii="Arial" w:hAnsi="Arial" w:cs="Arial"/>
          <w:sz w:val="24"/>
          <w:szCs w:val="24"/>
        </w:rPr>
        <w:t xml:space="preserve">, </w:t>
      </w:r>
      <w:r w:rsidRPr="00FB1A93">
        <w:rPr>
          <w:rFonts w:ascii="Arial" w:hAnsi="Arial" w:cs="Arial"/>
          <w:sz w:val="24"/>
          <w:szCs w:val="24"/>
        </w:rPr>
        <w:t>both guests and staff</w:t>
      </w:r>
      <w:r w:rsidR="007C5701" w:rsidRPr="00FB1A93">
        <w:rPr>
          <w:rFonts w:ascii="Arial" w:hAnsi="Arial" w:cs="Arial"/>
          <w:sz w:val="24"/>
          <w:szCs w:val="24"/>
        </w:rPr>
        <w:t xml:space="preserve">, </w:t>
      </w:r>
      <w:r w:rsidRPr="00FB1A93">
        <w:rPr>
          <w:rFonts w:ascii="Arial" w:hAnsi="Arial" w:cs="Arial"/>
          <w:sz w:val="24"/>
          <w:szCs w:val="24"/>
        </w:rPr>
        <w:t>the hotel can strengthen its resilience, reputation, and service delivery in a competitive and evolving hospitality landscape.</w:t>
      </w:r>
    </w:p>
    <w:p w14:paraId="06D82A94" w14:textId="77777777" w:rsidR="00D11361" w:rsidRPr="00FB1A93" w:rsidRDefault="00D11361" w:rsidP="00FB1A93">
      <w:pPr>
        <w:spacing w:line="480" w:lineRule="auto"/>
        <w:rPr>
          <w:rFonts w:ascii="Arial" w:hAnsi="Arial" w:cs="Arial"/>
          <w:sz w:val="24"/>
          <w:szCs w:val="24"/>
        </w:rPr>
      </w:pPr>
    </w:p>
    <w:p w14:paraId="7F770AD3" w14:textId="77777777" w:rsidR="00D11361" w:rsidRPr="00FB1A93" w:rsidRDefault="00D11361" w:rsidP="00FB1A93">
      <w:pPr>
        <w:spacing w:line="480" w:lineRule="auto"/>
        <w:rPr>
          <w:rFonts w:ascii="Arial" w:hAnsi="Arial" w:cs="Arial"/>
          <w:sz w:val="24"/>
          <w:szCs w:val="24"/>
        </w:rPr>
      </w:pPr>
    </w:p>
    <w:p w14:paraId="0069CAF1" w14:textId="77777777" w:rsidR="00D11361" w:rsidRPr="00FB1A93" w:rsidRDefault="00D11361" w:rsidP="00FB1A93">
      <w:pPr>
        <w:spacing w:line="480" w:lineRule="auto"/>
        <w:rPr>
          <w:rFonts w:ascii="Arial" w:hAnsi="Arial" w:cs="Arial"/>
          <w:sz w:val="24"/>
          <w:szCs w:val="24"/>
        </w:rPr>
      </w:pPr>
    </w:p>
    <w:p w14:paraId="17F31BF0" w14:textId="77777777" w:rsidR="00D11361" w:rsidRPr="00FB1A93" w:rsidRDefault="00D11361" w:rsidP="00FB1A93">
      <w:pPr>
        <w:spacing w:line="480" w:lineRule="auto"/>
        <w:rPr>
          <w:rFonts w:ascii="Arial" w:hAnsi="Arial" w:cs="Arial"/>
          <w:sz w:val="24"/>
          <w:szCs w:val="24"/>
        </w:rPr>
      </w:pPr>
    </w:p>
    <w:p w14:paraId="48940004" w14:textId="77777777" w:rsidR="00D11361" w:rsidRPr="00FB1A93" w:rsidRDefault="00D11361" w:rsidP="00FB1A93">
      <w:pPr>
        <w:spacing w:line="480" w:lineRule="auto"/>
        <w:rPr>
          <w:rFonts w:ascii="Arial" w:hAnsi="Arial" w:cs="Arial"/>
          <w:sz w:val="24"/>
          <w:szCs w:val="24"/>
        </w:rPr>
      </w:pPr>
    </w:p>
    <w:p w14:paraId="0A985DE4" w14:textId="77777777" w:rsidR="00D11361" w:rsidRPr="00FB1A93" w:rsidRDefault="00D11361" w:rsidP="00FB1A93">
      <w:pPr>
        <w:spacing w:line="480" w:lineRule="auto"/>
        <w:rPr>
          <w:rFonts w:ascii="Arial" w:hAnsi="Arial" w:cs="Arial"/>
          <w:sz w:val="24"/>
          <w:szCs w:val="24"/>
        </w:rPr>
      </w:pPr>
    </w:p>
    <w:p w14:paraId="6EDEACF7" w14:textId="77777777" w:rsidR="00D11361" w:rsidRPr="00FB1A93" w:rsidRDefault="00D11361" w:rsidP="00FB1A93">
      <w:pPr>
        <w:spacing w:line="480" w:lineRule="auto"/>
        <w:rPr>
          <w:rFonts w:ascii="Arial" w:hAnsi="Arial" w:cs="Arial"/>
          <w:sz w:val="24"/>
          <w:szCs w:val="24"/>
        </w:rPr>
      </w:pPr>
    </w:p>
    <w:p w14:paraId="7F99A7D2" w14:textId="245F9067" w:rsidR="002F7993" w:rsidRPr="000B669C" w:rsidRDefault="00235306" w:rsidP="00FB1A93">
      <w:pPr>
        <w:pStyle w:val="Heading1"/>
        <w:spacing w:line="480" w:lineRule="auto"/>
        <w:rPr>
          <w:rFonts w:ascii="Arial" w:hAnsi="Arial" w:cs="Arial"/>
        </w:rPr>
      </w:pPr>
      <w:bookmarkStart w:id="32" w:name="_Toc200648501"/>
      <w:r w:rsidRPr="000B669C">
        <w:rPr>
          <w:rFonts w:ascii="Arial" w:hAnsi="Arial" w:cs="Arial"/>
        </w:rPr>
        <w:lastRenderedPageBreak/>
        <w:t>References</w:t>
      </w:r>
      <w:bookmarkEnd w:id="32"/>
    </w:p>
    <w:p w14:paraId="485F0EA1" w14:textId="3C31F33B" w:rsidR="00B951DB" w:rsidRPr="00FB1A93" w:rsidRDefault="00B951DB" w:rsidP="00FB1A93">
      <w:pPr>
        <w:spacing w:line="480" w:lineRule="auto"/>
        <w:rPr>
          <w:rFonts w:ascii="Arial" w:hAnsi="Arial" w:cs="Arial"/>
          <w:sz w:val="24"/>
          <w:szCs w:val="24"/>
        </w:rPr>
      </w:pPr>
      <w:r w:rsidRPr="00FB1A93">
        <w:rPr>
          <w:rFonts w:ascii="Arial" w:hAnsi="Arial" w:cs="Arial"/>
          <w:sz w:val="24"/>
          <w:szCs w:val="24"/>
        </w:rPr>
        <w:t>Agilysys (2024). APAC Travellers Seek Personalisation: Study Reveals Untapped Revenue Potential for Hoteliers</w:t>
      </w:r>
      <w:r w:rsidR="00A575C7" w:rsidRPr="00FB1A93">
        <w:rPr>
          <w:rFonts w:ascii="Arial" w:hAnsi="Arial" w:cs="Arial"/>
          <w:sz w:val="24"/>
          <w:szCs w:val="24"/>
        </w:rPr>
        <w:t xml:space="preserve"> </w:t>
      </w:r>
      <w:r w:rsidRPr="00FB1A93">
        <w:rPr>
          <w:rFonts w:ascii="Arial" w:hAnsi="Arial" w:cs="Arial"/>
          <w:sz w:val="24"/>
          <w:szCs w:val="24"/>
        </w:rPr>
        <w:t xml:space="preserve">Available at: </w:t>
      </w:r>
      <w:r w:rsidRPr="00FB1A93">
        <w:rPr>
          <w:rStyle w:val="Hyperlink"/>
          <w:rFonts w:ascii="Arial" w:hAnsi="Arial" w:cs="Arial"/>
          <w:sz w:val="24"/>
          <w:szCs w:val="24"/>
          <w:u w:val="none"/>
        </w:rPr>
        <w:t xml:space="preserve">https://www.agilysys.com/en/apac-travellers-seek-personalisation-study-reveals-untapped-revenue-potential-for-hoteliers/ </w:t>
      </w:r>
      <w:r w:rsidR="00A575C7" w:rsidRPr="00FB1A93">
        <w:rPr>
          <w:rFonts w:ascii="Arial" w:hAnsi="Arial" w:cs="Arial"/>
          <w:sz w:val="24"/>
          <w:szCs w:val="24"/>
        </w:rPr>
        <w:t>(</w:t>
      </w:r>
      <w:r w:rsidRPr="00FB1A93">
        <w:rPr>
          <w:rFonts w:ascii="Arial" w:hAnsi="Arial" w:cs="Arial"/>
          <w:sz w:val="24"/>
          <w:szCs w:val="24"/>
        </w:rPr>
        <w:t>Accessed 6 Jun</w:t>
      </w:r>
      <w:r w:rsidR="008F3E05" w:rsidRPr="00FB1A93">
        <w:rPr>
          <w:rFonts w:ascii="Arial" w:hAnsi="Arial" w:cs="Arial"/>
          <w:sz w:val="24"/>
          <w:szCs w:val="24"/>
        </w:rPr>
        <w:t>e</w:t>
      </w:r>
      <w:r w:rsidRPr="00FB1A93">
        <w:rPr>
          <w:rFonts w:ascii="Arial" w:hAnsi="Arial" w:cs="Arial"/>
          <w:sz w:val="24"/>
          <w:szCs w:val="24"/>
        </w:rPr>
        <w:t xml:space="preserve"> 2025</w:t>
      </w:r>
      <w:r w:rsidR="00A575C7" w:rsidRPr="00FB1A93">
        <w:rPr>
          <w:rFonts w:ascii="Arial" w:hAnsi="Arial" w:cs="Arial"/>
          <w:sz w:val="24"/>
          <w:szCs w:val="24"/>
        </w:rPr>
        <w:t>)</w:t>
      </w:r>
    </w:p>
    <w:p w14:paraId="01C11E58" w14:textId="76F5450A" w:rsidR="00B951DB" w:rsidRPr="00FB1A93" w:rsidRDefault="00B951DB" w:rsidP="00FB1A93">
      <w:pPr>
        <w:spacing w:line="480" w:lineRule="auto"/>
        <w:rPr>
          <w:rFonts w:ascii="Arial" w:hAnsi="Arial" w:cs="Arial"/>
          <w:sz w:val="24"/>
          <w:szCs w:val="24"/>
        </w:rPr>
      </w:pPr>
      <w:r w:rsidRPr="00FB1A93">
        <w:rPr>
          <w:rFonts w:ascii="Arial" w:hAnsi="Arial" w:cs="Arial"/>
          <w:sz w:val="24"/>
          <w:szCs w:val="24"/>
        </w:rPr>
        <w:t xml:space="preserve">Al-Ababneh, M.M., </w:t>
      </w:r>
      <w:proofErr w:type="spellStart"/>
      <w:r w:rsidRPr="00FB1A93">
        <w:rPr>
          <w:rFonts w:ascii="Arial" w:hAnsi="Arial" w:cs="Arial"/>
          <w:sz w:val="24"/>
          <w:szCs w:val="24"/>
        </w:rPr>
        <w:t>Masadeh</w:t>
      </w:r>
      <w:proofErr w:type="spellEnd"/>
      <w:r w:rsidRPr="00FB1A93">
        <w:rPr>
          <w:rFonts w:ascii="Arial" w:hAnsi="Arial" w:cs="Arial"/>
          <w:sz w:val="24"/>
          <w:szCs w:val="24"/>
        </w:rPr>
        <w:t>, M.A., Al-</w:t>
      </w:r>
      <w:proofErr w:type="spellStart"/>
      <w:r w:rsidRPr="00FB1A93">
        <w:rPr>
          <w:rFonts w:ascii="Arial" w:hAnsi="Arial" w:cs="Arial"/>
          <w:sz w:val="24"/>
          <w:szCs w:val="24"/>
        </w:rPr>
        <w:t>Shakhsheer</w:t>
      </w:r>
      <w:proofErr w:type="spellEnd"/>
      <w:r w:rsidRPr="00FB1A93">
        <w:rPr>
          <w:rFonts w:ascii="Arial" w:hAnsi="Arial" w:cs="Arial"/>
          <w:sz w:val="24"/>
          <w:szCs w:val="24"/>
        </w:rPr>
        <w:t>, F.J. and Habiballah, M.A. (2018). The Impact of Internal Service Quality on Job Satisfaction in the Hotel Industry. Research in Hospitality Management, 8(1), pp.55–62</w:t>
      </w:r>
      <w:r w:rsidR="00550E11" w:rsidRPr="00FB1A93">
        <w:rPr>
          <w:rFonts w:ascii="Arial" w:hAnsi="Arial" w:cs="Arial"/>
          <w:sz w:val="24"/>
          <w:szCs w:val="24"/>
        </w:rPr>
        <w:t xml:space="preserve"> Available at:</w:t>
      </w:r>
      <w:r w:rsidRPr="00FB1A93">
        <w:rPr>
          <w:rFonts w:ascii="Arial" w:hAnsi="Arial" w:cs="Arial"/>
          <w:sz w:val="24"/>
          <w:szCs w:val="24"/>
        </w:rPr>
        <w:t xml:space="preserve"> </w:t>
      </w:r>
      <w:r w:rsidRPr="00FB1A93">
        <w:rPr>
          <w:rStyle w:val="Hyperlink"/>
          <w:rFonts w:ascii="Arial" w:hAnsi="Arial" w:cs="Arial"/>
          <w:sz w:val="24"/>
          <w:szCs w:val="24"/>
          <w:u w:val="none"/>
        </w:rPr>
        <w:t>https://doi.org/10.1080/22243534.2018.1501182.</w:t>
      </w:r>
      <w:r w:rsidR="00550E11" w:rsidRPr="00FB1A93">
        <w:rPr>
          <w:rFonts w:ascii="Arial" w:hAnsi="Arial" w:cs="Arial"/>
          <w:sz w:val="24"/>
          <w:szCs w:val="24"/>
        </w:rPr>
        <w:t xml:space="preserve"> (Accessed 6 Jun</w:t>
      </w:r>
      <w:r w:rsidR="008F3E05" w:rsidRPr="00FB1A93">
        <w:rPr>
          <w:rFonts w:ascii="Arial" w:hAnsi="Arial" w:cs="Arial"/>
          <w:sz w:val="24"/>
          <w:szCs w:val="24"/>
        </w:rPr>
        <w:t>e</w:t>
      </w:r>
      <w:r w:rsidR="00550E11" w:rsidRPr="00FB1A93">
        <w:rPr>
          <w:rFonts w:ascii="Arial" w:hAnsi="Arial" w:cs="Arial"/>
          <w:sz w:val="24"/>
          <w:szCs w:val="24"/>
        </w:rPr>
        <w:t xml:space="preserve"> 2025)</w:t>
      </w:r>
    </w:p>
    <w:p w14:paraId="68B5C000" w14:textId="77777777" w:rsidR="00B951DB" w:rsidRPr="00FB1A93" w:rsidRDefault="00B951DB" w:rsidP="00FB1A93">
      <w:pPr>
        <w:spacing w:line="480" w:lineRule="auto"/>
        <w:rPr>
          <w:rFonts w:ascii="Arial" w:hAnsi="Arial" w:cs="Arial"/>
          <w:sz w:val="24"/>
          <w:szCs w:val="24"/>
        </w:rPr>
      </w:pPr>
      <w:r w:rsidRPr="00FB1A93">
        <w:rPr>
          <w:rFonts w:ascii="Arial" w:hAnsi="Arial" w:cs="Arial"/>
          <w:sz w:val="24"/>
          <w:szCs w:val="24"/>
        </w:rPr>
        <w:t>Anderson, M. (2025). Understanding the Impact of Service Quality on Customer Loyalty in the Hospitality Industry.</w:t>
      </w:r>
    </w:p>
    <w:p w14:paraId="1F93BC63" w14:textId="788AB7DF" w:rsidR="00B951DB" w:rsidRPr="00FB1A93" w:rsidRDefault="00B951DB" w:rsidP="00FB1A93">
      <w:pPr>
        <w:spacing w:line="480" w:lineRule="auto"/>
        <w:rPr>
          <w:rFonts w:ascii="Arial" w:hAnsi="Arial" w:cs="Arial"/>
          <w:sz w:val="24"/>
          <w:szCs w:val="24"/>
        </w:rPr>
      </w:pPr>
      <w:r w:rsidRPr="00FB1A93">
        <w:rPr>
          <w:rFonts w:ascii="Arial" w:hAnsi="Arial" w:cs="Arial"/>
          <w:sz w:val="24"/>
          <w:szCs w:val="24"/>
        </w:rPr>
        <w:t>Anonymous (2025). Review of Cardiff Marriott Hotel, TripAdvisor, 21 November</w:t>
      </w:r>
      <w:r w:rsidR="008F3E05" w:rsidRPr="00FB1A93">
        <w:rPr>
          <w:rFonts w:ascii="Arial" w:hAnsi="Arial" w:cs="Arial"/>
          <w:sz w:val="24"/>
          <w:szCs w:val="24"/>
        </w:rPr>
        <w:t xml:space="preserve"> </w:t>
      </w:r>
      <w:r w:rsidRPr="00FB1A93">
        <w:rPr>
          <w:rFonts w:ascii="Arial" w:hAnsi="Arial" w:cs="Arial"/>
          <w:sz w:val="24"/>
          <w:szCs w:val="24"/>
        </w:rPr>
        <w:t xml:space="preserve">Available at: </w:t>
      </w:r>
      <w:r w:rsidRPr="00FB1A93">
        <w:rPr>
          <w:rStyle w:val="Hyperlink"/>
          <w:rFonts w:ascii="Arial" w:hAnsi="Arial" w:cs="Arial"/>
          <w:sz w:val="24"/>
          <w:szCs w:val="24"/>
          <w:u w:val="none"/>
        </w:rPr>
        <w:t>https://www.tripadvisor.co.uk/ShowUserReviews-g186460-d192339-r1223345678-Cardiff_Marriott_Hotel-Cardiff_South_Wales_Wales.html</w:t>
      </w:r>
      <w:r w:rsidRPr="00FB1A93">
        <w:rPr>
          <w:rFonts w:ascii="Arial" w:hAnsi="Arial" w:cs="Arial"/>
          <w:sz w:val="24"/>
          <w:szCs w:val="24"/>
        </w:rPr>
        <w:t xml:space="preserve"> </w:t>
      </w:r>
      <w:r w:rsidR="008F3E05" w:rsidRPr="00FB1A93">
        <w:rPr>
          <w:rFonts w:ascii="Arial" w:hAnsi="Arial" w:cs="Arial"/>
          <w:sz w:val="24"/>
          <w:szCs w:val="24"/>
        </w:rPr>
        <w:t>(</w:t>
      </w:r>
      <w:r w:rsidRPr="00FB1A93">
        <w:rPr>
          <w:rFonts w:ascii="Arial" w:hAnsi="Arial" w:cs="Arial"/>
          <w:sz w:val="24"/>
          <w:szCs w:val="24"/>
        </w:rPr>
        <w:t>Accessed 1</w:t>
      </w:r>
      <w:r w:rsidR="008F3E05" w:rsidRPr="00FB1A93">
        <w:rPr>
          <w:rFonts w:ascii="Arial" w:hAnsi="Arial" w:cs="Arial"/>
          <w:sz w:val="24"/>
          <w:szCs w:val="24"/>
        </w:rPr>
        <w:t>0</w:t>
      </w:r>
      <w:r w:rsidRPr="00FB1A93">
        <w:rPr>
          <w:rFonts w:ascii="Arial" w:hAnsi="Arial" w:cs="Arial"/>
          <w:sz w:val="24"/>
          <w:szCs w:val="24"/>
        </w:rPr>
        <w:t xml:space="preserve"> Jun</w:t>
      </w:r>
      <w:r w:rsidR="008F3E05" w:rsidRPr="00FB1A93">
        <w:rPr>
          <w:rFonts w:ascii="Arial" w:hAnsi="Arial" w:cs="Arial"/>
          <w:sz w:val="24"/>
          <w:szCs w:val="24"/>
        </w:rPr>
        <w:t>e</w:t>
      </w:r>
      <w:r w:rsidRPr="00FB1A93">
        <w:rPr>
          <w:rFonts w:ascii="Arial" w:hAnsi="Arial" w:cs="Arial"/>
          <w:sz w:val="24"/>
          <w:szCs w:val="24"/>
        </w:rPr>
        <w:t xml:space="preserve"> 2025</w:t>
      </w:r>
      <w:r w:rsidR="008F3E05" w:rsidRPr="00FB1A93">
        <w:rPr>
          <w:rFonts w:ascii="Arial" w:hAnsi="Arial" w:cs="Arial"/>
          <w:sz w:val="24"/>
          <w:szCs w:val="24"/>
        </w:rPr>
        <w:t>)</w:t>
      </w:r>
    </w:p>
    <w:p w14:paraId="01AEDA2A" w14:textId="77777777" w:rsidR="00B951DB" w:rsidRPr="00FB1A93" w:rsidRDefault="00B951DB" w:rsidP="00FB1A93">
      <w:pPr>
        <w:spacing w:line="480" w:lineRule="auto"/>
        <w:rPr>
          <w:rFonts w:ascii="Arial" w:hAnsi="Arial" w:cs="Arial"/>
          <w:sz w:val="24"/>
          <w:szCs w:val="24"/>
        </w:rPr>
      </w:pPr>
      <w:proofErr w:type="spellStart"/>
      <w:r w:rsidRPr="00FB1A93">
        <w:rPr>
          <w:rFonts w:ascii="Arial" w:hAnsi="Arial" w:cs="Arial"/>
          <w:sz w:val="24"/>
          <w:szCs w:val="24"/>
        </w:rPr>
        <w:t>Bardukova</w:t>
      </w:r>
      <w:proofErr w:type="spellEnd"/>
      <w:r w:rsidRPr="00FB1A93">
        <w:rPr>
          <w:rFonts w:ascii="Arial" w:hAnsi="Arial" w:cs="Arial"/>
          <w:sz w:val="24"/>
          <w:szCs w:val="24"/>
        </w:rPr>
        <w:t>, L. (2023). Navigating the hospitality horizon: current trends and strategies for customer attraction and retention in the hotel industry. Economics and computer science, 2, pp.88–103.</w:t>
      </w:r>
    </w:p>
    <w:p w14:paraId="2BF43994" w14:textId="48C89AC6" w:rsidR="00B951DB" w:rsidRPr="00FB1A93" w:rsidRDefault="00B951DB" w:rsidP="00FB1A93">
      <w:pPr>
        <w:spacing w:line="480" w:lineRule="auto"/>
        <w:rPr>
          <w:rFonts w:ascii="Arial" w:hAnsi="Arial" w:cs="Arial"/>
          <w:sz w:val="24"/>
          <w:szCs w:val="24"/>
        </w:rPr>
      </w:pPr>
      <w:r w:rsidRPr="00FB1A93">
        <w:rPr>
          <w:rFonts w:ascii="Arial" w:hAnsi="Arial" w:cs="Arial"/>
          <w:sz w:val="24"/>
          <w:szCs w:val="24"/>
        </w:rPr>
        <w:t xml:space="preserve">Baum, T. (2015). Human resources in tourism: Still waiting for change? – A 2015 reprise. Tourism Management, 50, pp.204–212. </w:t>
      </w:r>
      <w:r w:rsidR="008F3E05" w:rsidRPr="00FB1A93">
        <w:rPr>
          <w:rFonts w:ascii="Arial" w:hAnsi="Arial" w:cs="Arial"/>
          <w:sz w:val="24"/>
          <w:szCs w:val="24"/>
        </w:rPr>
        <w:t xml:space="preserve">Available at: </w:t>
      </w:r>
      <w:r w:rsidRPr="00FB1A93">
        <w:rPr>
          <w:rStyle w:val="Hyperlink"/>
          <w:rFonts w:ascii="Arial" w:hAnsi="Arial" w:cs="Arial"/>
          <w:sz w:val="24"/>
          <w:szCs w:val="24"/>
          <w:u w:val="none"/>
        </w:rPr>
        <w:t>https://doi.org/10.1016/j.tourman.2015.02.001.</w:t>
      </w:r>
      <w:r w:rsidR="008F3E05" w:rsidRPr="00FB1A93">
        <w:rPr>
          <w:rStyle w:val="Hyperlink"/>
          <w:rFonts w:ascii="Arial" w:hAnsi="Arial" w:cs="Arial"/>
          <w:sz w:val="24"/>
          <w:szCs w:val="24"/>
          <w:u w:val="none"/>
        </w:rPr>
        <w:t xml:space="preserve"> </w:t>
      </w:r>
      <w:r w:rsidR="008F3E05" w:rsidRPr="00FB1A93">
        <w:rPr>
          <w:rFonts w:ascii="Arial" w:hAnsi="Arial" w:cs="Arial"/>
          <w:sz w:val="24"/>
          <w:szCs w:val="24"/>
        </w:rPr>
        <w:t>(Accessed 10 June 2025)</w:t>
      </w:r>
    </w:p>
    <w:p w14:paraId="53519EB6" w14:textId="77777777" w:rsidR="00B951DB" w:rsidRPr="00FB1A93" w:rsidRDefault="00B951DB" w:rsidP="00FB1A93">
      <w:pPr>
        <w:spacing w:line="480" w:lineRule="auto"/>
        <w:rPr>
          <w:rFonts w:ascii="Arial" w:hAnsi="Arial" w:cs="Arial"/>
          <w:sz w:val="24"/>
          <w:szCs w:val="24"/>
        </w:rPr>
      </w:pPr>
      <w:r w:rsidRPr="00FB1A93">
        <w:rPr>
          <w:rFonts w:ascii="Arial" w:hAnsi="Arial" w:cs="Arial"/>
          <w:sz w:val="24"/>
          <w:szCs w:val="24"/>
        </w:rPr>
        <w:lastRenderedPageBreak/>
        <w:t>Baum, T. (2020). Hospitality employment 2030: A vision for hospitality post-COVID-19. International Journal of Contemporary Hospitality Management, 32(12), pp.3789–3806.</w:t>
      </w:r>
    </w:p>
    <w:p w14:paraId="7D428295" w14:textId="77777777" w:rsidR="00B951DB" w:rsidRPr="00FB1A93" w:rsidRDefault="00B951DB" w:rsidP="00FB1A93">
      <w:pPr>
        <w:spacing w:line="480" w:lineRule="auto"/>
        <w:rPr>
          <w:rFonts w:ascii="Arial" w:hAnsi="Arial" w:cs="Arial"/>
          <w:sz w:val="24"/>
          <w:szCs w:val="24"/>
        </w:rPr>
      </w:pPr>
      <w:r w:rsidRPr="00FB1A93">
        <w:rPr>
          <w:rFonts w:ascii="Arial" w:hAnsi="Arial" w:cs="Arial"/>
          <w:sz w:val="24"/>
          <w:szCs w:val="24"/>
        </w:rPr>
        <w:t>Baum, T. and Hai, N.T.T. (2020). Hospitality, tourism, human rights and the impact of COVID-19. International Journal of Contemporary Hospitality Management, 32(7), pp.2397–2407.</w:t>
      </w:r>
    </w:p>
    <w:p w14:paraId="7B987F7E" w14:textId="44F1380D" w:rsidR="00B951DB" w:rsidRPr="00FB1A93" w:rsidRDefault="00B951DB" w:rsidP="00FB1A93">
      <w:pPr>
        <w:spacing w:line="480" w:lineRule="auto"/>
        <w:rPr>
          <w:rStyle w:val="Hyperlink"/>
          <w:rFonts w:ascii="Arial" w:hAnsi="Arial" w:cs="Arial"/>
          <w:sz w:val="24"/>
          <w:szCs w:val="24"/>
          <w:u w:val="none"/>
        </w:rPr>
      </w:pPr>
      <w:r w:rsidRPr="00FB1A93">
        <w:rPr>
          <w:rFonts w:ascii="Arial" w:hAnsi="Arial" w:cs="Arial"/>
          <w:sz w:val="24"/>
          <w:szCs w:val="24"/>
        </w:rPr>
        <w:t xml:space="preserve">Baum, T., Mooney, S.K.K., Robinson, R.N.S. and </w:t>
      </w:r>
      <w:proofErr w:type="spellStart"/>
      <w:r w:rsidRPr="00FB1A93">
        <w:rPr>
          <w:rFonts w:ascii="Arial" w:hAnsi="Arial" w:cs="Arial"/>
          <w:sz w:val="24"/>
          <w:szCs w:val="24"/>
        </w:rPr>
        <w:t>Solnet</w:t>
      </w:r>
      <w:proofErr w:type="spellEnd"/>
      <w:r w:rsidRPr="00FB1A93">
        <w:rPr>
          <w:rFonts w:ascii="Arial" w:hAnsi="Arial" w:cs="Arial"/>
          <w:sz w:val="24"/>
          <w:szCs w:val="24"/>
        </w:rPr>
        <w:t>, D. (2020). COVID-19’s Impact on the Hospitality Workforce – New Crisis or Amplification of the norm? International Journal of Contemporary Hospitality Management, 32(9)</w:t>
      </w:r>
      <w:r w:rsidR="008F3E05" w:rsidRPr="00FB1A93">
        <w:rPr>
          <w:rFonts w:ascii="Arial" w:hAnsi="Arial" w:cs="Arial"/>
          <w:sz w:val="24"/>
          <w:szCs w:val="24"/>
        </w:rPr>
        <w:t xml:space="preserve"> Available </w:t>
      </w:r>
      <w:proofErr w:type="spellStart"/>
      <w:proofErr w:type="gramStart"/>
      <w:r w:rsidR="008F3E05" w:rsidRPr="00FB1A93">
        <w:rPr>
          <w:rFonts w:ascii="Arial" w:hAnsi="Arial" w:cs="Arial"/>
          <w:sz w:val="24"/>
          <w:szCs w:val="24"/>
        </w:rPr>
        <w:t>at:</w:t>
      </w:r>
      <w:r w:rsidRPr="00FB1A93">
        <w:rPr>
          <w:rStyle w:val="Hyperlink"/>
          <w:rFonts w:ascii="Arial" w:hAnsi="Arial" w:cs="Arial"/>
          <w:sz w:val="24"/>
          <w:szCs w:val="24"/>
          <w:u w:val="none"/>
        </w:rPr>
        <w:t>https</w:t>
      </w:r>
      <w:proofErr w:type="spellEnd"/>
      <w:r w:rsidRPr="00FB1A93">
        <w:rPr>
          <w:rStyle w:val="Hyperlink"/>
          <w:rFonts w:ascii="Arial" w:hAnsi="Arial" w:cs="Arial"/>
          <w:sz w:val="24"/>
          <w:szCs w:val="24"/>
          <w:u w:val="none"/>
        </w:rPr>
        <w:t>://doi.org/10.1108/ijchm-04-2020-0314</w:t>
      </w:r>
      <w:proofErr w:type="gramEnd"/>
      <w:r w:rsidRPr="00FB1A93">
        <w:rPr>
          <w:rStyle w:val="Hyperlink"/>
          <w:rFonts w:ascii="Arial" w:hAnsi="Arial" w:cs="Arial"/>
          <w:sz w:val="24"/>
          <w:szCs w:val="24"/>
          <w:u w:val="none"/>
        </w:rPr>
        <w:t>.</w:t>
      </w:r>
      <w:r w:rsidR="008F3E05" w:rsidRPr="00FB1A93">
        <w:rPr>
          <w:rStyle w:val="Hyperlink"/>
          <w:rFonts w:ascii="Arial" w:hAnsi="Arial" w:cs="Arial"/>
          <w:sz w:val="24"/>
          <w:szCs w:val="24"/>
          <w:u w:val="none"/>
        </w:rPr>
        <w:t xml:space="preserve"> </w:t>
      </w:r>
      <w:r w:rsidR="008F3E05" w:rsidRPr="00FB1A93">
        <w:rPr>
          <w:rFonts w:ascii="Arial" w:hAnsi="Arial" w:cs="Arial"/>
          <w:sz w:val="24"/>
          <w:szCs w:val="24"/>
        </w:rPr>
        <w:t>(Accessed 4 June 2025)</w:t>
      </w:r>
    </w:p>
    <w:p w14:paraId="245FFE3C" w14:textId="6388ADE0" w:rsidR="00B951DB" w:rsidRPr="00FB1A93" w:rsidRDefault="00B951DB" w:rsidP="00FB1A93">
      <w:pPr>
        <w:spacing w:line="480" w:lineRule="auto"/>
        <w:rPr>
          <w:rFonts w:ascii="Arial" w:hAnsi="Arial" w:cs="Arial"/>
          <w:sz w:val="24"/>
          <w:szCs w:val="24"/>
        </w:rPr>
      </w:pPr>
      <w:proofErr w:type="spellStart"/>
      <w:r w:rsidRPr="00FB1A93">
        <w:rPr>
          <w:rFonts w:ascii="Arial" w:hAnsi="Arial" w:cs="Arial"/>
          <w:sz w:val="24"/>
          <w:szCs w:val="24"/>
        </w:rPr>
        <w:t>Birdir</w:t>
      </w:r>
      <w:proofErr w:type="spellEnd"/>
      <w:r w:rsidRPr="00FB1A93">
        <w:rPr>
          <w:rFonts w:ascii="Arial" w:hAnsi="Arial" w:cs="Arial"/>
          <w:sz w:val="24"/>
          <w:szCs w:val="24"/>
        </w:rPr>
        <w:t xml:space="preserve">, K. and </w:t>
      </w:r>
      <w:proofErr w:type="spellStart"/>
      <w:r w:rsidRPr="00FB1A93">
        <w:rPr>
          <w:rFonts w:ascii="Arial" w:hAnsi="Arial" w:cs="Arial"/>
          <w:sz w:val="24"/>
          <w:szCs w:val="24"/>
        </w:rPr>
        <w:t>Birdir</w:t>
      </w:r>
      <w:proofErr w:type="spellEnd"/>
      <w:r w:rsidRPr="00FB1A93">
        <w:rPr>
          <w:rFonts w:ascii="Arial" w:hAnsi="Arial" w:cs="Arial"/>
          <w:sz w:val="24"/>
          <w:szCs w:val="24"/>
        </w:rPr>
        <w:t>, S.S. (2024). Staff shortages in hospitality and tourism industries: How technology influences? Worldwide Hospitality and Tourism Themes, 16(5)</w:t>
      </w:r>
      <w:r w:rsidR="000D020C" w:rsidRPr="00FB1A93">
        <w:rPr>
          <w:rFonts w:ascii="Arial" w:hAnsi="Arial" w:cs="Arial"/>
          <w:sz w:val="24"/>
          <w:szCs w:val="24"/>
        </w:rPr>
        <w:t xml:space="preserve"> Available at: </w:t>
      </w:r>
      <w:r w:rsidRPr="00FB1A93">
        <w:rPr>
          <w:rStyle w:val="Hyperlink"/>
          <w:rFonts w:ascii="Arial" w:hAnsi="Arial" w:cs="Arial"/>
          <w:sz w:val="24"/>
          <w:szCs w:val="24"/>
          <w:u w:val="none"/>
        </w:rPr>
        <w:t>https://doi.org/10.1108/whatt-09-2024-0229</w:t>
      </w:r>
      <w:r w:rsidR="000D020C" w:rsidRPr="00FB1A93">
        <w:rPr>
          <w:rStyle w:val="Hyperlink"/>
          <w:rFonts w:ascii="Arial" w:hAnsi="Arial" w:cs="Arial"/>
          <w:sz w:val="24"/>
          <w:szCs w:val="24"/>
          <w:u w:val="none"/>
        </w:rPr>
        <w:t xml:space="preserve"> </w:t>
      </w:r>
      <w:r w:rsidR="000D020C" w:rsidRPr="00FB1A93">
        <w:rPr>
          <w:rFonts w:ascii="Arial" w:hAnsi="Arial" w:cs="Arial"/>
          <w:sz w:val="24"/>
          <w:szCs w:val="24"/>
        </w:rPr>
        <w:t>(Accessed 10 June 2025)</w:t>
      </w:r>
    </w:p>
    <w:p w14:paraId="11A90836" w14:textId="70625780" w:rsidR="00B951DB" w:rsidRPr="00FB1A93" w:rsidRDefault="00B951DB" w:rsidP="00FB1A93">
      <w:pPr>
        <w:spacing w:line="480" w:lineRule="auto"/>
        <w:rPr>
          <w:rFonts w:ascii="Arial" w:hAnsi="Arial" w:cs="Arial"/>
          <w:sz w:val="24"/>
          <w:szCs w:val="24"/>
        </w:rPr>
      </w:pPr>
      <w:proofErr w:type="spellStart"/>
      <w:r w:rsidRPr="00FB1A93">
        <w:rPr>
          <w:rFonts w:ascii="Arial" w:hAnsi="Arial" w:cs="Arial"/>
          <w:sz w:val="24"/>
          <w:szCs w:val="24"/>
        </w:rPr>
        <w:t>Carapito</w:t>
      </w:r>
      <w:proofErr w:type="spellEnd"/>
      <w:r w:rsidRPr="00FB1A93">
        <w:rPr>
          <w:rFonts w:ascii="Arial" w:hAnsi="Arial" w:cs="Arial"/>
          <w:sz w:val="24"/>
          <w:szCs w:val="24"/>
        </w:rPr>
        <w:t>, V. (2024).  $90 million in savings a year: how accommodation companies use demand intelligence</w:t>
      </w:r>
      <w:r w:rsidR="000D020C" w:rsidRPr="00FB1A93">
        <w:rPr>
          <w:rFonts w:ascii="Arial" w:hAnsi="Arial" w:cs="Arial"/>
          <w:sz w:val="24"/>
          <w:szCs w:val="24"/>
        </w:rPr>
        <w:t xml:space="preserve"> </w:t>
      </w:r>
      <w:r w:rsidRPr="00FB1A93">
        <w:rPr>
          <w:rFonts w:ascii="Arial" w:hAnsi="Arial" w:cs="Arial"/>
          <w:sz w:val="24"/>
          <w:szCs w:val="24"/>
        </w:rPr>
        <w:t xml:space="preserve">Available at: </w:t>
      </w:r>
      <w:r w:rsidRPr="00FB1A93">
        <w:rPr>
          <w:rStyle w:val="Hyperlink"/>
          <w:rFonts w:ascii="Arial" w:hAnsi="Arial" w:cs="Arial"/>
          <w:sz w:val="24"/>
          <w:szCs w:val="24"/>
          <w:u w:val="none"/>
        </w:rPr>
        <w:t>https://www.predicthq.com/blog/accommodation-workforce-optimization-pricing</w:t>
      </w:r>
      <w:r w:rsidRPr="00FB1A93">
        <w:rPr>
          <w:rFonts w:ascii="Arial" w:hAnsi="Arial" w:cs="Arial"/>
          <w:sz w:val="24"/>
          <w:szCs w:val="24"/>
        </w:rPr>
        <w:t xml:space="preserve"> </w:t>
      </w:r>
      <w:r w:rsidR="000D020C" w:rsidRPr="00FB1A93">
        <w:rPr>
          <w:rFonts w:ascii="Arial" w:hAnsi="Arial" w:cs="Arial"/>
          <w:sz w:val="24"/>
          <w:szCs w:val="24"/>
        </w:rPr>
        <w:t>(</w:t>
      </w:r>
      <w:r w:rsidRPr="00FB1A93">
        <w:rPr>
          <w:rFonts w:ascii="Arial" w:hAnsi="Arial" w:cs="Arial"/>
          <w:sz w:val="24"/>
          <w:szCs w:val="24"/>
        </w:rPr>
        <w:t>Accessed 7 Jun</w:t>
      </w:r>
      <w:r w:rsidR="000D020C" w:rsidRPr="00FB1A93">
        <w:rPr>
          <w:rFonts w:ascii="Arial" w:hAnsi="Arial" w:cs="Arial"/>
          <w:sz w:val="24"/>
          <w:szCs w:val="24"/>
        </w:rPr>
        <w:t>e</w:t>
      </w:r>
      <w:r w:rsidRPr="00FB1A93">
        <w:rPr>
          <w:rFonts w:ascii="Arial" w:hAnsi="Arial" w:cs="Arial"/>
          <w:sz w:val="24"/>
          <w:szCs w:val="24"/>
        </w:rPr>
        <w:t xml:space="preserve"> 2025</w:t>
      </w:r>
      <w:r w:rsidR="000D020C" w:rsidRPr="00FB1A93">
        <w:rPr>
          <w:rFonts w:ascii="Arial" w:hAnsi="Arial" w:cs="Arial"/>
          <w:sz w:val="24"/>
          <w:szCs w:val="24"/>
        </w:rPr>
        <w:t>)</w:t>
      </w:r>
    </w:p>
    <w:p w14:paraId="1CACACE0" w14:textId="673D1706" w:rsidR="00B951DB" w:rsidRPr="00FB1A93" w:rsidRDefault="00B951DB" w:rsidP="00FB1A93">
      <w:pPr>
        <w:spacing w:line="480" w:lineRule="auto"/>
        <w:rPr>
          <w:rFonts w:ascii="Arial" w:hAnsi="Arial" w:cs="Arial"/>
          <w:sz w:val="24"/>
          <w:szCs w:val="24"/>
        </w:rPr>
      </w:pPr>
      <w:r w:rsidRPr="00FB1A93">
        <w:rPr>
          <w:rFonts w:ascii="Arial" w:hAnsi="Arial" w:cs="Arial"/>
          <w:sz w:val="24"/>
          <w:szCs w:val="24"/>
        </w:rPr>
        <w:t>Chen, C.-C. and Chen, M.-H. (2021). Well-being and career change intention: COVID-19’s impact on unemployed and furloughed hospitality workers. International Journal of Contemporary Hospitality Management, 33(8), pp.2500–2520</w:t>
      </w:r>
      <w:r w:rsidR="000D020C" w:rsidRPr="00FB1A93">
        <w:rPr>
          <w:rFonts w:ascii="Arial" w:hAnsi="Arial" w:cs="Arial"/>
          <w:sz w:val="24"/>
          <w:szCs w:val="24"/>
        </w:rPr>
        <w:t xml:space="preserve"> Available at: </w:t>
      </w:r>
      <w:r w:rsidRPr="00FB1A93">
        <w:rPr>
          <w:rStyle w:val="Hyperlink"/>
          <w:rFonts w:ascii="Arial" w:hAnsi="Arial" w:cs="Arial"/>
          <w:sz w:val="24"/>
          <w:szCs w:val="24"/>
          <w:u w:val="none"/>
        </w:rPr>
        <w:t>https://doi.org/10.1108/ijchm-07-2020-0759.</w:t>
      </w:r>
      <w:r w:rsidR="000D020C" w:rsidRPr="00FB1A93">
        <w:rPr>
          <w:rStyle w:val="Hyperlink"/>
          <w:rFonts w:ascii="Arial" w:hAnsi="Arial" w:cs="Arial"/>
          <w:sz w:val="24"/>
          <w:szCs w:val="24"/>
          <w:u w:val="none"/>
        </w:rPr>
        <w:t xml:space="preserve"> </w:t>
      </w:r>
      <w:r w:rsidR="000D020C" w:rsidRPr="00FB1A93">
        <w:rPr>
          <w:rFonts w:ascii="Arial" w:hAnsi="Arial" w:cs="Arial"/>
          <w:sz w:val="24"/>
          <w:szCs w:val="24"/>
        </w:rPr>
        <w:t>(Accessed 10 June 2025)</w:t>
      </w:r>
    </w:p>
    <w:p w14:paraId="2770DC20" w14:textId="06890A69" w:rsidR="00B951DB" w:rsidRPr="00FB1A93" w:rsidRDefault="00B951DB" w:rsidP="00FB1A93">
      <w:pPr>
        <w:spacing w:line="480" w:lineRule="auto"/>
        <w:rPr>
          <w:rFonts w:ascii="Arial" w:hAnsi="Arial" w:cs="Arial"/>
          <w:sz w:val="24"/>
          <w:szCs w:val="24"/>
        </w:rPr>
      </w:pPr>
      <w:r w:rsidRPr="00FB1A93">
        <w:rPr>
          <w:rFonts w:ascii="Arial" w:hAnsi="Arial" w:cs="Arial"/>
          <w:sz w:val="24"/>
          <w:szCs w:val="24"/>
        </w:rPr>
        <w:t>Chilldoubt (2023). Review of Cardiff Marriott Hotel, TripAdvisor, 18 November.</w:t>
      </w:r>
      <w:r w:rsidR="00911155" w:rsidRPr="00FB1A93">
        <w:rPr>
          <w:rFonts w:ascii="Arial" w:hAnsi="Arial" w:cs="Arial"/>
          <w:sz w:val="24"/>
          <w:szCs w:val="24"/>
        </w:rPr>
        <w:t xml:space="preserve"> </w:t>
      </w:r>
      <w:r w:rsidRPr="00FB1A93">
        <w:rPr>
          <w:rFonts w:ascii="Arial" w:hAnsi="Arial" w:cs="Arial"/>
          <w:sz w:val="24"/>
          <w:szCs w:val="24"/>
        </w:rPr>
        <w:t xml:space="preserve">Available at: </w:t>
      </w:r>
      <w:r w:rsidRPr="00FB1A93">
        <w:rPr>
          <w:rStyle w:val="Hyperlink"/>
          <w:rFonts w:ascii="Arial" w:hAnsi="Arial" w:cs="Arial"/>
          <w:sz w:val="24"/>
          <w:szCs w:val="24"/>
          <w:u w:val="none"/>
        </w:rPr>
        <w:t>https://www.tripadvisor.co.uk/ShowUserReviews-g186460-d192339-</w:t>
      </w:r>
      <w:r w:rsidRPr="00FB1A93">
        <w:rPr>
          <w:rStyle w:val="Hyperlink"/>
          <w:rFonts w:ascii="Arial" w:hAnsi="Arial" w:cs="Arial"/>
          <w:sz w:val="24"/>
          <w:szCs w:val="24"/>
          <w:u w:val="none"/>
        </w:rPr>
        <w:lastRenderedPageBreak/>
        <w:t>r812345679-Cardiff_Marriott_Hotel-Cardiff_South_Wales_Wales.html</w:t>
      </w:r>
      <w:r w:rsidRPr="00FB1A93">
        <w:rPr>
          <w:rFonts w:ascii="Arial" w:hAnsi="Arial" w:cs="Arial"/>
          <w:sz w:val="24"/>
          <w:szCs w:val="24"/>
        </w:rPr>
        <w:t xml:space="preserve"> </w:t>
      </w:r>
      <w:r w:rsidR="00911155" w:rsidRPr="00FB1A93">
        <w:rPr>
          <w:rFonts w:ascii="Arial" w:hAnsi="Arial" w:cs="Arial"/>
          <w:sz w:val="24"/>
          <w:szCs w:val="24"/>
        </w:rPr>
        <w:t>(</w:t>
      </w:r>
      <w:r w:rsidRPr="00FB1A93">
        <w:rPr>
          <w:rFonts w:ascii="Arial" w:hAnsi="Arial" w:cs="Arial"/>
          <w:sz w:val="24"/>
          <w:szCs w:val="24"/>
        </w:rPr>
        <w:t>Accessed 7 Jun</w:t>
      </w:r>
      <w:r w:rsidR="00911155" w:rsidRPr="00FB1A93">
        <w:rPr>
          <w:rFonts w:ascii="Arial" w:hAnsi="Arial" w:cs="Arial"/>
          <w:sz w:val="24"/>
          <w:szCs w:val="24"/>
        </w:rPr>
        <w:t>e</w:t>
      </w:r>
      <w:r w:rsidRPr="00FB1A93">
        <w:rPr>
          <w:rFonts w:ascii="Arial" w:hAnsi="Arial" w:cs="Arial"/>
          <w:sz w:val="24"/>
          <w:szCs w:val="24"/>
        </w:rPr>
        <w:t xml:space="preserve"> 2025</w:t>
      </w:r>
      <w:r w:rsidR="00911155" w:rsidRPr="00FB1A93">
        <w:rPr>
          <w:rFonts w:ascii="Arial" w:hAnsi="Arial" w:cs="Arial"/>
          <w:sz w:val="24"/>
          <w:szCs w:val="24"/>
        </w:rPr>
        <w:t>)</w:t>
      </w:r>
    </w:p>
    <w:p w14:paraId="2FB98DCB" w14:textId="6EB26CF7" w:rsidR="00B951DB" w:rsidRPr="00FB1A93" w:rsidRDefault="00B951DB" w:rsidP="00FB1A93">
      <w:pPr>
        <w:spacing w:line="480" w:lineRule="auto"/>
        <w:rPr>
          <w:rFonts w:ascii="Arial" w:hAnsi="Arial" w:cs="Arial"/>
          <w:sz w:val="24"/>
          <w:szCs w:val="24"/>
        </w:rPr>
      </w:pPr>
      <w:r w:rsidRPr="00FB1A93">
        <w:rPr>
          <w:rFonts w:ascii="Arial" w:hAnsi="Arial" w:cs="Arial"/>
          <w:sz w:val="24"/>
          <w:szCs w:val="24"/>
        </w:rPr>
        <w:t xml:space="preserve">CIPD (2023). Millions leave careers due to lack of flexibility. Available at: </w:t>
      </w:r>
      <w:r w:rsidRPr="00FB1A93">
        <w:rPr>
          <w:rStyle w:val="Hyperlink"/>
          <w:rFonts w:ascii="Arial" w:hAnsi="Arial" w:cs="Arial"/>
          <w:sz w:val="24"/>
          <w:szCs w:val="24"/>
          <w:u w:val="none"/>
        </w:rPr>
        <w:t>https://www.personneltoday.com/hr/cipd-flexible-working-2023/</w:t>
      </w:r>
      <w:r w:rsidRPr="00FB1A93">
        <w:rPr>
          <w:rFonts w:ascii="Arial" w:hAnsi="Arial" w:cs="Arial"/>
          <w:sz w:val="24"/>
          <w:szCs w:val="24"/>
        </w:rPr>
        <w:t xml:space="preserve"> </w:t>
      </w:r>
      <w:r w:rsidR="00911155" w:rsidRPr="00FB1A93">
        <w:rPr>
          <w:rFonts w:ascii="Arial" w:hAnsi="Arial" w:cs="Arial"/>
          <w:sz w:val="24"/>
          <w:szCs w:val="24"/>
        </w:rPr>
        <w:t>(</w:t>
      </w:r>
      <w:r w:rsidRPr="00FB1A93">
        <w:rPr>
          <w:rFonts w:ascii="Arial" w:hAnsi="Arial" w:cs="Arial"/>
          <w:sz w:val="24"/>
          <w:szCs w:val="24"/>
        </w:rPr>
        <w:t>Accessed 8 Jun</w:t>
      </w:r>
      <w:r w:rsidR="00911155" w:rsidRPr="00FB1A93">
        <w:rPr>
          <w:rFonts w:ascii="Arial" w:hAnsi="Arial" w:cs="Arial"/>
          <w:sz w:val="24"/>
          <w:szCs w:val="24"/>
        </w:rPr>
        <w:t>e</w:t>
      </w:r>
      <w:r w:rsidRPr="00FB1A93">
        <w:rPr>
          <w:rFonts w:ascii="Arial" w:hAnsi="Arial" w:cs="Arial"/>
          <w:sz w:val="24"/>
          <w:szCs w:val="24"/>
        </w:rPr>
        <w:t xml:space="preserve"> 2025</w:t>
      </w:r>
      <w:r w:rsidR="00911155" w:rsidRPr="00FB1A93">
        <w:rPr>
          <w:rFonts w:ascii="Arial" w:hAnsi="Arial" w:cs="Arial"/>
          <w:sz w:val="24"/>
          <w:szCs w:val="24"/>
        </w:rPr>
        <w:t>)</w:t>
      </w:r>
    </w:p>
    <w:p w14:paraId="7C817A3C" w14:textId="1E5EF1D3" w:rsidR="00B951DB" w:rsidRPr="00FB1A93" w:rsidRDefault="00B951DB" w:rsidP="00FB1A93">
      <w:pPr>
        <w:spacing w:line="480" w:lineRule="auto"/>
        <w:rPr>
          <w:rFonts w:ascii="Arial" w:hAnsi="Arial" w:cs="Arial"/>
          <w:sz w:val="24"/>
          <w:szCs w:val="24"/>
        </w:rPr>
      </w:pPr>
      <w:r w:rsidRPr="00FB1A93">
        <w:rPr>
          <w:rFonts w:ascii="Arial" w:hAnsi="Arial" w:cs="Arial"/>
          <w:sz w:val="24"/>
          <w:szCs w:val="24"/>
        </w:rPr>
        <w:t xml:space="preserve">CIPD (2024). Benchmarking Employee turnover: What Are the Latest Trends and insights? Available at: </w:t>
      </w:r>
      <w:r w:rsidRPr="00FB1A93">
        <w:rPr>
          <w:rStyle w:val="Hyperlink"/>
          <w:rFonts w:ascii="Arial" w:hAnsi="Arial" w:cs="Arial"/>
          <w:sz w:val="24"/>
          <w:szCs w:val="24"/>
          <w:u w:val="none"/>
        </w:rPr>
        <w:t>https://www.cipd.org/uk/views-and-insights/thought-leadership/cipd-voice/benchmarking-employee-turnover/</w:t>
      </w:r>
      <w:r w:rsidRPr="00FB1A93">
        <w:rPr>
          <w:rFonts w:ascii="Arial" w:hAnsi="Arial" w:cs="Arial"/>
          <w:sz w:val="24"/>
          <w:szCs w:val="24"/>
        </w:rPr>
        <w:t xml:space="preserve"> </w:t>
      </w:r>
      <w:r w:rsidR="00911155" w:rsidRPr="00FB1A93">
        <w:rPr>
          <w:rFonts w:ascii="Arial" w:hAnsi="Arial" w:cs="Arial"/>
          <w:sz w:val="24"/>
          <w:szCs w:val="24"/>
        </w:rPr>
        <w:t>(</w:t>
      </w:r>
      <w:r w:rsidRPr="00FB1A93">
        <w:rPr>
          <w:rFonts w:ascii="Arial" w:hAnsi="Arial" w:cs="Arial"/>
          <w:sz w:val="24"/>
          <w:szCs w:val="24"/>
        </w:rPr>
        <w:t>Accessed 6 Jun</w:t>
      </w:r>
      <w:r w:rsidR="00911155" w:rsidRPr="00FB1A93">
        <w:rPr>
          <w:rFonts w:ascii="Arial" w:hAnsi="Arial" w:cs="Arial"/>
          <w:sz w:val="24"/>
          <w:szCs w:val="24"/>
        </w:rPr>
        <w:t>e</w:t>
      </w:r>
      <w:r w:rsidRPr="00FB1A93">
        <w:rPr>
          <w:rFonts w:ascii="Arial" w:hAnsi="Arial" w:cs="Arial"/>
          <w:sz w:val="24"/>
          <w:szCs w:val="24"/>
        </w:rPr>
        <w:t xml:space="preserve"> 2025</w:t>
      </w:r>
      <w:r w:rsidR="00911155" w:rsidRPr="00FB1A93">
        <w:rPr>
          <w:rFonts w:ascii="Arial" w:hAnsi="Arial" w:cs="Arial"/>
          <w:sz w:val="24"/>
          <w:szCs w:val="24"/>
        </w:rPr>
        <w:t>)</w:t>
      </w:r>
    </w:p>
    <w:p w14:paraId="0E3B59AB" w14:textId="77777777" w:rsidR="00B951DB" w:rsidRPr="00FB1A93" w:rsidRDefault="00B951DB" w:rsidP="00FB1A93">
      <w:pPr>
        <w:spacing w:line="480" w:lineRule="auto"/>
        <w:rPr>
          <w:rFonts w:ascii="Arial" w:hAnsi="Arial" w:cs="Arial"/>
          <w:sz w:val="24"/>
          <w:szCs w:val="24"/>
        </w:rPr>
      </w:pPr>
      <w:r w:rsidRPr="00FB1A93">
        <w:rPr>
          <w:rFonts w:ascii="Arial" w:hAnsi="Arial" w:cs="Arial"/>
          <w:sz w:val="24"/>
          <w:szCs w:val="24"/>
        </w:rPr>
        <w:t>Davidson, M., McPhail, R. and Barry, S. (2021). Hospitality HRM in an era of disruption: A new research agenda. International Journal of Hospitality Management, 94, p.102822.</w:t>
      </w:r>
    </w:p>
    <w:p w14:paraId="15EBB0FE" w14:textId="0C4B61C9" w:rsidR="00B951DB" w:rsidRPr="00FB1A93" w:rsidRDefault="00B951DB" w:rsidP="00FB1A93">
      <w:pPr>
        <w:spacing w:line="480" w:lineRule="auto"/>
        <w:rPr>
          <w:rFonts w:ascii="Arial" w:hAnsi="Arial" w:cs="Arial"/>
          <w:sz w:val="24"/>
          <w:szCs w:val="24"/>
        </w:rPr>
      </w:pPr>
      <w:r w:rsidRPr="00FB1A93">
        <w:rPr>
          <w:rFonts w:ascii="Arial" w:hAnsi="Arial" w:cs="Arial"/>
          <w:sz w:val="24"/>
          <w:szCs w:val="24"/>
        </w:rPr>
        <w:t xml:space="preserve">Deputy (2024). Data-Driven Hotel Staffing: Master Your Labour Forecast with </w:t>
      </w:r>
      <w:r w:rsidR="00911155" w:rsidRPr="00FB1A93">
        <w:rPr>
          <w:rFonts w:ascii="Arial" w:hAnsi="Arial" w:cs="Arial"/>
          <w:sz w:val="24"/>
          <w:szCs w:val="24"/>
        </w:rPr>
        <w:t>AI —</w:t>
      </w:r>
      <w:r w:rsidRPr="00FB1A93">
        <w:rPr>
          <w:rFonts w:ascii="Arial" w:hAnsi="Arial" w:cs="Arial"/>
          <w:sz w:val="24"/>
          <w:szCs w:val="24"/>
        </w:rPr>
        <w:t xml:space="preserve"> Deputy. Available at: </w:t>
      </w:r>
      <w:r w:rsidRPr="00FB1A93">
        <w:rPr>
          <w:rStyle w:val="Hyperlink"/>
          <w:rFonts w:ascii="Arial" w:hAnsi="Arial" w:cs="Arial"/>
          <w:sz w:val="24"/>
          <w:szCs w:val="24"/>
          <w:u w:val="none"/>
        </w:rPr>
        <w:t>https://www.deputy.com/gb/blog/data-driven-hotel-staffing-the-tools-metrics-you-need-for-accurate-labour-forecasting</w:t>
      </w:r>
      <w:r w:rsidRPr="00FB1A93">
        <w:rPr>
          <w:rFonts w:ascii="Arial" w:hAnsi="Arial" w:cs="Arial"/>
          <w:sz w:val="24"/>
          <w:szCs w:val="24"/>
        </w:rPr>
        <w:t xml:space="preserve"> </w:t>
      </w:r>
      <w:r w:rsidR="00911155" w:rsidRPr="00FB1A93">
        <w:rPr>
          <w:rFonts w:ascii="Arial" w:hAnsi="Arial" w:cs="Arial"/>
          <w:sz w:val="24"/>
          <w:szCs w:val="24"/>
        </w:rPr>
        <w:t>(</w:t>
      </w:r>
      <w:r w:rsidRPr="00FB1A93">
        <w:rPr>
          <w:rFonts w:ascii="Arial" w:hAnsi="Arial" w:cs="Arial"/>
          <w:sz w:val="24"/>
          <w:szCs w:val="24"/>
        </w:rPr>
        <w:t>Accessed 8 Jun</w:t>
      </w:r>
      <w:r w:rsidR="00911155" w:rsidRPr="00FB1A93">
        <w:rPr>
          <w:rFonts w:ascii="Arial" w:hAnsi="Arial" w:cs="Arial"/>
          <w:sz w:val="24"/>
          <w:szCs w:val="24"/>
        </w:rPr>
        <w:t>e</w:t>
      </w:r>
      <w:r w:rsidRPr="00FB1A93">
        <w:rPr>
          <w:rFonts w:ascii="Arial" w:hAnsi="Arial" w:cs="Arial"/>
          <w:sz w:val="24"/>
          <w:szCs w:val="24"/>
        </w:rPr>
        <w:t xml:space="preserve"> 2025</w:t>
      </w:r>
      <w:r w:rsidR="00911155" w:rsidRPr="00FB1A93">
        <w:rPr>
          <w:rFonts w:ascii="Arial" w:hAnsi="Arial" w:cs="Arial"/>
          <w:sz w:val="24"/>
          <w:szCs w:val="24"/>
        </w:rPr>
        <w:t>)</w:t>
      </w:r>
    </w:p>
    <w:p w14:paraId="0DF1B8C6" w14:textId="72173346" w:rsidR="00B951DB" w:rsidRPr="00FB1A93" w:rsidRDefault="00B951DB" w:rsidP="00FB1A93">
      <w:pPr>
        <w:spacing w:line="480" w:lineRule="auto"/>
        <w:rPr>
          <w:rFonts w:ascii="Arial" w:hAnsi="Arial" w:cs="Arial"/>
          <w:sz w:val="24"/>
          <w:szCs w:val="24"/>
        </w:rPr>
      </w:pPr>
      <w:r w:rsidRPr="00FB1A93">
        <w:rPr>
          <w:rFonts w:ascii="Arial" w:hAnsi="Arial" w:cs="Arial"/>
          <w:sz w:val="24"/>
          <w:szCs w:val="24"/>
        </w:rPr>
        <w:t>DIANECYMRU (2023). Review of Cardiff Marriott Hotel, TripAdvis</w:t>
      </w:r>
      <w:r w:rsidR="00911155" w:rsidRPr="00FB1A93">
        <w:rPr>
          <w:rFonts w:ascii="Arial" w:hAnsi="Arial" w:cs="Arial"/>
          <w:sz w:val="24"/>
          <w:szCs w:val="24"/>
        </w:rPr>
        <w:t xml:space="preserve">or </w:t>
      </w:r>
      <w:r w:rsidRPr="00FB1A93">
        <w:rPr>
          <w:rFonts w:ascii="Arial" w:hAnsi="Arial" w:cs="Arial"/>
          <w:sz w:val="24"/>
          <w:szCs w:val="24"/>
        </w:rPr>
        <w:t xml:space="preserve">Available at: </w:t>
      </w:r>
      <w:r w:rsidRPr="00FB1A93">
        <w:rPr>
          <w:rStyle w:val="Hyperlink"/>
          <w:rFonts w:ascii="Arial" w:hAnsi="Arial" w:cs="Arial"/>
          <w:sz w:val="24"/>
          <w:szCs w:val="24"/>
          <w:u w:val="none"/>
        </w:rPr>
        <w:t>https://www.tripadvisor.co.uk/ShowUserReviews-g186460-d192339-r918273644-Cardiff_Marriott_Hotel-Cardiff_South_Wales_Wales.html</w:t>
      </w:r>
      <w:r w:rsidRPr="00FB1A93">
        <w:rPr>
          <w:rFonts w:ascii="Arial" w:hAnsi="Arial" w:cs="Arial"/>
          <w:sz w:val="24"/>
          <w:szCs w:val="24"/>
        </w:rPr>
        <w:t xml:space="preserve"> </w:t>
      </w:r>
      <w:r w:rsidR="00911155" w:rsidRPr="00FB1A93">
        <w:rPr>
          <w:rFonts w:ascii="Arial" w:hAnsi="Arial" w:cs="Arial"/>
          <w:sz w:val="24"/>
          <w:szCs w:val="24"/>
        </w:rPr>
        <w:t>(</w:t>
      </w:r>
      <w:r w:rsidRPr="00FB1A93">
        <w:rPr>
          <w:rFonts w:ascii="Arial" w:hAnsi="Arial" w:cs="Arial"/>
          <w:sz w:val="24"/>
          <w:szCs w:val="24"/>
        </w:rPr>
        <w:t>Accessed 7 Jun</w:t>
      </w:r>
      <w:r w:rsidR="00911155" w:rsidRPr="00FB1A93">
        <w:rPr>
          <w:rFonts w:ascii="Arial" w:hAnsi="Arial" w:cs="Arial"/>
          <w:sz w:val="24"/>
          <w:szCs w:val="24"/>
        </w:rPr>
        <w:t>e</w:t>
      </w:r>
      <w:r w:rsidRPr="00FB1A93">
        <w:rPr>
          <w:rFonts w:ascii="Arial" w:hAnsi="Arial" w:cs="Arial"/>
          <w:sz w:val="24"/>
          <w:szCs w:val="24"/>
        </w:rPr>
        <w:t xml:space="preserve"> 2025</w:t>
      </w:r>
      <w:r w:rsidR="00911155" w:rsidRPr="00FB1A93">
        <w:rPr>
          <w:rFonts w:ascii="Arial" w:hAnsi="Arial" w:cs="Arial"/>
          <w:sz w:val="24"/>
          <w:szCs w:val="24"/>
        </w:rPr>
        <w:t>)</w:t>
      </w:r>
    </w:p>
    <w:p w14:paraId="0D4A35C3" w14:textId="77777777" w:rsidR="00B951DB" w:rsidRPr="00FB1A93" w:rsidRDefault="00B951DB" w:rsidP="00FB1A93">
      <w:pPr>
        <w:spacing w:line="480" w:lineRule="auto"/>
        <w:rPr>
          <w:rFonts w:ascii="Arial" w:hAnsi="Arial" w:cs="Arial"/>
          <w:sz w:val="24"/>
          <w:szCs w:val="24"/>
        </w:rPr>
      </w:pPr>
      <w:proofErr w:type="spellStart"/>
      <w:r w:rsidRPr="00FB1A93">
        <w:rPr>
          <w:rFonts w:ascii="Arial" w:hAnsi="Arial" w:cs="Arial"/>
          <w:sz w:val="24"/>
          <w:szCs w:val="24"/>
        </w:rPr>
        <w:t>Dimitrakaki</w:t>
      </w:r>
      <w:proofErr w:type="spellEnd"/>
      <w:r w:rsidRPr="00FB1A93">
        <w:rPr>
          <w:rFonts w:ascii="Arial" w:hAnsi="Arial" w:cs="Arial"/>
          <w:sz w:val="24"/>
          <w:szCs w:val="24"/>
        </w:rPr>
        <w:t>, I. (2023). Management of customer experiences-The case of Ritz-Carlton hotel. Global Research Review in Business and Economics, 9(4), pp.165–175.</w:t>
      </w:r>
    </w:p>
    <w:p w14:paraId="72FD254C" w14:textId="77777777" w:rsidR="00B951DB" w:rsidRPr="00FB1A93" w:rsidRDefault="00B951DB" w:rsidP="00FB1A93">
      <w:pPr>
        <w:spacing w:line="480" w:lineRule="auto"/>
        <w:rPr>
          <w:rFonts w:ascii="Arial" w:hAnsi="Arial" w:cs="Arial"/>
          <w:sz w:val="24"/>
          <w:szCs w:val="24"/>
        </w:rPr>
      </w:pPr>
      <w:r w:rsidRPr="00FB1A93">
        <w:rPr>
          <w:rFonts w:ascii="Arial" w:hAnsi="Arial" w:cs="Arial"/>
          <w:sz w:val="24"/>
          <w:szCs w:val="24"/>
        </w:rPr>
        <w:t>Enz, C.A. (2010). Restaurant labour cost-control practices. Cornell Hospitality Quarterly, 51(3), pp.344–362.</w:t>
      </w:r>
    </w:p>
    <w:p w14:paraId="748CBBEF" w14:textId="48E3D81A" w:rsidR="00B951DB" w:rsidRPr="00FB1A93" w:rsidRDefault="00B951DB" w:rsidP="00FB1A93">
      <w:pPr>
        <w:spacing w:line="480" w:lineRule="auto"/>
        <w:rPr>
          <w:rFonts w:ascii="Arial" w:hAnsi="Arial" w:cs="Arial"/>
          <w:sz w:val="24"/>
          <w:szCs w:val="24"/>
        </w:rPr>
      </w:pPr>
      <w:r w:rsidRPr="00FB1A93">
        <w:rPr>
          <w:rFonts w:ascii="Arial" w:hAnsi="Arial" w:cs="Arial"/>
          <w:sz w:val="24"/>
          <w:szCs w:val="24"/>
        </w:rPr>
        <w:lastRenderedPageBreak/>
        <w:t>Exm2124 (2023). Review of Cardiff Marriott Hotel, TripAdvisor, 3 May</w:t>
      </w:r>
      <w:r w:rsidR="00911155" w:rsidRPr="00FB1A93">
        <w:rPr>
          <w:rFonts w:ascii="Arial" w:hAnsi="Arial" w:cs="Arial"/>
          <w:sz w:val="24"/>
          <w:szCs w:val="24"/>
        </w:rPr>
        <w:t xml:space="preserve"> </w:t>
      </w:r>
      <w:r w:rsidRPr="00FB1A93">
        <w:rPr>
          <w:rFonts w:ascii="Arial" w:hAnsi="Arial" w:cs="Arial"/>
          <w:sz w:val="24"/>
          <w:szCs w:val="24"/>
        </w:rPr>
        <w:t xml:space="preserve">Available at: </w:t>
      </w:r>
      <w:r w:rsidRPr="00FB1A93">
        <w:rPr>
          <w:rStyle w:val="Hyperlink"/>
          <w:rFonts w:ascii="Arial" w:hAnsi="Arial" w:cs="Arial"/>
          <w:sz w:val="24"/>
          <w:szCs w:val="24"/>
          <w:u w:val="none"/>
        </w:rPr>
        <w:t>https://www.tripadvisor.co.uk/ShowUserReviews-g186460-d192339-r918273645-Cardiff_Marriott_Hotel-Cardiff_South_Wales_Wales.html</w:t>
      </w:r>
      <w:r w:rsidRPr="00FB1A93">
        <w:rPr>
          <w:rFonts w:ascii="Arial" w:hAnsi="Arial" w:cs="Arial"/>
          <w:sz w:val="24"/>
          <w:szCs w:val="24"/>
        </w:rPr>
        <w:t xml:space="preserve"> </w:t>
      </w:r>
      <w:r w:rsidR="00911155" w:rsidRPr="00FB1A93">
        <w:rPr>
          <w:rFonts w:ascii="Arial" w:hAnsi="Arial" w:cs="Arial"/>
          <w:sz w:val="24"/>
          <w:szCs w:val="24"/>
        </w:rPr>
        <w:t>(</w:t>
      </w:r>
      <w:r w:rsidRPr="00FB1A93">
        <w:rPr>
          <w:rFonts w:ascii="Arial" w:hAnsi="Arial" w:cs="Arial"/>
          <w:sz w:val="24"/>
          <w:szCs w:val="24"/>
        </w:rPr>
        <w:t>Accessed 7 Jun</w:t>
      </w:r>
      <w:r w:rsidR="00911155" w:rsidRPr="00FB1A93">
        <w:rPr>
          <w:rFonts w:ascii="Arial" w:hAnsi="Arial" w:cs="Arial"/>
          <w:sz w:val="24"/>
          <w:szCs w:val="24"/>
        </w:rPr>
        <w:t>e</w:t>
      </w:r>
      <w:r w:rsidRPr="00FB1A93">
        <w:rPr>
          <w:rFonts w:ascii="Arial" w:hAnsi="Arial" w:cs="Arial"/>
          <w:sz w:val="24"/>
          <w:szCs w:val="24"/>
        </w:rPr>
        <w:t xml:space="preserve"> 2025</w:t>
      </w:r>
      <w:r w:rsidR="00911155" w:rsidRPr="00FB1A93">
        <w:rPr>
          <w:rFonts w:ascii="Arial" w:hAnsi="Arial" w:cs="Arial"/>
          <w:sz w:val="24"/>
          <w:szCs w:val="24"/>
        </w:rPr>
        <w:t>)</w:t>
      </w:r>
    </w:p>
    <w:p w14:paraId="5612AC3F" w14:textId="70E11344" w:rsidR="00B951DB" w:rsidRPr="00FB1A93" w:rsidRDefault="00B951DB" w:rsidP="00FB1A93">
      <w:pPr>
        <w:spacing w:line="480" w:lineRule="auto"/>
        <w:rPr>
          <w:rStyle w:val="Hyperlink"/>
          <w:rFonts w:ascii="Arial" w:hAnsi="Arial" w:cs="Arial"/>
          <w:sz w:val="24"/>
          <w:szCs w:val="24"/>
          <w:u w:val="none"/>
        </w:rPr>
      </w:pPr>
      <w:r w:rsidRPr="00FB1A93">
        <w:rPr>
          <w:rFonts w:ascii="Arial" w:hAnsi="Arial" w:cs="Arial"/>
          <w:sz w:val="24"/>
          <w:szCs w:val="24"/>
        </w:rPr>
        <w:t>Flyvbjerg, B. (2006). Five Misunderstandings about case-study Research. Qualitative Inquiry, 12(2), pp.219–245</w:t>
      </w:r>
      <w:r w:rsidR="00911155" w:rsidRPr="00FB1A93">
        <w:rPr>
          <w:rFonts w:ascii="Arial" w:hAnsi="Arial" w:cs="Arial"/>
          <w:sz w:val="24"/>
          <w:szCs w:val="24"/>
        </w:rPr>
        <w:t xml:space="preserve"> Available at: </w:t>
      </w:r>
      <w:r w:rsidRPr="00FB1A93">
        <w:rPr>
          <w:rStyle w:val="Hyperlink"/>
          <w:rFonts w:ascii="Arial" w:hAnsi="Arial" w:cs="Arial"/>
          <w:sz w:val="24"/>
          <w:szCs w:val="24"/>
          <w:u w:val="none"/>
        </w:rPr>
        <w:t>https://doi.org/10.1177/1077800405284363</w:t>
      </w:r>
      <w:r w:rsidR="00911155" w:rsidRPr="00FB1A93">
        <w:rPr>
          <w:rStyle w:val="Hyperlink"/>
          <w:rFonts w:ascii="Arial" w:hAnsi="Arial" w:cs="Arial"/>
          <w:sz w:val="24"/>
          <w:szCs w:val="24"/>
          <w:u w:val="none"/>
        </w:rPr>
        <w:t xml:space="preserve"> </w:t>
      </w:r>
      <w:r w:rsidR="00911155" w:rsidRPr="00FB1A93">
        <w:rPr>
          <w:rFonts w:ascii="Arial" w:hAnsi="Arial" w:cs="Arial"/>
          <w:sz w:val="24"/>
          <w:szCs w:val="24"/>
        </w:rPr>
        <w:t>(Accessed 10 June 2025)</w:t>
      </w:r>
    </w:p>
    <w:p w14:paraId="2566C06F" w14:textId="5757768A" w:rsidR="00B951DB" w:rsidRPr="00FB1A93" w:rsidRDefault="00B951DB" w:rsidP="00FB1A93">
      <w:pPr>
        <w:spacing w:line="480" w:lineRule="auto"/>
        <w:rPr>
          <w:rFonts w:ascii="Arial" w:hAnsi="Arial" w:cs="Arial"/>
          <w:sz w:val="24"/>
          <w:szCs w:val="24"/>
        </w:rPr>
      </w:pPr>
      <w:r w:rsidRPr="00FB1A93">
        <w:rPr>
          <w:rFonts w:ascii="Arial" w:hAnsi="Arial" w:cs="Arial"/>
          <w:sz w:val="24"/>
          <w:szCs w:val="24"/>
        </w:rPr>
        <w:t xml:space="preserve">Giousmpasoglou, C., </w:t>
      </w:r>
      <w:proofErr w:type="spellStart"/>
      <w:r w:rsidRPr="00FB1A93">
        <w:rPr>
          <w:rFonts w:ascii="Arial" w:hAnsi="Arial" w:cs="Arial"/>
          <w:sz w:val="24"/>
          <w:szCs w:val="24"/>
        </w:rPr>
        <w:t>Marinakou</w:t>
      </w:r>
      <w:proofErr w:type="spellEnd"/>
      <w:r w:rsidRPr="00FB1A93">
        <w:rPr>
          <w:rFonts w:ascii="Arial" w:hAnsi="Arial" w:cs="Arial"/>
          <w:sz w:val="24"/>
          <w:szCs w:val="24"/>
        </w:rPr>
        <w:t>, E. and Zopiatis, A. (2022). The hospitality workforce post-COVID-19: examining employee perceptions. Journal of Hospitality and Tourism Management, 51, pp.253–261.</w:t>
      </w:r>
      <w:r w:rsidR="00DB5714" w:rsidRPr="00FB1A93">
        <w:rPr>
          <w:rFonts w:ascii="Arial" w:hAnsi="Arial" w:cs="Arial"/>
          <w:sz w:val="24"/>
          <w:szCs w:val="24"/>
        </w:rPr>
        <w:t xml:space="preserve"> Available at: </w:t>
      </w:r>
      <w:r w:rsidRPr="00FB1A93">
        <w:rPr>
          <w:rStyle w:val="Hyperlink"/>
          <w:rFonts w:ascii="Arial" w:hAnsi="Arial" w:cs="Arial"/>
          <w:sz w:val="24"/>
          <w:szCs w:val="24"/>
          <w:u w:val="none"/>
        </w:rPr>
        <w:t>https://doi.org/10.1016/j.jhtm.2022.03.003</w:t>
      </w:r>
      <w:r w:rsidR="00DB5714" w:rsidRPr="00FB1A93">
        <w:rPr>
          <w:rStyle w:val="Hyperlink"/>
          <w:rFonts w:ascii="Arial" w:hAnsi="Arial" w:cs="Arial"/>
          <w:sz w:val="24"/>
          <w:szCs w:val="24"/>
          <w:u w:val="none"/>
        </w:rPr>
        <w:t xml:space="preserve"> </w:t>
      </w:r>
      <w:r w:rsidR="00DB5714" w:rsidRPr="00FB1A93">
        <w:rPr>
          <w:rFonts w:ascii="Arial" w:hAnsi="Arial" w:cs="Arial"/>
          <w:sz w:val="24"/>
          <w:szCs w:val="24"/>
        </w:rPr>
        <w:t>(Accessed 10 June 2025)</w:t>
      </w:r>
    </w:p>
    <w:p w14:paraId="71F12A1A" w14:textId="0165BA32" w:rsidR="00B951DB" w:rsidRPr="00FB1A93" w:rsidRDefault="00B951DB" w:rsidP="00FB1A93">
      <w:pPr>
        <w:spacing w:line="480" w:lineRule="auto"/>
        <w:rPr>
          <w:rFonts w:ascii="Arial" w:hAnsi="Arial" w:cs="Arial"/>
          <w:sz w:val="24"/>
          <w:szCs w:val="24"/>
        </w:rPr>
      </w:pPr>
      <w:r w:rsidRPr="00FB1A93">
        <w:rPr>
          <w:rFonts w:ascii="Arial" w:hAnsi="Arial" w:cs="Arial"/>
          <w:sz w:val="24"/>
          <w:szCs w:val="24"/>
        </w:rPr>
        <w:t>Greenprincess222 (2022). Review of Cardiff Marriott Hotel, TripAdvisor, 14 March</w:t>
      </w:r>
      <w:r w:rsidR="00DB5714" w:rsidRPr="00FB1A93">
        <w:rPr>
          <w:rFonts w:ascii="Arial" w:hAnsi="Arial" w:cs="Arial"/>
          <w:sz w:val="24"/>
          <w:szCs w:val="24"/>
        </w:rPr>
        <w:t xml:space="preserve"> </w:t>
      </w:r>
      <w:r w:rsidRPr="00FB1A93">
        <w:rPr>
          <w:rFonts w:ascii="Arial" w:hAnsi="Arial" w:cs="Arial"/>
          <w:sz w:val="24"/>
          <w:szCs w:val="24"/>
        </w:rPr>
        <w:t xml:space="preserve">Available at: </w:t>
      </w:r>
      <w:r w:rsidRPr="00FB1A93">
        <w:rPr>
          <w:rStyle w:val="Hyperlink"/>
          <w:rFonts w:ascii="Arial" w:hAnsi="Arial" w:cs="Arial"/>
          <w:sz w:val="24"/>
          <w:szCs w:val="24"/>
          <w:u w:val="none"/>
        </w:rPr>
        <w:t>https://www.tripadvisor.co.uk/Hotel_Review-g186460-d192339-Reviews-Cardiff_Marriott_Hotel-Cardiff_South_Wales_Wales.html</w:t>
      </w:r>
      <w:r w:rsidRPr="00FB1A93">
        <w:rPr>
          <w:rFonts w:ascii="Arial" w:hAnsi="Arial" w:cs="Arial"/>
          <w:sz w:val="24"/>
          <w:szCs w:val="24"/>
        </w:rPr>
        <w:t xml:space="preserve"> </w:t>
      </w:r>
      <w:r w:rsidR="00DB5714" w:rsidRPr="00FB1A93">
        <w:rPr>
          <w:rFonts w:ascii="Arial" w:hAnsi="Arial" w:cs="Arial"/>
          <w:sz w:val="24"/>
          <w:szCs w:val="24"/>
        </w:rPr>
        <w:t>(</w:t>
      </w:r>
      <w:r w:rsidRPr="00FB1A93">
        <w:rPr>
          <w:rFonts w:ascii="Arial" w:hAnsi="Arial" w:cs="Arial"/>
          <w:sz w:val="24"/>
          <w:szCs w:val="24"/>
        </w:rPr>
        <w:t>Accessed 7 Jun</w:t>
      </w:r>
      <w:r w:rsidR="00DB5714" w:rsidRPr="00FB1A93">
        <w:rPr>
          <w:rFonts w:ascii="Arial" w:hAnsi="Arial" w:cs="Arial"/>
          <w:sz w:val="24"/>
          <w:szCs w:val="24"/>
        </w:rPr>
        <w:t>e</w:t>
      </w:r>
      <w:r w:rsidRPr="00FB1A93">
        <w:rPr>
          <w:rFonts w:ascii="Arial" w:hAnsi="Arial" w:cs="Arial"/>
          <w:sz w:val="24"/>
          <w:szCs w:val="24"/>
        </w:rPr>
        <w:t xml:space="preserve"> 2025</w:t>
      </w:r>
      <w:r w:rsidR="00DB5714" w:rsidRPr="00FB1A93">
        <w:rPr>
          <w:rFonts w:ascii="Arial" w:hAnsi="Arial" w:cs="Arial"/>
          <w:sz w:val="24"/>
          <w:szCs w:val="24"/>
        </w:rPr>
        <w:t>)</w:t>
      </w:r>
    </w:p>
    <w:p w14:paraId="4BE92819" w14:textId="32136B9A" w:rsidR="00B951DB" w:rsidRPr="00FB1A93" w:rsidRDefault="00B951DB" w:rsidP="00FB1A93">
      <w:pPr>
        <w:spacing w:line="480" w:lineRule="auto"/>
        <w:rPr>
          <w:rFonts w:ascii="Arial" w:hAnsi="Arial" w:cs="Arial"/>
          <w:sz w:val="24"/>
          <w:szCs w:val="24"/>
        </w:rPr>
      </w:pPr>
      <w:r w:rsidRPr="00FB1A93">
        <w:rPr>
          <w:rFonts w:ascii="Arial" w:hAnsi="Arial" w:cs="Arial"/>
          <w:sz w:val="24"/>
          <w:szCs w:val="24"/>
        </w:rPr>
        <w:t>Guan, J., Wang, W., Guo, Z., Chan, J.H. and Qi, X. (2021). Customer Experience and Brand Loyalty in the Full-service Hotel Sector: the Role of Brand Affect. International Journal of Contemporary Hospitality Management, 33(5), pp.1620–1645</w:t>
      </w:r>
      <w:r w:rsidR="00DB5714" w:rsidRPr="00FB1A93">
        <w:rPr>
          <w:rFonts w:ascii="Arial" w:hAnsi="Arial" w:cs="Arial"/>
          <w:sz w:val="24"/>
          <w:szCs w:val="24"/>
        </w:rPr>
        <w:t xml:space="preserve"> Available at: </w:t>
      </w:r>
      <w:r w:rsidRPr="00FB1A93">
        <w:rPr>
          <w:rStyle w:val="Hyperlink"/>
          <w:rFonts w:ascii="Arial" w:hAnsi="Arial" w:cs="Arial"/>
          <w:sz w:val="24"/>
          <w:szCs w:val="24"/>
          <w:u w:val="none"/>
        </w:rPr>
        <w:t>https://doi.org/10.1108/ijchm-10-2020-1177</w:t>
      </w:r>
      <w:r w:rsidR="00DB5714" w:rsidRPr="00FB1A93">
        <w:rPr>
          <w:rStyle w:val="Hyperlink"/>
          <w:rFonts w:ascii="Arial" w:hAnsi="Arial" w:cs="Arial"/>
          <w:sz w:val="24"/>
          <w:szCs w:val="24"/>
          <w:u w:val="none"/>
        </w:rPr>
        <w:t xml:space="preserve"> </w:t>
      </w:r>
      <w:r w:rsidR="00DB5714" w:rsidRPr="00FB1A93">
        <w:rPr>
          <w:rFonts w:ascii="Arial" w:hAnsi="Arial" w:cs="Arial"/>
          <w:sz w:val="24"/>
          <w:szCs w:val="24"/>
        </w:rPr>
        <w:t>(Accessed 9 June 2025)</w:t>
      </w:r>
    </w:p>
    <w:p w14:paraId="4AB41C46" w14:textId="77777777" w:rsidR="00B951DB" w:rsidRPr="00FB1A93" w:rsidRDefault="00B951DB" w:rsidP="00FB1A93">
      <w:pPr>
        <w:spacing w:line="480" w:lineRule="auto"/>
        <w:rPr>
          <w:rFonts w:ascii="Arial" w:hAnsi="Arial" w:cs="Arial"/>
          <w:sz w:val="24"/>
          <w:szCs w:val="24"/>
        </w:rPr>
      </w:pPr>
      <w:r w:rsidRPr="00FB1A93">
        <w:rPr>
          <w:rFonts w:ascii="Arial" w:hAnsi="Arial" w:cs="Arial"/>
          <w:sz w:val="24"/>
          <w:szCs w:val="24"/>
        </w:rPr>
        <w:t xml:space="preserve">Gursoy, D. and Chi, C.G. (2020). </w:t>
      </w:r>
      <w:proofErr w:type="spellStart"/>
      <w:r w:rsidRPr="00FB1A93">
        <w:rPr>
          <w:rFonts w:ascii="Arial" w:hAnsi="Arial" w:cs="Arial"/>
          <w:sz w:val="24"/>
          <w:szCs w:val="24"/>
        </w:rPr>
        <w:t>ffects</w:t>
      </w:r>
      <w:proofErr w:type="spellEnd"/>
      <w:r w:rsidRPr="00FB1A93">
        <w:rPr>
          <w:rFonts w:ascii="Arial" w:hAnsi="Arial" w:cs="Arial"/>
          <w:sz w:val="24"/>
          <w:szCs w:val="24"/>
        </w:rPr>
        <w:t xml:space="preserve"> of COVID</w:t>
      </w:r>
      <w:r w:rsidRPr="00FB1A93">
        <w:rPr>
          <w:rFonts w:ascii="Cambria Math" w:hAnsi="Cambria Math" w:cs="Cambria Math"/>
          <w:sz w:val="24"/>
          <w:szCs w:val="24"/>
        </w:rPr>
        <w:t>‑</w:t>
      </w:r>
      <w:r w:rsidRPr="00FB1A93">
        <w:rPr>
          <w:rFonts w:ascii="Arial" w:hAnsi="Arial" w:cs="Arial"/>
          <w:sz w:val="24"/>
          <w:szCs w:val="24"/>
        </w:rPr>
        <w:t>19 pandemic on hospitality industry: Review of the current situations and a research agenda. Journal of Hospitality Marketing &amp; Management, 29(5), pp.527–529.</w:t>
      </w:r>
    </w:p>
    <w:p w14:paraId="7AAD976C" w14:textId="77777777" w:rsidR="00B951DB" w:rsidRPr="00FB1A93" w:rsidRDefault="00B951DB" w:rsidP="00FB1A93">
      <w:pPr>
        <w:spacing w:line="480" w:lineRule="auto"/>
        <w:rPr>
          <w:rFonts w:ascii="Arial" w:hAnsi="Arial" w:cs="Arial"/>
          <w:sz w:val="24"/>
          <w:szCs w:val="24"/>
        </w:rPr>
      </w:pPr>
      <w:r w:rsidRPr="00FB1A93">
        <w:rPr>
          <w:rFonts w:ascii="Arial" w:hAnsi="Arial" w:cs="Arial"/>
          <w:sz w:val="24"/>
          <w:szCs w:val="24"/>
        </w:rPr>
        <w:t>Hall, S. (2024). A Framework for Improving Employee Experience in the Hospitality Industry.</w:t>
      </w:r>
    </w:p>
    <w:p w14:paraId="7096FCF2" w14:textId="147AE7A2" w:rsidR="00B951DB" w:rsidRPr="00FB1A93" w:rsidRDefault="00B951DB" w:rsidP="00FB1A93">
      <w:pPr>
        <w:spacing w:line="480" w:lineRule="auto"/>
        <w:rPr>
          <w:rFonts w:ascii="Arial" w:hAnsi="Arial" w:cs="Arial"/>
          <w:sz w:val="24"/>
          <w:szCs w:val="24"/>
        </w:rPr>
      </w:pPr>
      <w:r w:rsidRPr="00FB1A93">
        <w:rPr>
          <w:rFonts w:ascii="Arial" w:hAnsi="Arial" w:cs="Arial"/>
          <w:sz w:val="24"/>
          <w:szCs w:val="24"/>
        </w:rPr>
        <w:lastRenderedPageBreak/>
        <w:t xml:space="preserve">Harri Insider Team (2024). Demand Forecasting in Hospitality: Staying One Step Ahead | Harri Insider. Available at: </w:t>
      </w:r>
      <w:r w:rsidRPr="00FB1A93">
        <w:rPr>
          <w:rStyle w:val="Hyperlink"/>
          <w:rFonts w:ascii="Arial" w:hAnsi="Arial" w:cs="Arial"/>
          <w:sz w:val="24"/>
          <w:szCs w:val="24"/>
          <w:u w:val="none"/>
        </w:rPr>
        <w:t>https://resources.harri.com/blog/demand-forecasting-in-hospitality-staying-one-step-ahead/</w:t>
      </w:r>
      <w:r w:rsidRPr="00FB1A93">
        <w:rPr>
          <w:rFonts w:ascii="Arial" w:hAnsi="Arial" w:cs="Arial"/>
          <w:sz w:val="24"/>
          <w:szCs w:val="24"/>
        </w:rPr>
        <w:t xml:space="preserve"> </w:t>
      </w:r>
      <w:r w:rsidR="00DB5714" w:rsidRPr="00FB1A93">
        <w:rPr>
          <w:rFonts w:ascii="Arial" w:hAnsi="Arial" w:cs="Arial"/>
          <w:sz w:val="24"/>
          <w:szCs w:val="24"/>
        </w:rPr>
        <w:t>(</w:t>
      </w:r>
      <w:r w:rsidRPr="00FB1A93">
        <w:rPr>
          <w:rFonts w:ascii="Arial" w:hAnsi="Arial" w:cs="Arial"/>
          <w:sz w:val="24"/>
          <w:szCs w:val="24"/>
        </w:rPr>
        <w:t>Accessed 9 Jun</w:t>
      </w:r>
      <w:r w:rsidR="00DB5714" w:rsidRPr="00FB1A93">
        <w:rPr>
          <w:rFonts w:ascii="Arial" w:hAnsi="Arial" w:cs="Arial"/>
          <w:sz w:val="24"/>
          <w:szCs w:val="24"/>
        </w:rPr>
        <w:t>e</w:t>
      </w:r>
      <w:r w:rsidRPr="00FB1A93">
        <w:rPr>
          <w:rFonts w:ascii="Arial" w:hAnsi="Arial" w:cs="Arial"/>
          <w:sz w:val="24"/>
          <w:szCs w:val="24"/>
        </w:rPr>
        <w:t xml:space="preserve"> 2025</w:t>
      </w:r>
      <w:r w:rsidR="00DB5714" w:rsidRPr="00FB1A93">
        <w:rPr>
          <w:rFonts w:ascii="Arial" w:hAnsi="Arial" w:cs="Arial"/>
          <w:sz w:val="24"/>
          <w:szCs w:val="24"/>
        </w:rPr>
        <w:t>)</w:t>
      </w:r>
    </w:p>
    <w:p w14:paraId="6B72D3B6" w14:textId="32C727FD" w:rsidR="00B951DB" w:rsidRPr="00FB1A93" w:rsidRDefault="00B951DB" w:rsidP="00FB1A93">
      <w:pPr>
        <w:spacing w:line="480" w:lineRule="auto"/>
        <w:rPr>
          <w:rFonts w:ascii="Arial" w:hAnsi="Arial" w:cs="Arial"/>
          <w:sz w:val="24"/>
          <w:szCs w:val="24"/>
        </w:rPr>
      </w:pPr>
      <w:r w:rsidRPr="00FB1A93">
        <w:rPr>
          <w:rFonts w:ascii="Arial" w:hAnsi="Arial" w:cs="Arial"/>
          <w:sz w:val="24"/>
          <w:szCs w:val="24"/>
        </w:rPr>
        <w:t>Heo, C.Y. (2018). Effects of front desk staffing levels on guest service performance. International Journal of Hospitality Management, 75, pp.94–102</w:t>
      </w:r>
      <w:r w:rsidR="00DB5714" w:rsidRPr="00FB1A93">
        <w:rPr>
          <w:rFonts w:ascii="Arial" w:hAnsi="Arial" w:cs="Arial"/>
          <w:sz w:val="24"/>
          <w:szCs w:val="24"/>
        </w:rPr>
        <w:t xml:space="preserve"> Available at: </w:t>
      </w:r>
      <w:r w:rsidRPr="00FB1A93">
        <w:rPr>
          <w:rStyle w:val="Hyperlink"/>
          <w:rFonts w:ascii="Arial" w:hAnsi="Arial" w:cs="Arial"/>
          <w:sz w:val="24"/>
          <w:szCs w:val="24"/>
          <w:u w:val="none"/>
        </w:rPr>
        <w:t>https://doi.org/10.1016/j.ijhm.2018.04.005</w:t>
      </w:r>
      <w:r w:rsidR="00DB5714" w:rsidRPr="00FB1A93">
        <w:rPr>
          <w:rStyle w:val="Hyperlink"/>
          <w:rFonts w:ascii="Arial" w:hAnsi="Arial" w:cs="Arial"/>
          <w:sz w:val="24"/>
          <w:szCs w:val="24"/>
          <w:u w:val="none"/>
        </w:rPr>
        <w:t xml:space="preserve"> </w:t>
      </w:r>
      <w:r w:rsidR="00DB5714" w:rsidRPr="00FB1A93">
        <w:rPr>
          <w:rFonts w:ascii="Arial" w:hAnsi="Arial" w:cs="Arial"/>
          <w:sz w:val="24"/>
          <w:szCs w:val="24"/>
        </w:rPr>
        <w:t>(Accessed 10 June 2025)</w:t>
      </w:r>
    </w:p>
    <w:p w14:paraId="2F30DA70" w14:textId="77777777" w:rsidR="00B951DB" w:rsidRPr="00FB1A93" w:rsidRDefault="00B951DB" w:rsidP="00FB1A93">
      <w:pPr>
        <w:spacing w:line="480" w:lineRule="auto"/>
        <w:rPr>
          <w:rFonts w:ascii="Arial" w:hAnsi="Arial" w:cs="Arial"/>
          <w:sz w:val="24"/>
          <w:szCs w:val="24"/>
        </w:rPr>
      </w:pPr>
      <w:r w:rsidRPr="00FB1A93">
        <w:rPr>
          <w:rFonts w:ascii="Arial" w:hAnsi="Arial" w:cs="Arial"/>
          <w:sz w:val="24"/>
          <w:szCs w:val="24"/>
        </w:rPr>
        <w:t>Hochschild, A.R. (2012). The managed heart: Commercialization of human feeling. 3rd ed. Berkeley: University of California Press.</w:t>
      </w:r>
    </w:p>
    <w:p w14:paraId="0038D521" w14:textId="417A1B8B" w:rsidR="00B951DB" w:rsidRPr="00FB1A93" w:rsidRDefault="00B951DB" w:rsidP="00FB1A93">
      <w:pPr>
        <w:spacing w:line="480" w:lineRule="auto"/>
        <w:rPr>
          <w:rFonts w:ascii="Arial" w:hAnsi="Arial" w:cs="Arial"/>
          <w:sz w:val="24"/>
          <w:szCs w:val="24"/>
        </w:rPr>
      </w:pPr>
      <w:r w:rsidRPr="00FB1A93">
        <w:rPr>
          <w:rFonts w:ascii="Arial" w:hAnsi="Arial" w:cs="Arial"/>
          <w:sz w:val="24"/>
          <w:szCs w:val="24"/>
        </w:rPr>
        <w:t xml:space="preserve">HotelTechnologyNews (2024). How All-In-One PMS Technologies Can Help Independent Hoteliers Drive Success Available at: </w:t>
      </w:r>
      <w:r w:rsidRPr="00FB1A93">
        <w:rPr>
          <w:rStyle w:val="Hyperlink"/>
          <w:rFonts w:ascii="Arial" w:hAnsi="Arial" w:cs="Arial"/>
          <w:sz w:val="24"/>
          <w:szCs w:val="24"/>
          <w:u w:val="none"/>
        </w:rPr>
        <w:t>https://hoteltechnologynews.com/2024/09/how-all-in-one-pms-technologies-can-help-independent-hoteliers-drive-success/</w:t>
      </w:r>
      <w:r w:rsidRPr="00FB1A93">
        <w:rPr>
          <w:rFonts w:ascii="Arial" w:hAnsi="Arial" w:cs="Arial"/>
          <w:sz w:val="24"/>
          <w:szCs w:val="24"/>
        </w:rPr>
        <w:t xml:space="preserve"> </w:t>
      </w:r>
      <w:r w:rsidR="00DB5714" w:rsidRPr="00FB1A93">
        <w:rPr>
          <w:rFonts w:ascii="Arial" w:hAnsi="Arial" w:cs="Arial"/>
          <w:sz w:val="24"/>
          <w:szCs w:val="24"/>
        </w:rPr>
        <w:t>(</w:t>
      </w:r>
      <w:r w:rsidRPr="00FB1A93">
        <w:rPr>
          <w:rFonts w:ascii="Arial" w:hAnsi="Arial" w:cs="Arial"/>
          <w:sz w:val="24"/>
          <w:szCs w:val="24"/>
        </w:rPr>
        <w:t>Accessed 7 Jun</w:t>
      </w:r>
      <w:r w:rsidR="00DB5714" w:rsidRPr="00FB1A93">
        <w:rPr>
          <w:rFonts w:ascii="Arial" w:hAnsi="Arial" w:cs="Arial"/>
          <w:sz w:val="24"/>
          <w:szCs w:val="24"/>
        </w:rPr>
        <w:t>e</w:t>
      </w:r>
      <w:r w:rsidRPr="00FB1A93">
        <w:rPr>
          <w:rFonts w:ascii="Arial" w:hAnsi="Arial" w:cs="Arial"/>
          <w:sz w:val="24"/>
          <w:szCs w:val="24"/>
        </w:rPr>
        <w:t xml:space="preserve"> 2025</w:t>
      </w:r>
      <w:r w:rsidR="00DB5714" w:rsidRPr="00FB1A93">
        <w:rPr>
          <w:rFonts w:ascii="Arial" w:hAnsi="Arial" w:cs="Arial"/>
          <w:sz w:val="24"/>
          <w:szCs w:val="24"/>
        </w:rPr>
        <w:t>)</w:t>
      </w:r>
    </w:p>
    <w:p w14:paraId="1F550FAF" w14:textId="77777777" w:rsidR="00B951DB" w:rsidRPr="00FB1A93" w:rsidRDefault="00B951DB" w:rsidP="00FB1A93">
      <w:pPr>
        <w:spacing w:line="480" w:lineRule="auto"/>
        <w:rPr>
          <w:rFonts w:ascii="Arial" w:hAnsi="Arial" w:cs="Arial"/>
          <w:sz w:val="24"/>
          <w:szCs w:val="24"/>
        </w:rPr>
      </w:pPr>
      <w:r w:rsidRPr="00FB1A93">
        <w:rPr>
          <w:rFonts w:ascii="Arial" w:hAnsi="Arial" w:cs="Arial"/>
          <w:sz w:val="24"/>
          <w:szCs w:val="24"/>
        </w:rPr>
        <w:t>Hwang, C.Y. (2024a). The effects of service recovery actions on customers’ post</w:t>
      </w:r>
      <w:r w:rsidRPr="00FB1A93">
        <w:rPr>
          <w:rFonts w:ascii="Cambria Math" w:hAnsi="Cambria Math" w:cs="Cambria Math"/>
          <w:sz w:val="24"/>
          <w:szCs w:val="24"/>
        </w:rPr>
        <w:t>‑</w:t>
      </w:r>
      <w:r w:rsidRPr="00FB1A93">
        <w:rPr>
          <w:rFonts w:ascii="Arial" w:hAnsi="Arial" w:cs="Arial"/>
          <w:sz w:val="24"/>
          <w:szCs w:val="24"/>
        </w:rPr>
        <w:t>recovery responses to online travel agencies: The moderating role of price.  International Journal of Tourism Research.</w:t>
      </w:r>
    </w:p>
    <w:p w14:paraId="1D476500" w14:textId="469ADD34" w:rsidR="00B951DB" w:rsidRPr="00FB1A93" w:rsidRDefault="00B951DB" w:rsidP="00FB1A93">
      <w:pPr>
        <w:spacing w:line="480" w:lineRule="auto"/>
        <w:rPr>
          <w:rFonts w:ascii="Arial" w:hAnsi="Arial" w:cs="Arial"/>
          <w:sz w:val="24"/>
          <w:szCs w:val="24"/>
        </w:rPr>
      </w:pPr>
      <w:r w:rsidRPr="00FB1A93">
        <w:rPr>
          <w:rFonts w:ascii="Arial" w:hAnsi="Arial" w:cs="Arial"/>
          <w:sz w:val="24"/>
          <w:szCs w:val="24"/>
        </w:rPr>
        <w:t>Hwang, J. (2024b). The Effects of Service Recovery Actions on Customers’ Post</w:t>
      </w:r>
      <w:r w:rsidRPr="00FB1A93">
        <w:rPr>
          <w:rFonts w:ascii="Cambria Math" w:hAnsi="Cambria Math" w:cs="Cambria Math"/>
          <w:sz w:val="24"/>
          <w:szCs w:val="24"/>
        </w:rPr>
        <w:t>‐</w:t>
      </w:r>
      <w:r w:rsidRPr="00FB1A93">
        <w:rPr>
          <w:rFonts w:ascii="Arial" w:hAnsi="Arial" w:cs="Arial"/>
          <w:sz w:val="24"/>
          <w:szCs w:val="24"/>
        </w:rPr>
        <w:t>Recovery Responses to Online Travel Agencies: The Moderating Role of Price. International Journal of Tourism Research, 26(4)</w:t>
      </w:r>
      <w:r w:rsidR="00DB5714" w:rsidRPr="00FB1A93">
        <w:rPr>
          <w:rFonts w:ascii="Arial" w:hAnsi="Arial" w:cs="Arial"/>
          <w:sz w:val="24"/>
          <w:szCs w:val="24"/>
        </w:rPr>
        <w:t xml:space="preserve"> Available at: </w:t>
      </w:r>
      <w:r w:rsidRPr="00FB1A93">
        <w:rPr>
          <w:rFonts w:ascii="Arial" w:hAnsi="Arial" w:cs="Arial"/>
          <w:sz w:val="24"/>
          <w:szCs w:val="24"/>
        </w:rPr>
        <w:t xml:space="preserve"> </w:t>
      </w:r>
      <w:r w:rsidRPr="00FB1A93">
        <w:rPr>
          <w:rStyle w:val="Hyperlink"/>
          <w:rFonts w:ascii="Arial" w:hAnsi="Arial" w:cs="Arial"/>
          <w:sz w:val="24"/>
          <w:szCs w:val="24"/>
          <w:u w:val="none"/>
        </w:rPr>
        <w:t>https://doi.org/10.1002/jtr.2742</w:t>
      </w:r>
      <w:r w:rsidR="00DB5714" w:rsidRPr="00FB1A93">
        <w:rPr>
          <w:rStyle w:val="Hyperlink"/>
          <w:rFonts w:ascii="Arial" w:hAnsi="Arial" w:cs="Arial"/>
          <w:sz w:val="24"/>
          <w:szCs w:val="24"/>
          <w:u w:val="none"/>
        </w:rPr>
        <w:t xml:space="preserve"> </w:t>
      </w:r>
      <w:r w:rsidR="00DB5714" w:rsidRPr="00FB1A93">
        <w:rPr>
          <w:rFonts w:ascii="Arial" w:hAnsi="Arial" w:cs="Arial"/>
          <w:sz w:val="24"/>
          <w:szCs w:val="24"/>
        </w:rPr>
        <w:t>(Accessed 10 June 2025)</w:t>
      </w:r>
    </w:p>
    <w:p w14:paraId="56FA6A3F" w14:textId="4D0E72A1" w:rsidR="00B951DB" w:rsidRPr="00FB1A93" w:rsidRDefault="00B951DB" w:rsidP="00FB1A93">
      <w:pPr>
        <w:spacing w:line="480" w:lineRule="auto"/>
        <w:rPr>
          <w:rFonts w:ascii="Arial" w:hAnsi="Arial" w:cs="Arial"/>
          <w:sz w:val="24"/>
          <w:szCs w:val="24"/>
        </w:rPr>
      </w:pPr>
      <w:r w:rsidRPr="00FB1A93">
        <w:rPr>
          <w:rFonts w:ascii="Arial" w:hAnsi="Arial" w:cs="Arial"/>
          <w:sz w:val="24"/>
          <w:szCs w:val="24"/>
        </w:rPr>
        <w:t>Ivanov, S. and Webster, C. (2020). Robots in tourism and hospitality: A strategic research agenda. Tourism Management Perspectives, 36, p.100712</w:t>
      </w:r>
      <w:r w:rsidR="00DB5714" w:rsidRPr="00FB1A93">
        <w:rPr>
          <w:rFonts w:ascii="Arial" w:hAnsi="Arial" w:cs="Arial"/>
          <w:sz w:val="24"/>
          <w:szCs w:val="24"/>
        </w:rPr>
        <w:t xml:space="preserve"> Available at: </w:t>
      </w:r>
      <w:r w:rsidRPr="00FB1A93">
        <w:rPr>
          <w:rStyle w:val="Hyperlink"/>
          <w:rFonts w:ascii="Arial" w:hAnsi="Arial" w:cs="Arial"/>
          <w:sz w:val="24"/>
          <w:szCs w:val="24"/>
          <w:u w:val="none"/>
        </w:rPr>
        <w:t>https://doi.org/10.1016/j.tmp.2020.100712</w:t>
      </w:r>
      <w:r w:rsidR="00DB5714" w:rsidRPr="00FB1A93">
        <w:rPr>
          <w:rFonts w:ascii="Arial" w:hAnsi="Arial" w:cs="Arial"/>
          <w:sz w:val="24"/>
          <w:szCs w:val="24"/>
        </w:rPr>
        <w:t xml:space="preserve"> (Accessed 10 June 2025)</w:t>
      </w:r>
    </w:p>
    <w:p w14:paraId="5FCAC408" w14:textId="73ECDFE0" w:rsidR="00B951DB" w:rsidRPr="00FB1A93" w:rsidRDefault="00B951DB" w:rsidP="00FB1A93">
      <w:pPr>
        <w:spacing w:line="480" w:lineRule="auto"/>
        <w:rPr>
          <w:rFonts w:ascii="Arial" w:hAnsi="Arial" w:cs="Arial"/>
          <w:sz w:val="24"/>
          <w:szCs w:val="24"/>
        </w:rPr>
      </w:pPr>
      <w:r w:rsidRPr="00FB1A93">
        <w:rPr>
          <w:rFonts w:ascii="Arial" w:hAnsi="Arial" w:cs="Arial"/>
          <w:sz w:val="24"/>
          <w:szCs w:val="24"/>
        </w:rPr>
        <w:lastRenderedPageBreak/>
        <w:t>Karasek, R.A. (1979). Job demands, job decision latitude, and mental strain: Implications for job redesign. Administrative Science Quarterly, 24(2), pp.285–308</w:t>
      </w:r>
      <w:r w:rsidR="00DB5714" w:rsidRPr="00FB1A93">
        <w:rPr>
          <w:rFonts w:ascii="Arial" w:hAnsi="Arial" w:cs="Arial"/>
          <w:sz w:val="24"/>
          <w:szCs w:val="24"/>
        </w:rPr>
        <w:t xml:space="preserve"> Available at: </w:t>
      </w:r>
      <w:r w:rsidRPr="00FB1A93">
        <w:rPr>
          <w:rStyle w:val="Hyperlink"/>
          <w:rFonts w:ascii="Arial" w:hAnsi="Arial" w:cs="Arial"/>
          <w:sz w:val="24"/>
          <w:szCs w:val="24"/>
          <w:u w:val="none"/>
        </w:rPr>
        <w:t>https://doi.org/10.2307/2392498</w:t>
      </w:r>
      <w:r w:rsidR="00DB5714" w:rsidRPr="00FB1A93">
        <w:rPr>
          <w:rStyle w:val="Hyperlink"/>
          <w:rFonts w:ascii="Arial" w:hAnsi="Arial" w:cs="Arial"/>
          <w:sz w:val="24"/>
          <w:szCs w:val="24"/>
          <w:u w:val="none"/>
        </w:rPr>
        <w:t xml:space="preserve"> </w:t>
      </w:r>
      <w:r w:rsidR="00DB5714" w:rsidRPr="00FB1A93">
        <w:rPr>
          <w:rFonts w:ascii="Arial" w:hAnsi="Arial" w:cs="Arial"/>
          <w:sz w:val="24"/>
          <w:szCs w:val="24"/>
        </w:rPr>
        <w:t>(Accessed 10 June 2025)</w:t>
      </w:r>
    </w:p>
    <w:p w14:paraId="00CF5C40" w14:textId="41DA1A80" w:rsidR="00B951DB" w:rsidRPr="00FB1A93" w:rsidRDefault="00B951DB" w:rsidP="00FB1A93">
      <w:pPr>
        <w:spacing w:line="480" w:lineRule="auto"/>
        <w:rPr>
          <w:rFonts w:ascii="Arial" w:hAnsi="Arial" w:cs="Arial"/>
          <w:sz w:val="24"/>
          <w:szCs w:val="24"/>
        </w:rPr>
      </w:pPr>
      <w:r w:rsidRPr="00FB1A93">
        <w:rPr>
          <w:rFonts w:ascii="Arial" w:hAnsi="Arial" w:cs="Arial"/>
          <w:sz w:val="24"/>
          <w:szCs w:val="24"/>
        </w:rPr>
        <w:t>Karatepe, O.M. (2015). High</w:t>
      </w:r>
      <w:r w:rsidRPr="00FB1A93">
        <w:rPr>
          <w:rFonts w:ascii="Cambria Math" w:hAnsi="Cambria Math" w:cs="Cambria Math"/>
          <w:sz w:val="24"/>
          <w:szCs w:val="24"/>
        </w:rPr>
        <w:t>‐</w:t>
      </w:r>
      <w:r w:rsidRPr="00FB1A93">
        <w:rPr>
          <w:rFonts w:ascii="Arial" w:hAnsi="Arial" w:cs="Arial"/>
          <w:sz w:val="24"/>
          <w:szCs w:val="24"/>
        </w:rPr>
        <w:t>performance work practices, work social support and their effects on job embeddedness and turnover intentions. International Journal of Contemporary Hospitality Management, 25(6), pp.903–921</w:t>
      </w:r>
      <w:r w:rsidR="00DB5714" w:rsidRPr="00FB1A93">
        <w:rPr>
          <w:rFonts w:ascii="Arial" w:hAnsi="Arial" w:cs="Arial"/>
          <w:sz w:val="24"/>
          <w:szCs w:val="24"/>
        </w:rPr>
        <w:t xml:space="preserve"> Available at:</w:t>
      </w:r>
      <w:r w:rsidRPr="00FB1A93">
        <w:rPr>
          <w:rFonts w:ascii="Arial" w:hAnsi="Arial" w:cs="Arial"/>
          <w:sz w:val="24"/>
          <w:szCs w:val="24"/>
        </w:rPr>
        <w:t xml:space="preserve"> </w:t>
      </w:r>
      <w:r w:rsidRPr="00FB1A93">
        <w:rPr>
          <w:rStyle w:val="Hyperlink"/>
          <w:rFonts w:ascii="Arial" w:hAnsi="Arial" w:cs="Arial"/>
          <w:sz w:val="24"/>
          <w:szCs w:val="24"/>
          <w:u w:val="none"/>
        </w:rPr>
        <w:t>https://doi.org/10.1108/ijchm-06-2012-0097</w:t>
      </w:r>
      <w:r w:rsidR="00DB5714" w:rsidRPr="00FB1A93">
        <w:rPr>
          <w:rFonts w:ascii="Arial" w:hAnsi="Arial" w:cs="Arial"/>
          <w:sz w:val="24"/>
          <w:szCs w:val="24"/>
        </w:rPr>
        <w:t xml:space="preserve"> (Accessed 10 June 2025)</w:t>
      </w:r>
    </w:p>
    <w:p w14:paraId="2E12A199" w14:textId="078A9FA0" w:rsidR="00B951DB" w:rsidRPr="00FB1A93" w:rsidRDefault="00B951DB" w:rsidP="00FB1A93">
      <w:pPr>
        <w:spacing w:line="480" w:lineRule="auto"/>
        <w:rPr>
          <w:rFonts w:ascii="Arial" w:hAnsi="Arial" w:cs="Arial"/>
          <w:sz w:val="24"/>
          <w:szCs w:val="24"/>
        </w:rPr>
      </w:pPr>
      <w:proofErr w:type="spellStart"/>
      <w:r w:rsidRPr="00FB1A93">
        <w:rPr>
          <w:rFonts w:ascii="Arial" w:hAnsi="Arial" w:cs="Arial"/>
          <w:sz w:val="24"/>
          <w:szCs w:val="24"/>
        </w:rPr>
        <w:t>KellyH</w:t>
      </w:r>
      <w:proofErr w:type="spellEnd"/>
      <w:r w:rsidRPr="00FB1A93">
        <w:rPr>
          <w:rFonts w:ascii="Arial" w:hAnsi="Arial" w:cs="Arial"/>
          <w:sz w:val="24"/>
          <w:szCs w:val="24"/>
        </w:rPr>
        <w:t xml:space="preserve"> (2025). Tripadvisor. Available at: </w:t>
      </w:r>
      <w:r w:rsidRPr="00FB1A93">
        <w:rPr>
          <w:rStyle w:val="Hyperlink"/>
          <w:rFonts w:ascii="Arial" w:hAnsi="Arial" w:cs="Arial"/>
          <w:sz w:val="24"/>
          <w:szCs w:val="24"/>
          <w:u w:val="none"/>
        </w:rPr>
        <w:t>https://www.tripadvisor.co.uk/Hotel_Review-g186460-d192339-Reviews-or5-Cardiff_Marriott_Hotel-Cardiff_South_Wales_Wales.html</w:t>
      </w:r>
      <w:r w:rsidRPr="00FB1A93">
        <w:rPr>
          <w:rFonts w:ascii="Arial" w:hAnsi="Arial" w:cs="Arial"/>
          <w:sz w:val="24"/>
          <w:szCs w:val="24"/>
        </w:rPr>
        <w:t xml:space="preserve"> </w:t>
      </w:r>
      <w:r w:rsidR="00DB5714" w:rsidRPr="00FB1A93">
        <w:rPr>
          <w:rFonts w:ascii="Arial" w:hAnsi="Arial" w:cs="Arial"/>
          <w:sz w:val="24"/>
          <w:szCs w:val="24"/>
        </w:rPr>
        <w:t>(</w:t>
      </w:r>
      <w:r w:rsidRPr="00FB1A93">
        <w:rPr>
          <w:rFonts w:ascii="Arial" w:hAnsi="Arial" w:cs="Arial"/>
          <w:sz w:val="24"/>
          <w:szCs w:val="24"/>
        </w:rPr>
        <w:t>Accessed 7 Jun</w:t>
      </w:r>
      <w:r w:rsidR="00DB5714" w:rsidRPr="00FB1A93">
        <w:rPr>
          <w:rFonts w:ascii="Arial" w:hAnsi="Arial" w:cs="Arial"/>
          <w:sz w:val="24"/>
          <w:szCs w:val="24"/>
        </w:rPr>
        <w:t xml:space="preserve">e </w:t>
      </w:r>
      <w:r w:rsidRPr="00FB1A93">
        <w:rPr>
          <w:rFonts w:ascii="Arial" w:hAnsi="Arial" w:cs="Arial"/>
          <w:sz w:val="24"/>
          <w:szCs w:val="24"/>
        </w:rPr>
        <w:t>2025</w:t>
      </w:r>
      <w:r w:rsidR="00DB5714" w:rsidRPr="00FB1A93">
        <w:rPr>
          <w:rFonts w:ascii="Arial" w:hAnsi="Arial" w:cs="Arial"/>
          <w:sz w:val="24"/>
          <w:szCs w:val="24"/>
        </w:rPr>
        <w:t>)</w:t>
      </w:r>
    </w:p>
    <w:p w14:paraId="1BCE33B7" w14:textId="16D39E9F" w:rsidR="00B951DB" w:rsidRPr="00FB1A93" w:rsidRDefault="00B951DB" w:rsidP="00FB1A93">
      <w:pPr>
        <w:spacing w:line="480" w:lineRule="auto"/>
        <w:rPr>
          <w:rFonts w:ascii="Arial" w:hAnsi="Arial" w:cs="Arial"/>
          <w:sz w:val="24"/>
          <w:szCs w:val="24"/>
        </w:rPr>
      </w:pPr>
      <w:r w:rsidRPr="00FB1A93">
        <w:rPr>
          <w:rFonts w:ascii="Arial" w:hAnsi="Arial" w:cs="Arial"/>
          <w:sz w:val="24"/>
          <w:szCs w:val="24"/>
        </w:rPr>
        <w:t>Kim, H. and So, K.K.F. (2023). The evolution of service failure and recovery research in hospitality and tourism: An integrative review and future research directions. International Journal of Hospitality Management, 111, p.103457</w:t>
      </w:r>
      <w:r w:rsidR="00DB5714" w:rsidRPr="00FB1A93">
        <w:rPr>
          <w:rFonts w:ascii="Arial" w:hAnsi="Arial" w:cs="Arial"/>
          <w:sz w:val="24"/>
          <w:szCs w:val="24"/>
        </w:rPr>
        <w:t xml:space="preserve"> Available at: </w:t>
      </w:r>
      <w:r w:rsidRPr="00FB1A93">
        <w:rPr>
          <w:rStyle w:val="Hyperlink"/>
          <w:rFonts w:ascii="Arial" w:hAnsi="Arial" w:cs="Arial"/>
          <w:sz w:val="24"/>
          <w:szCs w:val="24"/>
          <w:u w:val="none"/>
        </w:rPr>
        <w:t>https://doi.org/10.1016/j.ijhm.2023.103457</w:t>
      </w:r>
      <w:r w:rsidR="00DB5714" w:rsidRPr="00FB1A93">
        <w:rPr>
          <w:rFonts w:ascii="Arial" w:hAnsi="Arial" w:cs="Arial"/>
          <w:sz w:val="24"/>
          <w:szCs w:val="24"/>
        </w:rPr>
        <w:t xml:space="preserve"> (Accessed 10 June 2025)</w:t>
      </w:r>
    </w:p>
    <w:p w14:paraId="50A2BD3F" w14:textId="0A9A7699" w:rsidR="00B951DB" w:rsidRPr="00FB1A93" w:rsidRDefault="00B951DB" w:rsidP="00FB1A93">
      <w:pPr>
        <w:spacing w:line="480" w:lineRule="auto"/>
        <w:rPr>
          <w:rFonts w:ascii="Arial" w:hAnsi="Arial" w:cs="Arial"/>
          <w:sz w:val="24"/>
          <w:szCs w:val="24"/>
        </w:rPr>
      </w:pPr>
      <w:proofErr w:type="spellStart"/>
      <w:r w:rsidRPr="00FB1A93">
        <w:rPr>
          <w:rFonts w:ascii="Arial" w:hAnsi="Arial" w:cs="Arial"/>
          <w:sz w:val="24"/>
          <w:szCs w:val="24"/>
        </w:rPr>
        <w:t>Kozinets</w:t>
      </w:r>
      <w:proofErr w:type="spellEnd"/>
      <w:r w:rsidRPr="00FB1A93">
        <w:rPr>
          <w:rFonts w:ascii="Arial" w:hAnsi="Arial" w:cs="Arial"/>
          <w:sz w:val="24"/>
          <w:szCs w:val="24"/>
        </w:rPr>
        <w:t xml:space="preserve">, R.V. (2015). </w:t>
      </w:r>
      <w:proofErr w:type="spellStart"/>
      <w:r w:rsidRPr="00FB1A93">
        <w:rPr>
          <w:rFonts w:ascii="Arial" w:hAnsi="Arial" w:cs="Arial"/>
          <w:sz w:val="24"/>
          <w:szCs w:val="24"/>
        </w:rPr>
        <w:t>Netnography</w:t>
      </w:r>
      <w:proofErr w:type="spellEnd"/>
      <w:r w:rsidRPr="00FB1A93">
        <w:rPr>
          <w:rFonts w:ascii="Arial" w:hAnsi="Arial" w:cs="Arial"/>
          <w:sz w:val="24"/>
          <w:szCs w:val="24"/>
        </w:rPr>
        <w:t xml:space="preserve">: Redefined. 2nd ed. </w:t>
      </w:r>
      <w:r w:rsidR="00DB5714" w:rsidRPr="00FB1A93">
        <w:rPr>
          <w:rFonts w:ascii="Arial" w:hAnsi="Arial" w:cs="Arial"/>
          <w:sz w:val="24"/>
          <w:szCs w:val="24"/>
        </w:rPr>
        <w:t>London;</w:t>
      </w:r>
      <w:r w:rsidRPr="00FB1A93">
        <w:rPr>
          <w:rFonts w:ascii="Arial" w:hAnsi="Arial" w:cs="Arial"/>
          <w:sz w:val="24"/>
          <w:szCs w:val="24"/>
        </w:rPr>
        <w:t xml:space="preserve"> Los Angeles: Sage Publications.</w:t>
      </w:r>
    </w:p>
    <w:p w14:paraId="0E430034" w14:textId="77777777" w:rsidR="00B951DB" w:rsidRPr="00FB1A93" w:rsidRDefault="00B951DB" w:rsidP="00FB1A93">
      <w:pPr>
        <w:spacing w:line="480" w:lineRule="auto"/>
        <w:rPr>
          <w:rFonts w:ascii="Arial" w:hAnsi="Arial" w:cs="Arial"/>
          <w:sz w:val="24"/>
          <w:szCs w:val="24"/>
        </w:rPr>
      </w:pPr>
      <w:r w:rsidRPr="00FB1A93">
        <w:rPr>
          <w:rFonts w:ascii="Arial" w:hAnsi="Arial" w:cs="Arial"/>
          <w:sz w:val="24"/>
          <w:szCs w:val="24"/>
        </w:rPr>
        <w:t>Kumar, S., Kapoor, B. and Shah, M.A. (2024). Contemporary Issues and Challenges Facing the Hospitality Industry. In: The Framework for Resilient Industry: A Holistic Approach for Developing Economies. Emerald Publishing Limited., pp.55–64.</w:t>
      </w:r>
    </w:p>
    <w:p w14:paraId="3B6B92AC" w14:textId="42C8BDB3" w:rsidR="00B951DB" w:rsidRPr="00FB1A93" w:rsidRDefault="00B951DB" w:rsidP="00FB1A93">
      <w:pPr>
        <w:spacing w:line="480" w:lineRule="auto"/>
        <w:rPr>
          <w:rFonts w:ascii="Arial" w:hAnsi="Arial" w:cs="Arial"/>
          <w:sz w:val="24"/>
          <w:szCs w:val="24"/>
        </w:rPr>
      </w:pPr>
      <w:r w:rsidRPr="00FB1A93">
        <w:rPr>
          <w:rFonts w:ascii="Arial" w:hAnsi="Arial" w:cs="Arial"/>
          <w:sz w:val="24"/>
          <w:szCs w:val="24"/>
        </w:rPr>
        <w:t>Lashley, C. (2015). Hospitality studies: escaping the tyranny? Quality Assurance in Education, 23(4), pp.364–377</w:t>
      </w:r>
      <w:r w:rsidR="00DB5714" w:rsidRPr="00FB1A93">
        <w:rPr>
          <w:rFonts w:ascii="Arial" w:hAnsi="Arial" w:cs="Arial"/>
          <w:sz w:val="24"/>
          <w:szCs w:val="24"/>
        </w:rPr>
        <w:t xml:space="preserve"> Available at: </w:t>
      </w:r>
      <w:r w:rsidRPr="00FB1A93">
        <w:rPr>
          <w:rStyle w:val="Hyperlink"/>
          <w:rFonts w:ascii="Arial" w:hAnsi="Arial" w:cs="Arial"/>
          <w:sz w:val="24"/>
          <w:szCs w:val="24"/>
          <w:u w:val="none"/>
        </w:rPr>
        <w:t>https://doi.org/10.1108/qae-04-2015-0014</w:t>
      </w:r>
      <w:r w:rsidR="00DB5714" w:rsidRPr="00FB1A93">
        <w:rPr>
          <w:rStyle w:val="Hyperlink"/>
          <w:rFonts w:ascii="Arial" w:hAnsi="Arial" w:cs="Arial"/>
          <w:sz w:val="24"/>
          <w:szCs w:val="24"/>
          <w:u w:val="none"/>
        </w:rPr>
        <w:t xml:space="preserve"> </w:t>
      </w:r>
      <w:r w:rsidR="00DB5714" w:rsidRPr="00FB1A93">
        <w:rPr>
          <w:rFonts w:ascii="Arial" w:hAnsi="Arial" w:cs="Arial"/>
          <w:sz w:val="24"/>
          <w:szCs w:val="24"/>
        </w:rPr>
        <w:t>(Accessed 11 June 2025)</w:t>
      </w:r>
    </w:p>
    <w:p w14:paraId="28E6AAC6" w14:textId="54E8642A" w:rsidR="00B951DB" w:rsidRPr="00FB1A93" w:rsidRDefault="00B951DB" w:rsidP="00FB1A93">
      <w:pPr>
        <w:spacing w:line="480" w:lineRule="auto"/>
        <w:rPr>
          <w:rFonts w:ascii="Arial" w:hAnsi="Arial" w:cs="Arial"/>
          <w:sz w:val="24"/>
          <w:szCs w:val="24"/>
        </w:rPr>
      </w:pPr>
      <w:proofErr w:type="spellStart"/>
      <w:proofErr w:type="gramStart"/>
      <w:r w:rsidRPr="00FB1A93">
        <w:rPr>
          <w:rFonts w:ascii="Arial" w:hAnsi="Arial" w:cs="Arial"/>
          <w:sz w:val="24"/>
          <w:szCs w:val="24"/>
        </w:rPr>
        <w:lastRenderedPageBreak/>
        <w:t>Lets</w:t>
      </w:r>
      <w:proofErr w:type="spellEnd"/>
      <w:proofErr w:type="gramEnd"/>
      <w:r w:rsidRPr="00FB1A93">
        <w:rPr>
          <w:rFonts w:ascii="Arial" w:hAnsi="Arial" w:cs="Arial"/>
          <w:sz w:val="24"/>
          <w:szCs w:val="24"/>
        </w:rPr>
        <w:t xml:space="preserve"> Talk Talent (2024). The Ultimate List of UK HR Statistics 2023, Facts, Trends &amp; Data That HR Directors Should Know. Available at: </w:t>
      </w:r>
      <w:r w:rsidRPr="00FB1A93">
        <w:rPr>
          <w:rStyle w:val="Hyperlink"/>
          <w:rFonts w:ascii="Arial" w:hAnsi="Arial" w:cs="Arial"/>
          <w:sz w:val="24"/>
          <w:szCs w:val="24"/>
          <w:u w:val="none"/>
        </w:rPr>
        <w:t>https://letstalktalent.co.uk/resources/the-ultimate-list-of-uk-hr-stats/</w:t>
      </w:r>
      <w:r w:rsidRPr="00FB1A93">
        <w:rPr>
          <w:rFonts w:ascii="Arial" w:hAnsi="Arial" w:cs="Arial"/>
          <w:sz w:val="24"/>
          <w:szCs w:val="24"/>
        </w:rPr>
        <w:t xml:space="preserve"> </w:t>
      </w:r>
      <w:r w:rsidR="00DB5714" w:rsidRPr="00FB1A93">
        <w:rPr>
          <w:rFonts w:ascii="Arial" w:hAnsi="Arial" w:cs="Arial"/>
          <w:sz w:val="24"/>
          <w:szCs w:val="24"/>
        </w:rPr>
        <w:t>(</w:t>
      </w:r>
      <w:r w:rsidRPr="00FB1A93">
        <w:rPr>
          <w:rFonts w:ascii="Arial" w:hAnsi="Arial" w:cs="Arial"/>
          <w:sz w:val="24"/>
          <w:szCs w:val="24"/>
        </w:rPr>
        <w:t>Accessed 7 Jun</w:t>
      </w:r>
      <w:r w:rsidR="00DB5714" w:rsidRPr="00FB1A93">
        <w:rPr>
          <w:rFonts w:ascii="Arial" w:hAnsi="Arial" w:cs="Arial"/>
          <w:sz w:val="24"/>
          <w:szCs w:val="24"/>
        </w:rPr>
        <w:t>e</w:t>
      </w:r>
      <w:r w:rsidRPr="00FB1A93">
        <w:rPr>
          <w:rFonts w:ascii="Arial" w:hAnsi="Arial" w:cs="Arial"/>
          <w:sz w:val="24"/>
          <w:szCs w:val="24"/>
        </w:rPr>
        <w:t xml:space="preserve"> 2025</w:t>
      </w:r>
      <w:r w:rsidR="00DB5714" w:rsidRPr="00FB1A93">
        <w:rPr>
          <w:rFonts w:ascii="Arial" w:hAnsi="Arial" w:cs="Arial"/>
          <w:sz w:val="24"/>
          <w:szCs w:val="24"/>
        </w:rPr>
        <w:t>)</w:t>
      </w:r>
    </w:p>
    <w:p w14:paraId="3432430D" w14:textId="77777777" w:rsidR="00B951DB" w:rsidRPr="00FB1A93" w:rsidRDefault="00B951DB" w:rsidP="00FB1A93">
      <w:pPr>
        <w:spacing w:line="480" w:lineRule="auto"/>
        <w:rPr>
          <w:rFonts w:ascii="Arial" w:hAnsi="Arial" w:cs="Arial"/>
          <w:sz w:val="24"/>
          <w:szCs w:val="24"/>
        </w:rPr>
      </w:pPr>
      <w:r w:rsidRPr="00FB1A93">
        <w:rPr>
          <w:rFonts w:ascii="Arial" w:hAnsi="Arial" w:cs="Arial"/>
          <w:sz w:val="24"/>
          <w:szCs w:val="24"/>
        </w:rPr>
        <w:t>Liebman, J. (2023). The Hospitality Mentality. Morgan James Publishing.</w:t>
      </w:r>
    </w:p>
    <w:p w14:paraId="07430A64" w14:textId="633A1650" w:rsidR="00B951DB" w:rsidRPr="00FB1A93" w:rsidRDefault="00B951DB" w:rsidP="00FB1A93">
      <w:pPr>
        <w:spacing w:line="480" w:lineRule="auto"/>
        <w:rPr>
          <w:rFonts w:ascii="Arial" w:hAnsi="Arial" w:cs="Arial"/>
          <w:sz w:val="24"/>
          <w:szCs w:val="24"/>
        </w:rPr>
      </w:pPr>
      <w:r w:rsidRPr="00FB1A93">
        <w:rPr>
          <w:rFonts w:ascii="Arial" w:hAnsi="Arial" w:cs="Arial"/>
          <w:sz w:val="24"/>
          <w:szCs w:val="24"/>
        </w:rPr>
        <w:t>Lightspeed (2022). Hospitality Businesses are Turning to Technology to do Better with Less Amidst Labour Shortages and Economic Uncertainty</w:t>
      </w:r>
      <w:r w:rsidR="00DB5714" w:rsidRPr="00FB1A93">
        <w:rPr>
          <w:rFonts w:ascii="Arial" w:hAnsi="Arial" w:cs="Arial"/>
          <w:sz w:val="24"/>
          <w:szCs w:val="24"/>
        </w:rPr>
        <w:t xml:space="preserve"> </w:t>
      </w:r>
      <w:r w:rsidRPr="00FB1A93">
        <w:rPr>
          <w:rFonts w:ascii="Arial" w:hAnsi="Arial" w:cs="Arial"/>
          <w:sz w:val="24"/>
          <w:szCs w:val="24"/>
        </w:rPr>
        <w:t xml:space="preserve">Available at: </w:t>
      </w:r>
      <w:r w:rsidRPr="00FB1A93">
        <w:rPr>
          <w:rStyle w:val="Hyperlink"/>
          <w:rFonts w:ascii="Arial" w:hAnsi="Arial" w:cs="Arial"/>
          <w:sz w:val="24"/>
          <w:szCs w:val="24"/>
          <w:u w:val="none"/>
        </w:rPr>
        <w:t>https://www.lightspeedhq.com/news/lightspeed-releases-new-hospitality-industry-report/</w:t>
      </w:r>
      <w:r w:rsidRPr="00FB1A93">
        <w:rPr>
          <w:rFonts w:ascii="Arial" w:hAnsi="Arial" w:cs="Arial"/>
          <w:sz w:val="24"/>
          <w:szCs w:val="24"/>
        </w:rPr>
        <w:t xml:space="preserve"> </w:t>
      </w:r>
      <w:r w:rsidR="00DB5714" w:rsidRPr="00FB1A93">
        <w:rPr>
          <w:rFonts w:ascii="Arial" w:hAnsi="Arial" w:cs="Arial"/>
          <w:sz w:val="24"/>
          <w:szCs w:val="24"/>
        </w:rPr>
        <w:t>(</w:t>
      </w:r>
      <w:r w:rsidRPr="00FB1A93">
        <w:rPr>
          <w:rFonts w:ascii="Arial" w:hAnsi="Arial" w:cs="Arial"/>
          <w:sz w:val="24"/>
          <w:szCs w:val="24"/>
        </w:rPr>
        <w:t>Accessed 7 Jun</w:t>
      </w:r>
      <w:r w:rsidR="00DB5714" w:rsidRPr="00FB1A93">
        <w:rPr>
          <w:rFonts w:ascii="Arial" w:hAnsi="Arial" w:cs="Arial"/>
          <w:sz w:val="24"/>
          <w:szCs w:val="24"/>
        </w:rPr>
        <w:t>e</w:t>
      </w:r>
      <w:r w:rsidRPr="00FB1A93">
        <w:rPr>
          <w:rFonts w:ascii="Arial" w:hAnsi="Arial" w:cs="Arial"/>
          <w:sz w:val="24"/>
          <w:szCs w:val="24"/>
        </w:rPr>
        <w:t xml:space="preserve"> 2025</w:t>
      </w:r>
      <w:r w:rsidR="00DB5714" w:rsidRPr="00FB1A93">
        <w:rPr>
          <w:rFonts w:ascii="Arial" w:hAnsi="Arial" w:cs="Arial"/>
          <w:sz w:val="24"/>
          <w:szCs w:val="24"/>
        </w:rPr>
        <w:t>)</w:t>
      </w:r>
    </w:p>
    <w:p w14:paraId="31F24870" w14:textId="6B0A17AF" w:rsidR="00B951DB" w:rsidRPr="00FB1A93" w:rsidRDefault="00B951DB" w:rsidP="00FB1A93">
      <w:pPr>
        <w:spacing w:line="480" w:lineRule="auto"/>
        <w:rPr>
          <w:rFonts w:ascii="Arial" w:hAnsi="Arial" w:cs="Arial"/>
          <w:sz w:val="24"/>
          <w:szCs w:val="24"/>
        </w:rPr>
      </w:pPr>
      <w:r w:rsidRPr="00FB1A93">
        <w:rPr>
          <w:rFonts w:ascii="Arial" w:hAnsi="Arial" w:cs="Arial"/>
          <w:sz w:val="24"/>
          <w:szCs w:val="24"/>
        </w:rPr>
        <w:t>Ling, F.Y.Y. and Lew, E.J.Y. (2024). Strategies to recruit and retain generation Z in the built environment sector. Engineering, Construction and Architectural Management</w:t>
      </w:r>
      <w:r w:rsidR="00DB5714" w:rsidRPr="00FB1A93">
        <w:rPr>
          <w:rFonts w:ascii="Arial" w:hAnsi="Arial" w:cs="Arial"/>
          <w:sz w:val="24"/>
          <w:szCs w:val="24"/>
        </w:rPr>
        <w:t xml:space="preserve"> Available at: </w:t>
      </w:r>
      <w:r w:rsidRPr="00FB1A93">
        <w:rPr>
          <w:rStyle w:val="Hyperlink"/>
          <w:rFonts w:ascii="Arial" w:hAnsi="Arial" w:cs="Arial"/>
          <w:sz w:val="24"/>
          <w:szCs w:val="24"/>
          <w:u w:val="none"/>
        </w:rPr>
        <w:t>https://doi.org/10.1108/ecam-08-2024-1109</w:t>
      </w:r>
      <w:r w:rsidR="00DB5714" w:rsidRPr="00FB1A93">
        <w:rPr>
          <w:rFonts w:ascii="Arial" w:hAnsi="Arial" w:cs="Arial"/>
          <w:sz w:val="24"/>
          <w:szCs w:val="24"/>
        </w:rPr>
        <w:t xml:space="preserve"> (Accessed 10 June 2025)</w:t>
      </w:r>
    </w:p>
    <w:p w14:paraId="36D1CDAD" w14:textId="2F62B126" w:rsidR="00B951DB" w:rsidRPr="00FB1A93" w:rsidRDefault="00B951DB" w:rsidP="00FB1A93">
      <w:pPr>
        <w:spacing w:line="480" w:lineRule="auto"/>
        <w:rPr>
          <w:rFonts w:ascii="Arial" w:hAnsi="Arial" w:cs="Arial"/>
          <w:sz w:val="24"/>
          <w:szCs w:val="24"/>
        </w:rPr>
      </w:pPr>
      <w:r w:rsidRPr="00FB1A93">
        <w:rPr>
          <w:rFonts w:ascii="Arial" w:hAnsi="Arial" w:cs="Arial"/>
          <w:sz w:val="24"/>
          <w:szCs w:val="24"/>
        </w:rPr>
        <w:t xml:space="preserve">Mandić, D., Panić, A. and </w:t>
      </w:r>
      <w:proofErr w:type="spellStart"/>
      <w:r w:rsidRPr="00FB1A93">
        <w:rPr>
          <w:rFonts w:ascii="Arial" w:hAnsi="Arial" w:cs="Arial"/>
          <w:sz w:val="24"/>
          <w:szCs w:val="24"/>
        </w:rPr>
        <w:t>Šain</w:t>
      </w:r>
      <w:proofErr w:type="spellEnd"/>
      <w:r w:rsidRPr="00FB1A93">
        <w:rPr>
          <w:rFonts w:ascii="Arial" w:hAnsi="Arial" w:cs="Arial"/>
          <w:sz w:val="24"/>
          <w:szCs w:val="24"/>
        </w:rPr>
        <w:t>, M.Č. (2023). Automated service delivery in hotels: balancing efficiency and human interaction for optimal guest satisfaction. Automated service delivery in hotels: balancing efficiency and human interaction for optimal guest satisfaction, 1(1)</w:t>
      </w:r>
      <w:r w:rsidR="00DB5714" w:rsidRPr="00FB1A93">
        <w:rPr>
          <w:rFonts w:ascii="Arial" w:hAnsi="Arial" w:cs="Arial"/>
          <w:sz w:val="24"/>
          <w:szCs w:val="24"/>
        </w:rPr>
        <w:t xml:space="preserve"> Available at: </w:t>
      </w:r>
      <w:r w:rsidRPr="00FB1A93">
        <w:rPr>
          <w:rStyle w:val="Hyperlink"/>
          <w:rFonts w:ascii="Arial" w:hAnsi="Arial" w:cs="Arial"/>
          <w:sz w:val="24"/>
          <w:szCs w:val="24"/>
          <w:u w:val="none"/>
        </w:rPr>
        <w:t>https://doi.org/10.46793/icemit23.137m</w:t>
      </w:r>
      <w:r w:rsidR="00DB5714" w:rsidRPr="00FB1A93">
        <w:rPr>
          <w:rStyle w:val="Hyperlink"/>
          <w:rFonts w:ascii="Arial" w:hAnsi="Arial" w:cs="Arial"/>
          <w:sz w:val="24"/>
          <w:szCs w:val="24"/>
          <w:u w:val="none"/>
        </w:rPr>
        <w:t xml:space="preserve"> </w:t>
      </w:r>
      <w:r w:rsidR="00DB5714" w:rsidRPr="00FB1A93">
        <w:rPr>
          <w:rFonts w:ascii="Arial" w:hAnsi="Arial" w:cs="Arial"/>
          <w:sz w:val="24"/>
          <w:szCs w:val="24"/>
        </w:rPr>
        <w:t>(Accessed 9 June 2025)</w:t>
      </w:r>
    </w:p>
    <w:p w14:paraId="29CC2949" w14:textId="27DD35CB" w:rsidR="00B951DB" w:rsidRPr="00FB1A93" w:rsidRDefault="00B951DB" w:rsidP="00FB1A93">
      <w:pPr>
        <w:spacing w:line="480" w:lineRule="auto"/>
        <w:rPr>
          <w:rFonts w:ascii="Arial" w:hAnsi="Arial" w:cs="Arial"/>
          <w:sz w:val="24"/>
          <w:szCs w:val="24"/>
        </w:rPr>
      </w:pPr>
      <w:r w:rsidRPr="00FB1A93">
        <w:rPr>
          <w:rFonts w:ascii="Arial" w:hAnsi="Arial" w:cs="Arial"/>
          <w:sz w:val="24"/>
          <w:szCs w:val="24"/>
        </w:rPr>
        <w:t>Manuel, S., Guerra, I.R. and Barreal, J. (2025). Theoretical Framework and Preliminary Evaluation of a Model for Analysing the Qualified Personnel Needing’s in the Hotel Accommodation Sector. Tourism and Hospitality, 6(1), pp.21–21</w:t>
      </w:r>
      <w:r w:rsidR="00DB5714" w:rsidRPr="00FB1A93">
        <w:rPr>
          <w:rFonts w:ascii="Arial" w:hAnsi="Arial" w:cs="Arial"/>
          <w:sz w:val="24"/>
          <w:szCs w:val="24"/>
        </w:rPr>
        <w:t xml:space="preserve"> Available at: </w:t>
      </w:r>
      <w:r w:rsidRPr="00FB1A93">
        <w:rPr>
          <w:rStyle w:val="Hyperlink"/>
          <w:rFonts w:ascii="Arial" w:hAnsi="Arial" w:cs="Arial"/>
          <w:sz w:val="24"/>
          <w:szCs w:val="24"/>
          <w:u w:val="none"/>
        </w:rPr>
        <w:t>https://doi.org/10.3390/tourhosp6010021</w:t>
      </w:r>
      <w:r w:rsidR="00DB5714" w:rsidRPr="00FB1A93">
        <w:rPr>
          <w:rStyle w:val="Hyperlink"/>
          <w:rFonts w:ascii="Arial" w:hAnsi="Arial" w:cs="Arial"/>
          <w:sz w:val="24"/>
          <w:szCs w:val="24"/>
          <w:u w:val="none"/>
        </w:rPr>
        <w:t xml:space="preserve"> </w:t>
      </w:r>
      <w:r w:rsidR="00DB5714" w:rsidRPr="00FB1A93">
        <w:rPr>
          <w:rFonts w:ascii="Arial" w:hAnsi="Arial" w:cs="Arial"/>
          <w:sz w:val="24"/>
          <w:szCs w:val="24"/>
        </w:rPr>
        <w:t>(Accessed 10 June 2025)</w:t>
      </w:r>
    </w:p>
    <w:p w14:paraId="18589B48" w14:textId="4732C9C7" w:rsidR="00B951DB" w:rsidRPr="00FB1A93" w:rsidRDefault="00B951DB" w:rsidP="00FB1A93">
      <w:pPr>
        <w:spacing w:line="480" w:lineRule="auto"/>
        <w:rPr>
          <w:rFonts w:ascii="Arial" w:hAnsi="Arial" w:cs="Arial"/>
          <w:sz w:val="24"/>
          <w:szCs w:val="24"/>
        </w:rPr>
      </w:pPr>
      <w:proofErr w:type="spellStart"/>
      <w:r w:rsidRPr="00FB1A93">
        <w:rPr>
          <w:rFonts w:ascii="Arial" w:hAnsi="Arial" w:cs="Arial"/>
          <w:sz w:val="24"/>
          <w:szCs w:val="24"/>
        </w:rPr>
        <w:lastRenderedPageBreak/>
        <w:t>MarkS</w:t>
      </w:r>
      <w:proofErr w:type="spellEnd"/>
      <w:r w:rsidRPr="00FB1A93">
        <w:rPr>
          <w:rFonts w:ascii="Arial" w:hAnsi="Arial" w:cs="Arial"/>
          <w:sz w:val="24"/>
          <w:szCs w:val="24"/>
        </w:rPr>
        <w:t xml:space="preserve"> (2025). Review of Cardiff Marriott Hotel, TripAdvisor, 10 May Available at: </w:t>
      </w:r>
      <w:r w:rsidRPr="00FB1A93">
        <w:rPr>
          <w:rStyle w:val="Hyperlink"/>
          <w:rFonts w:ascii="Arial" w:hAnsi="Arial" w:cs="Arial"/>
          <w:sz w:val="24"/>
          <w:szCs w:val="24"/>
          <w:u w:val="none"/>
        </w:rPr>
        <w:t>https://www.tripadvisor.co.uk/ShowUserReviews-g186460-d192339-r1010117507-Cardiff_Marriott_Hotel-Cardiff_South_Wales_Wales.html</w:t>
      </w:r>
      <w:r w:rsidRPr="00FB1A93">
        <w:rPr>
          <w:rFonts w:ascii="Arial" w:hAnsi="Arial" w:cs="Arial"/>
          <w:sz w:val="24"/>
          <w:szCs w:val="24"/>
        </w:rPr>
        <w:t xml:space="preserve"> </w:t>
      </w:r>
      <w:r w:rsidR="00DB5714" w:rsidRPr="00FB1A93">
        <w:rPr>
          <w:rFonts w:ascii="Arial" w:hAnsi="Arial" w:cs="Arial"/>
          <w:sz w:val="24"/>
          <w:szCs w:val="24"/>
        </w:rPr>
        <w:t>(</w:t>
      </w:r>
      <w:r w:rsidRPr="00FB1A93">
        <w:rPr>
          <w:rFonts w:ascii="Arial" w:hAnsi="Arial" w:cs="Arial"/>
          <w:sz w:val="24"/>
          <w:szCs w:val="24"/>
        </w:rPr>
        <w:t>Accessed 7 Jun</w:t>
      </w:r>
      <w:r w:rsidR="00DB5714" w:rsidRPr="00FB1A93">
        <w:rPr>
          <w:rFonts w:ascii="Arial" w:hAnsi="Arial" w:cs="Arial"/>
          <w:sz w:val="24"/>
          <w:szCs w:val="24"/>
        </w:rPr>
        <w:t>e</w:t>
      </w:r>
      <w:r w:rsidRPr="00FB1A93">
        <w:rPr>
          <w:rFonts w:ascii="Arial" w:hAnsi="Arial" w:cs="Arial"/>
          <w:sz w:val="24"/>
          <w:szCs w:val="24"/>
        </w:rPr>
        <w:t xml:space="preserve"> 2025</w:t>
      </w:r>
      <w:r w:rsidR="00DB5714" w:rsidRPr="00FB1A93">
        <w:rPr>
          <w:rFonts w:ascii="Arial" w:hAnsi="Arial" w:cs="Arial"/>
          <w:sz w:val="24"/>
          <w:szCs w:val="24"/>
        </w:rPr>
        <w:t>)</w:t>
      </w:r>
    </w:p>
    <w:p w14:paraId="1A49D0C1" w14:textId="4F4E7EBF" w:rsidR="00B951DB" w:rsidRPr="00FB1A93" w:rsidRDefault="00B951DB" w:rsidP="00FB1A93">
      <w:pPr>
        <w:spacing w:line="480" w:lineRule="auto"/>
        <w:rPr>
          <w:rFonts w:ascii="Arial" w:hAnsi="Arial" w:cs="Arial"/>
          <w:sz w:val="24"/>
          <w:szCs w:val="24"/>
        </w:rPr>
      </w:pPr>
      <w:r w:rsidRPr="00FB1A93">
        <w:rPr>
          <w:rFonts w:ascii="Arial" w:hAnsi="Arial" w:cs="Arial"/>
          <w:sz w:val="24"/>
          <w:szCs w:val="24"/>
        </w:rPr>
        <w:t xml:space="preserve">Marriott (2025). Hotel Cardiff | Cardiff Marriott Hotel | Marriott Bonvoy - Home page. Available at: </w:t>
      </w:r>
      <w:r w:rsidRPr="00FB1A93">
        <w:rPr>
          <w:rStyle w:val="Hyperlink"/>
          <w:rFonts w:ascii="Arial" w:hAnsi="Arial" w:cs="Arial"/>
          <w:sz w:val="24"/>
          <w:szCs w:val="24"/>
          <w:u w:val="none"/>
        </w:rPr>
        <w:t>https://www.marriott.com/en-us/hotels/cwldt-cardiff-marriott-hotel/experiences/explore-cardiff/</w:t>
      </w:r>
      <w:r w:rsidRPr="00FB1A93">
        <w:rPr>
          <w:rFonts w:ascii="Arial" w:hAnsi="Arial" w:cs="Arial"/>
          <w:sz w:val="24"/>
          <w:szCs w:val="24"/>
        </w:rPr>
        <w:t xml:space="preserve"> </w:t>
      </w:r>
      <w:r w:rsidR="00DB5714" w:rsidRPr="00FB1A93">
        <w:rPr>
          <w:rFonts w:ascii="Arial" w:hAnsi="Arial" w:cs="Arial"/>
          <w:sz w:val="24"/>
          <w:szCs w:val="24"/>
        </w:rPr>
        <w:t>(</w:t>
      </w:r>
      <w:r w:rsidRPr="00FB1A93">
        <w:rPr>
          <w:rFonts w:ascii="Arial" w:hAnsi="Arial" w:cs="Arial"/>
          <w:sz w:val="24"/>
          <w:szCs w:val="24"/>
        </w:rPr>
        <w:t>Accessed 9 Ju</w:t>
      </w:r>
      <w:r w:rsidR="00DB5714" w:rsidRPr="00FB1A93">
        <w:rPr>
          <w:rFonts w:ascii="Arial" w:hAnsi="Arial" w:cs="Arial"/>
          <w:sz w:val="24"/>
          <w:szCs w:val="24"/>
        </w:rPr>
        <w:t>ne</w:t>
      </w:r>
      <w:r w:rsidRPr="00FB1A93">
        <w:rPr>
          <w:rFonts w:ascii="Arial" w:hAnsi="Arial" w:cs="Arial"/>
          <w:sz w:val="24"/>
          <w:szCs w:val="24"/>
        </w:rPr>
        <w:t xml:space="preserve"> 2025</w:t>
      </w:r>
      <w:r w:rsidR="00DB5714" w:rsidRPr="00FB1A93">
        <w:rPr>
          <w:rFonts w:ascii="Arial" w:hAnsi="Arial" w:cs="Arial"/>
          <w:sz w:val="24"/>
          <w:szCs w:val="24"/>
        </w:rPr>
        <w:t>)</w:t>
      </w:r>
    </w:p>
    <w:p w14:paraId="1CDA4D6A" w14:textId="6655B1B1" w:rsidR="00B951DB" w:rsidRPr="00FB1A93" w:rsidRDefault="00B951DB" w:rsidP="00FB1A93">
      <w:pPr>
        <w:spacing w:line="480" w:lineRule="auto"/>
        <w:rPr>
          <w:rFonts w:ascii="Arial" w:hAnsi="Arial" w:cs="Arial"/>
          <w:sz w:val="24"/>
          <w:szCs w:val="24"/>
        </w:rPr>
      </w:pPr>
      <w:r w:rsidRPr="00FB1A93">
        <w:rPr>
          <w:rFonts w:ascii="Arial" w:hAnsi="Arial" w:cs="Arial"/>
          <w:sz w:val="24"/>
          <w:szCs w:val="24"/>
        </w:rPr>
        <w:t xml:space="preserve">McCarthy, C. (2024). The Strategic Impact of Predictive </w:t>
      </w:r>
      <w:proofErr w:type="spellStart"/>
      <w:r w:rsidRPr="00FB1A93">
        <w:rPr>
          <w:rFonts w:ascii="Arial" w:hAnsi="Arial" w:cs="Arial"/>
          <w:sz w:val="24"/>
          <w:szCs w:val="24"/>
        </w:rPr>
        <w:t>Modeling</w:t>
      </w:r>
      <w:proofErr w:type="spellEnd"/>
      <w:r w:rsidRPr="00FB1A93">
        <w:rPr>
          <w:rFonts w:ascii="Arial" w:hAnsi="Arial" w:cs="Arial"/>
          <w:sz w:val="24"/>
          <w:szCs w:val="24"/>
        </w:rPr>
        <w:t xml:space="preserve"> on Hotel Labor Management.</w:t>
      </w:r>
      <w:r w:rsidR="00DB5714" w:rsidRPr="00FB1A93">
        <w:rPr>
          <w:rFonts w:ascii="Arial" w:hAnsi="Arial" w:cs="Arial"/>
          <w:sz w:val="24"/>
          <w:szCs w:val="24"/>
        </w:rPr>
        <w:t xml:space="preserve"> </w:t>
      </w:r>
      <w:r w:rsidRPr="00FB1A93">
        <w:rPr>
          <w:rFonts w:ascii="Arial" w:hAnsi="Arial" w:cs="Arial"/>
          <w:sz w:val="24"/>
          <w:szCs w:val="24"/>
        </w:rPr>
        <w:t xml:space="preserve">Available at: </w:t>
      </w:r>
      <w:r w:rsidRPr="00FB1A93">
        <w:rPr>
          <w:rStyle w:val="Hyperlink"/>
          <w:rFonts w:ascii="Arial" w:hAnsi="Arial" w:cs="Arial"/>
          <w:sz w:val="24"/>
          <w:szCs w:val="24"/>
          <w:u w:val="none"/>
        </w:rPr>
        <w:t>https://www.hospitalitynet.org/opinion/4123245.html</w:t>
      </w:r>
      <w:r w:rsidRPr="00FB1A93">
        <w:rPr>
          <w:rFonts w:ascii="Arial" w:hAnsi="Arial" w:cs="Arial"/>
          <w:sz w:val="24"/>
          <w:szCs w:val="24"/>
        </w:rPr>
        <w:t xml:space="preserve"> </w:t>
      </w:r>
      <w:r w:rsidR="00DB5714" w:rsidRPr="00FB1A93">
        <w:rPr>
          <w:rFonts w:ascii="Arial" w:hAnsi="Arial" w:cs="Arial"/>
          <w:sz w:val="24"/>
          <w:szCs w:val="24"/>
        </w:rPr>
        <w:t>(</w:t>
      </w:r>
      <w:r w:rsidRPr="00FB1A93">
        <w:rPr>
          <w:rFonts w:ascii="Arial" w:hAnsi="Arial" w:cs="Arial"/>
          <w:sz w:val="24"/>
          <w:szCs w:val="24"/>
        </w:rPr>
        <w:t>Accessed 9 Jun</w:t>
      </w:r>
      <w:r w:rsidR="00DB5714" w:rsidRPr="00FB1A93">
        <w:rPr>
          <w:rFonts w:ascii="Arial" w:hAnsi="Arial" w:cs="Arial"/>
          <w:sz w:val="24"/>
          <w:szCs w:val="24"/>
        </w:rPr>
        <w:t>e</w:t>
      </w:r>
      <w:r w:rsidRPr="00FB1A93">
        <w:rPr>
          <w:rFonts w:ascii="Arial" w:hAnsi="Arial" w:cs="Arial"/>
          <w:sz w:val="24"/>
          <w:szCs w:val="24"/>
        </w:rPr>
        <w:t xml:space="preserve"> 2025</w:t>
      </w:r>
      <w:r w:rsidR="00DB5714" w:rsidRPr="00FB1A93">
        <w:rPr>
          <w:rFonts w:ascii="Arial" w:hAnsi="Arial" w:cs="Arial"/>
          <w:sz w:val="24"/>
          <w:szCs w:val="24"/>
        </w:rPr>
        <w:t>)</w:t>
      </w:r>
    </w:p>
    <w:p w14:paraId="7DD8920D" w14:textId="320784E6" w:rsidR="00B951DB" w:rsidRPr="00FB1A93" w:rsidRDefault="00B951DB" w:rsidP="00FB1A93">
      <w:pPr>
        <w:spacing w:line="480" w:lineRule="auto"/>
        <w:rPr>
          <w:rFonts w:ascii="Arial" w:hAnsi="Arial" w:cs="Arial"/>
          <w:sz w:val="24"/>
          <w:szCs w:val="24"/>
        </w:rPr>
      </w:pPr>
      <w:r w:rsidRPr="00FB1A93">
        <w:rPr>
          <w:rFonts w:ascii="Arial" w:hAnsi="Arial" w:cs="Arial"/>
          <w:sz w:val="24"/>
          <w:szCs w:val="24"/>
        </w:rPr>
        <w:t xml:space="preserve">Mkono, M. and Markwell, K. (2014). The application of </w:t>
      </w:r>
      <w:proofErr w:type="spellStart"/>
      <w:r w:rsidRPr="00FB1A93">
        <w:rPr>
          <w:rFonts w:ascii="Arial" w:hAnsi="Arial" w:cs="Arial"/>
          <w:sz w:val="24"/>
          <w:szCs w:val="24"/>
        </w:rPr>
        <w:t>netnography</w:t>
      </w:r>
      <w:proofErr w:type="spellEnd"/>
      <w:r w:rsidRPr="00FB1A93">
        <w:rPr>
          <w:rFonts w:ascii="Arial" w:hAnsi="Arial" w:cs="Arial"/>
          <w:sz w:val="24"/>
          <w:szCs w:val="24"/>
        </w:rPr>
        <w:t xml:space="preserve"> in tourism studies. Annals of Tourism Research, 48, pp.289–291</w:t>
      </w:r>
      <w:r w:rsidR="00DB5714" w:rsidRPr="00FB1A93">
        <w:rPr>
          <w:rFonts w:ascii="Arial" w:hAnsi="Arial" w:cs="Arial"/>
          <w:sz w:val="24"/>
          <w:szCs w:val="24"/>
        </w:rPr>
        <w:t xml:space="preserve"> Available at: </w:t>
      </w:r>
      <w:r w:rsidRPr="00FB1A93">
        <w:rPr>
          <w:rStyle w:val="Hyperlink"/>
          <w:rFonts w:ascii="Arial" w:hAnsi="Arial" w:cs="Arial"/>
          <w:sz w:val="24"/>
          <w:szCs w:val="24"/>
          <w:u w:val="none"/>
        </w:rPr>
        <w:t>https://doi.org/10.1016/j.annals.2014.07.005</w:t>
      </w:r>
      <w:r w:rsidR="00DB5714" w:rsidRPr="00FB1A93">
        <w:rPr>
          <w:rStyle w:val="Hyperlink"/>
          <w:rFonts w:ascii="Arial" w:hAnsi="Arial" w:cs="Arial"/>
          <w:sz w:val="24"/>
          <w:szCs w:val="24"/>
          <w:u w:val="none"/>
        </w:rPr>
        <w:t xml:space="preserve"> </w:t>
      </w:r>
      <w:r w:rsidR="00DB5714" w:rsidRPr="00FB1A93">
        <w:rPr>
          <w:rFonts w:ascii="Arial" w:hAnsi="Arial" w:cs="Arial"/>
          <w:sz w:val="24"/>
          <w:szCs w:val="24"/>
        </w:rPr>
        <w:t>(Accessed 10 June 2025)</w:t>
      </w:r>
    </w:p>
    <w:p w14:paraId="786805EA" w14:textId="77777777" w:rsidR="00B951DB" w:rsidRPr="00FB1A93" w:rsidRDefault="00B951DB" w:rsidP="00FB1A93">
      <w:pPr>
        <w:spacing w:line="480" w:lineRule="auto"/>
        <w:rPr>
          <w:rFonts w:ascii="Arial" w:hAnsi="Arial" w:cs="Arial"/>
          <w:sz w:val="24"/>
          <w:szCs w:val="24"/>
        </w:rPr>
      </w:pPr>
      <w:proofErr w:type="spellStart"/>
      <w:r w:rsidRPr="00FB1A93">
        <w:rPr>
          <w:rFonts w:ascii="Arial" w:hAnsi="Arial" w:cs="Arial"/>
          <w:sz w:val="24"/>
          <w:szCs w:val="24"/>
        </w:rPr>
        <w:t>Mwinuka</w:t>
      </w:r>
      <w:proofErr w:type="spellEnd"/>
      <w:r w:rsidRPr="00FB1A93">
        <w:rPr>
          <w:rFonts w:ascii="Arial" w:hAnsi="Arial" w:cs="Arial"/>
          <w:sz w:val="24"/>
          <w:szCs w:val="24"/>
        </w:rPr>
        <w:t>, N.N. (2023). THE IMPACT OF WAITING LINES ON CUSTOMER SATISFACTION IN TOURISM COMPANIES. Shaping the Sustainable Future: Trends and Insights in Economics, Business, Management, and Information Technology, p.130.</w:t>
      </w:r>
    </w:p>
    <w:p w14:paraId="49B7D253" w14:textId="67A1ADF4" w:rsidR="00B951DB" w:rsidRPr="00FB1A93" w:rsidRDefault="00B951DB" w:rsidP="00FB1A93">
      <w:pPr>
        <w:spacing w:line="480" w:lineRule="auto"/>
        <w:rPr>
          <w:rFonts w:ascii="Arial" w:hAnsi="Arial" w:cs="Arial"/>
          <w:sz w:val="24"/>
          <w:szCs w:val="24"/>
        </w:rPr>
      </w:pPr>
      <w:r w:rsidRPr="00FB1A93">
        <w:rPr>
          <w:rFonts w:ascii="Arial" w:hAnsi="Arial" w:cs="Arial"/>
          <w:sz w:val="24"/>
          <w:szCs w:val="24"/>
        </w:rPr>
        <w:t xml:space="preserve">Office for National Statistics (2021a). Business insights and impact on the UK economy - Office for National Statistics. Available at: </w:t>
      </w:r>
      <w:r w:rsidRPr="00FB1A93">
        <w:rPr>
          <w:rStyle w:val="Hyperlink"/>
          <w:rFonts w:ascii="Arial" w:hAnsi="Arial" w:cs="Arial"/>
          <w:sz w:val="24"/>
          <w:szCs w:val="24"/>
          <w:u w:val="none"/>
        </w:rPr>
        <w:t>https://www.ons.gov.uk/businessindustryandtrade/business/businessservices/bulletins/businessinsightsandimpactontheukeconomy/9september2021</w:t>
      </w:r>
      <w:r w:rsidRPr="00FB1A93">
        <w:rPr>
          <w:rFonts w:ascii="Arial" w:hAnsi="Arial" w:cs="Arial"/>
          <w:sz w:val="24"/>
          <w:szCs w:val="24"/>
        </w:rPr>
        <w:t xml:space="preserve"> </w:t>
      </w:r>
      <w:r w:rsidR="00DB5714" w:rsidRPr="00FB1A93">
        <w:rPr>
          <w:rFonts w:ascii="Arial" w:hAnsi="Arial" w:cs="Arial"/>
          <w:sz w:val="24"/>
          <w:szCs w:val="24"/>
        </w:rPr>
        <w:t>(</w:t>
      </w:r>
      <w:r w:rsidRPr="00FB1A93">
        <w:rPr>
          <w:rFonts w:ascii="Arial" w:hAnsi="Arial" w:cs="Arial"/>
          <w:sz w:val="24"/>
          <w:szCs w:val="24"/>
        </w:rPr>
        <w:t>Accessed 7 Jun</w:t>
      </w:r>
      <w:r w:rsidR="00DB5714" w:rsidRPr="00FB1A93">
        <w:rPr>
          <w:rFonts w:ascii="Arial" w:hAnsi="Arial" w:cs="Arial"/>
          <w:sz w:val="24"/>
          <w:szCs w:val="24"/>
        </w:rPr>
        <w:t>e</w:t>
      </w:r>
      <w:r w:rsidRPr="00FB1A93">
        <w:rPr>
          <w:rFonts w:ascii="Arial" w:hAnsi="Arial" w:cs="Arial"/>
          <w:sz w:val="24"/>
          <w:szCs w:val="24"/>
        </w:rPr>
        <w:t xml:space="preserve"> 2025</w:t>
      </w:r>
      <w:r w:rsidR="00DB5714" w:rsidRPr="00FB1A93">
        <w:rPr>
          <w:rFonts w:ascii="Arial" w:hAnsi="Arial" w:cs="Arial"/>
          <w:sz w:val="24"/>
          <w:szCs w:val="24"/>
        </w:rPr>
        <w:t>)</w:t>
      </w:r>
    </w:p>
    <w:p w14:paraId="2C0C9EC8" w14:textId="77777777" w:rsidR="00B951DB" w:rsidRPr="00FB1A93" w:rsidRDefault="00B951DB" w:rsidP="00FB1A93">
      <w:pPr>
        <w:spacing w:line="480" w:lineRule="auto"/>
        <w:rPr>
          <w:rFonts w:ascii="Arial" w:hAnsi="Arial" w:cs="Arial"/>
          <w:sz w:val="24"/>
          <w:szCs w:val="24"/>
        </w:rPr>
      </w:pPr>
      <w:r w:rsidRPr="00FB1A93">
        <w:rPr>
          <w:rFonts w:ascii="Arial" w:hAnsi="Arial" w:cs="Arial"/>
          <w:sz w:val="24"/>
          <w:szCs w:val="24"/>
        </w:rPr>
        <w:t>Office for National Statistics (2021b). Coronavirus and its impact on UK hospitality:  January 2020 to June 2021.</w:t>
      </w:r>
    </w:p>
    <w:p w14:paraId="7B343652" w14:textId="3F0B4297" w:rsidR="00B951DB" w:rsidRPr="00FB1A93" w:rsidRDefault="00B951DB" w:rsidP="00FB1A93">
      <w:pPr>
        <w:spacing w:line="480" w:lineRule="auto"/>
        <w:rPr>
          <w:rFonts w:ascii="Arial" w:hAnsi="Arial" w:cs="Arial"/>
          <w:sz w:val="24"/>
          <w:szCs w:val="24"/>
        </w:rPr>
      </w:pPr>
      <w:r w:rsidRPr="00FB1A93">
        <w:rPr>
          <w:rFonts w:ascii="Arial" w:hAnsi="Arial" w:cs="Arial"/>
          <w:sz w:val="24"/>
          <w:szCs w:val="24"/>
        </w:rPr>
        <w:lastRenderedPageBreak/>
        <w:t xml:space="preserve">Olson, E.D. and Ro, H. (2020). Company Response to Negative Online Reviews: The Effects of Procedural Justice, Interactional Justice, and Social Presence. Cornell Hospitality Quarterly, 61(3), pp.312–331. </w:t>
      </w:r>
      <w:proofErr w:type="spellStart"/>
      <w:r w:rsidR="00DB5714" w:rsidRPr="00FB1A93">
        <w:rPr>
          <w:rFonts w:ascii="Arial" w:hAnsi="Arial" w:cs="Arial"/>
          <w:sz w:val="24"/>
          <w:szCs w:val="24"/>
        </w:rPr>
        <w:t>Availale</w:t>
      </w:r>
      <w:proofErr w:type="spellEnd"/>
      <w:r w:rsidR="00DB5714" w:rsidRPr="00FB1A93">
        <w:rPr>
          <w:rFonts w:ascii="Arial" w:hAnsi="Arial" w:cs="Arial"/>
          <w:sz w:val="24"/>
          <w:szCs w:val="24"/>
        </w:rPr>
        <w:t xml:space="preserve"> at: </w:t>
      </w:r>
      <w:r w:rsidRPr="00FB1A93">
        <w:rPr>
          <w:rStyle w:val="Hyperlink"/>
          <w:rFonts w:ascii="Arial" w:hAnsi="Arial" w:cs="Arial"/>
          <w:sz w:val="24"/>
          <w:szCs w:val="24"/>
          <w:u w:val="none"/>
        </w:rPr>
        <w:t>https://doi.org/10.1177/1938965519892902</w:t>
      </w:r>
      <w:r w:rsidR="00DB5714" w:rsidRPr="00FB1A93">
        <w:rPr>
          <w:rStyle w:val="Hyperlink"/>
          <w:rFonts w:ascii="Arial" w:hAnsi="Arial" w:cs="Arial"/>
          <w:sz w:val="24"/>
          <w:szCs w:val="24"/>
          <w:u w:val="none"/>
        </w:rPr>
        <w:t xml:space="preserve"> </w:t>
      </w:r>
      <w:r w:rsidR="00DB5714" w:rsidRPr="00FB1A93">
        <w:rPr>
          <w:rFonts w:ascii="Arial" w:hAnsi="Arial" w:cs="Arial"/>
          <w:sz w:val="24"/>
          <w:szCs w:val="24"/>
        </w:rPr>
        <w:t>(Accessed 10 June 2025)</w:t>
      </w:r>
    </w:p>
    <w:p w14:paraId="1D14D590" w14:textId="7CFA2D06" w:rsidR="00B951DB" w:rsidRPr="00FB1A93" w:rsidRDefault="00B951DB" w:rsidP="00FB1A93">
      <w:pPr>
        <w:spacing w:line="480" w:lineRule="auto"/>
        <w:rPr>
          <w:rFonts w:ascii="Arial" w:hAnsi="Arial" w:cs="Arial"/>
          <w:sz w:val="24"/>
          <w:szCs w:val="24"/>
        </w:rPr>
      </w:pPr>
      <w:r w:rsidRPr="00FB1A93">
        <w:rPr>
          <w:rFonts w:ascii="Arial" w:hAnsi="Arial" w:cs="Arial"/>
          <w:sz w:val="24"/>
          <w:szCs w:val="24"/>
        </w:rPr>
        <w:t xml:space="preserve">Opus Advisory (2024). Staffing issues still holding back UK hospitality - Opus. Available at: </w:t>
      </w:r>
      <w:r w:rsidRPr="00FB1A93">
        <w:rPr>
          <w:rStyle w:val="Hyperlink"/>
          <w:rFonts w:ascii="Arial" w:hAnsi="Arial" w:cs="Arial"/>
          <w:sz w:val="24"/>
          <w:szCs w:val="24"/>
          <w:u w:val="none"/>
        </w:rPr>
        <w:t>https://opusllp.com/staffing-issues-still-holding-back-uk-hospitality/</w:t>
      </w:r>
      <w:r w:rsidRPr="00FB1A93">
        <w:rPr>
          <w:rFonts w:ascii="Arial" w:hAnsi="Arial" w:cs="Arial"/>
          <w:sz w:val="24"/>
          <w:szCs w:val="24"/>
        </w:rPr>
        <w:t xml:space="preserve"> </w:t>
      </w:r>
      <w:r w:rsidR="00DB5714" w:rsidRPr="00FB1A93">
        <w:rPr>
          <w:rFonts w:ascii="Arial" w:hAnsi="Arial" w:cs="Arial"/>
          <w:sz w:val="24"/>
          <w:szCs w:val="24"/>
        </w:rPr>
        <w:t>(</w:t>
      </w:r>
      <w:r w:rsidRPr="00FB1A93">
        <w:rPr>
          <w:rFonts w:ascii="Arial" w:hAnsi="Arial" w:cs="Arial"/>
          <w:sz w:val="24"/>
          <w:szCs w:val="24"/>
        </w:rPr>
        <w:t>Accessed 6 Jun</w:t>
      </w:r>
      <w:r w:rsidR="00DB5714" w:rsidRPr="00FB1A93">
        <w:rPr>
          <w:rFonts w:ascii="Arial" w:hAnsi="Arial" w:cs="Arial"/>
          <w:sz w:val="24"/>
          <w:szCs w:val="24"/>
        </w:rPr>
        <w:t xml:space="preserve">e </w:t>
      </w:r>
      <w:r w:rsidRPr="00FB1A93">
        <w:rPr>
          <w:rFonts w:ascii="Arial" w:hAnsi="Arial" w:cs="Arial"/>
          <w:sz w:val="24"/>
          <w:szCs w:val="24"/>
        </w:rPr>
        <w:t>2025</w:t>
      </w:r>
      <w:r w:rsidR="00DB5714" w:rsidRPr="00FB1A93">
        <w:rPr>
          <w:rFonts w:ascii="Arial" w:hAnsi="Arial" w:cs="Arial"/>
          <w:sz w:val="24"/>
          <w:szCs w:val="24"/>
        </w:rPr>
        <w:t>)</w:t>
      </w:r>
    </w:p>
    <w:p w14:paraId="4351ACD6" w14:textId="2488269D" w:rsidR="00B951DB" w:rsidRPr="00FB1A93" w:rsidRDefault="00B951DB" w:rsidP="00FB1A93">
      <w:pPr>
        <w:spacing w:line="480" w:lineRule="auto"/>
        <w:rPr>
          <w:rFonts w:ascii="Arial" w:hAnsi="Arial" w:cs="Arial"/>
          <w:sz w:val="24"/>
          <w:szCs w:val="24"/>
        </w:rPr>
      </w:pPr>
      <w:r w:rsidRPr="00FB1A93">
        <w:rPr>
          <w:rFonts w:ascii="Arial" w:hAnsi="Arial" w:cs="Arial"/>
          <w:sz w:val="24"/>
          <w:szCs w:val="24"/>
        </w:rPr>
        <w:t xml:space="preserve">Opus Business Advisory (2024). June 2024 economic and business overview </w:t>
      </w:r>
      <w:r w:rsidR="00DB5714" w:rsidRPr="00FB1A93">
        <w:rPr>
          <w:rFonts w:ascii="Arial" w:hAnsi="Arial" w:cs="Arial"/>
          <w:sz w:val="24"/>
          <w:szCs w:val="24"/>
        </w:rPr>
        <w:t>–</w:t>
      </w:r>
      <w:r w:rsidRPr="00FB1A93">
        <w:rPr>
          <w:rFonts w:ascii="Arial" w:hAnsi="Arial" w:cs="Arial"/>
          <w:sz w:val="24"/>
          <w:szCs w:val="24"/>
        </w:rPr>
        <w:t xml:space="preserve"> </w:t>
      </w:r>
      <w:r w:rsidR="00DB5714" w:rsidRPr="00FB1A93">
        <w:rPr>
          <w:rFonts w:ascii="Arial" w:hAnsi="Arial" w:cs="Arial"/>
          <w:sz w:val="24"/>
          <w:szCs w:val="24"/>
        </w:rPr>
        <w:t xml:space="preserve">Opus </w:t>
      </w:r>
      <w:r w:rsidRPr="00FB1A93">
        <w:rPr>
          <w:rFonts w:ascii="Arial" w:hAnsi="Arial" w:cs="Arial"/>
          <w:sz w:val="24"/>
          <w:szCs w:val="24"/>
        </w:rPr>
        <w:t xml:space="preserve">Available at: </w:t>
      </w:r>
      <w:r w:rsidRPr="00FB1A93">
        <w:rPr>
          <w:rStyle w:val="Hyperlink"/>
          <w:rFonts w:ascii="Arial" w:hAnsi="Arial" w:cs="Arial"/>
          <w:sz w:val="24"/>
          <w:szCs w:val="24"/>
          <w:u w:val="none"/>
        </w:rPr>
        <w:t>https://opusllp.com/june-2024-economic-and-business-overview/</w:t>
      </w:r>
      <w:r w:rsidRPr="00FB1A93">
        <w:rPr>
          <w:rFonts w:ascii="Arial" w:hAnsi="Arial" w:cs="Arial"/>
          <w:sz w:val="24"/>
          <w:szCs w:val="24"/>
        </w:rPr>
        <w:t xml:space="preserve"> </w:t>
      </w:r>
      <w:r w:rsidR="00DB5714" w:rsidRPr="00FB1A93">
        <w:rPr>
          <w:rFonts w:ascii="Arial" w:hAnsi="Arial" w:cs="Arial"/>
          <w:sz w:val="24"/>
          <w:szCs w:val="24"/>
        </w:rPr>
        <w:t>(</w:t>
      </w:r>
      <w:r w:rsidRPr="00FB1A93">
        <w:rPr>
          <w:rFonts w:ascii="Arial" w:hAnsi="Arial" w:cs="Arial"/>
          <w:sz w:val="24"/>
          <w:szCs w:val="24"/>
        </w:rPr>
        <w:t>Accessed 9 Jun</w:t>
      </w:r>
      <w:r w:rsidR="00DB5714" w:rsidRPr="00FB1A93">
        <w:rPr>
          <w:rFonts w:ascii="Arial" w:hAnsi="Arial" w:cs="Arial"/>
          <w:sz w:val="24"/>
          <w:szCs w:val="24"/>
        </w:rPr>
        <w:t>e</w:t>
      </w:r>
      <w:r w:rsidRPr="00FB1A93">
        <w:rPr>
          <w:rFonts w:ascii="Arial" w:hAnsi="Arial" w:cs="Arial"/>
          <w:sz w:val="24"/>
          <w:szCs w:val="24"/>
        </w:rPr>
        <w:t xml:space="preserve"> 2025</w:t>
      </w:r>
      <w:r w:rsidR="00DB5714" w:rsidRPr="00FB1A93">
        <w:rPr>
          <w:rFonts w:ascii="Arial" w:hAnsi="Arial" w:cs="Arial"/>
          <w:sz w:val="24"/>
          <w:szCs w:val="24"/>
        </w:rPr>
        <w:t>)</w:t>
      </w:r>
    </w:p>
    <w:p w14:paraId="2F605813" w14:textId="1D42CA44" w:rsidR="00B951DB" w:rsidRPr="00FB1A93" w:rsidRDefault="00B951DB" w:rsidP="00FB1A93">
      <w:pPr>
        <w:spacing w:line="480" w:lineRule="auto"/>
        <w:rPr>
          <w:rFonts w:ascii="Arial" w:hAnsi="Arial" w:cs="Arial"/>
          <w:sz w:val="24"/>
          <w:szCs w:val="24"/>
        </w:rPr>
      </w:pPr>
      <w:r w:rsidRPr="00FB1A93">
        <w:rPr>
          <w:rFonts w:ascii="Arial" w:hAnsi="Arial" w:cs="Arial"/>
          <w:sz w:val="24"/>
          <w:szCs w:val="24"/>
        </w:rPr>
        <w:t xml:space="preserve">People 1st International (2022). Developing skilled, productive and equitable workforces that help drive economic growth and social inclusion. Available at: </w:t>
      </w:r>
      <w:r w:rsidRPr="00FB1A93">
        <w:rPr>
          <w:rStyle w:val="Hyperlink"/>
          <w:rFonts w:ascii="Arial" w:hAnsi="Arial" w:cs="Arial"/>
          <w:sz w:val="24"/>
          <w:szCs w:val="24"/>
          <w:u w:val="none"/>
        </w:rPr>
        <w:t>https://www.people1st.co.uk/content/uploads/2024/07/People-1st-International_Impact-Report_2022-23.pdf</w:t>
      </w:r>
      <w:r w:rsidRPr="00FB1A93">
        <w:rPr>
          <w:rFonts w:ascii="Arial" w:hAnsi="Arial" w:cs="Arial"/>
          <w:sz w:val="24"/>
          <w:szCs w:val="24"/>
        </w:rPr>
        <w:t xml:space="preserve"> </w:t>
      </w:r>
      <w:r w:rsidR="00DB5714" w:rsidRPr="00FB1A93">
        <w:rPr>
          <w:rFonts w:ascii="Arial" w:hAnsi="Arial" w:cs="Arial"/>
          <w:sz w:val="24"/>
          <w:szCs w:val="24"/>
        </w:rPr>
        <w:t>(</w:t>
      </w:r>
      <w:r w:rsidRPr="00FB1A93">
        <w:rPr>
          <w:rFonts w:ascii="Arial" w:hAnsi="Arial" w:cs="Arial"/>
          <w:sz w:val="24"/>
          <w:szCs w:val="24"/>
        </w:rPr>
        <w:t>Accessed 6 Jun</w:t>
      </w:r>
      <w:r w:rsidR="00DB5714" w:rsidRPr="00FB1A93">
        <w:rPr>
          <w:rFonts w:ascii="Arial" w:hAnsi="Arial" w:cs="Arial"/>
          <w:sz w:val="24"/>
          <w:szCs w:val="24"/>
        </w:rPr>
        <w:t>e</w:t>
      </w:r>
      <w:r w:rsidRPr="00FB1A93">
        <w:rPr>
          <w:rFonts w:ascii="Arial" w:hAnsi="Arial" w:cs="Arial"/>
          <w:sz w:val="24"/>
          <w:szCs w:val="24"/>
        </w:rPr>
        <w:t xml:space="preserve"> 2025</w:t>
      </w:r>
      <w:r w:rsidR="00DB5714" w:rsidRPr="00FB1A93">
        <w:rPr>
          <w:rFonts w:ascii="Arial" w:hAnsi="Arial" w:cs="Arial"/>
          <w:sz w:val="24"/>
          <w:szCs w:val="24"/>
        </w:rPr>
        <w:t>)</w:t>
      </w:r>
    </w:p>
    <w:p w14:paraId="1E1F8B93" w14:textId="77777777" w:rsidR="00B951DB" w:rsidRPr="00FB1A93" w:rsidRDefault="00B951DB" w:rsidP="00FB1A93">
      <w:pPr>
        <w:spacing w:line="480" w:lineRule="auto"/>
        <w:rPr>
          <w:rFonts w:ascii="Arial" w:hAnsi="Arial" w:cs="Arial"/>
          <w:sz w:val="24"/>
          <w:szCs w:val="24"/>
        </w:rPr>
      </w:pPr>
      <w:r w:rsidRPr="00FB1A93">
        <w:rPr>
          <w:rFonts w:ascii="Arial" w:hAnsi="Arial" w:cs="Arial"/>
          <w:sz w:val="24"/>
          <w:szCs w:val="24"/>
        </w:rPr>
        <w:t>Pizam, A. (2020). Technology Usage for Crisis Management in the Hospitality Industry. African Journal of Hospitality, Tourism and Leisure, 13(2), pp.295–310.</w:t>
      </w:r>
    </w:p>
    <w:p w14:paraId="3B3A427F" w14:textId="2E4DF6B5" w:rsidR="00B951DB" w:rsidRPr="00FB1A93" w:rsidRDefault="00B951DB" w:rsidP="00FB1A93">
      <w:pPr>
        <w:spacing w:line="480" w:lineRule="auto"/>
        <w:rPr>
          <w:rFonts w:ascii="Arial" w:hAnsi="Arial" w:cs="Arial"/>
          <w:sz w:val="24"/>
          <w:szCs w:val="24"/>
        </w:rPr>
      </w:pPr>
      <w:r w:rsidRPr="00FB1A93">
        <w:rPr>
          <w:rFonts w:ascii="Arial" w:hAnsi="Arial" w:cs="Arial"/>
          <w:sz w:val="24"/>
          <w:szCs w:val="24"/>
        </w:rPr>
        <w:t xml:space="preserve">PWC (2024). Sharp rise in labour costs and slowing demand put spotlight on cost control and profitability margins for UK hotels in 2024. Available at: </w:t>
      </w:r>
      <w:r w:rsidRPr="00FB1A93">
        <w:rPr>
          <w:rStyle w:val="Hyperlink"/>
          <w:rFonts w:ascii="Arial" w:hAnsi="Arial" w:cs="Arial"/>
          <w:sz w:val="24"/>
          <w:szCs w:val="24"/>
          <w:u w:val="none"/>
        </w:rPr>
        <w:t>https://www.pwc.co.uk/industries/hospitality-leisure/insights/labour-costs-sharp-rise-slowing-demand-spotlight-cost-control-profitability-margins-hotels-2024.html</w:t>
      </w:r>
      <w:r w:rsidRPr="00FB1A93">
        <w:rPr>
          <w:rFonts w:ascii="Arial" w:hAnsi="Arial" w:cs="Arial"/>
          <w:sz w:val="24"/>
          <w:szCs w:val="24"/>
        </w:rPr>
        <w:t xml:space="preserve"> </w:t>
      </w:r>
      <w:r w:rsidR="00DB5714" w:rsidRPr="00FB1A93">
        <w:rPr>
          <w:rFonts w:ascii="Arial" w:hAnsi="Arial" w:cs="Arial"/>
          <w:sz w:val="24"/>
          <w:szCs w:val="24"/>
        </w:rPr>
        <w:t>(</w:t>
      </w:r>
      <w:r w:rsidRPr="00FB1A93">
        <w:rPr>
          <w:rFonts w:ascii="Arial" w:hAnsi="Arial" w:cs="Arial"/>
          <w:sz w:val="24"/>
          <w:szCs w:val="24"/>
        </w:rPr>
        <w:t>Accessed 8 Jun</w:t>
      </w:r>
      <w:r w:rsidR="00DB5714" w:rsidRPr="00FB1A93">
        <w:rPr>
          <w:rFonts w:ascii="Arial" w:hAnsi="Arial" w:cs="Arial"/>
          <w:sz w:val="24"/>
          <w:szCs w:val="24"/>
        </w:rPr>
        <w:t>e</w:t>
      </w:r>
      <w:r w:rsidRPr="00FB1A93">
        <w:rPr>
          <w:rFonts w:ascii="Arial" w:hAnsi="Arial" w:cs="Arial"/>
          <w:sz w:val="24"/>
          <w:szCs w:val="24"/>
        </w:rPr>
        <w:t xml:space="preserve"> 2025</w:t>
      </w:r>
      <w:r w:rsidR="00DB5714" w:rsidRPr="00FB1A93">
        <w:rPr>
          <w:rFonts w:ascii="Arial" w:hAnsi="Arial" w:cs="Arial"/>
          <w:sz w:val="24"/>
          <w:szCs w:val="24"/>
        </w:rPr>
        <w:t>)</w:t>
      </w:r>
    </w:p>
    <w:p w14:paraId="4515CF8A" w14:textId="0D20DF0A" w:rsidR="00B951DB" w:rsidRPr="00FB1A93" w:rsidRDefault="00B951DB" w:rsidP="00FB1A93">
      <w:pPr>
        <w:spacing w:line="480" w:lineRule="auto"/>
        <w:rPr>
          <w:rFonts w:ascii="Arial" w:hAnsi="Arial" w:cs="Arial"/>
          <w:sz w:val="24"/>
          <w:szCs w:val="24"/>
        </w:rPr>
      </w:pPr>
      <w:r w:rsidRPr="00FB1A93">
        <w:rPr>
          <w:rFonts w:ascii="Arial" w:hAnsi="Arial" w:cs="Arial"/>
          <w:sz w:val="24"/>
          <w:szCs w:val="24"/>
        </w:rPr>
        <w:t xml:space="preserve">PwC (2024). UK Hotels Forecast 2024-2025 - PwC UK. Available at: </w:t>
      </w:r>
      <w:r w:rsidRPr="00FB1A93">
        <w:rPr>
          <w:rStyle w:val="Hyperlink"/>
          <w:rFonts w:ascii="Arial" w:hAnsi="Arial" w:cs="Arial"/>
          <w:sz w:val="24"/>
          <w:szCs w:val="24"/>
          <w:u w:val="none"/>
        </w:rPr>
        <w:t>https://www.pwc.co.uk/industries/hospitality-leisure/insights/uk-hotels-forecast.html</w:t>
      </w:r>
      <w:r w:rsidRPr="00FB1A93">
        <w:rPr>
          <w:rFonts w:ascii="Arial" w:hAnsi="Arial" w:cs="Arial"/>
          <w:sz w:val="24"/>
          <w:szCs w:val="24"/>
        </w:rPr>
        <w:t xml:space="preserve"> </w:t>
      </w:r>
      <w:r w:rsidR="00DB5714" w:rsidRPr="00FB1A93">
        <w:rPr>
          <w:rFonts w:ascii="Arial" w:hAnsi="Arial" w:cs="Arial"/>
          <w:sz w:val="24"/>
          <w:szCs w:val="24"/>
        </w:rPr>
        <w:t>(</w:t>
      </w:r>
      <w:r w:rsidRPr="00FB1A93">
        <w:rPr>
          <w:rFonts w:ascii="Arial" w:hAnsi="Arial" w:cs="Arial"/>
          <w:sz w:val="24"/>
          <w:szCs w:val="24"/>
        </w:rPr>
        <w:t>Accessed 5 Jun</w:t>
      </w:r>
      <w:r w:rsidR="00DB5714" w:rsidRPr="00FB1A93">
        <w:rPr>
          <w:rFonts w:ascii="Arial" w:hAnsi="Arial" w:cs="Arial"/>
          <w:sz w:val="24"/>
          <w:szCs w:val="24"/>
        </w:rPr>
        <w:t>e</w:t>
      </w:r>
      <w:r w:rsidRPr="00FB1A93">
        <w:rPr>
          <w:rFonts w:ascii="Arial" w:hAnsi="Arial" w:cs="Arial"/>
          <w:sz w:val="24"/>
          <w:szCs w:val="24"/>
        </w:rPr>
        <w:t xml:space="preserve"> 2025</w:t>
      </w:r>
      <w:r w:rsidR="00DB5714" w:rsidRPr="00FB1A93">
        <w:rPr>
          <w:rFonts w:ascii="Arial" w:hAnsi="Arial" w:cs="Arial"/>
          <w:sz w:val="24"/>
          <w:szCs w:val="24"/>
        </w:rPr>
        <w:t>)</w:t>
      </w:r>
    </w:p>
    <w:p w14:paraId="70C7ACF5" w14:textId="77777777" w:rsidR="00B951DB" w:rsidRPr="00FB1A93" w:rsidRDefault="00B951DB" w:rsidP="00FB1A93">
      <w:pPr>
        <w:spacing w:line="480" w:lineRule="auto"/>
        <w:rPr>
          <w:rFonts w:ascii="Arial" w:hAnsi="Arial" w:cs="Arial"/>
          <w:sz w:val="24"/>
          <w:szCs w:val="24"/>
        </w:rPr>
      </w:pPr>
      <w:r w:rsidRPr="00FB1A93">
        <w:rPr>
          <w:rFonts w:ascii="Arial" w:hAnsi="Arial" w:cs="Arial"/>
          <w:sz w:val="24"/>
          <w:szCs w:val="24"/>
        </w:rPr>
        <w:lastRenderedPageBreak/>
        <w:t xml:space="preserve">Robinson, R.N.S., Kralj, A. and Baum, T. (2014). What </w:t>
      </w:r>
      <w:proofErr w:type="gramStart"/>
      <w:r w:rsidRPr="00FB1A93">
        <w:rPr>
          <w:rFonts w:ascii="Arial" w:hAnsi="Arial" w:cs="Arial"/>
          <w:sz w:val="24"/>
          <w:szCs w:val="24"/>
        </w:rPr>
        <w:t>price</w:t>
      </w:r>
      <w:proofErr w:type="gramEnd"/>
      <w:r w:rsidRPr="00FB1A93">
        <w:rPr>
          <w:rFonts w:ascii="Arial" w:hAnsi="Arial" w:cs="Arial"/>
          <w:sz w:val="24"/>
          <w:szCs w:val="24"/>
        </w:rPr>
        <w:t xml:space="preserve"> a holiday? Employee costs and turnover in the post</w:t>
      </w:r>
      <w:r w:rsidRPr="00FB1A93">
        <w:rPr>
          <w:rFonts w:ascii="Cambria Math" w:hAnsi="Cambria Math" w:cs="Cambria Math"/>
          <w:sz w:val="24"/>
          <w:szCs w:val="24"/>
        </w:rPr>
        <w:t>‐</w:t>
      </w:r>
      <w:r w:rsidRPr="00FB1A93">
        <w:rPr>
          <w:rFonts w:ascii="Arial" w:hAnsi="Arial" w:cs="Arial"/>
          <w:sz w:val="24"/>
          <w:szCs w:val="24"/>
        </w:rPr>
        <w:t>recession hotel industry in England. International Journal of Hospitality Management, 35, pp.61–71.</w:t>
      </w:r>
    </w:p>
    <w:p w14:paraId="37432C50" w14:textId="4BD5F4B0" w:rsidR="00B951DB" w:rsidRPr="00FB1A93" w:rsidRDefault="00B951DB" w:rsidP="00FB1A93">
      <w:pPr>
        <w:spacing w:line="480" w:lineRule="auto"/>
        <w:rPr>
          <w:rFonts w:ascii="Arial" w:hAnsi="Arial" w:cs="Arial"/>
          <w:sz w:val="24"/>
          <w:szCs w:val="24"/>
        </w:rPr>
      </w:pPr>
      <w:r w:rsidRPr="00FB1A93">
        <w:rPr>
          <w:rFonts w:ascii="Arial" w:hAnsi="Arial" w:cs="Arial"/>
          <w:sz w:val="24"/>
          <w:szCs w:val="24"/>
        </w:rPr>
        <w:t xml:space="preserve">Savills (2021). Hotel market insights: staff availability issues and what it means for lenders and investors. Available at: </w:t>
      </w:r>
      <w:r w:rsidRPr="00FB1A93">
        <w:rPr>
          <w:rStyle w:val="Hyperlink"/>
          <w:rFonts w:ascii="Arial" w:hAnsi="Arial" w:cs="Arial"/>
          <w:sz w:val="24"/>
          <w:szCs w:val="24"/>
          <w:u w:val="none"/>
        </w:rPr>
        <w:t>https://www.savills.co.uk/research_articles/229130/318806-0</w:t>
      </w:r>
      <w:r w:rsidRPr="00FB1A93">
        <w:rPr>
          <w:rFonts w:ascii="Arial" w:hAnsi="Arial" w:cs="Arial"/>
          <w:sz w:val="24"/>
          <w:szCs w:val="24"/>
        </w:rPr>
        <w:t xml:space="preserve"> </w:t>
      </w:r>
      <w:r w:rsidR="00DB5714" w:rsidRPr="00FB1A93">
        <w:rPr>
          <w:rFonts w:ascii="Arial" w:hAnsi="Arial" w:cs="Arial"/>
          <w:sz w:val="24"/>
          <w:szCs w:val="24"/>
        </w:rPr>
        <w:t>(</w:t>
      </w:r>
      <w:r w:rsidRPr="00FB1A93">
        <w:rPr>
          <w:rFonts w:ascii="Arial" w:hAnsi="Arial" w:cs="Arial"/>
          <w:sz w:val="24"/>
          <w:szCs w:val="24"/>
        </w:rPr>
        <w:t>Accessed 5 Jun</w:t>
      </w:r>
      <w:r w:rsidR="00DB5714" w:rsidRPr="00FB1A93">
        <w:rPr>
          <w:rFonts w:ascii="Arial" w:hAnsi="Arial" w:cs="Arial"/>
          <w:sz w:val="24"/>
          <w:szCs w:val="24"/>
        </w:rPr>
        <w:t>e</w:t>
      </w:r>
      <w:r w:rsidRPr="00FB1A93">
        <w:rPr>
          <w:rFonts w:ascii="Arial" w:hAnsi="Arial" w:cs="Arial"/>
          <w:sz w:val="24"/>
          <w:szCs w:val="24"/>
        </w:rPr>
        <w:t xml:space="preserve"> 2025</w:t>
      </w:r>
      <w:r w:rsidR="00DB5714" w:rsidRPr="00FB1A93">
        <w:rPr>
          <w:rFonts w:ascii="Arial" w:hAnsi="Arial" w:cs="Arial"/>
          <w:sz w:val="24"/>
          <w:szCs w:val="24"/>
        </w:rPr>
        <w:t>)</w:t>
      </w:r>
    </w:p>
    <w:p w14:paraId="2707D5E7" w14:textId="77777777" w:rsidR="00B951DB" w:rsidRPr="00FB1A93" w:rsidRDefault="00B951DB" w:rsidP="00FB1A93">
      <w:pPr>
        <w:spacing w:line="480" w:lineRule="auto"/>
        <w:rPr>
          <w:rFonts w:ascii="Arial" w:hAnsi="Arial" w:cs="Arial"/>
          <w:sz w:val="24"/>
          <w:szCs w:val="24"/>
        </w:rPr>
      </w:pPr>
      <w:proofErr w:type="spellStart"/>
      <w:r w:rsidRPr="00FB1A93">
        <w:rPr>
          <w:rFonts w:ascii="Arial" w:hAnsi="Arial" w:cs="Arial"/>
          <w:sz w:val="24"/>
          <w:szCs w:val="24"/>
        </w:rPr>
        <w:t>Setiono</w:t>
      </w:r>
      <w:proofErr w:type="spellEnd"/>
      <w:r w:rsidRPr="00FB1A93">
        <w:rPr>
          <w:rFonts w:ascii="Arial" w:hAnsi="Arial" w:cs="Arial"/>
          <w:sz w:val="24"/>
          <w:szCs w:val="24"/>
        </w:rPr>
        <w:t>, B.A. and Hidayat, S. (2022). Influence of service quality with the dimensions of reliability, responsiveness, assurance, empathy and tangibles on customer satisfaction. International Journal of Economics, Business and Management Research, 6(09), pp.330–341.</w:t>
      </w:r>
    </w:p>
    <w:p w14:paraId="72A5B46A" w14:textId="4A16D24D" w:rsidR="00B951DB" w:rsidRPr="00FB1A93" w:rsidRDefault="00B951DB" w:rsidP="00FB1A93">
      <w:pPr>
        <w:spacing w:line="480" w:lineRule="auto"/>
        <w:rPr>
          <w:rFonts w:ascii="Arial" w:hAnsi="Arial" w:cs="Arial"/>
          <w:sz w:val="24"/>
          <w:szCs w:val="24"/>
        </w:rPr>
      </w:pPr>
      <w:r w:rsidRPr="00FB1A93">
        <w:rPr>
          <w:rFonts w:ascii="Arial" w:hAnsi="Arial" w:cs="Arial"/>
          <w:sz w:val="24"/>
          <w:szCs w:val="24"/>
        </w:rPr>
        <w:t>Shin, H., Perdue, R.R. and Kang, J. (2019). Front Desk Technology Innovation in hotels: a Managerial Perspective. Tourism Management, 74(74), pp.310–318</w:t>
      </w:r>
      <w:r w:rsidR="00DB5714" w:rsidRPr="00FB1A93">
        <w:rPr>
          <w:rFonts w:ascii="Arial" w:hAnsi="Arial" w:cs="Arial"/>
          <w:sz w:val="24"/>
          <w:szCs w:val="24"/>
        </w:rPr>
        <w:t xml:space="preserve"> Available </w:t>
      </w:r>
      <w:proofErr w:type="spellStart"/>
      <w:proofErr w:type="gramStart"/>
      <w:r w:rsidR="00DB5714" w:rsidRPr="00FB1A93">
        <w:rPr>
          <w:rFonts w:ascii="Arial" w:hAnsi="Arial" w:cs="Arial"/>
          <w:sz w:val="24"/>
          <w:szCs w:val="24"/>
        </w:rPr>
        <w:t>at:</w:t>
      </w:r>
      <w:r w:rsidRPr="00FB1A93">
        <w:rPr>
          <w:rStyle w:val="Hyperlink"/>
          <w:rFonts w:ascii="Arial" w:hAnsi="Arial" w:cs="Arial"/>
          <w:sz w:val="24"/>
          <w:szCs w:val="24"/>
          <w:u w:val="none"/>
        </w:rPr>
        <w:t>https</w:t>
      </w:r>
      <w:proofErr w:type="spellEnd"/>
      <w:r w:rsidRPr="00FB1A93">
        <w:rPr>
          <w:rStyle w:val="Hyperlink"/>
          <w:rFonts w:ascii="Arial" w:hAnsi="Arial" w:cs="Arial"/>
          <w:sz w:val="24"/>
          <w:szCs w:val="24"/>
          <w:u w:val="none"/>
        </w:rPr>
        <w:t>://doi.org/10.1016/j.tourman.2019.04.004</w:t>
      </w:r>
      <w:proofErr w:type="gramEnd"/>
      <w:r w:rsidR="00DB5714" w:rsidRPr="00FB1A93">
        <w:rPr>
          <w:rStyle w:val="Hyperlink"/>
          <w:rFonts w:ascii="Arial" w:hAnsi="Arial" w:cs="Arial"/>
          <w:sz w:val="24"/>
          <w:szCs w:val="24"/>
          <w:u w:val="none"/>
        </w:rPr>
        <w:t xml:space="preserve"> </w:t>
      </w:r>
      <w:r w:rsidR="00DB5714" w:rsidRPr="00FB1A93">
        <w:rPr>
          <w:rFonts w:ascii="Arial" w:hAnsi="Arial" w:cs="Arial"/>
          <w:sz w:val="24"/>
          <w:szCs w:val="24"/>
        </w:rPr>
        <w:t>(Accessed 9 June 2025)</w:t>
      </w:r>
    </w:p>
    <w:p w14:paraId="5A073ADF" w14:textId="20E8B42B" w:rsidR="00B951DB" w:rsidRPr="00FB1A93" w:rsidRDefault="00B951DB" w:rsidP="00FB1A93">
      <w:pPr>
        <w:spacing w:line="480" w:lineRule="auto"/>
        <w:rPr>
          <w:rFonts w:ascii="Arial" w:hAnsi="Arial" w:cs="Arial"/>
          <w:sz w:val="24"/>
          <w:szCs w:val="24"/>
        </w:rPr>
      </w:pPr>
      <w:proofErr w:type="spellStart"/>
      <w:r w:rsidRPr="00FB1A93">
        <w:rPr>
          <w:rFonts w:ascii="Arial" w:hAnsi="Arial" w:cs="Arial"/>
          <w:sz w:val="24"/>
          <w:szCs w:val="24"/>
        </w:rPr>
        <w:t>Siguaw</w:t>
      </w:r>
      <w:proofErr w:type="spellEnd"/>
      <w:r w:rsidRPr="00FB1A93">
        <w:rPr>
          <w:rFonts w:ascii="Arial" w:hAnsi="Arial" w:cs="Arial"/>
          <w:sz w:val="24"/>
          <w:szCs w:val="24"/>
        </w:rPr>
        <w:t xml:space="preserve">, J.A., Enz, C.A. and </w:t>
      </w:r>
      <w:proofErr w:type="spellStart"/>
      <w:r w:rsidRPr="00FB1A93">
        <w:rPr>
          <w:rFonts w:ascii="Arial" w:hAnsi="Arial" w:cs="Arial"/>
          <w:sz w:val="24"/>
          <w:szCs w:val="24"/>
        </w:rPr>
        <w:t>Namasivayam</w:t>
      </w:r>
      <w:proofErr w:type="spellEnd"/>
      <w:r w:rsidRPr="00FB1A93">
        <w:rPr>
          <w:rFonts w:ascii="Arial" w:hAnsi="Arial" w:cs="Arial"/>
          <w:sz w:val="24"/>
          <w:szCs w:val="24"/>
        </w:rPr>
        <w:t>, K. (2000). Adoption of Information Technology in U.S. Hotels: Strategically Driven Objectives. Journal of Travel Research, 39(2), pp.192–201</w:t>
      </w:r>
      <w:r w:rsidR="00DB5714" w:rsidRPr="00FB1A93">
        <w:rPr>
          <w:rFonts w:ascii="Arial" w:hAnsi="Arial" w:cs="Arial"/>
          <w:sz w:val="24"/>
          <w:szCs w:val="24"/>
        </w:rPr>
        <w:t xml:space="preserve"> Available at:</w:t>
      </w:r>
      <w:r w:rsidRPr="00FB1A93">
        <w:rPr>
          <w:rFonts w:ascii="Arial" w:hAnsi="Arial" w:cs="Arial"/>
          <w:sz w:val="24"/>
          <w:szCs w:val="24"/>
        </w:rPr>
        <w:t xml:space="preserve"> </w:t>
      </w:r>
      <w:r w:rsidRPr="00FB1A93">
        <w:rPr>
          <w:rStyle w:val="Hyperlink"/>
          <w:rFonts w:ascii="Arial" w:hAnsi="Arial" w:cs="Arial"/>
          <w:sz w:val="24"/>
          <w:szCs w:val="24"/>
          <w:u w:val="none"/>
        </w:rPr>
        <w:t>https://doi.org/10.1177/004728750003900209</w:t>
      </w:r>
      <w:r w:rsidR="00DB5714" w:rsidRPr="00FB1A93">
        <w:rPr>
          <w:rFonts w:ascii="Arial" w:hAnsi="Arial" w:cs="Arial"/>
          <w:sz w:val="24"/>
          <w:szCs w:val="24"/>
        </w:rPr>
        <w:t xml:space="preserve"> (Accessed 10 June 2025)</w:t>
      </w:r>
    </w:p>
    <w:p w14:paraId="626A5A4C" w14:textId="3843A315" w:rsidR="00B951DB" w:rsidRPr="00FB1A93" w:rsidRDefault="00B951DB" w:rsidP="00FB1A93">
      <w:pPr>
        <w:spacing w:line="480" w:lineRule="auto"/>
        <w:rPr>
          <w:rFonts w:ascii="Arial" w:hAnsi="Arial" w:cs="Arial"/>
          <w:sz w:val="24"/>
          <w:szCs w:val="24"/>
        </w:rPr>
      </w:pPr>
      <w:proofErr w:type="spellStart"/>
      <w:r w:rsidRPr="00FB1A93">
        <w:rPr>
          <w:rFonts w:ascii="Arial" w:hAnsi="Arial" w:cs="Arial"/>
          <w:sz w:val="24"/>
          <w:szCs w:val="24"/>
        </w:rPr>
        <w:t>simeon</w:t>
      </w:r>
      <w:proofErr w:type="spellEnd"/>
      <w:r w:rsidRPr="00FB1A93">
        <w:rPr>
          <w:rFonts w:ascii="Arial" w:hAnsi="Arial" w:cs="Arial"/>
          <w:sz w:val="24"/>
          <w:szCs w:val="24"/>
        </w:rPr>
        <w:t xml:space="preserve"> (2023). Review of Cardiff Marriott Hotel, TripAdvisor, 22 June. Available at: </w:t>
      </w:r>
      <w:r w:rsidRPr="00FB1A93">
        <w:rPr>
          <w:rStyle w:val="Hyperlink"/>
          <w:rFonts w:ascii="Arial" w:hAnsi="Arial" w:cs="Arial"/>
          <w:sz w:val="24"/>
          <w:szCs w:val="24"/>
          <w:u w:val="none"/>
        </w:rPr>
        <w:t>https://www.tripadvisor.co.uk/ShowUserReviews-g186460-d192339-r903003275-Cardiff_Marriott_Hotel-Cardiff_South_Wales_Wales.html</w:t>
      </w:r>
      <w:r w:rsidRPr="00FB1A93">
        <w:rPr>
          <w:rFonts w:ascii="Arial" w:hAnsi="Arial" w:cs="Arial"/>
          <w:sz w:val="24"/>
          <w:szCs w:val="24"/>
        </w:rPr>
        <w:t xml:space="preserve"> </w:t>
      </w:r>
      <w:r w:rsidR="00DB5714" w:rsidRPr="00FB1A93">
        <w:rPr>
          <w:rFonts w:ascii="Arial" w:hAnsi="Arial" w:cs="Arial"/>
          <w:sz w:val="24"/>
          <w:szCs w:val="24"/>
        </w:rPr>
        <w:t>(</w:t>
      </w:r>
      <w:r w:rsidRPr="00FB1A93">
        <w:rPr>
          <w:rFonts w:ascii="Arial" w:hAnsi="Arial" w:cs="Arial"/>
          <w:sz w:val="24"/>
          <w:szCs w:val="24"/>
        </w:rPr>
        <w:t>Accessed 7 Jun</w:t>
      </w:r>
      <w:r w:rsidR="00DB5714" w:rsidRPr="00FB1A93">
        <w:rPr>
          <w:rFonts w:ascii="Arial" w:hAnsi="Arial" w:cs="Arial"/>
          <w:sz w:val="24"/>
          <w:szCs w:val="24"/>
        </w:rPr>
        <w:t>e</w:t>
      </w:r>
      <w:r w:rsidRPr="00FB1A93">
        <w:rPr>
          <w:rFonts w:ascii="Arial" w:hAnsi="Arial" w:cs="Arial"/>
          <w:sz w:val="24"/>
          <w:szCs w:val="24"/>
        </w:rPr>
        <w:t xml:space="preserve"> 2025</w:t>
      </w:r>
      <w:r w:rsidR="00DB5714" w:rsidRPr="00FB1A93">
        <w:rPr>
          <w:rFonts w:ascii="Arial" w:hAnsi="Arial" w:cs="Arial"/>
          <w:sz w:val="24"/>
          <w:szCs w:val="24"/>
        </w:rPr>
        <w:t>)</w:t>
      </w:r>
    </w:p>
    <w:p w14:paraId="2516F4EC" w14:textId="77777777" w:rsidR="00B951DB" w:rsidRPr="00FB1A93" w:rsidRDefault="00B951DB" w:rsidP="00FB1A93">
      <w:pPr>
        <w:spacing w:line="480" w:lineRule="auto"/>
        <w:rPr>
          <w:rFonts w:ascii="Arial" w:hAnsi="Arial" w:cs="Arial"/>
          <w:sz w:val="24"/>
          <w:szCs w:val="24"/>
        </w:rPr>
      </w:pPr>
      <w:r w:rsidRPr="00FB1A93">
        <w:rPr>
          <w:rFonts w:ascii="Arial" w:hAnsi="Arial" w:cs="Arial"/>
          <w:sz w:val="24"/>
          <w:szCs w:val="24"/>
        </w:rPr>
        <w:t>Simons, H. (2009). Case Study Research in Practice. London: Sage Publications.</w:t>
      </w:r>
    </w:p>
    <w:p w14:paraId="7CBEB701" w14:textId="77777777" w:rsidR="00B951DB" w:rsidRPr="00FB1A93" w:rsidRDefault="00B951DB" w:rsidP="00FB1A93">
      <w:pPr>
        <w:spacing w:line="480" w:lineRule="auto"/>
        <w:rPr>
          <w:rFonts w:ascii="Arial" w:hAnsi="Arial" w:cs="Arial"/>
          <w:sz w:val="24"/>
          <w:szCs w:val="24"/>
        </w:rPr>
      </w:pPr>
      <w:r w:rsidRPr="00FB1A93">
        <w:rPr>
          <w:rFonts w:ascii="Arial" w:hAnsi="Arial" w:cs="Arial"/>
          <w:sz w:val="24"/>
          <w:szCs w:val="24"/>
        </w:rPr>
        <w:lastRenderedPageBreak/>
        <w:t>Singgalen, Y.A. (2025). Uncovering Service Gaps in Hospitality: A Thematic Analysis of Guest Reviews for Service Quality Improvement. Journal of Business and Economics Research (JBE), 6(1), pp.105–117.</w:t>
      </w:r>
    </w:p>
    <w:p w14:paraId="3B7FA730" w14:textId="2D6DD258" w:rsidR="00B951DB" w:rsidRPr="00FB1A93" w:rsidRDefault="00B951DB" w:rsidP="00FB1A93">
      <w:pPr>
        <w:spacing w:line="480" w:lineRule="auto"/>
        <w:rPr>
          <w:rStyle w:val="Hyperlink"/>
          <w:rFonts w:ascii="Arial" w:hAnsi="Arial" w:cs="Arial"/>
          <w:sz w:val="24"/>
          <w:szCs w:val="24"/>
          <w:u w:val="none"/>
        </w:rPr>
      </w:pPr>
      <w:r w:rsidRPr="00FB1A93">
        <w:rPr>
          <w:rFonts w:ascii="Arial" w:hAnsi="Arial" w:cs="Arial"/>
          <w:sz w:val="24"/>
          <w:szCs w:val="24"/>
        </w:rPr>
        <w:t>Skinner, H. (2017). Business tourists’ perceptions of nation brands and capital city brands: a comparison between Dublin/Republic of Ireland, and Cardiff/Wales. Journal of Marketing Management, 33(9-10), pp.817–834</w:t>
      </w:r>
      <w:r w:rsidR="00DB5714" w:rsidRPr="00FB1A93">
        <w:rPr>
          <w:rFonts w:ascii="Arial" w:hAnsi="Arial" w:cs="Arial"/>
          <w:sz w:val="24"/>
          <w:szCs w:val="24"/>
        </w:rPr>
        <w:t xml:space="preserve"> Available at: </w:t>
      </w:r>
      <w:r w:rsidRPr="00FB1A93">
        <w:rPr>
          <w:rStyle w:val="Hyperlink"/>
          <w:rFonts w:ascii="Arial" w:hAnsi="Arial" w:cs="Arial"/>
          <w:sz w:val="24"/>
          <w:szCs w:val="24"/>
          <w:u w:val="none"/>
        </w:rPr>
        <w:t>https://doi.org/10.1080/0267257x.2017.1313757</w:t>
      </w:r>
      <w:r w:rsidR="00DB5714" w:rsidRPr="00FB1A93">
        <w:rPr>
          <w:rStyle w:val="Hyperlink"/>
          <w:rFonts w:ascii="Arial" w:hAnsi="Arial" w:cs="Arial"/>
          <w:sz w:val="24"/>
          <w:szCs w:val="24"/>
          <w:u w:val="none"/>
        </w:rPr>
        <w:t xml:space="preserve"> </w:t>
      </w:r>
      <w:r w:rsidR="00DB5714" w:rsidRPr="00FB1A93">
        <w:rPr>
          <w:rFonts w:ascii="Arial" w:hAnsi="Arial" w:cs="Arial"/>
          <w:sz w:val="24"/>
          <w:szCs w:val="24"/>
        </w:rPr>
        <w:t>(Accessed 10 June 2025)</w:t>
      </w:r>
    </w:p>
    <w:p w14:paraId="2B3D9FCD" w14:textId="77777777" w:rsidR="00B951DB" w:rsidRPr="00FB1A93" w:rsidRDefault="00B951DB" w:rsidP="00FB1A93">
      <w:pPr>
        <w:spacing w:line="480" w:lineRule="auto"/>
        <w:rPr>
          <w:rFonts w:ascii="Arial" w:hAnsi="Arial" w:cs="Arial"/>
          <w:sz w:val="24"/>
          <w:szCs w:val="24"/>
        </w:rPr>
      </w:pPr>
      <w:r w:rsidRPr="00FB1A93">
        <w:rPr>
          <w:rFonts w:ascii="Arial" w:hAnsi="Arial" w:cs="Arial"/>
          <w:sz w:val="24"/>
          <w:szCs w:val="24"/>
        </w:rPr>
        <w:t>Stake, R.E. (1995). The art of case study research. London: Sage Publications.</w:t>
      </w:r>
    </w:p>
    <w:p w14:paraId="76283A42" w14:textId="77777777" w:rsidR="00B951DB" w:rsidRPr="00FB1A93" w:rsidRDefault="00B951DB" w:rsidP="00FB1A93">
      <w:pPr>
        <w:spacing w:line="480" w:lineRule="auto"/>
        <w:rPr>
          <w:rFonts w:ascii="Arial" w:hAnsi="Arial" w:cs="Arial"/>
          <w:sz w:val="24"/>
          <w:szCs w:val="24"/>
        </w:rPr>
      </w:pPr>
      <w:r w:rsidRPr="00FB1A93">
        <w:rPr>
          <w:rFonts w:ascii="Arial" w:hAnsi="Arial" w:cs="Arial"/>
          <w:sz w:val="24"/>
          <w:szCs w:val="24"/>
        </w:rPr>
        <w:t>Thomas, R. (2021). Understanding the Hospitality Business. LONDON: SAGE Publications.</w:t>
      </w:r>
    </w:p>
    <w:p w14:paraId="004FFE6D" w14:textId="1749E88A" w:rsidR="00B951DB" w:rsidRPr="00FB1A93" w:rsidRDefault="00B951DB" w:rsidP="00FB1A93">
      <w:pPr>
        <w:spacing w:line="480" w:lineRule="auto"/>
        <w:rPr>
          <w:rFonts w:ascii="Arial" w:hAnsi="Arial" w:cs="Arial"/>
          <w:sz w:val="24"/>
          <w:szCs w:val="24"/>
        </w:rPr>
      </w:pPr>
      <w:r w:rsidRPr="00FB1A93">
        <w:rPr>
          <w:rFonts w:ascii="Arial" w:hAnsi="Arial" w:cs="Arial"/>
          <w:sz w:val="24"/>
          <w:szCs w:val="24"/>
        </w:rPr>
        <w:t>UK Hospitality (2022). Hospitality Workforce Strategy: one year on</w:t>
      </w:r>
      <w:r w:rsidR="00DB5714" w:rsidRPr="00FB1A93">
        <w:rPr>
          <w:rFonts w:ascii="Arial" w:hAnsi="Arial" w:cs="Arial"/>
          <w:sz w:val="24"/>
          <w:szCs w:val="24"/>
        </w:rPr>
        <w:t xml:space="preserve"> </w:t>
      </w:r>
      <w:r w:rsidRPr="00FB1A93">
        <w:rPr>
          <w:rFonts w:ascii="Arial" w:hAnsi="Arial" w:cs="Arial"/>
          <w:sz w:val="24"/>
          <w:szCs w:val="24"/>
        </w:rPr>
        <w:t xml:space="preserve">Available at: </w:t>
      </w:r>
      <w:r w:rsidRPr="00FB1A93">
        <w:rPr>
          <w:rStyle w:val="Hyperlink"/>
          <w:rFonts w:ascii="Arial" w:hAnsi="Arial" w:cs="Arial"/>
          <w:sz w:val="24"/>
          <w:szCs w:val="24"/>
          <w:u w:val="none"/>
        </w:rPr>
        <w:t>https://www.ukhospitality.org.uk/insight/hospitality-workforce-strategy-one-year-on/</w:t>
      </w:r>
      <w:r w:rsidRPr="00FB1A93">
        <w:rPr>
          <w:rFonts w:ascii="Arial" w:hAnsi="Arial" w:cs="Arial"/>
          <w:sz w:val="24"/>
          <w:szCs w:val="24"/>
        </w:rPr>
        <w:t xml:space="preserve"> </w:t>
      </w:r>
      <w:r w:rsidR="00DB5714" w:rsidRPr="00FB1A93">
        <w:rPr>
          <w:rFonts w:ascii="Arial" w:hAnsi="Arial" w:cs="Arial"/>
          <w:sz w:val="24"/>
          <w:szCs w:val="24"/>
        </w:rPr>
        <w:t>(</w:t>
      </w:r>
      <w:r w:rsidRPr="00FB1A93">
        <w:rPr>
          <w:rFonts w:ascii="Arial" w:hAnsi="Arial" w:cs="Arial"/>
          <w:sz w:val="24"/>
          <w:szCs w:val="24"/>
        </w:rPr>
        <w:t>Accessed 7 Jun</w:t>
      </w:r>
      <w:r w:rsidR="00DB5714" w:rsidRPr="00FB1A93">
        <w:rPr>
          <w:rFonts w:ascii="Arial" w:hAnsi="Arial" w:cs="Arial"/>
          <w:sz w:val="24"/>
          <w:szCs w:val="24"/>
        </w:rPr>
        <w:t>e</w:t>
      </w:r>
      <w:r w:rsidRPr="00FB1A93">
        <w:rPr>
          <w:rFonts w:ascii="Arial" w:hAnsi="Arial" w:cs="Arial"/>
          <w:sz w:val="24"/>
          <w:szCs w:val="24"/>
        </w:rPr>
        <w:t xml:space="preserve"> 2025</w:t>
      </w:r>
      <w:r w:rsidR="00DB5714" w:rsidRPr="00FB1A93">
        <w:rPr>
          <w:rFonts w:ascii="Arial" w:hAnsi="Arial" w:cs="Arial"/>
          <w:sz w:val="24"/>
          <w:szCs w:val="24"/>
        </w:rPr>
        <w:t>)</w:t>
      </w:r>
    </w:p>
    <w:p w14:paraId="17E0463C" w14:textId="1B96D411" w:rsidR="00B951DB" w:rsidRPr="00FB1A93" w:rsidRDefault="00B951DB" w:rsidP="00FB1A93">
      <w:pPr>
        <w:spacing w:line="480" w:lineRule="auto"/>
        <w:rPr>
          <w:rFonts w:ascii="Arial" w:hAnsi="Arial" w:cs="Arial"/>
          <w:sz w:val="24"/>
          <w:szCs w:val="24"/>
        </w:rPr>
      </w:pPr>
      <w:proofErr w:type="spellStart"/>
      <w:r w:rsidRPr="00FB1A93">
        <w:rPr>
          <w:rFonts w:ascii="Arial" w:hAnsi="Arial" w:cs="Arial"/>
          <w:sz w:val="24"/>
          <w:szCs w:val="24"/>
        </w:rPr>
        <w:t>UKHospitality</w:t>
      </w:r>
      <w:proofErr w:type="spellEnd"/>
      <w:r w:rsidRPr="00FB1A93">
        <w:rPr>
          <w:rFonts w:ascii="Arial" w:hAnsi="Arial" w:cs="Arial"/>
          <w:sz w:val="24"/>
          <w:szCs w:val="24"/>
        </w:rPr>
        <w:t xml:space="preserve"> (2024). Vacancies fall by </w:t>
      </w:r>
      <w:r w:rsidR="00DB5714" w:rsidRPr="00FB1A93">
        <w:rPr>
          <w:rFonts w:ascii="Arial" w:hAnsi="Arial" w:cs="Arial"/>
          <w:sz w:val="24"/>
          <w:szCs w:val="24"/>
        </w:rPr>
        <w:t>35,000 but</w:t>
      </w:r>
      <w:r w:rsidRPr="00FB1A93">
        <w:rPr>
          <w:rFonts w:ascii="Arial" w:hAnsi="Arial" w:cs="Arial"/>
          <w:sz w:val="24"/>
          <w:szCs w:val="24"/>
        </w:rPr>
        <w:t xml:space="preserve"> remain above pre-Covid </w:t>
      </w:r>
      <w:proofErr w:type="spellStart"/>
      <w:proofErr w:type="gramStart"/>
      <w:r w:rsidRPr="00FB1A93">
        <w:rPr>
          <w:rFonts w:ascii="Arial" w:hAnsi="Arial" w:cs="Arial"/>
          <w:sz w:val="24"/>
          <w:szCs w:val="24"/>
        </w:rPr>
        <w:t>levels.Available</w:t>
      </w:r>
      <w:proofErr w:type="spellEnd"/>
      <w:proofErr w:type="gramEnd"/>
      <w:r w:rsidRPr="00FB1A93">
        <w:rPr>
          <w:rFonts w:ascii="Arial" w:hAnsi="Arial" w:cs="Arial"/>
          <w:sz w:val="24"/>
          <w:szCs w:val="24"/>
        </w:rPr>
        <w:t xml:space="preserve"> at: </w:t>
      </w:r>
      <w:r w:rsidRPr="00FB1A93">
        <w:rPr>
          <w:rStyle w:val="Hyperlink"/>
          <w:rFonts w:ascii="Arial" w:hAnsi="Arial" w:cs="Arial"/>
          <w:sz w:val="24"/>
          <w:szCs w:val="24"/>
          <w:u w:val="none"/>
        </w:rPr>
        <w:t xml:space="preserve">https://www.ukhospitality.org.uk/vacancies-fall-by-35000-but-remain-above-pre-covid-levels/ </w:t>
      </w:r>
      <w:r w:rsidR="00DB5714" w:rsidRPr="00FB1A93">
        <w:rPr>
          <w:rFonts w:ascii="Arial" w:hAnsi="Arial" w:cs="Arial"/>
          <w:sz w:val="24"/>
          <w:szCs w:val="24"/>
        </w:rPr>
        <w:t xml:space="preserve">(Accessed </w:t>
      </w:r>
      <w:r w:rsidRPr="00FB1A93">
        <w:rPr>
          <w:rFonts w:ascii="Arial" w:hAnsi="Arial" w:cs="Arial"/>
          <w:sz w:val="24"/>
          <w:szCs w:val="24"/>
        </w:rPr>
        <w:t>7 Jun</w:t>
      </w:r>
      <w:r w:rsidR="00DB5714" w:rsidRPr="00FB1A93">
        <w:rPr>
          <w:rFonts w:ascii="Arial" w:hAnsi="Arial" w:cs="Arial"/>
          <w:sz w:val="24"/>
          <w:szCs w:val="24"/>
        </w:rPr>
        <w:t xml:space="preserve">e </w:t>
      </w:r>
      <w:r w:rsidRPr="00FB1A93">
        <w:rPr>
          <w:rFonts w:ascii="Arial" w:hAnsi="Arial" w:cs="Arial"/>
          <w:sz w:val="24"/>
          <w:szCs w:val="24"/>
        </w:rPr>
        <w:t>2025</w:t>
      </w:r>
      <w:r w:rsidR="00DB5714" w:rsidRPr="00FB1A93">
        <w:rPr>
          <w:rFonts w:ascii="Arial" w:hAnsi="Arial" w:cs="Arial"/>
          <w:sz w:val="24"/>
          <w:szCs w:val="24"/>
        </w:rPr>
        <w:t>)</w:t>
      </w:r>
    </w:p>
    <w:p w14:paraId="11F32CD7" w14:textId="3CB8EAD9" w:rsidR="00B951DB" w:rsidRPr="00FB1A93" w:rsidRDefault="00B951DB" w:rsidP="00FB1A93">
      <w:pPr>
        <w:spacing w:line="480" w:lineRule="auto"/>
        <w:rPr>
          <w:rFonts w:ascii="Arial" w:hAnsi="Arial" w:cs="Arial"/>
          <w:sz w:val="24"/>
          <w:szCs w:val="24"/>
        </w:rPr>
      </w:pPr>
      <w:r w:rsidRPr="00FB1A93">
        <w:rPr>
          <w:rFonts w:ascii="Arial" w:hAnsi="Arial" w:cs="Arial"/>
          <w:sz w:val="24"/>
          <w:szCs w:val="24"/>
        </w:rPr>
        <w:t xml:space="preserve">Widiastini, N.M.A., Santiara, I.M. and Rahmawati, P.I. (2024). Analysis Operational Efficiency Strategy and Improvement of Hotel Housekeeping Communication System. </w:t>
      </w:r>
      <w:proofErr w:type="spellStart"/>
      <w:r w:rsidRPr="00FB1A93">
        <w:rPr>
          <w:rFonts w:ascii="Arial" w:hAnsi="Arial" w:cs="Arial"/>
          <w:sz w:val="24"/>
          <w:szCs w:val="24"/>
        </w:rPr>
        <w:t>Jurnal</w:t>
      </w:r>
      <w:proofErr w:type="spellEnd"/>
      <w:r w:rsidRPr="00FB1A93">
        <w:rPr>
          <w:rFonts w:ascii="Arial" w:hAnsi="Arial" w:cs="Arial"/>
          <w:sz w:val="24"/>
          <w:szCs w:val="24"/>
        </w:rPr>
        <w:t xml:space="preserve"> </w:t>
      </w:r>
      <w:proofErr w:type="spellStart"/>
      <w:r w:rsidRPr="00FB1A93">
        <w:rPr>
          <w:rFonts w:ascii="Arial" w:hAnsi="Arial" w:cs="Arial"/>
          <w:sz w:val="24"/>
          <w:szCs w:val="24"/>
        </w:rPr>
        <w:t>Manajemen</w:t>
      </w:r>
      <w:proofErr w:type="spellEnd"/>
      <w:r w:rsidRPr="00FB1A93">
        <w:rPr>
          <w:rFonts w:ascii="Arial" w:hAnsi="Arial" w:cs="Arial"/>
          <w:sz w:val="24"/>
          <w:szCs w:val="24"/>
        </w:rPr>
        <w:t xml:space="preserve"> </w:t>
      </w:r>
      <w:proofErr w:type="spellStart"/>
      <w:r w:rsidRPr="00FB1A93">
        <w:rPr>
          <w:rFonts w:ascii="Arial" w:hAnsi="Arial" w:cs="Arial"/>
          <w:sz w:val="24"/>
          <w:szCs w:val="24"/>
        </w:rPr>
        <w:t>Pelayanan</w:t>
      </w:r>
      <w:proofErr w:type="spellEnd"/>
      <w:r w:rsidRPr="00FB1A93">
        <w:rPr>
          <w:rFonts w:ascii="Arial" w:hAnsi="Arial" w:cs="Arial"/>
          <w:sz w:val="24"/>
          <w:szCs w:val="24"/>
        </w:rPr>
        <w:t xml:space="preserve"> Hotel, 8(2), p.338. </w:t>
      </w:r>
      <w:r w:rsidR="00DB5714" w:rsidRPr="00FB1A93">
        <w:rPr>
          <w:rFonts w:ascii="Arial" w:hAnsi="Arial" w:cs="Arial"/>
          <w:sz w:val="24"/>
          <w:szCs w:val="24"/>
        </w:rPr>
        <w:t>Available a</w:t>
      </w:r>
      <w:r w:rsidR="001575A9" w:rsidRPr="00FB1A93">
        <w:rPr>
          <w:rFonts w:ascii="Arial" w:hAnsi="Arial" w:cs="Arial"/>
          <w:sz w:val="24"/>
          <w:szCs w:val="24"/>
        </w:rPr>
        <w:t xml:space="preserve">t: </w:t>
      </w:r>
      <w:r w:rsidRPr="00FB1A93">
        <w:rPr>
          <w:rStyle w:val="Hyperlink"/>
          <w:rFonts w:ascii="Arial" w:hAnsi="Arial" w:cs="Arial"/>
          <w:sz w:val="24"/>
          <w:szCs w:val="24"/>
          <w:u w:val="none"/>
        </w:rPr>
        <w:t>https://doi.org/10.37484/jmph.080221</w:t>
      </w:r>
      <w:r w:rsidR="001575A9" w:rsidRPr="00FB1A93">
        <w:rPr>
          <w:rFonts w:ascii="Arial" w:hAnsi="Arial" w:cs="Arial"/>
          <w:sz w:val="24"/>
          <w:szCs w:val="24"/>
        </w:rPr>
        <w:t xml:space="preserve"> (Accessed 10 June 2025)</w:t>
      </w:r>
    </w:p>
    <w:p w14:paraId="390BE910" w14:textId="77777777" w:rsidR="00B951DB" w:rsidRPr="00FB1A93" w:rsidRDefault="00B951DB" w:rsidP="00FB1A93">
      <w:pPr>
        <w:spacing w:line="480" w:lineRule="auto"/>
        <w:rPr>
          <w:rFonts w:ascii="Arial" w:hAnsi="Arial" w:cs="Arial"/>
          <w:sz w:val="24"/>
          <w:szCs w:val="24"/>
        </w:rPr>
      </w:pPr>
      <w:r w:rsidRPr="00FB1A93">
        <w:rPr>
          <w:rFonts w:ascii="Arial" w:hAnsi="Arial" w:cs="Arial"/>
          <w:sz w:val="24"/>
          <w:szCs w:val="24"/>
        </w:rPr>
        <w:t xml:space="preserve">Wirtz, J. and Lovelock, C.H. (2022). Services </w:t>
      </w:r>
      <w:proofErr w:type="gramStart"/>
      <w:r w:rsidRPr="00FB1A93">
        <w:rPr>
          <w:rFonts w:ascii="Arial" w:hAnsi="Arial" w:cs="Arial"/>
          <w:sz w:val="24"/>
          <w:szCs w:val="24"/>
        </w:rPr>
        <w:t>marketing :</w:t>
      </w:r>
      <w:proofErr w:type="gramEnd"/>
      <w:r w:rsidRPr="00FB1A93">
        <w:rPr>
          <w:rFonts w:ascii="Arial" w:hAnsi="Arial" w:cs="Arial"/>
          <w:sz w:val="24"/>
          <w:szCs w:val="24"/>
        </w:rPr>
        <w:t xml:space="preserve"> people, technology, strategy. 9th ed. New Jersey: World Scientific.</w:t>
      </w:r>
    </w:p>
    <w:p w14:paraId="18F8D640" w14:textId="12A10713" w:rsidR="00B951DB" w:rsidRPr="00FB1A93" w:rsidRDefault="00B951DB" w:rsidP="00FB1A93">
      <w:pPr>
        <w:spacing w:line="480" w:lineRule="auto"/>
        <w:rPr>
          <w:rFonts w:ascii="Arial" w:hAnsi="Arial" w:cs="Arial"/>
          <w:sz w:val="24"/>
          <w:szCs w:val="24"/>
        </w:rPr>
      </w:pPr>
      <w:r w:rsidRPr="00FB1A93">
        <w:rPr>
          <w:rFonts w:ascii="Arial" w:hAnsi="Arial" w:cs="Arial"/>
          <w:sz w:val="24"/>
          <w:szCs w:val="24"/>
        </w:rPr>
        <w:lastRenderedPageBreak/>
        <w:t>Xu, S., Ashton, M., Li, Y., Staunton, G. and Li, Y. (2024). Hotel Employee Engagement During the Pandemic: A Mixed-Method Approach. Cornell Hospitality Quarterly.</w:t>
      </w:r>
      <w:r w:rsidR="001575A9" w:rsidRPr="00FB1A93">
        <w:rPr>
          <w:rFonts w:ascii="Arial" w:hAnsi="Arial" w:cs="Arial"/>
          <w:sz w:val="24"/>
          <w:szCs w:val="24"/>
        </w:rPr>
        <w:t xml:space="preserve"> Available at: </w:t>
      </w:r>
      <w:r w:rsidRPr="00FB1A93">
        <w:rPr>
          <w:rStyle w:val="Hyperlink"/>
          <w:rFonts w:ascii="Arial" w:hAnsi="Arial" w:cs="Arial"/>
          <w:sz w:val="24"/>
          <w:szCs w:val="24"/>
          <w:u w:val="none"/>
        </w:rPr>
        <w:t>https://doi.org/10.1177/19389655241276511</w:t>
      </w:r>
      <w:r w:rsidR="001575A9" w:rsidRPr="00FB1A93">
        <w:rPr>
          <w:rStyle w:val="Hyperlink"/>
          <w:rFonts w:ascii="Arial" w:hAnsi="Arial" w:cs="Arial"/>
          <w:sz w:val="24"/>
          <w:szCs w:val="24"/>
          <w:u w:val="none"/>
        </w:rPr>
        <w:t xml:space="preserve"> </w:t>
      </w:r>
      <w:r w:rsidR="001575A9" w:rsidRPr="00FB1A93">
        <w:rPr>
          <w:rFonts w:ascii="Arial" w:hAnsi="Arial" w:cs="Arial"/>
          <w:sz w:val="24"/>
          <w:szCs w:val="24"/>
        </w:rPr>
        <w:t>(Accessed 8 June 2025)</w:t>
      </w:r>
    </w:p>
    <w:p w14:paraId="1D400D39" w14:textId="20559843" w:rsidR="00B951DB" w:rsidRPr="00FB1A93" w:rsidRDefault="00B951DB" w:rsidP="00FB1A93">
      <w:pPr>
        <w:spacing w:line="480" w:lineRule="auto"/>
        <w:rPr>
          <w:rFonts w:ascii="Arial" w:hAnsi="Arial" w:cs="Arial"/>
          <w:sz w:val="24"/>
          <w:szCs w:val="24"/>
        </w:rPr>
      </w:pPr>
      <w:r w:rsidRPr="00FB1A93">
        <w:rPr>
          <w:rFonts w:ascii="Arial" w:hAnsi="Arial" w:cs="Arial"/>
          <w:sz w:val="24"/>
          <w:szCs w:val="24"/>
        </w:rPr>
        <w:t>Xue, B.-W., Lin, H.-H., Chen, C.-C., Lee, P.-Y. and Hsu, C.-H. (2022). How to improve the problem of hotel manpower shortage in the COVID-19 epidemic environment? Exploring the effectiveness of the hotel practice training system. Environmental Science and Pollution Research 29, 48(2022)</w:t>
      </w:r>
      <w:r w:rsidR="001575A9" w:rsidRPr="00FB1A93">
        <w:rPr>
          <w:rFonts w:ascii="Arial" w:hAnsi="Arial" w:cs="Arial"/>
          <w:sz w:val="24"/>
          <w:szCs w:val="24"/>
        </w:rPr>
        <w:t xml:space="preserve"> Available at: </w:t>
      </w:r>
      <w:r w:rsidRPr="00FB1A93">
        <w:rPr>
          <w:rStyle w:val="Hyperlink"/>
          <w:rFonts w:ascii="Arial" w:hAnsi="Arial" w:cs="Arial"/>
          <w:sz w:val="24"/>
          <w:szCs w:val="24"/>
          <w:u w:val="none"/>
        </w:rPr>
        <w:t>https://doi.org/10.1007/s11356-022-21262-2</w:t>
      </w:r>
      <w:r w:rsidR="001575A9" w:rsidRPr="00FB1A93">
        <w:rPr>
          <w:rStyle w:val="Hyperlink"/>
          <w:rFonts w:ascii="Arial" w:hAnsi="Arial" w:cs="Arial"/>
          <w:sz w:val="24"/>
          <w:szCs w:val="24"/>
          <w:u w:val="none"/>
        </w:rPr>
        <w:t xml:space="preserve"> </w:t>
      </w:r>
      <w:r w:rsidR="001575A9" w:rsidRPr="00FB1A93">
        <w:rPr>
          <w:rFonts w:ascii="Arial" w:hAnsi="Arial" w:cs="Arial"/>
          <w:sz w:val="24"/>
          <w:szCs w:val="24"/>
        </w:rPr>
        <w:t>(Accessed 10 June 2025)</w:t>
      </w:r>
    </w:p>
    <w:p w14:paraId="3D48117C" w14:textId="77777777" w:rsidR="00B951DB" w:rsidRPr="00FB1A93" w:rsidRDefault="00B951DB" w:rsidP="00FB1A93">
      <w:pPr>
        <w:spacing w:line="480" w:lineRule="auto"/>
        <w:rPr>
          <w:rFonts w:ascii="Arial" w:hAnsi="Arial" w:cs="Arial"/>
          <w:sz w:val="24"/>
          <w:szCs w:val="24"/>
        </w:rPr>
      </w:pPr>
      <w:r w:rsidRPr="00FB1A93">
        <w:rPr>
          <w:rFonts w:ascii="Arial" w:hAnsi="Arial" w:cs="Arial"/>
          <w:sz w:val="24"/>
          <w:szCs w:val="24"/>
        </w:rPr>
        <w:t>Yin, R.K. (2018). Case study research and applications: design and methods. 6th ed. CA: Sage Publications.</w:t>
      </w:r>
    </w:p>
    <w:p w14:paraId="10D38A5B" w14:textId="3D2EB92E" w:rsidR="00B951DB" w:rsidRPr="00FB1A93" w:rsidRDefault="00B951DB" w:rsidP="00FB1A93">
      <w:pPr>
        <w:spacing w:line="480" w:lineRule="auto"/>
        <w:rPr>
          <w:rFonts w:ascii="Arial" w:hAnsi="Arial" w:cs="Arial"/>
          <w:sz w:val="24"/>
          <w:szCs w:val="24"/>
        </w:rPr>
      </w:pPr>
      <w:proofErr w:type="spellStart"/>
      <w:r w:rsidRPr="00FB1A93">
        <w:rPr>
          <w:rFonts w:ascii="Arial" w:hAnsi="Arial" w:cs="Arial"/>
          <w:sz w:val="24"/>
          <w:szCs w:val="24"/>
        </w:rPr>
        <w:t>Youssofi</w:t>
      </w:r>
      <w:proofErr w:type="spellEnd"/>
      <w:r w:rsidRPr="00FB1A93">
        <w:rPr>
          <w:rFonts w:ascii="Arial" w:hAnsi="Arial" w:cs="Arial"/>
          <w:sz w:val="24"/>
          <w:szCs w:val="24"/>
        </w:rPr>
        <w:t xml:space="preserve">, A., Jeannot, F., </w:t>
      </w:r>
      <w:proofErr w:type="spellStart"/>
      <w:r w:rsidRPr="00FB1A93">
        <w:rPr>
          <w:rFonts w:ascii="Arial" w:hAnsi="Arial" w:cs="Arial"/>
          <w:sz w:val="24"/>
          <w:szCs w:val="24"/>
        </w:rPr>
        <w:t>Jongmans</w:t>
      </w:r>
      <w:proofErr w:type="spellEnd"/>
      <w:r w:rsidRPr="00FB1A93">
        <w:rPr>
          <w:rFonts w:ascii="Arial" w:hAnsi="Arial" w:cs="Arial"/>
          <w:sz w:val="24"/>
          <w:szCs w:val="24"/>
        </w:rPr>
        <w:t xml:space="preserve">, É. and </w:t>
      </w:r>
      <w:proofErr w:type="spellStart"/>
      <w:r w:rsidRPr="00FB1A93">
        <w:rPr>
          <w:rFonts w:ascii="Arial" w:hAnsi="Arial" w:cs="Arial"/>
          <w:sz w:val="24"/>
          <w:szCs w:val="24"/>
        </w:rPr>
        <w:t>Dampérat</w:t>
      </w:r>
      <w:proofErr w:type="spellEnd"/>
      <w:r w:rsidRPr="00FB1A93">
        <w:rPr>
          <w:rFonts w:ascii="Arial" w:hAnsi="Arial" w:cs="Arial"/>
          <w:sz w:val="24"/>
          <w:szCs w:val="24"/>
        </w:rPr>
        <w:t>, M. (2023). Designing the digitalized guest experience: A comprehensive framework and research agenda. Psychology &amp; Marketing, 41(3), pp.512–531</w:t>
      </w:r>
      <w:r w:rsidR="001575A9" w:rsidRPr="00FB1A93">
        <w:rPr>
          <w:rFonts w:ascii="Arial" w:hAnsi="Arial" w:cs="Arial"/>
          <w:sz w:val="24"/>
          <w:szCs w:val="24"/>
        </w:rPr>
        <w:t xml:space="preserve"> Available at: </w:t>
      </w:r>
      <w:r w:rsidRPr="00FB1A93">
        <w:rPr>
          <w:rStyle w:val="Hyperlink"/>
          <w:rFonts w:ascii="Arial" w:hAnsi="Arial" w:cs="Arial"/>
          <w:sz w:val="24"/>
          <w:szCs w:val="24"/>
          <w:u w:val="none"/>
        </w:rPr>
        <w:t>https://doi.org/10.1002/mar.21929</w:t>
      </w:r>
      <w:r w:rsidR="001575A9" w:rsidRPr="00FB1A93">
        <w:rPr>
          <w:rStyle w:val="Hyperlink"/>
          <w:rFonts w:ascii="Arial" w:hAnsi="Arial" w:cs="Arial"/>
          <w:sz w:val="24"/>
          <w:szCs w:val="24"/>
          <w:u w:val="none"/>
        </w:rPr>
        <w:t xml:space="preserve"> </w:t>
      </w:r>
      <w:r w:rsidR="001575A9" w:rsidRPr="00FB1A93">
        <w:rPr>
          <w:rFonts w:ascii="Arial" w:hAnsi="Arial" w:cs="Arial"/>
          <w:sz w:val="24"/>
          <w:szCs w:val="24"/>
        </w:rPr>
        <w:t>(Accessed 10 June 2025)</w:t>
      </w:r>
    </w:p>
    <w:p w14:paraId="1E6F8367" w14:textId="2AF37FF6" w:rsidR="00B951DB" w:rsidRPr="00FB1A93" w:rsidRDefault="00B951DB" w:rsidP="00FB1A93">
      <w:pPr>
        <w:spacing w:line="480" w:lineRule="auto"/>
        <w:rPr>
          <w:rFonts w:ascii="Arial" w:hAnsi="Arial" w:cs="Arial"/>
          <w:sz w:val="24"/>
          <w:szCs w:val="24"/>
        </w:rPr>
      </w:pPr>
      <w:r w:rsidRPr="00FB1A93">
        <w:rPr>
          <w:rFonts w:ascii="Arial" w:hAnsi="Arial" w:cs="Arial"/>
          <w:sz w:val="24"/>
          <w:szCs w:val="24"/>
        </w:rPr>
        <w:t xml:space="preserve">Zest Hospitality (2024). 7 benefits of flexible hospitality staffing solutions - Zest Hospitality. Available at: </w:t>
      </w:r>
      <w:r w:rsidRPr="00FB1A93">
        <w:rPr>
          <w:rStyle w:val="Hyperlink"/>
          <w:rFonts w:ascii="Arial" w:hAnsi="Arial" w:cs="Arial"/>
          <w:sz w:val="24"/>
          <w:szCs w:val="24"/>
          <w:u w:val="none"/>
        </w:rPr>
        <w:t>https://zesthospitality.co.za/7-benefits-of-flexible-hospitality-staffing-solutions/</w:t>
      </w:r>
      <w:r w:rsidRPr="00FB1A93">
        <w:rPr>
          <w:rFonts w:ascii="Arial" w:hAnsi="Arial" w:cs="Arial"/>
          <w:sz w:val="24"/>
          <w:szCs w:val="24"/>
        </w:rPr>
        <w:t xml:space="preserve"> </w:t>
      </w:r>
      <w:r w:rsidR="001575A9" w:rsidRPr="00FB1A93">
        <w:rPr>
          <w:rFonts w:ascii="Arial" w:hAnsi="Arial" w:cs="Arial"/>
          <w:sz w:val="24"/>
          <w:szCs w:val="24"/>
        </w:rPr>
        <w:t>(</w:t>
      </w:r>
      <w:r w:rsidRPr="00FB1A93">
        <w:rPr>
          <w:rFonts w:ascii="Arial" w:hAnsi="Arial" w:cs="Arial"/>
          <w:sz w:val="24"/>
          <w:szCs w:val="24"/>
        </w:rPr>
        <w:t>Accessed 7 Jun</w:t>
      </w:r>
      <w:r w:rsidR="001575A9" w:rsidRPr="00FB1A93">
        <w:rPr>
          <w:rFonts w:ascii="Arial" w:hAnsi="Arial" w:cs="Arial"/>
          <w:sz w:val="24"/>
          <w:szCs w:val="24"/>
        </w:rPr>
        <w:t>e</w:t>
      </w:r>
      <w:r w:rsidRPr="00FB1A93">
        <w:rPr>
          <w:rFonts w:ascii="Arial" w:hAnsi="Arial" w:cs="Arial"/>
          <w:sz w:val="24"/>
          <w:szCs w:val="24"/>
        </w:rPr>
        <w:t xml:space="preserve"> 2025</w:t>
      </w:r>
      <w:r w:rsidR="001575A9" w:rsidRPr="00FB1A93">
        <w:rPr>
          <w:rFonts w:ascii="Arial" w:hAnsi="Arial" w:cs="Arial"/>
          <w:sz w:val="24"/>
          <w:szCs w:val="24"/>
        </w:rPr>
        <w:t>)</w:t>
      </w:r>
    </w:p>
    <w:p w14:paraId="5F76DF8F" w14:textId="0C25C1DF" w:rsidR="001575A9" w:rsidRPr="00FB1A93" w:rsidRDefault="00B951DB" w:rsidP="00FB1A93">
      <w:pPr>
        <w:spacing w:line="480" w:lineRule="auto"/>
        <w:rPr>
          <w:rFonts w:ascii="Arial" w:hAnsi="Arial" w:cs="Arial"/>
          <w:color w:val="467886" w:themeColor="hyperlink"/>
          <w:sz w:val="24"/>
          <w:szCs w:val="24"/>
        </w:rPr>
      </w:pPr>
      <w:r w:rsidRPr="00FB1A93">
        <w:rPr>
          <w:rFonts w:ascii="Arial" w:hAnsi="Arial" w:cs="Arial"/>
          <w:sz w:val="24"/>
          <w:szCs w:val="24"/>
        </w:rPr>
        <w:t xml:space="preserve">Zopiatis, A., </w:t>
      </w:r>
      <w:proofErr w:type="spellStart"/>
      <w:r w:rsidRPr="00FB1A93">
        <w:rPr>
          <w:rFonts w:ascii="Arial" w:hAnsi="Arial" w:cs="Arial"/>
          <w:sz w:val="24"/>
          <w:szCs w:val="24"/>
        </w:rPr>
        <w:t>Pericleous</w:t>
      </w:r>
      <w:proofErr w:type="spellEnd"/>
      <w:r w:rsidRPr="00FB1A93">
        <w:rPr>
          <w:rFonts w:ascii="Arial" w:hAnsi="Arial" w:cs="Arial"/>
          <w:sz w:val="24"/>
          <w:szCs w:val="24"/>
        </w:rPr>
        <w:t xml:space="preserve">, K. and </w:t>
      </w:r>
      <w:proofErr w:type="spellStart"/>
      <w:r w:rsidRPr="00FB1A93">
        <w:rPr>
          <w:rFonts w:ascii="Arial" w:hAnsi="Arial" w:cs="Arial"/>
          <w:sz w:val="24"/>
          <w:szCs w:val="24"/>
        </w:rPr>
        <w:t>Theofanous</w:t>
      </w:r>
      <w:proofErr w:type="spellEnd"/>
      <w:r w:rsidRPr="00FB1A93">
        <w:rPr>
          <w:rFonts w:ascii="Arial" w:hAnsi="Arial" w:cs="Arial"/>
          <w:sz w:val="24"/>
          <w:szCs w:val="24"/>
        </w:rPr>
        <w:t xml:space="preserve">, Y. (2021). COVID-19 and Hospitality and Tourism research: an Integrative Review. Journal of Hospitality and Tourism Management, 48. </w:t>
      </w:r>
      <w:r w:rsidR="001575A9" w:rsidRPr="00FB1A93">
        <w:rPr>
          <w:rFonts w:ascii="Arial" w:hAnsi="Arial" w:cs="Arial"/>
          <w:sz w:val="24"/>
          <w:szCs w:val="24"/>
        </w:rPr>
        <w:t xml:space="preserve">Available at: </w:t>
      </w:r>
      <w:r w:rsidRPr="00FB1A93">
        <w:rPr>
          <w:rStyle w:val="Hyperlink"/>
          <w:rFonts w:ascii="Arial" w:hAnsi="Arial" w:cs="Arial"/>
          <w:sz w:val="24"/>
          <w:szCs w:val="24"/>
          <w:u w:val="none"/>
        </w:rPr>
        <w:t>https://doi.org/10.1016/j.jhtm.2021.07.002</w:t>
      </w:r>
      <w:r w:rsidR="001575A9" w:rsidRPr="00FB1A93">
        <w:rPr>
          <w:rStyle w:val="Hyperlink"/>
          <w:rFonts w:ascii="Arial" w:hAnsi="Arial" w:cs="Arial"/>
          <w:sz w:val="24"/>
          <w:szCs w:val="24"/>
          <w:u w:val="none"/>
        </w:rPr>
        <w:t xml:space="preserve"> </w:t>
      </w:r>
      <w:r w:rsidR="001575A9" w:rsidRPr="00FB1A93">
        <w:rPr>
          <w:rFonts w:ascii="Arial" w:hAnsi="Arial" w:cs="Arial"/>
          <w:sz w:val="24"/>
          <w:szCs w:val="24"/>
        </w:rPr>
        <w:t>(Accessed 10 June 2025)</w:t>
      </w:r>
    </w:p>
    <w:sectPr w:rsidR="001575A9" w:rsidRPr="00FB1A93" w:rsidSect="000B669C">
      <w:footerReference w:type="default" r:id="rId11"/>
      <w:pgSz w:w="11906" w:h="16838"/>
      <w:pgMar w:top="1418" w:right="1418" w:bottom="1418" w:left="1418" w:header="709" w:footer="709"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6E1A95" w14:textId="77777777" w:rsidR="00E57441" w:rsidRDefault="00E57441" w:rsidP="000B669C">
      <w:pPr>
        <w:spacing w:after="0" w:line="240" w:lineRule="auto"/>
      </w:pPr>
      <w:r>
        <w:separator/>
      </w:r>
    </w:p>
  </w:endnote>
  <w:endnote w:type="continuationSeparator" w:id="0">
    <w:p w14:paraId="2A7F256B" w14:textId="77777777" w:rsidR="00E57441" w:rsidRDefault="00E57441" w:rsidP="000B66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82012378"/>
      <w:docPartObj>
        <w:docPartGallery w:val="Page Numbers (Bottom of Page)"/>
        <w:docPartUnique/>
      </w:docPartObj>
    </w:sdtPr>
    <w:sdtEndPr>
      <w:rPr>
        <w:noProof/>
      </w:rPr>
    </w:sdtEndPr>
    <w:sdtContent>
      <w:p w14:paraId="256A15F0" w14:textId="6FB74AA4" w:rsidR="000B669C" w:rsidRDefault="000B669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B7C3B59" w14:textId="77777777" w:rsidR="000B669C" w:rsidRDefault="000B669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59802D" w14:textId="77777777" w:rsidR="00E57441" w:rsidRDefault="00E57441" w:rsidP="000B669C">
      <w:pPr>
        <w:spacing w:after="0" w:line="240" w:lineRule="auto"/>
      </w:pPr>
      <w:r>
        <w:separator/>
      </w:r>
    </w:p>
  </w:footnote>
  <w:footnote w:type="continuationSeparator" w:id="0">
    <w:p w14:paraId="3C17CBAA" w14:textId="77777777" w:rsidR="00E57441" w:rsidRDefault="00E57441" w:rsidP="000B669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FBA5094"/>
    <w:multiLevelType w:val="hybridMultilevel"/>
    <w:tmpl w:val="18D87B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8111528"/>
    <w:multiLevelType w:val="hybridMultilevel"/>
    <w:tmpl w:val="AF306E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D2D14FB"/>
    <w:multiLevelType w:val="hybridMultilevel"/>
    <w:tmpl w:val="1B0AD9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4808956">
    <w:abstractNumId w:val="0"/>
  </w:num>
  <w:num w:numId="2" w16cid:durableId="670186178">
    <w:abstractNumId w:val="2"/>
  </w:num>
  <w:num w:numId="3" w16cid:durableId="105520263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5298"/>
    <w:rsid w:val="00000DA3"/>
    <w:rsid w:val="00086B0D"/>
    <w:rsid w:val="0009092C"/>
    <w:rsid w:val="000A3094"/>
    <w:rsid w:val="000A4F8C"/>
    <w:rsid w:val="000A5482"/>
    <w:rsid w:val="000B1232"/>
    <w:rsid w:val="000B230A"/>
    <w:rsid w:val="000B669C"/>
    <w:rsid w:val="000D020C"/>
    <w:rsid w:val="000D7291"/>
    <w:rsid w:val="001036BF"/>
    <w:rsid w:val="001152B2"/>
    <w:rsid w:val="00125271"/>
    <w:rsid w:val="001303E2"/>
    <w:rsid w:val="001338E5"/>
    <w:rsid w:val="001520E5"/>
    <w:rsid w:val="001575A9"/>
    <w:rsid w:val="00165E9D"/>
    <w:rsid w:val="001839CB"/>
    <w:rsid w:val="001B06BF"/>
    <w:rsid w:val="001D7F5C"/>
    <w:rsid w:val="00204D81"/>
    <w:rsid w:val="0022194E"/>
    <w:rsid w:val="00225419"/>
    <w:rsid w:val="00233D03"/>
    <w:rsid w:val="002349CD"/>
    <w:rsid w:val="00235306"/>
    <w:rsid w:val="002A2565"/>
    <w:rsid w:val="002B4640"/>
    <w:rsid w:val="002C24C3"/>
    <w:rsid w:val="002E17E6"/>
    <w:rsid w:val="002F7993"/>
    <w:rsid w:val="00313B2D"/>
    <w:rsid w:val="00315E25"/>
    <w:rsid w:val="00325105"/>
    <w:rsid w:val="003324FF"/>
    <w:rsid w:val="0034290D"/>
    <w:rsid w:val="003A70E7"/>
    <w:rsid w:val="003C0754"/>
    <w:rsid w:val="003C1B8D"/>
    <w:rsid w:val="003C4ECC"/>
    <w:rsid w:val="003E3F45"/>
    <w:rsid w:val="00403886"/>
    <w:rsid w:val="00404709"/>
    <w:rsid w:val="00411FD8"/>
    <w:rsid w:val="004229F6"/>
    <w:rsid w:val="00445298"/>
    <w:rsid w:val="00447BBB"/>
    <w:rsid w:val="00476104"/>
    <w:rsid w:val="004A3B61"/>
    <w:rsid w:val="004D280D"/>
    <w:rsid w:val="004E32B8"/>
    <w:rsid w:val="00504266"/>
    <w:rsid w:val="0050490C"/>
    <w:rsid w:val="00505D1C"/>
    <w:rsid w:val="00511A6E"/>
    <w:rsid w:val="005207B9"/>
    <w:rsid w:val="00547D2D"/>
    <w:rsid w:val="00550396"/>
    <w:rsid w:val="00550E11"/>
    <w:rsid w:val="00555EA2"/>
    <w:rsid w:val="005617F9"/>
    <w:rsid w:val="005828E4"/>
    <w:rsid w:val="00583C72"/>
    <w:rsid w:val="005A6F45"/>
    <w:rsid w:val="005C16AB"/>
    <w:rsid w:val="005E280B"/>
    <w:rsid w:val="00605140"/>
    <w:rsid w:val="006079A6"/>
    <w:rsid w:val="00610F42"/>
    <w:rsid w:val="006168BF"/>
    <w:rsid w:val="006406B1"/>
    <w:rsid w:val="00670084"/>
    <w:rsid w:val="006742CE"/>
    <w:rsid w:val="00683CB9"/>
    <w:rsid w:val="006B71DA"/>
    <w:rsid w:val="006C7934"/>
    <w:rsid w:val="006D41E9"/>
    <w:rsid w:val="006D5EE7"/>
    <w:rsid w:val="006E6DFA"/>
    <w:rsid w:val="006F57F8"/>
    <w:rsid w:val="0070106C"/>
    <w:rsid w:val="0072320F"/>
    <w:rsid w:val="0072488E"/>
    <w:rsid w:val="0072751E"/>
    <w:rsid w:val="00727B0E"/>
    <w:rsid w:val="00755D13"/>
    <w:rsid w:val="007B0D32"/>
    <w:rsid w:val="007B478D"/>
    <w:rsid w:val="007C15B6"/>
    <w:rsid w:val="007C5701"/>
    <w:rsid w:val="007D5E15"/>
    <w:rsid w:val="007E0529"/>
    <w:rsid w:val="007E3B39"/>
    <w:rsid w:val="007E55D5"/>
    <w:rsid w:val="007F0B15"/>
    <w:rsid w:val="007F3438"/>
    <w:rsid w:val="007F41CE"/>
    <w:rsid w:val="0083690E"/>
    <w:rsid w:val="00843F8E"/>
    <w:rsid w:val="008455DA"/>
    <w:rsid w:val="00876C9B"/>
    <w:rsid w:val="0089600C"/>
    <w:rsid w:val="008C0E18"/>
    <w:rsid w:val="008C39EE"/>
    <w:rsid w:val="008C6257"/>
    <w:rsid w:val="008F2FC2"/>
    <w:rsid w:val="008F3651"/>
    <w:rsid w:val="008F3E05"/>
    <w:rsid w:val="008F43F4"/>
    <w:rsid w:val="00901905"/>
    <w:rsid w:val="00907C58"/>
    <w:rsid w:val="00911155"/>
    <w:rsid w:val="00926424"/>
    <w:rsid w:val="00932889"/>
    <w:rsid w:val="0095077F"/>
    <w:rsid w:val="00972731"/>
    <w:rsid w:val="0099171F"/>
    <w:rsid w:val="009A290B"/>
    <w:rsid w:val="009A2F5F"/>
    <w:rsid w:val="009B1D9D"/>
    <w:rsid w:val="009C226B"/>
    <w:rsid w:val="009C3E6D"/>
    <w:rsid w:val="009C46C9"/>
    <w:rsid w:val="00A0013E"/>
    <w:rsid w:val="00A00585"/>
    <w:rsid w:val="00A11858"/>
    <w:rsid w:val="00A35AED"/>
    <w:rsid w:val="00A56A68"/>
    <w:rsid w:val="00A575C7"/>
    <w:rsid w:val="00A70BE4"/>
    <w:rsid w:val="00A77549"/>
    <w:rsid w:val="00A845CF"/>
    <w:rsid w:val="00A97A29"/>
    <w:rsid w:val="00AA31AE"/>
    <w:rsid w:val="00AA4929"/>
    <w:rsid w:val="00AC7D48"/>
    <w:rsid w:val="00AD4409"/>
    <w:rsid w:val="00B1600E"/>
    <w:rsid w:val="00B4472A"/>
    <w:rsid w:val="00B47F54"/>
    <w:rsid w:val="00B50446"/>
    <w:rsid w:val="00B57FFB"/>
    <w:rsid w:val="00B6077D"/>
    <w:rsid w:val="00B82CE1"/>
    <w:rsid w:val="00B86E1B"/>
    <w:rsid w:val="00B951DB"/>
    <w:rsid w:val="00BA70C0"/>
    <w:rsid w:val="00BB24E0"/>
    <w:rsid w:val="00BB40E8"/>
    <w:rsid w:val="00BC49D4"/>
    <w:rsid w:val="00BC619A"/>
    <w:rsid w:val="00BF67D7"/>
    <w:rsid w:val="00C623D2"/>
    <w:rsid w:val="00C638D0"/>
    <w:rsid w:val="00CA0D75"/>
    <w:rsid w:val="00CC495A"/>
    <w:rsid w:val="00CC54B2"/>
    <w:rsid w:val="00CD34E9"/>
    <w:rsid w:val="00CD40C1"/>
    <w:rsid w:val="00CE3637"/>
    <w:rsid w:val="00CF080F"/>
    <w:rsid w:val="00D11361"/>
    <w:rsid w:val="00D15707"/>
    <w:rsid w:val="00D2038B"/>
    <w:rsid w:val="00D20917"/>
    <w:rsid w:val="00D57D6E"/>
    <w:rsid w:val="00D60E93"/>
    <w:rsid w:val="00D7710E"/>
    <w:rsid w:val="00D77A4C"/>
    <w:rsid w:val="00D77F5D"/>
    <w:rsid w:val="00DB1EB5"/>
    <w:rsid w:val="00DB5714"/>
    <w:rsid w:val="00DF0B34"/>
    <w:rsid w:val="00DF38B5"/>
    <w:rsid w:val="00E04D41"/>
    <w:rsid w:val="00E11F5B"/>
    <w:rsid w:val="00E206DC"/>
    <w:rsid w:val="00E32540"/>
    <w:rsid w:val="00E5185D"/>
    <w:rsid w:val="00E57441"/>
    <w:rsid w:val="00E63120"/>
    <w:rsid w:val="00E85628"/>
    <w:rsid w:val="00EB52D5"/>
    <w:rsid w:val="00EC4655"/>
    <w:rsid w:val="00EC77AD"/>
    <w:rsid w:val="00ED3C76"/>
    <w:rsid w:val="00ED4601"/>
    <w:rsid w:val="00F05CB8"/>
    <w:rsid w:val="00F24FD7"/>
    <w:rsid w:val="00F676AC"/>
    <w:rsid w:val="00F973DA"/>
    <w:rsid w:val="00F97400"/>
    <w:rsid w:val="00FB02F8"/>
    <w:rsid w:val="00FB1A93"/>
    <w:rsid w:val="00FB504C"/>
    <w:rsid w:val="00FB7892"/>
    <w:rsid w:val="00FD1851"/>
    <w:rsid w:val="00FF0739"/>
    <w:rsid w:val="00FF40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105619"/>
  <w15:chartTrackingRefBased/>
  <w15:docId w15:val="{DC81B84C-2AC1-4105-A3F6-07B2D56ECE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5E25"/>
  </w:style>
  <w:style w:type="paragraph" w:styleId="Heading1">
    <w:name w:val="heading 1"/>
    <w:basedOn w:val="Normal"/>
    <w:next w:val="Normal"/>
    <w:link w:val="Heading1Char"/>
    <w:uiPriority w:val="9"/>
    <w:qFormat/>
    <w:rsid w:val="0044529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4529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44529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4529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4529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4529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4529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4529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4529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4529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44529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44529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4529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4529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4529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4529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4529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45298"/>
    <w:rPr>
      <w:rFonts w:eastAsiaTheme="majorEastAsia" w:cstheme="majorBidi"/>
      <w:color w:val="272727" w:themeColor="text1" w:themeTint="D8"/>
    </w:rPr>
  </w:style>
  <w:style w:type="paragraph" w:styleId="Title">
    <w:name w:val="Title"/>
    <w:basedOn w:val="Normal"/>
    <w:next w:val="Normal"/>
    <w:link w:val="TitleChar"/>
    <w:uiPriority w:val="10"/>
    <w:qFormat/>
    <w:rsid w:val="0044529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4529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4529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4529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45298"/>
    <w:pPr>
      <w:spacing w:before="160"/>
      <w:jc w:val="center"/>
    </w:pPr>
    <w:rPr>
      <w:i/>
      <w:iCs/>
      <w:color w:val="404040" w:themeColor="text1" w:themeTint="BF"/>
    </w:rPr>
  </w:style>
  <w:style w:type="character" w:customStyle="1" w:styleId="QuoteChar">
    <w:name w:val="Quote Char"/>
    <w:basedOn w:val="DefaultParagraphFont"/>
    <w:link w:val="Quote"/>
    <w:uiPriority w:val="29"/>
    <w:rsid w:val="00445298"/>
    <w:rPr>
      <w:i/>
      <w:iCs/>
      <w:color w:val="404040" w:themeColor="text1" w:themeTint="BF"/>
    </w:rPr>
  </w:style>
  <w:style w:type="paragraph" w:styleId="ListParagraph">
    <w:name w:val="List Paragraph"/>
    <w:basedOn w:val="Normal"/>
    <w:uiPriority w:val="34"/>
    <w:qFormat/>
    <w:rsid w:val="00445298"/>
    <w:pPr>
      <w:ind w:left="720"/>
      <w:contextualSpacing/>
    </w:pPr>
  </w:style>
  <w:style w:type="character" w:styleId="IntenseEmphasis">
    <w:name w:val="Intense Emphasis"/>
    <w:basedOn w:val="DefaultParagraphFont"/>
    <w:uiPriority w:val="21"/>
    <w:qFormat/>
    <w:rsid w:val="00445298"/>
    <w:rPr>
      <w:i/>
      <w:iCs/>
      <w:color w:val="0F4761" w:themeColor="accent1" w:themeShade="BF"/>
    </w:rPr>
  </w:style>
  <w:style w:type="paragraph" w:styleId="IntenseQuote">
    <w:name w:val="Intense Quote"/>
    <w:basedOn w:val="Normal"/>
    <w:next w:val="Normal"/>
    <w:link w:val="IntenseQuoteChar"/>
    <w:uiPriority w:val="30"/>
    <w:qFormat/>
    <w:rsid w:val="0044529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45298"/>
    <w:rPr>
      <w:i/>
      <w:iCs/>
      <w:color w:val="0F4761" w:themeColor="accent1" w:themeShade="BF"/>
    </w:rPr>
  </w:style>
  <w:style w:type="character" w:styleId="IntenseReference">
    <w:name w:val="Intense Reference"/>
    <w:basedOn w:val="DefaultParagraphFont"/>
    <w:uiPriority w:val="32"/>
    <w:qFormat/>
    <w:rsid w:val="00445298"/>
    <w:rPr>
      <w:b/>
      <w:bCs/>
      <w:smallCaps/>
      <w:color w:val="0F4761" w:themeColor="accent1" w:themeShade="BF"/>
      <w:spacing w:val="5"/>
    </w:rPr>
  </w:style>
  <w:style w:type="paragraph" w:styleId="NoSpacing">
    <w:name w:val="No Spacing"/>
    <w:link w:val="NoSpacingChar"/>
    <w:uiPriority w:val="1"/>
    <w:qFormat/>
    <w:rsid w:val="00445298"/>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445298"/>
    <w:rPr>
      <w:rFonts w:eastAsiaTheme="minorEastAsia"/>
      <w:lang w:val="en-US"/>
    </w:rPr>
  </w:style>
  <w:style w:type="paragraph" w:styleId="TOCHeading">
    <w:name w:val="TOC Heading"/>
    <w:basedOn w:val="Heading1"/>
    <w:next w:val="Normal"/>
    <w:uiPriority w:val="39"/>
    <w:unhideWhenUsed/>
    <w:qFormat/>
    <w:rsid w:val="00CE3637"/>
    <w:pPr>
      <w:spacing w:before="240" w:after="0"/>
      <w:outlineLvl w:val="9"/>
    </w:pPr>
    <w:rPr>
      <w:sz w:val="32"/>
      <w:szCs w:val="32"/>
      <w:lang w:val="en-US"/>
    </w:rPr>
  </w:style>
  <w:style w:type="paragraph" w:styleId="TOC1">
    <w:name w:val="toc 1"/>
    <w:basedOn w:val="Normal"/>
    <w:next w:val="Normal"/>
    <w:autoRedefine/>
    <w:uiPriority w:val="39"/>
    <w:unhideWhenUsed/>
    <w:rsid w:val="00CE3637"/>
    <w:pPr>
      <w:spacing w:after="100"/>
    </w:pPr>
  </w:style>
  <w:style w:type="character" w:styleId="Hyperlink">
    <w:name w:val="Hyperlink"/>
    <w:basedOn w:val="DefaultParagraphFont"/>
    <w:uiPriority w:val="99"/>
    <w:unhideWhenUsed/>
    <w:rsid w:val="00CE3637"/>
    <w:rPr>
      <w:color w:val="467886" w:themeColor="hyperlink"/>
      <w:u w:val="single"/>
    </w:rPr>
  </w:style>
  <w:style w:type="paragraph" w:styleId="TOC2">
    <w:name w:val="toc 2"/>
    <w:basedOn w:val="Normal"/>
    <w:next w:val="Normal"/>
    <w:autoRedefine/>
    <w:uiPriority w:val="39"/>
    <w:unhideWhenUsed/>
    <w:rsid w:val="004A3B61"/>
    <w:pPr>
      <w:spacing w:after="100"/>
      <w:ind w:left="220"/>
    </w:pPr>
  </w:style>
  <w:style w:type="paragraph" w:styleId="TOC3">
    <w:name w:val="toc 3"/>
    <w:basedOn w:val="Normal"/>
    <w:next w:val="Normal"/>
    <w:autoRedefine/>
    <w:uiPriority w:val="39"/>
    <w:unhideWhenUsed/>
    <w:rsid w:val="00A77549"/>
    <w:pPr>
      <w:spacing w:after="100"/>
      <w:ind w:left="440"/>
    </w:pPr>
  </w:style>
  <w:style w:type="paragraph" w:styleId="Header">
    <w:name w:val="header"/>
    <w:basedOn w:val="Normal"/>
    <w:link w:val="HeaderChar"/>
    <w:uiPriority w:val="99"/>
    <w:unhideWhenUsed/>
    <w:rsid w:val="000B669C"/>
    <w:pPr>
      <w:tabs>
        <w:tab w:val="center" w:pos="4513"/>
        <w:tab w:val="right" w:pos="9026"/>
      </w:tabs>
      <w:spacing w:after="0" w:line="240" w:lineRule="auto"/>
    </w:pPr>
  </w:style>
  <w:style w:type="character" w:customStyle="1" w:styleId="HeaderChar">
    <w:name w:val="Header Char"/>
    <w:basedOn w:val="DefaultParagraphFont"/>
    <w:link w:val="Header"/>
    <w:uiPriority w:val="99"/>
    <w:rsid w:val="000B669C"/>
  </w:style>
  <w:style w:type="paragraph" w:styleId="Footer">
    <w:name w:val="footer"/>
    <w:basedOn w:val="Normal"/>
    <w:link w:val="FooterChar"/>
    <w:uiPriority w:val="99"/>
    <w:unhideWhenUsed/>
    <w:rsid w:val="000B669C"/>
    <w:pPr>
      <w:tabs>
        <w:tab w:val="center" w:pos="4513"/>
        <w:tab w:val="right" w:pos="9026"/>
      </w:tabs>
      <w:spacing w:after="0" w:line="240" w:lineRule="auto"/>
    </w:pPr>
  </w:style>
  <w:style w:type="character" w:customStyle="1" w:styleId="FooterChar">
    <w:name w:val="Footer Char"/>
    <w:basedOn w:val="DefaultParagraphFont"/>
    <w:link w:val="Footer"/>
    <w:uiPriority w:val="99"/>
    <w:rsid w:val="000B669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867702">
      <w:bodyDiv w:val="1"/>
      <w:marLeft w:val="0"/>
      <w:marRight w:val="0"/>
      <w:marTop w:val="0"/>
      <w:marBottom w:val="0"/>
      <w:divBdr>
        <w:top w:val="none" w:sz="0" w:space="0" w:color="auto"/>
        <w:left w:val="none" w:sz="0" w:space="0" w:color="auto"/>
        <w:bottom w:val="none" w:sz="0" w:space="0" w:color="auto"/>
        <w:right w:val="none" w:sz="0" w:space="0" w:color="auto"/>
      </w:divBdr>
    </w:div>
    <w:div w:id="84544920">
      <w:bodyDiv w:val="1"/>
      <w:marLeft w:val="0"/>
      <w:marRight w:val="0"/>
      <w:marTop w:val="0"/>
      <w:marBottom w:val="0"/>
      <w:divBdr>
        <w:top w:val="none" w:sz="0" w:space="0" w:color="auto"/>
        <w:left w:val="none" w:sz="0" w:space="0" w:color="auto"/>
        <w:bottom w:val="none" w:sz="0" w:space="0" w:color="auto"/>
        <w:right w:val="none" w:sz="0" w:space="0" w:color="auto"/>
      </w:divBdr>
    </w:div>
    <w:div w:id="173542952">
      <w:bodyDiv w:val="1"/>
      <w:marLeft w:val="0"/>
      <w:marRight w:val="0"/>
      <w:marTop w:val="0"/>
      <w:marBottom w:val="0"/>
      <w:divBdr>
        <w:top w:val="none" w:sz="0" w:space="0" w:color="auto"/>
        <w:left w:val="none" w:sz="0" w:space="0" w:color="auto"/>
        <w:bottom w:val="none" w:sz="0" w:space="0" w:color="auto"/>
        <w:right w:val="none" w:sz="0" w:space="0" w:color="auto"/>
      </w:divBdr>
    </w:div>
    <w:div w:id="180359252">
      <w:bodyDiv w:val="1"/>
      <w:marLeft w:val="0"/>
      <w:marRight w:val="0"/>
      <w:marTop w:val="0"/>
      <w:marBottom w:val="0"/>
      <w:divBdr>
        <w:top w:val="none" w:sz="0" w:space="0" w:color="auto"/>
        <w:left w:val="none" w:sz="0" w:space="0" w:color="auto"/>
        <w:bottom w:val="none" w:sz="0" w:space="0" w:color="auto"/>
        <w:right w:val="none" w:sz="0" w:space="0" w:color="auto"/>
      </w:divBdr>
    </w:div>
    <w:div w:id="185872256">
      <w:bodyDiv w:val="1"/>
      <w:marLeft w:val="0"/>
      <w:marRight w:val="0"/>
      <w:marTop w:val="0"/>
      <w:marBottom w:val="0"/>
      <w:divBdr>
        <w:top w:val="none" w:sz="0" w:space="0" w:color="auto"/>
        <w:left w:val="none" w:sz="0" w:space="0" w:color="auto"/>
        <w:bottom w:val="none" w:sz="0" w:space="0" w:color="auto"/>
        <w:right w:val="none" w:sz="0" w:space="0" w:color="auto"/>
      </w:divBdr>
    </w:div>
    <w:div w:id="196552545">
      <w:bodyDiv w:val="1"/>
      <w:marLeft w:val="0"/>
      <w:marRight w:val="0"/>
      <w:marTop w:val="0"/>
      <w:marBottom w:val="0"/>
      <w:divBdr>
        <w:top w:val="none" w:sz="0" w:space="0" w:color="auto"/>
        <w:left w:val="none" w:sz="0" w:space="0" w:color="auto"/>
        <w:bottom w:val="none" w:sz="0" w:space="0" w:color="auto"/>
        <w:right w:val="none" w:sz="0" w:space="0" w:color="auto"/>
      </w:divBdr>
    </w:div>
    <w:div w:id="200243898">
      <w:bodyDiv w:val="1"/>
      <w:marLeft w:val="0"/>
      <w:marRight w:val="0"/>
      <w:marTop w:val="0"/>
      <w:marBottom w:val="0"/>
      <w:divBdr>
        <w:top w:val="none" w:sz="0" w:space="0" w:color="auto"/>
        <w:left w:val="none" w:sz="0" w:space="0" w:color="auto"/>
        <w:bottom w:val="none" w:sz="0" w:space="0" w:color="auto"/>
        <w:right w:val="none" w:sz="0" w:space="0" w:color="auto"/>
      </w:divBdr>
    </w:div>
    <w:div w:id="224726552">
      <w:bodyDiv w:val="1"/>
      <w:marLeft w:val="0"/>
      <w:marRight w:val="0"/>
      <w:marTop w:val="0"/>
      <w:marBottom w:val="0"/>
      <w:divBdr>
        <w:top w:val="none" w:sz="0" w:space="0" w:color="auto"/>
        <w:left w:val="none" w:sz="0" w:space="0" w:color="auto"/>
        <w:bottom w:val="none" w:sz="0" w:space="0" w:color="auto"/>
        <w:right w:val="none" w:sz="0" w:space="0" w:color="auto"/>
      </w:divBdr>
    </w:div>
    <w:div w:id="232129312">
      <w:bodyDiv w:val="1"/>
      <w:marLeft w:val="0"/>
      <w:marRight w:val="0"/>
      <w:marTop w:val="0"/>
      <w:marBottom w:val="0"/>
      <w:divBdr>
        <w:top w:val="none" w:sz="0" w:space="0" w:color="auto"/>
        <w:left w:val="none" w:sz="0" w:space="0" w:color="auto"/>
        <w:bottom w:val="none" w:sz="0" w:space="0" w:color="auto"/>
        <w:right w:val="none" w:sz="0" w:space="0" w:color="auto"/>
      </w:divBdr>
    </w:div>
    <w:div w:id="276716257">
      <w:bodyDiv w:val="1"/>
      <w:marLeft w:val="0"/>
      <w:marRight w:val="0"/>
      <w:marTop w:val="0"/>
      <w:marBottom w:val="0"/>
      <w:divBdr>
        <w:top w:val="none" w:sz="0" w:space="0" w:color="auto"/>
        <w:left w:val="none" w:sz="0" w:space="0" w:color="auto"/>
        <w:bottom w:val="none" w:sz="0" w:space="0" w:color="auto"/>
        <w:right w:val="none" w:sz="0" w:space="0" w:color="auto"/>
      </w:divBdr>
    </w:div>
    <w:div w:id="327757979">
      <w:bodyDiv w:val="1"/>
      <w:marLeft w:val="0"/>
      <w:marRight w:val="0"/>
      <w:marTop w:val="0"/>
      <w:marBottom w:val="0"/>
      <w:divBdr>
        <w:top w:val="none" w:sz="0" w:space="0" w:color="auto"/>
        <w:left w:val="none" w:sz="0" w:space="0" w:color="auto"/>
        <w:bottom w:val="none" w:sz="0" w:space="0" w:color="auto"/>
        <w:right w:val="none" w:sz="0" w:space="0" w:color="auto"/>
      </w:divBdr>
    </w:div>
    <w:div w:id="346712431">
      <w:bodyDiv w:val="1"/>
      <w:marLeft w:val="0"/>
      <w:marRight w:val="0"/>
      <w:marTop w:val="0"/>
      <w:marBottom w:val="0"/>
      <w:divBdr>
        <w:top w:val="none" w:sz="0" w:space="0" w:color="auto"/>
        <w:left w:val="none" w:sz="0" w:space="0" w:color="auto"/>
        <w:bottom w:val="none" w:sz="0" w:space="0" w:color="auto"/>
        <w:right w:val="none" w:sz="0" w:space="0" w:color="auto"/>
      </w:divBdr>
    </w:div>
    <w:div w:id="352731223">
      <w:bodyDiv w:val="1"/>
      <w:marLeft w:val="0"/>
      <w:marRight w:val="0"/>
      <w:marTop w:val="0"/>
      <w:marBottom w:val="0"/>
      <w:divBdr>
        <w:top w:val="none" w:sz="0" w:space="0" w:color="auto"/>
        <w:left w:val="none" w:sz="0" w:space="0" w:color="auto"/>
        <w:bottom w:val="none" w:sz="0" w:space="0" w:color="auto"/>
        <w:right w:val="none" w:sz="0" w:space="0" w:color="auto"/>
      </w:divBdr>
    </w:div>
    <w:div w:id="373121396">
      <w:bodyDiv w:val="1"/>
      <w:marLeft w:val="0"/>
      <w:marRight w:val="0"/>
      <w:marTop w:val="0"/>
      <w:marBottom w:val="0"/>
      <w:divBdr>
        <w:top w:val="none" w:sz="0" w:space="0" w:color="auto"/>
        <w:left w:val="none" w:sz="0" w:space="0" w:color="auto"/>
        <w:bottom w:val="none" w:sz="0" w:space="0" w:color="auto"/>
        <w:right w:val="none" w:sz="0" w:space="0" w:color="auto"/>
      </w:divBdr>
    </w:div>
    <w:div w:id="452092964">
      <w:bodyDiv w:val="1"/>
      <w:marLeft w:val="0"/>
      <w:marRight w:val="0"/>
      <w:marTop w:val="0"/>
      <w:marBottom w:val="0"/>
      <w:divBdr>
        <w:top w:val="none" w:sz="0" w:space="0" w:color="auto"/>
        <w:left w:val="none" w:sz="0" w:space="0" w:color="auto"/>
        <w:bottom w:val="none" w:sz="0" w:space="0" w:color="auto"/>
        <w:right w:val="none" w:sz="0" w:space="0" w:color="auto"/>
      </w:divBdr>
    </w:div>
    <w:div w:id="576133048">
      <w:bodyDiv w:val="1"/>
      <w:marLeft w:val="0"/>
      <w:marRight w:val="0"/>
      <w:marTop w:val="0"/>
      <w:marBottom w:val="0"/>
      <w:divBdr>
        <w:top w:val="none" w:sz="0" w:space="0" w:color="auto"/>
        <w:left w:val="none" w:sz="0" w:space="0" w:color="auto"/>
        <w:bottom w:val="none" w:sz="0" w:space="0" w:color="auto"/>
        <w:right w:val="none" w:sz="0" w:space="0" w:color="auto"/>
      </w:divBdr>
    </w:div>
    <w:div w:id="593586408">
      <w:bodyDiv w:val="1"/>
      <w:marLeft w:val="0"/>
      <w:marRight w:val="0"/>
      <w:marTop w:val="0"/>
      <w:marBottom w:val="0"/>
      <w:divBdr>
        <w:top w:val="none" w:sz="0" w:space="0" w:color="auto"/>
        <w:left w:val="none" w:sz="0" w:space="0" w:color="auto"/>
        <w:bottom w:val="none" w:sz="0" w:space="0" w:color="auto"/>
        <w:right w:val="none" w:sz="0" w:space="0" w:color="auto"/>
      </w:divBdr>
    </w:div>
    <w:div w:id="606041683">
      <w:bodyDiv w:val="1"/>
      <w:marLeft w:val="0"/>
      <w:marRight w:val="0"/>
      <w:marTop w:val="0"/>
      <w:marBottom w:val="0"/>
      <w:divBdr>
        <w:top w:val="none" w:sz="0" w:space="0" w:color="auto"/>
        <w:left w:val="none" w:sz="0" w:space="0" w:color="auto"/>
        <w:bottom w:val="none" w:sz="0" w:space="0" w:color="auto"/>
        <w:right w:val="none" w:sz="0" w:space="0" w:color="auto"/>
      </w:divBdr>
    </w:div>
    <w:div w:id="748383621">
      <w:bodyDiv w:val="1"/>
      <w:marLeft w:val="0"/>
      <w:marRight w:val="0"/>
      <w:marTop w:val="0"/>
      <w:marBottom w:val="0"/>
      <w:divBdr>
        <w:top w:val="none" w:sz="0" w:space="0" w:color="auto"/>
        <w:left w:val="none" w:sz="0" w:space="0" w:color="auto"/>
        <w:bottom w:val="none" w:sz="0" w:space="0" w:color="auto"/>
        <w:right w:val="none" w:sz="0" w:space="0" w:color="auto"/>
      </w:divBdr>
    </w:div>
    <w:div w:id="771441363">
      <w:bodyDiv w:val="1"/>
      <w:marLeft w:val="0"/>
      <w:marRight w:val="0"/>
      <w:marTop w:val="0"/>
      <w:marBottom w:val="0"/>
      <w:divBdr>
        <w:top w:val="none" w:sz="0" w:space="0" w:color="auto"/>
        <w:left w:val="none" w:sz="0" w:space="0" w:color="auto"/>
        <w:bottom w:val="none" w:sz="0" w:space="0" w:color="auto"/>
        <w:right w:val="none" w:sz="0" w:space="0" w:color="auto"/>
      </w:divBdr>
    </w:div>
    <w:div w:id="790511763">
      <w:bodyDiv w:val="1"/>
      <w:marLeft w:val="0"/>
      <w:marRight w:val="0"/>
      <w:marTop w:val="0"/>
      <w:marBottom w:val="0"/>
      <w:divBdr>
        <w:top w:val="none" w:sz="0" w:space="0" w:color="auto"/>
        <w:left w:val="none" w:sz="0" w:space="0" w:color="auto"/>
        <w:bottom w:val="none" w:sz="0" w:space="0" w:color="auto"/>
        <w:right w:val="none" w:sz="0" w:space="0" w:color="auto"/>
      </w:divBdr>
    </w:div>
    <w:div w:id="862402084">
      <w:bodyDiv w:val="1"/>
      <w:marLeft w:val="0"/>
      <w:marRight w:val="0"/>
      <w:marTop w:val="0"/>
      <w:marBottom w:val="0"/>
      <w:divBdr>
        <w:top w:val="none" w:sz="0" w:space="0" w:color="auto"/>
        <w:left w:val="none" w:sz="0" w:space="0" w:color="auto"/>
        <w:bottom w:val="none" w:sz="0" w:space="0" w:color="auto"/>
        <w:right w:val="none" w:sz="0" w:space="0" w:color="auto"/>
      </w:divBdr>
    </w:div>
    <w:div w:id="868832431">
      <w:bodyDiv w:val="1"/>
      <w:marLeft w:val="0"/>
      <w:marRight w:val="0"/>
      <w:marTop w:val="0"/>
      <w:marBottom w:val="0"/>
      <w:divBdr>
        <w:top w:val="none" w:sz="0" w:space="0" w:color="auto"/>
        <w:left w:val="none" w:sz="0" w:space="0" w:color="auto"/>
        <w:bottom w:val="none" w:sz="0" w:space="0" w:color="auto"/>
        <w:right w:val="none" w:sz="0" w:space="0" w:color="auto"/>
      </w:divBdr>
    </w:div>
    <w:div w:id="904418308">
      <w:bodyDiv w:val="1"/>
      <w:marLeft w:val="0"/>
      <w:marRight w:val="0"/>
      <w:marTop w:val="0"/>
      <w:marBottom w:val="0"/>
      <w:divBdr>
        <w:top w:val="none" w:sz="0" w:space="0" w:color="auto"/>
        <w:left w:val="none" w:sz="0" w:space="0" w:color="auto"/>
        <w:bottom w:val="none" w:sz="0" w:space="0" w:color="auto"/>
        <w:right w:val="none" w:sz="0" w:space="0" w:color="auto"/>
      </w:divBdr>
    </w:div>
    <w:div w:id="912664552">
      <w:bodyDiv w:val="1"/>
      <w:marLeft w:val="0"/>
      <w:marRight w:val="0"/>
      <w:marTop w:val="0"/>
      <w:marBottom w:val="0"/>
      <w:divBdr>
        <w:top w:val="none" w:sz="0" w:space="0" w:color="auto"/>
        <w:left w:val="none" w:sz="0" w:space="0" w:color="auto"/>
        <w:bottom w:val="none" w:sz="0" w:space="0" w:color="auto"/>
        <w:right w:val="none" w:sz="0" w:space="0" w:color="auto"/>
      </w:divBdr>
    </w:div>
    <w:div w:id="940801637">
      <w:bodyDiv w:val="1"/>
      <w:marLeft w:val="0"/>
      <w:marRight w:val="0"/>
      <w:marTop w:val="0"/>
      <w:marBottom w:val="0"/>
      <w:divBdr>
        <w:top w:val="none" w:sz="0" w:space="0" w:color="auto"/>
        <w:left w:val="none" w:sz="0" w:space="0" w:color="auto"/>
        <w:bottom w:val="none" w:sz="0" w:space="0" w:color="auto"/>
        <w:right w:val="none" w:sz="0" w:space="0" w:color="auto"/>
      </w:divBdr>
    </w:div>
    <w:div w:id="982391776">
      <w:bodyDiv w:val="1"/>
      <w:marLeft w:val="0"/>
      <w:marRight w:val="0"/>
      <w:marTop w:val="0"/>
      <w:marBottom w:val="0"/>
      <w:divBdr>
        <w:top w:val="none" w:sz="0" w:space="0" w:color="auto"/>
        <w:left w:val="none" w:sz="0" w:space="0" w:color="auto"/>
        <w:bottom w:val="none" w:sz="0" w:space="0" w:color="auto"/>
        <w:right w:val="none" w:sz="0" w:space="0" w:color="auto"/>
      </w:divBdr>
    </w:div>
    <w:div w:id="1001159100">
      <w:bodyDiv w:val="1"/>
      <w:marLeft w:val="0"/>
      <w:marRight w:val="0"/>
      <w:marTop w:val="0"/>
      <w:marBottom w:val="0"/>
      <w:divBdr>
        <w:top w:val="none" w:sz="0" w:space="0" w:color="auto"/>
        <w:left w:val="none" w:sz="0" w:space="0" w:color="auto"/>
        <w:bottom w:val="none" w:sz="0" w:space="0" w:color="auto"/>
        <w:right w:val="none" w:sz="0" w:space="0" w:color="auto"/>
      </w:divBdr>
    </w:div>
    <w:div w:id="1059128711">
      <w:bodyDiv w:val="1"/>
      <w:marLeft w:val="0"/>
      <w:marRight w:val="0"/>
      <w:marTop w:val="0"/>
      <w:marBottom w:val="0"/>
      <w:divBdr>
        <w:top w:val="none" w:sz="0" w:space="0" w:color="auto"/>
        <w:left w:val="none" w:sz="0" w:space="0" w:color="auto"/>
        <w:bottom w:val="none" w:sz="0" w:space="0" w:color="auto"/>
        <w:right w:val="none" w:sz="0" w:space="0" w:color="auto"/>
      </w:divBdr>
    </w:div>
    <w:div w:id="1073427236">
      <w:bodyDiv w:val="1"/>
      <w:marLeft w:val="0"/>
      <w:marRight w:val="0"/>
      <w:marTop w:val="0"/>
      <w:marBottom w:val="0"/>
      <w:divBdr>
        <w:top w:val="none" w:sz="0" w:space="0" w:color="auto"/>
        <w:left w:val="none" w:sz="0" w:space="0" w:color="auto"/>
        <w:bottom w:val="none" w:sz="0" w:space="0" w:color="auto"/>
        <w:right w:val="none" w:sz="0" w:space="0" w:color="auto"/>
      </w:divBdr>
    </w:div>
    <w:div w:id="1117917064">
      <w:bodyDiv w:val="1"/>
      <w:marLeft w:val="0"/>
      <w:marRight w:val="0"/>
      <w:marTop w:val="0"/>
      <w:marBottom w:val="0"/>
      <w:divBdr>
        <w:top w:val="none" w:sz="0" w:space="0" w:color="auto"/>
        <w:left w:val="none" w:sz="0" w:space="0" w:color="auto"/>
        <w:bottom w:val="none" w:sz="0" w:space="0" w:color="auto"/>
        <w:right w:val="none" w:sz="0" w:space="0" w:color="auto"/>
      </w:divBdr>
    </w:div>
    <w:div w:id="1130124330">
      <w:bodyDiv w:val="1"/>
      <w:marLeft w:val="0"/>
      <w:marRight w:val="0"/>
      <w:marTop w:val="0"/>
      <w:marBottom w:val="0"/>
      <w:divBdr>
        <w:top w:val="none" w:sz="0" w:space="0" w:color="auto"/>
        <w:left w:val="none" w:sz="0" w:space="0" w:color="auto"/>
        <w:bottom w:val="none" w:sz="0" w:space="0" w:color="auto"/>
        <w:right w:val="none" w:sz="0" w:space="0" w:color="auto"/>
      </w:divBdr>
    </w:div>
    <w:div w:id="1171944268">
      <w:bodyDiv w:val="1"/>
      <w:marLeft w:val="0"/>
      <w:marRight w:val="0"/>
      <w:marTop w:val="0"/>
      <w:marBottom w:val="0"/>
      <w:divBdr>
        <w:top w:val="none" w:sz="0" w:space="0" w:color="auto"/>
        <w:left w:val="none" w:sz="0" w:space="0" w:color="auto"/>
        <w:bottom w:val="none" w:sz="0" w:space="0" w:color="auto"/>
        <w:right w:val="none" w:sz="0" w:space="0" w:color="auto"/>
      </w:divBdr>
    </w:div>
    <w:div w:id="1194001318">
      <w:bodyDiv w:val="1"/>
      <w:marLeft w:val="0"/>
      <w:marRight w:val="0"/>
      <w:marTop w:val="0"/>
      <w:marBottom w:val="0"/>
      <w:divBdr>
        <w:top w:val="none" w:sz="0" w:space="0" w:color="auto"/>
        <w:left w:val="none" w:sz="0" w:space="0" w:color="auto"/>
        <w:bottom w:val="none" w:sz="0" w:space="0" w:color="auto"/>
        <w:right w:val="none" w:sz="0" w:space="0" w:color="auto"/>
      </w:divBdr>
    </w:div>
    <w:div w:id="1209143671">
      <w:bodyDiv w:val="1"/>
      <w:marLeft w:val="0"/>
      <w:marRight w:val="0"/>
      <w:marTop w:val="0"/>
      <w:marBottom w:val="0"/>
      <w:divBdr>
        <w:top w:val="none" w:sz="0" w:space="0" w:color="auto"/>
        <w:left w:val="none" w:sz="0" w:space="0" w:color="auto"/>
        <w:bottom w:val="none" w:sz="0" w:space="0" w:color="auto"/>
        <w:right w:val="none" w:sz="0" w:space="0" w:color="auto"/>
      </w:divBdr>
    </w:div>
    <w:div w:id="1213420453">
      <w:bodyDiv w:val="1"/>
      <w:marLeft w:val="0"/>
      <w:marRight w:val="0"/>
      <w:marTop w:val="0"/>
      <w:marBottom w:val="0"/>
      <w:divBdr>
        <w:top w:val="none" w:sz="0" w:space="0" w:color="auto"/>
        <w:left w:val="none" w:sz="0" w:space="0" w:color="auto"/>
        <w:bottom w:val="none" w:sz="0" w:space="0" w:color="auto"/>
        <w:right w:val="none" w:sz="0" w:space="0" w:color="auto"/>
      </w:divBdr>
    </w:div>
    <w:div w:id="1221480658">
      <w:bodyDiv w:val="1"/>
      <w:marLeft w:val="0"/>
      <w:marRight w:val="0"/>
      <w:marTop w:val="0"/>
      <w:marBottom w:val="0"/>
      <w:divBdr>
        <w:top w:val="none" w:sz="0" w:space="0" w:color="auto"/>
        <w:left w:val="none" w:sz="0" w:space="0" w:color="auto"/>
        <w:bottom w:val="none" w:sz="0" w:space="0" w:color="auto"/>
        <w:right w:val="none" w:sz="0" w:space="0" w:color="auto"/>
      </w:divBdr>
    </w:div>
    <w:div w:id="1238171663">
      <w:bodyDiv w:val="1"/>
      <w:marLeft w:val="0"/>
      <w:marRight w:val="0"/>
      <w:marTop w:val="0"/>
      <w:marBottom w:val="0"/>
      <w:divBdr>
        <w:top w:val="none" w:sz="0" w:space="0" w:color="auto"/>
        <w:left w:val="none" w:sz="0" w:space="0" w:color="auto"/>
        <w:bottom w:val="none" w:sz="0" w:space="0" w:color="auto"/>
        <w:right w:val="none" w:sz="0" w:space="0" w:color="auto"/>
      </w:divBdr>
    </w:div>
    <w:div w:id="1240290570">
      <w:bodyDiv w:val="1"/>
      <w:marLeft w:val="0"/>
      <w:marRight w:val="0"/>
      <w:marTop w:val="0"/>
      <w:marBottom w:val="0"/>
      <w:divBdr>
        <w:top w:val="none" w:sz="0" w:space="0" w:color="auto"/>
        <w:left w:val="none" w:sz="0" w:space="0" w:color="auto"/>
        <w:bottom w:val="none" w:sz="0" w:space="0" w:color="auto"/>
        <w:right w:val="none" w:sz="0" w:space="0" w:color="auto"/>
      </w:divBdr>
    </w:div>
    <w:div w:id="1289506402">
      <w:bodyDiv w:val="1"/>
      <w:marLeft w:val="0"/>
      <w:marRight w:val="0"/>
      <w:marTop w:val="0"/>
      <w:marBottom w:val="0"/>
      <w:divBdr>
        <w:top w:val="none" w:sz="0" w:space="0" w:color="auto"/>
        <w:left w:val="none" w:sz="0" w:space="0" w:color="auto"/>
        <w:bottom w:val="none" w:sz="0" w:space="0" w:color="auto"/>
        <w:right w:val="none" w:sz="0" w:space="0" w:color="auto"/>
      </w:divBdr>
    </w:div>
    <w:div w:id="1303073003">
      <w:bodyDiv w:val="1"/>
      <w:marLeft w:val="0"/>
      <w:marRight w:val="0"/>
      <w:marTop w:val="0"/>
      <w:marBottom w:val="0"/>
      <w:divBdr>
        <w:top w:val="none" w:sz="0" w:space="0" w:color="auto"/>
        <w:left w:val="none" w:sz="0" w:space="0" w:color="auto"/>
        <w:bottom w:val="none" w:sz="0" w:space="0" w:color="auto"/>
        <w:right w:val="none" w:sz="0" w:space="0" w:color="auto"/>
      </w:divBdr>
    </w:div>
    <w:div w:id="1325161395">
      <w:bodyDiv w:val="1"/>
      <w:marLeft w:val="0"/>
      <w:marRight w:val="0"/>
      <w:marTop w:val="0"/>
      <w:marBottom w:val="0"/>
      <w:divBdr>
        <w:top w:val="none" w:sz="0" w:space="0" w:color="auto"/>
        <w:left w:val="none" w:sz="0" w:space="0" w:color="auto"/>
        <w:bottom w:val="none" w:sz="0" w:space="0" w:color="auto"/>
        <w:right w:val="none" w:sz="0" w:space="0" w:color="auto"/>
      </w:divBdr>
    </w:div>
    <w:div w:id="1328745293">
      <w:bodyDiv w:val="1"/>
      <w:marLeft w:val="0"/>
      <w:marRight w:val="0"/>
      <w:marTop w:val="0"/>
      <w:marBottom w:val="0"/>
      <w:divBdr>
        <w:top w:val="none" w:sz="0" w:space="0" w:color="auto"/>
        <w:left w:val="none" w:sz="0" w:space="0" w:color="auto"/>
        <w:bottom w:val="none" w:sz="0" w:space="0" w:color="auto"/>
        <w:right w:val="none" w:sz="0" w:space="0" w:color="auto"/>
      </w:divBdr>
    </w:div>
    <w:div w:id="1338993723">
      <w:bodyDiv w:val="1"/>
      <w:marLeft w:val="0"/>
      <w:marRight w:val="0"/>
      <w:marTop w:val="0"/>
      <w:marBottom w:val="0"/>
      <w:divBdr>
        <w:top w:val="none" w:sz="0" w:space="0" w:color="auto"/>
        <w:left w:val="none" w:sz="0" w:space="0" w:color="auto"/>
        <w:bottom w:val="none" w:sz="0" w:space="0" w:color="auto"/>
        <w:right w:val="none" w:sz="0" w:space="0" w:color="auto"/>
      </w:divBdr>
    </w:div>
    <w:div w:id="1370111721">
      <w:bodyDiv w:val="1"/>
      <w:marLeft w:val="0"/>
      <w:marRight w:val="0"/>
      <w:marTop w:val="0"/>
      <w:marBottom w:val="0"/>
      <w:divBdr>
        <w:top w:val="none" w:sz="0" w:space="0" w:color="auto"/>
        <w:left w:val="none" w:sz="0" w:space="0" w:color="auto"/>
        <w:bottom w:val="none" w:sz="0" w:space="0" w:color="auto"/>
        <w:right w:val="none" w:sz="0" w:space="0" w:color="auto"/>
      </w:divBdr>
    </w:div>
    <w:div w:id="1407921759">
      <w:bodyDiv w:val="1"/>
      <w:marLeft w:val="0"/>
      <w:marRight w:val="0"/>
      <w:marTop w:val="0"/>
      <w:marBottom w:val="0"/>
      <w:divBdr>
        <w:top w:val="none" w:sz="0" w:space="0" w:color="auto"/>
        <w:left w:val="none" w:sz="0" w:space="0" w:color="auto"/>
        <w:bottom w:val="none" w:sz="0" w:space="0" w:color="auto"/>
        <w:right w:val="none" w:sz="0" w:space="0" w:color="auto"/>
      </w:divBdr>
    </w:div>
    <w:div w:id="1453473083">
      <w:bodyDiv w:val="1"/>
      <w:marLeft w:val="0"/>
      <w:marRight w:val="0"/>
      <w:marTop w:val="0"/>
      <w:marBottom w:val="0"/>
      <w:divBdr>
        <w:top w:val="none" w:sz="0" w:space="0" w:color="auto"/>
        <w:left w:val="none" w:sz="0" w:space="0" w:color="auto"/>
        <w:bottom w:val="none" w:sz="0" w:space="0" w:color="auto"/>
        <w:right w:val="none" w:sz="0" w:space="0" w:color="auto"/>
      </w:divBdr>
    </w:div>
    <w:div w:id="1490747460">
      <w:bodyDiv w:val="1"/>
      <w:marLeft w:val="0"/>
      <w:marRight w:val="0"/>
      <w:marTop w:val="0"/>
      <w:marBottom w:val="0"/>
      <w:divBdr>
        <w:top w:val="none" w:sz="0" w:space="0" w:color="auto"/>
        <w:left w:val="none" w:sz="0" w:space="0" w:color="auto"/>
        <w:bottom w:val="none" w:sz="0" w:space="0" w:color="auto"/>
        <w:right w:val="none" w:sz="0" w:space="0" w:color="auto"/>
      </w:divBdr>
    </w:div>
    <w:div w:id="1516117077">
      <w:bodyDiv w:val="1"/>
      <w:marLeft w:val="0"/>
      <w:marRight w:val="0"/>
      <w:marTop w:val="0"/>
      <w:marBottom w:val="0"/>
      <w:divBdr>
        <w:top w:val="none" w:sz="0" w:space="0" w:color="auto"/>
        <w:left w:val="none" w:sz="0" w:space="0" w:color="auto"/>
        <w:bottom w:val="none" w:sz="0" w:space="0" w:color="auto"/>
        <w:right w:val="none" w:sz="0" w:space="0" w:color="auto"/>
      </w:divBdr>
    </w:div>
    <w:div w:id="1528449114">
      <w:bodyDiv w:val="1"/>
      <w:marLeft w:val="0"/>
      <w:marRight w:val="0"/>
      <w:marTop w:val="0"/>
      <w:marBottom w:val="0"/>
      <w:divBdr>
        <w:top w:val="none" w:sz="0" w:space="0" w:color="auto"/>
        <w:left w:val="none" w:sz="0" w:space="0" w:color="auto"/>
        <w:bottom w:val="none" w:sz="0" w:space="0" w:color="auto"/>
        <w:right w:val="none" w:sz="0" w:space="0" w:color="auto"/>
      </w:divBdr>
    </w:div>
    <w:div w:id="1613320027">
      <w:bodyDiv w:val="1"/>
      <w:marLeft w:val="0"/>
      <w:marRight w:val="0"/>
      <w:marTop w:val="0"/>
      <w:marBottom w:val="0"/>
      <w:divBdr>
        <w:top w:val="none" w:sz="0" w:space="0" w:color="auto"/>
        <w:left w:val="none" w:sz="0" w:space="0" w:color="auto"/>
        <w:bottom w:val="none" w:sz="0" w:space="0" w:color="auto"/>
        <w:right w:val="none" w:sz="0" w:space="0" w:color="auto"/>
      </w:divBdr>
    </w:div>
    <w:div w:id="1622222513">
      <w:bodyDiv w:val="1"/>
      <w:marLeft w:val="0"/>
      <w:marRight w:val="0"/>
      <w:marTop w:val="0"/>
      <w:marBottom w:val="0"/>
      <w:divBdr>
        <w:top w:val="none" w:sz="0" w:space="0" w:color="auto"/>
        <w:left w:val="none" w:sz="0" w:space="0" w:color="auto"/>
        <w:bottom w:val="none" w:sz="0" w:space="0" w:color="auto"/>
        <w:right w:val="none" w:sz="0" w:space="0" w:color="auto"/>
      </w:divBdr>
    </w:div>
    <w:div w:id="1679113152">
      <w:bodyDiv w:val="1"/>
      <w:marLeft w:val="0"/>
      <w:marRight w:val="0"/>
      <w:marTop w:val="0"/>
      <w:marBottom w:val="0"/>
      <w:divBdr>
        <w:top w:val="none" w:sz="0" w:space="0" w:color="auto"/>
        <w:left w:val="none" w:sz="0" w:space="0" w:color="auto"/>
        <w:bottom w:val="none" w:sz="0" w:space="0" w:color="auto"/>
        <w:right w:val="none" w:sz="0" w:space="0" w:color="auto"/>
      </w:divBdr>
    </w:div>
    <w:div w:id="1696690109">
      <w:bodyDiv w:val="1"/>
      <w:marLeft w:val="0"/>
      <w:marRight w:val="0"/>
      <w:marTop w:val="0"/>
      <w:marBottom w:val="0"/>
      <w:divBdr>
        <w:top w:val="none" w:sz="0" w:space="0" w:color="auto"/>
        <w:left w:val="none" w:sz="0" w:space="0" w:color="auto"/>
        <w:bottom w:val="none" w:sz="0" w:space="0" w:color="auto"/>
        <w:right w:val="none" w:sz="0" w:space="0" w:color="auto"/>
      </w:divBdr>
    </w:div>
    <w:div w:id="1748261174">
      <w:bodyDiv w:val="1"/>
      <w:marLeft w:val="0"/>
      <w:marRight w:val="0"/>
      <w:marTop w:val="0"/>
      <w:marBottom w:val="0"/>
      <w:divBdr>
        <w:top w:val="none" w:sz="0" w:space="0" w:color="auto"/>
        <w:left w:val="none" w:sz="0" w:space="0" w:color="auto"/>
        <w:bottom w:val="none" w:sz="0" w:space="0" w:color="auto"/>
        <w:right w:val="none" w:sz="0" w:space="0" w:color="auto"/>
      </w:divBdr>
    </w:div>
    <w:div w:id="1786659768">
      <w:bodyDiv w:val="1"/>
      <w:marLeft w:val="0"/>
      <w:marRight w:val="0"/>
      <w:marTop w:val="0"/>
      <w:marBottom w:val="0"/>
      <w:divBdr>
        <w:top w:val="none" w:sz="0" w:space="0" w:color="auto"/>
        <w:left w:val="none" w:sz="0" w:space="0" w:color="auto"/>
        <w:bottom w:val="none" w:sz="0" w:space="0" w:color="auto"/>
        <w:right w:val="none" w:sz="0" w:space="0" w:color="auto"/>
      </w:divBdr>
    </w:div>
    <w:div w:id="1859346755">
      <w:bodyDiv w:val="1"/>
      <w:marLeft w:val="0"/>
      <w:marRight w:val="0"/>
      <w:marTop w:val="0"/>
      <w:marBottom w:val="0"/>
      <w:divBdr>
        <w:top w:val="none" w:sz="0" w:space="0" w:color="auto"/>
        <w:left w:val="none" w:sz="0" w:space="0" w:color="auto"/>
        <w:bottom w:val="none" w:sz="0" w:space="0" w:color="auto"/>
        <w:right w:val="none" w:sz="0" w:space="0" w:color="auto"/>
      </w:divBdr>
    </w:div>
    <w:div w:id="1878666046">
      <w:bodyDiv w:val="1"/>
      <w:marLeft w:val="0"/>
      <w:marRight w:val="0"/>
      <w:marTop w:val="0"/>
      <w:marBottom w:val="0"/>
      <w:divBdr>
        <w:top w:val="none" w:sz="0" w:space="0" w:color="auto"/>
        <w:left w:val="none" w:sz="0" w:space="0" w:color="auto"/>
        <w:bottom w:val="none" w:sz="0" w:space="0" w:color="auto"/>
        <w:right w:val="none" w:sz="0" w:space="0" w:color="auto"/>
      </w:divBdr>
    </w:div>
    <w:div w:id="1893417823">
      <w:bodyDiv w:val="1"/>
      <w:marLeft w:val="0"/>
      <w:marRight w:val="0"/>
      <w:marTop w:val="0"/>
      <w:marBottom w:val="0"/>
      <w:divBdr>
        <w:top w:val="none" w:sz="0" w:space="0" w:color="auto"/>
        <w:left w:val="none" w:sz="0" w:space="0" w:color="auto"/>
        <w:bottom w:val="none" w:sz="0" w:space="0" w:color="auto"/>
        <w:right w:val="none" w:sz="0" w:space="0" w:color="auto"/>
      </w:divBdr>
    </w:div>
    <w:div w:id="2008557361">
      <w:bodyDiv w:val="1"/>
      <w:marLeft w:val="0"/>
      <w:marRight w:val="0"/>
      <w:marTop w:val="0"/>
      <w:marBottom w:val="0"/>
      <w:divBdr>
        <w:top w:val="none" w:sz="0" w:space="0" w:color="auto"/>
        <w:left w:val="none" w:sz="0" w:space="0" w:color="auto"/>
        <w:bottom w:val="none" w:sz="0" w:space="0" w:color="auto"/>
        <w:right w:val="none" w:sz="0" w:space="0" w:color="auto"/>
      </w:divBdr>
    </w:div>
    <w:div w:id="2055154941">
      <w:bodyDiv w:val="1"/>
      <w:marLeft w:val="0"/>
      <w:marRight w:val="0"/>
      <w:marTop w:val="0"/>
      <w:marBottom w:val="0"/>
      <w:divBdr>
        <w:top w:val="none" w:sz="0" w:space="0" w:color="auto"/>
        <w:left w:val="none" w:sz="0" w:space="0" w:color="auto"/>
        <w:bottom w:val="none" w:sz="0" w:space="0" w:color="auto"/>
        <w:right w:val="none" w:sz="0" w:space="0" w:color="auto"/>
      </w:divBdr>
    </w:div>
    <w:div w:id="21298118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17DF316DC529487283546440D40B929D"/>
        <w:category>
          <w:name w:val="General"/>
          <w:gallery w:val="placeholder"/>
        </w:category>
        <w:types>
          <w:type w:val="bbPlcHdr"/>
        </w:types>
        <w:behaviors>
          <w:behavior w:val="content"/>
        </w:behaviors>
        <w:guid w:val="{3EFC5391-BF1B-42D8-A5D4-769817A43AAA}"/>
      </w:docPartPr>
      <w:docPartBody>
        <w:p w:rsidR="00394AA9" w:rsidRDefault="00B3455F" w:rsidP="00B3455F">
          <w:pPr>
            <w:pStyle w:val="17DF316DC529487283546440D40B929D"/>
          </w:pPr>
          <w:r>
            <w:rPr>
              <w:rFonts w:asciiTheme="majorHAnsi" w:eastAsiaTheme="majorEastAsia" w:hAnsiTheme="majorHAnsi" w:cstheme="majorBidi"/>
              <w:caps/>
              <w:color w:val="156082" w:themeColor="accent1"/>
              <w:sz w:val="80"/>
              <w:szCs w:val="80"/>
            </w:rPr>
            <w:t>[Document title]</w:t>
          </w:r>
        </w:p>
      </w:docPartBody>
    </w:docPart>
    <w:docPart>
      <w:docPartPr>
        <w:name w:val="10757AD3E73B4FAFA5526B8CF22F9B41"/>
        <w:category>
          <w:name w:val="General"/>
          <w:gallery w:val="placeholder"/>
        </w:category>
        <w:types>
          <w:type w:val="bbPlcHdr"/>
        </w:types>
        <w:behaviors>
          <w:behavior w:val="content"/>
        </w:behaviors>
        <w:guid w:val="{C46DDE8F-8801-4A0C-A322-7C9772B15140}"/>
      </w:docPartPr>
      <w:docPartBody>
        <w:p w:rsidR="00394AA9" w:rsidRDefault="00B3455F" w:rsidP="00B3455F">
          <w:pPr>
            <w:pStyle w:val="10757AD3E73B4FAFA5526B8CF22F9B41"/>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455F"/>
    <w:rsid w:val="001B06BF"/>
    <w:rsid w:val="00394AA9"/>
    <w:rsid w:val="004E32B8"/>
    <w:rsid w:val="006E6DFA"/>
    <w:rsid w:val="00705BE2"/>
    <w:rsid w:val="008D2468"/>
    <w:rsid w:val="00A11858"/>
    <w:rsid w:val="00A2036B"/>
    <w:rsid w:val="00B3455F"/>
    <w:rsid w:val="00B65C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7DF316DC529487283546440D40B929D">
    <w:name w:val="17DF316DC529487283546440D40B929D"/>
    <w:rsid w:val="00B3455F"/>
  </w:style>
  <w:style w:type="paragraph" w:customStyle="1" w:styleId="10757AD3E73B4FAFA5526B8CF22F9B41">
    <w:name w:val="10757AD3E73B4FAFA5526B8CF22F9B41"/>
    <w:rsid w:val="00B3455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ANDREEA LOREDANA MIRICA: 2028692</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890D7D0-1B01-48F9-A6B9-6A2F05717159}">
  <ds:schemaRefs>
    <ds:schemaRef ds:uri="http://schemas.openxmlformats.org/officeDocument/2006/bibliography"/>
  </ds:schemaRefs>
</ds:datastoreItem>
</file>

<file path=docMetadata/LabelInfo.xml><?xml version="1.0" encoding="utf-8"?>
<clbl:labelList xmlns:clbl="http://schemas.microsoft.com/office/2020/mipLabelMetadata">
  <clbl:label id="{a376937a-74b0-41c5-98e1-6157ec71fafc}" enabled="0" method="" siteId="{a376937a-74b0-41c5-98e1-6157ec71fafc}" removed="1"/>
</clbl:labelList>
</file>

<file path=docProps/app.xml><?xml version="1.0" encoding="utf-8"?>
<Properties xmlns="http://schemas.openxmlformats.org/officeDocument/2006/extended-properties" xmlns:vt="http://schemas.openxmlformats.org/officeDocument/2006/docPropsVTypes">
  <Template>Normal</Template>
  <TotalTime>11</TotalTime>
  <Pages>50</Pages>
  <Words>11114</Words>
  <Characters>63355</Characters>
  <Application>Microsoft Office Word</Application>
  <DocSecurity>0</DocSecurity>
  <Lines>527</Lines>
  <Paragraphs>148</Paragraphs>
  <ScaleCrop>false</ScaleCrop>
  <HeadingPairs>
    <vt:vector size="2" baseType="variant">
      <vt:variant>
        <vt:lpstr>Title</vt:lpstr>
      </vt:variant>
      <vt:variant>
        <vt:i4>1</vt:i4>
      </vt:variant>
    </vt:vector>
  </HeadingPairs>
  <TitlesOfParts>
    <vt:vector size="1" baseType="lpstr">
      <vt:lpstr>Hotel Placement Research</vt:lpstr>
    </vt:vector>
  </TitlesOfParts>
  <Company/>
  <LinksUpToDate>false</LinksUpToDate>
  <CharactersWithSpaces>74321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Hotel Placement Research</dc:title>
  <dc:subject>Investigating the Impact of Front Desk Staff Shortages on Operational Efficiency and Guest Satisfaction at Marriott Hotel Cardiff                              Hotel Placement Research Project BMIH6008</dc:subject>
  <dc:creator>Mirica Andreea Loredana</dc:creator>
  <cp:keywords/>
  <dc:description/>
  <cp:lastModifiedBy>Andreea Mirica</cp:lastModifiedBy>
  <cp:revision>2</cp:revision>
  <dcterms:created xsi:type="dcterms:W3CDTF">2025-06-12T18:31:00Z</dcterms:created>
  <dcterms:modified xsi:type="dcterms:W3CDTF">2025-06-12T18:31:00Z</dcterms:modified>
</cp:coreProperties>
</file>