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39287" w14:textId="438E1171" w:rsidR="00063939" w:rsidRDefault="00063939" w:rsidP="006E7EE6">
      <w:pPr>
        <w:spacing w:line="360" w:lineRule="auto"/>
        <w:ind w:left="720"/>
        <w:jc w:val="center"/>
        <w:rPr>
          <w:b/>
          <w:bCs/>
          <w:sz w:val="24"/>
          <w:szCs w:val="24"/>
        </w:rPr>
      </w:pPr>
      <w:r w:rsidRPr="00063939">
        <w:rPr>
          <w:b/>
          <w:bCs/>
          <w:sz w:val="24"/>
          <w:szCs w:val="24"/>
        </w:rPr>
        <w:t>Physical and Physiological Responses to Exercise: Linking Physical Activity and Health</w:t>
      </w:r>
    </w:p>
    <w:p w14:paraId="7B33AFBB" w14:textId="77777777" w:rsidR="00063939" w:rsidRDefault="00063939" w:rsidP="006E7EE6">
      <w:pPr>
        <w:spacing w:line="360" w:lineRule="auto"/>
        <w:ind w:left="720"/>
        <w:jc w:val="center"/>
        <w:rPr>
          <w:b/>
          <w:bCs/>
          <w:sz w:val="24"/>
          <w:szCs w:val="24"/>
        </w:rPr>
      </w:pPr>
    </w:p>
    <w:p w14:paraId="69829DDD" w14:textId="77777777" w:rsidR="00063939" w:rsidRDefault="00063939" w:rsidP="006E7EE6">
      <w:pPr>
        <w:spacing w:line="360" w:lineRule="auto"/>
        <w:rPr>
          <w:sz w:val="24"/>
          <w:szCs w:val="24"/>
        </w:rPr>
      </w:pPr>
    </w:p>
    <w:p w14:paraId="29383195" w14:textId="5BF29603" w:rsidR="00063939" w:rsidRDefault="00063939" w:rsidP="006E7EE6">
      <w:pPr>
        <w:spacing w:line="360" w:lineRule="auto"/>
        <w:rPr>
          <w:b/>
          <w:bCs/>
          <w:sz w:val="24"/>
          <w:szCs w:val="24"/>
        </w:rPr>
      </w:pPr>
      <w:r w:rsidRPr="00063939">
        <w:rPr>
          <w:b/>
          <w:bCs/>
          <w:sz w:val="24"/>
          <w:szCs w:val="24"/>
        </w:rPr>
        <w:t xml:space="preserve">Part 1: Chronic Physiological Adaptations to Exercise </w:t>
      </w:r>
    </w:p>
    <w:p w14:paraId="1FD5F305" w14:textId="4D3B9989" w:rsidR="00063939" w:rsidRDefault="00D34545" w:rsidP="006E7EE6">
      <w:pPr>
        <w:spacing w:line="360" w:lineRule="auto"/>
        <w:rPr>
          <w:sz w:val="24"/>
          <w:szCs w:val="24"/>
          <w:u w:val="single"/>
        </w:rPr>
      </w:pPr>
      <w:r w:rsidRPr="00C653DA">
        <w:rPr>
          <w:sz w:val="24"/>
          <w:szCs w:val="24"/>
          <w:u w:val="single"/>
        </w:rPr>
        <w:t>I</w:t>
      </w:r>
      <w:r w:rsidR="00C653DA" w:rsidRPr="00C653DA">
        <w:rPr>
          <w:sz w:val="24"/>
          <w:szCs w:val="24"/>
          <w:u w:val="single"/>
        </w:rPr>
        <w:t>ntroduction</w:t>
      </w:r>
    </w:p>
    <w:p w14:paraId="7825757F" w14:textId="2938E6D2" w:rsidR="00C653DA" w:rsidRDefault="00A71D2A" w:rsidP="006E7EE6">
      <w:pPr>
        <w:spacing w:line="360" w:lineRule="auto"/>
        <w:rPr>
          <w:sz w:val="24"/>
          <w:szCs w:val="24"/>
        </w:rPr>
      </w:pPr>
      <w:r w:rsidRPr="00A71D2A">
        <w:rPr>
          <w:sz w:val="24"/>
          <w:szCs w:val="24"/>
        </w:rPr>
        <w:t xml:space="preserve">Frequent exercise </w:t>
      </w:r>
      <w:r w:rsidR="00991607">
        <w:rPr>
          <w:sz w:val="24"/>
          <w:szCs w:val="24"/>
        </w:rPr>
        <w:t>promotes</w:t>
      </w:r>
      <w:r w:rsidRPr="00A71D2A">
        <w:rPr>
          <w:sz w:val="24"/>
          <w:szCs w:val="24"/>
        </w:rPr>
        <w:t xml:space="preserve"> numerous long-term physiological adaptations in the body's respiratory, muscular, cardiovascular, and metabolic systems</w:t>
      </w:r>
      <w:r w:rsidR="003D6841">
        <w:rPr>
          <w:sz w:val="24"/>
          <w:szCs w:val="24"/>
        </w:rPr>
        <w:t xml:space="preserve">. </w:t>
      </w:r>
      <w:r w:rsidRPr="00A71D2A">
        <w:rPr>
          <w:sz w:val="24"/>
          <w:szCs w:val="24"/>
        </w:rPr>
        <w:t>Exercise intensity, duration, and mode all have an impact on these adaptations, and each factor is critical in determining how the body will react to different exercise stimuli</w:t>
      </w:r>
      <w:r w:rsidR="003D6841">
        <w:rPr>
          <w:sz w:val="24"/>
          <w:szCs w:val="24"/>
        </w:rPr>
        <w:t xml:space="preserve"> </w:t>
      </w:r>
      <w:r w:rsidR="003D6841" w:rsidRPr="00A71D2A">
        <w:rPr>
          <w:sz w:val="24"/>
          <w:szCs w:val="24"/>
        </w:rPr>
        <w:t>(Bouchard et al., 2015).</w:t>
      </w:r>
    </w:p>
    <w:p w14:paraId="3D2C96E3" w14:textId="77777777" w:rsidR="00E66829" w:rsidRDefault="00E66829" w:rsidP="006E7EE6">
      <w:pPr>
        <w:spacing w:line="360" w:lineRule="auto"/>
        <w:rPr>
          <w:sz w:val="24"/>
          <w:szCs w:val="24"/>
          <w:u w:val="single"/>
        </w:rPr>
      </w:pPr>
    </w:p>
    <w:p w14:paraId="26004AD9" w14:textId="646CCE20" w:rsidR="00DC18D0" w:rsidRDefault="002A7261" w:rsidP="006E7EE6">
      <w:pPr>
        <w:spacing w:line="360" w:lineRule="auto"/>
        <w:rPr>
          <w:sz w:val="24"/>
          <w:szCs w:val="24"/>
          <w:u w:val="single"/>
        </w:rPr>
      </w:pPr>
      <w:r w:rsidRPr="002A7261">
        <w:rPr>
          <w:sz w:val="24"/>
          <w:szCs w:val="24"/>
          <w:u w:val="single"/>
        </w:rPr>
        <w:t>Cardiovascular Adaptations</w:t>
      </w:r>
    </w:p>
    <w:p w14:paraId="48D7C7F3" w14:textId="0B28124B" w:rsidR="006A6483" w:rsidRPr="006A6483" w:rsidRDefault="00374155" w:rsidP="006E7EE6">
      <w:pPr>
        <w:spacing w:line="360" w:lineRule="auto"/>
        <w:rPr>
          <w:sz w:val="24"/>
          <w:szCs w:val="24"/>
        </w:rPr>
      </w:pPr>
      <w:r w:rsidRPr="00374155">
        <w:rPr>
          <w:sz w:val="24"/>
          <w:szCs w:val="24"/>
        </w:rPr>
        <w:t>The cardiovascular system is one area where regular exercise leads to major adaptations. Moderately intense and long-term</w:t>
      </w:r>
      <w:r w:rsidR="00034F71">
        <w:rPr>
          <w:sz w:val="24"/>
          <w:szCs w:val="24"/>
        </w:rPr>
        <w:t xml:space="preserve"> </w:t>
      </w:r>
      <w:r w:rsidRPr="00374155">
        <w:rPr>
          <w:sz w:val="24"/>
          <w:szCs w:val="24"/>
        </w:rPr>
        <w:t>endurance exercise produces notable adaptations such as increased cardiac output, skeletal muscle capillarisation, and stroke volume</w:t>
      </w:r>
      <w:r w:rsidR="009C41FA">
        <w:rPr>
          <w:sz w:val="24"/>
          <w:szCs w:val="24"/>
        </w:rPr>
        <w:t xml:space="preserve">. </w:t>
      </w:r>
      <w:r w:rsidR="009C041A" w:rsidRPr="009C041A">
        <w:rPr>
          <w:sz w:val="24"/>
          <w:szCs w:val="24"/>
        </w:rPr>
        <w:t>Over time</w:t>
      </w:r>
      <w:r w:rsidR="009C041A">
        <w:rPr>
          <w:sz w:val="24"/>
          <w:szCs w:val="24"/>
        </w:rPr>
        <w:t xml:space="preserve"> </w:t>
      </w:r>
      <w:r w:rsidR="009C041A" w:rsidRPr="009C041A">
        <w:rPr>
          <w:sz w:val="24"/>
          <w:szCs w:val="24"/>
        </w:rPr>
        <w:t>the heart undergoes hypertrophy</w:t>
      </w:r>
      <w:r w:rsidR="007817F4">
        <w:rPr>
          <w:sz w:val="24"/>
          <w:szCs w:val="24"/>
        </w:rPr>
        <w:t xml:space="preserve">. This </w:t>
      </w:r>
      <w:bookmarkStart w:id="0" w:name="_Int_c9rKIWG0"/>
      <w:r w:rsidR="007817F4">
        <w:rPr>
          <w:sz w:val="24"/>
          <w:szCs w:val="24"/>
        </w:rPr>
        <w:t>generally occurs</w:t>
      </w:r>
      <w:bookmarkEnd w:id="0"/>
      <w:r w:rsidR="007817F4">
        <w:rPr>
          <w:sz w:val="24"/>
          <w:szCs w:val="24"/>
        </w:rPr>
        <w:t xml:space="preserve"> </w:t>
      </w:r>
      <w:r w:rsidR="009C041A" w:rsidRPr="009C041A">
        <w:rPr>
          <w:sz w:val="24"/>
          <w:szCs w:val="24"/>
        </w:rPr>
        <w:t xml:space="preserve">in the left ventricle, resulting in increased stroke volume (the amount of blood </w:t>
      </w:r>
      <w:r w:rsidR="001802B1">
        <w:rPr>
          <w:sz w:val="24"/>
          <w:szCs w:val="24"/>
        </w:rPr>
        <w:t xml:space="preserve">pumped out </w:t>
      </w:r>
      <w:r w:rsidR="00477B04">
        <w:rPr>
          <w:sz w:val="24"/>
          <w:szCs w:val="24"/>
        </w:rPr>
        <w:t>of the left ventricle per contraction</w:t>
      </w:r>
      <w:r w:rsidR="009C041A" w:rsidRPr="009C041A">
        <w:rPr>
          <w:sz w:val="24"/>
          <w:szCs w:val="24"/>
        </w:rPr>
        <w:t>) and cardiac output (the volume of blood pumped by the heart per minut</w:t>
      </w:r>
      <w:r w:rsidR="00314595">
        <w:rPr>
          <w:sz w:val="24"/>
          <w:szCs w:val="24"/>
        </w:rPr>
        <w:t xml:space="preserve">e). </w:t>
      </w:r>
      <w:r w:rsidRPr="00374155">
        <w:rPr>
          <w:sz w:val="24"/>
          <w:szCs w:val="24"/>
        </w:rPr>
        <w:t>By improving the</w:t>
      </w:r>
      <w:r w:rsidR="00887535">
        <w:rPr>
          <w:sz w:val="24"/>
          <w:szCs w:val="24"/>
        </w:rPr>
        <w:t xml:space="preserve"> delivery of oxygenated b</w:t>
      </w:r>
      <w:r w:rsidR="000C36CF">
        <w:rPr>
          <w:sz w:val="24"/>
          <w:szCs w:val="24"/>
        </w:rPr>
        <w:t>lood</w:t>
      </w:r>
      <w:r w:rsidRPr="00374155">
        <w:rPr>
          <w:sz w:val="24"/>
          <w:szCs w:val="24"/>
        </w:rPr>
        <w:t xml:space="preserve"> to </w:t>
      </w:r>
      <w:r w:rsidR="000C36CF">
        <w:rPr>
          <w:sz w:val="24"/>
          <w:szCs w:val="24"/>
        </w:rPr>
        <w:t>the working</w:t>
      </w:r>
      <w:r w:rsidRPr="00374155">
        <w:rPr>
          <w:sz w:val="24"/>
          <w:szCs w:val="24"/>
        </w:rPr>
        <w:t xml:space="preserve"> muscles, these adaptations improve aerobic capacity</w:t>
      </w:r>
      <w:r w:rsidR="00DE12A4">
        <w:rPr>
          <w:sz w:val="24"/>
          <w:szCs w:val="24"/>
        </w:rPr>
        <w:t xml:space="preserve"> </w:t>
      </w:r>
      <w:r w:rsidR="00F906BC">
        <w:rPr>
          <w:sz w:val="24"/>
          <w:szCs w:val="24"/>
        </w:rPr>
        <w:t>(</w:t>
      </w:r>
      <w:r w:rsidR="00F906BC" w:rsidRPr="5A109E14">
        <w:rPr>
          <w:rStyle w:val="author-name"/>
          <w:rFonts w:eastAsiaTheme="majorEastAsia"/>
          <w:sz w:val="24"/>
          <w:szCs w:val="24"/>
          <w:shd w:val="clear" w:color="auto" w:fill="FFFFFF"/>
        </w:rPr>
        <w:t>Smith</w:t>
      </w:r>
      <w:r w:rsidR="0038363A" w:rsidRPr="5A109E14">
        <w:rPr>
          <w:rStyle w:val="author-name"/>
          <w:rFonts w:eastAsiaTheme="majorEastAsia"/>
          <w:sz w:val="24"/>
          <w:szCs w:val="24"/>
          <w:shd w:val="clear" w:color="auto" w:fill="FFFFFF"/>
        </w:rPr>
        <w:t xml:space="preserve"> et al., 2022).</w:t>
      </w:r>
      <w:r w:rsidR="006F02AE">
        <w:rPr>
          <w:sz w:val="24"/>
          <w:szCs w:val="24"/>
        </w:rPr>
        <w:t xml:space="preserve"> </w:t>
      </w:r>
      <w:r w:rsidRPr="00374155">
        <w:rPr>
          <w:sz w:val="24"/>
          <w:szCs w:val="24"/>
        </w:rPr>
        <w:t>Regular exercise also stimulates blood vessel dilatation, which enhances blood flow and decreases peripheral resistance, both of which lower blood pressure.</w:t>
      </w:r>
      <w:r w:rsidR="00E66829">
        <w:rPr>
          <w:sz w:val="24"/>
          <w:szCs w:val="24"/>
        </w:rPr>
        <w:t xml:space="preserve"> </w:t>
      </w:r>
      <w:r w:rsidR="00D97D9B" w:rsidRPr="00D97D9B">
        <w:rPr>
          <w:sz w:val="24"/>
          <w:szCs w:val="24"/>
          <w:lang w:val="en-CA" w:eastAsia="en-CA"/>
        </w:rPr>
        <w:t xml:space="preserve">Angiogenesis, the development of new blood vessels, and </w:t>
      </w:r>
      <w:proofErr w:type="spellStart"/>
      <w:r w:rsidR="00D97D9B" w:rsidRPr="00D97D9B">
        <w:rPr>
          <w:sz w:val="24"/>
          <w:szCs w:val="24"/>
          <w:lang w:val="en-CA" w:eastAsia="en-CA"/>
        </w:rPr>
        <w:t>capillari</w:t>
      </w:r>
      <w:r w:rsidR="005154EC">
        <w:rPr>
          <w:sz w:val="24"/>
          <w:szCs w:val="24"/>
          <w:lang w:val="en-CA" w:eastAsia="en-CA"/>
        </w:rPr>
        <w:t>s</w:t>
      </w:r>
      <w:r w:rsidR="00D97D9B" w:rsidRPr="00D97D9B">
        <w:rPr>
          <w:sz w:val="24"/>
          <w:szCs w:val="24"/>
          <w:lang w:val="en-CA" w:eastAsia="en-CA"/>
        </w:rPr>
        <w:t>ation</w:t>
      </w:r>
      <w:proofErr w:type="spellEnd"/>
      <w:r w:rsidR="00D97D9B" w:rsidRPr="00D97D9B">
        <w:rPr>
          <w:sz w:val="24"/>
          <w:szCs w:val="24"/>
          <w:lang w:val="en-CA" w:eastAsia="en-CA"/>
        </w:rPr>
        <w:t xml:space="preserve"> within skeletal muscle tissue are facilitated by endurance exercise. Given that improved blood flow to the muscles is caused by an increase in capillary density, carbon dioxide</w:t>
      </w:r>
      <w:r w:rsidR="00B40A3A">
        <w:rPr>
          <w:sz w:val="24"/>
          <w:szCs w:val="24"/>
          <w:lang w:val="en-CA" w:eastAsia="en-CA"/>
        </w:rPr>
        <w:t xml:space="preserve"> </w:t>
      </w:r>
      <w:r w:rsidR="00D97D9B" w:rsidRPr="00D97D9B">
        <w:rPr>
          <w:sz w:val="24"/>
          <w:szCs w:val="24"/>
          <w:lang w:val="en-CA" w:eastAsia="en-CA"/>
        </w:rPr>
        <w:t>and lactate can be eliminated from the body more easily</w:t>
      </w:r>
      <w:r w:rsidR="00252499">
        <w:rPr>
          <w:sz w:val="24"/>
          <w:szCs w:val="24"/>
          <w:lang w:val="en-CA" w:eastAsia="en-CA"/>
        </w:rPr>
        <w:t>,</w:t>
      </w:r>
      <w:r w:rsidR="00D97D9B" w:rsidRPr="00D97D9B">
        <w:rPr>
          <w:sz w:val="24"/>
          <w:szCs w:val="24"/>
          <w:lang w:val="en-CA" w:eastAsia="en-CA"/>
        </w:rPr>
        <w:t xml:space="preserve"> and </w:t>
      </w:r>
      <w:r w:rsidR="00143823">
        <w:rPr>
          <w:sz w:val="24"/>
          <w:szCs w:val="24"/>
          <w:lang w:val="en-CA" w:eastAsia="en-CA"/>
        </w:rPr>
        <w:t xml:space="preserve">therefore </w:t>
      </w:r>
      <w:r w:rsidR="00D97D9B" w:rsidRPr="00D97D9B">
        <w:rPr>
          <w:sz w:val="24"/>
          <w:szCs w:val="24"/>
          <w:lang w:val="en-CA" w:eastAsia="en-CA"/>
        </w:rPr>
        <w:t>oxygen and nutrients can be more effectively delivered</w:t>
      </w:r>
      <w:r w:rsidR="00AB0370">
        <w:rPr>
          <w:sz w:val="24"/>
          <w:szCs w:val="24"/>
        </w:rPr>
        <w:t xml:space="preserve"> (Kenney et al., 2022)</w:t>
      </w:r>
      <w:r w:rsidR="009F0C2B">
        <w:rPr>
          <w:sz w:val="24"/>
          <w:szCs w:val="24"/>
        </w:rPr>
        <w:t xml:space="preserve">. </w:t>
      </w:r>
      <w:r w:rsidR="006A6483" w:rsidRPr="006A6483">
        <w:rPr>
          <w:sz w:val="24"/>
          <w:szCs w:val="24"/>
          <w:lang w:val="en-CA" w:eastAsia="en-CA"/>
        </w:rPr>
        <w:t>Additionally, frequent exercise improves blood lipid profiles by raising</w:t>
      </w:r>
      <w:r w:rsidR="00C03196">
        <w:rPr>
          <w:sz w:val="24"/>
          <w:szCs w:val="24"/>
          <w:lang w:val="en-CA" w:eastAsia="en-CA"/>
        </w:rPr>
        <w:t xml:space="preserve"> high</w:t>
      </w:r>
      <w:r w:rsidR="00F34005">
        <w:rPr>
          <w:sz w:val="24"/>
          <w:szCs w:val="24"/>
          <w:lang w:val="en-CA" w:eastAsia="en-CA"/>
        </w:rPr>
        <w:t>-</w:t>
      </w:r>
      <w:r w:rsidR="00C03196">
        <w:rPr>
          <w:sz w:val="24"/>
          <w:szCs w:val="24"/>
          <w:lang w:val="en-CA" w:eastAsia="en-CA"/>
        </w:rPr>
        <w:t>density lipo</w:t>
      </w:r>
      <w:r w:rsidR="00F34005">
        <w:rPr>
          <w:sz w:val="24"/>
          <w:szCs w:val="24"/>
          <w:lang w:val="en-CA" w:eastAsia="en-CA"/>
        </w:rPr>
        <w:t>protein</w:t>
      </w:r>
      <w:r w:rsidR="006A6483" w:rsidRPr="006A6483">
        <w:rPr>
          <w:sz w:val="24"/>
          <w:szCs w:val="24"/>
          <w:lang w:val="en-CA" w:eastAsia="en-CA"/>
        </w:rPr>
        <w:t xml:space="preserve"> </w:t>
      </w:r>
      <w:r w:rsidR="00032BA8">
        <w:rPr>
          <w:sz w:val="24"/>
          <w:szCs w:val="24"/>
          <w:lang w:val="en-CA" w:eastAsia="en-CA"/>
        </w:rPr>
        <w:t>(</w:t>
      </w:r>
      <w:r w:rsidR="006A6483" w:rsidRPr="006A6483">
        <w:rPr>
          <w:sz w:val="24"/>
          <w:szCs w:val="24"/>
          <w:lang w:val="en-CA" w:eastAsia="en-CA"/>
        </w:rPr>
        <w:t>HDL</w:t>
      </w:r>
      <w:r w:rsidR="00032BA8">
        <w:rPr>
          <w:sz w:val="24"/>
          <w:szCs w:val="24"/>
          <w:lang w:val="en-CA" w:eastAsia="en-CA"/>
        </w:rPr>
        <w:t>)</w:t>
      </w:r>
      <w:r w:rsidR="006A6483" w:rsidRPr="006A6483">
        <w:rPr>
          <w:sz w:val="24"/>
          <w:szCs w:val="24"/>
          <w:lang w:val="en-CA" w:eastAsia="en-CA"/>
        </w:rPr>
        <w:t xml:space="preserve"> cholesterol levels</w:t>
      </w:r>
      <w:r w:rsidR="00B94793">
        <w:rPr>
          <w:sz w:val="24"/>
          <w:szCs w:val="24"/>
          <w:lang w:val="en-CA" w:eastAsia="en-CA"/>
        </w:rPr>
        <w:t xml:space="preserve">, </w:t>
      </w:r>
      <w:r w:rsidR="006A6483" w:rsidRPr="006A6483">
        <w:rPr>
          <w:sz w:val="24"/>
          <w:szCs w:val="24"/>
          <w:lang w:val="en-CA" w:eastAsia="en-CA"/>
        </w:rPr>
        <w:t>also referred to as the "good" cholesterol</w:t>
      </w:r>
      <w:r w:rsidR="00B94793">
        <w:rPr>
          <w:sz w:val="24"/>
          <w:szCs w:val="24"/>
          <w:lang w:val="en-CA" w:eastAsia="en-CA"/>
        </w:rPr>
        <w:t xml:space="preserve">. </w:t>
      </w:r>
      <w:r w:rsidR="006A6483" w:rsidRPr="006A6483">
        <w:rPr>
          <w:sz w:val="24"/>
          <w:szCs w:val="24"/>
          <w:lang w:val="en-CA" w:eastAsia="en-CA"/>
        </w:rPr>
        <w:t xml:space="preserve">while lowering </w:t>
      </w:r>
      <w:r w:rsidR="00D8527B">
        <w:rPr>
          <w:sz w:val="24"/>
          <w:szCs w:val="24"/>
          <w:lang w:val="en-CA" w:eastAsia="en-CA"/>
        </w:rPr>
        <w:t>low-density (</w:t>
      </w:r>
      <w:r w:rsidR="006A6483" w:rsidRPr="006A6483">
        <w:rPr>
          <w:sz w:val="24"/>
          <w:szCs w:val="24"/>
          <w:lang w:val="en-CA" w:eastAsia="en-CA"/>
        </w:rPr>
        <w:t>LD</w:t>
      </w:r>
      <w:r w:rsidR="00D8527B">
        <w:rPr>
          <w:sz w:val="24"/>
          <w:szCs w:val="24"/>
          <w:lang w:val="en-CA" w:eastAsia="en-CA"/>
        </w:rPr>
        <w:t>L)</w:t>
      </w:r>
      <w:r w:rsidR="006A6483" w:rsidRPr="006A6483">
        <w:rPr>
          <w:sz w:val="24"/>
          <w:szCs w:val="24"/>
          <w:lang w:val="en-CA" w:eastAsia="en-CA"/>
        </w:rPr>
        <w:t xml:space="preserve"> cholesterol levels</w:t>
      </w:r>
      <w:r w:rsidR="00B94793">
        <w:rPr>
          <w:sz w:val="24"/>
          <w:szCs w:val="24"/>
          <w:lang w:val="en-CA" w:eastAsia="en-CA"/>
        </w:rPr>
        <w:t xml:space="preserve">, </w:t>
      </w:r>
      <w:r w:rsidR="006A6483" w:rsidRPr="006A6483">
        <w:rPr>
          <w:sz w:val="24"/>
          <w:szCs w:val="24"/>
          <w:lang w:val="en-CA" w:eastAsia="en-CA"/>
        </w:rPr>
        <w:t>also known as the "bad" cholesterol. These modifications improve overall cardiovascular health and function by lowering the risk of atherosclerosis and cardiovascular disease</w:t>
      </w:r>
      <w:r w:rsidR="007225A6">
        <w:rPr>
          <w:sz w:val="24"/>
          <w:szCs w:val="24"/>
          <w:lang w:val="en-CA" w:eastAsia="en-CA"/>
        </w:rPr>
        <w:t xml:space="preserve"> </w:t>
      </w:r>
      <w:r w:rsidR="00737A05">
        <w:rPr>
          <w:sz w:val="24"/>
          <w:szCs w:val="24"/>
          <w:lang w:val="en-CA" w:eastAsia="en-CA"/>
        </w:rPr>
        <w:t xml:space="preserve">(CVD) </w:t>
      </w:r>
      <w:r w:rsidR="009F0C2B">
        <w:rPr>
          <w:sz w:val="24"/>
          <w:szCs w:val="24"/>
        </w:rPr>
        <w:t>(</w:t>
      </w:r>
      <w:r w:rsidR="009F0C2B" w:rsidRPr="5A109E14">
        <w:rPr>
          <w:rStyle w:val="author-name"/>
          <w:rFonts w:eastAsiaTheme="majorEastAsia"/>
          <w:sz w:val="24"/>
          <w:szCs w:val="24"/>
          <w:shd w:val="clear" w:color="auto" w:fill="FFFFFF"/>
        </w:rPr>
        <w:t>Smith et al., 2022).</w:t>
      </w:r>
    </w:p>
    <w:p w14:paraId="0D73CE64" w14:textId="77777777" w:rsidR="00D91B2A" w:rsidRDefault="00D91B2A" w:rsidP="006E7EE6">
      <w:pPr>
        <w:spacing w:line="360" w:lineRule="auto"/>
        <w:rPr>
          <w:sz w:val="24"/>
          <w:szCs w:val="24"/>
          <w:lang w:val="en-CA" w:eastAsia="en-CA"/>
        </w:rPr>
      </w:pPr>
    </w:p>
    <w:p w14:paraId="279B4114" w14:textId="6D2A5E62" w:rsidR="00D24F49" w:rsidRPr="00D91B2A" w:rsidRDefault="004E10C3" w:rsidP="006E7EE6">
      <w:pPr>
        <w:spacing w:line="360" w:lineRule="auto"/>
        <w:rPr>
          <w:sz w:val="24"/>
          <w:szCs w:val="24"/>
          <w:lang w:val="en-CA" w:eastAsia="en-CA"/>
        </w:rPr>
      </w:pPr>
      <w:r w:rsidRPr="00130106">
        <w:rPr>
          <w:sz w:val="24"/>
          <w:szCs w:val="24"/>
          <w:u w:val="single"/>
        </w:rPr>
        <w:lastRenderedPageBreak/>
        <w:t xml:space="preserve">Respiratory </w:t>
      </w:r>
      <w:r w:rsidR="00130106" w:rsidRPr="00130106">
        <w:rPr>
          <w:sz w:val="24"/>
          <w:szCs w:val="24"/>
          <w:u w:val="single"/>
        </w:rPr>
        <w:t xml:space="preserve">Adaptations </w:t>
      </w:r>
    </w:p>
    <w:p w14:paraId="4B18BAA5" w14:textId="28E853FB" w:rsidR="00A65DA8" w:rsidRPr="00A65DA8" w:rsidRDefault="00DB650B" w:rsidP="006E7EE6">
      <w:pPr>
        <w:spacing w:line="360" w:lineRule="auto"/>
        <w:rPr>
          <w:sz w:val="24"/>
          <w:szCs w:val="24"/>
          <w:lang w:val="en-CA" w:eastAsia="en-CA"/>
        </w:rPr>
      </w:pPr>
      <w:r w:rsidRPr="00DB650B">
        <w:rPr>
          <w:sz w:val="24"/>
          <w:szCs w:val="24"/>
        </w:rPr>
        <w:t xml:space="preserve">Regular exercise also causes adaptations in the respiratory system. Notable adaptations include increased ventilation and respiratory efficiency, which facilitate better gas exchange and oxygen uptake. Respiratory endurance increases </w:t>
      </w:r>
      <w:r w:rsidR="00BE3A8E">
        <w:rPr>
          <w:sz w:val="24"/>
          <w:szCs w:val="24"/>
        </w:rPr>
        <w:t xml:space="preserve">due to </w:t>
      </w:r>
      <w:r w:rsidRPr="00DB650B">
        <w:rPr>
          <w:sz w:val="24"/>
          <w:szCs w:val="24"/>
        </w:rPr>
        <w:t>the respiratory muscles becoming stronger and more effective. These adaptations are especially noticeable in endurance training activities, where respiratory function is more crucial due to sustained aerobic demand</w:t>
      </w:r>
      <w:r w:rsidR="003327A3">
        <w:rPr>
          <w:sz w:val="24"/>
          <w:szCs w:val="24"/>
        </w:rPr>
        <w:t xml:space="preserve"> (</w:t>
      </w:r>
      <w:r w:rsidR="003327A3">
        <w:rPr>
          <w:rStyle w:val="author-name"/>
          <w:rFonts w:eastAsiaTheme="majorEastAsia"/>
          <w:sz w:val="24"/>
          <w:szCs w:val="24"/>
          <w:shd w:val="clear" w:color="auto" w:fill="FFFFFF"/>
        </w:rPr>
        <w:t xml:space="preserve">Smith et al., 2022). </w:t>
      </w:r>
      <w:r w:rsidR="00A65DA8" w:rsidRPr="00A65DA8">
        <w:rPr>
          <w:sz w:val="24"/>
          <w:szCs w:val="24"/>
          <w:lang w:val="en-CA" w:eastAsia="en-CA"/>
        </w:rPr>
        <w:t>Increased respiratory muscle endurance and a decreased perception of respiratory effort during exercise are the results of endurance training, which also strengthens the diaphragm and intercostal muscles. As a result of these adaptations, people's overall respiratory efficiency is improved, enabling them to engage in higher-intensity exercise for longer periods without developing respiratory fatigue</w:t>
      </w:r>
      <w:r w:rsidR="00011D35">
        <w:rPr>
          <w:sz w:val="24"/>
          <w:szCs w:val="24"/>
          <w:lang w:val="en-CA" w:eastAsia="en-CA"/>
        </w:rPr>
        <w:t xml:space="preserve"> </w:t>
      </w:r>
      <w:r w:rsidR="00011D35">
        <w:rPr>
          <w:sz w:val="24"/>
          <w:szCs w:val="24"/>
        </w:rPr>
        <w:t>(Kenney et al., 2022).</w:t>
      </w:r>
    </w:p>
    <w:p w14:paraId="4425FD04" w14:textId="77777777" w:rsidR="002F6D7C" w:rsidRDefault="002F6D7C" w:rsidP="006E7EE6">
      <w:pPr>
        <w:spacing w:line="360" w:lineRule="auto"/>
        <w:rPr>
          <w:sz w:val="24"/>
          <w:szCs w:val="24"/>
          <w:lang w:val="en-CA"/>
        </w:rPr>
      </w:pPr>
    </w:p>
    <w:p w14:paraId="31E786D2" w14:textId="08872869" w:rsidR="00734FD9" w:rsidRDefault="00272ABC" w:rsidP="006E7EE6">
      <w:pPr>
        <w:spacing w:line="360" w:lineRule="auto"/>
        <w:rPr>
          <w:sz w:val="24"/>
          <w:szCs w:val="24"/>
        </w:rPr>
      </w:pPr>
      <w:r w:rsidRPr="00DF551E">
        <w:rPr>
          <w:sz w:val="24"/>
          <w:szCs w:val="24"/>
          <w:u w:val="single"/>
        </w:rPr>
        <w:t xml:space="preserve">Muscular </w:t>
      </w:r>
      <w:r w:rsidR="00DF551E" w:rsidRPr="00DF551E">
        <w:rPr>
          <w:sz w:val="24"/>
          <w:szCs w:val="24"/>
          <w:u w:val="single"/>
        </w:rPr>
        <w:t>Adaptations</w:t>
      </w:r>
    </w:p>
    <w:p w14:paraId="0DA8ADF8" w14:textId="61D487E0" w:rsidR="00DF551E" w:rsidRPr="002A2D83" w:rsidRDefault="007B21F4" w:rsidP="006E7EE6">
      <w:pPr>
        <w:spacing w:line="360" w:lineRule="auto"/>
        <w:rPr>
          <w:sz w:val="24"/>
          <w:szCs w:val="24"/>
          <w:lang w:val="en-CA" w:eastAsia="en-CA"/>
        </w:rPr>
      </w:pPr>
      <w:r w:rsidRPr="007B21F4">
        <w:rPr>
          <w:sz w:val="24"/>
          <w:szCs w:val="24"/>
        </w:rPr>
        <w:t>Frequent exercise causes the skeletal muscles to undergo a variety of adaptations that affect both their structure and function</w:t>
      </w:r>
      <w:r w:rsidR="000737E5">
        <w:rPr>
          <w:sz w:val="24"/>
          <w:szCs w:val="24"/>
        </w:rPr>
        <w:t xml:space="preserve">. </w:t>
      </w:r>
      <w:r w:rsidR="002A2D83" w:rsidRPr="002A2D83">
        <w:rPr>
          <w:sz w:val="24"/>
          <w:szCs w:val="24"/>
          <w:lang w:val="en-CA" w:eastAsia="en-CA"/>
        </w:rPr>
        <w:t>The process by which new mitochondria form within muscle cells is called mitochondrial biogenesis, and endurance training stimulates this process. The engine of the cell is the mitochondria, which produce aerobic energy by oxidative phosphorylation. The muscle's ability to oxidise is improved by increased mitochondrial density and oxidative enzyme activity, which increases the muscle's ability to use fats and carbohydrates as fuel sources during prolonged exercise</w:t>
      </w:r>
      <w:r w:rsidR="002A2D83">
        <w:rPr>
          <w:sz w:val="24"/>
          <w:szCs w:val="24"/>
          <w:lang w:val="en-CA" w:eastAsia="en-CA"/>
        </w:rPr>
        <w:t xml:space="preserve"> </w:t>
      </w:r>
      <w:r w:rsidR="00BC22C2" w:rsidRPr="007B21F4">
        <w:rPr>
          <w:sz w:val="24"/>
          <w:szCs w:val="24"/>
        </w:rPr>
        <w:t>(Hawley &amp; Hargreaves, 2008)</w:t>
      </w:r>
      <w:r w:rsidR="00BC22C2">
        <w:rPr>
          <w:sz w:val="24"/>
          <w:szCs w:val="24"/>
        </w:rPr>
        <w:t>.</w:t>
      </w:r>
      <w:r w:rsidR="00BC22C2" w:rsidRPr="007B21F4">
        <w:rPr>
          <w:sz w:val="24"/>
          <w:szCs w:val="24"/>
        </w:rPr>
        <w:t xml:space="preserve"> </w:t>
      </w:r>
      <w:r w:rsidRPr="007B21F4">
        <w:rPr>
          <w:sz w:val="24"/>
          <w:szCs w:val="24"/>
        </w:rPr>
        <w:t>In contrast, resistance training promotes muscle hypertrophy</w:t>
      </w:r>
      <w:r w:rsidR="00047809">
        <w:rPr>
          <w:sz w:val="24"/>
          <w:szCs w:val="24"/>
        </w:rPr>
        <w:t xml:space="preserve">, </w:t>
      </w:r>
      <w:r w:rsidR="00AB47B9">
        <w:rPr>
          <w:sz w:val="24"/>
          <w:szCs w:val="24"/>
        </w:rPr>
        <w:t xml:space="preserve">which is </w:t>
      </w:r>
      <w:r w:rsidR="00047809" w:rsidRPr="00047809">
        <w:rPr>
          <w:sz w:val="24"/>
          <w:szCs w:val="24"/>
          <w:lang w:val="en-CA" w:eastAsia="en-CA"/>
        </w:rPr>
        <w:t>characterised by a build-up of contractile proteins that leads to an increase in the size of muscle fibres.</w:t>
      </w:r>
      <w:r w:rsidR="00E96F8E">
        <w:rPr>
          <w:sz w:val="24"/>
          <w:szCs w:val="24"/>
          <w:lang w:val="en-CA"/>
        </w:rPr>
        <w:t xml:space="preserve"> </w:t>
      </w:r>
      <w:r w:rsidR="00051606" w:rsidRPr="00051606">
        <w:rPr>
          <w:sz w:val="24"/>
          <w:szCs w:val="24"/>
          <w:lang w:val="en-CA" w:eastAsia="en-CA"/>
        </w:rPr>
        <w:t>Resistance training causes the synthesis of new muscle proteins and, eventually, muscle hypertrophy by activating satellite cells, which are specialised muscle stem cells involved in muscle growth and repair</w:t>
      </w:r>
      <w:r w:rsidR="00586BE8">
        <w:rPr>
          <w:sz w:val="24"/>
          <w:szCs w:val="24"/>
          <w:lang w:val="en-CA" w:eastAsia="en-CA"/>
        </w:rPr>
        <w:t xml:space="preserve"> </w:t>
      </w:r>
      <w:r w:rsidRPr="007B21F4">
        <w:rPr>
          <w:sz w:val="24"/>
          <w:szCs w:val="24"/>
        </w:rPr>
        <w:t>(Schoenfeld, 2010). Resistance and endurance training increases neuromuscular efficiency and coordination, which enhances motor skills and performance overall.</w:t>
      </w:r>
    </w:p>
    <w:p w14:paraId="1778745A" w14:textId="77777777" w:rsidR="00D91B2A" w:rsidRDefault="00D91B2A" w:rsidP="006E7EE6">
      <w:pPr>
        <w:spacing w:line="360" w:lineRule="auto"/>
        <w:rPr>
          <w:sz w:val="24"/>
          <w:szCs w:val="24"/>
          <w:u w:val="single"/>
        </w:rPr>
      </w:pPr>
    </w:p>
    <w:p w14:paraId="0D00064C" w14:textId="32C0548D" w:rsidR="00511AE4" w:rsidRDefault="002C1898" w:rsidP="006E7EE6">
      <w:pPr>
        <w:spacing w:line="360" w:lineRule="auto"/>
        <w:rPr>
          <w:sz w:val="24"/>
          <w:szCs w:val="24"/>
          <w:u w:val="single"/>
        </w:rPr>
      </w:pPr>
      <w:r>
        <w:rPr>
          <w:sz w:val="24"/>
          <w:szCs w:val="24"/>
          <w:u w:val="single"/>
        </w:rPr>
        <w:t>Metabolic Adaptations</w:t>
      </w:r>
    </w:p>
    <w:p w14:paraId="22D2987E" w14:textId="0262FED8" w:rsidR="009B337D" w:rsidRDefault="00212A4D" w:rsidP="006E7EE6">
      <w:pPr>
        <w:spacing w:line="360" w:lineRule="auto"/>
        <w:rPr>
          <w:sz w:val="24"/>
          <w:szCs w:val="24"/>
        </w:rPr>
      </w:pPr>
      <w:r w:rsidRPr="00212A4D">
        <w:rPr>
          <w:sz w:val="24"/>
          <w:szCs w:val="24"/>
        </w:rPr>
        <w:t xml:space="preserve">Exercise training has </w:t>
      </w:r>
      <w:r w:rsidR="00657ECB" w:rsidRPr="00212A4D">
        <w:rPr>
          <w:sz w:val="24"/>
          <w:szCs w:val="24"/>
        </w:rPr>
        <w:t>a</w:t>
      </w:r>
      <w:r w:rsidR="00657ECB">
        <w:rPr>
          <w:sz w:val="24"/>
          <w:szCs w:val="24"/>
        </w:rPr>
        <w:t xml:space="preserve">n </w:t>
      </w:r>
      <w:r w:rsidR="00657ECB" w:rsidRPr="00212A4D">
        <w:rPr>
          <w:sz w:val="24"/>
          <w:szCs w:val="24"/>
        </w:rPr>
        <w:t>impact</w:t>
      </w:r>
      <w:r w:rsidRPr="00212A4D">
        <w:rPr>
          <w:sz w:val="24"/>
          <w:szCs w:val="24"/>
        </w:rPr>
        <w:t xml:space="preserve"> on metabolic pathways, affecting the production of energy and the use of substrates. According to Egan and </w:t>
      </w:r>
      <w:proofErr w:type="spellStart"/>
      <w:r w:rsidRPr="00212A4D">
        <w:rPr>
          <w:sz w:val="24"/>
          <w:szCs w:val="24"/>
        </w:rPr>
        <w:t>Zierath</w:t>
      </w:r>
      <w:proofErr w:type="spellEnd"/>
      <w:r w:rsidRPr="00212A4D">
        <w:rPr>
          <w:sz w:val="24"/>
          <w:szCs w:val="24"/>
        </w:rPr>
        <w:t xml:space="preserve"> (2013), endurance exercise improves </w:t>
      </w:r>
      <w:r w:rsidR="00ED24C1">
        <w:rPr>
          <w:sz w:val="24"/>
          <w:szCs w:val="24"/>
        </w:rPr>
        <w:t>aerobic metabolism, which is</w:t>
      </w:r>
      <w:r w:rsidR="00C22AAA">
        <w:rPr>
          <w:sz w:val="24"/>
          <w:szCs w:val="24"/>
        </w:rPr>
        <w:t xml:space="preserve"> when the</w:t>
      </w:r>
      <w:r w:rsidRPr="00212A4D">
        <w:rPr>
          <w:sz w:val="24"/>
          <w:szCs w:val="24"/>
        </w:rPr>
        <w:t xml:space="preserve"> body</w:t>
      </w:r>
      <w:r w:rsidR="00C22AAA">
        <w:rPr>
          <w:sz w:val="24"/>
          <w:szCs w:val="24"/>
        </w:rPr>
        <w:t xml:space="preserve"> u</w:t>
      </w:r>
      <w:r w:rsidRPr="00212A4D">
        <w:rPr>
          <w:sz w:val="24"/>
          <w:szCs w:val="24"/>
        </w:rPr>
        <w:t>se</w:t>
      </w:r>
      <w:r w:rsidR="00C22AAA">
        <w:rPr>
          <w:sz w:val="24"/>
          <w:szCs w:val="24"/>
        </w:rPr>
        <w:t>s</w:t>
      </w:r>
      <w:r w:rsidRPr="00212A4D">
        <w:rPr>
          <w:sz w:val="24"/>
          <w:szCs w:val="24"/>
        </w:rPr>
        <w:t xml:space="preserve"> fatty acids as a fuel source, sparing glycogen </w:t>
      </w:r>
      <w:r w:rsidRPr="00212A4D">
        <w:rPr>
          <w:sz w:val="24"/>
          <w:szCs w:val="24"/>
        </w:rPr>
        <w:lastRenderedPageBreak/>
        <w:t>stores</w:t>
      </w:r>
      <w:r w:rsidR="00AE622C">
        <w:rPr>
          <w:sz w:val="24"/>
          <w:szCs w:val="24"/>
        </w:rPr>
        <w:t xml:space="preserve"> </w:t>
      </w:r>
      <w:r w:rsidR="00671E27">
        <w:rPr>
          <w:sz w:val="24"/>
          <w:szCs w:val="24"/>
        </w:rPr>
        <w:t xml:space="preserve">to </w:t>
      </w:r>
      <w:r w:rsidRPr="00212A4D">
        <w:rPr>
          <w:sz w:val="24"/>
          <w:szCs w:val="24"/>
        </w:rPr>
        <w:t>delay the onset of fatigue. Lipid oxidation-related enzymes and increased mitochondrial density are responsible for this change in substrate preference. On the other hand, anaerobic metabolism is enhanced by high-intensity exercise, such as sprinting or</w:t>
      </w:r>
      <w:r w:rsidR="00556F48">
        <w:rPr>
          <w:sz w:val="24"/>
          <w:szCs w:val="24"/>
        </w:rPr>
        <w:t xml:space="preserve"> </w:t>
      </w:r>
      <w:r w:rsidR="006957C9">
        <w:rPr>
          <w:sz w:val="24"/>
          <w:szCs w:val="24"/>
        </w:rPr>
        <w:t>high intensity</w:t>
      </w:r>
      <w:r w:rsidRPr="00212A4D">
        <w:rPr>
          <w:sz w:val="24"/>
          <w:szCs w:val="24"/>
        </w:rPr>
        <w:t xml:space="preserve"> interval training</w:t>
      </w:r>
      <w:r w:rsidR="006957C9">
        <w:rPr>
          <w:sz w:val="24"/>
          <w:szCs w:val="24"/>
        </w:rPr>
        <w:t xml:space="preserve"> (HIIT)</w:t>
      </w:r>
      <w:r w:rsidRPr="00212A4D">
        <w:rPr>
          <w:sz w:val="24"/>
          <w:szCs w:val="24"/>
        </w:rPr>
        <w:t>, which results in adaptations such as improved glycolytic enzyme activity and buffering capacity against lactic acid accumulation.</w:t>
      </w:r>
      <w:r w:rsidR="006F02AE">
        <w:rPr>
          <w:sz w:val="24"/>
          <w:szCs w:val="24"/>
        </w:rPr>
        <w:t xml:space="preserve"> </w:t>
      </w:r>
      <w:r w:rsidR="00671E27" w:rsidRPr="00671E27">
        <w:rPr>
          <w:sz w:val="24"/>
          <w:szCs w:val="24"/>
          <w:lang w:val="en-CA" w:eastAsia="en-CA"/>
        </w:rPr>
        <w:t>By increasing insulin sensitivity and glucose metabolism, endurance training lowers the risk of insulin resistance and type 2 diabetes. Frequent exercise improves skeletal muscle cells' absorption and utilisation of glucose, promoting glucose homeostasis and lowering blood glucose levels</w:t>
      </w:r>
      <w:r w:rsidR="00475FAA">
        <w:rPr>
          <w:sz w:val="24"/>
          <w:szCs w:val="24"/>
          <w:lang w:val="en-CA" w:eastAsia="en-CA"/>
        </w:rPr>
        <w:t xml:space="preserve"> </w:t>
      </w:r>
      <w:r w:rsidR="002F6D7C">
        <w:rPr>
          <w:sz w:val="24"/>
          <w:szCs w:val="24"/>
        </w:rPr>
        <w:t>(</w:t>
      </w:r>
      <w:r w:rsidR="002F6D7C">
        <w:rPr>
          <w:rStyle w:val="author-name"/>
          <w:rFonts w:eastAsiaTheme="majorEastAsia"/>
          <w:sz w:val="24"/>
          <w:szCs w:val="24"/>
          <w:shd w:val="clear" w:color="auto" w:fill="FFFFFF"/>
        </w:rPr>
        <w:t>Smith et al., 2022).</w:t>
      </w:r>
    </w:p>
    <w:p w14:paraId="731C15F5" w14:textId="198873E3" w:rsidR="00B2186C" w:rsidRPr="009B337D" w:rsidRDefault="00B2186C" w:rsidP="006E7EE6">
      <w:pPr>
        <w:spacing w:line="360" w:lineRule="auto"/>
        <w:rPr>
          <w:sz w:val="24"/>
          <w:szCs w:val="24"/>
        </w:rPr>
      </w:pPr>
      <w:r>
        <w:rPr>
          <w:sz w:val="24"/>
          <w:szCs w:val="24"/>
          <w:u w:val="single"/>
        </w:rPr>
        <w:t>Impac</w:t>
      </w:r>
      <w:r w:rsidR="00B375C6">
        <w:rPr>
          <w:sz w:val="24"/>
          <w:szCs w:val="24"/>
          <w:u w:val="single"/>
        </w:rPr>
        <w:t>t of Exercise Parameters</w:t>
      </w:r>
    </w:p>
    <w:p w14:paraId="7182B67A" w14:textId="6BE7594B" w:rsidR="00B375C6" w:rsidRDefault="005937F9" w:rsidP="006E7EE6">
      <w:pPr>
        <w:spacing w:line="360" w:lineRule="auto"/>
        <w:rPr>
          <w:sz w:val="24"/>
          <w:szCs w:val="24"/>
        </w:rPr>
      </w:pPr>
      <w:r w:rsidRPr="5A109E14">
        <w:rPr>
          <w:sz w:val="24"/>
          <w:szCs w:val="24"/>
        </w:rPr>
        <w:t xml:space="preserve">The </w:t>
      </w:r>
      <w:r w:rsidR="006F1EEA" w:rsidRPr="5A109E14">
        <w:rPr>
          <w:sz w:val="24"/>
          <w:szCs w:val="24"/>
        </w:rPr>
        <w:t>adaptations</w:t>
      </w:r>
      <w:r w:rsidRPr="5A109E14">
        <w:rPr>
          <w:sz w:val="24"/>
          <w:szCs w:val="24"/>
        </w:rPr>
        <w:t xml:space="preserve"> that </w:t>
      </w:r>
      <w:r w:rsidR="006F1EEA" w:rsidRPr="5A109E14">
        <w:rPr>
          <w:sz w:val="24"/>
          <w:szCs w:val="24"/>
        </w:rPr>
        <w:t>occur</w:t>
      </w:r>
      <w:r w:rsidRPr="5A109E14">
        <w:rPr>
          <w:sz w:val="24"/>
          <w:szCs w:val="24"/>
        </w:rPr>
        <w:t xml:space="preserve"> </w:t>
      </w:r>
      <w:r w:rsidR="006F1EEA" w:rsidRPr="5A109E14">
        <w:rPr>
          <w:sz w:val="24"/>
          <w:szCs w:val="24"/>
        </w:rPr>
        <w:t xml:space="preserve">due to </w:t>
      </w:r>
      <w:r w:rsidRPr="5A109E14">
        <w:rPr>
          <w:sz w:val="24"/>
          <w:szCs w:val="24"/>
        </w:rPr>
        <w:t>exercise are closely related to several factors, including mode, duration, and intensity (Gibala et al., 201</w:t>
      </w:r>
      <w:r w:rsidR="00C6333B" w:rsidRPr="5A109E14">
        <w:rPr>
          <w:sz w:val="24"/>
          <w:szCs w:val="24"/>
        </w:rPr>
        <w:t>5</w:t>
      </w:r>
      <w:r w:rsidRPr="5A109E14">
        <w:rPr>
          <w:sz w:val="24"/>
          <w:szCs w:val="24"/>
        </w:rPr>
        <w:t>). Compared to steady-state endurance training, HIIT</w:t>
      </w:r>
      <w:r w:rsidR="00FB6437" w:rsidRPr="5A109E14">
        <w:rPr>
          <w:sz w:val="24"/>
          <w:szCs w:val="24"/>
        </w:rPr>
        <w:t xml:space="preserve"> </w:t>
      </w:r>
      <w:r w:rsidRPr="5A109E14">
        <w:rPr>
          <w:sz w:val="24"/>
          <w:szCs w:val="24"/>
        </w:rPr>
        <w:t xml:space="preserve">consists of brief bursts of high-intensity exercise spaced out with rest or low-intensity activity, </w:t>
      </w:r>
      <w:r w:rsidR="0021213B" w:rsidRPr="5A109E14">
        <w:rPr>
          <w:sz w:val="24"/>
          <w:szCs w:val="24"/>
        </w:rPr>
        <w:t xml:space="preserve">thus </w:t>
      </w:r>
      <w:r w:rsidRPr="5A109E14">
        <w:rPr>
          <w:sz w:val="24"/>
          <w:szCs w:val="24"/>
        </w:rPr>
        <w:t>produc</w:t>
      </w:r>
      <w:r w:rsidR="0021213B" w:rsidRPr="5A109E14">
        <w:rPr>
          <w:sz w:val="24"/>
          <w:szCs w:val="24"/>
        </w:rPr>
        <w:t>ing</w:t>
      </w:r>
      <w:r w:rsidRPr="5A109E14">
        <w:rPr>
          <w:sz w:val="24"/>
          <w:szCs w:val="24"/>
        </w:rPr>
        <w:t xml:space="preserve"> different adaptations</w:t>
      </w:r>
      <w:r w:rsidR="000A0806" w:rsidRPr="5A109E14">
        <w:rPr>
          <w:sz w:val="24"/>
          <w:szCs w:val="24"/>
        </w:rPr>
        <w:t xml:space="preserve"> </w:t>
      </w:r>
      <w:r w:rsidR="005478FF" w:rsidRPr="5A109E14">
        <w:rPr>
          <w:sz w:val="24"/>
          <w:szCs w:val="24"/>
        </w:rPr>
        <w:t xml:space="preserve">than </w:t>
      </w:r>
      <w:r w:rsidR="000A0806" w:rsidRPr="5A109E14">
        <w:rPr>
          <w:sz w:val="24"/>
          <w:szCs w:val="24"/>
        </w:rPr>
        <w:t>steady state endurance training</w:t>
      </w:r>
      <w:r w:rsidRPr="5A109E14">
        <w:rPr>
          <w:sz w:val="24"/>
          <w:szCs w:val="24"/>
        </w:rPr>
        <w:t>. Despite a shorter overall exercise duration, HIIT is linked to quick gains in insulin sensitivity, metabolic function, and cardiovascular fitness (Gibala et al., 201</w:t>
      </w:r>
      <w:r w:rsidR="00C6333B" w:rsidRPr="5A109E14">
        <w:rPr>
          <w:sz w:val="24"/>
          <w:szCs w:val="24"/>
        </w:rPr>
        <w:t>5</w:t>
      </w:r>
      <w:r w:rsidRPr="5A109E14">
        <w:rPr>
          <w:sz w:val="24"/>
          <w:szCs w:val="24"/>
        </w:rPr>
        <w:t>).</w:t>
      </w:r>
      <w:r w:rsidR="004B2200" w:rsidRPr="5A109E14">
        <w:rPr>
          <w:sz w:val="24"/>
          <w:szCs w:val="24"/>
        </w:rPr>
        <w:t xml:space="preserve"> However</w:t>
      </w:r>
      <w:r w:rsidRPr="5A109E14">
        <w:rPr>
          <w:sz w:val="24"/>
          <w:szCs w:val="24"/>
        </w:rPr>
        <w:t xml:space="preserve">, low-intensity, long-duration endurance training </w:t>
      </w:r>
      <w:r w:rsidR="000B05CC" w:rsidRPr="5A109E14">
        <w:rPr>
          <w:sz w:val="24"/>
          <w:szCs w:val="24"/>
        </w:rPr>
        <w:t xml:space="preserve">is still beneficial as it </w:t>
      </w:r>
      <w:r w:rsidRPr="5A109E14">
        <w:rPr>
          <w:sz w:val="24"/>
          <w:szCs w:val="24"/>
        </w:rPr>
        <w:t xml:space="preserve">focuses </w:t>
      </w:r>
      <w:bookmarkStart w:id="1" w:name="_Int_kXJPkN5k"/>
      <w:r w:rsidRPr="5A109E14">
        <w:rPr>
          <w:sz w:val="24"/>
          <w:szCs w:val="24"/>
        </w:rPr>
        <w:t>mainly on</w:t>
      </w:r>
      <w:bookmarkEnd w:id="1"/>
      <w:r w:rsidRPr="5A109E14">
        <w:rPr>
          <w:sz w:val="24"/>
          <w:szCs w:val="24"/>
        </w:rPr>
        <w:t xml:space="preserve"> aerobic adaptations</w:t>
      </w:r>
      <w:r w:rsidR="00660435" w:rsidRPr="5A109E14">
        <w:rPr>
          <w:sz w:val="24"/>
          <w:szCs w:val="24"/>
        </w:rPr>
        <w:t xml:space="preserve">. This </w:t>
      </w:r>
      <w:r w:rsidRPr="5A109E14">
        <w:rPr>
          <w:sz w:val="24"/>
          <w:szCs w:val="24"/>
        </w:rPr>
        <w:t>result</w:t>
      </w:r>
      <w:r w:rsidR="00660435" w:rsidRPr="5A109E14">
        <w:rPr>
          <w:sz w:val="24"/>
          <w:szCs w:val="24"/>
        </w:rPr>
        <w:t>s</w:t>
      </w:r>
      <w:r w:rsidRPr="5A109E14">
        <w:rPr>
          <w:sz w:val="24"/>
          <w:szCs w:val="24"/>
        </w:rPr>
        <w:t xml:space="preserve"> in it being more appropriate for improving overall health and endurance performance </w:t>
      </w:r>
      <w:r w:rsidR="00036CB2" w:rsidRPr="5A109E14">
        <w:rPr>
          <w:sz w:val="24"/>
          <w:szCs w:val="24"/>
        </w:rPr>
        <w:t xml:space="preserve">for an individual </w:t>
      </w:r>
      <w:r w:rsidRPr="5A109E14">
        <w:rPr>
          <w:sz w:val="24"/>
          <w:szCs w:val="24"/>
        </w:rPr>
        <w:t>(Joyner &amp; Coyle, 2008).</w:t>
      </w:r>
    </w:p>
    <w:p w14:paraId="7AFB43FE" w14:textId="77777777" w:rsidR="00D91B2A" w:rsidRDefault="00D91B2A" w:rsidP="006E7EE6">
      <w:pPr>
        <w:spacing w:line="360" w:lineRule="auto"/>
        <w:rPr>
          <w:sz w:val="24"/>
          <w:szCs w:val="24"/>
          <w:u w:val="single"/>
        </w:rPr>
      </w:pPr>
    </w:p>
    <w:p w14:paraId="19295183" w14:textId="115B69EC" w:rsidR="00876701" w:rsidRDefault="00876701" w:rsidP="006E7EE6">
      <w:pPr>
        <w:spacing w:line="360" w:lineRule="auto"/>
        <w:rPr>
          <w:sz w:val="24"/>
          <w:szCs w:val="24"/>
          <w:u w:val="single"/>
        </w:rPr>
      </w:pPr>
      <w:r w:rsidRPr="00876701">
        <w:rPr>
          <w:sz w:val="24"/>
          <w:szCs w:val="24"/>
          <w:u w:val="single"/>
        </w:rPr>
        <w:t>Conclusion</w:t>
      </w:r>
    </w:p>
    <w:p w14:paraId="765148EC" w14:textId="77777777" w:rsidR="00D23EBA" w:rsidRDefault="003F5E5F" w:rsidP="006E7EE6">
      <w:pPr>
        <w:spacing w:line="360" w:lineRule="auto"/>
        <w:rPr>
          <w:sz w:val="24"/>
          <w:szCs w:val="24"/>
        </w:rPr>
      </w:pPr>
      <w:r w:rsidRPr="003F5E5F">
        <w:rPr>
          <w:sz w:val="24"/>
          <w:szCs w:val="24"/>
        </w:rPr>
        <w:t>Consistent exercise causes a wide range of long-term physiological changes to the cardiovascular, respiratory, muscular, and metabolic systems. Exercise parameters such as intensity, duration, and mode influence these adaptations. Each modality generates specific reactions that are customised to the demands placed upon it. It is essential to comprehend these adaptations to create exercise regimens that maximise health, performance, and general well-being.</w:t>
      </w:r>
    </w:p>
    <w:p w14:paraId="60CC1B7A" w14:textId="77777777" w:rsidR="006E7EE6" w:rsidRDefault="006E7EE6" w:rsidP="006E7EE6">
      <w:pPr>
        <w:spacing w:line="360" w:lineRule="auto"/>
        <w:rPr>
          <w:sz w:val="24"/>
          <w:szCs w:val="24"/>
        </w:rPr>
      </w:pPr>
    </w:p>
    <w:p w14:paraId="052C52FA" w14:textId="6A4B2B61" w:rsidR="00291019" w:rsidRDefault="00291019" w:rsidP="006E7EE6">
      <w:pPr>
        <w:spacing w:line="360" w:lineRule="auto"/>
        <w:rPr>
          <w:b/>
          <w:bCs/>
          <w:sz w:val="24"/>
          <w:szCs w:val="24"/>
        </w:rPr>
      </w:pPr>
      <w:r w:rsidRPr="00291019">
        <w:rPr>
          <w:b/>
          <w:bCs/>
          <w:sz w:val="24"/>
          <w:szCs w:val="24"/>
        </w:rPr>
        <w:t>Part 2: Physical Activity and Health across the Lifespan</w:t>
      </w:r>
    </w:p>
    <w:p w14:paraId="53E3C921" w14:textId="77777777" w:rsidR="006E7EE6" w:rsidRDefault="000E5BD2" w:rsidP="006E7EE6">
      <w:pPr>
        <w:spacing w:line="360" w:lineRule="auto"/>
        <w:rPr>
          <w:sz w:val="24"/>
          <w:szCs w:val="24"/>
          <w:u w:val="single"/>
        </w:rPr>
      </w:pPr>
      <w:r w:rsidRPr="000E5BD2">
        <w:rPr>
          <w:sz w:val="24"/>
          <w:szCs w:val="24"/>
          <w:u w:val="single"/>
        </w:rPr>
        <w:t>Introduction</w:t>
      </w:r>
    </w:p>
    <w:p w14:paraId="69E1AB9F" w14:textId="55771169" w:rsidR="000E5BD2" w:rsidRPr="006E7EE6" w:rsidRDefault="000E5BD2" w:rsidP="006E7EE6">
      <w:pPr>
        <w:spacing w:line="360" w:lineRule="auto"/>
        <w:rPr>
          <w:sz w:val="24"/>
          <w:szCs w:val="24"/>
          <w:u w:val="single"/>
        </w:rPr>
      </w:pPr>
      <w:r w:rsidRPr="000E5BD2">
        <w:rPr>
          <w:sz w:val="24"/>
          <w:szCs w:val="24"/>
          <w:lang w:val="en-CA" w:eastAsia="en-CA"/>
        </w:rPr>
        <w:t xml:space="preserve">Frequent exercise has a profound impact on health throughout the lifespan of a human being and is widely acknowledged as the foundation of a healthy lifestyle. Engaging in physical activity </w:t>
      </w:r>
      <w:r w:rsidRPr="000E5BD2">
        <w:rPr>
          <w:sz w:val="24"/>
          <w:szCs w:val="24"/>
          <w:lang w:val="en-CA" w:eastAsia="en-CA"/>
        </w:rPr>
        <w:lastRenderedPageBreak/>
        <w:t>throughout life promotes overall well-being and lowers the risk of chronic diseases through a variety of physiological adaptations. This response investigates the effects of consistent exercise on health at various life stages and discusses the physiological processes that underlie the association between physical activity and health outcomes.</w:t>
      </w:r>
    </w:p>
    <w:p w14:paraId="64D9D41D" w14:textId="77777777" w:rsidR="00BE049A" w:rsidRDefault="00BE049A" w:rsidP="006E7EE6">
      <w:pPr>
        <w:spacing w:line="360" w:lineRule="auto"/>
        <w:rPr>
          <w:sz w:val="24"/>
          <w:szCs w:val="24"/>
          <w:lang w:val="en-CA" w:eastAsia="en-CA"/>
        </w:rPr>
      </w:pPr>
    </w:p>
    <w:p w14:paraId="478B210B" w14:textId="0F62EED1" w:rsidR="004F224F" w:rsidRDefault="004F224F" w:rsidP="006E7EE6">
      <w:pPr>
        <w:spacing w:line="360" w:lineRule="auto"/>
        <w:rPr>
          <w:sz w:val="24"/>
          <w:szCs w:val="24"/>
          <w:u w:val="single"/>
          <w:lang w:val="en-CA" w:eastAsia="en-CA"/>
        </w:rPr>
      </w:pPr>
      <w:r>
        <w:rPr>
          <w:sz w:val="24"/>
          <w:szCs w:val="24"/>
          <w:u w:val="single"/>
          <w:lang w:val="en-CA" w:eastAsia="en-CA"/>
        </w:rPr>
        <w:t xml:space="preserve">Childhood and Adolescence </w:t>
      </w:r>
    </w:p>
    <w:p w14:paraId="467646E7" w14:textId="38CD817E" w:rsidR="00EB04DD" w:rsidRDefault="00F10F8A" w:rsidP="006E7EE6">
      <w:pPr>
        <w:spacing w:line="360" w:lineRule="auto"/>
        <w:rPr>
          <w:sz w:val="24"/>
          <w:szCs w:val="24"/>
          <w:lang w:val="en-CA" w:eastAsia="en-CA"/>
        </w:rPr>
      </w:pPr>
      <w:r w:rsidRPr="00F10F8A">
        <w:rPr>
          <w:sz w:val="24"/>
          <w:szCs w:val="24"/>
          <w:lang w:val="en-CA" w:eastAsia="en-CA"/>
        </w:rPr>
        <w:t xml:space="preserve">To support healthy growth and development during childhood and adolescence, regular exercise is essential. Young people who engage in physical activity have a higher likelihood of reaching and maintaining a healthy weight, which lowers their risk of obesity and its related comorbidities, including type 2 diabetes and </w:t>
      </w:r>
      <w:r w:rsidR="00FD0A96">
        <w:rPr>
          <w:sz w:val="24"/>
          <w:szCs w:val="24"/>
          <w:lang w:val="en-CA" w:eastAsia="en-CA"/>
        </w:rPr>
        <w:t>CVD</w:t>
      </w:r>
      <w:r w:rsidRPr="00F10F8A">
        <w:rPr>
          <w:sz w:val="24"/>
          <w:szCs w:val="24"/>
          <w:lang w:val="en-CA" w:eastAsia="en-CA"/>
        </w:rPr>
        <w:t xml:space="preserve"> (Strong et al., 2005). Additionally, physical activity in these early years increases bone mineral density, which results in stronger bones and a lower chance of developing osteoporosis in later life.</w:t>
      </w:r>
      <w:r w:rsidR="00E7040A">
        <w:rPr>
          <w:sz w:val="24"/>
          <w:szCs w:val="24"/>
          <w:lang w:val="en-CA" w:eastAsia="en-CA"/>
        </w:rPr>
        <w:t xml:space="preserve"> </w:t>
      </w:r>
      <w:r w:rsidR="00EB04DD" w:rsidRPr="00EB04DD">
        <w:rPr>
          <w:sz w:val="24"/>
          <w:szCs w:val="24"/>
          <w:lang w:val="en-CA" w:eastAsia="en-CA"/>
        </w:rPr>
        <w:t>These health advantages are underpinned by a variety of physiological processes. Bone development and remodelling need the production of growth hormone and insulin-like growth factor 1 (IGF-1), both of which are stimulated by exercise (Bass et al., 2000). Furthermore, by increasing insulin sensitivity and glucose metabolism, exercise enhances metabolic health and lean muscle mass growth (Strong et al., 2005).</w:t>
      </w:r>
    </w:p>
    <w:p w14:paraId="0CFF83C5" w14:textId="77777777" w:rsidR="006836BE" w:rsidRDefault="006836BE" w:rsidP="006E7EE6">
      <w:pPr>
        <w:tabs>
          <w:tab w:val="left" w:pos="1605"/>
        </w:tabs>
        <w:spacing w:line="360" w:lineRule="auto"/>
        <w:rPr>
          <w:sz w:val="24"/>
          <w:szCs w:val="24"/>
          <w:u w:val="single"/>
          <w:lang w:val="en-CA" w:eastAsia="en-CA"/>
        </w:rPr>
      </w:pPr>
    </w:p>
    <w:p w14:paraId="5120DD83" w14:textId="58DF63AB" w:rsidR="00242603" w:rsidRDefault="003D22CA" w:rsidP="006E7EE6">
      <w:pPr>
        <w:tabs>
          <w:tab w:val="left" w:pos="1605"/>
        </w:tabs>
        <w:spacing w:line="360" w:lineRule="auto"/>
        <w:rPr>
          <w:sz w:val="24"/>
          <w:szCs w:val="24"/>
          <w:u w:val="single"/>
          <w:lang w:val="en-CA" w:eastAsia="en-CA"/>
        </w:rPr>
      </w:pPr>
      <w:r w:rsidRPr="003D22CA">
        <w:rPr>
          <w:sz w:val="24"/>
          <w:szCs w:val="24"/>
          <w:u w:val="single"/>
          <w:lang w:val="en-CA" w:eastAsia="en-CA"/>
        </w:rPr>
        <w:t>Adulthood</w:t>
      </w:r>
    </w:p>
    <w:p w14:paraId="291A5DC0" w14:textId="6F490A32" w:rsidR="000D68F5" w:rsidRDefault="00F57C3F" w:rsidP="006E7EE6">
      <w:pPr>
        <w:spacing w:line="360" w:lineRule="auto"/>
        <w:rPr>
          <w:sz w:val="24"/>
          <w:szCs w:val="24"/>
          <w:lang w:val="en-CA" w:eastAsia="en-CA"/>
        </w:rPr>
      </w:pPr>
      <w:bookmarkStart w:id="2" w:name="_Int_czcVvFgJ"/>
      <w:proofErr w:type="gramStart"/>
      <w:r w:rsidRPr="5A109E14">
        <w:rPr>
          <w:sz w:val="24"/>
          <w:szCs w:val="24"/>
          <w:lang w:val="en-CA" w:eastAsia="en-CA"/>
        </w:rPr>
        <w:t>As an adult, regular exercise</w:t>
      </w:r>
      <w:bookmarkEnd w:id="2"/>
      <w:proofErr w:type="gramEnd"/>
      <w:r w:rsidRPr="5A109E14">
        <w:rPr>
          <w:sz w:val="24"/>
          <w:szCs w:val="24"/>
          <w:lang w:val="en-CA" w:eastAsia="en-CA"/>
        </w:rPr>
        <w:t xml:space="preserve"> has a major positive impact on health, lowering the risk of chronic conditions such as CVD, hypertension, type 2 diabetes, and several cancers (Booth et al., 2012). Specifically, aerobic exercise lowers blood pressure, increases heart function, and lowers resting heart rate to promote cardiovascular health (Cornelissen &amp; Smart, 2013). Resistance exercise builds muscle mass and strength, which is essential for preserving functional independence and lowering the incidence of fractures and falls in older adults (Gillespie et al., 2012).</w:t>
      </w:r>
      <w:r w:rsidR="00A755FF" w:rsidRPr="5A109E14">
        <w:rPr>
          <w:sz w:val="24"/>
          <w:szCs w:val="24"/>
          <w:lang w:val="en-CA" w:eastAsia="en-CA"/>
        </w:rPr>
        <w:t xml:space="preserve"> </w:t>
      </w:r>
      <w:r w:rsidR="000D68F5" w:rsidRPr="5A109E14">
        <w:rPr>
          <w:sz w:val="24"/>
          <w:szCs w:val="24"/>
          <w:lang w:val="en-CA" w:eastAsia="en-CA"/>
        </w:rPr>
        <w:t>The health advantages are underpinned by physiological processes that involve enhancements in inflammatory indicators, endothelial function, and lipid profiles. According to Kraus et al.</w:t>
      </w:r>
      <w:r w:rsidR="00C2580F" w:rsidRPr="5A109E14">
        <w:rPr>
          <w:sz w:val="24"/>
          <w:szCs w:val="24"/>
          <w:lang w:val="en-CA" w:eastAsia="en-CA"/>
        </w:rPr>
        <w:t xml:space="preserve"> </w:t>
      </w:r>
      <w:r w:rsidR="000D68F5" w:rsidRPr="5A109E14">
        <w:rPr>
          <w:sz w:val="24"/>
          <w:szCs w:val="24"/>
          <w:lang w:val="en-CA" w:eastAsia="en-CA"/>
        </w:rPr>
        <w:t>2002, physical activity encourages the production of HDL cholesterol, which aids in the elimination of</w:t>
      </w:r>
      <w:r w:rsidR="00C2580F" w:rsidRPr="5A109E14">
        <w:rPr>
          <w:sz w:val="24"/>
          <w:szCs w:val="24"/>
          <w:lang w:val="en-CA" w:eastAsia="en-CA"/>
        </w:rPr>
        <w:t xml:space="preserve"> </w:t>
      </w:r>
      <w:r w:rsidR="000D68F5" w:rsidRPr="5A109E14">
        <w:rPr>
          <w:sz w:val="24"/>
          <w:szCs w:val="24"/>
          <w:lang w:val="en-CA" w:eastAsia="en-CA"/>
        </w:rPr>
        <w:t>LDL cholesterol from the bloodstream and lowers the risk of atherosclerosis an</w:t>
      </w:r>
      <w:r w:rsidR="00C2580F" w:rsidRPr="5A109E14">
        <w:rPr>
          <w:sz w:val="24"/>
          <w:szCs w:val="24"/>
          <w:lang w:val="en-CA" w:eastAsia="en-CA"/>
        </w:rPr>
        <w:t>d CVD</w:t>
      </w:r>
      <w:r w:rsidR="000D68F5" w:rsidRPr="5A109E14">
        <w:rPr>
          <w:sz w:val="24"/>
          <w:szCs w:val="24"/>
          <w:lang w:val="en-CA" w:eastAsia="en-CA"/>
        </w:rPr>
        <w:t xml:space="preserve">. Furthermore, exercise improves endothelial function, which raises blood flow and vasodilation and lowers the risk of vascular problems and hypertension (Cornelissen &amp; Smart, 2013). </w:t>
      </w:r>
      <w:r w:rsidR="000D68F5" w:rsidRPr="5A109E14">
        <w:rPr>
          <w:sz w:val="24"/>
          <w:szCs w:val="24"/>
          <w:lang w:val="en-CA" w:eastAsia="en-CA"/>
        </w:rPr>
        <w:lastRenderedPageBreak/>
        <w:t xml:space="preserve">likewise, exercise has anti-inflammatory properties that lessen oxidative stress and systemic inflammation, which are linked to the aetiology of chronic illnesses (Pedersen &amp; </w:t>
      </w:r>
      <w:proofErr w:type="spellStart"/>
      <w:r w:rsidR="000D68F5" w:rsidRPr="5A109E14">
        <w:rPr>
          <w:sz w:val="24"/>
          <w:szCs w:val="24"/>
          <w:lang w:val="en-CA" w:eastAsia="en-CA"/>
        </w:rPr>
        <w:t>Saltin</w:t>
      </w:r>
      <w:proofErr w:type="spellEnd"/>
      <w:r w:rsidR="000D68F5" w:rsidRPr="5A109E14">
        <w:rPr>
          <w:sz w:val="24"/>
          <w:szCs w:val="24"/>
          <w:lang w:val="en-CA" w:eastAsia="en-CA"/>
        </w:rPr>
        <w:t>, 2015).</w:t>
      </w:r>
    </w:p>
    <w:p w14:paraId="0DD1CB98" w14:textId="77777777" w:rsidR="00C06409" w:rsidRDefault="00C06409" w:rsidP="006E7EE6">
      <w:pPr>
        <w:spacing w:line="360" w:lineRule="auto"/>
        <w:rPr>
          <w:sz w:val="24"/>
          <w:szCs w:val="24"/>
          <w:lang w:val="en-CA" w:eastAsia="en-CA"/>
        </w:rPr>
      </w:pPr>
    </w:p>
    <w:p w14:paraId="6EB81C92" w14:textId="15033216" w:rsidR="00C06409" w:rsidRDefault="004C3DDF" w:rsidP="006E7EE6">
      <w:pPr>
        <w:spacing w:line="360" w:lineRule="auto"/>
        <w:rPr>
          <w:sz w:val="24"/>
          <w:szCs w:val="24"/>
          <w:u w:val="single"/>
          <w:lang w:val="en-CA" w:eastAsia="en-CA"/>
        </w:rPr>
      </w:pPr>
      <w:r>
        <w:rPr>
          <w:sz w:val="24"/>
          <w:szCs w:val="24"/>
          <w:u w:val="single"/>
          <w:lang w:val="en-CA" w:eastAsia="en-CA"/>
        </w:rPr>
        <w:t>Older Adults</w:t>
      </w:r>
    </w:p>
    <w:p w14:paraId="73807D27" w14:textId="77777777" w:rsidR="007261A9" w:rsidRDefault="00150CC3" w:rsidP="006E7EE6">
      <w:pPr>
        <w:spacing w:line="360" w:lineRule="auto"/>
        <w:rPr>
          <w:sz w:val="24"/>
          <w:szCs w:val="24"/>
          <w:lang w:val="en-CA" w:eastAsia="en-CA"/>
        </w:rPr>
      </w:pPr>
      <w:r w:rsidRPr="00150CC3">
        <w:rPr>
          <w:sz w:val="24"/>
          <w:szCs w:val="24"/>
          <w:lang w:val="en-CA" w:eastAsia="en-CA"/>
        </w:rPr>
        <w:t xml:space="preserve">Frequent exercise has been linked to several health advantages for older people, including the preservation of functional independence and the promotion of good ageing. By lowering the chance of age-related reductions in bone density, muscle mass, and strength, physical exercise helps to prevent osteoporosis and sarcopenia (Pedersen &amp; </w:t>
      </w:r>
      <w:proofErr w:type="spellStart"/>
      <w:r w:rsidRPr="00150CC3">
        <w:rPr>
          <w:sz w:val="24"/>
          <w:szCs w:val="24"/>
          <w:lang w:val="en-CA" w:eastAsia="en-CA"/>
        </w:rPr>
        <w:t>Saltin</w:t>
      </w:r>
      <w:proofErr w:type="spellEnd"/>
      <w:r w:rsidRPr="00150CC3">
        <w:rPr>
          <w:sz w:val="24"/>
          <w:szCs w:val="24"/>
          <w:lang w:val="en-CA" w:eastAsia="en-CA"/>
        </w:rPr>
        <w:t>, 2015). Additionally, exercise increases flexibility, balance, and coordination, which lowers the incidence of falls and fractures among elderly people (Gillespie et al., 2012).</w:t>
      </w:r>
      <w:r w:rsidR="00BE57B1">
        <w:rPr>
          <w:sz w:val="24"/>
          <w:szCs w:val="24"/>
          <w:lang w:val="en-CA" w:eastAsia="en-CA"/>
        </w:rPr>
        <w:t xml:space="preserve"> </w:t>
      </w:r>
      <w:r w:rsidR="007261A9" w:rsidRPr="007261A9">
        <w:rPr>
          <w:sz w:val="24"/>
          <w:szCs w:val="24"/>
          <w:lang w:val="en-CA" w:eastAsia="en-CA"/>
        </w:rPr>
        <w:t xml:space="preserve">These advantages are supported by physiological processes that maintain neuroplasticity, mitochondrial activity, and muscle protein synthesis. According to Paddon-Jones et al. 2006, physical activity promotes the synthesis of muscle proteins, which helps older people maintain their muscular mass and strength. Physical activity also improves energy metabolism and lowers the risk of age-related metabolic diseases by enhancing mitochondrial biogenesis and functionality. In addition, exercise increases neurogenesis and neuroplasticity, which enhances cognitive function and lowers the risk of neurodegenerative illnesses such as Alzheimer's (Pedersen &amp; </w:t>
      </w:r>
      <w:proofErr w:type="spellStart"/>
      <w:r w:rsidR="007261A9" w:rsidRPr="007261A9">
        <w:rPr>
          <w:sz w:val="24"/>
          <w:szCs w:val="24"/>
          <w:lang w:val="en-CA" w:eastAsia="en-CA"/>
        </w:rPr>
        <w:t>Saltin</w:t>
      </w:r>
      <w:proofErr w:type="spellEnd"/>
      <w:r w:rsidR="007261A9" w:rsidRPr="007261A9">
        <w:rPr>
          <w:sz w:val="24"/>
          <w:szCs w:val="24"/>
          <w:lang w:val="en-CA" w:eastAsia="en-CA"/>
        </w:rPr>
        <w:t xml:space="preserve">, 2015). </w:t>
      </w:r>
    </w:p>
    <w:p w14:paraId="72DF3B62" w14:textId="77777777" w:rsidR="007261A9" w:rsidRDefault="007261A9" w:rsidP="006E7EE6">
      <w:pPr>
        <w:spacing w:line="360" w:lineRule="auto"/>
        <w:rPr>
          <w:sz w:val="24"/>
          <w:szCs w:val="24"/>
          <w:lang w:val="en-CA" w:eastAsia="en-CA"/>
        </w:rPr>
      </w:pPr>
    </w:p>
    <w:p w14:paraId="12AFD1B1" w14:textId="3D28934C" w:rsidR="007261A9" w:rsidRDefault="00F015F2" w:rsidP="006E7EE6">
      <w:pPr>
        <w:spacing w:line="360" w:lineRule="auto"/>
        <w:rPr>
          <w:sz w:val="24"/>
          <w:szCs w:val="24"/>
          <w:u w:val="single"/>
          <w:lang w:val="en-CA" w:eastAsia="en-CA"/>
        </w:rPr>
      </w:pPr>
      <w:r w:rsidRPr="00F015F2">
        <w:rPr>
          <w:sz w:val="24"/>
          <w:szCs w:val="24"/>
          <w:u w:val="single"/>
          <w:lang w:val="en-CA" w:eastAsia="en-CA"/>
        </w:rPr>
        <w:t>Conclusion</w:t>
      </w:r>
    </w:p>
    <w:p w14:paraId="2A4A106C" w14:textId="77777777" w:rsidR="006E7EE6" w:rsidRDefault="008D533B" w:rsidP="006E7EE6">
      <w:pPr>
        <w:spacing w:line="360" w:lineRule="auto"/>
        <w:rPr>
          <w:sz w:val="24"/>
          <w:szCs w:val="24"/>
          <w:lang w:val="en-CA" w:eastAsia="en-CA"/>
        </w:rPr>
      </w:pPr>
      <w:r w:rsidRPr="008D533B">
        <w:rPr>
          <w:sz w:val="24"/>
          <w:szCs w:val="24"/>
          <w:lang w:val="en-CA" w:eastAsia="en-CA"/>
        </w:rPr>
        <w:t>In conclusion, frequent exercise influences the growth, development, and ageing processes of a human being, which have significant effects on health across a person's lifetime. From early infancy to old age, physical exercise lowers the incidence of chronic illnesses, supports healthy growth and development, and maintains functional independence for older people. Improvements in cardiovascular function, metabolic health, musculoskeletal integrity, and cognitive function are all physiological factors underpinning these benefits. People who comprehend the connection between physical exercise and health outcomes can endure and sustain active lifestyles that enhance general well-being across their lifespan.</w:t>
      </w:r>
    </w:p>
    <w:p w14:paraId="14B7CD49" w14:textId="77777777" w:rsidR="006E7EE6" w:rsidRDefault="006E7EE6" w:rsidP="006E7EE6">
      <w:pPr>
        <w:spacing w:line="360" w:lineRule="auto"/>
        <w:rPr>
          <w:b/>
          <w:bCs/>
          <w:sz w:val="24"/>
          <w:szCs w:val="24"/>
          <w:lang w:val="en-CA" w:eastAsia="en-CA"/>
        </w:rPr>
      </w:pPr>
    </w:p>
    <w:p w14:paraId="587277BB" w14:textId="7664D121" w:rsidR="00834A91" w:rsidRPr="006E7EE6" w:rsidRDefault="00834A91" w:rsidP="006E7EE6">
      <w:pPr>
        <w:spacing w:line="360" w:lineRule="auto"/>
        <w:rPr>
          <w:sz w:val="24"/>
          <w:szCs w:val="24"/>
          <w:lang w:val="en-CA" w:eastAsia="en-CA"/>
        </w:rPr>
      </w:pPr>
      <w:r w:rsidRPr="004553BE">
        <w:rPr>
          <w:b/>
          <w:bCs/>
          <w:sz w:val="24"/>
          <w:szCs w:val="24"/>
          <w:lang w:val="en-CA" w:eastAsia="en-CA"/>
        </w:rPr>
        <w:t>Part 3</w:t>
      </w:r>
      <w:r w:rsidR="004553BE" w:rsidRPr="004553BE">
        <w:rPr>
          <w:b/>
          <w:bCs/>
          <w:sz w:val="24"/>
          <w:szCs w:val="24"/>
          <w:lang w:val="en-CA" w:eastAsia="en-CA"/>
        </w:rPr>
        <w:t>: Assignment Summary</w:t>
      </w:r>
    </w:p>
    <w:p w14:paraId="1B039612" w14:textId="3A6108D1" w:rsidR="00A96F1D" w:rsidRDefault="005E1D9B" w:rsidP="006E7EE6">
      <w:pPr>
        <w:spacing w:line="360" w:lineRule="auto"/>
        <w:rPr>
          <w:sz w:val="24"/>
          <w:szCs w:val="24"/>
          <w:lang w:val="en-CA" w:eastAsia="en-CA"/>
        </w:rPr>
      </w:pPr>
      <w:r w:rsidRPr="5A109E14">
        <w:rPr>
          <w:sz w:val="24"/>
          <w:szCs w:val="24"/>
          <w:lang w:val="en-CA" w:eastAsia="en-CA"/>
        </w:rPr>
        <w:t xml:space="preserve">The assignment explored the multifaceted relationship between regular exercise, physiological responses, and health outcomes across </w:t>
      </w:r>
      <w:bookmarkStart w:id="3" w:name="_Int_gjEEFmut"/>
      <w:r w:rsidRPr="5A109E14">
        <w:rPr>
          <w:sz w:val="24"/>
          <w:szCs w:val="24"/>
          <w:lang w:val="en-CA" w:eastAsia="en-CA"/>
        </w:rPr>
        <w:t>different stages</w:t>
      </w:r>
      <w:bookmarkEnd w:id="3"/>
      <w:r w:rsidRPr="5A109E14">
        <w:rPr>
          <w:sz w:val="24"/>
          <w:szCs w:val="24"/>
          <w:lang w:val="en-CA" w:eastAsia="en-CA"/>
        </w:rPr>
        <w:t xml:space="preserve"> of life. In Part 1, chronic physiological </w:t>
      </w:r>
      <w:r w:rsidRPr="5A109E14">
        <w:rPr>
          <w:sz w:val="24"/>
          <w:szCs w:val="24"/>
          <w:lang w:val="en-CA" w:eastAsia="en-CA"/>
        </w:rPr>
        <w:lastRenderedPageBreak/>
        <w:t>adaptations to exercise were discussed, emphasi</w:t>
      </w:r>
      <w:r w:rsidR="009759DA" w:rsidRPr="5A109E14">
        <w:rPr>
          <w:sz w:val="24"/>
          <w:szCs w:val="24"/>
          <w:lang w:val="en-CA" w:eastAsia="en-CA"/>
        </w:rPr>
        <w:t>s</w:t>
      </w:r>
      <w:r w:rsidRPr="5A109E14">
        <w:rPr>
          <w:sz w:val="24"/>
          <w:szCs w:val="24"/>
          <w:lang w:val="en-CA" w:eastAsia="en-CA"/>
        </w:rPr>
        <w:t>ing cardiovascular, respiratory, muscular, and metabolic changes. Regular exercise induces numerous long-term adaptations, including increased cardiac output, enhanced oxygen delivery to muscles, improved respiratory efficiency, muscle hypertrophy, and metabolic changes such as increased fatty acid utili</w:t>
      </w:r>
      <w:r w:rsidR="008E03E8" w:rsidRPr="5A109E14">
        <w:rPr>
          <w:sz w:val="24"/>
          <w:szCs w:val="24"/>
          <w:lang w:val="en-CA" w:eastAsia="en-CA"/>
        </w:rPr>
        <w:t>s</w:t>
      </w:r>
      <w:r w:rsidRPr="5A109E14">
        <w:rPr>
          <w:sz w:val="24"/>
          <w:szCs w:val="24"/>
          <w:lang w:val="en-CA" w:eastAsia="en-CA"/>
        </w:rPr>
        <w:t xml:space="preserve">ation and enhanced anaerobic metabolism. These adaptations are influenced by exercise parameters such as intensity, duration, and mode, with high-intensity interval training and endurance training yielding distinct physiological responses tailored to specific exercise demands (Bouchard et al., 2015; Smith et al., 2022; Kenney et al., 2022; Egan &amp; </w:t>
      </w:r>
      <w:proofErr w:type="spellStart"/>
      <w:r w:rsidRPr="5A109E14">
        <w:rPr>
          <w:sz w:val="24"/>
          <w:szCs w:val="24"/>
          <w:lang w:val="en-CA" w:eastAsia="en-CA"/>
        </w:rPr>
        <w:t>Zierath</w:t>
      </w:r>
      <w:proofErr w:type="spellEnd"/>
      <w:r w:rsidRPr="5A109E14">
        <w:rPr>
          <w:sz w:val="24"/>
          <w:szCs w:val="24"/>
          <w:lang w:val="en-CA" w:eastAsia="en-CA"/>
        </w:rPr>
        <w:t>, 2013; Gibala et al., 2012).</w:t>
      </w:r>
    </w:p>
    <w:p w14:paraId="0FA5428D" w14:textId="77777777" w:rsidR="00A96F1D" w:rsidRDefault="00A96F1D" w:rsidP="006E7EE6">
      <w:pPr>
        <w:spacing w:line="360" w:lineRule="auto"/>
        <w:rPr>
          <w:sz w:val="24"/>
          <w:szCs w:val="24"/>
          <w:lang w:val="en-CA" w:eastAsia="en-CA"/>
        </w:rPr>
      </w:pPr>
    </w:p>
    <w:p w14:paraId="04E01524" w14:textId="6859EE71" w:rsidR="00A96F1D" w:rsidRDefault="00A96F1D" w:rsidP="006E7EE6">
      <w:pPr>
        <w:spacing w:line="360" w:lineRule="auto"/>
        <w:rPr>
          <w:sz w:val="24"/>
          <w:szCs w:val="24"/>
          <w:lang w:val="en-CA" w:eastAsia="en-CA"/>
        </w:rPr>
      </w:pPr>
      <w:r w:rsidRPr="00A96F1D">
        <w:rPr>
          <w:sz w:val="24"/>
          <w:szCs w:val="24"/>
          <w:lang w:val="en-CA" w:eastAsia="en-CA"/>
        </w:rPr>
        <w:t xml:space="preserve">In Part 2, the impact of regular exercise on health across the lifespan was explored, focusing on childhood, adulthood, and older adulthood. Regular exercise promotes healthy growth and development in children and adolescents, reducing the risk of obesity, enhancing bone mineral density, and improving metabolic health. Throughout adulthood, exercise reduces the risk of chronic diseases such as cardiovascular disease, type 2 diabetes, and certain cancers, while preserving cardiovascular function, metabolic health, and musculoskeletal integrity. In older adults, regular exercise mitigates age-related declines in muscle mass, strength, and cognitive function, reducing the risk of sarcopenia, osteoporosis, and neurodegenerative diseases (Strong et al., 2005; Booth et al., 2012; Pedersen &amp; </w:t>
      </w:r>
      <w:proofErr w:type="spellStart"/>
      <w:r w:rsidRPr="00A96F1D">
        <w:rPr>
          <w:sz w:val="24"/>
          <w:szCs w:val="24"/>
          <w:lang w:val="en-CA" w:eastAsia="en-CA"/>
        </w:rPr>
        <w:t>Saltin</w:t>
      </w:r>
      <w:proofErr w:type="spellEnd"/>
      <w:r w:rsidRPr="00A96F1D">
        <w:rPr>
          <w:sz w:val="24"/>
          <w:szCs w:val="24"/>
          <w:lang w:val="en-CA" w:eastAsia="en-CA"/>
        </w:rPr>
        <w:t>, 2015).</w:t>
      </w:r>
    </w:p>
    <w:p w14:paraId="28A677C6" w14:textId="77777777" w:rsidR="00A96F1D" w:rsidRDefault="00A96F1D" w:rsidP="006E7EE6">
      <w:pPr>
        <w:spacing w:line="360" w:lineRule="auto"/>
        <w:rPr>
          <w:sz w:val="24"/>
          <w:szCs w:val="24"/>
          <w:lang w:val="en-CA" w:eastAsia="en-CA"/>
        </w:rPr>
      </w:pPr>
    </w:p>
    <w:p w14:paraId="20531ABB" w14:textId="77777777" w:rsidR="006E7EE6" w:rsidRDefault="00851A2E" w:rsidP="006E7EE6">
      <w:pPr>
        <w:spacing w:line="360" w:lineRule="auto"/>
        <w:rPr>
          <w:sz w:val="24"/>
          <w:szCs w:val="24"/>
          <w:lang w:val="en-CA" w:eastAsia="en-CA"/>
        </w:rPr>
      </w:pPr>
      <w:r w:rsidRPr="00851A2E">
        <w:rPr>
          <w:sz w:val="24"/>
          <w:szCs w:val="24"/>
          <w:lang w:val="en-CA" w:eastAsia="en-CA"/>
        </w:rPr>
        <w:t>The physiological mechanisms underlying the link between physical activity and health outcomes involve complex interactions across multiple organ systems. Regular exercise improves cardiovascular function by enhancing cardiac output, reducing blood pressure, and improving endothelial function. Additionally, exercise promotes metabolic health by increasing insulin sensitivity, glucose metabolism, and lipid profiles. Musculoskeletal adaptations include muscle hypertrophy, improved bone density, and enhanced neuromuscular coordination, contributing to functional independence and reduced risk of falls (Cornelissen &amp; Smart, 2013; Kraus et al., 2002; Paddon-Jones et al., 2006).</w:t>
      </w:r>
      <w:r w:rsidR="00664FB3">
        <w:rPr>
          <w:sz w:val="24"/>
          <w:szCs w:val="24"/>
          <w:lang w:val="en-CA" w:eastAsia="en-CA"/>
        </w:rPr>
        <w:t xml:space="preserve"> </w:t>
      </w:r>
      <w:r w:rsidRPr="00851A2E">
        <w:rPr>
          <w:sz w:val="24"/>
          <w:szCs w:val="24"/>
          <w:lang w:val="en-CA" w:eastAsia="en-CA"/>
        </w:rPr>
        <w:t xml:space="preserve">Furthermore, exercise exerts anti-inflammatory and antioxidant effects, reducing systemic inflammation and oxidative stress, which are implicated in the pathogenesis of chronic diseases. Physical activity also promotes neuroplasticity, neurogenesis, and cognitive function, protecting against age-related cognitive decline and neurodegenerative diseases (Pedersen &amp; </w:t>
      </w:r>
      <w:proofErr w:type="spellStart"/>
      <w:r w:rsidRPr="00851A2E">
        <w:rPr>
          <w:sz w:val="24"/>
          <w:szCs w:val="24"/>
          <w:lang w:val="en-CA" w:eastAsia="en-CA"/>
        </w:rPr>
        <w:t>Saltin</w:t>
      </w:r>
      <w:proofErr w:type="spellEnd"/>
      <w:r w:rsidRPr="00851A2E">
        <w:rPr>
          <w:sz w:val="24"/>
          <w:szCs w:val="24"/>
          <w:lang w:val="en-CA" w:eastAsia="en-CA"/>
        </w:rPr>
        <w:t>, 2015)</w:t>
      </w:r>
      <w:r w:rsidR="00F36DC9">
        <w:rPr>
          <w:sz w:val="24"/>
          <w:szCs w:val="24"/>
          <w:lang w:val="en-CA" w:eastAsia="en-CA"/>
        </w:rPr>
        <w:t>.</w:t>
      </w:r>
    </w:p>
    <w:p w14:paraId="20C0105A" w14:textId="6BB52B82" w:rsidR="008608D2" w:rsidRPr="008608D2" w:rsidRDefault="008608D2" w:rsidP="006E7EE6">
      <w:pPr>
        <w:spacing w:line="360" w:lineRule="auto"/>
        <w:rPr>
          <w:sz w:val="24"/>
          <w:szCs w:val="24"/>
          <w:lang w:val="en-CA" w:eastAsia="en-CA"/>
        </w:rPr>
      </w:pPr>
      <w:r w:rsidRPr="008608D2">
        <w:rPr>
          <w:sz w:val="24"/>
          <w:szCs w:val="24"/>
          <w:lang w:val="en-CA" w:eastAsia="en-CA"/>
        </w:rPr>
        <w:lastRenderedPageBreak/>
        <w:t>To sum up, consistent physical activity triggers an array of physiological changes that enhance health and overall well-being throughout an individual's life. Improvements in musculoskeletal integrity, metabolic health, cardiovascular function, and cognitive function are some of these adaptations. Through an awareness of the physiological processes that underlie the relationship between physical exercise and health outcomes, people may embrace and uphold active lifestyles that maximise their well-being, longevity, and general health.</w:t>
      </w:r>
    </w:p>
    <w:p w14:paraId="28C60AAD" w14:textId="77777777" w:rsidR="006E7EE6" w:rsidRDefault="006E7EE6" w:rsidP="006E7EE6">
      <w:pPr>
        <w:spacing w:line="360" w:lineRule="auto"/>
        <w:rPr>
          <w:b/>
          <w:bCs/>
          <w:sz w:val="24"/>
          <w:szCs w:val="24"/>
        </w:rPr>
      </w:pPr>
    </w:p>
    <w:p w14:paraId="6BC2495C" w14:textId="2F353F31" w:rsidR="00E926E0" w:rsidRDefault="00E926E0" w:rsidP="006E7EE6">
      <w:pPr>
        <w:spacing w:line="360" w:lineRule="auto"/>
        <w:rPr>
          <w:b/>
          <w:bCs/>
          <w:sz w:val="24"/>
          <w:szCs w:val="24"/>
        </w:rPr>
      </w:pPr>
      <w:r w:rsidRPr="00E926E0">
        <w:rPr>
          <w:b/>
          <w:bCs/>
          <w:sz w:val="24"/>
          <w:szCs w:val="24"/>
        </w:rPr>
        <w:t>References</w:t>
      </w:r>
    </w:p>
    <w:p w14:paraId="44EE0931" w14:textId="371AD605" w:rsidR="000B6B2F" w:rsidRDefault="000B6B2F" w:rsidP="006E7EE6">
      <w:pPr>
        <w:spacing w:line="360" w:lineRule="auto"/>
        <w:rPr>
          <w:sz w:val="24"/>
          <w:szCs w:val="24"/>
        </w:rPr>
      </w:pPr>
      <w:r w:rsidRPr="000B6B2F">
        <w:rPr>
          <w:sz w:val="24"/>
          <w:szCs w:val="24"/>
        </w:rPr>
        <w:t xml:space="preserve">Bouchard, C., Blair, S. N., &amp; Katzmarzyk, P. T. (2015). </w:t>
      </w:r>
      <w:r w:rsidRPr="00193566">
        <w:rPr>
          <w:sz w:val="24"/>
          <w:szCs w:val="24"/>
        </w:rPr>
        <w:t>Less Sitting, More Physical Activity, or Higher Fitness?</w:t>
      </w:r>
      <w:r w:rsidRPr="000B6B2F">
        <w:rPr>
          <w:sz w:val="24"/>
          <w:szCs w:val="24"/>
        </w:rPr>
        <w:t xml:space="preserve"> </w:t>
      </w:r>
      <w:r w:rsidRPr="00213367">
        <w:rPr>
          <w:sz w:val="24"/>
          <w:szCs w:val="24"/>
        </w:rPr>
        <w:t>Mayo Clinic Proceedings</w:t>
      </w:r>
      <w:r w:rsidR="002F0452">
        <w:rPr>
          <w:sz w:val="24"/>
          <w:szCs w:val="24"/>
        </w:rPr>
        <w:t>.</w:t>
      </w:r>
    </w:p>
    <w:p w14:paraId="0ECE099E" w14:textId="29624924" w:rsidR="000B6B2F" w:rsidRPr="000B6B2F" w:rsidRDefault="00000000" w:rsidP="006E7EE6">
      <w:pPr>
        <w:spacing w:line="360" w:lineRule="auto"/>
        <w:rPr>
          <w:sz w:val="24"/>
          <w:szCs w:val="24"/>
        </w:rPr>
      </w:pPr>
      <w:hyperlink r:id="rId7" w:history="1">
        <w:r w:rsidR="004E0C29" w:rsidRPr="0082059E">
          <w:rPr>
            <w:rStyle w:val="Hyperlink"/>
            <w:sz w:val="24"/>
            <w:szCs w:val="24"/>
          </w:rPr>
          <w:t>https://www.mayoclinicproceedings.org/article/S0025-6196(15)00630-8/pdf</w:t>
        </w:r>
      </w:hyperlink>
      <w:r w:rsidR="004E0C29">
        <w:rPr>
          <w:sz w:val="24"/>
          <w:szCs w:val="24"/>
        </w:rPr>
        <w:t xml:space="preserve"> </w:t>
      </w:r>
    </w:p>
    <w:p w14:paraId="08A67AB4" w14:textId="0223B425" w:rsidR="00A23FDD" w:rsidRDefault="00A23FDD" w:rsidP="006E7EE6">
      <w:pPr>
        <w:spacing w:line="360" w:lineRule="auto"/>
        <w:rPr>
          <w:color w:val="333333"/>
          <w:sz w:val="24"/>
          <w:szCs w:val="24"/>
          <w:shd w:val="clear" w:color="auto" w:fill="FFFFFF"/>
        </w:rPr>
      </w:pPr>
      <w:r w:rsidRPr="00A23FDD">
        <w:rPr>
          <w:color w:val="333333"/>
          <w:sz w:val="24"/>
          <w:szCs w:val="24"/>
          <w:shd w:val="clear" w:color="auto" w:fill="FFFFFF"/>
        </w:rPr>
        <w:t>Kenney, W.L.</w:t>
      </w:r>
      <w:r w:rsidR="008A0DDF">
        <w:rPr>
          <w:color w:val="333333"/>
          <w:sz w:val="24"/>
          <w:szCs w:val="24"/>
          <w:shd w:val="clear" w:color="auto" w:fill="FFFFFF"/>
        </w:rPr>
        <w:t xml:space="preserve">, </w:t>
      </w:r>
      <w:r w:rsidR="008A0DDF" w:rsidRPr="008A0DDF">
        <w:rPr>
          <w:color w:val="0D0D0D"/>
          <w:sz w:val="24"/>
          <w:szCs w:val="24"/>
          <w:shd w:val="clear" w:color="auto" w:fill="FFFFFF"/>
        </w:rPr>
        <w:t>Wilmore, J. H., &amp; Costill, D. L.</w:t>
      </w:r>
      <w:r w:rsidRPr="00A23FDD">
        <w:rPr>
          <w:color w:val="333333"/>
          <w:sz w:val="24"/>
          <w:szCs w:val="24"/>
          <w:shd w:val="clear" w:color="auto" w:fill="FFFFFF"/>
        </w:rPr>
        <w:t xml:space="preserve"> (2022) </w:t>
      </w:r>
      <w:r w:rsidRPr="00193566">
        <w:rPr>
          <w:color w:val="333333"/>
          <w:sz w:val="24"/>
          <w:szCs w:val="24"/>
          <w:shd w:val="clear" w:color="auto" w:fill="FFFFFF"/>
        </w:rPr>
        <w:t>Physiology of sport and exercise</w:t>
      </w:r>
      <w:r w:rsidRPr="00A23FDD">
        <w:rPr>
          <w:i/>
          <w:iCs/>
          <w:color w:val="333333"/>
          <w:sz w:val="24"/>
          <w:szCs w:val="24"/>
          <w:shd w:val="clear" w:color="auto" w:fill="FFFFFF"/>
        </w:rPr>
        <w:t>.</w:t>
      </w:r>
      <w:r w:rsidRPr="00A23FDD">
        <w:rPr>
          <w:color w:val="333333"/>
          <w:sz w:val="24"/>
          <w:szCs w:val="24"/>
          <w:shd w:val="clear" w:color="auto" w:fill="FFFFFF"/>
        </w:rPr>
        <w:t xml:space="preserve"> Eighth edition. Champaign, </w:t>
      </w:r>
      <w:r w:rsidR="00AF12E7" w:rsidRPr="00A23FDD">
        <w:rPr>
          <w:color w:val="333333"/>
          <w:sz w:val="24"/>
          <w:szCs w:val="24"/>
          <w:shd w:val="clear" w:color="auto" w:fill="FFFFFF"/>
        </w:rPr>
        <w:t>IL:</w:t>
      </w:r>
      <w:r w:rsidRPr="00A23FDD">
        <w:rPr>
          <w:color w:val="333333"/>
          <w:sz w:val="24"/>
          <w:szCs w:val="24"/>
          <w:shd w:val="clear" w:color="auto" w:fill="FFFFFF"/>
        </w:rPr>
        <w:t xml:space="preserve"> Human Kinetic</w:t>
      </w:r>
      <w:r>
        <w:rPr>
          <w:color w:val="333333"/>
          <w:sz w:val="24"/>
          <w:szCs w:val="24"/>
          <w:shd w:val="clear" w:color="auto" w:fill="FFFFFF"/>
        </w:rPr>
        <w:t xml:space="preserve">. </w:t>
      </w:r>
    </w:p>
    <w:p w14:paraId="29EDD9F9" w14:textId="77777777" w:rsidR="000E6688" w:rsidRDefault="00055F6A" w:rsidP="006E7EE6">
      <w:pPr>
        <w:spacing w:line="360" w:lineRule="auto"/>
        <w:rPr>
          <w:color w:val="232323"/>
          <w:sz w:val="24"/>
          <w:szCs w:val="24"/>
          <w:shd w:val="clear" w:color="auto" w:fill="FFFFFF"/>
        </w:rPr>
      </w:pPr>
      <w:r>
        <w:rPr>
          <w:rStyle w:val="author-name"/>
          <w:rFonts w:eastAsiaTheme="majorEastAsia"/>
          <w:sz w:val="24"/>
          <w:szCs w:val="24"/>
          <w:shd w:val="clear" w:color="auto" w:fill="FFFFFF"/>
        </w:rPr>
        <w:t>Smith, L</w:t>
      </w:r>
      <w:r w:rsidR="009E511F">
        <w:rPr>
          <w:rStyle w:val="author-name"/>
          <w:rFonts w:eastAsiaTheme="majorEastAsia"/>
          <w:sz w:val="24"/>
          <w:szCs w:val="24"/>
          <w:shd w:val="clear" w:color="auto" w:fill="FFFFFF"/>
        </w:rPr>
        <w:t>.D., Plowman, A.S</w:t>
      </w:r>
      <w:r w:rsidR="00A43AE4">
        <w:rPr>
          <w:rStyle w:val="author-name"/>
          <w:rFonts w:eastAsiaTheme="majorEastAsia"/>
          <w:sz w:val="24"/>
          <w:szCs w:val="24"/>
          <w:shd w:val="clear" w:color="auto" w:fill="FFFFFF"/>
        </w:rPr>
        <w:t xml:space="preserve">., &amp; Ormsbee, </w:t>
      </w:r>
      <w:r w:rsidR="00743BBA">
        <w:rPr>
          <w:rStyle w:val="author-name"/>
          <w:rFonts w:eastAsiaTheme="majorEastAsia"/>
          <w:sz w:val="24"/>
          <w:szCs w:val="24"/>
          <w:shd w:val="clear" w:color="auto" w:fill="FFFFFF"/>
        </w:rPr>
        <w:t xml:space="preserve">J.M. (2022) </w:t>
      </w:r>
      <w:r w:rsidR="0036631D" w:rsidRPr="00193566">
        <w:rPr>
          <w:color w:val="232323"/>
          <w:sz w:val="24"/>
          <w:szCs w:val="24"/>
          <w:shd w:val="clear" w:color="auto" w:fill="FFFFFF"/>
        </w:rPr>
        <w:t>Exercise Physiology for Health, Fitness, and Performance</w:t>
      </w:r>
      <w:r w:rsidR="00372678" w:rsidRPr="00193566">
        <w:rPr>
          <w:color w:val="232323"/>
          <w:sz w:val="24"/>
          <w:szCs w:val="24"/>
          <w:shd w:val="clear" w:color="auto" w:fill="FFFFFF"/>
        </w:rPr>
        <w:t>.</w:t>
      </w:r>
      <w:r w:rsidR="00372678">
        <w:rPr>
          <w:i/>
          <w:iCs/>
          <w:color w:val="232323"/>
          <w:sz w:val="24"/>
          <w:szCs w:val="24"/>
          <w:shd w:val="clear" w:color="auto" w:fill="FFFFFF"/>
        </w:rPr>
        <w:t xml:space="preserve"> </w:t>
      </w:r>
      <w:r w:rsidR="00372678">
        <w:rPr>
          <w:color w:val="232323"/>
          <w:sz w:val="24"/>
          <w:szCs w:val="24"/>
          <w:shd w:val="clear" w:color="auto" w:fill="FFFFFF"/>
        </w:rPr>
        <w:t xml:space="preserve">Sixth Edition. </w:t>
      </w:r>
      <w:r w:rsidR="00DA0A86">
        <w:rPr>
          <w:color w:val="232323"/>
          <w:sz w:val="24"/>
          <w:szCs w:val="24"/>
          <w:shd w:val="clear" w:color="auto" w:fill="FFFFFF"/>
        </w:rPr>
        <w:t>Wolters Kluwer.</w:t>
      </w:r>
    </w:p>
    <w:p w14:paraId="5608A3E7" w14:textId="608A5D7F" w:rsidR="00C95463" w:rsidRPr="000E6688" w:rsidRDefault="00000000" w:rsidP="006E7EE6">
      <w:pPr>
        <w:spacing w:line="360" w:lineRule="auto"/>
        <w:rPr>
          <w:rStyle w:val="author-name"/>
          <w:color w:val="232323"/>
          <w:sz w:val="24"/>
          <w:szCs w:val="24"/>
          <w:shd w:val="clear" w:color="auto" w:fill="FFFFFF"/>
        </w:rPr>
      </w:pPr>
      <w:hyperlink r:id="rId8" w:history="1">
        <w:r w:rsidR="000E6688" w:rsidRPr="00C524DB">
          <w:rPr>
            <w:rStyle w:val="Hyperlink"/>
            <w:sz w:val="24"/>
            <w:szCs w:val="24"/>
            <w:shd w:val="clear" w:color="auto" w:fill="FFFFFF"/>
          </w:rPr>
          <w:t>https://exercisescience-lwwhealthlibrary-com.ezproxy.uwtsd.ac.uk/book.aspx?bookid=3225</w:t>
        </w:r>
      </w:hyperlink>
      <w:r w:rsidR="000E6688">
        <w:rPr>
          <w:color w:val="232323"/>
          <w:sz w:val="24"/>
          <w:szCs w:val="24"/>
          <w:shd w:val="clear" w:color="auto" w:fill="FFFFFF"/>
        </w:rPr>
        <w:t xml:space="preserve"> </w:t>
      </w:r>
    </w:p>
    <w:p w14:paraId="62709E0A" w14:textId="0266106C" w:rsidR="00622BAC" w:rsidRDefault="000B6B2F" w:rsidP="006E7EE6">
      <w:pPr>
        <w:spacing w:line="360" w:lineRule="auto"/>
        <w:rPr>
          <w:sz w:val="24"/>
          <w:szCs w:val="24"/>
        </w:rPr>
      </w:pPr>
      <w:r w:rsidRPr="000B6B2F">
        <w:rPr>
          <w:sz w:val="24"/>
          <w:szCs w:val="24"/>
        </w:rPr>
        <w:t>Hawley, J. A., &amp; Hargreaves, M. (20</w:t>
      </w:r>
      <w:r w:rsidR="00CC4814">
        <w:rPr>
          <w:sz w:val="24"/>
          <w:szCs w:val="24"/>
        </w:rPr>
        <w:t>14</w:t>
      </w:r>
      <w:r w:rsidRPr="000B6B2F">
        <w:rPr>
          <w:sz w:val="24"/>
          <w:szCs w:val="24"/>
        </w:rPr>
        <w:t xml:space="preserve">). </w:t>
      </w:r>
      <w:r w:rsidRPr="00193566">
        <w:rPr>
          <w:sz w:val="24"/>
          <w:szCs w:val="24"/>
        </w:rPr>
        <w:t>Integrative Biology of Exercise. Cell</w:t>
      </w:r>
      <w:r w:rsidR="002F0452">
        <w:rPr>
          <w:i/>
          <w:iCs/>
          <w:sz w:val="24"/>
          <w:szCs w:val="24"/>
        </w:rPr>
        <w:t>.</w:t>
      </w:r>
    </w:p>
    <w:p w14:paraId="18E7BB50" w14:textId="77777777" w:rsidR="00622BAC" w:rsidRPr="000B6B2F" w:rsidRDefault="00000000" w:rsidP="006E7EE6">
      <w:pPr>
        <w:spacing w:line="360" w:lineRule="auto"/>
        <w:rPr>
          <w:sz w:val="24"/>
          <w:szCs w:val="24"/>
        </w:rPr>
      </w:pPr>
      <w:hyperlink r:id="rId9" w:history="1">
        <w:r w:rsidR="00622BAC" w:rsidRPr="0082059E">
          <w:rPr>
            <w:rStyle w:val="Hyperlink"/>
            <w:sz w:val="24"/>
            <w:szCs w:val="24"/>
          </w:rPr>
          <w:t>https://www.sciencedirect.com/science/article/pii/S0092867414013178?via%3Dihub</w:t>
        </w:r>
      </w:hyperlink>
      <w:r w:rsidR="00622BAC">
        <w:rPr>
          <w:sz w:val="24"/>
          <w:szCs w:val="24"/>
        </w:rPr>
        <w:t xml:space="preserve"> </w:t>
      </w:r>
    </w:p>
    <w:p w14:paraId="73E955A9" w14:textId="6438EB80" w:rsidR="000B6B2F" w:rsidRDefault="000B6B2F" w:rsidP="006E7EE6">
      <w:pPr>
        <w:spacing w:line="360" w:lineRule="auto"/>
        <w:rPr>
          <w:sz w:val="24"/>
          <w:szCs w:val="24"/>
        </w:rPr>
      </w:pPr>
      <w:r w:rsidRPr="000B6B2F">
        <w:rPr>
          <w:sz w:val="24"/>
          <w:szCs w:val="24"/>
        </w:rPr>
        <w:t>Schoenfeld, B. J. (2010).</w:t>
      </w:r>
      <w:r w:rsidRPr="002F0452">
        <w:rPr>
          <w:i/>
          <w:iCs/>
          <w:sz w:val="24"/>
          <w:szCs w:val="24"/>
        </w:rPr>
        <w:t xml:space="preserve"> </w:t>
      </w:r>
      <w:r w:rsidRPr="00704365">
        <w:rPr>
          <w:sz w:val="24"/>
          <w:szCs w:val="24"/>
        </w:rPr>
        <w:t>The mechanisms of muscle hypertrophy and their application to resistance training</w:t>
      </w:r>
      <w:r w:rsidR="00C6615B">
        <w:rPr>
          <w:sz w:val="24"/>
          <w:szCs w:val="24"/>
        </w:rPr>
        <w:t xml:space="preserve">. </w:t>
      </w:r>
      <w:r w:rsidRPr="00704365">
        <w:rPr>
          <w:i/>
          <w:iCs/>
          <w:sz w:val="24"/>
          <w:szCs w:val="24"/>
        </w:rPr>
        <w:t>Journal of Strength and Conditioning Research</w:t>
      </w:r>
      <w:r w:rsidR="002F0452" w:rsidRPr="002F0452">
        <w:rPr>
          <w:sz w:val="24"/>
          <w:szCs w:val="24"/>
        </w:rPr>
        <w:t>.</w:t>
      </w:r>
    </w:p>
    <w:p w14:paraId="289B6865" w14:textId="3358BD13" w:rsidR="00622BAC" w:rsidRDefault="00000000" w:rsidP="006E7EE6">
      <w:pPr>
        <w:spacing w:line="360" w:lineRule="auto"/>
        <w:rPr>
          <w:sz w:val="24"/>
          <w:szCs w:val="24"/>
        </w:rPr>
      </w:pPr>
      <w:hyperlink r:id="rId10" w:history="1">
        <w:r w:rsidR="008D0ECF" w:rsidRPr="0082059E">
          <w:rPr>
            <w:rStyle w:val="Hyperlink"/>
            <w:sz w:val="24"/>
            <w:szCs w:val="24"/>
          </w:rPr>
          <w:t>https://www.researchgate.net/publication/46288878_The_Mechanisms_of_Muscle_Hypertrophy_and_Their_Application_to_Resistance_Training</w:t>
        </w:r>
      </w:hyperlink>
      <w:r w:rsidR="008D0ECF">
        <w:rPr>
          <w:sz w:val="24"/>
          <w:szCs w:val="24"/>
        </w:rPr>
        <w:t xml:space="preserve"> </w:t>
      </w:r>
    </w:p>
    <w:p w14:paraId="59881C8B" w14:textId="33B7A71E" w:rsidR="000B6B2F" w:rsidRDefault="000B6B2F" w:rsidP="006E7EE6">
      <w:pPr>
        <w:spacing w:line="360" w:lineRule="auto"/>
        <w:rPr>
          <w:sz w:val="24"/>
          <w:szCs w:val="24"/>
        </w:rPr>
      </w:pPr>
      <w:r w:rsidRPr="000B6B2F">
        <w:rPr>
          <w:sz w:val="24"/>
          <w:szCs w:val="24"/>
        </w:rPr>
        <w:t xml:space="preserve">Egan, B., &amp; </w:t>
      </w:r>
      <w:proofErr w:type="spellStart"/>
      <w:r w:rsidRPr="000B6B2F">
        <w:rPr>
          <w:sz w:val="24"/>
          <w:szCs w:val="24"/>
        </w:rPr>
        <w:t>Zierath</w:t>
      </w:r>
      <w:proofErr w:type="spellEnd"/>
      <w:r w:rsidRPr="000B6B2F">
        <w:rPr>
          <w:sz w:val="24"/>
          <w:szCs w:val="24"/>
        </w:rPr>
        <w:t xml:space="preserve">, J. R. (2013). </w:t>
      </w:r>
      <w:r w:rsidRPr="00704365">
        <w:rPr>
          <w:sz w:val="24"/>
          <w:szCs w:val="24"/>
        </w:rPr>
        <w:t>Exercise metabolism and the molecular regulation of skeletal muscle adaptation.</w:t>
      </w:r>
      <w:r w:rsidRPr="00347D8D">
        <w:rPr>
          <w:i/>
          <w:iCs/>
          <w:sz w:val="24"/>
          <w:szCs w:val="24"/>
        </w:rPr>
        <w:t xml:space="preserve"> </w:t>
      </w:r>
      <w:r w:rsidRPr="00704365">
        <w:rPr>
          <w:sz w:val="24"/>
          <w:szCs w:val="24"/>
        </w:rPr>
        <w:t>Cell Metabolism</w:t>
      </w:r>
      <w:r w:rsidR="00EA1A9F" w:rsidRPr="00704365">
        <w:rPr>
          <w:sz w:val="24"/>
          <w:szCs w:val="24"/>
        </w:rPr>
        <w:t>.</w:t>
      </w:r>
    </w:p>
    <w:p w14:paraId="741ECD2F" w14:textId="584E73CC" w:rsidR="00294E81" w:rsidRDefault="00000000" w:rsidP="006E7EE6">
      <w:pPr>
        <w:spacing w:line="360" w:lineRule="auto"/>
        <w:rPr>
          <w:sz w:val="24"/>
          <w:szCs w:val="24"/>
        </w:rPr>
      </w:pPr>
      <w:hyperlink r:id="rId11" w:history="1">
        <w:r w:rsidR="0026404E" w:rsidRPr="0082059E">
          <w:rPr>
            <w:rStyle w:val="Hyperlink"/>
            <w:sz w:val="24"/>
            <w:szCs w:val="24"/>
          </w:rPr>
          <w:t>https://www.sciencedirect.com/science/article/pii/S1550413112005037</w:t>
        </w:r>
      </w:hyperlink>
      <w:r w:rsidR="0026404E">
        <w:rPr>
          <w:sz w:val="24"/>
          <w:szCs w:val="24"/>
        </w:rPr>
        <w:t xml:space="preserve"> </w:t>
      </w:r>
    </w:p>
    <w:p w14:paraId="55BBF84E" w14:textId="6B610DE1" w:rsidR="000B6B2F" w:rsidRPr="000B6B2F" w:rsidRDefault="000B6B2F" w:rsidP="006E7EE6">
      <w:pPr>
        <w:spacing w:line="360" w:lineRule="auto"/>
        <w:rPr>
          <w:sz w:val="24"/>
          <w:szCs w:val="24"/>
        </w:rPr>
      </w:pPr>
      <w:r w:rsidRPr="000B6B2F">
        <w:rPr>
          <w:sz w:val="24"/>
          <w:szCs w:val="24"/>
        </w:rPr>
        <w:t>Gibala, M. J. (201</w:t>
      </w:r>
      <w:r w:rsidR="00C6333B">
        <w:rPr>
          <w:sz w:val="24"/>
          <w:szCs w:val="24"/>
        </w:rPr>
        <w:t>5</w:t>
      </w:r>
      <w:r w:rsidRPr="000B6B2F">
        <w:rPr>
          <w:sz w:val="24"/>
          <w:szCs w:val="24"/>
        </w:rPr>
        <w:t xml:space="preserve">). </w:t>
      </w:r>
      <w:r w:rsidRPr="00704365">
        <w:rPr>
          <w:sz w:val="24"/>
          <w:szCs w:val="24"/>
        </w:rPr>
        <w:t xml:space="preserve">Physiological adaptations to low-volume, high-intensity interval training in health and disease. </w:t>
      </w:r>
      <w:r w:rsidR="009569AA" w:rsidRPr="00704365">
        <w:rPr>
          <w:sz w:val="24"/>
          <w:szCs w:val="24"/>
        </w:rPr>
        <w:t>Gatorade Sports Science Institute.</w:t>
      </w:r>
      <w:r w:rsidR="009569AA">
        <w:rPr>
          <w:sz w:val="24"/>
          <w:szCs w:val="24"/>
        </w:rPr>
        <w:t xml:space="preserve"> </w:t>
      </w:r>
    </w:p>
    <w:p w14:paraId="0159AA58" w14:textId="3430F3D9" w:rsidR="0026404E" w:rsidRDefault="00000000" w:rsidP="006E7EE6">
      <w:pPr>
        <w:spacing w:line="360" w:lineRule="auto"/>
        <w:rPr>
          <w:sz w:val="24"/>
          <w:szCs w:val="24"/>
        </w:rPr>
      </w:pPr>
      <w:hyperlink r:id="rId12" w:history="1">
        <w:r w:rsidR="00120BFE" w:rsidRPr="0082059E">
          <w:rPr>
            <w:rStyle w:val="Hyperlink"/>
            <w:sz w:val="24"/>
            <w:szCs w:val="24"/>
          </w:rPr>
          <w:t>https://www.gssiweb.org/sports-science-exchange/article/sse-139-physiological-adaptations-to-low-volume-high-intensity-interval-training</w:t>
        </w:r>
      </w:hyperlink>
      <w:r w:rsidR="00120BFE">
        <w:rPr>
          <w:sz w:val="24"/>
          <w:szCs w:val="24"/>
        </w:rPr>
        <w:t xml:space="preserve"> </w:t>
      </w:r>
    </w:p>
    <w:p w14:paraId="4B302AF5" w14:textId="159D519B" w:rsidR="00E926E0" w:rsidRDefault="000B6B2F" w:rsidP="006E7EE6">
      <w:pPr>
        <w:spacing w:line="360" w:lineRule="auto"/>
        <w:rPr>
          <w:sz w:val="24"/>
          <w:szCs w:val="24"/>
        </w:rPr>
      </w:pPr>
      <w:r w:rsidRPr="000B6B2F">
        <w:rPr>
          <w:sz w:val="24"/>
          <w:szCs w:val="24"/>
        </w:rPr>
        <w:t xml:space="preserve">Joyner, M. J., &amp; Coyle, E. F. (2008). </w:t>
      </w:r>
      <w:r w:rsidRPr="000E4757">
        <w:rPr>
          <w:sz w:val="24"/>
          <w:szCs w:val="24"/>
        </w:rPr>
        <w:t xml:space="preserve">Endurance exercise performance: The physiology of champions. </w:t>
      </w:r>
      <w:r w:rsidRPr="000E4757">
        <w:rPr>
          <w:i/>
          <w:iCs/>
          <w:sz w:val="24"/>
          <w:szCs w:val="24"/>
        </w:rPr>
        <w:t>The Journal of Physiology</w:t>
      </w:r>
      <w:r w:rsidR="001A7DEF" w:rsidRPr="000E4757">
        <w:rPr>
          <w:i/>
          <w:iCs/>
          <w:sz w:val="24"/>
          <w:szCs w:val="24"/>
        </w:rPr>
        <w:t>.</w:t>
      </w:r>
    </w:p>
    <w:p w14:paraId="42FDC3EA" w14:textId="53F9D786" w:rsidR="00602BBB" w:rsidRDefault="00000000" w:rsidP="006E7EE6">
      <w:pPr>
        <w:spacing w:line="360" w:lineRule="auto"/>
        <w:rPr>
          <w:sz w:val="24"/>
          <w:szCs w:val="24"/>
        </w:rPr>
      </w:pPr>
      <w:hyperlink r:id="rId13" w:history="1">
        <w:r w:rsidR="005C4798" w:rsidRPr="0082059E">
          <w:rPr>
            <w:rStyle w:val="Hyperlink"/>
            <w:sz w:val="24"/>
            <w:szCs w:val="24"/>
          </w:rPr>
          <w:t>https://www.researchgate.net/publication/5943889_Endurance_exercise_performance_The_physiology_of_champions</w:t>
        </w:r>
      </w:hyperlink>
      <w:r w:rsidR="005C4798">
        <w:rPr>
          <w:sz w:val="24"/>
          <w:szCs w:val="24"/>
        </w:rPr>
        <w:t xml:space="preserve"> </w:t>
      </w:r>
    </w:p>
    <w:p w14:paraId="5FEF0BD4" w14:textId="54480A72" w:rsidR="00F07F80" w:rsidRDefault="00F07F80" w:rsidP="006E7EE6">
      <w:pPr>
        <w:spacing w:line="360" w:lineRule="auto"/>
        <w:rPr>
          <w:color w:val="0D0D0D"/>
          <w:sz w:val="24"/>
          <w:szCs w:val="24"/>
          <w:shd w:val="clear" w:color="auto" w:fill="FFFFFF"/>
        </w:rPr>
      </w:pPr>
      <w:r w:rsidRPr="00F07F80">
        <w:rPr>
          <w:color w:val="0D0D0D"/>
          <w:sz w:val="24"/>
          <w:szCs w:val="24"/>
          <w:shd w:val="clear" w:color="auto" w:fill="FFFFFF"/>
        </w:rPr>
        <w:t>Strong, W. B., Malina, R. M., Blimkie, C. J., Daniels, S. R., Dishman, R. K., Gutin, B.,</w:t>
      </w:r>
      <w:r w:rsidR="00653710">
        <w:rPr>
          <w:color w:val="0D0D0D"/>
          <w:sz w:val="24"/>
          <w:szCs w:val="24"/>
          <w:shd w:val="clear" w:color="auto" w:fill="FFFFFF"/>
        </w:rPr>
        <w:t xml:space="preserve"> </w:t>
      </w:r>
      <w:r w:rsidRPr="00F07F80">
        <w:rPr>
          <w:color w:val="0D0D0D"/>
          <w:sz w:val="24"/>
          <w:szCs w:val="24"/>
          <w:shd w:val="clear" w:color="auto" w:fill="FFFFFF"/>
        </w:rPr>
        <w:t xml:space="preserve">Trudeau, F. (2005). </w:t>
      </w:r>
      <w:r w:rsidRPr="000E4757">
        <w:rPr>
          <w:color w:val="0D0D0D"/>
          <w:sz w:val="24"/>
          <w:szCs w:val="24"/>
          <w:shd w:val="clear" w:color="auto" w:fill="FFFFFF"/>
        </w:rPr>
        <w:t>Evidence based physical activity for school-age youth.</w:t>
      </w:r>
      <w:r w:rsidRPr="00F07F80">
        <w:rPr>
          <w:color w:val="0D0D0D"/>
          <w:sz w:val="24"/>
          <w:szCs w:val="24"/>
          <w:shd w:val="clear" w:color="auto" w:fill="FFFFFF"/>
        </w:rPr>
        <w:t xml:space="preserve"> </w:t>
      </w:r>
      <w:r w:rsidRPr="000E4757">
        <w:rPr>
          <w:i/>
          <w:iCs/>
          <w:color w:val="0D0D0D"/>
          <w:sz w:val="24"/>
          <w:szCs w:val="24"/>
          <w:shd w:val="clear" w:color="auto" w:fill="FFFFFF"/>
        </w:rPr>
        <w:t xml:space="preserve">Journal of </w:t>
      </w:r>
      <w:proofErr w:type="spellStart"/>
      <w:r w:rsidRPr="000E4757">
        <w:rPr>
          <w:i/>
          <w:iCs/>
          <w:color w:val="0D0D0D"/>
          <w:sz w:val="24"/>
          <w:szCs w:val="24"/>
          <w:shd w:val="clear" w:color="auto" w:fill="FFFFFF"/>
        </w:rPr>
        <w:t>Pediatrics</w:t>
      </w:r>
      <w:proofErr w:type="spellEnd"/>
      <w:r w:rsidR="001A7DEF" w:rsidRPr="000E4757">
        <w:rPr>
          <w:i/>
          <w:iCs/>
          <w:color w:val="0D0D0D"/>
          <w:sz w:val="24"/>
          <w:szCs w:val="24"/>
          <w:shd w:val="clear" w:color="auto" w:fill="FFFFFF"/>
        </w:rPr>
        <w:t>.</w:t>
      </w:r>
    </w:p>
    <w:p w14:paraId="6E27184D" w14:textId="5228C578" w:rsidR="005F3B80" w:rsidRDefault="00000000" w:rsidP="006E7EE6">
      <w:pPr>
        <w:spacing w:line="360" w:lineRule="auto"/>
        <w:rPr>
          <w:sz w:val="24"/>
          <w:szCs w:val="24"/>
        </w:rPr>
      </w:pPr>
      <w:hyperlink r:id="rId14" w:history="1">
        <w:r w:rsidR="005F3B80" w:rsidRPr="00C524DB">
          <w:rPr>
            <w:rStyle w:val="Hyperlink"/>
            <w:sz w:val="24"/>
            <w:szCs w:val="24"/>
          </w:rPr>
          <w:t>https://www.sciencedirect.com/science/article/pii/S0022347605001009?via%3Dihub</w:t>
        </w:r>
      </w:hyperlink>
      <w:r w:rsidR="005F3B80">
        <w:rPr>
          <w:sz w:val="24"/>
          <w:szCs w:val="24"/>
        </w:rPr>
        <w:t xml:space="preserve"> </w:t>
      </w:r>
    </w:p>
    <w:p w14:paraId="66A79D02" w14:textId="401E240F" w:rsidR="00C4533E" w:rsidRDefault="001F5652" w:rsidP="006E7EE6">
      <w:pPr>
        <w:spacing w:line="360" w:lineRule="auto"/>
        <w:rPr>
          <w:i/>
          <w:iCs/>
          <w:color w:val="0D0D0D"/>
          <w:sz w:val="24"/>
          <w:szCs w:val="24"/>
          <w:shd w:val="clear" w:color="auto" w:fill="FFFFFF"/>
        </w:rPr>
      </w:pPr>
      <w:r w:rsidRPr="001F5652">
        <w:rPr>
          <w:color w:val="0D0D0D"/>
          <w:sz w:val="24"/>
          <w:szCs w:val="24"/>
          <w:shd w:val="clear" w:color="auto" w:fill="FFFFFF"/>
        </w:rPr>
        <w:t>Bass, S., Pearce, G., Bradney, M., Hendrich, E., Delmas, P. D., Harding, A., Seeman, E. (200</w:t>
      </w:r>
      <w:r w:rsidR="00B76EA7">
        <w:rPr>
          <w:color w:val="0D0D0D"/>
          <w:sz w:val="24"/>
          <w:szCs w:val="24"/>
          <w:shd w:val="clear" w:color="auto" w:fill="FFFFFF"/>
        </w:rPr>
        <w:t>9</w:t>
      </w:r>
      <w:r w:rsidRPr="001F5652">
        <w:rPr>
          <w:color w:val="0D0D0D"/>
          <w:sz w:val="24"/>
          <w:szCs w:val="24"/>
          <w:shd w:val="clear" w:color="auto" w:fill="FFFFFF"/>
        </w:rPr>
        <w:t xml:space="preserve">). Exercise before puberty may confer residual benefits in bone density in adulthood: studies in active prepubertal and retired female gymnasts. </w:t>
      </w:r>
      <w:r w:rsidRPr="001F5652">
        <w:rPr>
          <w:i/>
          <w:iCs/>
          <w:color w:val="0D0D0D"/>
          <w:sz w:val="24"/>
          <w:szCs w:val="24"/>
          <w:shd w:val="clear" w:color="auto" w:fill="FFFFFF"/>
        </w:rPr>
        <w:t>Journal of Bone and Mineral Research</w:t>
      </w:r>
    </w:p>
    <w:p w14:paraId="78FFAAEE" w14:textId="515B91F0" w:rsidR="009132E4" w:rsidRPr="009132E4" w:rsidRDefault="00000000" w:rsidP="006E7EE6">
      <w:pPr>
        <w:spacing w:line="360" w:lineRule="auto"/>
        <w:rPr>
          <w:sz w:val="24"/>
          <w:szCs w:val="24"/>
        </w:rPr>
      </w:pPr>
      <w:hyperlink r:id="rId15" w:anchor="439026492" w:history="1">
        <w:r w:rsidR="0038711A" w:rsidRPr="00C524DB">
          <w:rPr>
            <w:rStyle w:val="Hyperlink"/>
            <w:sz w:val="24"/>
            <w:szCs w:val="24"/>
          </w:rPr>
          <w:t>https://academic.oup.com/jbmr/article/13/3/500/7514523?login=true#439026492</w:t>
        </w:r>
      </w:hyperlink>
      <w:r w:rsidR="0038711A">
        <w:rPr>
          <w:sz w:val="24"/>
          <w:szCs w:val="24"/>
        </w:rPr>
        <w:t xml:space="preserve"> </w:t>
      </w:r>
    </w:p>
    <w:p w14:paraId="037DFB5A" w14:textId="245B286A" w:rsidR="006E77A1" w:rsidRPr="00980F19" w:rsidRDefault="00094EFC" w:rsidP="006E7EE6">
      <w:pPr>
        <w:spacing w:line="360" w:lineRule="auto"/>
        <w:rPr>
          <w:i/>
          <w:iCs/>
          <w:sz w:val="24"/>
          <w:szCs w:val="24"/>
          <w:shd w:val="clear" w:color="auto" w:fill="FFFFFF"/>
        </w:rPr>
      </w:pPr>
      <w:r w:rsidRPr="00FF4F2A">
        <w:rPr>
          <w:sz w:val="24"/>
          <w:szCs w:val="24"/>
          <w:shd w:val="clear" w:color="auto" w:fill="FFFFFF"/>
        </w:rPr>
        <w:t xml:space="preserve">Booth, F. W., Roberts, C. K., Laye, M. J. (2012). Lack of exercise is a major cause of chronic diseases. </w:t>
      </w:r>
      <w:r w:rsidRPr="00FF4F2A">
        <w:rPr>
          <w:i/>
          <w:iCs/>
          <w:sz w:val="24"/>
          <w:szCs w:val="24"/>
          <w:shd w:val="clear" w:color="auto" w:fill="FFFFFF"/>
        </w:rPr>
        <w:t>Comprehensive Physiology</w:t>
      </w:r>
      <w:r w:rsidR="006E77A1" w:rsidRPr="00FF4F2A">
        <w:rPr>
          <w:i/>
          <w:iCs/>
          <w:sz w:val="24"/>
          <w:szCs w:val="24"/>
          <w:shd w:val="clear" w:color="auto" w:fill="FFFFFF"/>
        </w:rPr>
        <w:t>.</w:t>
      </w:r>
      <w:r w:rsidR="00980F19">
        <w:rPr>
          <w:i/>
          <w:iCs/>
          <w:sz w:val="24"/>
          <w:szCs w:val="24"/>
          <w:shd w:val="clear" w:color="auto" w:fill="FFFFFF"/>
        </w:rPr>
        <w:t xml:space="preserve"> </w:t>
      </w:r>
      <w:hyperlink r:id="rId16" w:history="1">
        <w:r w:rsidR="00980F19" w:rsidRPr="00BF46EB">
          <w:rPr>
            <w:rStyle w:val="Hyperlink"/>
            <w:sz w:val="24"/>
            <w:szCs w:val="24"/>
          </w:rPr>
          <w:t>https://www.ncbi.nlm.nih.gov/pmc/articles/PMC4241367/</w:t>
        </w:r>
      </w:hyperlink>
      <w:r w:rsidR="00053B76">
        <w:rPr>
          <w:sz w:val="24"/>
          <w:szCs w:val="24"/>
        </w:rPr>
        <w:t xml:space="preserve"> </w:t>
      </w:r>
    </w:p>
    <w:p w14:paraId="621CD40C" w14:textId="37E92A63" w:rsidR="00022583" w:rsidRDefault="00FF4F2A" w:rsidP="006E7EE6">
      <w:pPr>
        <w:spacing w:line="360" w:lineRule="auto"/>
        <w:rPr>
          <w:i/>
          <w:iCs/>
          <w:sz w:val="24"/>
          <w:szCs w:val="24"/>
          <w:shd w:val="clear" w:color="auto" w:fill="FFFFFF"/>
        </w:rPr>
      </w:pPr>
      <w:r w:rsidRPr="00FF4F2A">
        <w:rPr>
          <w:sz w:val="24"/>
          <w:szCs w:val="24"/>
          <w:shd w:val="clear" w:color="auto" w:fill="FFFFFF"/>
        </w:rPr>
        <w:t xml:space="preserve">Cornelissen, V. A., Smart, N. A. (2013). Exercise training for blood pressure: a systematic review and meta-analysis. </w:t>
      </w:r>
      <w:r w:rsidRPr="00C92728">
        <w:rPr>
          <w:i/>
          <w:iCs/>
          <w:sz w:val="24"/>
          <w:szCs w:val="24"/>
          <w:shd w:val="clear" w:color="auto" w:fill="FFFFFF"/>
        </w:rPr>
        <w:t>Journal of the American Heart Association</w:t>
      </w:r>
      <w:r w:rsidR="00D205DB">
        <w:rPr>
          <w:i/>
          <w:iCs/>
          <w:sz w:val="24"/>
          <w:szCs w:val="24"/>
          <w:shd w:val="clear" w:color="auto" w:fill="FFFFFF"/>
        </w:rPr>
        <w:t>.</w:t>
      </w:r>
    </w:p>
    <w:p w14:paraId="40A94A81" w14:textId="34797E89" w:rsidR="00C92728" w:rsidRDefault="00000000" w:rsidP="006E7EE6">
      <w:pPr>
        <w:spacing w:line="360" w:lineRule="auto"/>
        <w:rPr>
          <w:sz w:val="24"/>
          <w:szCs w:val="24"/>
        </w:rPr>
      </w:pPr>
      <w:hyperlink r:id="rId17" w:history="1">
        <w:r w:rsidR="00FF68C4" w:rsidRPr="00BF46EB">
          <w:rPr>
            <w:rStyle w:val="Hyperlink"/>
            <w:sz w:val="24"/>
            <w:szCs w:val="24"/>
          </w:rPr>
          <w:t>https://www.ahajournals.org/doi/10.1161/JAHA.112.004473</w:t>
        </w:r>
      </w:hyperlink>
      <w:r w:rsidR="00FF68C4">
        <w:rPr>
          <w:sz w:val="24"/>
          <w:szCs w:val="24"/>
        </w:rPr>
        <w:t xml:space="preserve"> </w:t>
      </w:r>
    </w:p>
    <w:p w14:paraId="6BCB4343" w14:textId="77777777" w:rsidR="00EE2AF6" w:rsidRDefault="00C708B8" w:rsidP="006E7EE6">
      <w:pPr>
        <w:spacing w:line="360" w:lineRule="auto"/>
        <w:rPr>
          <w:color w:val="0D0D0D"/>
          <w:sz w:val="24"/>
          <w:szCs w:val="24"/>
          <w:shd w:val="clear" w:color="auto" w:fill="FFFFFF"/>
        </w:rPr>
      </w:pPr>
      <w:r w:rsidRPr="00C708B8">
        <w:rPr>
          <w:color w:val="0D0D0D"/>
          <w:sz w:val="24"/>
          <w:szCs w:val="24"/>
          <w:shd w:val="clear" w:color="auto" w:fill="FFFFFF"/>
        </w:rPr>
        <w:t xml:space="preserve">Kraus, W. E., Houmard, J. A., Duscha, B. D., </w:t>
      </w:r>
      <w:proofErr w:type="spellStart"/>
      <w:r w:rsidRPr="00C708B8">
        <w:rPr>
          <w:color w:val="0D0D0D"/>
          <w:sz w:val="24"/>
          <w:szCs w:val="24"/>
          <w:shd w:val="clear" w:color="auto" w:fill="FFFFFF"/>
        </w:rPr>
        <w:t>Knetzger</w:t>
      </w:r>
      <w:proofErr w:type="spellEnd"/>
      <w:r w:rsidRPr="00C708B8">
        <w:rPr>
          <w:color w:val="0D0D0D"/>
          <w:sz w:val="24"/>
          <w:szCs w:val="24"/>
          <w:shd w:val="clear" w:color="auto" w:fill="FFFFFF"/>
        </w:rPr>
        <w:t xml:space="preserve">, K. J., Wharton, M. B., McCartney, J. S., &amp; Bales, C. W. (2002). Effects of the amount and intensity of exercise on plasma lipoproteins. </w:t>
      </w:r>
      <w:r w:rsidRPr="00C708B8">
        <w:rPr>
          <w:i/>
          <w:iCs/>
          <w:color w:val="0D0D0D"/>
          <w:sz w:val="24"/>
          <w:szCs w:val="24"/>
          <w:shd w:val="clear" w:color="auto" w:fill="FFFFFF"/>
        </w:rPr>
        <w:t>New England Journal of Medicine</w:t>
      </w:r>
      <w:r w:rsidR="00D205DB">
        <w:rPr>
          <w:i/>
          <w:iCs/>
          <w:color w:val="0D0D0D"/>
          <w:sz w:val="24"/>
          <w:szCs w:val="24"/>
          <w:shd w:val="clear" w:color="auto" w:fill="FFFFFF"/>
        </w:rPr>
        <w:t xml:space="preserve">. </w:t>
      </w:r>
      <w:hyperlink r:id="rId18" w:history="1">
        <w:r w:rsidR="00980F19" w:rsidRPr="00980F19">
          <w:rPr>
            <w:rStyle w:val="Hyperlink"/>
            <w:sz w:val="24"/>
            <w:szCs w:val="24"/>
            <w:shd w:val="clear" w:color="auto" w:fill="FFFFFF"/>
          </w:rPr>
          <w:t>https://www.nejm.org/doi/full/10.1056/NEJMoa020194</w:t>
        </w:r>
      </w:hyperlink>
    </w:p>
    <w:p w14:paraId="0A6D4CE4" w14:textId="54A93992" w:rsidR="00EE2AF6" w:rsidRDefault="00404610" w:rsidP="006E7EE6">
      <w:pPr>
        <w:spacing w:line="360" w:lineRule="auto"/>
        <w:rPr>
          <w:i/>
          <w:iCs/>
          <w:color w:val="0D0D0D"/>
          <w:sz w:val="24"/>
          <w:szCs w:val="24"/>
          <w:shd w:val="clear" w:color="auto" w:fill="FFFFFF"/>
        </w:rPr>
      </w:pPr>
      <w:r w:rsidRPr="00B83322">
        <w:rPr>
          <w:color w:val="0D0D0D"/>
          <w:sz w:val="24"/>
          <w:szCs w:val="24"/>
          <w:shd w:val="clear" w:color="auto" w:fill="FFFFFF"/>
        </w:rPr>
        <w:t xml:space="preserve">Pedersen, B. K., </w:t>
      </w:r>
      <w:proofErr w:type="spellStart"/>
      <w:r w:rsidRPr="00B83322">
        <w:rPr>
          <w:color w:val="0D0D0D"/>
          <w:sz w:val="24"/>
          <w:szCs w:val="24"/>
          <w:shd w:val="clear" w:color="auto" w:fill="FFFFFF"/>
        </w:rPr>
        <w:t>Saltin</w:t>
      </w:r>
      <w:proofErr w:type="spellEnd"/>
      <w:r w:rsidRPr="00B83322">
        <w:rPr>
          <w:color w:val="0D0D0D"/>
          <w:sz w:val="24"/>
          <w:szCs w:val="24"/>
          <w:shd w:val="clear" w:color="auto" w:fill="FFFFFF"/>
        </w:rPr>
        <w:t xml:space="preserve">, B. (2015). Exercise as medicine – evidence for prescribing exercise as therapy in 26 different chronic diseases. </w:t>
      </w:r>
      <w:r w:rsidRPr="00B83322">
        <w:rPr>
          <w:i/>
          <w:iCs/>
          <w:color w:val="0D0D0D"/>
          <w:sz w:val="24"/>
          <w:szCs w:val="24"/>
          <w:shd w:val="clear" w:color="auto" w:fill="FFFFFF"/>
        </w:rPr>
        <w:t>Scandinavian Journal of Medicine &amp; Science in Sports</w:t>
      </w:r>
      <w:r w:rsidR="00B83322" w:rsidRPr="00B83322">
        <w:rPr>
          <w:i/>
          <w:iCs/>
          <w:color w:val="0D0D0D"/>
          <w:sz w:val="24"/>
          <w:szCs w:val="24"/>
          <w:shd w:val="clear" w:color="auto" w:fill="FFFFFF"/>
        </w:rPr>
        <w:t>.</w:t>
      </w:r>
    </w:p>
    <w:p w14:paraId="68D40239" w14:textId="567151D3" w:rsidR="00B83322" w:rsidRDefault="00000000" w:rsidP="006E7EE6">
      <w:pPr>
        <w:spacing w:line="360" w:lineRule="auto"/>
        <w:rPr>
          <w:color w:val="0D0D0D"/>
          <w:sz w:val="24"/>
          <w:szCs w:val="24"/>
          <w:shd w:val="clear" w:color="auto" w:fill="FFFFFF"/>
        </w:rPr>
      </w:pPr>
      <w:hyperlink r:id="rId19" w:history="1">
        <w:r w:rsidR="00343C69" w:rsidRPr="00BF46EB">
          <w:rPr>
            <w:rStyle w:val="Hyperlink"/>
            <w:sz w:val="24"/>
            <w:szCs w:val="24"/>
            <w:shd w:val="clear" w:color="auto" w:fill="FFFFFF"/>
          </w:rPr>
          <w:t>https://onlinelibrary.wiley.com/doi/10.1111/sms.12581</w:t>
        </w:r>
      </w:hyperlink>
      <w:r w:rsidR="00343C69">
        <w:rPr>
          <w:color w:val="0D0D0D"/>
          <w:sz w:val="24"/>
          <w:szCs w:val="24"/>
          <w:shd w:val="clear" w:color="auto" w:fill="FFFFFF"/>
        </w:rPr>
        <w:t xml:space="preserve"> </w:t>
      </w:r>
    </w:p>
    <w:p w14:paraId="165E701F" w14:textId="77777777" w:rsidR="00497249" w:rsidRDefault="004768D7" w:rsidP="006E7EE6">
      <w:pPr>
        <w:spacing w:line="360" w:lineRule="auto"/>
        <w:rPr>
          <w:color w:val="0D0D0D"/>
          <w:sz w:val="24"/>
          <w:szCs w:val="24"/>
          <w:shd w:val="clear" w:color="auto" w:fill="FFFFFF"/>
        </w:rPr>
      </w:pPr>
      <w:r w:rsidRPr="004768D7">
        <w:rPr>
          <w:color w:val="0D0D0D"/>
          <w:sz w:val="24"/>
          <w:szCs w:val="24"/>
          <w:shd w:val="clear" w:color="auto" w:fill="FFFFFF"/>
        </w:rPr>
        <w:t xml:space="preserve">Gillespie, L. D., Robertson, M. C., Gillespie, W. J., Lamb, S. E., Gates, S., Cumming, R. G., &amp; Rowe, B. H. (2012). Interventions for preventing falls in older people living in the community. </w:t>
      </w:r>
      <w:r w:rsidRPr="004768D7">
        <w:rPr>
          <w:i/>
          <w:iCs/>
          <w:color w:val="0D0D0D"/>
          <w:sz w:val="24"/>
          <w:szCs w:val="24"/>
          <w:shd w:val="clear" w:color="auto" w:fill="FFFFFF"/>
        </w:rPr>
        <w:t>Cochrane Database of Systematic Reviews.</w:t>
      </w:r>
      <w:r>
        <w:rPr>
          <w:color w:val="0D0D0D"/>
          <w:sz w:val="24"/>
          <w:szCs w:val="24"/>
          <w:shd w:val="clear" w:color="auto" w:fill="FFFFFF"/>
        </w:rPr>
        <w:t xml:space="preserve"> </w:t>
      </w:r>
      <w:hyperlink r:id="rId20" w:history="1">
        <w:r w:rsidR="00EC2B54" w:rsidRPr="00BF46EB">
          <w:rPr>
            <w:rStyle w:val="Hyperlink"/>
            <w:sz w:val="24"/>
            <w:szCs w:val="24"/>
            <w:shd w:val="clear" w:color="auto" w:fill="FFFFFF"/>
          </w:rPr>
          <w:t>https://www.cochranelibrary.com/cdsr/doi/10.1002/14651858.CD007146.pub3/full</w:t>
        </w:r>
      </w:hyperlink>
      <w:r w:rsidR="00EC2B54">
        <w:rPr>
          <w:color w:val="0D0D0D"/>
          <w:sz w:val="24"/>
          <w:szCs w:val="24"/>
          <w:shd w:val="clear" w:color="auto" w:fill="FFFFFF"/>
        </w:rPr>
        <w:t xml:space="preserve"> </w:t>
      </w:r>
    </w:p>
    <w:p w14:paraId="21A38C1B" w14:textId="77777777" w:rsidR="006E7EE6" w:rsidRDefault="00701D68" w:rsidP="006E7EE6">
      <w:pPr>
        <w:spacing w:line="360" w:lineRule="auto"/>
        <w:rPr>
          <w:color w:val="0D0D0D"/>
          <w:sz w:val="24"/>
          <w:szCs w:val="24"/>
          <w:shd w:val="clear" w:color="auto" w:fill="FFFFFF"/>
        </w:rPr>
      </w:pPr>
      <w:r w:rsidRPr="00497249">
        <w:rPr>
          <w:color w:val="0D0D0D"/>
          <w:sz w:val="24"/>
          <w:szCs w:val="24"/>
          <w:shd w:val="clear" w:color="auto" w:fill="FFFFFF"/>
        </w:rPr>
        <w:t>Paddon-Jones, D., Sheffield-Moore, M., Zhang, X. J., Volpi, E., Wolf, S. E., Aarsland, A., Wolfe, R. R. (200</w:t>
      </w:r>
      <w:r w:rsidR="00497249">
        <w:rPr>
          <w:color w:val="0D0D0D"/>
          <w:sz w:val="24"/>
          <w:szCs w:val="24"/>
          <w:shd w:val="clear" w:color="auto" w:fill="FFFFFF"/>
        </w:rPr>
        <w:t>4</w:t>
      </w:r>
      <w:r w:rsidRPr="00497249">
        <w:rPr>
          <w:color w:val="0D0D0D"/>
          <w:sz w:val="24"/>
          <w:szCs w:val="24"/>
          <w:shd w:val="clear" w:color="auto" w:fill="FFFFFF"/>
        </w:rPr>
        <w:t xml:space="preserve">). Amino acid ingestion improves muscle protein synthesis in the young and elderly. </w:t>
      </w:r>
      <w:r w:rsidRPr="00497249">
        <w:rPr>
          <w:i/>
          <w:iCs/>
          <w:color w:val="0D0D0D"/>
          <w:sz w:val="24"/>
          <w:szCs w:val="24"/>
          <w:shd w:val="clear" w:color="auto" w:fill="FFFFFF"/>
        </w:rPr>
        <w:t>American Journal of Physiology-Endocrinology and Metabolism</w:t>
      </w:r>
    </w:p>
    <w:p w14:paraId="13161E43" w14:textId="584E6B02" w:rsidR="00980F19" w:rsidRPr="006E7EE6" w:rsidRDefault="006E7EE6" w:rsidP="006E7EE6">
      <w:pPr>
        <w:spacing w:line="360" w:lineRule="auto"/>
        <w:rPr>
          <w:color w:val="0D0D0D"/>
          <w:sz w:val="24"/>
          <w:szCs w:val="24"/>
          <w:shd w:val="clear" w:color="auto" w:fill="FFFFFF"/>
        </w:rPr>
      </w:pPr>
      <w:hyperlink r:id="rId21" w:history="1">
        <w:r w:rsidRPr="0009396C">
          <w:rPr>
            <w:rStyle w:val="Hyperlink"/>
            <w:sz w:val="24"/>
            <w:szCs w:val="24"/>
          </w:rPr>
          <w:t>https://journals.physiology.org/doi/full/10.1152/ajpendo.00368.2003</w:t>
        </w:r>
      </w:hyperlink>
      <w:r w:rsidR="00882D88">
        <w:rPr>
          <w:sz w:val="24"/>
          <w:szCs w:val="24"/>
        </w:rPr>
        <w:t xml:space="preserve"> </w:t>
      </w:r>
    </w:p>
    <w:sectPr w:rsidR="00980F19" w:rsidRPr="006E7EE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vDt2/XF4KSej7O" int2:id="fvmGVnLi">
      <int2:state int2:value="Rejected" int2:type="AugLoop_Text_Critique"/>
    </int2:textHash>
    <int2:textHash int2:hashCode="NETGeI4Cvrqdtz" int2:id="CpwS1kpR">
      <int2:state int2:value="Rejected" int2:type="AugLoop_Text_Critique"/>
    </int2:textHash>
    <int2:textHash int2:hashCode="6IX2hyC0oRihLP" int2:id="BCtFVtGD">
      <int2:state int2:value="Rejected" int2:type="AugLoop_Text_Critique"/>
    </int2:textHash>
    <int2:textHash int2:hashCode="6O/bXNNqhKqGTV" int2:id="eRYErwmf">
      <int2:state int2:value="Rejected" int2:type="AugLoop_Text_Critique"/>
    </int2:textHash>
    <int2:textHash int2:hashCode="0tcgfr0vMQbnbr" int2:id="P1Sz96pM">
      <int2:state int2:value="Rejected" int2:type="AugLoop_Text_Critique"/>
    </int2:textHash>
    <int2:bookmark int2:bookmarkName="_Int_gjEEFmut" int2:invalidationBookmarkName="" int2:hashCode="r9JD0N+L3yj3g/" int2:id="CW7EQ6wx">
      <int2:state int2:value="Rejected" int2:type="AugLoop_Text_Critique"/>
    </int2:bookmark>
    <int2:bookmark int2:bookmarkName="_Int_c9rKIWG0" int2:invalidationBookmarkName="" int2:hashCode="PP/dHd1l4oXXD/" int2:id="zwcfMx9Y">
      <int2:state int2:value="Rejected" int2:type="AugLoop_Text_Critique"/>
    </int2:bookmark>
    <int2:bookmark int2:bookmarkName="_Int_kXJPkN5k" int2:invalidationBookmarkName="" int2:hashCode="PYnffsKRasW23P" int2:id="uBGqWrs0">
      <int2:state int2:value="Rejected" int2:type="AugLoop_Text_Critique"/>
    </int2:bookmark>
    <int2:bookmark int2:bookmarkName="_Int_czcVvFgJ" int2:invalidationBookmarkName="" int2:hashCode="LqH/pzY+xYnCMj" int2:id="acn22grD">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939"/>
    <w:rsid w:val="00011D35"/>
    <w:rsid w:val="000144A7"/>
    <w:rsid w:val="00022583"/>
    <w:rsid w:val="00032BA8"/>
    <w:rsid w:val="00034F71"/>
    <w:rsid w:val="00036CB2"/>
    <w:rsid w:val="00042A95"/>
    <w:rsid w:val="00047809"/>
    <w:rsid w:val="00051606"/>
    <w:rsid w:val="00053B76"/>
    <w:rsid w:val="00055F6A"/>
    <w:rsid w:val="000623DC"/>
    <w:rsid w:val="00063939"/>
    <w:rsid w:val="000737E5"/>
    <w:rsid w:val="0008686B"/>
    <w:rsid w:val="0008689D"/>
    <w:rsid w:val="00094EFC"/>
    <w:rsid w:val="000A0806"/>
    <w:rsid w:val="000B05CC"/>
    <w:rsid w:val="000B6B2F"/>
    <w:rsid w:val="000C36CF"/>
    <w:rsid w:val="000D2DB2"/>
    <w:rsid w:val="000D68F5"/>
    <w:rsid w:val="000E4757"/>
    <w:rsid w:val="000E5BD2"/>
    <w:rsid w:val="000E6688"/>
    <w:rsid w:val="00120BFE"/>
    <w:rsid w:val="001260B4"/>
    <w:rsid w:val="00130106"/>
    <w:rsid w:val="00143823"/>
    <w:rsid w:val="00150CC3"/>
    <w:rsid w:val="001618A5"/>
    <w:rsid w:val="00172AED"/>
    <w:rsid w:val="001802B1"/>
    <w:rsid w:val="00193566"/>
    <w:rsid w:val="001A3739"/>
    <w:rsid w:val="001A5A4B"/>
    <w:rsid w:val="001A7DEF"/>
    <w:rsid w:val="001F5652"/>
    <w:rsid w:val="00203F45"/>
    <w:rsid w:val="0021213B"/>
    <w:rsid w:val="00212A4D"/>
    <w:rsid w:val="00213367"/>
    <w:rsid w:val="0022261A"/>
    <w:rsid w:val="00242603"/>
    <w:rsid w:val="0025087B"/>
    <w:rsid w:val="00252499"/>
    <w:rsid w:val="0026404E"/>
    <w:rsid w:val="00266068"/>
    <w:rsid w:val="00272ABC"/>
    <w:rsid w:val="00291019"/>
    <w:rsid w:val="00294E81"/>
    <w:rsid w:val="002A2D83"/>
    <w:rsid w:val="002A7261"/>
    <w:rsid w:val="002B6E73"/>
    <w:rsid w:val="002C1898"/>
    <w:rsid w:val="002F0452"/>
    <w:rsid w:val="002F6D7C"/>
    <w:rsid w:val="00311023"/>
    <w:rsid w:val="00314595"/>
    <w:rsid w:val="003327A3"/>
    <w:rsid w:val="00343C69"/>
    <w:rsid w:val="00347D8D"/>
    <w:rsid w:val="003513CC"/>
    <w:rsid w:val="0036631D"/>
    <w:rsid w:val="00372678"/>
    <w:rsid w:val="00374155"/>
    <w:rsid w:val="00376CBC"/>
    <w:rsid w:val="0038363A"/>
    <w:rsid w:val="0038711A"/>
    <w:rsid w:val="003961C5"/>
    <w:rsid w:val="003B084B"/>
    <w:rsid w:val="003D22CA"/>
    <w:rsid w:val="003D320D"/>
    <w:rsid w:val="003D50D5"/>
    <w:rsid w:val="003D6841"/>
    <w:rsid w:val="003F2979"/>
    <w:rsid w:val="003F5E5F"/>
    <w:rsid w:val="004002C9"/>
    <w:rsid w:val="00404610"/>
    <w:rsid w:val="004256EC"/>
    <w:rsid w:val="00443AE0"/>
    <w:rsid w:val="004553BE"/>
    <w:rsid w:val="00471A67"/>
    <w:rsid w:val="00475FAA"/>
    <w:rsid w:val="004768D7"/>
    <w:rsid w:val="00477B04"/>
    <w:rsid w:val="00480BE1"/>
    <w:rsid w:val="00497249"/>
    <w:rsid w:val="004B2200"/>
    <w:rsid w:val="004B74FB"/>
    <w:rsid w:val="004C1F86"/>
    <w:rsid w:val="004C3DDF"/>
    <w:rsid w:val="004E0C29"/>
    <w:rsid w:val="004E10C3"/>
    <w:rsid w:val="004F224F"/>
    <w:rsid w:val="00504546"/>
    <w:rsid w:val="00511AE4"/>
    <w:rsid w:val="005154EC"/>
    <w:rsid w:val="00524B95"/>
    <w:rsid w:val="005264D7"/>
    <w:rsid w:val="00533489"/>
    <w:rsid w:val="005478FF"/>
    <w:rsid w:val="00556F48"/>
    <w:rsid w:val="00576D82"/>
    <w:rsid w:val="00586BE8"/>
    <w:rsid w:val="005937F9"/>
    <w:rsid w:val="005C4798"/>
    <w:rsid w:val="005E1C29"/>
    <w:rsid w:val="005E1D9B"/>
    <w:rsid w:val="005F3B80"/>
    <w:rsid w:val="00602BBB"/>
    <w:rsid w:val="00622BAC"/>
    <w:rsid w:val="006329E7"/>
    <w:rsid w:val="0063336D"/>
    <w:rsid w:val="00633BEB"/>
    <w:rsid w:val="0064179C"/>
    <w:rsid w:val="006468E3"/>
    <w:rsid w:val="00653710"/>
    <w:rsid w:val="00657ECB"/>
    <w:rsid w:val="00660435"/>
    <w:rsid w:val="0066108F"/>
    <w:rsid w:val="006636AE"/>
    <w:rsid w:val="00664FB3"/>
    <w:rsid w:val="00671E27"/>
    <w:rsid w:val="006836BE"/>
    <w:rsid w:val="006957C9"/>
    <w:rsid w:val="006A6483"/>
    <w:rsid w:val="006C0387"/>
    <w:rsid w:val="006E77A1"/>
    <w:rsid w:val="006E7EE6"/>
    <w:rsid w:val="006F02AE"/>
    <w:rsid w:val="006F1EEA"/>
    <w:rsid w:val="00701D68"/>
    <w:rsid w:val="00704365"/>
    <w:rsid w:val="007225A6"/>
    <w:rsid w:val="007261A9"/>
    <w:rsid w:val="00731D0C"/>
    <w:rsid w:val="00734FD9"/>
    <w:rsid w:val="00737A05"/>
    <w:rsid w:val="00743BBA"/>
    <w:rsid w:val="00754FD8"/>
    <w:rsid w:val="007817F4"/>
    <w:rsid w:val="00781A84"/>
    <w:rsid w:val="00791B27"/>
    <w:rsid w:val="007A3A2A"/>
    <w:rsid w:val="007B21F4"/>
    <w:rsid w:val="007C23D6"/>
    <w:rsid w:val="007C336A"/>
    <w:rsid w:val="007D7187"/>
    <w:rsid w:val="007D776E"/>
    <w:rsid w:val="00834A91"/>
    <w:rsid w:val="00840165"/>
    <w:rsid w:val="00850F91"/>
    <w:rsid w:val="00851A2E"/>
    <w:rsid w:val="00853CF4"/>
    <w:rsid w:val="008608D2"/>
    <w:rsid w:val="00876701"/>
    <w:rsid w:val="00882D88"/>
    <w:rsid w:val="00883671"/>
    <w:rsid w:val="00887535"/>
    <w:rsid w:val="008A0DDF"/>
    <w:rsid w:val="008B1475"/>
    <w:rsid w:val="008D0ECF"/>
    <w:rsid w:val="008D533B"/>
    <w:rsid w:val="008D67AE"/>
    <w:rsid w:val="008E03E8"/>
    <w:rsid w:val="009132E4"/>
    <w:rsid w:val="009416F1"/>
    <w:rsid w:val="00943A45"/>
    <w:rsid w:val="009569AA"/>
    <w:rsid w:val="009759DA"/>
    <w:rsid w:val="00980F19"/>
    <w:rsid w:val="00991607"/>
    <w:rsid w:val="009B337D"/>
    <w:rsid w:val="009C041A"/>
    <w:rsid w:val="009C41FA"/>
    <w:rsid w:val="009E1AB6"/>
    <w:rsid w:val="009E511F"/>
    <w:rsid w:val="009F0C2B"/>
    <w:rsid w:val="00A201B3"/>
    <w:rsid w:val="00A23FDD"/>
    <w:rsid w:val="00A437B4"/>
    <w:rsid w:val="00A43AE4"/>
    <w:rsid w:val="00A577FF"/>
    <w:rsid w:val="00A65DA8"/>
    <w:rsid w:val="00A71D2A"/>
    <w:rsid w:val="00A72F06"/>
    <w:rsid w:val="00A755FF"/>
    <w:rsid w:val="00A854A9"/>
    <w:rsid w:val="00A96F1D"/>
    <w:rsid w:val="00AA6311"/>
    <w:rsid w:val="00AB0370"/>
    <w:rsid w:val="00AB47B9"/>
    <w:rsid w:val="00AB7F6F"/>
    <w:rsid w:val="00AC54B2"/>
    <w:rsid w:val="00AD6EA0"/>
    <w:rsid w:val="00AE3772"/>
    <w:rsid w:val="00AE4A28"/>
    <w:rsid w:val="00AE622C"/>
    <w:rsid w:val="00AF12E7"/>
    <w:rsid w:val="00B1508D"/>
    <w:rsid w:val="00B2186C"/>
    <w:rsid w:val="00B375C6"/>
    <w:rsid w:val="00B378C1"/>
    <w:rsid w:val="00B40A3A"/>
    <w:rsid w:val="00B616E4"/>
    <w:rsid w:val="00B62A59"/>
    <w:rsid w:val="00B639B8"/>
    <w:rsid w:val="00B76EA7"/>
    <w:rsid w:val="00B83322"/>
    <w:rsid w:val="00B938E9"/>
    <w:rsid w:val="00B94793"/>
    <w:rsid w:val="00BC22C2"/>
    <w:rsid w:val="00BE049A"/>
    <w:rsid w:val="00BE3A8E"/>
    <w:rsid w:val="00BE57B1"/>
    <w:rsid w:val="00C03196"/>
    <w:rsid w:val="00C06409"/>
    <w:rsid w:val="00C22AAA"/>
    <w:rsid w:val="00C2580F"/>
    <w:rsid w:val="00C4533E"/>
    <w:rsid w:val="00C6333B"/>
    <w:rsid w:val="00C653DA"/>
    <w:rsid w:val="00C6615B"/>
    <w:rsid w:val="00C708B8"/>
    <w:rsid w:val="00C80A2A"/>
    <w:rsid w:val="00C845B5"/>
    <w:rsid w:val="00C92728"/>
    <w:rsid w:val="00C95463"/>
    <w:rsid w:val="00CA0A76"/>
    <w:rsid w:val="00CA0E23"/>
    <w:rsid w:val="00CC4814"/>
    <w:rsid w:val="00D154AE"/>
    <w:rsid w:val="00D205DB"/>
    <w:rsid w:val="00D23EBA"/>
    <w:rsid w:val="00D24F49"/>
    <w:rsid w:val="00D34545"/>
    <w:rsid w:val="00D8527B"/>
    <w:rsid w:val="00D91B2A"/>
    <w:rsid w:val="00D97D9B"/>
    <w:rsid w:val="00DA0A86"/>
    <w:rsid w:val="00DB650B"/>
    <w:rsid w:val="00DC18D0"/>
    <w:rsid w:val="00DD7AE3"/>
    <w:rsid w:val="00DE12A4"/>
    <w:rsid w:val="00DF551E"/>
    <w:rsid w:val="00E32B40"/>
    <w:rsid w:val="00E66829"/>
    <w:rsid w:val="00E7040A"/>
    <w:rsid w:val="00E90B5C"/>
    <w:rsid w:val="00E926E0"/>
    <w:rsid w:val="00E96F8E"/>
    <w:rsid w:val="00EA1A9F"/>
    <w:rsid w:val="00EB04DD"/>
    <w:rsid w:val="00EC2B54"/>
    <w:rsid w:val="00ED24C1"/>
    <w:rsid w:val="00EE2AF6"/>
    <w:rsid w:val="00F015F2"/>
    <w:rsid w:val="00F07F80"/>
    <w:rsid w:val="00F10F8A"/>
    <w:rsid w:val="00F2439B"/>
    <w:rsid w:val="00F32E65"/>
    <w:rsid w:val="00F34005"/>
    <w:rsid w:val="00F36DC9"/>
    <w:rsid w:val="00F57C3F"/>
    <w:rsid w:val="00F86BF3"/>
    <w:rsid w:val="00F906BC"/>
    <w:rsid w:val="00F97B71"/>
    <w:rsid w:val="00FB6437"/>
    <w:rsid w:val="00FD0A96"/>
    <w:rsid w:val="00FF4F2A"/>
    <w:rsid w:val="00FF68C4"/>
    <w:rsid w:val="1B19649F"/>
    <w:rsid w:val="5A109E14"/>
    <w:rsid w:val="7C9A28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033CB"/>
  <w15:chartTrackingRefBased/>
  <w15:docId w15:val="{0893501F-C455-4E36-BAD4-D0ECAAC7C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939"/>
    <w:pPr>
      <w:spacing w:after="0" w:line="240" w:lineRule="auto"/>
    </w:pPr>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063939"/>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CA" w:eastAsia="en-US"/>
      <w14:ligatures w14:val="standardContextual"/>
    </w:rPr>
  </w:style>
  <w:style w:type="paragraph" w:styleId="Heading2">
    <w:name w:val="heading 2"/>
    <w:basedOn w:val="Normal"/>
    <w:next w:val="Normal"/>
    <w:link w:val="Heading2Char"/>
    <w:uiPriority w:val="9"/>
    <w:semiHidden/>
    <w:unhideWhenUsed/>
    <w:qFormat/>
    <w:rsid w:val="00063939"/>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CA" w:eastAsia="en-US"/>
      <w14:ligatures w14:val="standardContextual"/>
    </w:rPr>
  </w:style>
  <w:style w:type="paragraph" w:styleId="Heading3">
    <w:name w:val="heading 3"/>
    <w:basedOn w:val="Normal"/>
    <w:next w:val="Normal"/>
    <w:link w:val="Heading3Char"/>
    <w:uiPriority w:val="9"/>
    <w:semiHidden/>
    <w:unhideWhenUsed/>
    <w:qFormat/>
    <w:rsid w:val="00063939"/>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CA" w:eastAsia="en-US"/>
      <w14:ligatures w14:val="standardContextual"/>
    </w:rPr>
  </w:style>
  <w:style w:type="paragraph" w:styleId="Heading4">
    <w:name w:val="heading 4"/>
    <w:basedOn w:val="Normal"/>
    <w:next w:val="Normal"/>
    <w:link w:val="Heading4Char"/>
    <w:uiPriority w:val="9"/>
    <w:semiHidden/>
    <w:unhideWhenUsed/>
    <w:qFormat/>
    <w:rsid w:val="00063939"/>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CA" w:eastAsia="en-US"/>
      <w14:ligatures w14:val="standardContextual"/>
    </w:rPr>
  </w:style>
  <w:style w:type="paragraph" w:styleId="Heading5">
    <w:name w:val="heading 5"/>
    <w:basedOn w:val="Normal"/>
    <w:next w:val="Normal"/>
    <w:link w:val="Heading5Char"/>
    <w:uiPriority w:val="9"/>
    <w:semiHidden/>
    <w:unhideWhenUsed/>
    <w:qFormat/>
    <w:rsid w:val="00063939"/>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en-CA" w:eastAsia="en-US"/>
      <w14:ligatures w14:val="standardContextual"/>
    </w:rPr>
  </w:style>
  <w:style w:type="paragraph" w:styleId="Heading6">
    <w:name w:val="heading 6"/>
    <w:basedOn w:val="Normal"/>
    <w:next w:val="Normal"/>
    <w:link w:val="Heading6Char"/>
    <w:uiPriority w:val="9"/>
    <w:semiHidden/>
    <w:unhideWhenUsed/>
    <w:qFormat/>
    <w:rsid w:val="00063939"/>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CA" w:eastAsia="en-US"/>
      <w14:ligatures w14:val="standardContextual"/>
    </w:rPr>
  </w:style>
  <w:style w:type="paragraph" w:styleId="Heading7">
    <w:name w:val="heading 7"/>
    <w:basedOn w:val="Normal"/>
    <w:next w:val="Normal"/>
    <w:link w:val="Heading7Char"/>
    <w:uiPriority w:val="9"/>
    <w:semiHidden/>
    <w:unhideWhenUsed/>
    <w:qFormat/>
    <w:rsid w:val="00063939"/>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CA" w:eastAsia="en-US"/>
      <w14:ligatures w14:val="standardContextual"/>
    </w:rPr>
  </w:style>
  <w:style w:type="paragraph" w:styleId="Heading8">
    <w:name w:val="heading 8"/>
    <w:basedOn w:val="Normal"/>
    <w:next w:val="Normal"/>
    <w:link w:val="Heading8Char"/>
    <w:uiPriority w:val="9"/>
    <w:semiHidden/>
    <w:unhideWhenUsed/>
    <w:qFormat/>
    <w:rsid w:val="00063939"/>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CA" w:eastAsia="en-US"/>
      <w14:ligatures w14:val="standardContextual"/>
    </w:rPr>
  </w:style>
  <w:style w:type="paragraph" w:styleId="Heading9">
    <w:name w:val="heading 9"/>
    <w:basedOn w:val="Normal"/>
    <w:next w:val="Normal"/>
    <w:link w:val="Heading9Char"/>
    <w:uiPriority w:val="9"/>
    <w:semiHidden/>
    <w:unhideWhenUsed/>
    <w:qFormat/>
    <w:rsid w:val="00063939"/>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CA"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9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39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39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39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39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39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39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39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3939"/>
    <w:rPr>
      <w:rFonts w:eastAsiaTheme="majorEastAsia" w:cstheme="majorBidi"/>
      <w:color w:val="272727" w:themeColor="text1" w:themeTint="D8"/>
    </w:rPr>
  </w:style>
  <w:style w:type="paragraph" w:styleId="Title">
    <w:name w:val="Title"/>
    <w:basedOn w:val="Normal"/>
    <w:next w:val="Normal"/>
    <w:link w:val="TitleChar"/>
    <w:uiPriority w:val="10"/>
    <w:qFormat/>
    <w:rsid w:val="00063939"/>
    <w:pPr>
      <w:spacing w:after="80"/>
      <w:contextualSpacing/>
    </w:pPr>
    <w:rPr>
      <w:rFonts w:asciiTheme="majorHAnsi" w:eastAsiaTheme="majorEastAsia" w:hAnsiTheme="majorHAnsi" w:cstheme="majorBidi"/>
      <w:spacing w:val="-10"/>
      <w:kern w:val="28"/>
      <w:sz w:val="56"/>
      <w:szCs w:val="56"/>
      <w:lang w:val="en-CA" w:eastAsia="en-US"/>
      <w14:ligatures w14:val="standardContextual"/>
    </w:rPr>
  </w:style>
  <w:style w:type="character" w:customStyle="1" w:styleId="TitleChar">
    <w:name w:val="Title Char"/>
    <w:basedOn w:val="DefaultParagraphFont"/>
    <w:link w:val="Title"/>
    <w:uiPriority w:val="10"/>
    <w:rsid w:val="000639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3939"/>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CA" w:eastAsia="en-US"/>
      <w14:ligatures w14:val="standardContextual"/>
    </w:rPr>
  </w:style>
  <w:style w:type="character" w:customStyle="1" w:styleId="SubtitleChar">
    <w:name w:val="Subtitle Char"/>
    <w:basedOn w:val="DefaultParagraphFont"/>
    <w:link w:val="Subtitle"/>
    <w:uiPriority w:val="11"/>
    <w:rsid w:val="000639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3939"/>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CA" w:eastAsia="en-US"/>
      <w14:ligatures w14:val="standardContextual"/>
    </w:rPr>
  </w:style>
  <w:style w:type="character" w:customStyle="1" w:styleId="QuoteChar">
    <w:name w:val="Quote Char"/>
    <w:basedOn w:val="DefaultParagraphFont"/>
    <w:link w:val="Quote"/>
    <w:uiPriority w:val="29"/>
    <w:rsid w:val="00063939"/>
    <w:rPr>
      <w:i/>
      <w:iCs/>
      <w:color w:val="404040" w:themeColor="text1" w:themeTint="BF"/>
    </w:rPr>
  </w:style>
  <w:style w:type="paragraph" w:styleId="ListParagraph">
    <w:name w:val="List Paragraph"/>
    <w:basedOn w:val="Normal"/>
    <w:uiPriority w:val="34"/>
    <w:qFormat/>
    <w:rsid w:val="00063939"/>
    <w:pPr>
      <w:spacing w:after="160" w:line="259" w:lineRule="auto"/>
      <w:ind w:left="720"/>
      <w:contextualSpacing/>
    </w:pPr>
    <w:rPr>
      <w:rFonts w:asciiTheme="minorHAnsi" w:eastAsiaTheme="minorHAnsi" w:hAnsiTheme="minorHAnsi" w:cstheme="minorBidi"/>
      <w:kern w:val="2"/>
      <w:sz w:val="22"/>
      <w:szCs w:val="22"/>
      <w:lang w:val="en-CA" w:eastAsia="en-US"/>
      <w14:ligatures w14:val="standardContextual"/>
    </w:rPr>
  </w:style>
  <w:style w:type="character" w:styleId="IntenseEmphasis">
    <w:name w:val="Intense Emphasis"/>
    <w:basedOn w:val="DefaultParagraphFont"/>
    <w:uiPriority w:val="21"/>
    <w:qFormat/>
    <w:rsid w:val="00063939"/>
    <w:rPr>
      <w:i/>
      <w:iCs/>
      <w:color w:val="0F4761" w:themeColor="accent1" w:themeShade="BF"/>
    </w:rPr>
  </w:style>
  <w:style w:type="paragraph" w:styleId="IntenseQuote">
    <w:name w:val="Intense Quote"/>
    <w:basedOn w:val="Normal"/>
    <w:next w:val="Normal"/>
    <w:link w:val="IntenseQuoteChar"/>
    <w:uiPriority w:val="30"/>
    <w:qFormat/>
    <w:rsid w:val="00063939"/>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CA" w:eastAsia="en-US"/>
      <w14:ligatures w14:val="standardContextual"/>
    </w:rPr>
  </w:style>
  <w:style w:type="character" w:customStyle="1" w:styleId="IntenseQuoteChar">
    <w:name w:val="Intense Quote Char"/>
    <w:basedOn w:val="DefaultParagraphFont"/>
    <w:link w:val="IntenseQuote"/>
    <w:uiPriority w:val="30"/>
    <w:rsid w:val="00063939"/>
    <w:rPr>
      <w:i/>
      <w:iCs/>
      <w:color w:val="0F4761" w:themeColor="accent1" w:themeShade="BF"/>
    </w:rPr>
  </w:style>
  <w:style w:type="character" w:styleId="IntenseReference">
    <w:name w:val="Intense Reference"/>
    <w:basedOn w:val="DefaultParagraphFont"/>
    <w:uiPriority w:val="32"/>
    <w:qFormat/>
    <w:rsid w:val="00063939"/>
    <w:rPr>
      <w:b/>
      <w:bCs/>
      <w:smallCaps/>
      <w:color w:val="0F4761" w:themeColor="accent1" w:themeShade="BF"/>
      <w:spacing w:val="5"/>
    </w:rPr>
  </w:style>
  <w:style w:type="character" w:styleId="Hyperlink">
    <w:name w:val="Hyperlink"/>
    <w:basedOn w:val="DefaultParagraphFont"/>
    <w:uiPriority w:val="99"/>
    <w:unhideWhenUsed/>
    <w:rsid w:val="004E0C29"/>
    <w:rPr>
      <w:color w:val="467886" w:themeColor="hyperlink"/>
      <w:u w:val="single"/>
    </w:rPr>
  </w:style>
  <w:style w:type="character" w:styleId="UnresolvedMention">
    <w:name w:val="Unresolved Mention"/>
    <w:basedOn w:val="DefaultParagraphFont"/>
    <w:uiPriority w:val="99"/>
    <w:semiHidden/>
    <w:unhideWhenUsed/>
    <w:rsid w:val="004E0C29"/>
    <w:rPr>
      <w:color w:val="605E5C"/>
      <w:shd w:val="clear" w:color="auto" w:fill="E1DFDD"/>
    </w:rPr>
  </w:style>
  <w:style w:type="character" w:styleId="Emphasis">
    <w:name w:val="Emphasis"/>
    <w:basedOn w:val="DefaultParagraphFont"/>
    <w:uiPriority w:val="20"/>
    <w:qFormat/>
    <w:rsid w:val="00AD6EA0"/>
    <w:rPr>
      <w:i/>
      <w:iCs/>
    </w:rPr>
  </w:style>
  <w:style w:type="character" w:customStyle="1" w:styleId="author-name">
    <w:name w:val="author-name"/>
    <w:basedOn w:val="DefaultParagraphFont"/>
    <w:rsid w:val="00222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55010">
      <w:bodyDiv w:val="1"/>
      <w:marLeft w:val="0"/>
      <w:marRight w:val="0"/>
      <w:marTop w:val="0"/>
      <w:marBottom w:val="0"/>
      <w:divBdr>
        <w:top w:val="none" w:sz="0" w:space="0" w:color="auto"/>
        <w:left w:val="none" w:sz="0" w:space="0" w:color="auto"/>
        <w:bottom w:val="none" w:sz="0" w:space="0" w:color="auto"/>
        <w:right w:val="none" w:sz="0" w:space="0" w:color="auto"/>
      </w:divBdr>
    </w:div>
    <w:div w:id="342241809">
      <w:bodyDiv w:val="1"/>
      <w:marLeft w:val="0"/>
      <w:marRight w:val="0"/>
      <w:marTop w:val="0"/>
      <w:marBottom w:val="0"/>
      <w:divBdr>
        <w:top w:val="none" w:sz="0" w:space="0" w:color="auto"/>
        <w:left w:val="none" w:sz="0" w:space="0" w:color="auto"/>
        <w:bottom w:val="none" w:sz="0" w:space="0" w:color="auto"/>
        <w:right w:val="none" w:sz="0" w:space="0" w:color="auto"/>
      </w:divBdr>
    </w:div>
    <w:div w:id="580675351">
      <w:bodyDiv w:val="1"/>
      <w:marLeft w:val="0"/>
      <w:marRight w:val="0"/>
      <w:marTop w:val="0"/>
      <w:marBottom w:val="0"/>
      <w:divBdr>
        <w:top w:val="none" w:sz="0" w:space="0" w:color="auto"/>
        <w:left w:val="none" w:sz="0" w:space="0" w:color="auto"/>
        <w:bottom w:val="none" w:sz="0" w:space="0" w:color="auto"/>
        <w:right w:val="none" w:sz="0" w:space="0" w:color="auto"/>
      </w:divBdr>
    </w:div>
    <w:div w:id="870144239">
      <w:bodyDiv w:val="1"/>
      <w:marLeft w:val="0"/>
      <w:marRight w:val="0"/>
      <w:marTop w:val="0"/>
      <w:marBottom w:val="0"/>
      <w:divBdr>
        <w:top w:val="none" w:sz="0" w:space="0" w:color="auto"/>
        <w:left w:val="none" w:sz="0" w:space="0" w:color="auto"/>
        <w:bottom w:val="none" w:sz="0" w:space="0" w:color="auto"/>
        <w:right w:val="none" w:sz="0" w:space="0" w:color="auto"/>
      </w:divBdr>
    </w:div>
    <w:div w:id="1048724775">
      <w:bodyDiv w:val="1"/>
      <w:marLeft w:val="0"/>
      <w:marRight w:val="0"/>
      <w:marTop w:val="0"/>
      <w:marBottom w:val="0"/>
      <w:divBdr>
        <w:top w:val="none" w:sz="0" w:space="0" w:color="auto"/>
        <w:left w:val="none" w:sz="0" w:space="0" w:color="auto"/>
        <w:bottom w:val="none" w:sz="0" w:space="0" w:color="auto"/>
        <w:right w:val="none" w:sz="0" w:space="0" w:color="auto"/>
      </w:divBdr>
    </w:div>
    <w:div w:id="1052463832">
      <w:bodyDiv w:val="1"/>
      <w:marLeft w:val="0"/>
      <w:marRight w:val="0"/>
      <w:marTop w:val="0"/>
      <w:marBottom w:val="0"/>
      <w:divBdr>
        <w:top w:val="none" w:sz="0" w:space="0" w:color="auto"/>
        <w:left w:val="none" w:sz="0" w:space="0" w:color="auto"/>
        <w:bottom w:val="none" w:sz="0" w:space="0" w:color="auto"/>
        <w:right w:val="none" w:sz="0" w:space="0" w:color="auto"/>
      </w:divBdr>
    </w:div>
    <w:div w:id="1092118129">
      <w:bodyDiv w:val="1"/>
      <w:marLeft w:val="0"/>
      <w:marRight w:val="0"/>
      <w:marTop w:val="0"/>
      <w:marBottom w:val="0"/>
      <w:divBdr>
        <w:top w:val="none" w:sz="0" w:space="0" w:color="auto"/>
        <w:left w:val="none" w:sz="0" w:space="0" w:color="auto"/>
        <w:bottom w:val="none" w:sz="0" w:space="0" w:color="auto"/>
        <w:right w:val="none" w:sz="0" w:space="0" w:color="auto"/>
      </w:divBdr>
    </w:div>
    <w:div w:id="1099327770">
      <w:bodyDiv w:val="1"/>
      <w:marLeft w:val="0"/>
      <w:marRight w:val="0"/>
      <w:marTop w:val="0"/>
      <w:marBottom w:val="0"/>
      <w:divBdr>
        <w:top w:val="none" w:sz="0" w:space="0" w:color="auto"/>
        <w:left w:val="none" w:sz="0" w:space="0" w:color="auto"/>
        <w:bottom w:val="none" w:sz="0" w:space="0" w:color="auto"/>
        <w:right w:val="none" w:sz="0" w:space="0" w:color="auto"/>
      </w:divBdr>
    </w:div>
    <w:div w:id="1187133568">
      <w:bodyDiv w:val="1"/>
      <w:marLeft w:val="0"/>
      <w:marRight w:val="0"/>
      <w:marTop w:val="0"/>
      <w:marBottom w:val="0"/>
      <w:divBdr>
        <w:top w:val="none" w:sz="0" w:space="0" w:color="auto"/>
        <w:left w:val="none" w:sz="0" w:space="0" w:color="auto"/>
        <w:bottom w:val="none" w:sz="0" w:space="0" w:color="auto"/>
        <w:right w:val="none" w:sz="0" w:space="0" w:color="auto"/>
      </w:divBdr>
    </w:div>
    <w:div w:id="1223753965">
      <w:bodyDiv w:val="1"/>
      <w:marLeft w:val="0"/>
      <w:marRight w:val="0"/>
      <w:marTop w:val="0"/>
      <w:marBottom w:val="0"/>
      <w:divBdr>
        <w:top w:val="none" w:sz="0" w:space="0" w:color="auto"/>
        <w:left w:val="none" w:sz="0" w:space="0" w:color="auto"/>
        <w:bottom w:val="none" w:sz="0" w:space="0" w:color="auto"/>
        <w:right w:val="none" w:sz="0" w:space="0" w:color="auto"/>
      </w:divBdr>
    </w:div>
    <w:div w:id="1260530220">
      <w:bodyDiv w:val="1"/>
      <w:marLeft w:val="0"/>
      <w:marRight w:val="0"/>
      <w:marTop w:val="0"/>
      <w:marBottom w:val="0"/>
      <w:divBdr>
        <w:top w:val="none" w:sz="0" w:space="0" w:color="auto"/>
        <w:left w:val="none" w:sz="0" w:space="0" w:color="auto"/>
        <w:bottom w:val="none" w:sz="0" w:space="0" w:color="auto"/>
        <w:right w:val="none" w:sz="0" w:space="0" w:color="auto"/>
      </w:divBdr>
    </w:div>
    <w:div w:id="1530338972">
      <w:bodyDiv w:val="1"/>
      <w:marLeft w:val="0"/>
      <w:marRight w:val="0"/>
      <w:marTop w:val="0"/>
      <w:marBottom w:val="0"/>
      <w:divBdr>
        <w:top w:val="none" w:sz="0" w:space="0" w:color="auto"/>
        <w:left w:val="none" w:sz="0" w:space="0" w:color="auto"/>
        <w:bottom w:val="none" w:sz="0" w:space="0" w:color="auto"/>
        <w:right w:val="none" w:sz="0" w:space="0" w:color="auto"/>
      </w:divBdr>
    </w:div>
    <w:div w:id="1575974274">
      <w:bodyDiv w:val="1"/>
      <w:marLeft w:val="0"/>
      <w:marRight w:val="0"/>
      <w:marTop w:val="0"/>
      <w:marBottom w:val="0"/>
      <w:divBdr>
        <w:top w:val="none" w:sz="0" w:space="0" w:color="auto"/>
        <w:left w:val="none" w:sz="0" w:space="0" w:color="auto"/>
        <w:bottom w:val="none" w:sz="0" w:space="0" w:color="auto"/>
        <w:right w:val="none" w:sz="0" w:space="0" w:color="auto"/>
      </w:divBdr>
    </w:div>
    <w:div w:id="1774813131">
      <w:bodyDiv w:val="1"/>
      <w:marLeft w:val="0"/>
      <w:marRight w:val="0"/>
      <w:marTop w:val="0"/>
      <w:marBottom w:val="0"/>
      <w:divBdr>
        <w:top w:val="none" w:sz="0" w:space="0" w:color="auto"/>
        <w:left w:val="none" w:sz="0" w:space="0" w:color="auto"/>
        <w:bottom w:val="none" w:sz="0" w:space="0" w:color="auto"/>
        <w:right w:val="none" w:sz="0" w:space="0" w:color="auto"/>
      </w:divBdr>
    </w:div>
    <w:div w:id="1817796246">
      <w:bodyDiv w:val="1"/>
      <w:marLeft w:val="0"/>
      <w:marRight w:val="0"/>
      <w:marTop w:val="0"/>
      <w:marBottom w:val="0"/>
      <w:divBdr>
        <w:top w:val="none" w:sz="0" w:space="0" w:color="auto"/>
        <w:left w:val="none" w:sz="0" w:space="0" w:color="auto"/>
        <w:bottom w:val="none" w:sz="0" w:space="0" w:color="auto"/>
        <w:right w:val="none" w:sz="0" w:space="0" w:color="auto"/>
      </w:divBdr>
    </w:div>
    <w:div w:id="1874076414">
      <w:bodyDiv w:val="1"/>
      <w:marLeft w:val="0"/>
      <w:marRight w:val="0"/>
      <w:marTop w:val="0"/>
      <w:marBottom w:val="0"/>
      <w:divBdr>
        <w:top w:val="none" w:sz="0" w:space="0" w:color="auto"/>
        <w:left w:val="none" w:sz="0" w:space="0" w:color="auto"/>
        <w:bottom w:val="none" w:sz="0" w:space="0" w:color="auto"/>
        <w:right w:val="none" w:sz="0" w:space="0" w:color="auto"/>
      </w:divBdr>
    </w:div>
    <w:div w:id="1878539755">
      <w:bodyDiv w:val="1"/>
      <w:marLeft w:val="0"/>
      <w:marRight w:val="0"/>
      <w:marTop w:val="0"/>
      <w:marBottom w:val="0"/>
      <w:divBdr>
        <w:top w:val="none" w:sz="0" w:space="0" w:color="auto"/>
        <w:left w:val="none" w:sz="0" w:space="0" w:color="auto"/>
        <w:bottom w:val="none" w:sz="0" w:space="0" w:color="auto"/>
        <w:right w:val="none" w:sz="0" w:space="0" w:color="auto"/>
      </w:divBdr>
    </w:div>
    <w:div w:id="1919748644">
      <w:bodyDiv w:val="1"/>
      <w:marLeft w:val="0"/>
      <w:marRight w:val="0"/>
      <w:marTop w:val="0"/>
      <w:marBottom w:val="0"/>
      <w:divBdr>
        <w:top w:val="none" w:sz="0" w:space="0" w:color="auto"/>
        <w:left w:val="none" w:sz="0" w:space="0" w:color="auto"/>
        <w:bottom w:val="none" w:sz="0" w:space="0" w:color="auto"/>
        <w:right w:val="none" w:sz="0" w:space="0" w:color="auto"/>
      </w:divBdr>
    </w:div>
    <w:div w:id="204401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ercisescience-lwwhealthlibrary-com.ezproxy.uwtsd.ac.uk/book.aspx?bookid=3225" TargetMode="External"/><Relationship Id="rId13" Type="http://schemas.openxmlformats.org/officeDocument/2006/relationships/hyperlink" Target="https://www.researchgate.net/publication/5943889_Endurance_exercise_performance_The_physiology_of_champions" TargetMode="External"/><Relationship Id="rId18" Type="http://schemas.openxmlformats.org/officeDocument/2006/relationships/hyperlink" Target="https://www.nejm.org/doi/full/10.1056/NEJMoa020194" TargetMode="External"/><Relationship Id="rId3" Type="http://schemas.openxmlformats.org/officeDocument/2006/relationships/customXml" Target="../customXml/item3.xml"/><Relationship Id="rId21" Type="http://schemas.openxmlformats.org/officeDocument/2006/relationships/hyperlink" Target="https://journals.physiology.org/doi/full/10.1152/ajpendo.00368.2003" TargetMode="External"/><Relationship Id="rId7" Type="http://schemas.openxmlformats.org/officeDocument/2006/relationships/hyperlink" Target="https://www.mayoclinicproceedings.org/article/S0025-6196(15)00630-8/pdf" TargetMode="External"/><Relationship Id="rId12" Type="http://schemas.openxmlformats.org/officeDocument/2006/relationships/hyperlink" Target="https://www.gssiweb.org/sports-science-exchange/article/sse-139-physiological-adaptations-to-low-volume-high-intensity-interval-training" TargetMode="External"/><Relationship Id="rId17" Type="http://schemas.openxmlformats.org/officeDocument/2006/relationships/hyperlink" Target="https://www.ahajournals.org/doi/10.1161/JAHA.112.004473" TargetMode="External"/><Relationship Id="rId2" Type="http://schemas.openxmlformats.org/officeDocument/2006/relationships/customXml" Target="../customXml/item2.xml"/><Relationship Id="rId16" Type="http://schemas.openxmlformats.org/officeDocument/2006/relationships/hyperlink" Target="https://www.ncbi.nlm.nih.gov/pmc/articles/PMC4241367/" TargetMode="External"/><Relationship Id="rId20" Type="http://schemas.openxmlformats.org/officeDocument/2006/relationships/hyperlink" Target="https://www.cochranelibrary.com/cdsr/doi/10.1002/14651858.CD007146.pub3/ful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iencedirect.com/science/article/pii/S1550413112005037" TargetMode="External"/><Relationship Id="rId24" Type="http://schemas.microsoft.com/office/2020/10/relationships/intelligence" Target="intelligence2.xml"/><Relationship Id="rId5" Type="http://schemas.openxmlformats.org/officeDocument/2006/relationships/settings" Target="settings.xml"/><Relationship Id="rId15" Type="http://schemas.openxmlformats.org/officeDocument/2006/relationships/hyperlink" Target="https://academic.oup.com/jbmr/article/13/3/500/7514523?login=true" TargetMode="External"/><Relationship Id="rId23" Type="http://schemas.openxmlformats.org/officeDocument/2006/relationships/theme" Target="theme/theme1.xml"/><Relationship Id="rId10" Type="http://schemas.openxmlformats.org/officeDocument/2006/relationships/hyperlink" Target="https://www.researchgate.net/publication/46288878_The_Mechanisms_of_Muscle_Hypertrophy_and_Their_Application_to_Resistance_Training" TargetMode="External"/><Relationship Id="rId19" Type="http://schemas.openxmlformats.org/officeDocument/2006/relationships/hyperlink" Target="https://onlinelibrary.wiley.com/doi/10.1111/sms.12581" TargetMode="External"/><Relationship Id="rId4" Type="http://schemas.openxmlformats.org/officeDocument/2006/relationships/styles" Target="styles.xml"/><Relationship Id="rId9" Type="http://schemas.openxmlformats.org/officeDocument/2006/relationships/hyperlink" Target="https://www.sciencedirect.com/science/article/pii/S0092867414013178?via%3Dihub" TargetMode="External"/><Relationship Id="rId14" Type="http://schemas.openxmlformats.org/officeDocument/2006/relationships/hyperlink" Target="https://www.sciencedirect.com/science/article/pii/S0022347605001009?via%3Dihub"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4" ma:contentTypeDescription="Create a new document." ma:contentTypeScope="" ma:versionID="024300a666b0f313c4d04066a152f81e">
  <xsd:schema xmlns:xsd="http://www.w3.org/2001/XMLSchema" xmlns:xs="http://www.w3.org/2001/XMLSchema" xmlns:p="http://schemas.microsoft.com/office/2006/metadata/properties" xmlns:ns3="b6c735d2-3114-479d-9f38-f4e14bc16876" targetNamespace="http://schemas.microsoft.com/office/2006/metadata/properties" ma:root="true" ma:fieldsID="b5e0e2809189c8800798d795e19cbb7f"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D877B8-0E15-49B7-BE4D-13EF3DA429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8659864-6143-4AFF-96E4-25DB0FD51E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C2B64F-A42D-4AFE-937D-4C06646BFD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3018</Words>
  <Characters>17205</Characters>
  <Application>Microsoft Office Word</Application>
  <DocSecurity>0</DocSecurity>
  <Lines>143</Lines>
  <Paragraphs>40</Paragraphs>
  <ScaleCrop>false</ScaleCrop>
  <Company/>
  <LinksUpToDate>false</LinksUpToDate>
  <CharactersWithSpaces>20183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Piggott (2400231)</dc:creator>
  <cp:keywords/>
  <dc:description/>
  <cp:lastModifiedBy>James Piggott</cp:lastModifiedBy>
  <cp:revision>271</cp:revision>
  <dcterms:created xsi:type="dcterms:W3CDTF">2024-02-21T13:42:00Z</dcterms:created>
  <dcterms:modified xsi:type="dcterms:W3CDTF">2024-03-12T14:06:00Z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