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lang w:val="en-GB"/>
        </w:rPr>
        <w:id w:val="1558045479"/>
        <w:docPartObj>
          <w:docPartGallery w:val="Cover Pages"/>
          <w:docPartUnique/>
        </w:docPartObj>
      </w:sdtPr>
      <w:sdtEndPr>
        <w:rPr>
          <w:noProof/>
        </w:rPr>
      </w:sdtEndPr>
      <w:sdtContent>
        <w:p w14:paraId="7DF789D3" w14:textId="7594F12A" w:rsidR="00843156" w:rsidRDefault="00843156">
          <w:pPr>
            <w:pStyle w:val="NoSpacing"/>
          </w:pPr>
          <w:r>
            <w:rPr>
              <w:noProof/>
            </w:rPr>
            <mc:AlternateContent>
              <mc:Choice Requires="wpg">
                <w:drawing>
                  <wp:anchor distT="0" distB="0" distL="114300" distR="114300" simplePos="0" relativeHeight="251659264" behindDoc="1" locked="0" layoutInCell="1" allowOverlap="1" wp14:anchorId="1C6F661B" wp14:editId="78ACD66C">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7885047" w14:textId="7576090D" w:rsidR="00843156" w:rsidRDefault="00E86AD1">
                                  <w:pPr>
                                    <w:pStyle w:val="NoSpacing"/>
                                    <w:jc w:val="right"/>
                                    <w:rPr>
                                      <w:color w:val="FFFFFF" w:themeColor="background1"/>
                                      <w:sz w:val="28"/>
                                      <w:szCs w:val="28"/>
                                    </w:rPr>
                                  </w:pPr>
                                  <w:r>
                                    <w:rPr>
                                      <w:color w:val="FFFFFF" w:themeColor="background1"/>
                                      <w:sz w:val="28"/>
                                      <w:szCs w:val="28"/>
                                    </w:rPr>
                                    <w:t>Assignment</w:t>
                                  </w:r>
                                  <w:r w:rsidR="009E39AD">
                                    <w:rPr>
                                      <w:color w:val="FFFFFF" w:themeColor="background1"/>
                                      <w:sz w:val="28"/>
                                      <w:szCs w:val="28"/>
                                    </w:rPr>
                                    <w:t xml:space="preserve"> title</w:t>
                                  </w: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1C6F661B"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p w14:paraId="47885047" w14:textId="7576090D" w:rsidR="00843156" w:rsidRDefault="00E86AD1">
                            <w:pPr>
                              <w:pStyle w:val="NoSpacing"/>
                              <w:jc w:val="right"/>
                              <w:rPr>
                                <w:color w:val="FFFFFF" w:themeColor="background1"/>
                                <w:sz w:val="28"/>
                                <w:szCs w:val="28"/>
                              </w:rPr>
                            </w:pPr>
                            <w:r>
                              <w:rPr>
                                <w:color w:val="FFFFFF" w:themeColor="background1"/>
                                <w:sz w:val="28"/>
                                <w:szCs w:val="28"/>
                              </w:rPr>
                              <w:t>Assignment</w:t>
                            </w:r>
                            <w:r w:rsidR="009E39AD">
                              <w:rPr>
                                <w:color w:val="FFFFFF" w:themeColor="background1"/>
                                <w:sz w:val="28"/>
                                <w:szCs w:val="28"/>
                              </w:rPr>
                              <w:t xml:space="preserve"> title</w:t>
                            </w:r>
                          </w:p>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3507C664" w14:textId="6DF4C055" w:rsidR="007A7230" w:rsidRDefault="009E39AD">
          <w:pPr>
            <w:rPr>
              <w:noProof/>
            </w:rPr>
          </w:pPr>
          <w:r>
            <w:rPr>
              <w:noProof/>
            </w:rPr>
            <mc:AlternateContent>
              <mc:Choice Requires="wps">
                <w:drawing>
                  <wp:anchor distT="0" distB="0" distL="114300" distR="114300" simplePos="0" relativeHeight="251660288" behindDoc="0" locked="0" layoutInCell="1" allowOverlap="1" wp14:anchorId="63777EC3" wp14:editId="471FCEAF">
                    <wp:simplePos x="0" y="0"/>
                    <wp:positionH relativeFrom="page">
                      <wp:posOffset>3126649</wp:posOffset>
                    </wp:positionH>
                    <wp:positionV relativeFrom="page">
                      <wp:posOffset>2012859</wp:posOffset>
                    </wp:positionV>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673B9C6" w14:textId="5972E857" w:rsidR="00843156" w:rsidRPr="00843156" w:rsidRDefault="00000000" w:rsidP="009E39AD">
                                <w:pPr>
                                  <w:pStyle w:val="NoSpacing"/>
                                  <w:jc w:val="center"/>
                                  <w:rPr>
                                    <w:rFonts w:asciiTheme="majorHAnsi" w:eastAsiaTheme="majorEastAsia" w:hAnsiTheme="majorHAnsi" w:cstheme="majorBidi"/>
                                    <w:color w:val="000000" w:themeColor="text1"/>
                                    <w:sz w:val="72"/>
                                  </w:rPr>
                                </w:pPr>
                                <w:sdt>
                                  <w:sdtPr>
                                    <w:rPr>
                                      <w:rFonts w:asciiTheme="majorHAnsi" w:eastAsiaTheme="majorEastAsia" w:hAnsiTheme="majorHAnsi" w:cstheme="majorBidi"/>
                                      <w:color w:val="000000" w:themeColor="text1"/>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9E39AD" w:rsidRPr="009E39AD">
                                      <w:rPr>
                                        <w:rFonts w:asciiTheme="majorHAnsi" w:eastAsiaTheme="majorEastAsia" w:hAnsiTheme="majorHAnsi" w:cstheme="majorBidi"/>
                                        <w:color w:val="000000" w:themeColor="text1"/>
                                        <w:sz w:val="56"/>
                                        <w:szCs w:val="56"/>
                                      </w:rPr>
                                      <w:t>Workplace culture</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3777EC3" id="_x0000_t202" coordsize="21600,21600" o:spt="202" path="m,l,21600r21600,l21600,xe">
                    <v:stroke joinstyle="miter"/>
                    <v:path gradientshapeok="t" o:connecttype="rect"/>
                  </v:shapetype>
                  <v:shape id="Text Box 1" o:spid="_x0000_s1055" type="#_x0000_t202" style="position:absolute;margin-left:246.2pt;margin-top:158.5pt;width:4in;height:84.25pt;z-index:251660288;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RNHYQ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" filled="f" stroked="f" strokeweight=".5pt">
                    <v:textbox style="mso-fit-shape-to-text:t" inset="0,0,0,0">
                      <w:txbxContent>
                        <w:p w14:paraId="3673B9C6" w14:textId="5972E857" w:rsidR="00843156" w:rsidRPr="00843156" w:rsidRDefault="00000000" w:rsidP="009E39AD">
                          <w:pPr>
                            <w:pStyle w:val="NoSpacing"/>
                            <w:jc w:val="center"/>
                            <w:rPr>
                              <w:rFonts w:asciiTheme="majorHAnsi" w:eastAsiaTheme="majorEastAsia" w:hAnsiTheme="majorHAnsi" w:cstheme="majorBidi"/>
                              <w:color w:val="000000" w:themeColor="text1"/>
                              <w:sz w:val="72"/>
                            </w:rPr>
                          </w:pPr>
                          <w:sdt>
                            <w:sdtPr>
                              <w:rPr>
                                <w:rFonts w:asciiTheme="majorHAnsi" w:eastAsiaTheme="majorEastAsia" w:hAnsiTheme="majorHAnsi" w:cstheme="majorBidi"/>
                                <w:color w:val="000000" w:themeColor="text1"/>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9E39AD" w:rsidRPr="009E39AD">
                                <w:rPr>
                                  <w:rFonts w:asciiTheme="majorHAnsi" w:eastAsiaTheme="majorEastAsia" w:hAnsiTheme="majorHAnsi" w:cstheme="majorBidi"/>
                                  <w:color w:val="000000" w:themeColor="text1"/>
                                  <w:sz w:val="56"/>
                                  <w:szCs w:val="56"/>
                                </w:rPr>
                                <w:t>Workplace culture</w:t>
                              </w:r>
                            </w:sdtContent>
                          </w:sdt>
                        </w:p>
                      </w:txbxContent>
                    </v:textbox>
                    <w10:wrap anchorx="page" anchory="page"/>
                  </v:shape>
                </w:pict>
              </mc:Fallback>
            </mc:AlternateContent>
          </w:r>
          <w:r w:rsidR="00843156">
            <w:rPr>
              <w:noProof/>
            </w:rPr>
            <mc:AlternateContent>
              <mc:Choice Requires="wps">
                <w:drawing>
                  <wp:anchor distT="0" distB="0" distL="114300" distR="114300" simplePos="0" relativeHeight="251661312" behindDoc="0" locked="0" layoutInCell="1" allowOverlap="1" wp14:anchorId="19AAEB6B" wp14:editId="2D75AA08">
                    <wp:simplePos x="0" y="0"/>
                    <wp:positionH relativeFrom="page">
                      <wp:posOffset>2827020</wp:posOffset>
                    </wp:positionH>
                    <wp:positionV relativeFrom="page">
                      <wp:posOffset>6751320</wp:posOffset>
                    </wp:positionV>
                    <wp:extent cx="4008120" cy="2186940"/>
                    <wp:effectExtent l="0" t="0" r="11430" b="3810"/>
                    <wp:wrapNone/>
                    <wp:docPr id="32" name="Text Box 32"/>
                    <wp:cNvGraphicFramePr/>
                    <a:graphic xmlns:a="http://schemas.openxmlformats.org/drawingml/2006/main">
                      <a:graphicData uri="http://schemas.microsoft.com/office/word/2010/wordprocessingShape">
                        <wps:wsp>
                          <wps:cNvSpPr txBox="1"/>
                          <wps:spPr>
                            <a:xfrm>
                              <a:off x="0" y="0"/>
                              <a:ext cx="4008120" cy="21869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4FF98C8" w14:textId="61E2C02B" w:rsidR="00843156" w:rsidRPr="00843156" w:rsidRDefault="00843156" w:rsidP="00843156">
                                <w:pPr>
                                  <w:pStyle w:val="NoSpacing"/>
                                  <w:spacing w:line="276" w:lineRule="auto"/>
                                  <w:rPr>
                                    <w:color w:val="000000" w:themeColor="text1"/>
                                    <w:sz w:val="40"/>
                                    <w:szCs w:val="40"/>
                                  </w:rPr>
                                </w:pPr>
                                <w:r w:rsidRPr="00843156">
                                  <w:rPr>
                                    <w:color w:val="000000" w:themeColor="text1"/>
                                    <w:sz w:val="40"/>
                                    <w:szCs w:val="40"/>
                                  </w:rPr>
                                  <w:t xml:space="preserve">Module: Workplace </w:t>
                                </w:r>
                                <w:r w:rsidR="006D1D65">
                                  <w:rPr>
                                    <w:color w:val="000000" w:themeColor="text1"/>
                                    <w:sz w:val="40"/>
                                    <w:szCs w:val="40"/>
                                  </w:rPr>
                                  <w:t>c</w:t>
                                </w:r>
                                <w:r w:rsidRPr="00843156">
                                  <w:rPr>
                                    <w:color w:val="000000" w:themeColor="text1"/>
                                    <w:sz w:val="40"/>
                                    <w:szCs w:val="40"/>
                                  </w:rPr>
                                  <w:t xml:space="preserve">ulture and </w:t>
                                </w:r>
                                <w:r w:rsidR="006D1D65">
                                  <w:rPr>
                                    <w:color w:val="000000" w:themeColor="text1"/>
                                    <w:sz w:val="40"/>
                                    <w:szCs w:val="40"/>
                                  </w:rPr>
                                  <w:t>i</w:t>
                                </w:r>
                                <w:r w:rsidRPr="00843156">
                                  <w:rPr>
                                    <w:color w:val="000000" w:themeColor="text1"/>
                                    <w:sz w:val="40"/>
                                    <w:szCs w:val="40"/>
                                  </w:rPr>
                                  <w:t xml:space="preserve">ts </w:t>
                                </w:r>
                                <w:r w:rsidR="006D1D65">
                                  <w:rPr>
                                    <w:color w:val="000000" w:themeColor="text1"/>
                                    <w:sz w:val="40"/>
                                    <w:szCs w:val="40"/>
                                  </w:rPr>
                                  <w:t>i</w:t>
                                </w:r>
                                <w:r w:rsidRPr="00843156">
                                  <w:rPr>
                                    <w:color w:val="000000" w:themeColor="text1"/>
                                    <w:sz w:val="40"/>
                                    <w:szCs w:val="40"/>
                                  </w:rPr>
                                  <w:t xml:space="preserve">mpact on </w:t>
                                </w:r>
                                <w:r w:rsidR="006D1D65">
                                  <w:rPr>
                                    <w:color w:val="000000" w:themeColor="text1"/>
                                    <w:sz w:val="40"/>
                                    <w:szCs w:val="40"/>
                                  </w:rPr>
                                  <w:t>o</w:t>
                                </w:r>
                                <w:r w:rsidRPr="00843156">
                                  <w:rPr>
                                    <w:color w:val="000000" w:themeColor="text1"/>
                                    <w:sz w:val="40"/>
                                    <w:szCs w:val="40"/>
                                  </w:rPr>
                                  <w:t xml:space="preserve">rganisational </w:t>
                                </w:r>
                                <w:r w:rsidR="006D1D65">
                                  <w:rPr>
                                    <w:color w:val="000000" w:themeColor="text1"/>
                                    <w:sz w:val="40"/>
                                    <w:szCs w:val="40"/>
                                  </w:rPr>
                                  <w:t>e</w:t>
                                </w:r>
                                <w:r w:rsidRPr="00843156">
                                  <w:rPr>
                                    <w:color w:val="000000" w:themeColor="text1"/>
                                    <w:sz w:val="40"/>
                                    <w:szCs w:val="40"/>
                                  </w:rPr>
                                  <w:t>fficiency</w:t>
                                </w:r>
                              </w:p>
                              <w:p w14:paraId="6C950240" w14:textId="77777777" w:rsidR="00843156" w:rsidRPr="00843156" w:rsidRDefault="00843156" w:rsidP="00843156">
                                <w:pPr>
                                  <w:pStyle w:val="NoSpacing"/>
                                  <w:spacing w:line="276" w:lineRule="auto"/>
                                  <w:rPr>
                                    <w:color w:val="000000" w:themeColor="text1"/>
                                    <w:sz w:val="40"/>
                                    <w:szCs w:val="40"/>
                                  </w:rPr>
                                </w:pPr>
                                <w:r w:rsidRPr="00843156">
                                  <w:rPr>
                                    <w:color w:val="000000" w:themeColor="text1"/>
                                    <w:sz w:val="40"/>
                                    <w:szCs w:val="40"/>
                                  </w:rPr>
                                  <w:t>Module code: BMSW5105</w:t>
                                </w:r>
                              </w:p>
                              <w:p w14:paraId="2B844A09" w14:textId="77777777" w:rsidR="00843156" w:rsidRPr="00843156" w:rsidRDefault="00843156" w:rsidP="00843156">
                                <w:pPr>
                                  <w:pStyle w:val="NoSpacing"/>
                                  <w:spacing w:line="276" w:lineRule="auto"/>
                                  <w:rPr>
                                    <w:color w:val="000000" w:themeColor="text1"/>
                                    <w:sz w:val="40"/>
                                    <w:szCs w:val="40"/>
                                  </w:rPr>
                                </w:pPr>
                                <w:r w:rsidRPr="00843156">
                                  <w:rPr>
                                    <w:color w:val="000000" w:themeColor="text1"/>
                                    <w:sz w:val="40"/>
                                    <w:szCs w:val="40"/>
                                  </w:rPr>
                                  <w:t xml:space="preserve">Student Name: </w:t>
                                </w:r>
                                <w:proofErr w:type="spellStart"/>
                                <w:r w:rsidRPr="00843156">
                                  <w:rPr>
                                    <w:color w:val="000000" w:themeColor="text1"/>
                                    <w:sz w:val="40"/>
                                    <w:szCs w:val="40"/>
                                  </w:rPr>
                                  <w:t>Vasilica-Madalin</w:t>
                                </w:r>
                                <w:proofErr w:type="spellEnd"/>
                                <w:r w:rsidRPr="00843156">
                                  <w:rPr>
                                    <w:color w:val="000000" w:themeColor="text1"/>
                                    <w:sz w:val="40"/>
                                    <w:szCs w:val="40"/>
                                  </w:rPr>
                                  <w:t xml:space="preserve"> </w:t>
                                </w:r>
                                <w:proofErr w:type="spellStart"/>
                                <w:r w:rsidRPr="00843156">
                                  <w:rPr>
                                    <w:color w:val="000000" w:themeColor="text1"/>
                                    <w:sz w:val="40"/>
                                    <w:szCs w:val="40"/>
                                  </w:rPr>
                                  <w:t>Iliuta</w:t>
                                </w:r>
                                <w:proofErr w:type="spellEnd"/>
                              </w:p>
                              <w:p w14:paraId="0D190D9F" w14:textId="77777777" w:rsidR="00843156" w:rsidRPr="00843156" w:rsidRDefault="00843156" w:rsidP="00843156">
                                <w:pPr>
                                  <w:pStyle w:val="NoSpacing"/>
                                  <w:spacing w:line="276" w:lineRule="auto"/>
                                  <w:rPr>
                                    <w:color w:val="000000" w:themeColor="text1"/>
                                    <w:sz w:val="40"/>
                                    <w:szCs w:val="40"/>
                                  </w:rPr>
                                </w:pPr>
                                <w:r w:rsidRPr="00843156">
                                  <w:rPr>
                                    <w:color w:val="000000" w:themeColor="text1"/>
                                    <w:sz w:val="40"/>
                                    <w:szCs w:val="40"/>
                                  </w:rPr>
                                  <w:t>Student ID: 2007277</w:t>
                                </w:r>
                              </w:p>
                              <w:p w14:paraId="6C132B5F" w14:textId="1020B01C" w:rsidR="00843156" w:rsidRPr="00843156" w:rsidRDefault="00843156" w:rsidP="00843156">
                                <w:pPr>
                                  <w:pStyle w:val="NoSpacing"/>
                                  <w:spacing w:line="276" w:lineRule="auto"/>
                                  <w:rPr>
                                    <w:color w:val="000000" w:themeColor="text1"/>
                                    <w:sz w:val="32"/>
                                    <w:szCs w:val="32"/>
                                  </w:rPr>
                                </w:pPr>
                                <w:r w:rsidRPr="00843156">
                                  <w:rPr>
                                    <w:color w:val="000000" w:themeColor="text1"/>
                                    <w:sz w:val="40"/>
                                    <w:szCs w:val="40"/>
                                  </w:rPr>
                                  <w:t>Lecturer’s name:</w:t>
                                </w:r>
                                <w:r w:rsidR="00392B12">
                                  <w:rPr>
                                    <w:color w:val="000000" w:themeColor="text1"/>
                                    <w:sz w:val="40"/>
                                    <w:szCs w:val="40"/>
                                  </w:rPr>
                                  <w:t xml:space="preserve"> </w:t>
                                </w:r>
                                <w:r w:rsidR="00392B12" w:rsidRPr="00392B12">
                                  <w:rPr>
                                    <w:color w:val="000000" w:themeColor="text1"/>
                                    <w:sz w:val="40"/>
                                    <w:szCs w:val="40"/>
                                  </w:rPr>
                                  <w:t>Samuel Ofori</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19AAEB6B" id="Text Box 32" o:spid="_x0000_s1056" type="#_x0000_t202" style="position:absolute;margin-left:222.6pt;margin-top:531.6pt;width:315.6pt;height:172.2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" filled="f" stroked="f" strokeweight=".5pt">
                    <v:textbox inset="0,0,0,0">
                      <w:txbxContent>
                        <w:p w14:paraId="54FF98C8" w14:textId="61E2C02B" w:rsidR="00843156" w:rsidRPr="00843156" w:rsidRDefault="00843156" w:rsidP="00843156">
                          <w:pPr>
                            <w:pStyle w:val="NoSpacing"/>
                            <w:spacing w:line="276" w:lineRule="auto"/>
                            <w:rPr>
                              <w:color w:val="000000" w:themeColor="text1"/>
                              <w:sz w:val="40"/>
                              <w:szCs w:val="40"/>
                            </w:rPr>
                          </w:pPr>
                          <w:r w:rsidRPr="00843156">
                            <w:rPr>
                              <w:color w:val="000000" w:themeColor="text1"/>
                              <w:sz w:val="40"/>
                              <w:szCs w:val="40"/>
                            </w:rPr>
                            <w:t xml:space="preserve">Module: Workplace </w:t>
                          </w:r>
                          <w:r w:rsidR="006D1D65">
                            <w:rPr>
                              <w:color w:val="000000" w:themeColor="text1"/>
                              <w:sz w:val="40"/>
                              <w:szCs w:val="40"/>
                            </w:rPr>
                            <w:t>c</w:t>
                          </w:r>
                          <w:r w:rsidRPr="00843156">
                            <w:rPr>
                              <w:color w:val="000000" w:themeColor="text1"/>
                              <w:sz w:val="40"/>
                              <w:szCs w:val="40"/>
                            </w:rPr>
                            <w:t xml:space="preserve">ulture and </w:t>
                          </w:r>
                          <w:r w:rsidR="006D1D65">
                            <w:rPr>
                              <w:color w:val="000000" w:themeColor="text1"/>
                              <w:sz w:val="40"/>
                              <w:szCs w:val="40"/>
                            </w:rPr>
                            <w:t>i</w:t>
                          </w:r>
                          <w:r w:rsidRPr="00843156">
                            <w:rPr>
                              <w:color w:val="000000" w:themeColor="text1"/>
                              <w:sz w:val="40"/>
                              <w:szCs w:val="40"/>
                            </w:rPr>
                            <w:t xml:space="preserve">ts </w:t>
                          </w:r>
                          <w:r w:rsidR="006D1D65">
                            <w:rPr>
                              <w:color w:val="000000" w:themeColor="text1"/>
                              <w:sz w:val="40"/>
                              <w:szCs w:val="40"/>
                            </w:rPr>
                            <w:t>i</w:t>
                          </w:r>
                          <w:r w:rsidRPr="00843156">
                            <w:rPr>
                              <w:color w:val="000000" w:themeColor="text1"/>
                              <w:sz w:val="40"/>
                              <w:szCs w:val="40"/>
                            </w:rPr>
                            <w:t xml:space="preserve">mpact on </w:t>
                          </w:r>
                          <w:r w:rsidR="006D1D65">
                            <w:rPr>
                              <w:color w:val="000000" w:themeColor="text1"/>
                              <w:sz w:val="40"/>
                              <w:szCs w:val="40"/>
                            </w:rPr>
                            <w:t>o</w:t>
                          </w:r>
                          <w:r w:rsidRPr="00843156">
                            <w:rPr>
                              <w:color w:val="000000" w:themeColor="text1"/>
                              <w:sz w:val="40"/>
                              <w:szCs w:val="40"/>
                            </w:rPr>
                            <w:t xml:space="preserve">rganisational </w:t>
                          </w:r>
                          <w:r w:rsidR="006D1D65">
                            <w:rPr>
                              <w:color w:val="000000" w:themeColor="text1"/>
                              <w:sz w:val="40"/>
                              <w:szCs w:val="40"/>
                            </w:rPr>
                            <w:t>e</w:t>
                          </w:r>
                          <w:r w:rsidRPr="00843156">
                            <w:rPr>
                              <w:color w:val="000000" w:themeColor="text1"/>
                              <w:sz w:val="40"/>
                              <w:szCs w:val="40"/>
                            </w:rPr>
                            <w:t>fficiency</w:t>
                          </w:r>
                        </w:p>
                        <w:p w14:paraId="6C950240" w14:textId="77777777" w:rsidR="00843156" w:rsidRPr="00843156" w:rsidRDefault="00843156" w:rsidP="00843156">
                          <w:pPr>
                            <w:pStyle w:val="NoSpacing"/>
                            <w:spacing w:line="276" w:lineRule="auto"/>
                            <w:rPr>
                              <w:color w:val="000000" w:themeColor="text1"/>
                              <w:sz w:val="40"/>
                              <w:szCs w:val="40"/>
                            </w:rPr>
                          </w:pPr>
                          <w:r w:rsidRPr="00843156">
                            <w:rPr>
                              <w:color w:val="000000" w:themeColor="text1"/>
                              <w:sz w:val="40"/>
                              <w:szCs w:val="40"/>
                            </w:rPr>
                            <w:t>Module code: BMSW5105</w:t>
                          </w:r>
                        </w:p>
                        <w:p w14:paraId="2B844A09" w14:textId="77777777" w:rsidR="00843156" w:rsidRPr="00843156" w:rsidRDefault="00843156" w:rsidP="00843156">
                          <w:pPr>
                            <w:pStyle w:val="NoSpacing"/>
                            <w:spacing w:line="276" w:lineRule="auto"/>
                            <w:rPr>
                              <w:color w:val="000000" w:themeColor="text1"/>
                              <w:sz w:val="40"/>
                              <w:szCs w:val="40"/>
                            </w:rPr>
                          </w:pPr>
                          <w:r w:rsidRPr="00843156">
                            <w:rPr>
                              <w:color w:val="000000" w:themeColor="text1"/>
                              <w:sz w:val="40"/>
                              <w:szCs w:val="40"/>
                            </w:rPr>
                            <w:t xml:space="preserve">Student Name: </w:t>
                          </w:r>
                          <w:proofErr w:type="spellStart"/>
                          <w:r w:rsidRPr="00843156">
                            <w:rPr>
                              <w:color w:val="000000" w:themeColor="text1"/>
                              <w:sz w:val="40"/>
                              <w:szCs w:val="40"/>
                            </w:rPr>
                            <w:t>Vasilica-Madalin</w:t>
                          </w:r>
                          <w:proofErr w:type="spellEnd"/>
                          <w:r w:rsidRPr="00843156">
                            <w:rPr>
                              <w:color w:val="000000" w:themeColor="text1"/>
                              <w:sz w:val="40"/>
                              <w:szCs w:val="40"/>
                            </w:rPr>
                            <w:t xml:space="preserve"> </w:t>
                          </w:r>
                          <w:proofErr w:type="spellStart"/>
                          <w:r w:rsidRPr="00843156">
                            <w:rPr>
                              <w:color w:val="000000" w:themeColor="text1"/>
                              <w:sz w:val="40"/>
                              <w:szCs w:val="40"/>
                            </w:rPr>
                            <w:t>Iliuta</w:t>
                          </w:r>
                          <w:proofErr w:type="spellEnd"/>
                        </w:p>
                        <w:p w14:paraId="0D190D9F" w14:textId="77777777" w:rsidR="00843156" w:rsidRPr="00843156" w:rsidRDefault="00843156" w:rsidP="00843156">
                          <w:pPr>
                            <w:pStyle w:val="NoSpacing"/>
                            <w:spacing w:line="276" w:lineRule="auto"/>
                            <w:rPr>
                              <w:color w:val="000000" w:themeColor="text1"/>
                              <w:sz w:val="40"/>
                              <w:szCs w:val="40"/>
                            </w:rPr>
                          </w:pPr>
                          <w:r w:rsidRPr="00843156">
                            <w:rPr>
                              <w:color w:val="000000" w:themeColor="text1"/>
                              <w:sz w:val="40"/>
                              <w:szCs w:val="40"/>
                            </w:rPr>
                            <w:t>Student ID: 2007277</w:t>
                          </w:r>
                        </w:p>
                        <w:p w14:paraId="6C132B5F" w14:textId="1020B01C" w:rsidR="00843156" w:rsidRPr="00843156" w:rsidRDefault="00843156" w:rsidP="00843156">
                          <w:pPr>
                            <w:pStyle w:val="NoSpacing"/>
                            <w:spacing w:line="276" w:lineRule="auto"/>
                            <w:rPr>
                              <w:color w:val="000000" w:themeColor="text1"/>
                              <w:sz w:val="32"/>
                              <w:szCs w:val="32"/>
                            </w:rPr>
                          </w:pPr>
                          <w:r w:rsidRPr="00843156">
                            <w:rPr>
                              <w:color w:val="000000" w:themeColor="text1"/>
                              <w:sz w:val="40"/>
                              <w:szCs w:val="40"/>
                            </w:rPr>
                            <w:t>Lecturer’s name:</w:t>
                          </w:r>
                          <w:r w:rsidR="00392B12">
                            <w:rPr>
                              <w:color w:val="000000" w:themeColor="text1"/>
                              <w:sz w:val="40"/>
                              <w:szCs w:val="40"/>
                            </w:rPr>
                            <w:t xml:space="preserve"> </w:t>
                          </w:r>
                          <w:r w:rsidR="00392B12" w:rsidRPr="00392B12">
                            <w:rPr>
                              <w:color w:val="000000" w:themeColor="text1"/>
                              <w:sz w:val="40"/>
                              <w:szCs w:val="40"/>
                            </w:rPr>
                            <w:t>Samuel Ofori</w:t>
                          </w:r>
                        </w:p>
                      </w:txbxContent>
                    </v:textbox>
                    <w10:wrap anchorx="page" anchory="page"/>
                  </v:shape>
                </w:pict>
              </mc:Fallback>
            </mc:AlternateContent>
          </w:r>
          <w:r w:rsidR="00843156">
            <w:rPr>
              <w:noProof/>
            </w:rPr>
            <w:br w:type="page"/>
          </w:r>
        </w:p>
      </w:sdtContent>
    </w:sdt>
    <w:sdt>
      <w:sdtPr>
        <w:id w:val="1193110993"/>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5D26AFF0" w14:textId="6D424CF2" w:rsidR="00373031" w:rsidRDefault="00373031">
          <w:pPr>
            <w:pStyle w:val="TOCHeading"/>
          </w:pPr>
          <w:r>
            <w:t>Contents</w:t>
          </w:r>
        </w:p>
        <w:p w14:paraId="23D13E6F" w14:textId="50787DE4" w:rsidR="00373031" w:rsidRDefault="00373031">
          <w:pPr>
            <w:pStyle w:val="TOC2"/>
            <w:tabs>
              <w:tab w:val="left" w:pos="660"/>
              <w:tab w:val="right" w:leader="dot" w:pos="9016"/>
            </w:tabs>
            <w:rPr>
              <w:noProof/>
            </w:rPr>
          </w:pPr>
          <w:r>
            <w:fldChar w:fldCharType="begin"/>
          </w:r>
          <w:r>
            <w:instrText xml:space="preserve"> TOC \o "1-3" \h \z \u </w:instrText>
          </w:r>
          <w:r>
            <w:fldChar w:fldCharType="separate"/>
          </w:r>
          <w:hyperlink w:anchor="_Toc130074307" w:history="1">
            <w:r w:rsidRPr="00556B71">
              <w:rPr>
                <w:rStyle w:val="Hyperlink"/>
                <w:noProof/>
              </w:rPr>
              <w:t>1.</w:t>
            </w:r>
            <w:r>
              <w:rPr>
                <w:noProof/>
              </w:rPr>
              <w:tab/>
            </w:r>
            <w:r w:rsidRPr="00556B71">
              <w:rPr>
                <w:rStyle w:val="Hyperlink"/>
                <w:noProof/>
              </w:rPr>
              <w:t>The impact of the environmental factors on the culture of the Evri organisation.</w:t>
            </w:r>
            <w:r>
              <w:rPr>
                <w:noProof/>
                <w:webHidden/>
              </w:rPr>
              <w:tab/>
            </w:r>
            <w:r>
              <w:rPr>
                <w:noProof/>
                <w:webHidden/>
              </w:rPr>
              <w:fldChar w:fldCharType="begin"/>
            </w:r>
            <w:r>
              <w:rPr>
                <w:noProof/>
                <w:webHidden/>
              </w:rPr>
              <w:instrText xml:space="preserve"> PAGEREF _Toc130074307 \h </w:instrText>
            </w:r>
            <w:r>
              <w:rPr>
                <w:noProof/>
                <w:webHidden/>
              </w:rPr>
            </w:r>
            <w:r>
              <w:rPr>
                <w:noProof/>
                <w:webHidden/>
              </w:rPr>
              <w:fldChar w:fldCharType="separate"/>
            </w:r>
            <w:r>
              <w:rPr>
                <w:noProof/>
                <w:webHidden/>
              </w:rPr>
              <w:t>2</w:t>
            </w:r>
            <w:r>
              <w:rPr>
                <w:noProof/>
                <w:webHidden/>
              </w:rPr>
              <w:fldChar w:fldCharType="end"/>
            </w:r>
          </w:hyperlink>
        </w:p>
        <w:p w14:paraId="2D54DCB3" w14:textId="3E63EBC4" w:rsidR="00373031" w:rsidRDefault="00373031">
          <w:pPr>
            <w:pStyle w:val="TOC2"/>
            <w:tabs>
              <w:tab w:val="left" w:pos="660"/>
              <w:tab w:val="right" w:leader="dot" w:pos="9016"/>
            </w:tabs>
            <w:rPr>
              <w:noProof/>
            </w:rPr>
          </w:pPr>
          <w:hyperlink w:anchor="_Toc130074308" w:history="1">
            <w:r w:rsidRPr="00556B71">
              <w:rPr>
                <w:rStyle w:val="Hyperlink"/>
                <w:noProof/>
              </w:rPr>
              <w:t>2.</w:t>
            </w:r>
            <w:r>
              <w:rPr>
                <w:noProof/>
              </w:rPr>
              <w:tab/>
            </w:r>
            <w:r w:rsidRPr="00556B71">
              <w:rPr>
                <w:rStyle w:val="Hyperlink"/>
                <w:noProof/>
              </w:rPr>
              <w:t>Ethics withing organisation.</w:t>
            </w:r>
            <w:r>
              <w:rPr>
                <w:noProof/>
                <w:webHidden/>
              </w:rPr>
              <w:tab/>
            </w:r>
            <w:r>
              <w:rPr>
                <w:noProof/>
                <w:webHidden/>
              </w:rPr>
              <w:fldChar w:fldCharType="begin"/>
            </w:r>
            <w:r>
              <w:rPr>
                <w:noProof/>
                <w:webHidden/>
              </w:rPr>
              <w:instrText xml:space="preserve"> PAGEREF _Toc130074308 \h </w:instrText>
            </w:r>
            <w:r>
              <w:rPr>
                <w:noProof/>
                <w:webHidden/>
              </w:rPr>
            </w:r>
            <w:r>
              <w:rPr>
                <w:noProof/>
                <w:webHidden/>
              </w:rPr>
              <w:fldChar w:fldCharType="separate"/>
            </w:r>
            <w:r>
              <w:rPr>
                <w:noProof/>
                <w:webHidden/>
              </w:rPr>
              <w:t>2</w:t>
            </w:r>
            <w:r>
              <w:rPr>
                <w:noProof/>
                <w:webHidden/>
              </w:rPr>
              <w:fldChar w:fldCharType="end"/>
            </w:r>
          </w:hyperlink>
        </w:p>
        <w:p w14:paraId="2BA39798" w14:textId="426A3E95" w:rsidR="00373031" w:rsidRDefault="00373031">
          <w:pPr>
            <w:pStyle w:val="TOC2"/>
            <w:tabs>
              <w:tab w:val="left" w:pos="660"/>
              <w:tab w:val="right" w:leader="dot" w:pos="9016"/>
            </w:tabs>
            <w:rPr>
              <w:noProof/>
            </w:rPr>
          </w:pPr>
          <w:hyperlink w:anchor="_Toc130074309" w:history="1">
            <w:r w:rsidRPr="00556B71">
              <w:rPr>
                <w:rStyle w:val="Hyperlink"/>
                <w:noProof/>
              </w:rPr>
              <w:t>3.</w:t>
            </w:r>
            <w:r>
              <w:rPr>
                <w:noProof/>
              </w:rPr>
              <w:tab/>
            </w:r>
            <w:r w:rsidRPr="00556B71">
              <w:rPr>
                <w:rStyle w:val="Hyperlink"/>
                <w:noProof/>
              </w:rPr>
              <w:t>Important factors of a successful culture in the organisation</w:t>
            </w:r>
            <w:r>
              <w:rPr>
                <w:noProof/>
                <w:webHidden/>
              </w:rPr>
              <w:tab/>
            </w:r>
            <w:r>
              <w:rPr>
                <w:noProof/>
                <w:webHidden/>
              </w:rPr>
              <w:fldChar w:fldCharType="begin"/>
            </w:r>
            <w:r>
              <w:rPr>
                <w:noProof/>
                <w:webHidden/>
              </w:rPr>
              <w:instrText xml:space="preserve"> PAGEREF _Toc130074309 \h </w:instrText>
            </w:r>
            <w:r>
              <w:rPr>
                <w:noProof/>
                <w:webHidden/>
              </w:rPr>
            </w:r>
            <w:r>
              <w:rPr>
                <w:noProof/>
                <w:webHidden/>
              </w:rPr>
              <w:fldChar w:fldCharType="separate"/>
            </w:r>
            <w:r>
              <w:rPr>
                <w:noProof/>
                <w:webHidden/>
              </w:rPr>
              <w:t>3</w:t>
            </w:r>
            <w:r>
              <w:rPr>
                <w:noProof/>
                <w:webHidden/>
              </w:rPr>
              <w:fldChar w:fldCharType="end"/>
            </w:r>
          </w:hyperlink>
        </w:p>
        <w:p w14:paraId="3DFB7085" w14:textId="60CA5FF1" w:rsidR="00373031" w:rsidRDefault="00373031">
          <w:pPr>
            <w:pStyle w:val="TOC2"/>
            <w:tabs>
              <w:tab w:val="left" w:pos="660"/>
              <w:tab w:val="right" w:leader="dot" w:pos="9016"/>
            </w:tabs>
            <w:rPr>
              <w:noProof/>
            </w:rPr>
          </w:pPr>
          <w:hyperlink w:anchor="_Toc130074310" w:history="1">
            <w:r w:rsidRPr="00556B71">
              <w:rPr>
                <w:rStyle w:val="Hyperlink"/>
                <w:noProof/>
              </w:rPr>
              <w:t>4.</w:t>
            </w:r>
            <w:r>
              <w:rPr>
                <w:noProof/>
              </w:rPr>
              <w:tab/>
            </w:r>
            <w:r w:rsidRPr="00556B71">
              <w:rPr>
                <w:rStyle w:val="Hyperlink"/>
                <w:noProof/>
              </w:rPr>
              <w:t>The barriers to the effective functioning of the organisation’s culture</w:t>
            </w:r>
            <w:r>
              <w:rPr>
                <w:noProof/>
                <w:webHidden/>
              </w:rPr>
              <w:tab/>
            </w:r>
            <w:r>
              <w:rPr>
                <w:noProof/>
                <w:webHidden/>
              </w:rPr>
              <w:fldChar w:fldCharType="begin"/>
            </w:r>
            <w:r>
              <w:rPr>
                <w:noProof/>
                <w:webHidden/>
              </w:rPr>
              <w:instrText xml:space="preserve"> PAGEREF _Toc130074310 \h </w:instrText>
            </w:r>
            <w:r>
              <w:rPr>
                <w:noProof/>
                <w:webHidden/>
              </w:rPr>
            </w:r>
            <w:r>
              <w:rPr>
                <w:noProof/>
                <w:webHidden/>
              </w:rPr>
              <w:fldChar w:fldCharType="separate"/>
            </w:r>
            <w:r>
              <w:rPr>
                <w:noProof/>
                <w:webHidden/>
              </w:rPr>
              <w:t>3</w:t>
            </w:r>
            <w:r>
              <w:rPr>
                <w:noProof/>
                <w:webHidden/>
              </w:rPr>
              <w:fldChar w:fldCharType="end"/>
            </w:r>
          </w:hyperlink>
        </w:p>
        <w:p w14:paraId="72187109" w14:textId="12BDC559" w:rsidR="00373031" w:rsidRDefault="00373031">
          <w:pPr>
            <w:pStyle w:val="TOC2"/>
            <w:tabs>
              <w:tab w:val="right" w:leader="dot" w:pos="9016"/>
            </w:tabs>
            <w:rPr>
              <w:noProof/>
            </w:rPr>
          </w:pPr>
          <w:hyperlink w:anchor="_Toc130074311" w:history="1">
            <w:r w:rsidRPr="00556B71">
              <w:rPr>
                <w:rStyle w:val="Hyperlink"/>
                <w:noProof/>
              </w:rPr>
              <w:t>Recommendations.</w:t>
            </w:r>
            <w:r>
              <w:rPr>
                <w:noProof/>
                <w:webHidden/>
              </w:rPr>
              <w:tab/>
            </w:r>
            <w:r>
              <w:rPr>
                <w:noProof/>
                <w:webHidden/>
              </w:rPr>
              <w:fldChar w:fldCharType="begin"/>
            </w:r>
            <w:r>
              <w:rPr>
                <w:noProof/>
                <w:webHidden/>
              </w:rPr>
              <w:instrText xml:space="preserve"> PAGEREF _Toc130074311 \h </w:instrText>
            </w:r>
            <w:r>
              <w:rPr>
                <w:noProof/>
                <w:webHidden/>
              </w:rPr>
            </w:r>
            <w:r>
              <w:rPr>
                <w:noProof/>
                <w:webHidden/>
              </w:rPr>
              <w:fldChar w:fldCharType="separate"/>
            </w:r>
            <w:r>
              <w:rPr>
                <w:noProof/>
                <w:webHidden/>
              </w:rPr>
              <w:t>7</w:t>
            </w:r>
            <w:r>
              <w:rPr>
                <w:noProof/>
                <w:webHidden/>
              </w:rPr>
              <w:fldChar w:fldCharType="end"/>
            </w:r>
          </w:hyperlink>
        </w:p>
        <w:p w14:paraId="2EB5547E" w14:textId="047D2EC3" w:rsidR="00373031" w:rsidRDefault="00373031">
          <w:pPr>
            <w:pStyle w:val="TOC2"/>
            <w:tabs>
              <w:tab w:val="right" w:leader="dot" w:pos="9016"/>
            </w:tabs>
            <w:rPr>
              <w:noProof/>
            </w:rPr>
          </w:pPr>
          <w:hyperlink w:anchor="_Toc130074312" w:history="1">
            <w:r w:rsidRPr="00556B71">
              <w:rPr>
                <w:rStyle w:val="Hyperlink"/>
                <w:noProof/>
              </w:rPr>
              <w:t>Coclusion.</w:t>
            </w:r>
            <w:r>
              <w:rPr>
                <w:noProof/>
                <w:webHidden/>
              </w:rPr>
              <w:tab/>
            </w:r>
            <w:r>
              <w:rPr>
                <w:noProof/>
                <w:webHidden/>
              </w:rPr>
              <w:fldChar w:fldCharType="begin"/>
            </w:r>
            <w:r>
              <w:rPr>
                <w:noProof/>
                <w:webHidden/>
              </w:rPr>
              <w:instrText xml:space="preserve"> PAGEREF _Toc130074312 \h </w:instrText>
            </w:r>
            <w:r>
              <w:rPr>
                <w:noProof/>
                <w:webHidden/>
              </w:rPr>
            </w:r>
            <w:r>
              <w:rPr>
                <w:noProof/>
                <w:webHidden/>
              </w:rPr>
              <w:fldChar w:fldCharType="separate"/>
            </w:r>
            <w:r>
              <w:rPr>
                <w:noProof/>
                <w:webHidden/>
              </w:rPr>
              <w:t>7</w:t>
            </w:r>
            <w:r>
              <w:rPr>
                <w:noProof/>
                <w:webHidden/>
              </w:rPr>
              <w:fldChar w:fldCharType="end"/>
            </w:r>
          </w:hyperlink>
        </w:p>
        <w:p w14:paraId="7D7720BD" w14:textId="35D1C237" w:rsidR="00373031" w:rsidRDefault="00373031">
          <w:pPr>
            <w:pStyle w:val="TOC2"/>
            <w:tabs>
              <w:tab w:val="right" w:leader="dot" w:pos="9016"/>
            </w:tabs>
            <w:rPr>
              <w:noProof/>
            </w:rPr>
          </w:pPr>
          <w:hyperlink w:anchor="_Toc130074313" w:history="1">
            <w:r w:rsidRPr="00556B71">
              <w:rPr>
                <w:rStyle w:val="Hyperlink"/>
                <w:noProof/>
              </w:rPr>
              <w:t>References.</w:t>
            </w:r>
            <w:r>
              <w:rPr>
                <w:noProof/>
                <w:webHidden/>
              </w:rPr>
              <w:tab/>
            </w:r>
            <w:r>
              <w:rPr>
                <w:noProof/>
                <w:webHidden/>
              </w:rPr>
              <w:fldChar w:fldCharType="begin"/>
            </w:r>
            <w:r>
              <w:rPr>
                <w:noProof/>
                <w:webHidden/>
              </w:rPr>
              <w:instrText xml:space="preserve"> PAGEREF _Toc130074313 \h </w:instrText>
            </w:r>
            <w:r>
              <w:rPr>
                <w:noProof/>
                <w:webHidden/>
              </w:rPr>
            </w:r>
            <w:r>
              <w:rPr>
                <w:noProof/>
                <w:webHidden/>
              </w:rPr>
              <w:fldChar w:fldCharType="separate"/>
            </w:r>
            <w:r>
              <w:rPr>
                <w:noProof/>
                <w:webHidden/>
              </w:rPr>
              <w:t>7</w:t>
            </w:r>
            <w:r>
              <w:rPr>
                <w:noProof/>
                <w:webHidden/>
              </w:rPr>
              <w:fldChar w:fldCharType="end"/>
            </w:r>
          </w:hyperlink>
        </w:p>
        <w:p w14:paraId="30386381" w14:textId="4B148515" w:rsidR="00373031" w:rsidRDefault="00373031">
          <w:r>
            <w:rPr>
              <w:b/>
              <w:bCs/>
              <w:noProof/>
            </w:rPr>
            <w:fldChar w:fldCharType="end"/>
          </w:r>
        </w:p>
      </w:sdtContent>
    </w:sdt>
    <w:p w14:paraId="32E0D419" w14:textId="7635A2EA" w:rsidR="007A7230" w:rsidRDefault="007A7230">
      <w:pPr>
        <w:rPr>
          <w:noProof/>
        </w:rPr>
      </w:pPr>
    </w:p>
    <w:p w14:paraId="02B7D110" w14:textId="60DC1592" w:rsidR="007A7230" w:rsidRDefault="007A7230">
      <w:pPr>
        <w:rPr>
          <w:noProof/>
        </w:rPr>
      </w:pPr>
    </w:p>
    <w:p w14:paraId="76347C2C" w14:textId="568C97AC" w:rsidR="007A7230" w:rsidRDefault="007A7230">
      <w:pPr>
        <w:rPr>
          <w:noProof/>
        </w:rPr>
      </w:pPr>
    </w:p>
    <w:p w14:paraId="6AA38CB4" w14:textId="1F59D2D3" w:rsidR="007A7230" w:rsidRDefault="007A7230">
      <w:pPr>
        <w:rPr>
          <w:noProof/>
        </w:rPr>
      </w:pPr>
    </w:p>
    <w:p w14:paraId="53F99EAD" w14:textId="2A492B44" w:rsidR="007A7230" w:rsidRDefault="007A7230">
      <w:pPr>
        <w:rPr>
          <w:noProof/>
        </w:rPr>
      </w:pPr>
    </w:p>
    <w:p w14:paraId="540D9011" w14:textId="275CB724" w:rsidR="007A7230" w:rsidRDefault="007A7230">
      <w:pPr>
        <w:rPr>
          <w:noProof/>
        </w:rPr>
      </w:pPr>
    </w:p>
    <w:p w14:paraId="2AEAA730" w14:textId="071C9E61" w:rsidR="007A7230" w:rsidRDefault="007A7230">
      <w:pPr>
        <w:rPr>
          <w:noProof/>
        </w:rPr>
      </w:pPr>
    </w:p>
    <w:p w14:paraId="6FF49CB8" w14:textId="162D2280" w:rsidR="007A7230" w:rsidRDefault="007A7230">
      <w:pPr>
        <w:rPr>
          <w:noProof/>
        </w:rPr>
      </w:pPr>
    </w:p>
    <w:p w14:paraId="5C915274" w14:textId="4E1510B2" w:rsidR="007A7230" w:rsidRDefault="007A7230">
      <w:pPr>
        <w:rPr>
          <w:noProof/>
        </w:rPr>
      </w:pPr>
    </w:p>
    <w:p w14:paraId="192E4D5D" w14:textId="205AB451" w:rsidR="007A7230" w:rsidRDefault="007A7230">
      <w:pPr>
        <w:rPr>
          <w:noProof/>
        </w:rPr>
      </w:pPr>
    </w:p>
    <w:p w14:paraId="52C43E7F" w14:textId="4D9E7B62" w:rsidR="007A7230" w:rsidRDefault="007A7230">
      <w:pPr>
        <w:rPr>
          <w:noProof/>
        </w:rPr>
      </w:pPr>
    </w:p>
    <w:p w14:paraId="53F031FF" w14:textId="40BAE3D8" w:rsidR="007A7230" w:rsidRDefault="007A7230">
      <w:pPr>
        <w:rPr>
          <w:noProof/>
        </w:rPr>
      </w:pPr>
    </w:p>
    <w:p w14:paraId="5CC3B7FF" w14:textId="5B76AC5E" w:rsidR="007A7230" w:rsidRDefault="007A7230">
      <w:pPr>
        <w:rPr>
          <w:noProof/>
        </w:rPr>
      </w:pPr>
    </w:p>
    <w:p w14:paraId="72BF8037" w14:textId="37A6B7AA" w:rsidR="007A7230" w:rsidRDefault="007A7230">
      <w:pPr>
        <w:rPr>
          <w:noProof/>
        </w:rPr>
      </w:pPr>
    </w:p>
    <w:p w14:paraId="11E0CE00" w14:textId="784B9649" w:rsidR="007A7230" w:rsidRDefault="007A7230">
      <w:pPr>
        <w:rPr>
          <w:noProof/>
        </w:rPr>
      </w:pPr>
    </w:p>
    <w:p w14:paraId="06D168E2" w14:textId="2AB14B0B" w:rsidR="007A7230" w:rsidRDefault="007A7230">
      <w:pPr>
        <w:rPr>
          <w:noProof/>
        </w:rPr>
      </w:pPr>
    </w:p>
    <w:p w14:paraId="6E98AD86" w14:textId="7245E749" w:rsidR="007A7230" w:rsidRDefault="007A7230">
      <w:pPr>
        <w:rPr>
          <w:noProof/>
        </w:rPr>
      </w:pPr>
    </w:p>
    <w:p w14:paraId="7EC6D43A" w14:textId="2CC8A6E3" w:rsidR="007A7230" w:rsidRDefault="007A7230">
      <w:pPr>
        <w:rPr>
          <w:noProof/>
        </w:rPr>
      </w:pPr>
    </w:p>
    <w:p w14:paraId="28B72902" w14:textId="15AD03B3" w:rsidR="007A7230" w:rsidRDefault="007A7230">
      <w:pPr>
        <w:rPr>
          <w:noProof/>
        </w:rPr>
      </w:pPr>
    </w:p>
    <w:p w14:paraId="2973B8EE" w14:textId="578A4033" w:rsidR="007A7230" w:rsidRDefault="007A7230">
      <w:pPr>
        <w:rPr>
          <w:noProof/>
        </w:rPr>
      </w:pPr>
    </w:p>
    <w:p w14:paraId="6DCDD824" w14:textId="0CE9C156" w:rsidR="007A7230" w:rsidRDefault="007A7230">
      <w:pPr>
        <w:rPr>
          <w:noProof/>
        </w:rPr>
      </w:pPr>
    </w:p>
    <w:p w14:paraId="7EAAB537" w14:textId="75F6E8ED" w:rsidR="007A7230" w:rsidRDefault="007A7230">
      <w:pPr>
        <w:rPr>
          <w:noProof/>
        </w:rPr>
      </w:pPr>
    </w:p>
    <w:p w14:paraId="4503A6BC" w14:textId="3820508A" w:rsidR="007A7230" w:rsidRDefault="007A7230">
      <w:pPr>
        <w:rPr>
          <w:noProof/>
        </w:rPr>
      </w:pPr>
    </w:p>
    <w:p w14:paraId="33D6B7D8" w14:textId="2ABE6ECC" w:rsidR="00E319E3" w:rsidRPr="00E319E3" w:rsidRDefault="007A7230" w:rsidP="00E319E3">
      <w:pPr>
        <w:pStyle w:val="Heading2"/>
        <w:spacing w:after="120"/>
        <w:rPr>
          <w:noProof/>
        </w:rPr>
      </w:pPr>
      <w:r w:rsidRPr="007A7230">
        <w:rPr>
          <w:noProof/>
        </w:rPr>
        <w:lastRenderedPageBreak/>
        <w:t>Introduction</w:t>
      </w:r>
    </w:p>
    <w:p w14:paraId="66CD9CA5" w14:textId="77777777" w:rsidR="00E319E3" w:rsidRDefault="00E319E3" w:rsidP="00E319E3">
      <w:pPr>
        <w:spacing w:after="120" w:line="360" w:lineRule="auto"/>
        <w:jc w:val="both"/>
        <w:rPr>
          <w:rFonts w:ascii="Arial" w:hAnsi="Arial" w:cs="Arial"/>
          <w:noProof/>
        </w:rPr>
      </w:pPr>
      <w:r w:rsidRPr="00E319E3">
        <w:rPr>
          <w:rFonts w:ascii="Arial" w:hAnsi="Arial" w:cs="Arial"/>
          <w:noProof/>
        </w:rPr>
        <w:t>Culture is a collective phenomenon, being at least partially accepted by people who they live or have lived in the same social environment, it is the collective programming of thinking that distinguishes the members of one group from another (Treven et al., 2008). Van den Berg, and Wilderom (2004) together with other authors stated that culture is learned, not inherited, coming from a social environment of its individuals not from their genes.</w:t>
      </w:r>
    </w:p>
    <w:p w14:paraId="6389D680" w14:textId="2E73A23C" w:rsidR="00017202" w:rsidRDefault="00E319E3" w:rsidP="00017202">
      <w:pPr>
        <w:spacing w:after="120" w:line="360" w:lineRule="auto"/>
        <w:jc w:val="both"/>
        <w:rPr>
          <w:rFonts w:ascii="Arial" w:hAnsi="Arial" w:cs="Arial"/>
          <w:noProof/>
        </w:rPr>
      </w:pPr>
      <w:r>
        <w:rPr>
          <w:rFonts w:ascii="Arial" w:hAnsi="Arial" w:cs="Arial"/>
          <w:noProof/>
        </w:rPr>
        <w:t xml:space="preserve">The </w:t>
      </w:r>
      <w:r w:rsidR="00A75200">
        <w:rPr>
          <w:rFonts w:ascii="Arial" w:hAnsi="Arial" w:cs="Arial"/>
          <w:noProof/>
        </w:rPr>
        <w:t xml:space="preserve">report analise the culture and organisational culture, as well as the environmental factors that affects the chosen organisation, which is Evri. </w:t>
      </w:r>
      <w:r w:rsidR="00017202">
        <w:rPr>
          <w:rFonts w:ascii="Arial" w:hAnsi="Arial" w:cs="Arial"/>
          <w:noProof/>
        </w:rPr>
        <w:t>It is a c</w:t>
      </w:r>
      <w:r w:rsidR="00017202" w:rsidRPr="00017202">
        <w:rPr>
          <w:rFonts w:ascii="Arial" w:hAnsi="Arial" w:cs="Arial"/>
          <w:noProof/>
        </w:rPr>
        <w:t xml:space="preserve">heap </w:t>
      </w:r>
      <w:r w:rsidR="00017202">
        <w:rPr>
          <w:rFonts w:ascii="Arial" w:hAnsi="Arial" w:cs="Arial"/>
          <w:noProof/>
        </w:rPr>
        <w:t>p</w:t>
      </w:r>
      <w:r w:rsidR="00017202" w:rsidRPr="00017202">
        <w:rPr>
          <w:rFonts w:ascii="Arial" w:hAnsi="Arial" w:cs="Arial"/>
          <w:noProof/>
        </w:rPr>
        <w:t xml:space="preserve">arcel </w:t>
      </w:r>
      <w:r w:rsidR="00017202">
        <w:rPr>
          <w:rFonts w:ascii="Arial" w:hAnsi="Arial" w:cs="Arial"/>
          <w:noProof/>
        </w:rPr>
        <w:t>d</w:t>
      </w:r>
      <w:r w:rsidR="00017202" w:rsidRPr="00017202">
        <w:rPr>
          <w:rFonts w:ascii="Arial" w:hAnsi="Arial" w:cs="Arial"/>
          <w:noProof/>
        </w:rPr>
        <w:t xml:space="preserve">elivery </w:t>
      </w:r>
      <w:r w:rsidR="00017202">
        <w:rPr>
          <w:rFonts w:ascii="Arial" w:hAnsi="Arial" w:cs="Arial"/>
          <w:noProof/>
        </w:rPr>
        <w:t>and</w:t>
      </w:r>
      <w:r w:rsidR="00017202" w:rsidRPr="00017202">
        <w:rPr>
          <w:rFonts w:ascii="Arial" w:hAnsi="Arial" w:cs="Arial"/>
          <w:noProof/>
        </w:rPr>
        <w:t xml:space="preserve"> </w:t>
      </w:r>
      <w:r w:rsidR="00017202">
        <w:rPr>
          <w:rFonts w:ascii="Arial" w:hAnsi="Arial" w:cs="Arial"/>
          <w:noProof/>
        </w:rPr>
        <w:t>c</w:t>
      </w:r>
      <w:r w:rsidR="00017202" w:rsidRPr="00017202">
        <w:rPr>
          <w:rFonts w:ascii="Arial" w:hAnsi="Arial" w:cs="Arial"/>
          <w:noProof/>
        </w:rPr>
        <w:t xml:space="preserve">ourier </w:t>
      </w:r>
      <w:r w:rsidR="00017202">
        <w:rPr>
          <w:rFonts w:ascii="Arial" w:hAnsi="Arial" w:cs="Arial"/>
          <w:noProof/>
        </w:rPr>
        <w:t>s</w:t>
      </w:r>
      <w:r w:rsidR="00017202" w:rsidRPr="00017202">
        <w:rPr>
          <w:rFonts w:ascii="Arial" w:hAnsi="Arial" w:cs="Arial"/>
          <w:noProof/>
        </w:rPr>
        <w:t xml:space="preserve">ervice </w:t>
      </w:r>
      <w:r w:rsidR="00017202">
        <w:rPr>
          <w:rFonts w:ascii="Arial" w:hAnsi="Arial" w:cs="Arial"/>
          <w:noProof/>
        </w:rPr>
        <w:t xml:space="preserve">in </w:t>
      </w:r>
      <w:r w:rsidR="00017202" w:rsidRPr="00017202">
        <w:rPr>
          <w:rFonts w:ascii="Arial" w:hAnsi="Arial" w:cs="Arial"/>
          <w:noProof/>
        </w:rPr>
        <w:t>UK</w:t>
      </w:r>
      <w:r w:rsidR="00017202">
        <w:rPr>
          <w:rFonts w:ascii="Arial" w:hAnsi="Arial" w:cs="Arial"/>
          <w:noProof/>
        </w:rPr>
        <w:t xml:space="preserve">, </w:t>
      </w:r>
      <w:r w:rsidR="001E4949">
        <w:rPr>
          <w:rFonts w:ascii="Arial" w:hAnsi="Arial" w:cs="Arial"/>
          <w:noProof/>
        </w:rPr>
        <w:t xml:space="preserve">that has over 18.000 couriers delivering around 700 million packages worldwide in a year </w:t>
      </w:r>
      <w:r w:rsidR="00186993">
        <w:rPr>
          <w:rFonts w:ascii="Arial" w:hAnsi="Arial" w:cs="Arial"/>
          <w:noProof/>
        </w:rPr>
        <w:t>(</w:t>
      </w:r>
      <w:r w:rsidR="00186993" w:rsidRPr="00AD1C77">
        <w:rPr>
          <w:rFonts w:ascii="Arial" w:hAnsi="Arial" w:cs="Arial"/>
          <w:noProof/>
        </w:rPr>
        <w:t>Evri</w:t>
      </w:r>
      <w:r w:rsidR="00186993">
        <w:rPr>
          <w:rFonts w:ascii="Arial" w:hAnsi="Arial" w:cs="Arial"/>
          <w:noProof/>
        </w:rPr>
        <w:t xml:space="preserve">, </w:t>
      </w:r>
      <w:r w:rsidR="00186993" w:rsidRPr="00AD1C77">
        <w:rPr>
          <w:rFonts w:ascii="Arial" w:hAnsi="Arial" w:cs="Arial"/>
          <w:noProof/>
        </w:rPr>
        <w:t>2023)</w:t>
      </w:r>
      <w:r w:rsidR="00186993">
        <w:rPr>
          <w:rFonts w:ascii="Arial" w:hAnsi="Arial" w:cs="Arial"/>
          <w:noProof/>
        </w:rPr>
        <w:t>.</w:t>
      </w:r>
    </w:p>
    <w:p w14:paraId="67970F64" w14:textId="52DDA9BD" w:rsidR="00017202" w:rsidRPr="00017202" w:rsidRDefault="00017202" w:rsidP="00017202">
      <w:pPr>
        <w:spacing w:after="120" w:line="360" w:lineRule="auto"/>
        <w:jc w:val="both"/>
        <w:rPr>
          <w:rFonts w:ascii="Arial" w:hAnsi="Arial" w:cs="Arial"/>
          <w:noProof/>
        </w:rPr>
      </w:pPr>
      <w:r w:rsidRPr="00017202">
        <w:rPr>
          <w:rFonts w:ascii="Arial" w:hAnsi="Arial" w:cs="Arial"/>
          <w:noProof/>
        </w:rPr>
        <w:t>Porter’s 5 Forces</w:t>
      </w:r>
      <w:r>
        <w:rPr>
          <w:rFonts w:ascii="Arial" w:hAnsi="Arial" w:cs="Arial"/>
          <w:noProof/>
        </w:rPr>
        <w:t xml:space="preserve"> analysis of the environment is conducted, as well as  good aspects </w:t>
      </w:r>
      <w:r w:rsidRPr="00017202">
        <w:rPr>
          <w:rFonts w:ascii="Arial" w:hAnsi="Arial" w:cs="Arial"/>
          <w:noProof/>
        </w:rPr>
        <w:t>successful culture in the organisation</w:t>
      </w:r>
      <w:r>
        <w:rPr>
          <w:rFonts w:ascii="Arial" w:hAnsi="Arial" w:cs="Arial"/>
          <w:noProof/>
        </w:rPr>
        <w:t xml:space="preserve"> and barriers</w:t>
      </w:r>
      <w:r w:rsidRPr="00017202">
        <w:rPr>
          <w:rFonts w:ascii="Arial" w:hAnsi="Arial" w:cs="Arial"/>
          <w:noProof/>
        </w:rPr>
        <w:t xml:space="preserve"> to</w:t>
      </w:r>
      <w:r>
        <w:rPr>
          <w:rFonts w:ascii="Arial" w:hAnsi="Arial" w:cs="Arial"/>
          <w:noProof/>
        </w:rPr>
        <w:t xml:space="preserve"> its</w:t>
      </w:r>
      <w:r w:rsidRPr="00017202">
        <w:rPr>
          <w:rFonts w:ascii="Arial" w:hAnsi="Arial" w:cs="Arial"/>
          <w:noProof/>
        </w:rPr>
        <w:t xml:space="preserve"> effective functioning</w:t>
      </w:r>
      <w:r>
        <w:rPr>
          <w:rFonts w:ascii="Arial" w:hAnsi="Arial" w:cs="Arial"/>
          <w:noProof/>
        </w:rPr>
        <w:t>.</w:t>
      </w:r>
      <w:r w:rsidRPr="00017202">
        <w:rPr>
          <w:rFonts w:ascii="Arial" w:hAnsi="Arial" w:cs="Arial"/>
          <w:noProof/>
        </w:rPr>
        <w:t xml:space="preserve"> </w:t>
      </w:r>
      <w:r w:rsidR="00186993">
        <w:rPr>
          <w:rFonts w:ascii="Arial" w:hAnsi="Arial" w:cs="Arial"/>
          <w:noProof/>
        </w:rPr>
        <w:t xml:space="preserve">Reccommendation is given on how </w:t>
      </w:r>
      <w:r w:rsidR="00BB5CBB" w:rsidRPr="004D4C16">
        <w:rPr>
          <w:rFonts w:ascii="Arial" w:hAnsi="Arial" w:cs="Arial"/>
          <w:noProof/>
        </w:rPr>
        <w:t xml:space="preserve">positively </w:t>
      </w:r>
      <w:r w:rsidR="00BB5CBB">
        <w:rPr>
          <w:rFonts w:ascii="Arial" w:hAnsi="Arial" w:cs="Arial"/>
          <w:noProof/>
        </w:rPr>
        <w:t xml:space="preserve">to </w:t>
      </w:r>
      <w:r w:rsidR="00BB5CBB" w:rsidRPr="004D4C16">
        <w:rPr>
          <w:rFonts w:ascii="Arial" w:hAnsi="Arial" w:cs="Arial"/>
          <w:noProof/>
        </w:rPr>
        <w:t>impact organisational efficiency.</w:t>
      </w:r>
    </w:p>
    <w:p w14:paraId="76DC43AF" w14:textId="5E679B2F" w:rsidR="00E319E3" w:rsidRDefault="00E319E3" w:rsidP="00E319E3">
      <w:pPr>
        <w:spacing w:after="120" w:line="360" w:lineRule="auto"/>
        <w:jc w:val="both"/>
        <w:rPr>
          <w:rFonts w:ascii="Arial" w:hAnsi="Arial" w:cs="Arial"/>
          <w:noProof/>
        </w:rPr>
      </w:pPr>
    </w:p>
    <w:p w14:paraId="47B93FE7" w14:textId="3EEA2F9D" w:rsidR="006F71D9" w:rsidRDefault="006F71D9" w:rsidP="00E319E3">
      <w:pPr>
        <w:spacing w:after="120" w:line="360" w:lineRule="auto"/>
        <w:jc w:val="both"/>
        <w:rPr>
          <w:rFonts w:ascii="Arial" w:hAnsi="Arial" w:cs="Arial"/>
          <w:noProof/>
        </w:rPr>
      </w:pPr>
    </w:p>
    <w:p w14:paraId="393171C7" w14:textId="3BF2B94C" w:rsidR="006F71D9" w:rsidRDefault="006F71D9" w:rsidP="00E319E3">
      <w:pPr>
        <w:spacing w:after="120" w:line="360" w:lineRule="auto"/>
        <w:jc w:val="both"/>
        <w:rPr>
          <w:rFonts w:ascii="Arial" w:hAnsi="Arial" w:cs="Arial"/>
          <w:noProof/>
        </w:rPr>
      </w:pPr>
    </w:p>
    <w:p w14:paraId="69BB7A3D" w14:textId="6809E4EF" w:rsidR="006F71D9" w:rsidRDefault="006F71D9" w:rsidP="00E319E3">
      <w:pPr>
        <w:spacing w:after="120" w:line="360" w:lineRule="auto"/>
        <w:jc w:val="both"/>
        <w:rPr>
          <w:rFonts w:ascii="Arial" w:hAnsi="Arial" w:cs="Arial"/>
          <w:noProof/>
        </w:rPr>
      </w:pPr>
    </w:p>
    <w:p w14:paraId="5EA081F5" w14:textId="01804DD9" w:rsidR="006F71D9" w:rsidRDefault="006F71D9" w:rsidP="00E319E3">
      <w:pPr>
        <w:spacing w:after="120" w:line="360" w:lineRule="auto"/>
        <w:jc w:val="both"/>
        <w:rPr>
          <w:rFonts w:ascii="Arial" w:hAnsi="Arial" w:cs="Arial"/>
          <w:noProof/>
        </w:rPr>
      </w:pPr>
    </w:p>
    <w:p w14:paraId="323721B9" w14:textId="1B9BFC1E" w:rsidR="006F71D9" w:rsidRDefault="006F71D9" w:rsidP="00E319E3">
      <w:pPr>
        <w:spacing w:after="120" w:line="360" w:lineRule="auto"/>
        <w:jc w:val="both"/>
        <w:rPr>
          <w:rFonts w:ascii="Arial" w:hAnsi="Arial" w:cs="Arial"/>
          <w:noProof/>
        </w:rPr>
      </w:pPr>
    </w:p>
    <w:p w14:paraId="4A23DA9F" w14:textId="7A1D0FEA" w:rsidR="006F71D9" w:rsidRDefault="006F71D9" w:rsidP="00E319E3">
      <w:pPr>
        <w:spacing w:after="120" w:line="360" w:lineRule="auto"/>
        <w:jc w:val="both"/>
        <w:rPr>
          <w:rFonts w:ascii="Arial" w:hAnsi="Arial" w:cs="Arial"/>
          <w:noProof/>
        </w:rPr>
      </w:pPr>
    </w:p>
    <w:p w14:paraId="47F8852F" w14:textId="10B4134B" w:rsidR="006F71D9" w:rsidRDefault="006F71D9" w:rsidP="00E319E3">
      <w:pPr>
        <w:spacing w:after="120" w:line="360" w:lineRule="auto"/>
        <w:jc w:val="both"/>
        <w:rPr>
          <w:rFonts w:ascii="Arial" w:hAnsi="Arial" w:cs="Arial"/>
          <w:noProof/>
        </w:rPr>
      </w:pPr>
    </w:p>
    <w:p w14:paraId="6754E894" w14:textId="02EB77D7" w:rsidR="006F71D9" w:rsidRDefault="006F71D9" w:rsidP="00E319E3">
      <w:pPr>
        <w:spacing w:after="120" w:line="360" w:lineRule="auto"/>
        <w:jc w:val="both"/>
        <w:rPr>
          <w:rFonts w:ascii="Arial" w:hAnsi="Arial" w:cs="Arial"/>
          <w:noProof/>
        </w:rPr>
      </w:pPr>
    </w:p>
    <w:p w14:paraId="1E6125C2" w14:textId="7C316A93" w:rsidR="006F71D9" w:rsidRDefault="006F71D9" w:rsidP="00E319E3">
      <w:pPr>
        <w:spacing w:after="120" w:line="360" w:lineRule="auto"/>
        <w:jc w:val="both"/>
        <w:rPr>
          <w:rFonts w:ascii="Arial" w:hAnsi="Arial" w:cs="Arial"/>
          <w:noProof/>
        </w:rPr>
      </w:pPr>
    </w:p>
    <w:p w14:paraId="0ED27CB8" w14:textId="4A6BA983" w:rsidR="006F71D9" w:rsidRDefault="006F71D9" w:rsidP="00E319E3">
      <w:pPr>
        <w:spacing w:after="120" w:line="360" w:lineRule="auto"/>
        <w:jc w:val="both"/>
        <w:rPr>
          <w:rFonts w:ascii="Arial" w:hAnsi="Arial" w:cs="Arial"/>
          <w:noProof/>
        </w:rPr>
      </w:pPr>
    </w:p>
    <w:p w14:paraId="1F52E7ED" w14:textId="1E9AE207" w:rsidR="008A2E6D" w:rsidRDefault="008A2E6D" w:rsidP="00E319E3">
      <w:pPr>
        <w:spacing w:after="120" w:line="360" w:lineRule="auto"/>
        <w:jc w:val="both"/>
        <w:rPr>
          <w:rFonts w:ascii="Arial" w:hAnsi="Arial" w:cs="Arial"/>
          <w:noProof/>
        </w:rPr>
      </w:pPr>
    </w:p>
    <w:p w14:paraId="36DDEB67" w14:textId="0B24D41D" w:rsidR="008A2E6D" w:rsidRDefault="008A2E6D" w:rsidP="00E319E3">
      <w:pPr>
        <w:spacing w:after="120" w:line="360" w:lineRule="auto"/>
        <w:jc w:val="both"/>
        <w:rPr>
          <w:rFonts w:ascii="Arial" w:hAnsi="Arial" w:cs="Arial"/>
          <w:noProof/>
        </w:rPr>
      </w:pPr>
    </w:p>
    <w:p w14:paraId="1EEA09B8" w14:textId="77777777" w:rsidR="008A2E6D" w:rsidRDefault="008A2E6D" w:rsidP="00E319E3">
      <w:pPr>
        <w:spacing w:after="120" w:line="360" w:lineRule="auto"/>
        <w:jc w:val="both"/>
        <w:rPr>
          <w:rFonts w:ascii="Arial" w:hAnsi="Arial" w:cs="Arial"/>
          <w:noProof/>
        </w:rPr>
      </w:pPr>
    </w:p>
    <w:p w14:paraId="6B115D41" w14:textId="77777777" w:rsidR="008A2E6D" w:rsidRDefault="008A2E6D" w:rsidP="00E319E3">
      <w:pPr>
        <w:spacing w:after="120" w:line="360" w:lineRule="auto"/>
        <w:jc w:val="both"/>
        <w:rPr>
          <w:rFonts w:ascii="Arial" w:hAnsi="Arial" w:cs="Arial"/>
          <w:noProof/>
        </w:rPr>
      </w:pPr>
    </w:p>
    <w:p w14:paraId="511F0776" w14:textId="55B83E61" w:rsidR="008A2E6D" w:rsidRDefault="008A2E6D" w:rsidP="00AF2979">
      <w:pPr>
        <w:pStyle w:val="Heading2"/>
        <w:numPr>
          <w:ilvl w:val="0"/>
          <w:numId w:val="4"/>
        </w:numPr>
        <w:spacing w:after="120"/>
        <w:rPr>
          <w:noProof/>
        </w:rPr>
      </w:pPr>
      <w:bookmarkStart w:id="0" w:name="_Toc130074307"/>
      <w:r>
        <w:rPr>
          <w:noProof/>
        </w:rPr>
        <w:lastRenderedPageBreak/>
        <w:t xml:space="preserve">Organisational culture. </w:t>
      </w:r>
    </w:p>
    <w:p w14:paraId="7965753F" w14:textId="4AA554E5" w:rsidR="008A2E6D" w:rsidRDefault="00E11794" w:rsidP="008A2E6D">
      <w:pPr>
        <w:spacing w:after="120" w:line="360" w:lineRule="auto"/>
        <w:jc w:val="both"/>
        <w:rPr>
          <w:rFonts w:ascii="Arial" w:hAnsi="Arial" w:cs="Arial"/>
          <w:noProof/>
        </w:rPr>
      </w:pPr>
      <w:r>
        <w:rPr>
          <w:rFonts w:ascii="Arial" w:hAnsi="Arial" w:cs="Arial"/>
          <w:noProof/>
        </w:rPr>
        <w:drawing>
          <wp:anchor distT="0" distB="0" distL="114300" distR="114300" simplePos="0" relativeHeight="251662336" behindDoc="1" locked="0" layoutInCell="1" allowOverlap="1" wp14:anchorId="23FEA83A" wp14:editId="3791EE69">
            <wp:simplePos x="0" y="0"/>
            <wp:positionH relativeFrom="margin">
              <wp:align>right</wp:align>
            </wp:positionH>
            <wp:positionV relativeFrom="paragraph">
              <wp:posOffset>141242</wp:posOffset>
            </wp:positionV>
            <wp:extent cx="2479675" cy="2345690"/>
            <wp:effectExtent l="0" t="0" r="0" b="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479675" cy="2345690"/>
                    </a:xfrm>
                    <a:prstGeom prst="rect">
                      <a:avLst/>
                    </a:prstGeom>
                    <a:noFill/>
                  </pic:spPr>
                </pic:pic>
              </a:graphicData>
            </a:graphic>
            <wp14:sizeRelH relativeFrom="margin">
              <wp14:pctWidth>0</wp14:pctWidth>
            </wp14:sizeRelH>
            <wp14:sizeRelV relativeFrom="margin">
              <wp14:pctHeight>0</wp14:pctHeight>
            </wp14:sizeRelV>
          </wp:anchor>
        </w:drawing>
      </w:r>
      <w:r w:rsidR="008A2E6D" w:rsidRPr="008A2E6D">
        <w:rPr>
          <w:rFonts w:ascii="Arial" w:hAnsi="Arial" w:cs="Arial"/>
          <w:noProof/>
        </w:rPr>
        <w:t>Organizational culture is defined by Denison and Spreitzer (1991) as the way work is done and the way people are treated in a company. Organizations have cultures, just like people have personalities.</w:t>
      </w:r>
    </w:p>
    <w:p w14:paraId="31A7AF62" w14:textId="43B6BF84" w:rsidR="00AE6228" w:rsidRPr="00E11794" w:rsidRDefault="00E11794" w:rsidP="00E11794">
      <w:pPr>
        <w:spacing w:line="360" w:lineRule="auto"/>
        <w:jc w:val="both"/>
        <w:rPr>
          <w:rFonts w:ascii="Arial" w:hAnsi="Arial" w:cs="Arial"/>
          <w:color w:val="000000" w:themeColor="text1"/>
        </w:rPr>
      </w:pPr>
      <w:r>
        <w:rPr>
          <w:noProof/>
        </w:rPr>
        <mc:AlternateContent>
          <mc:Choice Requires="wps">
            <w:drawing>
              <wp:anchor distT="0" distB="0" distL="114300" distR="114300" simplePos="0" relativeHeight="251664384" behindDoc="0" locked="0" layoutInCell="1" allowOverlap="1" wp14:anchorId="5D637C4B" wp14:editId="0B897824">
                <wp:simplePos x="0" y="0"/>
                <wp:positionH relativeFrom="margin">
                  <wp:align>right</wp:align>
                </wp:positionH>
                <wp:positionV relativeFrom="paragraph">
                  <wp:posOffset>1156970</wp:posOffset>
                </wp:positionV>
                <wp:extent cx="2470785" cy="483870"/>
                <wp:effectExtent l="0" t="0" r="5715" b="0"/>
                <wp:wrapSquare wrapText="bothSides"/>
                <wp:docPr id="34" name="Text Box 34"/>
                <wp:cNvGraphicFramePr/>
                <a:graphic xmlns:a="http://schemas.openxmlformats.org/drawingml/2006/main">
                  <a:graphicData uri="http://schemas.microsoft.com/office/word/2010/wordprocessingShape">
                    <wps:wsp>
                      <wps:cNvSpPr txBox="1"/>
                      <wps:spPr>
                        <a:xfrm>
                          <a:off x="0" y="0"/>
                          <a:ext cx="2470785" cy="484415"/>
                        </a:xfrm>
                        <a:prstGeom prst="rect">
                          <a:avLst/>
                        </a:prstGeom>
                        <a:solidFill>
                          <a:prstClr val="white"/>
                        </a:solidFill>
                        <a:ln>
                          <a:noFill/>
                        </a:ln>
                      </wps:spPr>
                      <wps:txbx>
                        <w:txbxContent>
                          <w:p w14:paraId="1C3BF90D" w14:textId="758B06F4" w:rsidR="00E11794" w:rsidRPr="00771141" w:rsidRDefault="00E11794" w:rsidP="00E11794">
                            <w:pPr>
                              <w:pStyle w:val="Caption"/>
                              <w:rPr>
                                <w:rFonts w:ascii="Arial" w:hAnsi="Arial" w:cs="Arial"/>
                                <w:noProof/>
                              </w:rPr>
                            </w:pPr>
                            <w:r>
                              <w:t xml:space="preserve">Figure </w:t>
                            </w:r>
                            <w:r>
                              <w:fldChar w:fldCharType="begin"/>
                            </w:r>
                            <w:r>
                              <w:instrText xml:space="preserve"> SEQ Figure \* ARABIC </w:instrText>
                            </w:r>
                            <w:r>
                              <w:fldChar w:fldCharType="separate"/>
                            </w:r>
                            <w:r>
                              <w:rPr>
                                <w:noProof/>
                              </w:rPr>
                              <w:t>1</w:t>
                            </w:r>
                            <w:r>
                              <w:fldChar w:fldCharType="end"/>
                            </w:r>
                            <w:r w:rsidRPr="00ED30ED">
                              <w:t>https://www.surpassyourgoals.com/2018/05/6-elements-to-assess-your-companys-culture/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637C4B" id="Text Box 34" o:spid="_x0000_s1057" type="#_x0000_t202" style="position:absolute;left:0;text-align:left;margin-left:143.35pt;margin-top:91.1pt;width:194.55pt;height:38.1pt;z-index:25166438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" stroked="f">
                <v:textbox inset="0,0,0,0">
                  <w:txbxContent>
                    <w:p w14:paraId="1C3BF90D" w14:textId="758B06F4" w:rsidR="00E11794" w:rsidRPr="00771141" w:rsidRDefault="00E11794" w:rsidP="00E11794">
                      <w:pPr>
                        <w:pStyle w:val="Caption"/>
                        <w:rPr>
                          <w:rFonts w:ascii="Arial" w:hAnsi="Arial" w:cs="Arial"/>
                          <w:noProof/>
                        </w:rPr>
                      </w:pPr>
                      <w:r>
                        <w:t xml:space="preserve">Figure </w:t>
                      </w:r>
                      <w:r>
                        <w:fldChar w:fldCharType="begin"/>
                      </w:r>
                      <w:r>
                        <w:instrText xml:space="preserve"> SEQ Figure \* ARABIC </w:instrText>
                      </w:r>
                      <w:r>
                        <w:fldChar w:fldCharType="separate"/>
                      </w:r>
                      <w:r>
                        <w:rPr>
                          <w:noProof/>
                        </w:rPr>
                        <w:t>1</w:t>
                      </w:r>
                      <w:r>
                        <w:fldChar w:fldCharType="end"/>
                      </w:r>
                      <w:r w:rsidRPr="00ED30ED">
                        <w:t>https://www.surpassyourgoals.com/2018/05/6-elements-to-assess-your-companys-culture/</w:t>
                      </w:r>
                    </w:p>
                  </w:txbxContent>
                </v:textbox>
                <w10:wrap type="square" anchorx="margin"/>
              </v:shape>
            </w:pict>
          </mc:Fallback>
        </mc:AlternateContent>
      </w:r>
      <w:r w:rsidR="00AE6228" w:rsidRPr="00AE6228">
        <w:rPr>
          <w:rFonts w:ascii="Arial" w:hAnsi="Arial" w:cs="Arial"/>
          <w:color w:val="000000" w:themeColor="text1"/>
        </w:rPr>
        <w:t xml:space="preserve">It is very important for a company to have a strong culture, </w:t>
      </w:r>
      <w:r w:rsidR="00AE6228">
        <w:rPr>
          <w:rFonts w:ascii="Arial" w:hAnsi="Arial" w:cs="Arial"/>
          <w:color w:val="000000" w:themeColor="text1"/>
        </w:rPr>
        <w:t xml:space="preserve">where the employees have and share the </w:t>
      </w:r>
      <w:r w:rsidR="00AE6228" w:rsidRPr="00AE6228">
        <w:rPr>
          <w:rFonts w:ascii="Arial" w:hAnsi="Arial" w:cs="Arial"/>
          <w:color w:val="000000" w:themeColor="text1"/>
        </w:rPr>
        <w:t xml:space="preserve">company’s basic values . </w:t>
      </w:r>
      <w:r w:rsidR="008A2E6D" w:rsidRPr="00AE6228">
        <w:rPr>
          <w:rFonts w:ascii="Arial" w:hAnsi="Arial" w:cs="Arial"/>
          <w:color w:val="000000" w:themeColor="text1"/>
        </w:rPr>
        <w:t xml:space="preserve">This </w:t>
      </w:r>
      <w:r w:rsidR="00AE6228" w:rsidRPr="00AE6228">
        <w:rPr>
          <w:rFonts w:ascii="Arial" w:hAnsi="Arial" w:cs="Arial"/>
          <w:color w:val="000000" w:themeColor="text1"/>
        </w:rPr>
        <w:t>encourage</w:t>
      </w:r>
      <w:r w:rsidR="008A2E6D" w:rsidRPr="00AE6228">
        <w:rPr>
          <w:rFonts w:ascii="Arial" w:hAnsi="Arial" w:cs="Arial"/>
          <w:color w:val="000000" w:themeColor="text1"/>
        </w:rPr>
        <w:t xml:space="preserve"> loyalty to the company and increases </w:t>
      </w:r>
      <w:r w:rsidR="00AE6228" w:rsidRPr="00AE6228">
        <w:rPr>
          <w:rFonts w:ascii="Arial" w:hAnsi="Arial" w:cs="Arial"/>
          <w:color w:val="000000" w:themeColor="text1"/>
        </w:rPr>
        <w:t>dedication</w:t>
      </w:r>
      <w:r w:rsidR="008A2E6D" w:rsidRPr="00AE6228">
        <w:rPr>
          <w:rFonts w:ascii="Arial" w:hAnsi="Arial" w:cs="Arial"/>
          <w:color w:val="000000" w:themeColor="text1"/>
        </w:rPr>
        <w:t xml:space="preserve">, </w:t>
      </w:r>
      <w:r w:rsidR="00AE6228" w:rsidRPr="00AE6228">
        <w:rPr>
          <w:rFonts w:ascii="Arial" w:hAnsi="Arial" w:cs="Arial"/>
          <w:color w:val="000000" w:themeColor="text1"/>
        </w:rPr>
        <w:t xml:space="preserve">prevents </w:t>
      </w:r>
      <w:r w:rsidR="008A2E6D" w:rsidRPr="00AE6228">
        <w:rPr>
          <w:rFonts w:ascii="Arial" w:hAnsi="Arial" w:cs="Arial"/>
          <w:color w:val="000000" w:themeColor="text1"/>
        </w:rPr>
        <w:t>employees to leave the organi</w:t>
      </w:r>
      <w:r w:rsidR="00AE6228" w:rsidRPr="00AE6228">
        <w:rPr>
          <w:rFonts w:ascii="Arial" w:hAnsi="Arial" w:cs="Arial"/>
          <w:color w:val="000000" w:themeColor="text1"/>
        </w:rPr>
        <w:t>s</w:t>
      </w:r>
      <w:r w:rsidR="008A2E6D" w:rsidRPr="00AE6228">
        <w:rPr>
          <w:rFonts w:ascii="Arial" w:hAnsi="Arial" w:cs="Arial"/>
          <w:color w:val="000000" w:themeColor="text1"/>
        </w:rPr>
        <w:t>ation (Mullins and McLean, 2019).</w:t>
      </w:r>
    </w:p>
    <w:p w14:paraId="5D53F832" w14:textId="77777777" w:rsidR="008A2E6D" w:rsidRPr="008A2E6D" w:rsidRDefault="008A2E6D" w:rsidP="008A2E6D"/>
    <w:p w14:paraId="64857E3C" w14:textId="07AFBBA6" w:rsidR="00105015" w:rsidRDefault="004D4C16" w:rsidP="00762B9C">
      <w:pPr>
        <w:pStyle w:val="Heading2"/>
        <w:numPr>
          <w:ilvl w:val="0"/>
          <w:numId w:val="4"/>
        </w:numPr>
        <w:spacing w:after="120"/>
        <w:rPr>
          <w:noProof/>
        </w:rPr>
      </w:pPr>
      <w:r w:rsidRPr="004D4C16">
        <w:rPr>
          <w:noProof/>
        </w:rPr>
        <w:t>The impact of the environmental factors on the culture of the Evri organisation.</w:t>
      </w:r>
      <w:bookmarkEnd w:id="0"/>
    </w:p>
    <w:p w14:paraId="7BBE7D3B" w14:textId="77777777" w:rsidR="00762B9C" w:rsidRPr="00762B9C" w:rsidRDefault="00762B9C" w:rsidP="00762B9C"/>
    <w:p w14:paraId="0CC6B244" w14:textId="597CF84E" w:rsidR="00105015" w:rsidRDefault="00105015" w:rsidP="00105015">
      <w:pPr>
        <w:spacing w:line="360" w:lineRule="auto"/>
        <w:jc w:val="both"/>
        <w:rPr>
          <w:rFonts w:ascii="Arial" w:hAnsi="Arial" w:cs="Arial"/>
          <w:noProof/>
          <w:color w:val="000000" w:themeColor="text1"/>
        </w:rPr>
      </w:pPr>
      <w:r>
        <w:rPr>
          <w:rFonts w:ascii="Arial" w:hAnsi="Arial" w:cs="Arial"/>
        </w:rPr>
        <w:t xml:space="preserve">Porter’s 5 Forces is an important tool </w:t>
      </w:r>
      <w:r>
        <w:rPr>
          <w:rFonts w:ascii="Arial" w:hAnsi="Arial" w:cs="Arial"/>
        </w:rPr>
        <w:t xml:space="preserve">that </w:t>
      </w:r>
      <w:r w:rsidR="00E9210C">
        <w:rPr>
          <w:rFonts w:ascii="Arial" w:hAnsi="Arial" w:cs="Arial"/>
        </w:rPr>
        <w:t xml:space="preserve">points out and analyses five competitive forces </w:t>
      </w:r>
      <w:r w:rsidR="008877FB">
        <w:rPr>
          <w:rFonts w:ascii="Arial" w:hAnsi="Arial" w:cs="Arial"/>
        </w:rPr>
        <w:t>from</w:t>
      </w:r>
      <w:r w:rsidR="00E9210C">
        <w:rPr>
          <w:rFonts w:ascii="Arial" w:hAnsi="Arial" w:cs="Arial"/>
        </w:rPr>
        <w:t xml:space="preserve"> any segment of an industry and helps to identify </w:t>
      </w:r>
      <w:r w:rsidR="008877FB">
        <w:rPr>
          <w:rFonts w:ascii="Arial" w:hAnsi="Arial" w:cs="Arial"/>
        </w:rPr>
        <w:t>its</w:t>
      </w:r>
      <w:r w:rsidR="00E9210C">
        <w:rPr>
          <w:rFonts w:ascii="Arial" w:hAnsi="Arial" w:cs="Arial"/>
        </w:rPr>
        <w:t xml:space="preserve"> weaknesses and strengths</w:t>
      </w:r>
      <w:r w:rsidR="000E519E">
        <w:rPr>
          <w:rFonts w:ascii="Arial" w:hAnsi="Arial" w:cs="Arial"/>
        </w:rPr>
        <w:t>. It helps an organisation</w:t>
      </w:r>
      <w:r w:rsidR="008877FB">
        <w:rPr>
          <w:rFonts w:ascii="Arial" w:hAnsi="Arial" w:cs="Arial"/>
        </w:rPr>
        <w:t xml:space="preserve"> to improve long term profitability</w:t>
      </w:r>
      <w:r w:rsidR="00E9210C">
        <w:rPr>
          <w:rFonts w:ascii="Arial" w:hAnsi="Arial" w:cs="Arial"/>
        </w:rPr>
        <w:t xml:space="preserve"> (</w:t>
      </w:r>
      <w:r w:rsidR="00E9210C">
        <w:rPr>
          <w:rFonts w:ascii="Arial" w:hAnsi="Arial" w:cs="Arial"/>
          <w:color w:val="000000"/>
          <w:shd w:val="clear" w:color="auto" w:fill="FFFFFF"/>
        </w:rPr>
        <w:t>Dobbs, 2014)</w:t>
      </w:r>
      <w:r w:rsidR="00E9210C">
        <w:rPr>
          <w:rFonts w:ascii="Arial" w:hAnsi="Arial" w:cs="Arial"/>
          <w:color w:val="000000"/>
          <w:shd w:val="clear" w:color="auto" w:fill="FFFFFF"/>
        </w:rPr>
        <w:t>.</w:t>
      </w:r>
      <w:r w:rsidR="00E9210C" w:rsidRPr="00E9210C">
        <w:rPr>
          <w:rFonts w:ascii="Arial" w:hAnsi="Arial" w:cs="Arial"/>
          <w:noProof/>
          <w:color w:val="000000" w:themeColor="text1"/>
        </w:rPr>
        <w:t xml:space="preserve"> </w:t>
      </w:r>
      <w:r w:rsidR="008877FB">
        <w:rPr>
          <w:rFonts w:ascii="Arial" w:hAnsi="Arial" w:cs="Arial"/>
        </w:rPr>
        <w:t xml:space="preserve">The model </w:t>
      </w:r>
      <w:r w:rsidR="00E9210C">
        <w:rPr>
          <w:rFonts w:ascii="Arial" w:hAnsi="Arial" w:cs="Arial"/>
        </w:rPr>
        <w:t xml:space="preserve">Porter’s 5 Forces </w:t>
      </w:r>
      <w:r w:rsidR="00E9210C">
        <w:rPr>
          <w:rFonts w:ascii="Arial" w:hAnsi="Arial" w:cs="Arial"/>
        </w:rPr>
        <w:t xml:space="preserve">will help to determine out </w:t>
      </w:r>
      <w:r w:rsidR="00E9210C">
        <w:rPr>
          <w:rFonts w:ascii="Arial" w:hAnsi="Arial" w:cs="Arial"/>
          <w:noProof/>
          <w:color w:val="000000" w:themeColor="text1"/>
        </w:rPr>
        <w:t xml:space="preserve">factors that </w:t>
      </w:r>
      <w:r w:rsidR="00E9210C">
        <w:rPr>
          <w:rFonts w:ascii="Arial" w:hAnsi="Arial" w:cs="Arial"/>
          <w:noProof/>
          <w:color w:val="000000" w:themeColor="text1"/>
        </w:rPr>
        <w:t xml:space="preserve">have </w:t>
      </w:r>
      <w:r w:rsidR="00E9210C">
        <w:rPr>
          <w:rFonts w:ascii="Arial" w:hAnsi="Arial" w:cs="Arial"/>
          <w:noProof/>
          <w:color w:val="000000" w:themeColor="text1"/>
        </w:rPr>
        <w:t>an impact on Evri’s culture</w:t>
      </w:r>
      <w:r w:rsidR="00E9210C">
        <w:rPr>
          <w:rFonts w:ascii="Arial" w:hAnsi="Arial" w:cs="Arial"/>
          <w:noProof/>
          <w:color w:val="000000" w:themeColor="text1"/>
        </w:rPr>
        <w:t>.</w:t>
      </w:r>
    </w:p>
    <w:p w14:paraId="35BCA91D" w14:textId="57FADE8B" w:rsidR="00FC171A" w:rsidRPr="00FC171A" w:rsidRDefault="00FC171A" w:rsidP="00105015">
      <w:pPr>
        <w:spacing w:line="360" w:lineRule="auto"/>
        <w:jc w:val="both"/>
        <w:rPr>
          <w:rFonts w:ascii="Arial" w:hAnsi="Arial" w:cs="Arial"/>
          <w:noProof/>
          <w:color w:val="000000" w:themeColor="text1"/>
        </w:rPr>
      </w:pPr>
      <w:r w:rsidRPr="00FC171A">
        <w:rPr>
          <w:rFonts w:ascii="Arial" w:hAnsi="Arial" w:cs="Arial"/>
          <w:b/>
          <w:bCs/>
          <w:i/>
          <w:iCs/>
          <w:noProof/>
          <w:color w:val="000000" w:themeColor="text1"/>
        </w:rPr>
        <w:t>Competition in the Industry</w:t>
      </w:r>
      <w:r>
        <w:rPr>
          <w:rFonts w:ascii="Arial" w:hAnsi="Arial" w:cs="Arial"/>
          <w:b/>
          <w:bCs/>
          <w:i/>
          <w:iCs/>
          <w:noProof/>
          <w:color w:val="000000" w:themeColor="text1"/>
        </w:rPr>
        <w:t xml:space="preserve"> </w:t>
      </w:r>
    </w:p>
    <w:p w14:paraId="6763FCD5" w14:textId="6CF8FF26" w:rsidR="00FC171A" w:rsidRDefault="00FC171A" w:rsidP="00105015">
      <w:pPr>
        <w:spacing w:line="360" w:lineRule="auto"/>
        <w:jc w:val="both"/>
        <w:rPr>
          <w:rFonts w:ascii="Arial" w:hAnsi="Arial" w:cs="Arial"/>
          <w:b/>
          <w:bCs/>
          <w:i/>
          <w:iCs/>
          <w:noProof/>
          <w:color w:val="000000" w:themeColor="text1"/>
        </w:rPr>
      </w:pPr>
      <w:r w:rsidRPr="00FC171A">
        <w:rPr>
          <w:rFonts w:ascii="Arial" w:hAnsi="Arial" w:cs="Arial"/>
          <w:b/>
          <w:bCs/>
          <w:i/>
          <w:iCs/>
          <w:noProof/>
          <w:color w:val="000000" w:themeColor="text1"/>
        </w:rPr>
        <w:t>Potential of New Entrants Into an Industry</w:t>
      </w:r>
    </w:p>
    <w:p w14:paraId="27613936" w14:textId="312DD77A" w:rsidR="00FC171A" w:rsidRPr="0027645E" w:rsidRDefault="00FC171A" w:rsidP="00105015">
      <w:pPr>
        <w:spacing w:line="360" w:lineRule="auto"/>
        <w:jc w:val="both"/>
        <w:rPr>
          <w:rFonts w:ascii="Arial" w:hAnsi="Arial" w:cs="Arial"/>
          <w:noProof/>
          <w:color w:val="000000" w:themeColor="text1"/>
        </w:rPr>
      </w:pPr>
      <w:r w:rsidRPr="00FC171A">
        <w:rPr>
          <w:rFonts w:ascii="Arial" w:hAnsi="Arial" w:cs="Arial"/>
          <w:b/>
          <w:bCs/>
          <w:i/>
          <w:iCs/>
          <w:noProof/>
          <w:color w:val="000000" w:themeColor="text1"/>
        </w:rPr>
        <w:t>Power of Suppliers</w:t>
      </w:r>
      <w:r w:rsidR="0027645E">
        <w:rPr>
          <w:rFonts w:ascii="Arial" w:hAnsi="Arial" w:cs="Arial"/>
          <w:b/>
          <w:bCs/>
          <w:i/>
          <w:iCs/>
          <w:noProof/>
          <w:color w:val="000000" w:themeColor="text1"/>
        </w:rPr>
        <w:t xml:space="preserve"> </w:t>
      </w:r>
      <w:r w:rsidR="0027645E">
        <w:rPr>
          <w:rFonts w:ascii="Arial" w:hAnsi="Arial" w:cs="Arial"/>
          <w:noProof/>
          <w:color w:val="000000" w:themeColor="text1"/>
        </w:rPr>
        <w:t xml:space="preserve">is medium. Evri has sometimes issues with the deliveries, as the company have old lorries. </w:t>
      </w:r>
      <w:r w:rsidR="00554671">
        <w:rPr>
          <w:rFonts w:ascii="Arial" w:hAnsi="Arial" w:cs="Arial"/>
          <w:noProof/>
          <w:color w:val="000000" w:themeColor="text1"/>
        </w:rPr>
        <w:t xml:space="preserve">Various suppliers </w:t>
      </w:r>
    </w:p>
    <w:p w14:paraId="10155AFC" w14:textId="65E17921" w:rsidR="00FC171A" w:rsidRPr="00FC171A" w:rsidRDefault="00FC171A" w:rsidP="00105015">
      <w:pPr>
        <w:spacing w:line="360" w:lineRule="auto"/>
        <w:jc w:val="both"/>
        <w:rPr>
          <w:rFonts w:ascii="Arial" w:hAnsi="Arial" w:cs="Arial"/>
          <w:noProof/>
        </w:rPr>
      </w:pPr>
      <w:r w:rsidRPr="00FC171A">
        <w:rPr>
          <w:rFonts w:ascii="Arial" w:hAnsi="Arial" w:cs="Arial"/>
          <w:b/>
          <w:bCs/>
          <w:i/>
          <w:iCs/>
          <w:noProof/>
        </w:rPr>
        <w:t>Power of Customers</w:t>
      </w:r>
      <w:r w:rsidRPr="00FC171A">
        <w:rPr>
          <w:rFonts w:ascii="Arial" w:hAnsi="Arial" w:cs="Arial"/>
          <w:b/>
          <w:bCs/>
          <w:i/>
          <w:iCs/>
          <w:noProof/>
        </w:rPr>
        <w:t xml:space="preserve"> </w:t>
      </w:r>
      <w:r w:rsidRPr="00FC171A">
        <w:rPr>
          <w:rFonts w:ascii="Arial" w:hAnsi="Arial" w:cs="Arial"/>
          <w:noProof/>
        </w:rPr>
        <w:t xml:space="preserve">is High as Evri has millions of customers that are satisfied </w:t>
      </w:r>
      <w:r>
        <w:rPr>
          <w:rFonts w:ascii="Arial" w:hAnsi="Arial" w:cs="Arial"/>
          <w:noProof/>
        </w:rPr>
        <w:t xml:space="preserve">by the prices and the quality of products. </w:t>
      </w:r>
      <w:r w:rsidR="00186B8A">
        <w:rPr>
          <w:rFonts w:ascii="Arial" w:hAnsi="Arial" w:cs="Arial"/>
          <w:noProof/>
        </w:rPr>
        <w:t xml:space="preserve">The fact that Evri’s drivers are workin 24/24 are very convenient for any customer. </w:t>
      </w:r>
      <w:r>
        <w:rPr>
          <w:rFonts w:ascii="Arial" w:hAnsi="Arial" w:cs="Arial"/>
          <w:noProof/>
        </w:rPr>
        <w:t>They are</w:t>
      </w:r>
      <w:r w:rsidRPr="00FC171A">
        <w:rPr>
          <w:rFonts w:ascii="Arial" w:hAnsi="Arial" w:cs="Arial"/>
          <w:noProof/>
        </w:rPr>
        <w:t xml:space="preserve"> devoted to the company, bringin</w:t>
      </w:r>
      <w:r>
        <w:rPr>
          <w:rFonts w:ascii="Arial" w:hAnsi="Arial" w:cs="Arial"/>
          <w:noProof/>
        </w:rPr>
        <w:t>g</w:t>
      </w:r>
      <w:r w:rsidRPr="00FC171A">
        <w:rPr>
          <w:rFonts w:ascii="Arial" w:hAnsi="Arial" w:cs="Arial"/>
          <w:noProof/>
        </w:rPr>
        <w:t xml:space="preserve"> profit and new customers.</w:t>
      </w:r>
    </w:p>
    <w:p w14:paraId="65570F82" w14:textId="77777777" w:rsidR="00FC171A" w:rsidRDefault="00FC171A" w:rsidP="00410D8F">
      <w:pPr>
        <w:rPr>
          <w:rFonts w:ascii="Arial" w:hAnsi="Arial" w:cs="Arial"/>
          <w:b/>
          <w:bCs/>
          <w:i/>
          <w:iCs/>
          <w:noProof/>
          <w:color w:val="000000" w:themeColor="text1"/>
        </w:rPr>
      </w:pPr>
      <w:r w:rsidRPr="00FC171A">
        <w:rPr>
          <w:rFonts w:ascii="Arial" w:hAnsi="Arial" w:cs="Arial"/>
          <w:b/>
          <w:bCs/>
          <w:i/>
          <w:iCs/>
          <w:noProof/>
          <w:color w:val="000000" w:themeColor="text1"/>
        </w:rPr>
        <w:t>Threat of Substitutes</w:t>
      </w:r>
      <w:r w:rsidRPr="00FC171A">
        <w:rPr>
          <w:rFonts w:ascii="Arial" w:hAnsi="Arial" w:cs="Arial"/>
          <w:b/>
          <w:bCs/>
          <w:i/>
          <w:iCs/>
          <w:noProof/>
          <w:color w:val="000000" w:themeColor="text1"/>
        </w:rPr>
        <w:t xml:space="preserve"> </w:t>
      </w:r>
    </w:p>
    <w:p w14:paraId="564DBD28" w14:textId="4F7E2199" w:rsidR="00410D8F" w:rsidRPr="00603E4B" w:rsidRDefault="00410D8F" w:rsidP="00410D8F">
      <w:pPr>
        <w:rPr>
          <w:color w:val="000000" w:themeColor="text1"/>
          <w:lang w:val="en-US"/>
        </w:rPr>
      </w:pPr>
      <w:r w:rsidRPr="00603E4B">
        <w:rPr>
          <w:color w:val="000000" w:themeColor="text1"/>
          <w:lang w:val="en-US"/>
        </w:rPr>
        <w:t xml:space="preserve">However, the supplier's power is medium leading to ensuring better productivity in the </w:t>
      </w:r>
      <w:proofErr w:type="spellStart"/>
      <w:r>
        <w:rPr>
          <w:color w:val="000000" w:themeColor="text1"/>
          <w:lang w:val="en-US"/>
        </w:rPr>
        <w:t>organisation</w:t>
      </w:r>
      <w:proofErr w:type="spellEnd"/>
      <w:r w:rsidRPr="00603E4B">
        <w:rPr>
          <w:color w:val="000000" w:themeColor="text1"/>
          <w:lang w:val="en-US"/>
        </w:rPr>
        <w:t xml:space="preserve"> while maintaining a better working environment. It is because various suppliers provide quality raw materials to the </w:t>
      </w:r>
      <w:proofErr w:type="spellStart"/>
      <w:r>
        <w:rPr>
          <w:color w:val="000000" w:themeColor="text1"/>
          <w:lang w:val="en-US"/>
        </w:rPr>
        <w:t>organisation</w:t>
      </w:r>
      <w:proofErr w:type="spellEnd"/>
      <w:r w:rsidRPr="00603E4B">
        <w:rPr>
          <w:color w:val="000000" w:themeColor="text1"/>
          <w:lang w:val="en-US"/>
        </w:rPr>
        <w:t xml:space="preserve"> within time. The threat of fresh entrants is medium as a</w:t>
      </w:r>
      <w:r>
        <w:rPr>
          <w:color w:val="000000" w:themeColor="text1"/>
          <w:lang w:val="en-US"/>
        </w:rPr>
        <w:t xml:space="preserve">n </w:t>
      </w:r>
      <w:proofErr w:type="spellStart"/>
      <w:r>
        <w:rPr>
          <w:color w:val="000000" w:themeColor="text1"/>
          <w:lang w:val="en-US"/>
        </w:rPr>
        <w:t>organisation</w:t>
      </w:r>
      <w:proofErr w:type="spellEnd"/>
      <w:r w:rsidRPr="00603E4B">
        <w:rPr>
          <w:color w:val="000000" w:themeColor="text1"/>
          <w:lang w:val="en-US"/>
        </w:rPr>
        <w:t xml:space="preserve"> requires a better image, value, technology</w:t>
      </w:r>
      <w:r>
        <w:rPr>
          <w:color w:val="000000" w:themeColor="text1"/>
          <w:lang w:val="en-US"/>
        </w:rPr>
        <w:t>,</w:t>
      </w:r>
      <w:r w:rsidRPr="00603E4B">
        <w:rPr>
          <w:color w:val="000000" w:themeColor="text1"/>
          <w:lang w:val="en-US"/>
        </w:rPr>
        <w:t xml:space="preserve"> and money to enter and perform better in a new sector. The threat of substitute products and competitive rivalry is as high competitors can deliver similar kinds of products with innovative techniques leading to decreasing success.</w:t>
      </w:r>
    </w:p>
    <w:p w14:paraId="7F5E8DCE" w14:textId="77777777" w:rsidR="00410D8F" w:rsidRPr="00603E4B" w:rsidRDefault="00410D8F" w:rsidP="00410D8F">
      <w:pPr>
        <w:rPr>
          <w:color w:val="000000" w:themeColor="text1"/>
          <w:lang w:val="en-US"/>
        </w:rPr>
      </w:pPr>
      <w:r w:rsidRPr="00603E4B">
        <w:rPr>
          <w:color w:val="000000" w:themeColor="text1"/>
          <w:lang w:val="en-US"/>
        </w:rPr>
        <w:lastRenderedPageBreak/>
        <w:t xml:space="preserve">Since Porter's five forces help to improve competition level so Fyffes’s </w:t>
      </w:r>
      <w:proofErr w:type="spellStart"/>
      <w:r>
        <w:rPr>
          <w:color w:val="000000" w:themeColor="text1"/>
          <w:lang w:val="en-US"/>
        </w:rPr>
        <w:t>organisation</w:t>
      </w:r>
      <w:proofErr w:type="spellEnd"/>
      <w:r w:rsidRPr="00603E4B">
        <w:rPr>
          <w:color w:val="000000" w:themeColor="text1"/>
          <w:lang w:val="en-US"/>
        </w:rPr>
        <w:t xml:space="preserve"> has a good opportunity to increase employee productivity by selecting and implementing unique tactics and ideas. The reason is innovative tactics not only will help staff to work nicely and complete goals in time but will also increase the </w:t>
      </w:r>
      <w:proofErr w:type="spellStart"/>
      <w:r>
        <w:rPr>
          <w:color w:val="000000" w:themeColor="text1"/>
          <w:lang w:val="en-US"/>
        </w:rPr>
        <w:t>organisation</w:t>
      </w:r>
      <w:proofErr w:type="spellEnd"/>
      <w:r w:rsidRPr="00603E4B">
        <w:rPr>
          <w:color w:val="000000" w:themeColor="text1"/>
          <w:lang w:val="en-US"/>
        </w:rPr>
        <w:t xml:space="preserve"> 's stability and feasibility in the market. It is because customers want a better quality of products at less price while helping in the better progress of a </w:t>
      </w:r>
      <w:r>
        <w:rPr>
          <w:color w:val="000000" w:themeColor="text1"/>
          <w:lang w:val="en-US"/>
        </w:rPr>
        <w:t>company</w:t>
      </w:r>
      <w:r w:rsidRPr="00603E4B">
        <w:rPr>
          <w:color w:val="000000" w:themeColor="text1"/>
          <w:lang w:val="en-US"/>
        </w:rPr>
        <w:t xml:space="preserve">. Fyffes already has a good value and place including customer support which can increase employee commitment as they may get good growth opportunities besides increasing the </w:t>
      </w:r>
      <w:r>
        <w:rPr>
          <w:color w:val="000000" w:themeColor="text1"/>
          <w:lang w:val="en-US"/>
        </w:rPr>
        <w:t>company</w:t>
      </w:r>
      <w:r w:rsidRPr="00603E4B">
        <w:rPr>
          <w:color w:val="000000" w:themeColor="text1"/>
          <w:lang w:val="en-US"/>
        </w:rPr>
        <w:t xml:space="preserve">'s success. </w:t>
      </w:r>
    </w:p>
    <w:p w14:paraId="5D51D966" w14:textId="77777777" w:rsidR="000E519E" w:rsidRDefault="000E519E" w:rsidP="00105015">
      <w:pPr>
        <w:spacing w:line="360" w:lineRule="auto"/>
        <w:jc w:val="both"/>
        <w:rPr>
          <w:rFonts w:ascii="Arial" w:hAnsi="Arial" w:cs="Arial"/>
          <w:noProof/>
          <w:color w:val="000000" w:themeColor="text1"/>
        </w:rPr>
      </w:pPr>
    </w:p>
    <w:p w14:paraId="66B7CB3E" w14:textId="77777777" w:rsidR="00762B9C" w:rsidRDefault="00762B9C" w:rsidP="00105015">
      <w:pPr>
        <w:spacing w:line="360" w:lineRule="auto"/>
        <w:jc w:val="both"/>
        <w:rPr>
          <w:rFonts w:ascii="Arial" w:hAnsi="Arial" w:cs="Arial"/>
        </w:rPr>
      </w:pPr>
    </w:p>
    <w:p w14:paraId="226AF844" w14:textId="77777777" w:rsidR="00E9210C" w:rsidRPr="00E9210C" w:rsidRDefault="00E9210C" w:rsidP="00E9210C">
      <w:pPr>
        <w:spacing w:line="360" w:lineRule="auto"/>
        <w:jc w:val="both"/>
        <w:rPr>
          <w:rFonts w:ascii="Abadi" w:hAnsi="Abadi" w:cs="Arial"/>
          <w:noProof/>
          <w:color w:val="000000" w:themeColor="text1"/>
        </w:rPr>
      </w:pPr>
    </w:p>
    <w:p w14:paraId="0F599CD1" w14:textId="7048A8F3" w:rsidR="00AE6228" w:rsidRPr="00105015" w:rsidRDefault="00AE6228" w:rsidP="00105015">
      <w:pPr>
        <w:spacing w:line="360" w:lineRule="auto"/>
        <w:jc w:val="both"/>
        <w:rPr>
          <w:rFonts w:ascii="Arial" w:hAnsi="Arial" w:cs="Arial"/>
          <w:noProof/>
          <w:color w:val="000000" w:themeColor="text1"/>
        </w:rPr>
      </w:pPr>
      <w:r w:rsidRPr="00105015">
        <w:rPr>
          <w:rFonts w:ascii="Arial" w:hAnsi="Arial" w:cs="Arial"/>
          <w:noProof/>
          <w:color w:val="000000" w:themeColor="text1"/>
        </w:rPr>
        <w:t>Organizational culture has an impact on any behavior in a company. Are you punctual when it comes to meetings? Do you respect other people's time? Do you announce vacation days in advance? When you return from vacation do you bring something to the office for your colleagues? Do you celebrate your birthdays at work? All these types of behaviors are given by the culture of an organization.</w:t>
      </w:r>
    </w:p>
    <w:p w14:paraId="7BE1BB5D" w14:textId="77777777" w:rsidR="00AE6228" w:rsidRPr="00AE6228" w:rsidRDefault="00AE6228" w:rsidP="00AE6228">
      <w:pPr>
        <w:pStyle w:val="ListParagraph"/>
        <w:spacing w:line="360" w:lineRule="auto"/>
        <w:ind w:left="360"/>
        <w:jc w:val="both"/>
        <w:rPr>
          <w:rFonts w:ascii="Arial" w:hAnsi="Arial" w:cs="Arial"/>
          <w:noProof/>
        </w:rPr>
      </w:pPr>
      <w:r w:rsidRPr="00AE6228">
        <w:rPr>
          <w:rFonts w:ascii="Arial" w:hAnsi="Arial" w:cs="Arial"/>
          <w:noProof/>
        </w:rPr>
        <w:t>If an organization did not emphasize in its culture the relationship between members, there would be no birthdays or small attentions for colleagues.</w:t>
      </w:r>
    </w:p>
    <w:p w14:paraId="1DDDDCE4" w14:textId="77777777" w:rsidR="00AE6228" w:rsidRPr="00762B9C" w:rsidRDefault="00AE6228" w:rsidP="00762B9C">
      <w:pPr>
        <w:spacing w:line="360" w:lineRule="auto"/>
        <w:jc w:val="both"/>
        <w:rPr>
          <w:rFonts w:ascii="Arial" w:hAnsi="Arial" w:cs="Arial"/>
          <w:noProof/>
          <w:color w:val="000000" w:themeColor="text1"/>
        </w:rPr>
      </w:pPr>
      <w:r w:rsidRPr="00762B9C">
        <w:rPr>
          <w:rFonts w:ascii="Arial" w:hAnsi="Arial" w:cs="Arial"/>
          <w:noProof/>
          <w:color w:val="000000" w:themeColor="text1"/>
        </w:rPr>
        <w:t>Beyond that, a well-crafted and carefully communicated organizational culture makes the recruitment process much easier. 77% of employees look for information about a company's culture before applying and 50% would leave their current job for a lower offer but an organization with a better culture.</w:t>
      </w:r>
    </w:p>
    <w:p w14:paraId="636FE547" w14:textId="4998C259" w:rsidR="00AE6228" w:rsidRPr="00AE6228" w:rsidRDefault="00AE6228" w:rsidP="00AE6228">
      <w:pPr>
        <w:pStyle w:val="ListParagraph"/>
        <w:spacing w:line="360" w:lineRule="auto"/>
        <w:ind w:left="360"/>
        <w:jc w:val="both"/>
        <w:rPr>
          <w:rFonts w:ascii="Arial" w:hAnsi="Arial" w:cs="Arial"/>
          <w:noProof/>
          <w:color w:val="000000" w:themeColor="text1"/>
        </w:rPr>
      </w:pPr>
      <w:r w:rsidRPr="00AE6228">
        <w:rPr>
          <w:rFonts w:ascii="Arial" w:hAnsi="Arial" w:cs="Arial"/>
          <w:noProof/>
          <w:color w:val="000000" w:themeColor="text1"/>
        </w:rPr>
        <w:t>What does this tell us? That people are looking, beyond the financial benefits, to get to a place where they can express themselves authentically, feel like they matter to that gear, and be surrounded by people who share the same values.</w:t>
      </w:r>
    </w:p>
    <w:p w14:paraId="56BBB573" w14:textId="77777777" w:rsidR="00AE6228" w:rsidRPr="00AE6228" w:rsidRDefault="00AE6228" w:rsidP="00AE6228">
      <w:pPr>
        <w:pStyle w:val="ListParagraph"/>
        <w:spacing w:line="360" w:lineRule="auto"/>
        <w:ind w:left="360"/>
        <w:jc w:val="both"/>
        <w:rPr>
          <w:rFonts w:ascii="Arial" w:hAnsi="Arial" w:cs="Arial"/>
          <w:noProof/>
        </w:rPr>
      </w:pPr>
      <w:r w:rsidRPr="00AE6228">
        <w:rPr>
          <w:rFonts w:ascii="Arial" w:hAnsi="Arial" w:cs="Arial"/>
          <w:noProof/>
          <w:color w:val="000000" w:themeColor="text1"/>
        </w:rPr>
        <w:t xml:space="preserve">The factors that influence a culture are the external environment, the size of the organization, as well as its vision, purpose or objectives and, last but not least, the more </w:t>
      </w:r>
      <w:r w:rsidRPr="00AE6228">
        <w:rPr>
          <w:rFonts w:ascii="Arial" w:hAnsi="Arial" w:cs="Arial"/>
          <w:noProof/>
        </w:rPr>
        <w:t>or less dramatic events. According to Howard H. Stevenson, the factors that influence cultures are economic restructuring - because it generates insecurity in the business environment -, the collapse of former geopolitical structures, the mobility of individuals, anti-globalization movements, political alliances and the rapid development of information technologies.</w:t>
      </w:r>
    </w:p>
    <w:p w14:paraId="67B50AE6" w14:textId="026E59E2" w:rsidR="004D4C16" w:rsidRDefault="004D4C16" w:rsidP="001F7A1B">
      <w:pPr>
        <w:pStyle w:val="Heading2"/>
        <w:numPr>
          <w:ilvl w:val="0"/>
          <w:numId w:val="4"/>
        </w:numPr>
        <w:spacing w:after="120"/>
        <w:rPr>
          <w:noProof/>
        </w:rPr>
      </w:pPr>
      <w:bookmarkStart w:id="1" w:name="_Toc130074308"/>
      <w:r>
        <w:rPr>
          <w:noProof/>
        </w:rPr>
        <w:t>Ethics withing organisation.</w:t>
      </w:r>
      <w:bookmarkEnd w:id="1"/>
    </w:p>
    <w:p w14:paraId="67141247" w14:textId="77777777" w:rsidR="00B47136" w:rsidRDefault="000C778D" w:rsidP="001F7A1B">
      <w:pPr>
        <w:spacing w:after="120" w:line="360" w:lineRule="auto"/>
        <w:jc w:val="both"/>
        <w:rPr>
          <w:rFonts w:ascii="Arial" w:hAnsi="Arial" w:cs="Arial"/>
        </w:rPr>
      </w:pPr>
      <w:r w:rsidRPr="000C778D">
        <w:rPr>
          <w:rFonts w:ascii="Arial" w:hAnsi="Arial" w:cs="Arial"/>
        </w:rPr>
        <w:t xml:space="preserve">Another defining element of ensuring efficiency in managerial activity is ethics of business, which can be treated as a systematic study of moral aspects in the business, as a reflection </w:t>
      </w:r>
      <w:r w:rsidRPr="000C778D">
        <w:rPr>
          <w:rFonts w:ascii="Arial" w:hAnsi="Arial" w:cs="Arial"/>
        </w:rPr>
        <w:lastRenderedPageBreak/>
        <w:t>on the moral consequences of decisions. Business ethics involves the establishment of ethical rules and principles in an economic context, which proposes a set of decision tools useful in establishing the organization's strategies, in solving conflicts between the groups that interact in the economic environment: employers and employees, managers, shareholders, suppliers, customers, public institutions</w:t>
      </w:r>
      <w:r w:rsidR="0099779F">
        <w:rPr>
          <w:rFonts w:ascii="Arial" w:hAnsi="Arial" w:cs="Arial"/>
        </w:rPr>
        <w:t xml:space="preserve"> (</w:t>
      </w:r>
      <w:proofErr w:type="spellStart"/>
      <w:r w:rsidR="0099779F" w:rsidRPr="0099779F">
        <w:rPr>
          <w:rFonts w:ascii="Arial" w:hAnsi="Arial" w:cs="Arial"/>
          <w:color w:val="000000" w:themeColor="text1"/>
          <w:shd w:val="clear" w:color="auto" w:fill="FFFFFF"/>
        </w:rPr>
        <w:t>Chye</w:t>
      </w:r>
      <w:proofErr w:type="spellEnd"/>
      <w:r w:rsidR="0099779F" w:rsidRPr="0099779F">
        <w:rPr>
          <w:rFonts w:ascii="Arial" w:hAnsi="Arial" w:cs="Arial"/>
          <w:color w:val="000000" w:themeColor="text1"/>
          <w:shd w:val="clear" w:color="auto" w:fill="FFFFFF"/>
        </w:rPr>
        <w:t xml:space="preserve"> Koh and Boo, 2004</w:t>
      </w:r>
      <w:r w:rsidR="0099779F">
        <w:rPr>
          <w:rFonts w:ascii="Arial" w:hAnsi="Arial" w:cs="Arial"/>
          <w:color w:val="000000" w:themeColor="text1"/>
          <w:shd w:val="clear" w:color="auto" w:fill="FFFFFF"/>
        </w:rPr>
        <w:t>)</w:t>
      </w:r>
      <w:r w:rsidRPr="000C778D">
        <w:rPr>
          <w:rFonts w:ascii="Arial" w:hAnsi="Arial" w:cs="Arial"/>
        </w:rPr>
        <w:t xml:space="preserve">. Business ethics requires not only compliance with the legislative framework, but also finding one balance between the interests of the shareholders and those of the groups affected or involved, from partners to customers, </w:t>
      </w:r>
      <w:r w:rsidR="00B26CF1" w:rsidRPr="000C778D">
        <w:rPr>
          <w:rFonts w:ascii="Arial" w:hAnsi="Arial" w:cs="Arial"/>
        </w:rPr>
        <w:t>consumers,</w:t>
      </w:r>
      <w:r w:rsidRPr="000C778D">
        <w:rPr>
          <w:rFonts w:ascii="Arial" w:hAnsi="Arial" w:cs="Arial"/>
        </w:rPr>
        <w:t xml:space="preserve"> and society</w:t>
      </w:r>
      <w:r w:rsidR="00891491" w:rsidRPr="00891491">
        <w:rPr>
          <w:rFonts w:ascii="Arial" w:hAnsi="Arial" w:cs="Arial"/>
          <w:shd w:val="clear" w:color="auto" w:fill="FFFFFF"/>
        </w:rPr>
        <w:t xml:space="preserve"> </w:t>
      </w:r>
      <w:r w:rsidR="00891491">
        <w:rPr>
          <w:rFonts w:ascii="Arial" w:hAnsi="Arial" w:cs="Arial"/>
          <w:shd w:val="clear" w:color="auto" w:fill="FFFFFF"/>
        </w:rPr>
        <w:t>(</w:t>
      </w:r>
      <w:r w:rsidR="00891491" w:rsidRPr="002D45E6">
        <w:rPr>
          <w:rFonts w:ascii="Arial" w:hAnsi="Arial" w:cs="Arial"/>
          <w:shd w:val="clear" w:color="auto" w:fill="FFFFFF"/>
        </w:rPr>
        <w:t xml:space="preserve">Robbins </w:t>
      </w:r>
      <w:r w:rsidR="00891491">
        <w:rPr>
          <w:rFonts w:ascii="Arial" w:hAnsi="Arial" w:cs="Arial"/>
          <w:shd w:val="clear" w:color="auto" w:fill="FFFFFF"/>
        </w:rPr>
        <w:t xml:space="preserve">and </w:t>
      </w:r>
      <w:r w:rsidR="00891491" w:rsidRPr="002D45E6">
        <w:rPr>
          <w:rFonts w:ascii="Arial" w:hAnsi="Arial" w:cs="Arial"/>
          <w:shd w:val="clear" w:color="auto" w:fill="FFFFFF"/>
        </w:rPr>
        <w:t>Judge, 2016</w:t>
      </w:r>
      <w:r w:rsidR="00891491">
        <w:rPr>
          <w:rFonts w:ascii="Arial" w:hAnsi="Arial" w:cs="Arial"/>
          <w:shd w:val="clear" w:color="auto" w:fill="FFFFFF"/>
        </w:rPr>
        <w:t>)</w:t>
      </w:r>
      <w:r w:rsidRPr="000C778D">
        <w:rPr>
          <w:rFonts w:ascii="Arial" w:hAnsi="Arial" w:cs="Arial"/>
        </w:rPr>
        <w:t xml:space="preserve">. </w:t>
      </w:r>
    </w:p>
    <w:p w14:paraId="3A3E06C3" w14:textId="38B87E41" w:rsidR="00AE25C3" w:rsidRDefault="006F38D9" w:rsidP="001F0D97">
      <w:pPr>
        <w:pStyle w:val="Heading2"/>
        <w:numPr>
          <w:ilvl w:val="0"/>
          <w:numId w:val="4"/>
        </w:numPr>
        <w:spacing w:after="120"/>
        <w:rPr>
          <w:noProof/>
        </w:rPr>
      </w:pPr>
      <w:bookmarkStart w:id="2" w:name="_Toc130074309"/>
      <w:r>
        <w:rPr>
          <w:noProof/>
        </w:rPr>
        <w:t>I</w:t>
      </w:r>
      <w:r w:rsidR="00AE25C3">
        <w:rPr>
          <w:noProof/>
        </w:rPr>
        <w:t>mportant factors of a successful culture in the organisation</w:t>
      </w:r>
      <w:bookmarkEnd w:id="2"/>
      <w:r w:rsidR="00017202">
        <w:rPr>
          <w:noProof/>
        </w:rPr>
        <w:t>.</w:t>
      </w:r>
      <w:r w:rsidR="00AE25C3">
        <w:rPr>
          <w:noProof/>
        </w:rPr>
        <w:t xml:space="preserve"> </w:t>
      </w:r>
    </w:p>
    <w:p w14:paraId="75DF5034" w14:textId="77777777" w:rsidR="002807A7" w:rsidRDefault="002807A7" w:rsidP="002807A7">
      <w:pPr>
        <w:spacing w:after="120" w:line="360" w:lineRule="auto"/>
        <w:jc w:val="both"/>
        <w:rPr>
          <w:rFonts w:ascii="Arial" w:hAnsi="Arial" w:cs="Arial"/>
        </w:rPr>
      </w:pPr>
      <w:r w:rsidRPr="002807A7">
        <w:rPr>
          <w:rFonts w:ascii="Arial" w:hAnsi="Arial" w:cs="Arial"/>
        </w:rPr>
        <w:t xml:space="preserve"> Organizational culture maintains good relations between team members.</w:t>
      </w:r>
      <w:r>
        <w:rPr>
          <w:rFonts w:ascii="Arial" w:hAnsi="Arial" w:cs="Arial"/>
        </w:rPr>
        <w:t xml:space="preserve"> </w:t>
      </w:r>
      <w:r w:rsidRPr="002807A7">
        <w:rPr>
          <w:rFonts w:ascii="Arial" w:hAnsi="Arial" w:cs="Arial"/>
        </w:rPr>
        <w:t>The better the company's organizational culture is, the better the quality of relations between employees will be. Practically, conflicts and individualities will be diminished. Then, people will feel that they have a common goal that unites them as a team.</w:t>
      </w:r>
    </w:p>
    <w:p w14:paraId="16D9F812" w14:textId="063693F5" w:rsidR="002807A7" w:rsidRDefault="002807A7" w:rsidP="002807A7">
      <w:pPr>
        <w:spacing w:after="120" w:line="360" w:lineRule="auto"/>
        <w:jc w:val="both"/>
        <w:rPr>
          <w:rFonts w:ascii="Arial" w:hAnsi="Arial" w:cs="Arial"/>
        </w:rPr>
      </w:pPr>
      <w:r w:rsidRPr="002807A7">
        <w:rPr>
          <w:rFonts w:ascii="Arial" w:hAnsi="Arial" w:cs="Arial"/>
        </w:rPr>
        <w:t>The organizational culture ensures good staff retention</w:t>
      </w:r>
      <w:r>
        <w:rPr>
          <w:rFonts w:ascii="Arial" w:hAnsi="Arial" w:cs="Arial"/>
        </w:rPr>
        <w:t>, so i</w:t>
      </w:r>
      <w:r w:rsidRPr="002807A7">
        <w:rPr>
          <w:rFonts w:ascii="Arial" w:hAnsi="Arial" w:cs="Arial"/>
        </w:rPr>
        <w:t>n most situations, employees are interested in staying in companies where the organizational culture is of quality, the leaders are of quality, there is room for personal and professional development. Otherwise, at the first more advantageous offer, many of the company's employees will leave for competing companies, and the best employees will be the first to do so.</w:t>
      </w:r>
    </w:p>
    <w:p w14:paraId="66572878" w14:textId="13113990" w:rsidR="00017202" w:rsidRPr="002807A7" w:rsidRDefault="001F0D97" w:rsidP="002807A7">
      <w:pPr>
        <w:spacing w:after="120" w:line="360" w:lineRule="auto"/>
        <w:jc w:val="both"/>
        <w:rPr>
          <w:rFonts w:ascii="Arial" w:hAnsi="Arial" w:cs="Arial"/>
        </w:rPr>
      </w:pPr>
      <w:r w:rsidRPr="002807A7">
        <w:rPr>
          <w:rFonts w:ascii="Arial" w:hAnsi="Arial" w:cs="Arial"/>
        </w:rPr>
        <w:t>There are several management styles that a business can adopt when creating a company culture. The leader is responsible for the team he works with. He can be an entrepreneur or work in a department of a company. Regardless of the position he occupies, the leader must know how to lead his team and how to get results.</w:t>
      </w:r>
    </w:p>
    <w:p w14:paraId="015B9BD9" w14:textId="4DA95031" w:rsidR="002807A7" w:rsidRDefault="002807A7" w:rsidP="002807A7">
      <w:pPr>
        <w:spacing w:after="120" w:line="360" w:lineRule="auto"/>
        <w:jc w:val="both"/>
        <w:rPr>
          <w:rFonts w:ascii="Arial" w:hAnsi="Arial" w:cs="Arial"/>
        </w:rPr>
      </w:pPr>
      <w:r w:rsidRPr="002807A7">
        <w:rPr>
          <w:rFonts w:ascii="Arial" w:hAnsi="Arial" w:cs="Arial"/>
        </w:rPr>
        <w:t xml:space="preserve">The mission of </w:t>
      </w:r>
      <w:r w:rsidRPr="002807A7">
        <w:rPr>
          <w:rFonts w:ascii="Arial" w:hAnsi="Arial" w:cs="Arial"/>
        </w:rPr>
        <w:t>the</w:t>
      </w:r>
      <w:r w:rsidRPr="002807A7">
        <w:rPr>
          <w:rFonts w:ascii="Arial" w:hAnsi="Arial" w:cs="Arial"/>
        </w:rPr>
        <w:t xml:space="preserve"> company is the very purpose of the enterprise. Say why your business exists, what results you hope to achieve and what values ​​you follow. A strong mission is important because it gives employees something to rally around – a reason to work for your company</w:t>
      </w:r>
      <w:r w:rsidRPr="002807A7">
        <w:rPr>
          <w:rFonts w:ascii="Arial" w:hAnsi="Arial" w:cs="Arial"/>
        </w:rPr>
        <w:t xml:space="preserve">, </w:t>
      </w:r>
      <w:r w:rsidRPr="002807A7">
        <w:rPr>
          <w:rFonts w:ascii="Arial" w:hAnsi="Arial" w:cs="Arial"/>
        </w:rPr>
        <w:t xml:space="preserve"> beyond </w:t>
      </w:r>
      <w:r w:rsidRPr="002807A7">
        <w:rPr>
          <w:rFonts w:ascii="Arial" w:hAnsi="Arial" w:cs="Arial"/>
        </w:rPr>
        <w:t>the pay check.</w:t>
      </w:r>
    </w:p>
    <w:p w14:paraId="7376472F" w14:textId="37B17A0D" w:rsidR="00E557FD" w:rsidRPr="002807A7" w:rsidRDefault="00E557FD" w:rsidP="002807A7">
      <w:pPr>
        <w:spacing w:after="120" w:line="360" w:lineRule="auto"/>
        <w:jc w:val="both"/>
        <w:rPr>
          <w:rFonts w:ascii="Arial" w:hAnsi="Arial" w:cs="Arial"/>
        </w:rPr>
      </w:pPr>
      <w:r w:rsidRPr="00E557FD">
        <w:rPr>
          <w:rFonts w:ascii="Arial" w:hAnsi="Arial" w:cs="Arial"/>
        </w:rPr>
        <w:t xml:space="preserve">Businesses need goals to grow, and employees need to understand those goals </w:t>
      </w:r>
      <w:r w:rsidRPr="00E557FD">
        <w:rPr>
          <w:rFonts w:ascii="Arial" w:hAnsi="Arial" w:cs="Arial"/>
        </w:rPr>
        <w:t>to</w:t>
      </w:r>
      <w:r w:rsidRPr="00E557FD">
        <w:rPr>
          <w:rFonts w:ascii="Arial" w:hAnsi="Arial" w:cs="Arial"/>
        </w:rPr>
        <w:t xml:space="preserve"> meet them. Ask employees to strive to achieve milestones that contribute to business goals. This can increase productivity, especially if there are incentives for meeting goals.</w:t>
      </w:r>
    </w:p>
    <w:p w14:paraId="12744121" w14:textId="18D0445B" w:rsidR="004D4C16" w:rsidRDefault="006F38D9" w:rsidP="006F38D9">
      <w:pPr>
        <w:pStyle w:val="Heading2"/>
        <w:numPr>
          <w:ilvl w:val="0"/>
          <w:numId w:val="4"/>
        </w:numPr>
        <w:rPr>
          <w:noProof/>
        </w:rPr>
      </w:pPr>
      <w:bookmarkStart w:id="3" w:name="_Toc130074310"/>
      <w:r>
        <w:rPr>
          <w:noProof/>
        </w:rPr>
        <w:t>T</w:t>
      </w:r>
      <w:r w:rsidR="004D4C16" w:rsidRPr="004D4C16">
        <w:rPr>
          <w:noProof/>
        </w:rPr>
        <w:t>he barriers to the effective functioning of the organisation’s culture</w:t>
      </w:r>
      <w:bookmarkEnd w:id="3"/>
      <w:r w:rsidR="00017202">
        <w:rPr>
          <w:noProof/>
        </w:rPr>
        <w:t>.</w:t>
      </w:r>
    </w:p>
    <w:p w14:paraId="54422257" w14:textId="77777777" w:rsidR="004613EA" w:rsidRDefault="004613EA" w:rsidP="004D4C16">
      <w:pPr>
        <w:ind w:left="360"/>
        <w:rPr>
          <w:rFonts w:ascii="Arial" w:hAnsi="Arial" w:cs="Arial"/>
          <w:noProof/>
        </w:rPr>
      </w:pPr>
    </w:p>
    <w:p w14:paraId="5AEAF501" w14:textId="506B2BFE" w:rsidR="004D4C16" w:rsidRPr="00B24EFE" w:rsidRDefault="004613EA" w:rsidP="008A2E6D">
      <w:pPr>
        <w:spacing w:line="360" w:lineRule="auto"/>
        <w:jc w:val="both"/>
        <w:rPr>
          <w:rFonts w:ascii="Arial" w:hAnsi="Arial" w:cs="Arial"/>
          <w:noProof/>
          <w:color w:val="FF0000"/>
        </w:rPr>
      </w:pPr>
      <w:r w:rsidRPr="00B24EFE">
        <w:rPr>
          <w:rFonts w:ascii="Arial" w:hAnsi="Arial" w:cs="Arial"/>
          <w:noProof/>
          <w:color w:val="FF0000"/>
        </w:rPr>
        <w:t>Each organi</w:t>
      </w:r>
      <w:r w:rsidR="00AF18A5" w:rsidRPr="00B24EFE">
        <w:rPr>
          <w:rFonts w:ascii="Arial" w:hAnsi="Arial" w:cs="Arial"/>
          <w:noProof/>
          <w:color w:val="FF0000"/>
        </w:rPr>
        <w:t>s</w:t>
      </w:r>
      <w:r w:rsidRPr="00B24EFE">
        <w:rPr>
          <w:rFonts w:ascii="Arial" w:hAnsi="Arial" w:cs="Arial"/>
          <w:noProof/>
          <w:color w:val="FF0000"/>
        </w:rPr>
        <w:t>ation develops and maintains a unique culture that provides guidelines and boundaries for the behavior of organization members. This involves a whole range of elements that will differentiate the organization from other companies.</w:t>
      </w:r>
    </w:p>
    <w:p w14:paraId="57CC3FA4" w14:textId="5C6339DB" w:rsidR="004752C9" w:rsidRPr="00B24EFE" w:rsidRDefault="00594497" w:rsidP="008A2E6D">
      <w:pPr>
        <w:spacing w:line="360" w:lineRule="auto"/>
        <w:jc w:val="both"/>
        <w:rPr>
          <w:rFonts w:ascii="Arial" w:hAnsi="Arial" w:cs="Arial"/>
          <w:noProof/>
          <w:color w:val="FF0000"/>
        </w:rPr>
      </w:pPr>
      <w:r w:rsidRPr="00B24EFE">
        <w:rPr>
          <w:rFonts w:ascii="Arial" w:hAnsi="Arial" w:cs="Arial"/>
          <w:noProof/>
          <w:color w:val="FF0000"/>
        </w:rPr>
        <w:lastRenderedPageBreak/>
        <w:t>Organizational culture is fundamental in any organization because it guides the direction of the company and guides how it should be run. It also directs the treatment that should be given to employees, customers and society at large.</w:t>
      </w:r>
    </w:p>
    <w:p w14:paraId="3B6A429A" w14:textId="6EC5B3D0" w:rsidR="00875475" w:rsidRDefault="00875475" w:rsidP="008A2E6D">
      <w:pPr>
        <w:spacing w:line="360" w:lineRule="auto"/>
        <w:jc w:val="both"/>
        <w:rPr>
          <w:rFonts w:ascii="Arial" w:hAnsi="Arial" w:cs="Arial"/>
          <w:noProof/>
        </w:rPr>
      </w:pPr>
      <w:r w:rsidRPr="005C4AFF">
        <w:rPr>
          <w:rFonts w:ascii="Arial" w:hAnsi="Arial" w:cs="Arial"/>
          <w:noProof/>
        </w:rPr>
        <w:t xml:space="preserve">The factors that influence a culture are the </w:t>
      </w:r>
      <w:r w:rsidR="005C4AFF" w:rsidRPr="005C4AFF">
        <w:rPr>
          <w:rFonts w:ascii="Arial" w:hAnsi="Arial" w:cs="Arial"/>
          <w:noProof/>
        </w:rPr>
        <w:t>managers</w:t>
      </w:r>
      <w:r w:rsidRPr="005C4AFF">
        <w:rPr>
          <w:rFonts w:ascii="Arial" w:hAnsi="Arial" w:cs="Arial"/>
          <w:noProof/>
        </w:rPr>
        <w:t xml:space="preserve"> of the organization, the external environment, the size of the organization, as </w:t>
      </w:r>
      <w:r w:rsidRPr="00875475">
        <w:rPr>
          <w:rFonts w:ascii="Arial" w:hAnsi="Arial" w:cs="Arial"/>
          <w:noProof/>
        </w:rPr>
        <w:t>well as its vision, purpose or objectives and, last but not least, the more or less dramatic events. According to Howard H. Stevenson, the factors that influence cultures are economic restructuring - because it generates insecurity in the business environment, the collapse of former geopolitical structures, the mobility of individuals, anti-globalization movements, political alliances and the rapid development of information technologies.</w:t>
      </w:r>
    </w:p>
    <w:p w14:paraId="01599F4A" w14:textId="711D199C" w:rsidR="00C76895" w:rsidRDefault="00C76895" w:rsidP="008A2E6D">
      <w:pPr>
        <w:spacing w:line="360" w:lineRule="auto"/>
        <w:jc w:val="both"/>
        <w:rPr>
          <w:rFonts w:ascii="Arial" w:hAnsi="Arial" w:cs="Arial"/>
          <w:noProof/>
        </w:rPr>
      </w:pPr>
      <w:r w:rsidRPr="00C76895">
        <w:rPr>
          <w:rFonts w:ascii="Arial" w:hAnsi="Arial" w:cs="Arial"/>
          <w:noProof/>
        </w:rPr>
        <w:t>Culture is based on the fact that these values ​​will be shared by everyone in an organization and impact how they decide to behave in their daily lives.</w:t>
      </w:r>
    </w:p>
    <w:p w14:paraId="4588B14F" w14:textId="77777777" w:rsidR="00C149D7" w:rsidRPr="00C149D7" w:rsidRDefault="00C149D7" w:rsidP="005C4AFF">
      <w:pPr>
        <w:spacing w:line="360" w:lineRule="auto"/>
        <w:jc w:val="both"/>
        <w:rPr>
          <w:rFonts w:ascii="Arial" w:hAnsi="Arial" w:cs="Arial"/>
          <w:noProof/>
        </w:rPr>
      </w:pPr>
      <w:r w:rsidRPr="00C149D7">
        <w:rPr>
          <w:rFonts w:ascii="Arial" w:hAnsi="Arial" w:cs="Arial"/>
          <w:noProof/>
        </w:rPr>
        <w:t>When a group of people come together every day to achieve the same goals set by a company, it becomes extremely important that those people behave as such. That means they know what it means to be part of that group, share common values, feel that their work matters, and know exactly what benefits they get from achieving goals and what the company wants from them. As employees increasingly look for their work to be valued and see the workplace as a social context as well, they will look for companies whose organizational culture matches their beliefs.</w:t>
      </w:r>
    </w:p>
    <w:p w14:paraId="4D8F7CCA" w14:textId="77777777" w:rsidR="00C149D7" w:rsidRPr="00852DCA" w:rsidRDefault="00C149D7" w:rsidP="00EC585C">
      <w:pPr>
        <w:spacing w:line="360" w:lineRule="auto"/>
        <w:ind w:left="360"/>
        <w:jc w:val="both"/>
        <w:rPr>
          <w:rFonts w:ascii="Arial" w:hAnsi="Arial" w:cs="Arial"/>
          <w:noProof/>
          <w:color w:val="4472C4" w:themeColor="accent1"/>
        </w:rPr>
      </w:pPr>
    </w:p>
    <w:p w14:paraId="7DAC621D" w14:textId="19617632" w:rsidR="002323A9" w:rsidRDefault="00442C86" w:rsidP="004752C9">
      <w:pPr>
        <w:ind w:left="360"/>
        <w:rPr>
          <w:rFonts w:ascii="Arial" w:hAnsi="Arial" w:cs="Arial"/>
          <w:noProof/>
          <w:color w:val="FF0000"/>
        </w:rPr>
      </w:pPr>
      <w:r>
        <w:rPr>
          <w:noProof/>
        </w:rPr>
        <w:lastRenderedPageBreak/>
        <w:drawing>
          <wp:inline distT="0" distB="0" distL="0" distR="0" wp14:anchorId="0045F550" wp14:editId="4B141C73">
            <wp:extent cx="4520565" cy="8863330"/>
            <wp:effectExtent l="0" t="0" r="0" b="0"/>
            <wp:docPr id="11" name="Picture 11" descr="Overcoming the Barriers of Effective Communication in Organizations  [Info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vercoming the Barriers of Effective Communication in Organizations  [Infographic]"/>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520565" cy="8863330"/>
                    </a:xfrm>
                    <a:prstGeom prst="rect">
                      <a:avLst/>
                    </a:prstGeom>
                    <a:noFill/>
                    <a:ln>
                      <a:noFill/>
                    </a:ln>
                  </pic:spPr>
                </pic:pic>
              </a:graphicData>
            </a:graphic>
          </wp:inline>
        </w:drawing>
      </w:r>
    </w:p>
    <w:p w14:paraId="4B002A04" w14:textId="6D49240B" w:rsidR="00442C86" w:rsidRDefault="00000000" w:rsidP="004752C9">
      <w:pPr>
        <w:ind w:left="360"/>
        <w:rPr>
          <w:rFonts w:ascii="Arial" w:hAnsi="Arial" w:cs="Arial"/>
          <w:noProof/>
          <w:color w:val="FF0000"/>
        </w:rPr>
      </w:pPr>
      <w:hyperlink r:id="rId7" w:history="1">
        <w:r w:rsidR="00442C86" w:rsidRPr="001271B2">
          <w:rPr>
            <w:rStyle w:val="Hyperlink"/>
            <w:rFonts w:ascii="Arial" w:hAnsi="Arial" w:cs="Arial"/>
            <w:noProof/>
          </w:rPr>
          <w:t>https://blog.commlabindia.com/elearning-design/barriers-for-effective-communication-infographic</w:t>
        </w:r>
      </w:hyperlink>
    </w:p>
    <w:p w14:paraId="2ED23DAE" w14:textId="2832DF94" w:rsidR="006C25D8" w:rsidRDefault="006C25D8" w:rsidP="000C778D">
      <w:pPr>
        <w:pStyle w:val="Heading2"/>
        <w:spacing w:after="120"/>
        <w:rPr>
          <w:noProof/>
        </w:rPr>
      </w:pPr>
      <w:bookmarkStart w:id="4" w:name="_Toc130074311"/>
      <w:r>
        <w:rPr>
          <w:noProof/>
        </w:rPr>
        <w:t>Recommendations.</w:t>
      </w:r>
      <w:bookmarkEnd w:id="4"/>
    </w:p>
    <w:p w14:paraId="2BC07815" w14:textId="431F3988" w:rsidR="00B47136" w:rsidRDefault="00E557FD" w:rsidP="00E557FD">
      <w:pPr>
        <w:spacing w:line="360" w:lineRule="auto"/>
        <w:jc w:val="both"/>
        <w:rPr>
          <w:rFonts w:ascii="Arial" w:hAnsi="Arial" w:cs="Arial"/>
          <w:noProof/>
        </w:rPr>
      </w:pPr>
      <w:r w:rsidRPr="00E557FD">
        <w:rPr>
          <w:rFonts w:ascii="Arial" w:hAnsi="Arial" w:cs="Arial"/>
          <w:noProof/>
        </w:rPr>
        <w:t>Creating a great company culture takes time and commitment and must be built on a solid foundation.</w:t>
      </w:r>
      <w:r>
        <w:rPr>
          <w:rFonts w:ascii="Arial" w:hAnsi="Arial" w:cs="Arial"/>
          <w:noProof/>
        </w:rPr>
        <w:t xml:space="preserve"> </w:t>
      </w:r>
      <w:r w:rsidR="00B47136">
        <w:rPr>
          <w:rFonts w:ascii="Arial" w:hAnsi="Arial" w:cs="Arial"/>
          <w:noProof/>
        </w:rPr>
        <w:t xml:space="preserve">Below are some recommendations </w:t>
      </w:r>
      <w:r w:rsidR="00186993">
        <w:rPr>
          <w:rFonts w:ascii="Arial" w:hAnsi="Arial" w:cs="Arial"/>
          <w:noProof/>
        </w:rPr>
        <w:t>how</w:t>
      </w:r>
      <w:r w:rsidR="00B47136">
        <w:rPr>
          <w:rFonts w:ascii="Arial" w:hAnsi="Arial" w:cs="Arial"/>
          <w:noProof/>
        </w:rPr>
        <w:t xml:space="preserve"> </w:t>
      </w:r>
      <w:r w:rsidR="00B47136" w:rsidRPr="004D4C16">
        <w:rPr>
          <w:rFonts w:ascii="Arial" w:hAnsi="Arial" w:cs="Arial"/>
          <w:noProof/>
        </w:rPr>
        <w:t xml:space="preserve">positively </w:t>
      </w:r>
      <w:r w:rsidR="00186993">
        <w:rPr>
          <w:rFonts w:ascii="Arial" w:hAnsi="Arial" w:cs="Arial"/>
          <w:noProof/>
        </w:rPr>
        <w:t xml:space="preserve">to </w:t>
      </w:r>
      <w:r w:rsidR="00B47136" w:rsidRPr="004D4C16">
        <w:rPr>
          <w:rFonts w:ascii="Arial" w:hAnsi="Arial" w:cs="Arial"/>
          <w:noProof/>
        </w:rPr>
        <w:t>impact organisational efficiency.</w:t>
      </w:r>
    </w:p>
    <w:p w14:paraId="1FEEECF3" w14:textId="02684CE6" w:rsidR="00227E3D" w:rsidRDefault="00227E3D" w:rsidP="00227E3D">
      <w:pPr>
        <w:pStyle w:val="ListParagraph"/>
        <w:numPr>
          <w:ilvl w:val="0"/>
          <w:numId w:val="6"/>
        </w:numPr>
        <w:spacing w:line="360" w:lineRule="auto"/>
        <w:jc w:val="both"/>
        <w:rPr>
          <w:rFonts w:ascii="Arial" w:hAnsi="Arial" w:cs="Arial"/>
          <w:noProof/>
        </w:rPr>
      </w:pPr>
      <w:r w:rsidRPr="00227E3D">
        <w:rPr>
          <w:rFonts w:ascii="Arial" w:hAnsi="Arial" w:cs="Arial"/>
          <w:noProof/>
        </w:rPr>
        <w:t xml:space="preserve">To create a </w:t>
      </w:r>
      <w:r w:rsidRPr="00227E3D">
        <w:rPr>
          <w:rFonts w:ascii="Arial" w:hAnsi="Arial" w:cs="Arial"/>
          <w:noProof/>
        </w:rPr>
        <w:t xml:space="preserve">positive </w:t>
      </w:r>
      <w:r w:rsidRPr="00227E3D">
        <w:rPr>
          <w:rFonts w:ascii="Arial" w:hAnsi="Arial" w:cs="Arial"/>
          <w:noProof/>
        </w:rPr>
        <w:t xml:space="preserve">company culture, you need to understand what motivates </w:t>
      </w:r>
      <w:r>
        <w:rPr>
          <w:rFonts w:ascii="Arial" w:hAnsi="Arial" w:cs="Arial"/>
          <w:noProof/>
        </w:rPr>
        <w:t>the</w:t>
      </w:r>
      <w:r w:rsidRPr="00227E3D">
        <w:rPr>
          <w:rFonts w:ascii="Arial" w:hAnsi="Arial" w:cs="Arial"/>
          <w:noProof/>
        </w:rPr>
        <w:t xml:space="preserve"> employees and what matters most to them. For example, a flexible work schedule is only great if the staff wants it.</w:t>
      </w:r>
      <w:r>
        <w:rPr>
          <w:rFonts w:ascii="Arial" w:hAnsi="Arial" w:cs="Arial"/>
          <w:noProof/>
        </w:rPr>
        <w:t xml:space="preserve"> T</w:t>
      </w:r>
      <w:r w:rsidRPr="00227E3D">
        <w:rPr>
          <w:rFonts w:ascii="Arial" w:hAnsi="Arial" w:cs="Arial"/>
          <w:noProof/>
        </w:rPr>
        <w:t>he impact any action will have on the company's profit</w:t>
      </w:r>
      <w:r>
        <w:rPr>
          <w:rFonts w:ascii="Arial" w:hAnsi="Arial" w:cs="Arial"/>
          <w:noProof/>
        </w:rPr>
        <w:t xml:space="preserve"> is as well important.</w:t>
      </w:r>
      <w:r w:rsidRPr="00227E3D">
        <w:rPr>
          <w:rFonts w:ascii="Arial" w:hAnsi="Arial" w:cs="Arial"/>
          <w:noProof/>
        </w:rPr>
        <w:t xml:space="preserve"> For example, it wouldn't make sense to offer free meals if it would lead to the bankruptcy of the business.</w:t>
      </w:r>
    </w:p>
    <w:p w14:paraId="765AC873" w14:textId="5F5499EA" w:rsidR="00B11B1E" w:rsidRPr="00B11B1E" w:rsidRDefault="00B11B1E" w:rsidP="00B11B1E">
      <w:pPr>
        <w:pStyle w:val="ListParagraph"/>
        <w:numPr>
          <w:ilvl w:val="0"/>
          <w:numId w:val="6"/>
        </w:numPr>
        <w:spacing w:line="360" w:lineRule="auto"/>
        <w:jc w:val="both"/>
        <w:rPr>
          <w:rFonts w:ascii="Arial" w:hAnsi="Arial" w:cs="Arial"/>
          <w:noProof/>
        </w:rPr>
      </w:pPr>
      <w:r w:rsidRPr="00B11B1E">
        <w:rPr>
          <w:rFonts w:ascii="Arial" w:hAnsi="Arial" w:cs="Arial"/>
          <w:noProof/>
        </w:rPr>
        <w:t xml:space="preserve">Whether </w:t>
      </w:r>
      <w:r>
        <w:rPr>
          <w:rFonts w:ascii="Arial" w:hAnsi="Arial" w:cs="Arial"/>
          <w:noProof/>
        </w:rPr>
        <w:t xml:space="preserve">the company’s </w:t>
      </w:r>
      <w:r w:rsidRPr="00B11B1E">
        <w:rPr>
          <w:rFonts w:ascii="Arial" w:hAnsi="Arial" w:cs="Arial"/>
          <w:noProof/>
        </w:rPr>
        <w:t>culture</w:t>
      </w:r>
      <w:r>
        <w:rPr>
          <w:rFonts w:ascii="Arial" w:hAnsi="Arial" w:cs="Arial"/>
          <w:noProof/>
        </w:rPr>
        <w:t xml:space="preserve"> is created</w:t>
      </w:r>
      <w:r w:rsidRPr="00B11B1E">
        <w:rPr>
          <w:rFonts w:ascii="Arial" w:hAnsi="Arial" w:cs="Arial"/>
          <w:noProof/>
        </w:rPr>
        <w:t xml:space="preserve"> from scratch or </w:t>
      </w:r>
      <w:r>
        <w:rPr>
          <w:rFonts w:ascii="Arial" w:hAnsi="Arial" w:cs="Arial"/>
          <w:noProof/>
        </w:rPr>
        <w:t>there is a try</w:t>
      </w:r>
      <w:r w:rsidRPr="00B11B1E">
        <w:rPr>
          <w:rFonts w:ascii="Arial" w:hAnsi="Arial" w:cs="Arial"/>
          <w:noProof/>
        </w:rPr>
        <w:t xml:space="preserve"> to reinvent an existing one, employees' voices must be heard. If employees are not happy at work, their productivity will suffer.</w:t>
      </w:r>
      <w:r>
        <w:rPr>
          <w:rFonts w:ascii="Arial" w:hAnsi="Arial" w:cs="Arial"/>
          <w:noProof/>
        </w:rPr>
        <w:t xml:space="preserve"> </w:t>
      </w:r>
      <w:r w:rsidRPr="00B11B1E">
        <w:rPr>
          <w:rFonts w:ascii="Arial" w:hAnsi="Arial" w:cs="Arial"/>
          <w:noProof/>
        </w:rPr>
        <w:t>Survey employees to get an idea of ​​how they feel</w:t>
      </w:r>
      <w:r w:rsidR="00687E67">
        <w:rPr>
          <w:rFonts w:ascii="Arial" w:hAnsi="Arial" w:cs="Arial"/>
          <w:noProof/>
        </w:rPr>
        <w:t xml:space="preserve">, and what changes they might want to do. </w:t>
      </w:r>
    </w:p>
    <w:p w14:paraId="5A280473" w14:textId="1C333BBC" w:rsidR="00B47136" w:rsidRDefault="00B47136" w:rsidP="00B47136">
      <w:pPr>
        <w:pStyle w:val="ListParagraph"/>
        <w:numPr>
          <w:ilvl w:val="0"/>
          <w:numId w:val="5"/>
        </w:numPr>
        <w:spacing w:line="360" w:lineRule="auto"/>
        <w:jc w:val="both"/>
        <w:rPr>
          <w:rFonts w:ascii="Arial" w:hAnsi="Arial" w:cs="Arial"/>
          <w:noProof/>
        </w:rPr>
      </w:pPr>
      <w:r w:rsidRPr="00B47136">
        <w:rPr>
          <w:rFonts w:ascii="Arial" w:hAnsi="Arial" w:cs="Arial"/>
        </w:rPr>
        <w:t xml:space="preserve">Organizations must adopt a code of ethics, make it known to </w:t>
      </w:r>
      <w:r>
        <w:rPr>
          <w:rFonts w:ascii="Arial" w:hAnsi="Arial" w:cs="Arial"/>
        </w:rPr>
        <w:t xml:space="preserve">managers, </w:t>
      </w:r>
      <w:r w:rsidRPr="00B47136">
        <w:rPr>
          <w:rFonts w:ascii="Arial" w:hAnsi="Arial" w:cs="Arial"/>
        </w:rPr>
        <w:t xml:space="preserve">employees, customers, </w:t>
      </w:r>
      <w:r>
        <w:rPr>
          <w:rFonts w:ascii="Arial" w:hAnsi="Arial" w:cs="Arial"/>
        </w:rPr>
        <w:t>and suppliers</w:t>
      </w:r>
      <w:r w:rsidRPr="00B47136">
        <w:rPr>
          <w:rFonts w:ascii="Arial" w:hAnsi="Arial" w:cs="Arial"/>
        </w:rPr>
        <w:t xml:space="preserve"> and respect it in entirety. The code of ethics is something specific to each individual organization, it must be in accordance with the feelings and experiences in the organi</w:t>
      </w:r>
      <w:r>
        <w:rPr>
          <w:rFonts w:ascii="Arial" w:hAnsi="Arial" w:cs="Arial"/>
        </w:rPr>
        <w:t>s</w:t>
      </w:r>
      <w:r w:rsidRPr="00B47136">
        <w:rPr>
          <w:rFonts w:ascii="Arial" w:hAnsi="Arial" w:cs="Arial"/>
        </w:rPr>
        <w:t xml:space="preserve">ation, to be </w:t>
      </w:r>
      <w:r w:rsidRPr="00B47136">
        <w:rPr>
          <w:rFonts w:ascii="Arial" w:hAnsi="Arial" w:cs="Arial"/>
          <w:color w:val="000000" w:themeColor="text1"/>
        </w:rPr>
        <w:t xml:space="preserve">related to the functions of the management and to be respected by all employees, regardless of the </w:t>
      </w:r>
      <w:r w:rsidRPr="00B47136">
        <w:rPr>
          <w:rFonts w:ascii="Arial" w:hAnsi="Arial" w:cs="Arial"/>
          <w:color w:val="000000" w:themeColor="text1"/>
        </w:rPr>
        <w:t>position</w:t>
      </w:r>
      <w:r w:rsidRPr="00B47136">
        <w:rPr>
          <w:rFonts w:ascii="Arial" w:hAnsi="Arial" w:cs="Arial"/>
          <w:color w:val="000000" w:themeColor="text1"/>
        </w:rPr>
        <w:t xml:space="preserve"> in </w:t>
      </w:r>
      <w:r w:rsidRPr="00B47136">
        <w:rPr>
          <w:rFonts w:ascii="Arial" w:hAnsi="Arial" w:cs="Arial"/>
        </w:rPr>
        <w:t>the organisation.</w:t>
      </w:r>
    </w:p>
    <w:p w14:paraId="0D67AF60" w14:textId="56747E6A" w:rsidR="000C778D" w:rsidRDefault="001D31E6" w:rsidP="001D31E6">
      <w:pPr>
        <w:pStyle w:val="ListParagraph"/>
        <w:numPr>
          <w:ilvl w:val="0"/>
          <w:numId w:val="5"/>
        </w:numPr>
        <w:spacing w:line="360" w:lineRule="auto"/>
        <w:jc w:val="both"/>
        <w:rPr>
          <w:rFonts w:ascii="Arial" w:hAnsi="Arial" w:cs="Arial"/>
          <w:noProof/>
          <w:color w:val="000000" w:themeColor="text1"/>
        </w:rPr>
      </w:pPr>
      <w:r w:rsidRPr="001D31E6">
        <w:rPr>
          <w:rFonts w:ascii="Arial" w:hAnsi="Arial" w:cs="Arial"/>
          <w:noProof/>
          <w:color w:val="000000" w:themeColor="text1"/>
        </w:rPr>
        <w:t xml:space="preserve">Any </w:t>
      </w:r>
      <w:r w:rsidR="000C778D" w:rsidRPr="001D31E6">
        <w:rPr>
          <w:rFonts w:ascii="Arial" w:hAnsi="Arial" w:cs="Arial"/>
          <w:noProof/>
          <w:color w:val="000000" w:themeColor="text1"/>
        </w:rPr>
        <w:t>cultural changes</w:t>
      </w:r>
      <w:r w:rsidRPr="001D31E6">
        <w:rPr>
          <w:rFonts w:ascii="Arial" w:hAnsi="Arial" w:cs="Arial"/>
          <w:noProof/>
          <w:color w:val="000000" w:themeColor="text1"/>
        </w:rPr>
        <w:t>, as economic, technical, or law,</w:t>
      </w:r>
      <w:r w:rsidR="000C778D" w:rsidRPr="001D31E6">
        <w:rPr>
          <w:rFonts w:ascii="Arial" w:hAnsi="Arial" w:cs="Arial"/>
          <w:noProof/>
          <w:color w:val="000000" w:themeColor="text1"/>
        </w:rPr>
        <w:t xml:space="preserve"> </w:t>
      </w:r>
      <w:r w:rsidRPr="001D31E6">
        <w:rPr>
          <w:rFonts w:ascii="Arial" w:hAnsi="Arial" w:cs="Arial"/>
          <w:noProof/>
          <w:color w:val="000000" w:themeColor="text1"/>
        </w:rPr>
        <w:t>should</w:t>
      </w:r>
      <w:r w:rsidR="000C778D" w:rsidRPr="001D31E6">
        <w:rPr>
          <w:rFonts w:ascii="Arial" w:hAnsi="Arial" w:cs="Arial"/>
          <w:noProof/>
          <w:color w:val="000000" w:themeColor="text1"/>
        </w:rPr>
        <w:t xml:space="preserve"> be achieved through rewards or sanctions for behavior, milestones for promotion, premiums and salary facilities, appreciation</w:t>
      </w:r>
      <w:r w:rsidRPr="001D31E6">
        <w:rPr>
          <w:rFonts w:ascii="Arial" w:hAnsi="Arial" w:cs="Arial"/>
          <w:noProof/>
          <w:color w:val="000000" w:themeColor="text1"/>
        </w:rPr>
        <w:t>,</w:t>
      </w:r>
      <w:r w:rsidR="000C778D" w:rsidRPr="001D31E6">
        <w:rPr>
          <w:rFonts w:ascii="Arial" w:hAnsi="Arial" w:cs="Arial"/>
          <w:noProof/>
          <w:color w:val="000000" w:themeColor="text1"/>
        </w:rPr>
        <w:t xml:space="preserve"> evaluations</w:t>
      </w:r>
      <w:r w:rsidRPr="001D31E6">
        <w:rPr>
          <w:rFonts w:ascii="Arial" w:hAnsi="Arial" w:cs="Arial"/>
          <w:noProof/>
          <w:color w:val="000000" w:themeColor="text1"/>
        </w:rPr>
        <w:t xml:space="preserve">, </w:t>
      </w:r>
      <w:r w:rsidR="000C778D" w:rsidRPr="001D31E6">
        <w:rPr>
          <w:rFonts w:ascii="Arial" w:hAnsi="Arial" w:cs="Arial"/>
          <w:noProof/>
          <w:color w:val="000000" w:themeColor="text1"/>
        </w:rPr>
        <w:t xml:space="preserve">professional, </w:t>
      </w:r>
      <w:r w:rsidRPr="001D31E6">
        <w:rPr>
          <w:rFonts w:ascii="Arial" w:hAnsi="Arial" w:cs="Arial"/>
          <w:noProof/>
          <w:color w:val="000000" w:themeColor="text1"/>
        </w:rPr>
        <w:t xml:space="preserve">or </w:t>
      </w:r>
      <w:r w:rsidR="000C778D" w:rsidRPr="001D31E6">
        <w:rPr>
          <w:rFonts w:ascii="Arial" w:hAnsi="Arial" w:cs="Arial"/>
          <w:noProof/>
          <w:color w:val="000000" w:themeColor="text1"/>
        </w:rPr>
        <w:t>disciplinary procedures</w:t>
      </w:r>
      <w:r w:rsidRPr="001D31E6">
        <w:rPr>
          <w:rFonts w:ascii="Arial" w:hAnsi="Arial" w:cs="Arial"/>
          <w:noProof/>
          <w:color w:val="000000" w:themeColor="text1"/>
        </w:rPr>
        <w:t>.</w:t>
      </w:r>
    </w:p>
    <w:p w14:paraId="6B7C0A97" w14:textId="62DC9337" w:rsidR="006F5359" w:rsidRPr="006F5359" w:rsidRDefault="006F5359" w:rsidP="006F5359">
      <w:pPr>
        <w:pStyle w:val="ListParagraph"/>
        <w:numPr>
          <w:ilvl w:val="0"/>
          <w:numId w:val="5"/>
        </w:numPr>
        <w:spacing w:after="120" w:line="360" w:lineRule="auto"/>
        <w:jc w:val="both"/>
        <w:rPr>
          <w:rFonts w:ascii="Arial" w:hAnsi="Arial" w:cs="Arial"/>
        </w:rPr>
      </w:pPr>
      <w:r w:rsidRPr="006F5359">
        <w:rPr>
          <w:rFonts w:ascii="Arial" w:hAnsi="Arial" w:cs="Arial"/>
        </w:rPr>
        <w:t xml:space="preserve">In terms of creativity, employees </w:t>
      </w:r>
      <w:r>
        <w:rPr>
          <w:rFonts w:ascii="Arial" w:hAnsi="Arial" w:cs="Arial"/>
        </w:rPr>
        <w:t>should be</w:t>
      </w:r>
      <w:r w:rsidRPr="006F5359">
        <w:rPr>
          <w:rFonts w:ascii="Arial" w:hAnsi="Arial" w:cs="Arial"/>
        </w:rPr>
        <w:t xml:space="preserve"> encouraged to think in a more inventive way, so the tendency to take risks </w:t>
      </w:r>
      <w:r>
        <w:rPr>
          <w:rFonts w:ascii="Arial" w:hAnsi="Arial" w:cs="Arial"/>
        </w:rPr>
        <w:t>to be</w:t>
      </w:r>
      <w:r w:rsidRPr="006F5359">
        <w:rPr>
          <w:rFonts w:ascii="Arial" w:hAnsi="Arial" w:cs="Arial"/>
        </w:rPr>
        <w:t xml:space="preserve"> much lower compared to employees who belong to a well-established organizational culture.</w:t>
      </w:r>
    </w:p>
    <w:p w14:paraId="4E229C7F" w14:textId="77777777" w:rsidR="001C0A7F" w:rsidRPr="001D31E6" w:rsidRDefault="001C0A7F" w:rsidP="001D31E6">
      <w:pPr>
        <w:pStyle w:val="ListParagraph"/>
        <w:numPr>
          <w:ilvl w:val="0"/>
          <w:numId w:val="5"/>
        </w:numPr>
        <w:spacing w:line="360" w:lineRule="auto"/>
        <w:jc w:val="both"/>
        <w:rPr>
          <w:rFonts w:ascii="Arial" w:hAnsi="Arial" w:cs="Arial"/>
          <w:noProof/>
          <w:color w:val="000000" w:themeColor="text1"/>
        </w:rPr>
      </w:pPr>
    </w:p>
    <w:p w14:paraId="42B7E943" w14:textId="3D9A980B" w:rsidR="006F38D9" w:rsidRPr="006F38D9" w:rsidRDefault="006F38D9" w:rsidP="006F38D9"/>
    <w:p w14:paraId="0680D902" w14:textId="20DA94DF" w:rsidR="006C25D8" w:rsidRDefault="006C25D8" w:rsidP="006C25D8">
      <w:pPr>
        <w:pStyle w:val="Heading2"/>
        <w:rPr>
          <w:noProof/>
        </w:rPr>
      </w:pPr>
      <w:bookmarkStart w:id="5" w:name="_Toc130074312"/>
      <w:r>
        <w:rPr>
          <w:noProof/>
        </w:rPr>
        <w:t>Coclusion.</w:t>
      </w:r>
      <w:bookmarkEnd w:id="5"/>
    </w:p>
    <w:p w14:paraId="7C8DF597" w14:textId="77777777" w:rsidR="001C0A7F" w:rsidRPr="001C0A7F" w:rsidRDefault="001C0A7F" w:rsidP="001C0A7F"/>
    <w:p w14:paraId="29FADEFA" w14:textId="28B38ACB" w:rsidR="00442C86" w:rsidRDefault="006C25D8" w:rsidP="00436AD9">
      <w:pPr>
        <w:pStyle w:val="Heading2"/>
        <w:spacing w:after="120"/>
        <w:rPr>
          <w:noProof/>
        </w:rPr>
      </w:pPr>
      <w:bookmarkStart w:id="6" w:name="_Toc130074313"/>
      <w:r w:rsidRPr="006C25D8">
        <w:rPr>
          <w:noProof/>
        </w:rPr>
        <w:t>References.</w:t>
      </w:r>
      <w:bookmarkEnd w:id="6"/>
    </w:p>
    <w:p w14:paraId="0AE04B57" w14:textId="118D2F66" w:rsidR="00436AD9" w:rsidRDefault="00436AD9" w:rsidP="00436AD9">
      <w:pPr>
        <w:spacing w:after="120" w:line="360" w:lineRule="auto"/>
        <w:jc w:val="both"/>
        <w:rPr>
          <w:rFonts w:ascii="Arial" w:hAnsi="Arial" w:cs="Arial"/>
        </w:rPr>
      </w:pPr>
      <w:r w:rsidRPr="00436AD9">
        <w:rPr>
          <w:rFonts w:ascii="Arial" w:hAnsi="Arial" w:cs="Arial"/>
        </w:rPr>
        <w:t xml:space="preserve">Denison, D.R. and </w:t>
      </w:r>
      <w:proofErr w:type="spellStart"/>
      <w:r w:rsidRPr="00436AD9">
        <w:rPr>
          <w:rFonts w:ascii="Arial" w:hAnsi="Arial" w:cs="Arial"/>
        </w:rPr>
        <w:t>Spreitzer</w:t>
      </w:r>
      <w:proofErr w:type="spellEnd"/>
      <w:r w:rsidRPr="00436AD9">
        <w:rPr>
          <w:rFonts w:ascii="Arial" w:hAnsi="Arial" w:cs="Arial"/>
        </w:rPr>
        <w:t xml:space="preserve">, G.M. (1991) ‘Organizational culture and organizational development: A competing values approach’, </w:t>
      </w:r>
      <w:r w:rsidRPr="000623BD">
        <w:rPr>
          <w:rFonts w:ascii="Arial" w:hAnsi="Arial" w:cs="Arial"/>
          <w:i/>
          <w:iCs/>
        </w:rPr>
        <w:t>Research in organizational change and development</w:t>
      </w:r>
      <w:r w:rsidRPr="00436AD9">
        <w:rPr>
          <w:rFonts w:ascii="Arial" w:hAnsi="Arial" w:cs="Arial"/>
        </w:rPr>
        <w:t>, 5(1), pp.1-21.</w:t>
      </w:r>
    </w:p>
    <w:p w14:paraId="70601B11" w14:textId="414FAB4C" w:rsidR="00AD1C77" w:rsidRDefault="00AD1C77" w:rsidP="00AD1C77">
      <w:pPr>
        <w:spacing w:line="360" w:lineRule="auto"/>
        <w:jc w:val="both"/>
        <w:rPr>
          <w:rFonts w:ascii="Arial" w:hAnsi="Arial" w:cs="Arial"/>
        </w:rPr>
      </w:pPr>
      <w:r w:rsidRPr="00AD1C77">
        <w:rPr>
          <w:rFonts w:ascii="Arial" w:hAnsi="Arial" w:cs="Arial"/>
          <w:noProof/>
        </w:rPr>
        <w:t xml:space="preserve">Evri (2023) About </w:t>
      </w:r>
      <w:r>
        <w:rPr>
          <w:rFonts w:ascii="Arial" w:hAnsi="Arial" w:cs="Arial"/>
          <w:noProof/>
        </w:rPr>
        <w:t>us</w:t>
      </w:r>
      <w:r w:rsidRPr="00AD1C77">
        <w:rPr>
          <w:rFonts w:ascii="Arial" w:hAnsi="Arial" w:cs="Arial"/>
          <w:noProof/>
        </w:rPr>
        <w:t xml:space="preserve">. Available at: </w:t>
      </w:r>
      <w:hyperlink r:id="rId8" w:history="1">
        <w:r w:rsidRPr="00AD1C77">
          <w:rPr>
            <w:rStyle w:val="Hyperlink"/>
            <w:rFonts w:ascii="Arial" w:hAnsi="Arial" w:cs="Arial"/>
          </w:rPr>
          <w:t>https://www.evri.com/</w:t>
        </w:r>
      </w:hyperlink>
      <w:r w:rsidRPr="00AD1C77">
        <w:rPr>
          <w:rFonts w:ascii="Arial" w:hAnsi="Arial" w:cs="Arial"/>
        </w:rPr>
        <w:t xml:space="preserve"> </w:t>
      </w:r>
      <w:r w:rsidRPr="00AD1C77">
        <w:rPr>
          <w:rFonts w:ascii="Arial" w:hAnsi="Arial" w:cs="Arial"/>
          <w:noProof/>
        </w:rPr>
        <w:t>(Accessed: 16</w:t>
      </w:r>
      <w:r w:rsidRPr="00AD1C77">
        <w:rPr>
          <w:rFonts w:ascii="Arial" w:hAnsi="Arial" w:cs="Arial"/>
          <w:noProof/>
          <w:vertAlign w:val="superscript"/>
        </w:rPr>
        <w:t>th</w:t>
      </w:r>
      <w:r w:rsidRPr="00AD1C77">
        <w:rPr>
          <w:rFonts w:ascii="Arial" w:hAnsi="Arial" w:cs="Arial"/>
          <w:noProof/>
        </w:rPr>
        <w:t xml:space="preserve"> March, 2023)</w:t>
      </w:r>
    </w:p>
    <w:p w14:paraId="7FCE23CC" w14:textId="77777777" w:rsidR="00307572" w:rsidRPr="00AD2000" w:rsidRDefault="00307572" w:rsidP="00307572">
      <w:pPr>
        <w:spacing w:line="360" w:lineRule="auto"/>
        <w:jc w:val="both"/>
        <w:rPr>
          <w:rFonts w:ascii="Arial" w:hAnsi="Arial" w:cs="Arial"/>
          <w:shd w:val="clear" w:color="auto" w:fill="FFFFFF"/>
        </w:rPr>
      </w:pPr>
      <w:r w:rsidRPr="00AD2000">
        <w:rPr>
          <w:rFonts w:ascii="Arial" w:hAnsi="Arial" w:cs="Arial"/>
          <w:shd w:val="clear" w:color="auto" w:fill="FFFFFF"/>
        </w:rPr>
        <w:lastRenderedPageBreak/>
        <w:t xml:space="preserve">Mullins, L. and McLean, J.E. (2019) </w:t>
      </w:r>
      <w:r w:rsidRPr="00AD2000">
        <w:rPr>
          <w:rFonts w:ascii="Arial" w:hAnsi="Arial" w:cs="Arial"/>
          <w:i/>
          <w:iCs/>
          <w:shd w:val="clear" w:color="auto" w:fill="FFFFFF"/>
        </w:rPr>
        <w:t>Mullins: Organisational behaviour in the workplace.</w:t>
      </w:r>
      <w:r w:rsidRPr="00AD2000">
        <w:rPr>
          <w:rFonts w:ascii="Arial" w:hAnsi="Arial" w:cs="Arial"/>
          <w:shd w:val="clear" w:color="auto" w:fill="FFFFFF"/>
        </w:rPr>
        <w:t xml:space="preserve"> Pearson Education</w:t>
      </w:r>
      <w:r>
        <w:rPr>
          <w:rFonts w:ascii="Arial" w:hAnsi="Arial" w:cs="Arial"/>
          <w:shd w:val="clear" w:color="auto" w:fill="FFFFFF"/>
        </w:rPr>
        <w:t>:</w:t>
      </w:r>
      <w:r w:rsidRPr="00AD2000">
        <w:rPr>
          <w:rFonts w:ascii="Arial" w:hAnsi="Arial" w:cs="Arial"/>
          <w:shd w:val="clear" w:color="auto" w:fill="FFFFFF"/>
        </w:rPr>
        <w:t xml:space="preserve"> Harlow.</w:t>
      </w:r>
    </w:p>
    <w:p w14:paraId="5770AEA8" w14:textId="77777777" w:rsidR="00315851" w:rsidRPr="002D45E6" w:rsidRDefault="00315851" w:rsidP="00315851">
      <w:pPr>
        <w:spacing w:line="360" w:lineRule="auto"/>
        <w:jc w:val="both"/>
        <w:rPr>
          <w:rFonts w:ascii="Arial" w:hAnsi="Arial" w:cs="Arial"/>
          <w:shd w:val="clear" w:color="auto" w:fill="FFFFFF"/>
        </w:rPr>
      </w:pPr>
      <w:r w:rsidRPr="002D45E6">
        <w:rPr>
          <w:rFonts w:ascii="Arial" w:hAnsi="Arial" w:cs="Arial"/>
          <w:shd w:val="clear" w:color="auto" w:fill="FFFFFF"/>
        </w:rPr>
        <w:t>Robbins, S</w:t>
      </w:r>
      <w:r>
        <w:rPr>
          <w:rFonts w:ascii="Arial" w:hAnsi="Arial" w:cs="Arial"/>
          <w:shd w:val="clear" w:color="auto" w:fill="FFFFFF"/>
        </w:rPr>
        <w:t>.</w:t>
      </w:r>
      <w:r w:rsidRPr="002D45E6">
        <w:rPr>
          <w:rFonts w:ascii="Arial" w:hAnsi="Arial" w:cs="Arial"/>
          <w:shd w:val="clear" w:color="auto" w:fill="FFFFFF"/>
        </w:rPr>
        <w:t xml:space="preserve"> </w:t>
      </w:r>
      <w:r>
        <w:rPr>
          <w:rFonts w:ascii="Arial" w:hAnsi="Arial" w:cs="Arial"/>
          <w:shd w:val="clear" w:color="auto" w:fill="FFFFFF"/>
        </w:rPr>
        <w:t xml:space="preserve">and </w:t>
      </w:r>
      <w:r w:rsidRPr="002D45E6">
        <w:rPr>
          <w:rFonts w:ascii="Arial" w:hAnsi="Arial" w:cs="Arial"/>
          <w:shd w:val="clear" w:color="auto" w:fill="FFFFFF"/>
        </w:rPr>
        <w:t>Judge, T</w:t>
      </w:r>
      <w:r>
        <w:rPr>
          <w:rFonts w:ascii="Arial" w:hAnsi="Arial" w:cs="Arial"/>
          <w:shd w:val="clear" w:color="auto" w:fill="FFFFFF"/>
        </w:rPr>
        <w:t>.</w:t>
      </w:r>
      <w:r w:rsidRPr="002D45E6">
        <w:rPr>
          <w:rFonts w:ascii="Arial" w:hAnsi="Arial" w:cs="Arial"/>
          <w:shd w:val="clear" w:color="auto" w:fill="FFFFFF"/>
        </w:rPr>
        <w:t xml:space="preserve"> </w:t>
      </w:r>
      <w:r>
        <w:rPr>
          <w:rFonts w:ascii="Arial" w:hAnsi="Arial" w:cs="Arial"/>
          <w:shd w:val="clear" w:color="auto" w:fill="FFFFFF"/>
        </w:rPr>
        <w:t>(</w:t>
      </w:r>
      <w:r w:rsidRPr="002D45E6">
        <w:rPr>
          <w:rFonts w:ascii="Arial" w:hAnsi="Arial" w:cs="Arial"/>
          <w:shd w:val="clear" w:color="auto" w:fill="FFFFFF"/>
        </w:rPr>
        <w:t>2016</w:t>
      </w:r>
      <w:r>
        <w:rPr>
          <w:rFonts w:ascii="Arial" w:hAnsi="Arial" w:cs="Arial"/>
          <w:shd w:val="clear" w:color="auto" w:fill="FFFFFF"/>
        </w:rPr>
        <w:t>)</w:t>
      </w:r>
      <w:r w:rsidRPr="002D45E6">
        <w:rPr>
          <w:rFonts w:ascii="Arial" w:hAnsi="Arial" w:cs="Arial"/>
          <w:shd w:val="clear" w:color="auto" w:fill="FFFFFF"/>
        </w:rPr>
        <w:t xml:space="preserve"> </w:t>
      </w:r>
      <w:r w:rsidRPr="002D45E6">
        <w:rPr>
          <w:rFonts w:ascii="Arial" w:hAnsi="Arial" w:cs="Arial"/>
          <w:i/>
          <w:iCs/>
          <w:shd w:val="clear" w:color="auto" w:fill="FFFFFF"/>
        </w:rPr>
        <w:t xml:space="preserve">Organizational </w:t>
      </w:r>
      <w:proofErr w:type="spellStart"/>
      <w:r w:rsidRPr="002D45E6">
        <w:rPr>
          <w:rFonts w:ascii="Arial" w:hAnsi="Arial" w:cs="Arial"/>
          <w:i/>
          <w:iCs/>
          <w:shd w:val="clear" w:color="auto" w:fill="FFFFFF"/>
        </w:rPr>
        <w:t>Behavior</w:t>
      </w:r>
      <w:proofErr w:type="spellEnd"/>
      <w:r>
        <w:rPr>
          <w:rFonts w:ascii="Arial" w:hAnsi="Arial" w:cs="Arial"/>
          <w:shd w:val="clear" w:color="auto" w:fill="FFFFFF"/>
        </w:rPr>
        <w:t>.</w:t>
      </w:r>
      <w:r w:rsidRPr="002D45E6">
        <w:rPr>
          <w:rFonts w:ascii="Arial" w:hAnsi="Arial" w:cs="Arial"/>
          <w:shd w:val="clear" w:color="auto" w:fill="FFFFFF"/>
        </w:rPr>
        <w:t xml:space="preserve"> Pearson Education</w:t>
      </w:r>
      <w:r>
        <w:rPr>
          <w:rFonts w:ascii="Arial" w:hAnsi="Arial" w:cs="Arial"/>
          <w:shd w:val="clear" w:color="auto" w:fill="FFFFFF"/>
        </w:rPr>
        <w:t>:</w:t>
      </w:r>
      <w:r w:rsidRPr="002D45E6">
        <w:rPr>
          <w:rFonts w:ascii="Arial" w:hAnsi="Arial" w:cs="Arial"/>
          <w:shd w:val="clear" w:color="auto" w:fill="FFFFFF"/>
        </w:rPr>
        <w:t xml:space="preserve"> Harlow. </w:t>
      </w:r>
    </w:p>
    <w:p w14:paraId="6713DB3A" w14:textId="5EBC2256" w:rsidR="00307572" w:rsidRDefault="00F50BFB" w:rsidP="00436AD9">
      <w:pPr>
        <w:spacing w:after="120" w:line="360" w:lineRule="auto"/>
        <w:jc w:val="both"/>
        <w:rPr>
          <w:rFonts w:ascii="Arial" w:hAnsi="Arial" w:cs="Arial"/>
        </w:rPr>
      </w:pPr>
      <w:r w:rsidRPr="00F50BFB">
        <w:rPr>
          <w:rFonts w:ascii="Arial" w:hAnsi="Arial" w:cs="Arial"/>
        </w:rPr>
        <w:t xml:space="preserve">Martins, E.C. and Terblanche, F. </w:t>
      </w:r>
      <w:r>
        <w:rPr>
          <w:rFonts w:ascii="Arial" w:hAnsi="Arial" w:cs="Arial"/>
        </w:rPr>
        <w:t>(</w:t>
      </w:r>
      <w:r w:rsidRPr="00F50BFB">
        <w:rPr>
          <w:rFonts w:ascii="Arial" w:hAnsi="Arial" w:cs="Arial"/>
        </w:rPr>
        <w:t>2003</w:t>
      </w:r>
      <w:r>
        <w:rPr>
          <w:rFonts w:ascii="Arial" w:hAnsi="Arial" w:cs="Arial"/>
        </w:rPr>
        <w:t>)</w:t>
      </w:r>
      <w:r w:rsidRPr="00F50BFB">
        <w:rPr>
          <w:rFonts w:ascii="Arial" w:hAnsi="Arial" w:cs="Arial"/>
        </w:rPr>
        <w:t xml:space="preserve"> </w:t>
      </w:r>
      <w:r>
        <w:rPr>
          <w:rFonts w:ascii="Arial" w:hAnsi="Arial" w:cs="Arial"/>
        </w:rPr>
        <w:t>‘</w:t>
      </w:r>
      <w:r w:rsidRPr="00F50BFB">
        <w:rPr>
          <w:rFonts w:ascii="Arial" w:hAnsi="Arial" w:cs="Arial"/>
        </w:rPr>
        <w:t>Building organisational culture that stimulates creativity and innovation</w:t>
      </w:r>
      <w:r>
        <w:rPr>
          <w:rFonts w:ascii="Arial" w:hAnsi="Arial" w:cs="Arial"/>
        </w:rPr>
        <w:t>’,</w:t>
      </w:r>
      <w:r w:rsidRPr="00F50BFB">
        <w:rPr>
          <w:rFonts w:ascii="Arial" w:hAnsi="Arial" w:cs="Arial"/>
        </w:rPr>
        <w:t xml:space="preserve"> </w:t>
      </w:r>
      <w:r w:rsidRPr="00F50BFB">
        <w:rPr>
          <w:rFonts w:ascii="Arial" w:hAnsi="Arial" w:cs="Arial"/>
          <w:i/>
          <w:iCs/>
        </w:rPr>
        <w:t>European journal of innovation management, 6</w:t>
      </w:r>
      <w:r w:rsidRPr="00F50BFB">
        <w:rPr>
          <w:rFonts w:ascii="Arial" w:hAnsi="Arial" w:cs="Arial"/>
        </w:rPr>
        <w:t>(1), pp.64-74.</w:t>
      </w:r>
    </w:p>
    <w:p w14:paraId="2B3D1B93" w14:textId="67727087" w:rsidR="00F50BFB" w:rsidRDefault="00675E96" w:rsidP="00436AD9">
      <w:pPr>
        <w:spacing w:after="120" w:line="360" w:lineRule="auto"/>
        <w:jc w:val="both"/>
        <w:rPr>
          <w:rFonts w:ascii="Arial" w:hAnsi="Arial" w:cs="Arial"/>
        </w:rPr>
      </w:pPr>
      <w:r w:rsidRPr="00675E96">
        <w:rPr>
          <w:rFonts w:ascii="Arial" w:hAnsi="Arial" w:cs="Arial"/>
        </w:rPr>
        <w:t xml:space="preserve">Van den Berg, P.T. and </w:t>
      </w:r>
      <w:proofErr w:type="spellStart"/>
      <w:r w:rsidRPr="00675E96">
        <w:rPr>
          <w:rFonts w:ascii="Arial" w:hAnsi="Arial" w:cs="Arial"/>
        </w:rPr>
        <w:t>Wilderom</w:t>
      </w:r>
      <w:proofErr w:type="spellEnd"/>
      <w:r w:rsidRPr="00675E96">
        <w:rPr>
          <w:rFonts w:ascii="Arial" w:hAnsi="Arial" w:cs="Arial"/>
        </w:rPr>
        <w:t xml:space="preserve">, C.P. </w:t>
      </w:r>
      <w:r>
        <w:rPr>
          <w:rFonts w:ascii="Arial" w:hAnsi="Arial" w:cs="Arial"/>
        </w:rPr>
        <w:t>(</w:t>
      </w:r>
      <w:r w:rsidRPr="00675E96">
        <w:rPr>
          <w:rFonts w:ascii="Arial" w:hAnsi="Arial" w:cs="Arial"/>
        </w:rPr>
        <w:t>2004</w:t>
      </w:r>
      <w:r>
        <w:rPr>
          <w:rFonts w:ascii="Arial" w:hAnsi="Arial" w:cs="Arial"/>
        </w:rPr>
        <w:t>)</w:t>
      </w:r>
      <w:r w:rsidRPr="00675E96">
        <w:rPr>
          <w:rFonts w:ascii="Arial" w:hAnsi="Arial" w:cs="Arial"/>
        </w:rPr>
        <w:t xml:space="preserve"> </w:t>
      </w:r>
      <w:r>
        <w:rPr>
          <w:rFonts w:ascii="Arial" w:hAnsi="Arial" w:cs="Arial"/>
        </w:rPr>
        <w:t>‘</w:t>
      </w:r>
      <w:r w:rsidRPr="00675E96">
        <w:rPr>
          <w:rFonts w:ascii="Arial" w:hAnsi="Arial" w:cs="Arial"/>
        </w:rPr>
        <w:t>Defining, measuring, and comparing organisational cultures</w:t>
      </w:r>
      <w:r>
        <w:rPr>
          <w:rFonts w:ascii="Arial" w:hAnsi="Arial" w:cs="Arial"/>
        </w:rPr>
        <w:t>’,</w:t>
      </w:r>
      <w:r w:rsidRPr="00675E96">
        <w:rPr>
          <w:rFonts w:ascii="Arial" w:hAnsi="Arial" w:cs="Arial"/>
        </w:rPr>
        <w:t xml:space="preserve"> </w:t>
      </w:r>
      <w:r w:rsidRPr="00675E96">
        <w:rPr>
          <w:rFonts w:ascii="Arial" w:hAnsi="Arial" w:cs="Arial"/>
          <w:i/>
          <w:iCs/>
        </w:rPr>
        <w:t>Applied psychology, 53</w:t>
      </w:r>
      <w:r w:rsidRPr="00675E96">
        <w:rPr>
          <w:rFonts w:ascii="Arial" w:hAnsi="Arial" w:cs="Arial"/>
        </w:rPr>
        <w:t>(4), pp.570-582.</w:t>
      </w:r>
    </w:p>
    <w:p w14:paraId="2C53CA81" w14:textId="2BCD4356" w:rsidR="0099779F" w:rsidRPr="0099779F" w:rsidRDefault="0099779F" w:rsidP="00436AD9">
      <w:pPr>
        <w:spacing w:after="120" w:line="360" w:lineRule="auto"/>
        <w:jc w:val="both"/>
        <w:rPr>
          <w:rFonts w:ascii="Arial" w:hAnsi="Arial" w:cs="Arial"/>
          <w:color w:val="000000" w:themeColor="text1"/>
          <w:sz w:val="24"/>
          <w:szCs w:val="24"/>
        </w:rPr>
      </w:pPr>
      <w:proofErr w:type="spellStart"/>
      <w:r w:rsidRPr="0099779F">
        <w:rPr>
          <w:rFonts w:ascii="Arial" w:hAnsi="Arial" w:cs="Arial"/>
          <w:color w:val="000000" w:themeColor="text1"/>
          <w:shd w:val="clear" w:color="auto" w:fill="FFFFFF"/>
        </w:rPr>
        <w:t>Chye</w:t>
      </w:r>
      <w:proofErr w:type="spellEnd"/>
      <w:r w:rsidRPr="0099779F">
        <w:rPr>
          <w:rFonts w:ascii="Arial" w:hAnsi="Arial" w:cs="Arial"/>
          <w:color w:val="000000" w:themeColor="text1"/>
          <w:shd w:val="clear" w:color="auto" w:fill="FFFFFF"/>
        </w:rPr>
        <w:t xml:space="preserve"> Koh, H. and Boo, E.F.H. </w:t>
      </w:r>
      <w:r>
        <w:rPr>
          <w:rFonts w:ascii="Arial" w:hAnsi="Arial" w:cs="Arial"/>
          <w:color w:val="000000" w:themeColor="text1"/>
          <w:shd w:val="clear" w:color="auto" w:fill="FFFFFF"/>
        </w:rPr>
        <w:t>(</w:t>
      </w:r>
      <w:r w:rsidRPr="0099779F">
        <w:rPr>
          <w:rFonts w:ascii="Arial" w:hAnsi="Arial" w:cs="Arial"/>
          <w:color w:val="000000" w:themeColor="text1"/>
          <w:shd w:val="clear" w:color="auto" w:fill="FFFFFF"/>
        </w:rPr>
        <w:t>2004</w:t>
      </w:r>
      <w:r>
        <w:rPr>
          <w:rFonts w:ascii="Arial" w:hAnsi="Arial" w:cs="Arial"/>
          <w:color w:val="000000" w:themeColor="text1"/>
          <w:shd w:val="clear" w:color="auto" w:fill="FFFFFF"/>
        </w:rPr>
        <w:t>)</w:t>
      </w:r>
      <w:r w:rsidRPr="0099779F">
        <w:rPr>
          <w:rFonts w:ascii="Arial" w:hAnsi="Arial" w:cs="Arial"/>
          <w:color w:val="000000" w:themeColor="text1"/>
          <w:shd w:val="clear" w:color="auto" w:fill="FFFFFF"/>
        </w:rPr>
        <w:t xml:space="preserve"> </w:t>
      </w:r>
      <w:r>
        <w:rPr>
          <w:rFonts w:ascii="Arial" w:hAnsi="Arial" w:cs="Arial"/>
          <w:color w:val="000000" w:themeColor="text1"/>
          <w:shd w:val="clear" w:color="auto" w:fill="FFFFFF"/>
        </w:rPr>
        <w:t>‘</w:t>
      </w:r>
      <w:r w:rsidRPr="0099779F">
        <w:rPr>
          <w:rFonts w:ascii="Arial" w:hAnsi="Arial" w:cs="Arial"/>
          <w:color w:val="000000" w:themeColor="text1"/>
          <w:shd w:val="clear" w:color="auto" w:fill="FFFFFF"/>
        </w:rPr>
        <w:t>Organisational ethics and employee satisfaction and commitment</w:t>
      </w:r>
      <w:r>
        <w:rPr>
          <w:rFonts w:ascii="Arial" w:hAnsi="Arial" w:cs="Arial"/>
          <w:color w:val="000000" w:themeColor="text1"/>
          <w:shd w:val="clear" w:color="auto" w:fill="FFFFFF"/>
        </w:rPr>
        <w:t>’,</w:t>
      </w:r>
      <w:r w:rsidRPr="0099779F">
        <w:rPr>
          <w:rFonts w:ascii="Arial" w:hAnsi="Arial" w:cs="Arial"/>
          <w:color w:val="000000" w:themeColor="text1"/>
          <w:shd w:val="clear" w:color="auto" w:fill="FFFFFF"/>
        </w:rPr>
        <w:t> </w:t>
      </w:r>
      <w:r w:rsidRPr="0099779F">
        <w:rPr>
          <w:rFonts w:ascii="Arial" w:hAnsi="Arial" w:cs="Arial"/>
          <w:i/>
          <w:iCs/>
          <w:color w:val="000000" w:themeColor="text1"/>
          <w:shd w:val="clear" w:color="auto" w:fill="FFFFFF"/>
        </w:rPr>
        <w:t>Management Decision</w:t>
      </w:r>
      <w:r w:rsidRPr="0099779F">
        <w:rPr>
          <w:rFonts w:ascii="Arial" w:hAnsi="Arial" w:cs="Arial"/>
          <w:color w:val="000000" w:themeColor="text1"/>
          <w:shd w:val="clear" w:color="auto" w:fill="FFFFFF"/>
        </w:rPr>
        <w:t>, </w:t>
      </w:r>
      <w:r w:rsidRPr="0099779F">
        <w:rPr>
          <w:rFonts w:ascii="Arial" w:hAnsi="Arial" w:cs="Arial"/>
          <w:i/>
          <w:iCs/>
          <w:color w:val="000000" w:themeColor="text1"/>
          <w:shd w:val="clear" w:color="auto" w:fill="FFFFFF"/>
        </w:rPr>
        <w:t>42</w:t>
      </w:r>
      <w:r w:rsidRPr="0099779F">
        <w:rPr>
          <w:rFonts w:ascii="Arial" w:hAnsi="Arial" w:cs="Arial"/>
          <w:color w:val="000000" w:themeColor="text1"/>
          <w:shd w:val="clear" w:color="auto" w:fill="FFFFFF"/>
        </w:rPr>
        <w:t>(5), pp.677-693.</w:t>
      </w:r>
    </w:p>
    <w:p w14:paraId="24ECCEBF" w14:textId="77777777" w:rsidR="00C91C1D" w:rsidRDefault="00C91C1D" w:rsidP="00C91C1D">
      <w:pPr>
        <w:spacing w:line="360" w:lineRule="auto"/>
        <w:jc w:val="both"/>
        <w:rPr>
          <w:rFonts w:ascii="Arial" w:hAnsi="Arial" w:cs="Arial"/>
          <w:shd w:val="clear" w:color="auto" w:fill="FFFFFF"/>
        </w:rPr>
      </w:pPr>
      <w:proofErr w:type="spellStart"/>
      <w:r w:rsidRPr="00AD2000">
        <w:rPr>
          <w:rFonts w:ascii="Arial" w:hAnsi="Arial" w:cs="Arial"/>
          <w:shd w:val="clear" w:color="auto" w:fill="FFFFFF"/>
        </w:rPr>
        <w:t>Treven</w:t>
      </w:r>
      <w:proofErr w:type="spellEnd"/>
      <w:r w:rsidRPr="00AD2000">
        <w:rPr>
          <w:rFonts w:ascii="Arial" w:hAnsi="Arial" w:cs="Arial"/>
          <w:shd w:val="clear" w:color="auto" w:fill="FFFFFF"/>
        </w:rPr>
        <w:t xml:space="preserve">, S., </w:t>
      </w:r>
      <w:proofErr w:type="spellStart"/>
      <w:r w:rsidRPr="00AD2000">
        <w:rPr>
          <w:rFonts w:ascii="Arial" w:hAnsi="Arial" w:cs="Arial"/>
          <w:shd w:val="clear" w:color="auto" w:fill="FFFFFF"/>
        </w:rPr>
        <w:t>Mulej</w:t>
      </w:r>
      <w:proofErr w:type="spellEnd"/>
      <w:r w:rsidRPr="00AD2000">
        <w:rPr>
          <w:rFonts w:ascii="Arial" w:hAnsi="Arial" w:cs="Arial"/>
          <w:shd w:val="clear" w:color="auto" w:fill="FFFFFF"/>
        </w:rPr>
        <w:t xml:space="preserve">, M. and Lynn, M. (2008) ‘The impact of culture on organizational behaviour’, </w:t>
      </w:r>
      <w:r w:rsidRPr="00AD2000">
        <w:rPr>
          <w:rFonts w:ascii="Arial" w:hAnsi="Arial" w:cs="Arial"/>
          <w:i/>
          <w:iCs/>
          <w:shd w:val="clear" w:color="auto" w:fill="FFFFFF"/>
        </w:rPr>
        <w:t>Management: journal of contemporary management issues, 13</w:t>
      </w:r>
      <w:r w:rsidRPr="00AD2000">
        <w:rPr>
          <w:rFonts w:ascii="Arial" w:hAnsi="Arial" w:cs="Arial"/>
          <w:shd w:val="clear" w:color="auto" w:fill="FFFFFF"/>
        </w:rPr>
        <w:t>(2), pp.27-39.</w:t>
      </w:r>
    </w:p>
    <w:p w14:paraId="11D7F55E" w14:textId="11B04B0B" w:rsidR="00C91C1D" w:rsidRDefault="00E46022" w:rsidP="00436AD9">
      <w:pPr>
        <w:spacing w:after="120" w:line="360" w:lineRule="auto"/>
        <w:jc w:val="both"/>
        <w:rPr>
          <w:rFonts w:ascii="Arial" w:hAnsi="Arial" w:cs="Arial"/>
        </w:rPr>
      </w:pPr>
      <w:r w:rsidRPr="00E46022">
        <w:rPr>
          <w:rFonts w:ascii="Arial" w:hAnsi="Arial" w:cs="Arial"/>
        </w:rPr>
        <w:t>Mats,</w:t>
      </w:r>
      <w:r>
        <w:rPr>
          <w:rFonts w:ascii="Arial" w:hAnsi="Arial" w:cs="Arial"/>
        </w:rPr>
        <w:t xml:space="preserve"> A. (2013) </w:t>
      </w:r>
      <w:r w:rsidRPr="00E46022">
        <w:rPr>
          <w:rFonts w:ascii="Arial" w:hAnsi="Arial" w:cs="Arial"/>
          <w:i/>
          <w:iCs/>
        </w:rPr>
        <w:t>Understanding organizational culture</w:t>
      </w:r>
      <w:r>
        <w:rPr>
          <w:rFonts w:ascii="Arial" w:hAnsi="Arial" w:cs="Arial"/>
          <w:i/>
          <w:iCs/>
        </w:rPr>
        <w:t xml:space="preserve">. </w:t>
      </w:r>
      <w:r>
        <w:rPr>
          <w:rFonts w:ascii="Arial" w:hAnsi="Arial" w:cs="Arial"/>
        </w:rPr>
        <w:t>2</w:t>
      </w:r>
      <w:r w:rsidRPr="00E46022">
        <w:rPr>
          <w:rFonts w:ascii="Arial" w:hAnsi="Arial" w:cs="Arial"/>
          <w:vertAlign w:val="superscript"/>
        </w:rPr>
        <w:t>nd</w:t>
      </w:r>
      <w:r>
        <w:rPr>
          <w:rFonts w:ascii="Arial" w:hAnsi="Arial" w:cs="Arial"/>
        </w:rPr>
        <w:t xml:space="preserve"> </w:t>
      </w:r>
      <w:proofErr w:type="spellStart"/>
      <w:r>
        <w:rPr>
          <w:rFonts w:ascii="Arial" w:hAnsi="Arial" w:cs="Arial"/>
        </w:rPr>
        <w:t>edn</w:t>
      </w:r>
      <w:proofErr w:type="spellEnd"/>
      <w:r>
        <w:rPr>
          <w:rFonts w:ascii="Arial" w:hAnsi="Arial" w:cs="Arial"/>
        </w:rPr>
        <w:t>. SAGE: London.</w:t>
      </w:r>
    </w:p>
    <w:p w14:paraId="333B8E82" w14:textId="39462BED" w:rsidR="00733758" w:rsidRDefault="00733758" w:rsidP="00436AD9">
      <w:pPr>
        <w:spacing w:after="120" w:line="360" w:lineRule="auto"/>
        <w:jc w:val="both"/>
        <w:rPr>
          <w:rFonts w:ascii="Arial" w:hAnsi="Arial" w:cs="Arial"/>
          <w:color w:val="000000"/>
          <w:shd w:val="clear" w:color="auto" w:fill="FFFFFF"/>
        </w:rPr>
      </w:pPr>
      <w:r>
        <w:rPr>
          <w:rFonts w:ascii="Arial" w:hAnsi="Arial" w:cs="Arial"/>
          <w:color w:val="000000"/>
          <w:shd w:val="clear" w:color="auto" w:fill="FFFFFF"/>
        </w:rPr>
        <w:t>Dobbs, M.E. (2014) ‘Guidelines for applying Porter's five forces framework: a set of industry analysis templates’, </w:t>
      </w:r>
      <w:r>
        <w:rPr>
          <w:rFonts w:ascii="Arial" w:hAnsi="Arial" w:cs="Arial"/>
          <w:i/>
          <w:iCs/>
          <w:color w:val="000000"/>
          <w:shd w:val="clear" w:color="auto" w:fill="FFFFFF"/>
        </w:rPr>
        <w:t>Competitiveness review</w:t>
      </w:r>
      <w:r>
        <w:rPr>
          <w:rFonts w:ascii="Arial" w:hAnsi="Arial" w:cs="Arial"/>
          <w:color w:val="000000"/>
          <w:shd w:val="clear" w:color="auto" w:fill="FFFFFF"/>
        </w:rPr>
        <w:t>.</w:t>
      </w:r>
    </w:p>
    <w:p w14:paraId="54100122" w14:textId="741FC454" w:rsidR="00733758" w:rsidRPr="00E46022" w:rsidRDefault="00733758" w:rsidP="00436AD9">
      <w:pPr>
        <w:spacing w:after="120" w:line="360" w:lineRule="auto"/>
        <w:jc w:val="both"/>
        <w:rPr>
          <w:rFonts w:ascii="Arial" w:hAnsi="Arial" w:cs="Arial"/>
        </w:rPr>
      </w:pPr>
      <w:r>
        <w:rPr>
          <w:rFonts w:ascii="Arial" w:hAnsi="Arial" w:cs="Arial"/>
          <w:color w:val="000000"/>
          <w:shd w:val="clear" w:color="auto" w:fill="FFFFFF"/>
        </w:rPr>
        <w:t>Grundy, T. (2006) ‘Rethinking and reinventing Michael Porter's five forces model’, </w:t>
      </w:r>
      <w:r>
        <w:rPr>
          <w:rFonts w:ascii="Arial" w:hAnsi="Arial" w:cs="Arial"/>
          <w:i/>
          <w:iCs/>
          <w:color w:val="000000"/>
          <w:shd w:val="clear" w:color="auto" w:fill="FFFFFF"/>
        </w:rPr>
        <w:t>Strategic change</w:t>
      </w:r>
      <w:r>
        <w:rPr>
          <w:rFonts w:ascii="Arial" w:hAnsi="Arial" w:cs="Arial"/>
          <w:color w:val="000000"/>
          <w:shd w:val="clear" w:color="auto" w:fill="FFFFFF"/>
        </w:rPr>
        <w:t>,</w:t>
      </w:r>
      <w:r>
        <w:rPr>
          <w:rFonts w:ascii="Arial" w:hAnsi="Arial" w:cs="Arial"/>
          <w:i/>
          <w:iCs/>
          <w:color w:val="000000"/>
          <w:shd w:val="clear" w:color="auto" w:fill="FFFFFF"/>
        </w:rPr>
        <w:t>15</w:t>
      </w:r>
      <w:r>
        <w:rPr>
          <w:rFonts w:ascii="Arial" w:hAnsi="Arial" w:cs="Arial"/>
          <w:color w:val="000000"/>
          <w:shd w:val="clear" w:color="auto" w:fill="FFFFFF"/>
        </w:rPr>
        <w:t>(5), pp.213-229.</w:t>
      </w:r>
    </w:p>
    <w:p w14:paraId="0ED6F8F8" w14:textId="77777777" w:rsidR="00675E96" w:rsidRPr="00675E96" w:rsidRDefault="00675E96" w:rsidP="00675E96">
      <w:pPr>
        <w:spacing w:after="120" w:line="360" w:lineRule="auto"/>
        <w:jc w:val="both"/>
        <w:rPr>
          <w:rFonts w:ascii="Arial" w:hAnsi="Arial" w:cs="Arial"/>
        </w:rPr>
      </w:pPr>
      <w:r w:rsidRPr="00675E96">
        <w:rPr>
          <w:rFonts w:ascii="Arial" w:hAnsi="Arial" w:cs="Arial"/>
        </w:rPr>
        <w:t>Organizational culture represents a way of life, being the outcome of internal practices, codes of behaviour, values, goals and beliefs particular to the respective organization. This culture is what make the difference and identity to an organization (</w:t>
      </w:r>
      <w:proofErr w:type="spellStart"/>
      <w:r w:rsidRPr="00675E96">
        <w:rPr>
          <w:rFonts w:ascii="Arial" w:hAnsi="Arial" w:cs="Arial"/>
        </w:rPr>
        <w:t>Treven</w:t>
      </w:r>
      <w:proofErr w:type="spellEnd"/>
      <w:r w:rsidRPr="00675E96">
        <w:rPr>
          <w:rFonts w:ascii="Arial" w:hAnsi="Arial" w:cs="Arial"/>
        </w:rPr>
        <w:t xml:space="preserve"> et al., 2008). </w:t>
      </w:r>
    </w:p>
    <w:p w14:paraId="6819FC89" w14:textId="3C5D6DC8" w:rsidR="00675E96" w:rsidRPr="00675E96" w:rsidRDefault="00675E96" w:rsidP="00675E96">
      <w:pPr>
        <w:spacing w:after="120" w:line="360" w:lineRule="auto"/>
        <w:jc w:val="both"/>
        <w:rPr>
          <w:rFonts w:ascii="Arial" w:hAnsi="Arial" w:cs="Arial"/>
        </w:rPr>
      </w:pPr>
      <w:r w:rsidRPr="00675E96">
        <w:rPr>
          <w:rFonts w:ascii="Arial" w:hAnsi="Arial" w:cs="Arial"/>
        </w:rPr>
        <w:t>Organizational culture is the collection of values, expectations, and practices that guide all members of a team. An organization's culture includes its values, its philosophy, the way it treats its employees and interacts with the world outside the company, its customs, systems and language</w:t>
      </w:r>
      <w:r w:rsidR="00E46022" w:rsidRPr="00E46022">
        <w:rPr>
          <w:rFonts w:ascii="Arial" w:hAnsi="Arial" w:cs="Arial"/>
        </w:rPr>
        <w:t xml:space="preserve"> </w:t>
      </w:r>
      <w:r w:rsidR="00E46022">
        <w:rPr>
          <w:rFonts w:ascii="Arial" w:hAnsi="Arial" w:cs="Arial"/>
        </w:rPr>
        <w:t>(</w:t>
      </w:r>
      <w:r w:rsidR="00E46022" w:rsidRPr="00E46022">
        <w:rPr>
          <w:rFonts w:ascii="Arial" w:hAnsi="Arial" w:cs="Arial"/>
        </w:rPr>
        <w:t>Mats,</w:t>
      </w:r>
      <w:r w:rsidR="00E46022">
        <w:rPr>
          <w:rFonts w:ascii="Arial" w:hAnsi="Arial" w:cs="Arial"/>
        </w:rPr>
        <w:t xml:space="preserve"> 2013)</w:t>
      </w:r>
      <w:r w:rsidRPr="00675E96">
        <w:rPr>
          <w:rFonts w:ascii="Arial" w:hAnsi="Arial" w:cs="Arial"/>
        </w:rPr>
        <w:t>.</w:t>
      </w:r>
    </w:p>
    <w:p w14:paraId="47FA07AF" w14:textId="77777777" w:rsidR="00675E96" w:rsidRPr="00675E96" w:rsidRDefault="00675E96" w:rsidP="00675E96">
      <w:pPr>
        <w:spacing w:after="120" w:line="360" w:lineRule="auto"/>
        <w:jc w:val="both"/>
        <w:rPr>
          <w:rFonts w:ascii="Arial" w:hAnsi="Arial" w:cs="Arial"/>
        </w:rPr>
      </w:pPr>
      <w:r w:rsidRPr="00675E96">
        <w:rPr>
          <w:rFonts w:ascii="Arial" w:hAnsi="Arial" w:cs="Arial"/>
        </w:rPr>
        <w:t>Culture is based on the fact that these values will be shared by everyone in an organization and impact how they decide to behave in their daily lives.</w:t>
      </w:r>
    </w:p>
    <w:p w14:paraId="6A56CEB4" w14:textId="5E059E56" w:rsidR="00675E96" w:rsidRDefault="00675E96" w:rsidP="00675E96">
      <w:pPr>
        <w:spacing w:after="120" w:line="360" w:lineRule="auto"/>
        <w:jc w:val="both"/>
        <w:rPr>
          <w:rFonts w:ascii="Arial" w:hAnsi="Arial" w:cs="Arial"/>
        </w:rPr>
      </w:pPr>
      <w:r w:rsidRPr="00675E96">
        <w:rPr>
          <w:rFonts w:ascii="Arial" w:hAnsi="Arial" w:cs="Arial"/>
        </w:rPr>
        <w:t>Organizational culture has an impact on any behaviour in a company. Are you punctual when it comes to meetings? Do you respect other people's time? Do you announce vacation days in advance? When you return from vacation do you bring something to the office for your colleagues? Do you celebrate your birthdays at work? All these types of behaviours are given by the culture of an organization.</w:t>
      </w:r>
    </w:p>
    <w:p w14:paraId="1FD70E29" w14:textId="76E6144E" w:rsidR="00436AD9" w:rsidRPr="00436AD9" w:rsidRDefault="00436AD9" w:rsidP="00436AD9">
      <w:pPr>
        <w:spacing w:after="120" w:line="360" w:lineRule="auto"/>
        <w:jc w:val="both"/>
        <w:rPr>
          <w:rFonts w:ascii="Arial" w:hAnsi="Arial" w:cs="Arial"/>
        </w:rPr>
      </w:pPr>
      <w:r w:rsidRPr="00436AD9">
        <w:rPr>
          <w:rFonts w:ascii="Arial" w:hAnsi="Arial" w:cs="Arial"/>
        </w:rPr>
        <w:t xml:space="preserve">On the other hand, when there is a weak culture, employees are not convinced of the organizational values and do not share them. This leads to much stricter supervision and </w:t>
      </w:r>
      <w:r w:rsidRPr="00436AD9">
        <w:rPr>
          <w:rFonts w:ascii="Arial" w:hAnsi="Arial" w:cs="Arial"/>
        </w:rPr>
        <w:lastRenderedPageBreak/>
        <w:t>increased control over staff, as values are imposed by superiors and not naturally manifested by employees</w:t>
      </w:r>
      <w:r w:rsidR="0051339F" w:rsidRPr="0051339F">
        <w:rPr>
          <w:rFonts w:ascii="Arial" w:hAnsi="Arial" w:cs="Arial"/>
        </w:rPr>
        <w:t xml:space="preserve"> </w:t>
      </w:r>
      <w:r w:rsidR="0051339F">
        <w:rPr>
          <w:rFonts w:ascii="Arial" w:hAnsi="Arial" w:cs="Arial"/>
        </w:rPr>
        <w:t>(</w:t>
      </w:r>
      <w:r w:rsidR="0051339F" w:rsidRPr="00E46022">
        <w:rPr>
          <w:rFonts w:ascii="Arial" w:hAnsi="Arial" w:cs="Arial"/>
        </w:rPr>
        <w:t>Mats,</w:t>
      </w:r>
      <w:r w:rsidR="0051339F">
        <w:rPr>
          <w:rFonts w:ascii="Arial" w:hAnsi="Arial" w:cs="Arial"/>
        </w:rPr>
        <w:t xml:space="preserve"> 2013)</w:t>
      </w:r>
      <w:r w:rsidRPr="00436AD9">
        <w:rPr>
          <w:rFonts w:ascii="Arial" w:hAnsi="Arial" w:cs="Arial"/>
        </w:rPr>
        <w:t>.</w:t>
      </w:r>
    </w:p>
    <w:p w14:paraId="77699F31" w14:textId="47389EA9" w:rsidR="00436AD9" w:rsidRPr="00436AD9" w:rsidRDefault="00436AD9" w:rsidP="00436AD9">
      <w:pPr>
        <w:spacing w:after="120" w:line="360" w:lineRule="auto"/>
        <w:jc w:val="both"/>
        <w:rPr>
          <w:rFonts w:ascii="Arial" w:hAnsi="Arial" w:cs="Arial"/>
        </w:rPr>
      </w:pPr>
      <w:r w:rsidRPr="00436AD9">
        <w:rPr>
          <w:rFonts w:ascii="Arial" w:hAnsi="Arial" w:cs="Arial"/>
        </w:rPr>
        <w:t>In societies with weak cultures, work is standardized, management focuses much more on production, on quantity, and interest in the level of employee satisfaction is reduced. To determine the degree of employee satisfaction, we provide you with a Satisfaction Evaluation Questionnaire, which aims to identify aspects that require improvement and ways to increase employee performance.</w:t>
      </w:r>
    </w:p>
    <w:p w14:paraId="37AC3D93" w14:textId="77777777" w:rsidR="00436AD9" w:rsidRPr="00436AD9" w:rsidRDefault="00436AD9" w:rsidP="00436AD9">
      <w:pPr>
        <w:spacing w:after="120" w:line="360" w:lineRule="auto"/>
        <w:jc w:val="both"/>
        <w:rPr>
          <w:rFonts w:ascii="Arial" w:hAnsi="Arial" w:cs="Arial"/>
        </w:rPr>
      </w:pPr>
    </w:p>
    <w:sectPr w:rsidR="00436AD9" w:rsidRPr="00436AD9" w:rsidSect="00843156">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 w:name="Abadi">
    <w:charset w:val="00"/>
    <w:family w:val="swiss"/>
    <w:pitch w:val="variable"/>
    <w:sig w:usb0="8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4743F3"/>
    <w:multiLevelType w:val="hybridMultilevel"/>
    <w:tmpl w:val="E7E4AF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5FE371B"/>
    <w:multiLevelType w:val="hybridMultilevel"/>
    <w:tmpl w:val="6072940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27BE4EA0"/>
    <w:multiLevelType w:val="hybridMultilevel"/>
    <w:tmpl w:val="6FDCCF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3C137D1"/>
    <w:multiLevelType w:val="hybridMultilevel"/>
    <w:tmpl w:val="8BC0B0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FD444D1"/>
    <w:multiLevelType w:val="hybridMultilevel"/>
    <w:tmpl w:val="4662A6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2B67DFC"/>
    <w:multiLevelType w:val="hybridMultilevel"/>
    <w:tmpl w:val="23DAB8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486899066">
    <w:abstractNumId w:val="3"/>
  </w:num>
  <w:num w:numId="2" w16cid:durableId="1337346180">
    <w:abstractNumId w:val="2"/>
  </w:num>
  <w:num w:numId="3" w16cid:durableId="349112711">
    <w:abstractNumId w:val="4"/>
  </w:num>
  <w:num w:numId="4" w16cid:durableId="498230302">
    <w:abstractNumId w:val="1"/>
  </w:num>
  <w:num w:numId="5" w16cid:durableId="232277079">
    <w:abstractNumId w:val="5"/>
  </w:num>
  <w:num w:numId="6" w16cid:durableId="5721604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07A5"/>
    <w:rsid w:val="00017202"/>
    <w:rsid w:val="000623BD"/>
    <w:rsid w:val="00071904"/>
    <w:rsid w:val="000C778D"/>
    <w:rsid w:val="000E519E"/>
    <w:rsid w:val="00105015"/>
    <w:rsid w:val="00186993"/>
    <w:rsid w:val="00186B8A"/>
    <w:rsid w:val="001A14D7"/>
    <w:rsid w:val="001A2CAD"/>
    <w:rsid w:val="001A461C"/>
    <w:rsid w:val="001C0A7F"/>
    <w:rsid w:val="001C1CD7"/>
    <w:rsid w:val="001D145B"/>
    <w:rsid w:val="001D31E6"/>
    <w:rsid w:val="001E4949"/>
    <w:rsid w:val="001F0D97"/>
    <w:rsid w:val="001F7A1B"/>
    <w:rsid w:val="00200005"/>
    <w:rsid w:val="00227DB8"/>
    <w:rsid w:val="00227E3D"/>
    <w:rsid w:val="002323A9"/>
    <w:rsid w:val="002722DB"/>
    <w:rsid w:val="0027645E"/>
    <w:rsid w:val="002807A7"/>
    <w:rsid w:val="002B3B67"/>
    <w:rsid w:val="00307572"/>
    <w:rsid w:val="00315851"/>
    <w:rsid w:val="00336250"/>
    <w:rsid w:val="00373031"/>
    <w:rsid w:val="00392B12"/>
    <w:rsid w:val="003B63AE"/>
    <w:rsid w:val="003F0E83"/>
    <w:rsid w:val="00410D8F"/>
    <w:rsid w:val="00436AD9"/>
    <w:rsid w:val="00442C86"/>
    <w:rsid w:val="004613EA"/>
    <w:rsid w:val="00473E3A"/>
    <w:rsid w:val="004752C9"/>
    <w:rsid w:val="004D4361"/>
    <w:rsid w:val="004D4C16"/>
    <w:rsid w:val="0051339F"/>
    <w:rsid w:val="00554671"/>
    <w:rsid w:val="00594497"/>
    <w:rsid w:val="005C4AFF"/>
    <w:rsid w:val="005C5FD3"/>
    <w:rsid w:val="006637CB"/>
    <w:rsid w:val="00675E96"/>
    <w:rsid w:val="00687E67"/>
    <w:rsid w:val="006A2BE9"/>
    <w:rsid w:val="006B5984"/>
    <w:rsid w:val="006C25D8"/>
    <w:rsid w:val="006D1D65"/>
    <w:rsid w:val="006F07A5"/>
    <w:rsid w:val="006F38D9"/>
    <w:rsid w:val="006F5359"/>
    <w:rsid w:val="006F71D9"/>
    <w:rsid w:val="00733758"/>
    <w:rsid w:val="00762B9C"/>
    <w:rsid w:val="007A7230"/>
    <w:rsid w:val="008024BE"/>
    <w:rsid w:val="00817118"/>
    <w:rsid w:val="00843156"/>
    <w:rsid w:val="00852DCA"/>
    <w:rsid w:val="00855851"/>
    <w:rsid w:val="00875475"/>
    <w:rsid w:val="008877FB"/>
    <w:rsid w:val="00891491"/>
    <w:rsid w:val="008A2E6D"/>
    <w:rsid w:val="008A533D"/>
    <w:rsid w:val="00906BB7"/>
    <w:rsid w:val="0099779F"/>
    <w:rsid w:val="009E39AD"/>
    <w:rsid w:val="00A513A0"/>
    <w:rsid w:val="00A75200"/>
    <w:rsid w:val="00A841DA"/>
    <w:rsid w:val="00A95C3C"/>
    <w:rsid w:val="00AD1C77"/>
    <w:rsid w:val="00AE25C3"/>
    <w:rsid w:val="00AE6228"/>
    <w:rsid w:val="00AF18A5"/>
    <w:rsid w:val="00AF2979"/>
    <w:rsid w:val="00B11B1E"/>
    <w:rsid w:val="00B24EFE"/>
    <w:rsid w:val="00B26CF1"/>
    <w:rsid w:val="00B47136"/>
    <w:rsid w:val="00BB4ABB"/>
    <w:rsid w:val="00BB5CBB"/>
    <w:rsid w:val="00BC5F96"/>
    <w:rsid w:val="00BC6CBB"/>
    <w:rsid w:val="00BF3C2F"/>
    <w:rsid w:val="00C00881"/>
    <w:rsid w:val="00C149D7"/>
    <w:rsid w:val="00C7228A"/>
    <w:rsid w:val="00C76895"/>
    <w:rsid w:val="00C91C1D"/>
    <w:rsid w:val="00CB0D0F"/>
    <w:rsid w:val="00CC2A31"/>
    <w:rsid w:val="00D977EE"/>
    <w:rsid w:val="00E11794"/>
    <w:rsid w:val="00E319E3"/>
    <w:rsid w:val="00E46022"/>
    <w:rsid w:val="00E557FD"/>
    <w:rsid w:val="00E86AD1"/>
    <w:rsid w:val="00E9210C"/>
    <w:rsid w:val="00EC585C"/>
    <w:rsid w:val="00EE0806"/>
    <w:rsid w:val="00F50BFB"/>
    <w:rsid w:val="00F66521"/>
    <w:rsid w:val="00FC17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77C0EF"/>
  <w15:chartTrackingRefBased/>
  <w15:docId w15:val="{E4C01DE0-E01A-4B49-89CC-AF75D0D72E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7303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C25D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C25D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841D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841DA"/>
    <w:rPr>
      <w:b/>
      <w:bCs/>
    </w:rPr>
  </w:style>
  <w:style w:type="paragraph" w:styleId="NoSpacing">
    <w:name w:val="No Spacing"/>
    <w:link w:val="NoSpacingChar"/>
    <w:uiPriority w:val="1"/>
    <w:qFormat/>
    <w:rsid w:val="0084315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43156"/>
    <w:rPr>
      <w:rFonts w:eastAsiaTheme="minorEastAsia"/>
      <w:lang w:val="en-US"/>
    </w:rPr>
  </w:style>
  <w:style w:type="paragraph" w:styleId="ListParagraph">
    <w:name w:val="List Paragraph"/>
    <w:basedOn w:val="Normal"/>
    <w:uiPriority w:val="34"/>
    <w:qFormat/>
    <w:rsid w:val="001A461C"/>
    <w:pPr>
      <w:ind w:left="720"/>
      <w:contextualSpacing/>
    </w:pPr>
  </w:style>
  <w:style w:type="character" w:styleId="Hyperlink">
    <w:name w:val="Hyperlink"/>
    <w:basedOn w:val="DefaultParagraphFont"/>
    <w:uiPriority w:val="99"/>
    <w:unhideWhenUsed/>
    <w:rsid w:val="006A2BE9"/>
    <w:rPr>
      <w:color w:val="0563C1" w:themeColor="hyperlink"/>
      <w:u w:val="single"/>
    </w:rPr>
  </w:style>
  <w:style w:type="character" w:styleId="UnresolvedMention">
    <w:name w:val="Unresolved Mention"/>
    <w:basedOn w:val="DefaultParagraphFont"/>
    <w:uiPriority w:val="99"/>
    <w:semiHidden/>
    <w:unhideWhenUsed/>
    <w:rsid w:val="006A2BE9"/>
    <w:rPr>
      <w:color w:val="605E5C"/>
      <w:shd w:val="clear" w:color="auto" w:fill="E1DFDD"/>
    </w:rPr>
  </w:style>
  <w:style w:type="character" w:customStyle="1" w:styleId="Heading2Char">
    <w:name w:val="Heading 2 Char"/>
    <w:basedOn w:val="DefaultParagraphFont"/>
    <w:link w:val="Heading2"/>
    <w:uiPriority w:val="9"/>
    <w:rsid w:val="006C25D8"/>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6C25D8"/>
    <w:rPr>
      <w:rFonts w:asciiTheme="majorHAnsi" w:eastAsiaTheme="majorEastAsia" w:hAnsiTheme="majorHAnsi" w:cstheme="majorBidi"/>
      <w:color w:val="1F3763" w:themeColor="accent1" w:themeShade="7F"/>
      <w:sz w:val="24"/>
      <w:szCs w:val="24"/>
    </w:rPr>
  </w:style>
  <w:style w:type="paragraph" w:styleId="Caption">
    <w:name w:val="caption"/>
    <w:basedOn w:val="Normal"/>
    <w:next w:val="Normal"/>
    <w:uiPriority w:val="35"/>
    <w:unhideWhenUsed/>
    <w:qFormat/>
    <w:rsid w:val="00315851"/>
    <w:pPr>
      <w:spacing w:after="200" w:line="240" w:lineRule="auto"/>
    </w:pPr>
    <w:rPr>
      <w:i/>
      <w:iCs/>
      <w:color w:val="44546A" w:themeColor="text2"/>
      <w:sz w:val="18"/>
      <w:szCs w:val="18"/>
    </w:rPr>
  </w:style>
  <w:style w:type="character" w:customStyle="1" w:styleId="Heading1Char">
    <w:name w:val="Heading 1 Char"/>
    <w:basedOn w:val="DefaultParagraphFont"/>
    <w:link w:val="Heading1"/>
    <w:uiPriority w:val="9"/>
    <w:rsid w:val="0037303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73031"/>
    <w:pPr>
      <w:outlineLvl w:val="9"/>
    </w:pPr>
    <w:rPr>
      <w:lang w:val="en-US"/>
    </w:rPr>
  </w:style>
  <w:style w:type="paragraph" w:styleId="TOC2">
    <w:name w:val="toc 2"/>
    <w:basedOn w:val="Normal"/>
    <w:next w:val="Normal"/>
    <w:autoRedefine/>
    <w:uiPriority w:val="39"/>
    <w:unhideWhenUsed/>
    <w:rsid w:val="00373031"/>
    <w:pPr>
      <w:spacing w:after="100"/>
      <w:ind w:left="220"/>
    </w:pPr>
  </w:style>
  <w:style w:type="character" w:styleId="FollowedHyperlink">
    <w:name w:val="FollowedHyperlink"/>
    <w:basedOn w:val="DefaultParagraphFont"/>
    <w:uiPriority w:val="99"/>
    <w:semiHidden/>
    <w:unhideWhenUsed/>
    <w:rsid w:val="00AD1C7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477395">
      <w:bodyDiv w:val="1"/>
      <w:marLeft w:val="0"/>
      <w:marRight w:val="0"/>
      <w:marTop w:val="0"/>
      <w:marBottom w:val="0"/>
      <w:divBdr>
        <w:top w:val="none" w:sz="0" w:space="0" w:color="auto"/>
        <w:left w:val="none" w:sz="0" w:space="0" w:color="auto"/>
        <w:bottom w:val="none" w:sz="0" w:space="0" w:color="auto"/>
        <w:right w:val="none" w:sz="0" w:space="0" w:color="auto"/>
      </w:divBdr>
    </w:div>
    <w:div w:id="140001483">
      <w:bodyDiv w:val="1"/>
      <w:marLeft w:val="0"/>
      <w:marRight w:val="0"/>
      <w:marTop w:val="0"/>
      <w:marBottom w:val="0"/>
      <w:divBdr>
        <w:top w:val="none" w:sz="0" w:space="0" w:color="auto"/>
        <w:left w:val="none" w:sz="0" w:space="0" w:color="auto"/>
        <w:bottom w:val="none" w:sz="0" w:space="0" w:color="auto"/>
        <w:right w:val="none" w:sz="0" w:space="0" w:color="auto"/>
      </w:divBdr>
    </w:div>
    <w:div w:id="170023283">
      <w:bodyDiv w:val="1"/>
      <w:marLeft w:val="0"/>
      <w:marRight w:val="0"/>
      <w:marTop w:val="0"/>
      <w:marBottom w:val="0"/>
      <w:divBdr>
        <w:top w:val="none" w:sz="0" w:space="0" w:color="auto"/>
        <w:left w:val="none" w:sz="0" w:space="0" w:color="auto"/>
        <w:bottom w:val="none" w:sz="0" w:space="0" w:color="auto"/>
        <w:right w:val="none" w:sz="0" w:space="0" w:color="auto"/>
      </w:divBdr>
    </w:div>
    <w:div w:id="391974195">
      <w:bodyDiv w:val="1"/>
      <w:marLeft w:val="0"/>
      <w:marRight w:val="0"/>
      <w:marTop w:val="0"/>
      <w:marBottom w:val="0"/>
      <w:divBdr>
        <w:top w:val="none" w:sz="0" w:space="0" w:color="auto"/>
        <w:left w:val="none" w:sz="0" w:space="0" w:color="auto"/>
        <w:bottom w:val="none" w:sz="0" w:space="0" w:color="auto"/>
        <w:right w:val="none" w:sz="0" w:space="0" w:color="auto"/>
      </w:divBdr>
    </w:div>
    <w:div w:id="401635821">
      <w:bodyDiv w:val="1"/>
      <w:marLeft w:val="0"/>
      <w:marRight w:val="0"/>
      <w:marTop w:val="0"/>
      <w:marBottom w:val="0"/>
      <w:divBdr>
        <w:top w:val="none" w:sz="0" w:space="0" w:color="auto"/>
        <w:left w:val="none" w:sz="0" w:space="0" w:color="auto"/>
        <w:bottom w:val="none" w:sz="0" w:space="0" w:color="auto"/>
        <w:right w:val="none" w:sz="0" w:space="0" w:color="auto"/>
      </w:divBdr>
    </w:div>
    <w:div w:id="437607588">
      <w:bodyDiv w:val="1"/>
      <w:marLeft w:val="0"/>
      <w:marRight w:val="0"/>
      <w:marTop w:val="0"/>
      <w:marBottom w:val="0"/>
      <w:divBdr>
        <w:top w:val="none" w:sz="0" w:space="0" w:color="auto"/>
        <w:left w:val="none" w:sz="0" w:space="0" w:color="auto"/>
        <w:bottom w:val="none" w:sz="0" w:space="0" w:color="auto"/>
        <w:right w:val="none" w:sz="0" w:space="0" w:color="auto"/>
      </w:divBdr>
    </w:div>
    <w:div w:id="625694791">
      <w:bodyDiv w:val="1"/>
      <w:marLeft w:val="0"/>
      <w:marRight w:val="0"/>
      <w:marTop w:val="0"/>
      <w:marBottom w:val="0"/>
      <w:divBdr>
        <w:top w:val="none" w:sz="0" w:space="0" w:color="auto"/>
        <w:left w:val="none" w:sz="0" w:space="0" w:color="auto"/>
        <w:bottom w:val="none" w:sz="0" w:space="0" w:color="auto"/>
        <w:right w:val="none" w:sz="0" w:space="0" w:color="auto"/>
      </w:divBdr>
    </w:div>
    <w:div w:id="785659195">
      <w:bodyDiv w:val="1"/>
      <w:marLeft w:val="0"/>
      <w:marRight w:val="0"/>
      <w:marTop w:val="0"/>
      <w:marBottom w:val="0"/>
      <w:divBdr>
        <w:top w:val="none" w:sz="0" w:space="0" w:color="auto"/>
        <w:left w:val="none" w:sz="0" w:space="0" w:color="auto"/>
        <w:bottom w:val="none" w:sz="0" w:space="0" w:color="auto"/>
        <w:right w:val="none" w:sz="0" w:space="0" w:color="auto"/>
      </w:divBdr>
    </w:div>
    <w:div w:id="822812908">
      <w:bodyDiv w:val="1"/>
      <w:marLeft w:val="0"/>
      <w:marRight w:val="0"/>
      <w:marTop w:val="0"/>
      <w:marBottom w:val="0"/>
      <w:divBdr>
        <w:top w:val="none" w:sz="0" w:space="0" w:color="auto"/>
        <w:left w:val="none" w:sz="0" w:space="0" w:color="auto"/>
        <w:bottom w:val="none" w:sz="0" w:space="0" w:color="auto"/>
        <w:right w:val="none" w:sz="0" w:space="0" w:color="auto"/>
      </w:divBdr>
    </w:div>
    <w:div w:id="956254535">
      <w:bodyDiv w:val="1"/>
      <w:marLeft w:val="0"/>
      <w:marRight w:val="0"/>
      <w:marTop w:val="0"/>
      <w:marBottom w:val="0"/>
      <w:divBdr>
        <w:top w:val="none" w:sz="0" w:space="0" w:color="auto"/>
        <w:left w:val="none" w:sz="0" w:space="0" w:color="auto"/>
        <w:bottom w:val="none" w:sz="0" w:space="0" w:color="auto"/>
        <w:right w:val="none" w:sz="0" w:space="0" w:color="auto"/>
      </w:divBdr>
    </w:div>
    <w:div w:id="1128400810">
      <w:bodyDiv w:val="1"/>
      <w:marLeft w:val="0"/>
      <w:marRight w:val="0"/>
      <w:marTop w:val="0"/>
      <w:marBottom w:val="0"/>
      <w:divBdr>
        <w:top w:val="none" w:sz="0" w:space="0" w:color="auto"/>
        <w:left w:val="none" w:sz="0" w:space="0" w:color="auto"/>
        <w:bottom w:val="none" w:sz="0" w:space="0" w:color="auto"/>
        <w:right w:val="none" w:sz="0" w:space="0" w:color="auto"/>
      </w:divBdr>
    </w:div>
    <w:div w:id="1195266601">
      <w:bodyDiv w:val="1"/>
      <w:marLeft w:val="0"/>
      <w:marRight w:val="0"/>
      <w:marTop w:val="0"/>
      <w:marBottom w:val="0"/>
      <w:divBdr>
        <w:top w:val="none" w:sz="0" w:space="0" w:color="auto"/>
        <w:left w:val="none" w:sz="0" w:space="0" w:color="auto"/>
        <w:bottom w:val="none" w:sz="0" w:space="0" w:color="auto"/>
        <w:right w:val="none" w:sz="0" w:space="0" w:color="auto"/>
      </w:divBdr>
    </w:div>
    <w:div w:id="1235555528">
      <w:bodyDiv w:val="1"/>
      <w:marLeft w:val="0"/>
      <w:marRight w:val="0"/>
      <w:marTop w:val="0"/>
      <w:marBottom w:val="0"/>
      <w:divBdr>
        <w:top w:val="none" w:sz="0" w:space="0" w:color="auto"/>
        <w:left w:val="none" w:sz="0" w:space="0" w:color="auto"/>
        <w:bottom w:val="none" w:sz="0" w:space="0" w:color="auto"/>
        <w:right w:val="none" w:sz="0" w:space="0" w:color="auto"/>
      </w:divBdr>
    </w:div>
    <w:div w:id="1381435370">
      <w:bodyDiv w:val="1"/>
      <w:marLeft w:val="0"/>
      <w:marRight w:val="0"/>
      <w:marTop w:val="0"/>
      <w:marBottom w:val="0"/>
      <w:divBdr>
        <w:top w:val="none" w:sz="0" w:space="0" w:color="auto"/>
        <w:left w:val="none" w:sz="0" w:space="0" w:color="auto"/>
        <w:bottom w:val="none" w:sz="0" w:space="0" w:color="auto"/>
        <w:right w:val="none" w:sz="0" w:space="0" w:color="auto"/>
      </w:divBdr>
    </w:div>
    <w:div w:id="1439179239">
      <w:bodyDiv w:val="1"/>
      <w:marLeft w:val="0"/>
      <w:marRight w:val="0"/>
      <w:marTop w:val="0"/>
      <w:marBottom w:val="0"/>
      <w:divBdr>
        <w:top w:val="none" w:sz="0" w:space="0" w:color="auto"/>
        <w:left w:val="none" w:sz="0" w:space="0" w:color="auto"/>
        <w:bottom w:val="none" w:sz="0" w:space="0" w:color="auto"/>
        <w:right w:val="none" w:sz="0" w:space="0" w:color="auto"/>
      </w:divBdr>
    </w:div>
    <w:div w:id="1495801112">
      <w:bodyDiv w:val="1"/>
      <w:marLeft w:val="0"/>
      <w:marRight w:val="0"/>
      <w:marTop w:val="0"/>
      <w:marBottom w:val="0"/>
      <w:divBdr>
        <w:top w:val="none" w:sz="0" w:space="0" w:color="auto"/>
        <w:left w:val="none" w:sz="0" w:space="0" w:color="auto"/>
        <w:bottom w:val="none" w:sz="0" w:space="0" w:color="auto"/>
        <w:right w:val="none" w:sz="0" w:space="0" w:color="auto"/>
      </w:divBdr>
    </w:div>
    <w:div w:id="1558585871">
      <w:bodyDiv w:val="1"/>
      <w:marLeft w:val="0"/>
      <w:marRight w:val="0"/>
      <w:marTop w:val="0"/>
      <w:marBottom w:val="0"/>
      <w:divBdr>
        <w:top w:val="none" w:sz="0" w:space="0" w:color="auto"/>
        <w:left w:val="none" w:sz="0" w:space="0" w:color="auto"/>
        <w:bottom w:val="none" w:sz="0" w:space="0" w:color="auto"/>
        <w:right w:val="none" w:sz="0" w:space="0" w:color="auto"/>
      </w:divBdr>
    </w:div>
    <w:div w:id="1827237747">
      <w:bodyDiv w:val="1"/>
      <w:marLeft w:val="0"/>
      <w:marRight w:val="0"/>
      <w:marTop w:val="0"/>
      <w:marBottom w:val="0"/>
      <w:divBdr>
        <w:top w:val="none" w:sz="0" w:space="0" w:color="auto"/>
        <w:left w:val="none" w:sz="0" w:space="0" w:color="auto"/>
        <w:bottom w:val="none" w:sz="0" w:space="0" w:color="auto"/>
        <w:right w:val="none" w:sz="0" w:space="0" w:color="auto"/>
      </w:divBdr>
      <w:divsChild>
        <w:div w:id="1263687365">
          <w:marLeft w:val="360"/>
          <w:marRight w:val="0"/>
          <w:marTop w:val="200"/>
          <w:marBottom w:val="0"/>
          <w:divBdr>
            <w:top w:val="none" w:sz="0" w:space="0" w:color="auto"/>
            <w:left w:val="none" w:sz="0" w:space="0" w:color="auto"/>
            <w:bottom w:val="none" w:sz="0" w:space="0" w:color="auto"/>
            <w:right w:val="none" w:sz="0" w:space="0" w:color="auto"/>
          </w:divBdr>
        </w:div>
      </w:divsChild>
    </w:div>
    <w:div w:id="2058505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vri.com/" TargetMode="External"/><Relationship Id="rId3" Type="http://schemas.openxmlformats.org/officeDocument/2006/relationships/settings" Target="settings.xml"/><Relationship Id="rId7" Type="http://schemas.openxmlformats.org/officeDocument/2006/relationships/hyperlink" Target="https://blog.commlabindia.com/elearning-design/barriers-for-effective-communication-infographi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2695</TotalTime>
  <Pages>11</Pages>
  <Words>2378</Words>
  <Characters>13560</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Assignment title</vt:lpstr>
    </vt:vector>
  </TitlesOfParts>
  <Company/>
  <LinksUpToDate>false</LinksUpToDate>
  <CharactersWithSpaces>15907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Workplace culture</dc:title>
  <dc:subject/>
  <dc:creator>V (1918420)</dc:creator>
  <cp:keywords/>
  <dc:description/>
  <cp:lastModifiedBy>Corina Berco (1918420)</cp:lastModifiedBy>
  <cp:revision>113</cp:revision>
  <dcterms:created xsi:type="dcterms:W3CDTF">2023-02-05T14:42:00Z</dcterms:created>
  <dcterms:modified xsi:type="dcterms:W3CDTF">2023-03-19T01:20:00Z</dcterms:modified>
</cp:coreProperties>
</file>