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167DAA" w14:textId="77777777" w:rsidR="009B14E9" w:rsidRPr="001C252B" w:rsidRDefault="009B14E9" w:rsidP="001C252B">
      <w:pPr>
        <w:spacing w:line="360" w:lineRule="auto"/>
        <w:ind w:firstLineChars="2650" w:firstLine="6360"/>
        <w:jc w:val="both"/>
        <w:rPr>
          <w:rFonts w:ascii="Times New Roman" w:hAnsi="Times New Roman" w:cs="Times New Roman"/>
        </w:rPr>
      </w:pPr>
      <w:r w:rsidRPr="001C252B">
        <w:rPr>
          <w:rFonts w:ascii="Times New Roman" w:hAnsi="Times New Roman" w:cs="Times New Roman"/>
        </w:rPr>
        <w:t>7019 Proposal</w:t>
      </w:r>
    </w:p>
    <w:p w14:paraId="55DF8FF1" w14:textId="69454837" w:rsidR="009B14E9" w:rsidRPr="001C252B" w:rsidRDefault="009B14E9" w:rsidP="00FC4B9F">
      <w:pPr>
        <w:spacing w:line="360" w:lineRule="auto"/>
        <w:jc w:val="center"/>
        <w:rPr>
          <w:rFonts w:ascii="Times New Roman" w:hAnsi="Times New Roman" w:cs="Times New Roman"/>
          <w:sz w:val="32"/>
          <w:szCs w:val="32"/>
        </w:rPr>
      </w:pPr>
      <w:r w:rsidRPr="001C252B">
        <w:rPr>
          <w:rFonts w:ascii="Times New Roman" w:hAnsi="Times New Roman" w:cs="Times New Roman"/>
          <w:sz w:val="32"/>
          <w:szCs w:val="32"/>
        </w:rPr>
        <w:t>A Practice on the Expressive Characteristics of Conceptual Art in Fashion Design</w:t>
      </w:r>
    </w:p>
    <w:p w14:paraId="21F044FE" w14:textId="77777777" w:rsidR="009B14E9" w:rsidRPr="001C252B" w:rsidRDefault="009B14E9" w:rsidP="001C252B">
      <w:pPr>
        <w:spacing w:line="360" w:lineRule="auto"/>
        <w:jc w:val="both"/>
        <w:rPr>
          <w:rFonts w:ascii="Times New Roman" w:hAnsi="Times New Roman" w:cs="Times New Roman"/>
          <w:sz w:val="32"/>
          <w:szCs w:val="32"/>
        </w:rPr>
      </w:pPr>
    </w:p>
    <w:p w14:paraId="402C3CA0" w14:textId="4B7796A7" w:rsidR="00C10DB1" w:rsidRPr="00FC4B9F" w:rsidRDefault="00883C76" w:rsidP="001C252B">
      <w:pPr>
        <w:spacing w:line="360" w:lineRule="auto"/>
        <w:jc w:val="both"/>
        <w:rPr>
          <w:rFonts w:ascii="Times New Roman" w:hAnsi="Times New Roman" w:cs="Times New Roman"/>
          <w:b/>
          <w:bCs/>
          <w:sz w:val="28"/>
          <w:szCs w:val="28"/>
        </w:rPr>
      </w:pPr>
      <w:r w:rsidRPr="00FC4B9F">
        <w:rPr>
          <w:rFonts w:ascii="Times New Roman" w:hAnsi="Times New Roman" w:cs="Times New Roman"/>
          <w:b/>
          <w:bCs/>
          <w:sz w:val="28"/>
          <w:szCs w:val="28"/>
        </w:rPr>
        <w:t xml:space="preserve">Project Proposal </w:t>
      </w:r>
    </w:p>
    <w:p w14:paraId="54FC9F18" w14:textId="06C67A91" w:rsidR="00C10DB1" w:rsidRPr="001C252B" w:rsidRDefault="00C10DB1" w:rsidP="001C252B">
      <w:pPr>
        <w:spacing w:line="360" w:lineRule="auto"/>
        <w:jc w:val="both"/>
        <w:rPr>
          <w:rFonts w:ascii="Times New Roman" w:hAnsi="Times New Roman" w:cs="Times New Roman"/>
        </w:rPr>
      </w:pPr>
      <w:r w:rsidRPr="001C252B">
        <w:rPr>
          <w:rFonts w:ascii="Times New Roman" w:hAnsi="Times New Roman" w:cs="Times New Roman"/>
        </w:rPr>
        <w:t xml:space="preserve">Through studying contemporary art and design, I have become more interested in the liminal space between art and design, which is equally ambiguous. One of the primary reasons for this is that design under the influence of conceptualism lacks the functionality that the public requires. And design is typically viewed as a discipline that solves problems rather than one that raises questions or provokes thought in the user; consequently, a conceptual approach to design is destined to become a non-mainstream practice. The conceptual approach to design will inevitably fall out of </w:t>
      </w:r>
      <w:r w:rsidR="001F43F0" w:rsidRPr="001C252B">
        <w:rPr>
          <w:rFonts w:ascii="Times New Roman" w:hAnsi="Times New Roman" w:cs="Times New Roman"/>
        </w:rPr>
        <w:t>favor</w:t>
      </w:r>
      <w:r w:rsidRPr="001C252B">
        <w:rPr>
          <w:rFonts w:ascii="Times New Roman" w:hAnsi="Times New Roman" w:cs="Times New Roman"/>
        </w:rPr>
        <w:t>.</w:t>
      </w:r>
    </w:p>
    <w:p w14:paraId="40E57C8A" w14:textId="77777777" w:rsidR="00C10DB1" w:rsidRPr="001C252B" w:rsidRDefault="00C10DB1" w:rsidP="001C252B">
      <w:pPr>
        <w:spacing w:line="360" w:lineRule="auto"/>
        <w:jc w:val="both"/>
        <w:rPr>
          <w:rFonts w:ascii="Times New Roman" w:hAnsi="Times New Roman" w:cs="Times New Roman"/>
        </w:rPr>
      </w:pPr>
    </w:p>
    <w:p w14:paraId="3EE794B9" w14:textId="35DA22F2" w:rsidR="00C10DB1" w:rsidRPr="001C252B" w:rsidRDefault="00C10DB1" w:rsidP="001C252B">
      <w:pPr>
        <w:spacing w:line="360" w:lineRule="auto"/>
        <w:jc w:val="both"/>
        <w:rPr>
          <w:rFonts w:ascii="Times New Roman" w:hAnsi="Times New Roman" w:cs="Times New Roman"/>
        </w:rPr>
      </w:pPr>
      <w:r w:rsidRPr="001C252B">
        <w:rPr>
          <w:rFonts w:ascii="Times New Roman" w:hAnsi="Times New Roman" w:cs="Times New Roman"/>
        </w:rPr>
        <w:t>Marginality is not synonymous with nonexistence. However, there is a cause for existence, and marginal design can impact the dominant, function-driven design approach. Conceptual design also requires that we reflect on the design and, by extension, on existence</w:t>
      </w:r>
      <w:r w:rsidR="00201C35" w:rsidRPr="001C252B">
        <w:rPr>
          <w:rFonts w:ascii="Times New Roman" w:hAnsi="Times New Roman" w:cs="Times New Roman"/>
        </w:rPr>
        <w:t xml:space="preserve"> </w:t>
      </w:r>
      <w:r w:rsidR="00201C35" w:rsidRPr="00A23FA1">
        <w:rPr>
          <w:rFonts w:ascii="Times New Roman" w:hAnsi="Times New Roman" w:cs="Times New Roman"/>
          <w:color w:val="000000"/>
          <w:shd w:val="clear" w:color="auto" w:fill="FFFFFF"/>
        </w:rPr>
        <w:t>(Kim, 2015)</w:t>
      </w:r>
      <w:r w:rsidRPr="001C252B">
        <w:rPr>
          <w:rFonts w:ascii="Times New Roman" w:hAnsi="Times New Roman" w:cs="Times New Roman"/>
        </w:rPr>
        <w:t xml:space="preserve">. Simultaneously, this study is innovative and experimental as a theoretical basis for practice, </w:t>
      </w:r>
      <w:r w:rsidR="00B31652" w:rsidRPr="001C252B">
        <w:rPr>
          <w:rFonts w:ascii="Times New Roman" w:hAnsi="Times New Roman" w:cs="Times New Roman"/>
        </w:rPr>
        <w:t>emphasizing</w:t>
      </w:r>
      <w:r w:rsidRPr="001C252B">
        <w:rPr>
          <w:rFonts w:ascii="Times New Roman" w:hAnsi="Times New Roman" w:cs="Times New Roman"/>
        </w:rPr>
        <w:t xml:space="preserve"> problem awareness and critical thinking, which is the impetus for my research and the basis for my design.</w:t>
      </w:r>
    </w:p>
    <w:p w14:paraId="3DD5B5AC" w14:textId="77777777" w:rsidR="00C10DB1" w:rsidRPr="001C252B" w:rsidRDefault="00C10DB1" w:rsidP="001C252B">
      <w:pPr>
        <w:spacing w:line="360" w:lineRule="auto"/>
        <w:jc w:val="both"/>
        <w:rPr>
          <w:rFonts w:ascii="Times New Roman" w:hAnsi="Times New Roman" w:cs="Times New Roman"/>
        </w:rPr>
      </w:pPr>
    </w:p>
    <w:p w14:paraId="4AA76B97" w14:textId="77777777" w:rsidR="00C10DB1" w:rsidRPr="001C252B" w:rsidRDefault="00C10DB1" w:rsidP="001C252B">
      <w:pPr>
        <w:spacing w:line="360" w:lineRule="auto"/>
        <w:jc w:val="both"/>
        <w:rPr>
          <w:rFonts w:ascii="Times New Roman" w:hAnsi="Times New Roman" w:cs="Times New Roman"/>
        </w:rPr>
      </w:pPr>
      <w:r w:rsidRPr="001C252B">
        <w:rPr>
          <w:rFonts w:ascii="Times New Roman" w:hAnsi="Times New Roman" w:cs="Times New Roman"/>
        </w:rPr>
        <w:t>This discipline examines the expression and implementation of conceptual design within the design sector. Through an analysis of the causes and history of conceptual design, we discover the reasons and significance of conceptual design. We then summaries the characteristics of conceptual design by sorting current cases of conceptual design in various fields and finally apply them to the creative process. The conceptual design will be the theoretical foundation for their work.</w:t>
      </w:r>
    </w:p>
    <w:p w14:paraId="13166A04" w14:textId="77777777" w:rsidR="00C10DB1" w:rsidRPr="001C252B" w:rsidRDefault="00C10DB1" w:rsidP="001C252B">
      <w:pPr>
        <w:spacing w:line="360" w:lineRule="auto"/>
        <w:jc w:val="both"/>
        <w:rPr>
          <w:rFonts w:ascii="Times New Roman" w:hAnsi="Times New Roman" w:cs="Times New Roman"/>
        </w:rPr>
      </w:pPr>
    </w:p>
    <w:p w14:paraId="5DEDD106" w14:textId="77777777" w:rsidR="00C10DB1" w:rsidRPr="001C252B" w:rsidRDefault="00C10DB1" w:rsidP="001C252B">
      <w:pPr>
        <w:spacing w:line="360" w:lineRule="auto"/>
        <w:jc w:val="both"/>
        <w:rPr>
          <w:rFonts w:ascii="Times New Roman" w:hAnsi="Times New Roman" w:cs="Times New Roman"/>
        </w:rPr>
      </w:pPr>
      <w:r w:rsidRPr="001C252B">
        <w:rPr>
          <w:rFonts w:ascii="Times New Roman" w:hAnsi="Times New Roman" w:cs="Times New Roman"/>
        </w:rPr>
        <w:lastRenderedPageBreak/>
        <w:t>It should be apparent from the outset that the term 'concept' in this paper refers specifically to the historical genre of conceptual art as described by Concepts and not in the broader meaning.</w:t>
      </w:r>
    </w:p>
    <w:p w14:paraId="07FEFBEE" w14:textId="77777777" w:rsidR="00C10DB1" w:rsidRPr="001C252B" w:rsidRDefault="00C10DB1" w:rsidP="001C252B">
      <w:pPr>
        <w:spacing w:line="360" w:lineRule="auto"/>
        <w:jc w:val="both"/>
        <w:rPr>
          <w:rFonts w:ascii="Times New Roman" w:hAnsi="Times New Roman" w:cs="Times New Roman"/>
        </w:rPr>
      </w:pPr>
    </w:p>
    <w:p w14:paraId="5C138F55" w14:textId="77777777" w:rsidR="00C10DB1" w:rsidRPr="001C252B" w:rsidRDefault="00C10DB1" w:rsidP="001C252B">
      <w:pPr>
        <w:spacing w:line="360" w:lineRule="auto"/>
        <w:jc w:val="both"/>
        <w:rPr>
          <w:rFonts w:ascii="Times New Roman" w:hAnsi="Times New Roman" w:cs="Times New Roman"/>
        </w:rPr>
      </w:pPr>
      <w:r w:rsidRPr="001C252B">
        <w:rPr>
          <w:rFonts w:ascii="Times New Roman" w:hAnsi="Times New Roman" w:cs="Times New Roman"/>
        </w:rPr>
        <w:t>The concept of "Conceptual Art". It was defined in Wikipedia as "a work in which the idea or concept involved takes precedence over its materiality and traditional aesthetics (aesthetics) in the creative process.</w:t>
      </w:r>
    </w:p>
    <w:p w14:paraId="3018A1D0" w14:textId="77777777" w:rsidR="00C10DB1" w:rsidRPr="001C252B" w:rsidRDefault="00C10DB1" w:rsidP="001C252B">
      <w:pPr>
        <w:spacing w:line="360" w:lineRule="auto"/>
        <w:jc w:val="both"/>
        <w:rPr>
          <w:rFonts w:ascii="Times New Roman" w:hAnsi="Times New Roman" w:cs="Times New Roman"/>
        </w:rPr>
      </w:pPr>
    </w:p>
    <w:p w14:paraId="3C0482DA" w14:textId="21E6713B" w:rsidR="00C10DB1" w:rsidRPr="001C252B" w:rsidRDefault="00C10DB1" w:rsidP="001C252B">
      <w:pPr>
        <w:spacing w:line="360" w:lineRule="auto"/>
        <w:jc w:val="both"/>
        <w:rPr>
          <w:rFonts w:ascii="Times New Roman" w:hAnsi="Times New Roman" w:cs="Times New Roman"/>
          <w:color w:val="000000"/>
          <w:sz w:val="20"/>
          <w:szCs w:val="20"/>
          <w:shd w:val="clear" w:color="auto" w:fill="FFFFFF"/>
        </w:rPr>
      </w:pPr>
      <w:r w:rsidRPr="001C252B">
        <w:rPr>
          <w:rFonts w:ascii="Times New Roman" w:hAnsi="Times New Roman" w:cs="Times New Roman"/>
        </w:rPr>
        <w:t xml:space="preserve">Conceptual art is a kind of contemporary Western art that </w:t>
      </w:r>
      <w:r w:rsidR="00B31652" w:rsidRPr="001C252B">
        <w:rPr>
          <w:rFonts w:ascii="Times New Roman" w:hAnsi="Times New Roman" w:cs="Times New Roman"/>
        </w:rPr>
        <w:t>emphasizes</w:t>
      </w:r>
      <w:r w:rsidRPr="001C252B">
        <w:rPr>
          <w:rFonts w:ascii="Times New Roman" w:hAnsi="Times New Roman" w:cs="Times New Roman"/>
        </w:rPr>
        <w:t xml:space="preserve"> thought, concepts, or ideas as the only objective of artistic creation</w:t>
      </w:r>
      <w:r w:rsidR="00201C35" w:rsidRPr="001C252B">
        <w:rPr>
          <w:rFonts w:ascii="Times New Roman" w:hAnsi="Times New Roman" w:cs="Times New Roman"/>
        </w:rPr>
        <w:t xml:space="preserve"> </w:t>
      </w:r>
      <w:r w:rsidR="00201C35" w:rsidRPr="008B41BF">
        <w:rPr>
          <w:rFonts w:ascii="Times New Roman" w:hAnsi="Times New Roman" w:cs="Times New Roman"/>
          <w:color w:val="000000"/>
          <w:sz w:val="20"/>
          <w:szCs w:val="20"/>
          <w:shd w:val="clear" w:color="auto" w:fill="FFFFFF"/>
        </w:rPr>
        <w:t>(</w:t>
      </w:r>
      <w:proofErr w:type="spellStart"/>
      <w:r w:rsidR="00201C35" w:rsidRPr="008B41BF">
        <w:rPr>
          <w:rFonts w:ascii="Times New Roman" w:hAnsi="Times New Roman" w:cs="Times New Roman"/>
          <w:color w:val="000000"/>
          <w:sz w:val="20"/>
          <w:szCs w:val="20"/>
          <w:shd w:val="clear" w:color="auto" w:fill="FFFFFF"/>
        </w:rPr>
        <w:t>Dillman</w:t>
      </w:r>
      <w:proofErr w:type="spellEnd"/>
      <w:r w:rsidR="00201C35" w:rsidRPr="008B41BF">
        <w:rPr>
          <w:rFonts w:ascii="Times New Roman" w:hAnsi="Times New Roman" w:cs="Times New Roman"/>
          <w:color w:val="000000"/>
          <w:sz w:val="20"/>
          <w:szCs w:val="20"/>
          <w:shd w:val="clear" w:color="auto" w:fill="FFFFFF"/>
        </w:rPr>
        <w:t>, 2013)</w:t>
      </w:r>
      <w:r w:rsidRPr="001C252B">
        <w:rPr>
          <w:rFonts w:ascii="Times New Roman" w:hAnsi="Times New Roman" w:cs="Times New Roman"/>
        </w:rPr>
        <w:t>. It is the result of the artist's conception and reflects the artist's values and artistic perspective.</w:t>
      </w:r>
    </w:p>
    <w:p w14:paraId="2D247617" w14:textId="77777777" w:rsidR="00C10DB1" w:rsidRPr="001C252B" w:rsidRDefault="00C10DB1" w:rsidP="001C252B">
      <w:pPr>
        <w:spacing w:line="360" w:lineRule="auto"/>
        <w:jc w:val="both"/>
        <w:rPr>
          <w:rFonts w:ascii="Times New Roman" w:hAnsi="Times New Roman" w:cs="Times New Roman"/>
        </w:rPr>
      </w:pPr>
    </w:p>
    <w:p w14:paraId="6AD320D3" w14:textId="77777777" w:rsidR="00C10DB1" w:rsidRPr="001C252B" w:rsidRDefault="00C10DB1" w:rsidP="001C252B">
      <w:pPr>
        <w:spacing w:line="360" w:lineRule="auto"/>
        <w:jc w:val="both"/>
        <w:rPr>
          <w:rFonts w:ascii="Times New Roman" w:hAnsi="Times New Roman" w:cs="Times New Roman"/>
        </w:rPr>
      </w:pPr>
      <w:r w:rsidRPr="001C252B">
        <w:rPr>
          <w:rFonts w:ascii="Times New Roman" w:hAnsi="Times New Roman" w:cs="Times New Roman"/>
        </w:rPr>
        <w:t>Conceptual art was perhaps one of the only exciting things in the art world of the late 1960s, unrestricted by the condition of objects and free to employ the artist's ideas. Conceptual artists presented the question of what art is and where it is heading from a practical standpoint. In terms of being exceedingly utopian, there was an attempt to envisage a new world and a reaction or inspiration to this world of arts.</w:t>
      </w:r>
    </w:p>
    <w:p w14:paraId="6839D519" w14:textId="07A12959" w:rsidR="00C10DB1" w:rsidRPr="001C252B" w:rsidRDefault="00C10DB1" w:rsidP="001C252B">
      <w:pPr>
        <w:spacing w:line="360" w:lineRule="auto"/>
        <w:jc w:val="both"/>
        <w:rPr>
          <w:rFonts w:ascii="Times New Roman" w:hAnsi="Times New Roman" w:cs="Times New Roman"/>
          <w:color w:val="000000"/>
          <w:sz w:val="20"/>
          <w:szCs w:val="20"/>
          <w:shd w:val="clear" w:color="auto" w:fill="FFFFFF"/>
        </w:rPr>
      </w:pPr>
      <w:r w:rsidRPr="001C252B">
        <w:rPr>
          <w:rFonts w:ascii="Times New Roman" w:hAnsi="Times New Roman" w:cs="Times New Roman"/>
        </w:rPr>
        <w:t xml:space="preserve">"Conceptual art is currently the subject of much discussion in the art world, including its </w:t>
      </w:r>
      <w:proofErr w:type="gramStart"/>
      <w:r w:rsidRPr="001C252B">
        <w:rPr>
          <w:rFonts w:ascii="Times New Roman" w:hAnsi="Times New Roman" w:cs="Times New Roman"/>
        </w:rPr>
        <w:t>definition</w:t>
      </w:r>
      <w:r w:rsidR="00201C35" w:rsidRPr="00BB3659">
        <w:rPr>
          <w:rFonts w:ascii="Times New Roman" w:hAnsi="Times New Roman" w:cs="Times New Roman"/>
          <w:color w:val="000000"/>
          <w:sz w:val="20"/>
          <w:szCs w:val="20"/>
          <w:shd w:val="clear" w:color="auto" w:fill="FFFFFF"/>
        </w:rPr>
        <w:t>(</w:t>
      </w:r>
      <w:proofErr w:type="gramEnd"/>
      <w:r w:rsidR="00201C35" w:rsidRPr="00BB3659">
        <w:rPr>
          <w:rFonts w:ascii="Times New Roman" w:hAnsi="Times New Roman" w:cs="Times New Roman"/>
          <w:color w:val="000000"/>
          <w:sz w:val="20"/>
          <w:szCs w:val="20"/>
          <w:shd w:val="clear" w:color="auto" w:fill="FFFFFF"/>
        </w:rPr>
        <w:t>Miller, 2007)</w:t>
      </w:r>
      <w:r w:rsidRPr="001C252B">
        <w:rPr>
          <w:rFonts w:ascii="Times New Roman" w:hAnsi="Times New Roman" w:cs="Times New Roman"/>
        </w:rPr>
        <w:t xml:space="preserve">. That was the individual who initiated it? Who did what and when, what was the politics by having, and what was his potential target concept? Even the opinion that conceptual art represents the end of art exists. Although opinions vary, conceptual art is at least one branch that I understand to be primarily a product of the political turmoil of the time or its </w:t>
      </w:r>
      <w:proofErr w:type="spellStart"/>
      <w:r w:rsidRPr="001C252B">
        <w:rPr>
          <w:rFonts w:ascii="Times New Roman" w:hAnsi="Times New Roman" w:cs="Times New Roman"/>
        </w:rPr>
        <w:t>sympathisers</w:t>
      </w:r>
      <w:proofErr w:type="spellEnd"/>
      <w:r w:rsidRPr="001C252B">
        <w:rPr>
          <w:rFonts w:ascii="Times New Roman" w:hAnsi="Times New Roman" w:cs="Times New Roman"/>
        </w:rPr>
        <w:t>. However, this spirit entered the art world much later</w:t>
      </w:r>
      <w:r w:rsidR="001F43F0" w:rsidRPr="001C252B">
        <w:rPr>
          <w:rFonts w:ascii="Times New Roman" w:hAnsi="Times New Roman" w:cs="Times New Roman"/>
        </w:rPr>
        <w:t>.</w:t>
      </w:r>
    </w:p>
    <w:p w14:paraId="63D07D5A" w14:textId="77777777" w:rsidR="001F43F0" w:rsidRPr="001C252B" w:rsidRDefault="001F43F0" w:rsidP="001C252B">
      <w:pPr>
        <w:spacing w:line="360" w:lineRule="auto"/>
        <w:jc w:val="both"/>
        <w:rPr>
          <w:rFonts w:ascii="Times New Roman" w:hAnsi="Times New Roman" w:cs="Times New Roman"/>
        </w:rPr>
      </w:pPr>
    </w:p>
    <w:p w14:paraId="0DB1204A" w14:textId="77777777" w:rsidR="00C10DB1" w:rsidRPr="001C252B" w:rsidRDefault="00C10DB1" w:rsidP="001C252B">
      <w:pPr>
        <w:spacing w:line="360" w:lineRule="auto"/>
        <w:jc w:val="both"/>
        <w:rPr>
          <w:rFonts w:ascii="Times New Roman" w:hAnsi="Times New Roman" w:cs="Times New Roman"/>
        </w:rPr>
      </w:pPr>
      <w:r w:rsidRPr="001C252B">
        <w:rPr>
          <w:rFonts w:ascii="Times New Roman" w:hAnsi="Times New Roman" w:cs="Times New Roman"/>
        </w:rPr>
        <w:t>Furthermore, conceptual art appears to me to bridge the gap between language and vision. Conceptual art and conceptualism have each influenced the world in their unique ways. Contemporary design has joined the circle of influence inexorably.</w:t>
      </w:r>
    </w:p>
    <w:p w14:paraId="5E33CB30" w14:textId="77777777" w:rsidR="00C10DB1" w:rsidRPr="001C252B" w:rsidRDefault="00C10DB1" w:rsidP="001C252B">
      <w:pPr>
        <w:spacing w:line="360" w:lineRule="auto"/>
        <w:jc w:val="both"/>
        <w:rPr>
          <w:rFonts w:ascii="Times New Roman" w:hAnsi="Times New Roman" w:cs="Times New Roman"/>
        </w:rPr>
      </w:pPr>
    </w:p>
    <w:p w14:paraId="0406E508" w14:textId="77777777" w:rsidR="00C10DB1" w:rsidRPr="001C252B" w:rsidRDefault="00C10DB1" w:rsidP="001C252B">
      <w:pPr>
        <w:spacing w:line="360" w:lineRule="auto"/>
        <w:jc w:val="both"/>
        <w:rPr>
          <w:rFonts w:ascii="Times New Roman" w:hAnsi="Times New Roman" w:cs="Times New Roman"/>
        </w:rPr>
      </w:pPr>
      <w:r w:rsidRPr="001C252B">
        <w:rPr>
          <w:rFonts w:ascii="Times New Roman" w:hAnsi="Times New Roman" w:cs="Times New Roman"/>
        </w:rPr>
        <w:lastRenderedPageBreak/>
        <w:t>"What happens when the phenomena of art cannot be differentiated from the forms of use in daily life but are instead defined through philosophical means?" In the wake of the modernist trend, a post-present plurality of different and diverse ideas emerges, of which conceptualism is the closest to philosophical meaning. Conceptualism is both a postmodern critique of the functionality of modernism and a denunciation of a modernist society that is uniformly devoid of personality and vitality. After modernism was supplanted by postmodernism, the fields of philosophy, art, and design evolved rapidly and radically, with a proliferation of conceptual art and design works developing under the influence of conceptualism.</w:t>
      </w:r>
    </w:p>
    <w:p w14:paraId="5E477F5F" w14:textId="77777777" w:rsidR="00C10DB1" w:rsidRPr="001C252B" w:rsidRDefault="00C10DB1" w:rsidP="001C252B">
      <w:pPr>
        <w:spacing w:line="360" w:lineRule="auto"/>
        <w:jc w:val="both"/>
        <w:rPr>
          <w:rFonts w:ascii="Times New Roman" w:hAnsi="Times New Roman" w:cs="Times New Roman"/>
        </w:rPr>
      </w:pPr>
      <w:bookmarkStart w:id="0" w:name="OLE_LINK1"/>
    </w:p>
    <w:p w14:paraId="77EE5A64" w14:textId="308372B8" w:rsidR="00C10DB1" w:rsidRPr="001C252B" w:rsidRDefault="00C10DB1" w:rsidP="001C252B">
      <w:pPr>
        <w:spacing w:line="360" w:lineRule="auto"/>
        <w:jc w:val="both"/>
        <w:rPr>
          <w:rFonts w:ascii="Times New Roman" w:hAnsi="Times New Roman" w:cs="Times New Roman"/>
        </w:rPr>
      </w:pPr>
      <w:r w:rsidRPr="001C252B">
        <w:rPr>
          <w:rFonts w:ascii="Times New Roman" w:hAnsi="Times New Roman" w:cs="Times New Roman"/>
        </w:rPr>
        <w:t xml:space="preserve">In the 1960s, when society and individuals sought pleasure beyond materialism, the series of </w:t>
      </w:r>
      <w:r w:rsidR="00B31652" w:rsidRPr="001C252B">
        <w:rPr>
          <w:rFonts w:ascii="Times New Roman" w:hAnsi="Times New Roman" w:cs="Times New Roman"/>
        </w:rPr>
        <w:t>standardization</w:t>
      </w:r>
      <w:r w:rsidRPr="001C252B">
        <w:rPr>
          <w:rFonts w:ascii="Times New Roman" w:hAnsi="Times New Roman" w:cs="Times New Roman"/>
        </w:rPr>
        <w:t xml:space="preserve"> and unification established by modernism was not matched to the demands of the period, and </w:t>
      </w:r>
      <w:r w:rsidR="00B31652" w:rsidRPr="001C252B">
        <w:rPr>
          <w:rFonts w:ascii="Times New Roman" w:hAnsi="Times New Roman" w:cs="Times New Roman"/>
        </w:rPr>
        <w:t>sexualization</w:t>
      </w:r>
      <w:r w:rsidRPr="001C252B">
        <w:rPr>
          <w:rFonts w:ascii="Times New Roman" w:hAnsi="Times New Roman" w:cs="Times New Roman"/>
        </w:rPr>
        <w:t xml:space="preserve"> and fragmentation gradually became the trend. In contrast to their Pop Art peers, Conceptual painters take topics more seriously and rarely include humorous or bizarre elements.</w:t>
      </w:r>
    </w:p>
    <w:bookmarkEnd w:id="0"/>
    <w:p w14:paraId="7649B3A5" w14:textId="77777777" w:rsidR="00C10DB1" w:rsidRPr="001C252B" w:rsidRDefault="00C10DB1" w:rsidP="001C252B">
      <w:pPr>
        <w:spacing w:line="360" w:lineRule="auto"/>
        <w:jc w:val="both"/>
        <w:rPr>
          <w:rFonts w:ascii="Times New Roman" w:hAnsi="Times New Roman" w:cs="Times New Roman"/>
        </w:rPr>
      </w:pPr>
    </w:p>
    <w:p w14:paraId="047DC2CC" w14:textId="4294B103" w:rsidR="00C10DB1" w:rsidRPr="001C252B" w:rsidRDefault="00C10DB1" w:rsidP="001C252B">
      <w:pPr>
        <w:spacing w:line="360" w:lineRule="auto"/>
        <w:jc w:val="both"/>
        <w:rPr>
          <w:rFonts w:ascii="Times New Roman" w:hAnsi="Times New Roman" w:cs="Times New Roman"/>
        </w:rPr>
      </w:pPr>
      <w:r w:rsidRPr="001C252B">
        <w:rPr>
          <w:rFonts w:ascii="Times New Roman" w:hAnsi="Times New Roman" w:cs="Times New Roman"/>
        </w:rPr>
        <w:t>Conceptualism's predecessors include Duchamp, the Radicals, and Dadaism. These movements laid the groundwork for conceptualism's ideological enlightenment</w:t>
      </w:r>
      <w:r w:rsidR="00ED3E5C">
        <w:rPr>
          <w:rFonts w:ascii="Times New Roman" w:hAnsi="Times New Roman" w:cs="Times New Roman"/>
        </w:rPr>
        <w:t xml:space="preserve"> </w:t>
      </w:r>
      <w:r w:rsidR="00201C35" w:rsidRPr="00BB3659">
        <w:rPr>
          <w:rFonts w:ascii="Times New Roman" w:hAnsi="Times New Roman" w:cs="Times New Roman"/>
          <w:color w:val="000000"/>
          <w:sz w:val="20"/>
          <w:szCs w:val="20"/>
          <w:shd w:val="clear" w:color="auto" w:fill="FFFFFF"/>
        </w:rPr>
        <w:t>(Steele and Palmer, 2008)</w:t>
      </w:r>
      <w:r w:rsidRPr="001C252B">
        <w:rPr>
          <w:rFonts w:ascii="Times New Roman" w:hAnsi="Times New Roman" w:cs="Times New Roman"/>
        </w:rPr>
        <w:t>. In contrast, conceptualism's use of and reference to the content of Eastern philosophical thought is apparent and plays an essential role in its theory and expression. This way of thinking is also perfectly shown by conceptual design, which is both a challenge and a breakthrough for design's functionality.</w:t>
      </w:r>
    </w:p>
    <w:p w14:paraId="01D47D65" w14:textId="77777777" w:rsidR="00C10DB1" w:rsidRPr="001C252B" w:rsidRDefault="00C10DB1" w:rsidP="001C252B">
      <w:pPr>
        <w:spacing w:line="360" w:lineRule="auto"/>
        <w:jc w:val="both"/>
        <w:rPr>
          <w:rFonts w:ascii="Times New Roman" w:hAnsi="Times New Roman" w:cs="Times New Roman"/>
        </w:rPr>
      </w:pPr>
      <w:bookmarkStart w:id="1" w:name="OLE_LINK3"/>
    </w:p>
    <w:p w14:paraId="4FDB37AC" w14:textId="05D5A455" w:rsidR="00C10DB1" w:rsidRPr="001C252B" w:rsidRDefault="00C10DB1" w:rsidP="001C252B">
      <w:pPr>
        <w:spacing w:line="360" w:lineRule="auto"/>
        <w:jc w:val="both"/>
        <w:rPr>
          <w:rFonts w:ascii="Times New Roman" w:hAnsi="Times New Roman" w:cs="Times New Roman"/>
        </w:rPr>
      </w:pPr>
      <w:r w:rsidRPr="001C252B">
        <w:rPr>
          <w:rFonts w:ascii="Times New Roman" w:hAnsi="Times New Roman" w:cs="Times New Roman"/>
        </w:rPr>
        <w:t xml:space="preserve">"For design, postmodernism incorporates both programmatic and aesthetic features, </w:t>
      </w:r>
      <w:r w:rsidR="00ED3E5C" w:rsidRPr="001C252B">
        <w:rPr>
          <w:rFonts w:ascii="Times New Roman" w:hAnsi="Times New Roman" w:cs="Times New Roman"/>
        </w:rPr>
        <w:t>signaling</w:t>
      </w:r>
      <w:r w:rsidRPr="001C252B">
        <w:rPr>
          <w:rFonts w:ascii="Times New Roman" w:hAnsi="Times New Roman" w:cs="Times New Roman"/>
        </w:rPr>
        <w:t xml:space="preserve"> the conclusion of the debate over aesthetic or socially-oriented design on the one hand, and design for commercial goals on the other." It was the precisely conceptual design that affected and encouraged the evolution of design.</w:t>
      </w:r>
    </w:p>
    <w:bookmarkEnd w:id="1"/>
    <w:p w14:paraId="4B2F9E92" w14:textId="77777777" w:rsidR="00C10DB1" w:rsidRPr="001C252B" w:rsidRDefault="00C10DB1" w:rsidP="001C252B">
      <w:pPr>
        <w:spacing w:line="360" w:lineRule="auto"/>
        <w:jc w:val="both"/>
        <w:rPr>
          <w:rFonts w:ascii="Times New Roman" w:hAnsi="Times New Roman" w:cs="Times New Roman"/>
        </w:rPr>
      </w:pPr>
    </w:p>
    <w:p w14:paraId="54850F91" w14:textId="28BB059C" w:rsidR="00C10DB1" w:rsidRPr="001C252B" w:rsidRDefault="00C10DB1" w:rsidP="001C252B">
      <w:pPr>
        <w:spacing w:line="360" w:lineRule="auto"/>
        <w:jc w:val="both"/>
        <w:rPr>
          <w:rFonts w:ascii="Times New Roman" w:hAnsi="Times New Roman" w:cs="Times New Roman"/>
        </w:rPr>
      </w:pPr>
      <w:r w:rsidRPr="001C252B">
        <w:rPr>
          <w:rFonts w:ascii="Times New Roman" w:hAnsi="Times New Roman" w:cs="Times New Roman"/>
        </w:rPr>
        <w:t>In the West, conceptual art has developed since the 1960s and 1970s and has been developed for nearly half a century</w:t>
      </w:r>
      <w:r w:rsidR="00ED3E5C">
        <w:rPr>
          <w:rFonts w:ascii="Times New Roman" w:hAnsi="Times New Roman" w:cs="Times New Roman"/>
        </w:rPr>
        <w:t xml:space="preserve"> </w:t>
      </w:r>
      <w:r w:rsidR="001C252B" w:rsidRPr="00904601">
        <w:rPr>
          <w:rFonts w:ascii="Times New Roman" w:hAnsi="Times New Roman" w:cs="Times New Roman"/>
          <w:color w:val="000000"/>
          <w:sz w:val="20"/>
          <w:szCs w:val="20"/>
          <w:shd w:val="clear" w:color="auto" w:fill="FFFFFF"/>
        </w:rPr>
        <w:t>(Tucker and Wallis, 1999)</w:t>
      </w:r>
      <w:r w:rsidRPr="001C252B">
        <w:rPr>
          <w:rFonts w:ascii="Times New Roman" w:hAnsi="Times New Roman" w:cs="Times New Roman"/>
        </w:rPr>
        <w:t xml:space="preserve">. However, conceptual design </w:t>
      </w:r>
      <w:r w:rsidRPr="001C252B">
        <w:rPr>
          <w:rFonts w:ascii="Times New Roman" w:hAnsi="Times New Roman" w:cs="Times New Roman"/>
        </w:rPr>
        <w:lastRenderedPageBreak/>
        <w:t xml:space="preserve">has not been put forward as a clear concept. It has not become a genre like conceptual art, in contrast to the tiny proportion of sporadic design works. The main reason for this is the difference in disciplinary characteristics. For art, conceptual first is a way, while for design, the function has been the central element for a long time. More and more design works from new fields are being shown in the 21st century, many of which are </w:t>
      </w:r>
      <w:r w:rsidR="00731F43" w:rsidRPr="001C252B">
        <w:rPr>
          <w:rFonts w:ascii="Times New Roman" w:hAnsi="Times New Roman" w:cs="Times New Roman"/>
        </w:rPr>
        <w:t>conceptualized</w:t>
      </w:r>
      <w:r w:rsidRPr="001C252B">
        <w:rPr>
          <w:rFonts w:ascii="Times New Roman" w:hAnsi="Times New Roman" w:cs="Times New Roman"/>
        </w:rPr>
        <w:t xml:space="preserve">. Conceptual is also because, within the postmodernism environment, the borders between disciplines are blurring, and the modernist systems and standards are continuously being challenged. In this context, conceptual design has sufficiently evolved but has not yet been clarified in depth. There is no systematic compilation and analysis of the conceptualist design works scattered across disciplines, no effective </w:t>
      </w:r>
      <w:r w:rsidR="00ED3E5C" w:rsidRPr="001C252B">
        <w:rPr>
          <w:rFonts w:ascii="Times New Roman" w:hAnsi="Times New Roman" w:cs="Times New Roman"/>
        </w:rPr>
        <w:t>generalization</w:t>
      </w:r>
      <w:r w:rsidRPr="001C252B">
        <w:rPr>
          <w:rFonts w:ascii="Times New Roman" w:hAnsi="Times New Roman" w:cs="Times New Roman"/>
        </w:rPr>
        <w:t>, and no clear description of the qualities of conceptual design. There is no theoretical relationship between conceptual art and design that is substantial.</w:t>
      </w:r>
    </w:p>
    <w:p w14:paraId="0FB31A06" w14:textId="77777777" w:rsidR="00C10DB1" w:rsidRPr="001C252B" w:rsidRDefault="00C10DB1" w:rsidP="001C252B">
      <w:pPr>
        <w:spacing w:line="360" w:lineRule="auto"/>
        <w:jc w:val="both"/>
        <w:rPr>
          <w:rFonts w:ascii="Times New Roman" w:hAnsi="Times New Roman" w:cs="Times New Roman"/>
        </w:rPr>
      </w:pPr>
    </w:p>
    <w:p w14:paraId="713359AD" w14:textId="6BE1ABE3" w:rsidR="00C10DB1" w:rsidRPr="001C252B" w:rsidRDefault="00C10DB1" w:rsidP="001C252B">
      <w:pPr>
        <w:spacing w:line="360" w:lineRule="auto"/>
        <w:jc w:val="both"/>
        <w:rPr>
          <w:rFonts w:ascii="Times New Roman" w:hAnsi="Times New Roman" w:cs="Times New Roman"/>
        </w:rPr>
      </w:pPr>
      <w:r w:rsidRPr="001C252B">
        <w:rPr>
          <w:rFonts w:ascii="Times New Roman" w:hAnsi="Times New Roman" w:cs="Times New Roman"/>
        </w:rPr>
        <w:t>To interact more effectively and theoretically with the study and development of conceptual fashion design and to establish a representation and application of conceptualism in the design field. In the wake of modernism, the potential for diversity has existed throughout history, with designers actively participating in the excitement and ambiguity of the natural world and human surroundings. Through this practice, it is intended that the relationships and influences between conceptual design and the conceptual character of art and design will be explored. In addition, a summary of how conceptual design is communicated and presented will be provided.</w:t>
      </w:r>
    </w:p>
    <w:p w14:paraId="186203E1" w14:textId="033B82F8" w:rsidR="00883C76" w:rsidRPr="001C252B" w:rsidRDefault="00883C76" w:rsidP="001C252B">
      <w:pPr>
        <w:spacing w:line="360" w:lineRule="auto"/>
        <w:jc w:val="both"/>
        <w:rPr>
          <w:rFonts w:ascii="Times New Roman" w:hAnsi="Times New Roman" w:cs="Times New Roman"/>
        </w:rPr>
      </w:pPr>
    </w:p>
    <w:p w14:paraId="577987F7" w14:textId="1892FDB5" w:rsidR="00883C76" w:rsidRPr="001C252B" w:rsidRDefault="00883C76" w:rsidP="001C252B">
      <w:pPr>
        <w:spacing w:line="360" w:lineRule="auto"/>
        <w:jc w:val="both"/>
        <w:rPr>
          <w:rFonts w:ascii="Times New Roman" w:hAnsi="Times New Roman" w:cs="Times New Roman"/>
        </w:rPr>
      </w:pPr>
      <w:r w:rsidRPr="001C252B">
        <w:rPr>
          <w:rFonts w:ascii="Times New Roman" w:hAnsi="Times New Roman" w:cs="Times New Roman"/>
        </w:rPr>
        <w:t>Fashion design is influenced by artistic movements, particularly the conceptual art school. Many research results show that the development of the creative process of a fashion designer is a crucial factor upon which the designer's personality must be singular and distinct. One of the most significant factors that stimulate design quality is the capacity for innovation in the production or formation of new ideas. The ability to innovate may depend on recognizing new relationships between various elements. Alternatively, to give them new jobs.</w:t>
      </w:r>
    </w:p>
    <w:p w14:paraId="1D1C085D" w14:textId="77B3D09D" w:rsidR="00883C76" w:rsidRPr="001C252B" w:rsidRDefault="00883C76" w:rsidP="001C252B">
      <w:pPr>
        <w:spacing w:line="360" w:lineRule="auto"/>
        <w:jc w:val="both"/>
        <w:rPr>
          <w:rFonts w:ascii="Times New Roman" w:hAnsi="Times New Roman" w:cs="Times New Roman"/>
        </w:rPr>
      </w:pPr>
    </w:p>
    <w:p w14:paraId="4D7A0FA2" w14:textId="29D2FDF3" w:rsidR="00883C76" w:rsidRPr="001C252B" w:rsidRDefault="00883C76" w:rsidP="001C252B">
      <w:pPr>
        <w:spacing w:line="360" w:lineRule="auto"/>
        <w:jc w:val="both"/>
        <w:rPr>
          <w:rFonts w:ascii="Times New Roman" w:hAnsi="Times New Roman" w:cs="Times New Roman"/>
        </w:rPr>
      </w:pPr>
      <w:r w:rsidRPr="001C252B">
        <w:rPr>
          <w:rFonts w:ascii="Times New Roman" w:hAnsi="Times New Roman" w:cs="Times New Roman"/>
        </w:rPr>
        <w:lastRenderedPageBreak/>
        <w:t>The expansion of fashion studies over the past twenty-five years has contributed significantly to the recognition of the significance of conceptual fashion, providing a more excellent diverse range of approaches to fashion than the linear narratives of the past</w:t>
      </w:r>
      <w:r w:rsidR="00ED3E5C">
        <w:rPr>
          <w:rFonts w:ascii="Times New Roman" w:hAnsi="Times New Roman" w:cs="Times New Roman"/>
        </w:rPr>
        <w:t xml:space="preserve"> </w:t>
      </w:r>
      <w:r w:rsidR="001C252B" w:rsidRPr="00E411E9">
        <w:rPr>
          <w:rFonts w:ascii="Times New Roman" w:hAnsi="Times New Roman" w:cs="Times New Roman"/>
          <w:color w:val="000000"/>
          <w:sz w:val="20"/>
          <w:szCs w:val="20"/>
          <w:shd w:val="clear" w:color="auto" w:fill="FFFFFF"/>
        </w:rPr>
        <w:t>(</w:t>
      </w:r>
      <w:proofErr w:type="spellStart"/>
      <w:r w:rsidR="001C252B" w:rsidRPr="00E411E9">
        <w:rPr>
          <w:rFonts w:ascii="Times New Roman" w:hAnsi="Times New Roman" w:cs="Times New Roman"/>
          <w:color w:val="000000"/>
          <w:sz w:val="20"/>
          <w:szCs w:val="20"/>
          <w:shd w:val="clear" w:color="auto" w:fill="FFFFFF"/>
        </w:rPr>
        <w:t>Varol</w:t>
      </w:r>
      <w:proofErr w:type="spellEnd"/>
      <w:r w:rsidR="001C252B" w:rsidRPr="00E411E9">
        <w:rPr>
          <w:rFonts w:ascii="Times New Roman" w:hAnsi="Times New Roman" w:cs="Times New Roman"/>
          <w:color w:val="000000"/>
          <w:sz w:val="20"/>
          <w:szCs w:val="20"/>
          <w:shd w:val="clear" w:color="auto" w:fill="FFFFFF"/>
        </w:rPr>
        <w:t>, 2016)</w:t>
      </w:r>
      <w:r w:rsidRPr="001C252B">
        <w:rPr>
          <w:rFonts w:ascii="Times New Roman" w:hAnsi="Times New Roman" w:cs="Times New Roman"/>
        </w:rPr>
        <w:t xml:space="preserve">. However, even though specific systems of analysis have come to influence discussions on particular designers, such as deconstruction with Martin Margiela, there have been few attempts to define conceptual fashion as a practice and its position within the more effective fashion system. While this is changing, most conceptual fashion literature focuses on critique, </w:t>
      </w:r>
      <w:r w:rsidR="006767BE" w:rsidRPr="001C252B">
        <w:rPr>
          <w:rFonts w:ascii="Times New Roman" w:hAnsi="Times New Roman" w:cs="Times New Roman"/>
        </w:rPr>
        <w:t>contextualizing</w:t>
      </w:r>
      <w:r w:rsidRPr="001C252B">
        <w:rPr>
          <w:rFonts w:ascii="Times New Roman" w:hAnsi="Times New Roman" w:cs="Times New Roman"/>
        </w:rPr>
        <w:t xml:space="preserve"> the work of particular designers rather than their process. Therefore, there are few published works on how conceptual fashion can be contacted from a designer's standpoint. Even as experimental and conceptual fashion design has found success in international fashion schools, an approach validated by the international fashion industry's adoption of graduates from fashion's most conceptually minded schools, no significant framework exists to develop this work.</w:t>
      </w:r>
    </w:p>
    <w:p w14:paraId="02EB80B2" w14:textId="77777777" w:rsidR="001E3C21" w:rsidRPr="001C252B" w:rsidRDefault="001E3C21" w:rsidP="001C252B">
      <w:pPr>
        <w:spacing w:line="360" w:lineRule="auto"/>
        <w:jc w:val="both"/>
        <w:rPr>
          <w:rFonts w:ascii="Times New Roman" w:hAnsi="Times New Roman" w:cs="Times New Roman"/>
        </w:rPr>
      </w:pPr>
    </w:p>
    <w:p w14:paraId="6C844052" w14:textId="796A23DB" w:rsidR="001E3C21" w:rsidRPr="001C252B" w:rsidRDefault="001E3C21" w:rsidP="001C252B">
      <w:pPr>
        <w:spacing w:line="360" w:lineRule="auto"/>
        <w:jc w:val="both"/>
        <w:rPr>
          <w:rFonts w:ascii="Times New Roman" w:hAnsi="Times New Roman" w:cs="Times New Roman"/>
        </w:rPr>
      </w:pPr>
      <w:r w:rsidRPr="001C252B">
        <w:rPr>
          <w:rFonts w:ascii="Times New Roman" w:hAnsi="Times New Roman" w:cs="Times New Roman"/>
        </w:rPr>
        <w:t>Over the past quarter-century, the expansion of the global fashion industry has resulted in an exponential increase in fashion design education. Concurrently, there has been an increase in student-oriented design manuals aimed at fostering fashion design process development. However, while by no means limiting the variety of inspirations and research areas to be considered in this process, the majority of these books employ a linear process of research-drawing-making-</w:t>
      </w:r>
      <w:r w:rsidR="00ED3E5C" w:rsidRPr="001C252B">
        <w:rPr>
          <w:rFonts w:ascii="Times New Roman" w:hAnsi="Times New Roman" w:cs="Times New Roman"/>
        </w:rPr>
        <w:t>refining</w:t>
      </w:r>
      <w:r w:rsidR="00ED3E5C" w:rsidRPr="00904601">
        <w:rPr>
          <w:rFonts w:ascii="Times New Roman" w:hAnsi="Times New Roman" w:cs="Times New Roman"/>
          <w:color w:val="000000"/>
          <w:sz w:val="20"/>
          <w:szCs w:val="20"/>
          <w:shd w:val="clear" w:color="auto" w:fill="FFFFFF"/>
        </w:rPr>
        <w:t xml:space="preserve"> (</w:t>
      </w:r>
      <w:r w:rsidR="001C252B" w:rsidRPr="00904601">
        <w:rPr>
          <w:rFonts w:ascii="Times New Roman" w:hAnsi="Times New Roman" w:cs="Times New Roman"/>
          <w:color w:val="000000"/>
          <w:sz w:val="20"/>
          <w:szCs w:val="20"/>
          <w:shd w:val="clear" w:color="auto" w:fill="FFFFFF"/>
        </w:rPr>
        <w:t>AU and AU, 2018)</w:t>
      </w:r>
      <w:r w:rsidRPr="001C252B">
        <w:rPr>
          <w:rFonts w:ascii="Times New Roman" w:hAnsi="Times New Roman" w:cs="Times New Roman"/>
        </w:rPr>
        <w:t>. Similarly, when drape methodologies are used, this typically signifies the achievement of a final objective based on a learned system. There have been few attempts to develop a system of critical inquiry for process-led experimental fashion design, and in general, there are no considerations for exploratory art methodologies.</w:t>
      </w:r>
    </w:p>
    <w:p w14:paraId="1095550A" w14:textId="4BEC2DCF" w:rsidR="00DC7127" w:rsidRPr="001C252B" w:rsidRDefault="00DC7127" w:rsidP="001C252B">
      <w:pPr>
        <w:spacing w:line="360" w:lineRule="auto"/>
        <w:jc w:val="both"/>
        <w:rPr>
          <w:rFonts w:ascii="Times New Roman" w:hAnsi="Times New Roman" w:cs="Times New Roman"/>
        </w:rPr>
      </w:pPr>
    </w:p>
    <w:p w14:paraId="0A44E35C" w14:textId="7774F1BB" w:rsidR="00DC7127" w:rsidRPr="001C252B" w:rsidRDefault="00DC7127" w:rsidP="001C252B">
      <w:pPr>
        <w:spacing w:line="360" w:lineRule="auto"/>
        <w:jc w:val="both"/>
        <w:rPr>
          <w:rFonts w:ascii="Times New Roman" w:hAnsi="Times New Roman" w:cs="Times New Roman"/>
        </w:rPr>
      </w:pPr>
      <w:r w:rsidRPr="001C252B">
        <w:rPr>
          <w:rFonts w:ascii="Times New Roman" w:hAnsi="Times New Roman" w:cs="Times New Roman"/>
        </w:rPr>
        <w:t xml:space="preserve">This practice aims to inform fashion designers and fashion education on how to categories and connect the conceptual art school and fashion design, as well as to develop a working method that engages in a dialogue between fashion and conceptual art, with an emphasis on having an artistic vision of fashion design. </w:t>
      </w:r>
      <w:r w:rsidR="00FA4D2B" w:rsidRPr="001C252B">
        <w:rPr>
          <w:rFonts w:ascii="Times New Roman" w:hAnsi="Times New Roman" w:cs="Times New Roman"/>
        </w:rPr>
        <w:t>Furthermore,</w:t>
      </w:r>
      <w:r w:rsidRPr="001C252B">
        <w:rPr>
          <w:rFonts w:ascii="Times New Roman" w:hAnsi="Times New Roman" w:cs="Times New Roman"/>
        </w:rPr>
        <w:t xml:space="preserve"> to </w:t>
      </w:r>
      <w:r w:rsidRPr="001C252B">
        <w:rPr>
          <w:rFonts w:ascii="Times New Roman" w:hAnsi="Times New Roman" w:cs="Times New Roman"/>
        </w:rPr>
        <w:lastRenderedPageBreak/>
        <w:t>investigating some of the innovators of the conceptual art school and fashion designers whom the trend has influenced, this helps to increase the artistic awareness of those interested in fashion design and art.</w:t>
      </w:r>
    </w:p>
    <w:p w14:paraId="740F5F67" w14:textId="0CCBDB2C" w:rsidR="006767BE" w:rsidRPr="001C252B" w:rsidRDefault="006767BE" w:rsidP="001C252B">
      <w:pPr>
        <w:spacing w:line="360" w:lineRule="auto"/>
        <w:jc w:val="both"/>
        <w:rPr>
          <w:rFonts w:ascii="Times New Roman" w:hAnsi="Times New Roman" w:cs="Times New Roman"/>
        </w:rPr>
      </w:pPr>
    </w:p>
    <w:p w14:paraId="03A3D811" w14:textId="47D876CE" w:rsidR="006767BE" w:rsidRPr="00FC4B9F" w:rsidRDefault="006767BE" w:rsidP="001C252B">
      <w:pPr>
        <w:spacing w:line="360" w:lineRule="auto"/>
        <w:jc w:val="both"/>
        <w:rPr>
          <w:rFonts w:ascii="Times New Roman" w:hAnsi="Times New Roman" w:cs="Times New Roman"/>
          <w:b/>
          <w:bCs/>
          <w:sz w:val="28"/>
          <w:szCs w:val="28"/>
        </w:rPr>
      </w:pPr>
      <w:r w:rsidRPr="00FC4B9F">
        <w:rPr>
          <w:rFonts w:ascii="Times New Roman" w:hAnsi="Times New Roman" w:cs="Times New Roman"/>
          <w:b/>
          <w:bCs/>
          <w:sz w:val="28"/>
          <w:szCs w:val="28"/>
        </w:rPr>
        <w:t xml:space="preserve">Project aims and Objective </w:t>
      </w:r>
    </w:p>
    <w:p w14:paraId="5652A55C" w14:textId="77777777" w:rsidR="001F2685" w:rsidRPr="001C252B" w:rsidRDefault="001F2685" w:rsidP="001C252B">
      <w:pPr>
        <w:spacing w:line="360" w:lineRule="auto"/>
        <w:jc w:val="both"/>
        <w:rPr>
          <w:rFonts w:ascii="Times New Roman" w:hAnsi="Times New Roman" w:cs="Times New Roman"/>
        </w:rPr>
      </w:pPr>
    </w:p>
    <w:p w14:paraId="3B9EA32C" w14:textId="77777777" w:rsidR="001F2685" w:rsidRPr="001C252B" w:rsidRDefault="001F2685" w:rsidP="001C252B">
      <w:pPr>
        <w:spacing w:line="360" w:lineRule="auto"/>
        <w:jc w:val="both"/>
        <w:rPr>
          <w:rFonts w:ascii="Times New Roman" w:hAnsi="Times New Roman" w:cs="Times New Roman"/>
        </w:rPr>
      </w:pPr>
      <w:r w:rsidRPr="001C252B">
        <w:rPr>
          <w:rFonts w:ascii="Times New Roman" w:hAnsi="Times New Roman" w:cs="Times New Roman"/>
        </w:rPr>
        <w:t>This project aims to identify the characteristics of the relationship between art and the creative practice of fashion design—the various motivations for interpreting a utilitarian object as an artwork. Concurrently, during the process, particular reflections are made on the development and use of materials for sustainability in the field of fashion design.</w:t>
      </w:r>
    </w:p>
    <w:p w14:paraId="7006CA17" w14:textId="77777777" w:rsidR="009F50A0" w:rsidRPr="001C252B" w:rsidRDefault="009F50A0" w:rsidP="001C252B">
      <w:pPr>
        <w:spacing w:line="360" w:lineRule="auto"/>
        <w:jc w:val="both"/>
        <w:rPr>
          <w:rFonts w:ascii="Times New Roman" w:hAnsi="Times New Roman" w:cs="Times New Roman"/>
        </w:rPr>
      </w:pPr>
    </w:p>
    <w:p w14:paraId="4F83B56D" w14:textId="77777777" w:rsidR="009F50A0" w:rsidRPr="001C252B" w:rsidRDefault="009F50A0" w:rsidP="001C252B">
      <w:pPr>
        <w:pStyle w:val="a3"/>
        <w:numPr>
          <w:ilvl w:val="0"/>
          <w:numId w:val="2"/>
        </w:numPr>
        <w:spacing w:line="360" w:lineRule="auto"/>
        <w:ind w:firstLineChars="0"/>
        <w:rPr>
          <w:rFonts w:ascii="Times New Roman" w:hAnsi="Times New Roman" w:cs="Times New Roman"/>
          <w:sz w:val="24"/>
        </w:rPr>
      </w:pPr>
      <w:r w:rsidRPr="001C252B">
        <w:rPr>
          <w:rFonts w:ascii="Times New Roman" w:hAnsi="Times New Roman" w:cs="Times New Roman"/>
          <w:sz w:val="24"/>
        </w:rPr>
        <w:t>To Understand the characteristics and attributes of conceptual art as an integral component of fashion design.</w:t>
      </w:r>
    </w:p>
    <w:p w14:paraId="0AD3E966" w14:textId="77777777" w:rsidR="009F50A0" w:rsidRPr="001C252B" w:rsidRDefault="009F50A0" w:rsidP="001C252B">
      <w:pPr>
        <w:pStyle w:val="a3"/>
        <w:numPr>
          <w:ilvl w:val="0"/>
          <w:numId w:val="2"/>
        </w:numPr>
        <w:spacing w:line="360" w:lineRule="auto"/>
        <w:ind w:firstLineChars="0"/>
        <w:rPr>
          <w:rFonts w:ascii="Times New Roman" w:hAnsi="Times New Roman" w:cs="Times New Roman"/>
          <w:sz w:val="24"/>
        </w:rPr>
      </w:pPr>
      <w:r w:rsidRPr="001C252B">
        <w:rPr>
          <w:rFonts w:ascii="Times New Roman" w:hAnsi="Times New Roman" w:cs="Times New Roman"/>
          <w:sz w:val="24"/>
        </w:rPr>
        <w:t>To investigate the connection between conceptual art school and fashion design.</w:t>
      </w:r>
    </w:p>
    <w:p w14:paraId="7EAD9683" w14:textId="77777777" w:rsidR="009F50A0" w:rsidRPr="001C252B" w:rsidRDefault="009F50A0" w:rsidP="001C252B">
      <w:pPr>
        <w:pStyle w:val="a3"/>
        <w:numPr>
          <w:ilvl w:val="0"/>
          <w:numId w:val="2"/>
        </w:numPr>
        <w:spacing w:line="360" w:lineRule="auto"/>
        <w:ind w:firstLineChars="0"/>
        <w:rPr>
          <w:rFonts w:ascii="Times New Roman" w:hAnsi="Times New Roman" w:cs="Times New Roman"/>
          <w:sz w:val="24"/>
        </w:rPr>
      </w:pPr>
      <w:r w:rsidRPr="001C252B">
        <w:rPr>
          <w:rFonts w:ascii="Times New Roman" w:hAnsi="Times New Roman" w:cs="Times New Roman"/>
          <w:sz w:val="24"/>
        </w:rPr>
        <w:t>To classify the most influential fashion designers who have contributed to the development of this art form.</w:t>
      </w:r>
    </w:p>
    <w:p w14:paraId="64742316" w14:textId="77777777" w:rsidR="009F50A0" w:rsidRPr="001C252B" w:rsidRDefault="009F50A0" w:rsidP="001C252B">
      <w:pPr>
        <w:pStyle w:val="a3"/>
        <w:numPr>
          <w:ilvl w:val="0"/>
          <w:numId w:val="2"/>
        </w:numPr>
        <w:spacing w:line="360" w:lineRule="auto"/>
        <w:ind w:firstLineChars="0"/>
        <w:rPr>
          <w:rFonts w:ascii="Times New Roman" w:hAnsi="Times New Roman" w:cs="Times New Roman"/>
          <w:sz w:val="24"/>
        </w:rPr>
      </w:pPr>
      <w:r w:rsidRPr="001C252B">
        <w:rPr>
          <w:rFonts w:ascii="Times New Roman" w:hAnsi="Times New Roman" w:cs="Times New Roman"/>
          <w:sz w:val="24"/>
        </w:rPr>
        <w:t>To evaluate and critique the designs of a few fashion designers whose work has been impacted by the conceptual trend.</w:t>
      </w:r>
    </w:p>
    <w:p w14:paraId="5672FACD" w14:textId="77777777" w:rsidR="009F50A0" w:rsidRPr="001C252B" w:rsidRDefault="009F50A0" w:rsidP="001C252B">
      <w:pPr>
        <w:pStyle w:val="a3"/>
        <w:numPr>
          <w:ilvl w:val="0"/>
          <w:numId w:val="2"/>
        </w:numPr>
        <w:spacing w:line="360" w:lineRule="auto"/>
        <w:ind w:firstLineChars="0"/>
        <w:rPr>
          <w:rFonts w:ascii="Times New Roman" w:hAnsi="Times New Roman" w:cs="Times New Roman"/>
          <w:sz w:val="24"/>
        </w:rPr>
      </w:pPr>
      <w:r w:rsidRPr="001C252B">
        <w:rPr>
          <w:rFonts w:ascii="Times New Roman" w:hAnsi="Times New Roman" w:cs="Times New Roman"/>
          <w:sz w:val="24"/>
        </w:rPr>
        <w:t>Use design practices to reflect on abstract concepts and forms, balancing imagination with realism.</w:t>
      </w:r>
    </w:p>
    <w:p w14:paraId="140C7553" w14:textId="77777777" w:rsidR="009F50A0" w:rsidRPr="001C252B" w:rsidRDefault="009F50A0" w:rsidP="001C252B">
      <w:pPr>
        <w:pStyle w:val="a3"/>
        <w:numPr>
          <w:ilvl w:val="0"/>
          <w:numId w:val="2"/>
        </w:numPr>
        <w:spacing w:line="360" w:lineRule="auto"/>
        <w:ind w:firstLineChars="0"/>
        <w:rPr>
          <w:rFonts w:ascii="Times New Roman" w:hAnsi="Times New Roman" w:cs="Times New Roman"/>
          <w:sz w:val="24"/>
        </w:rPr>
      </w:pPr>
      <w:r w:rsidRPr="001C252B">
        <w:rPr>
          <w:rFonts w:ascii="Times New Roman" w:hAnsi="Times New Roman" w:cs="Times New Roman"/>
          <w:sz w:val="24"/>
        </w:rPr>
        <w:t>Determine the manifestations and characteristics of conceptualist design through this practice. Summaries the meth of conceptualist design and its influences, and formulate one's position on the issues discussed.</w:t>
      </w:r>
    </w:p>
    <w:p w14:paraId="3CFDA561" w14:textId="77777777" w:rsidR="009F50A0" w:rsidRPr="001C252B" w:rsidRDefault="009F50A0" w:rsidP="001C252B">
      <w:pPr>
        <w:pStyle w:val="a3"/>
        <w:numPr>
          <w:ilvl w:val="0"/>
          <w:numId w:val="2"/>
        </w:numPr>
        <w:spacing w:line="360" w:lineRule="auto"/>
        <w:ind w:firstLineChars="0"/>
        <w:rPr>
          <w:rFonts w:ascii="Times New Roman" w:hAnsi="Times New Roman" w:cs="Times New Roman"/>
          <w:sz w:val="24"/>
        </w:rPr>
      </w:pPr>
      <w:r w:rsidRPr="001C252B">
        <w:rPr>
          <w:rFonts w:ascii="Times New Roman" w:hAnsi="Times New Roman" w:cs="Times New Roman"/>
          <w:sz w:val="24"/>
        </w:rPr>
        <w:t>How to orient oneself in the cultural chaos and how to deduce the self-production. It also discusses the methodology and the question of design boundaries and their location, if any exist. Taking a postmodernist stance, do boundaries exist? Or does it make sense? The issue of limits is discussed using empirical evidence.</w:t>
      </w:r>
    </w:p>
    <w:p w14:paraId="69BE44DD" w14:textId="77777777" w:rsidR="009F50A0" w:rsidRPr="001C252B" w:rsidRDefault="009F50A0" w:rsidP="001C252B">
      <w:pPr>
        <w:pStyle w:val="a3"/>
        <w:numPr>
          <w:ilvl w:val="0"/>
          <w:numId w:val="2"/>
        </w:numPr>
        <w:spacing w:line="360" w:lineRule="auto"/>
        <w:ind w:firstLineChars="0"/>
        <w:rPr>
          <w:rFonts w:ascii="Times New Roman" w:hAnsi="Times New Roman" w:cs="Times New Roman"/>
          <w:sz w:val="24"/>
        </w:rPr>
      </w:pPr>
      <w:r w:rsidRPr="001C252B">
        <w:rPr>
          <w:rFonts w:ascii="Times New Roman" w:hAnsi="Times New Roman" w:cs="Times New Roman"/>
          <w:sz w:val="24"/>
        </w:rPr>
        <w:t xml:space="preserve">Experiments concerning the reuse of clothing materials or the development of </w:t>
      </w:r>
      <w:r w:rsidRPr="001C252B">
        <w:rPr>
          <w:rFonts w:ascii="Times New Roman" w:hAnsi="Times New Roman" w:cs="Times New Roman"/>
          <w:sz w:val="24"/>
        </w:rPr>
        <w:lastRenderedPageBreak/>
        <w:t>sustainable materials are conducted through this method.</w:t>
      </w:r>
    </w:p>
    <w:p w14:paraId="7DC0079D" w14:textId="30B0EEFC" w:rsidR="006767BE" w:rsidRPr="001C252B" w:rsidRDefault="006767BE" w:rsidP="001C252B">
      <w:pPr>
        <w:spacing w:line="360" w:lineRule="auto"/>
        <w:jc w:val="both"/>
        <w:rPr>
          <w:rFonts w:ascii="Times New Roman" w:hAnsi="Times New Roman" w:cs="Times New Roman"/>
        </w:rPr>
      </w:pPr>
    </w:p>
    <w:p w14:paraId="6B709A04" w14:textId="77EE8337" w:rsidR="006C7447" w:rsidRPr="001C252B" w:rsidRDefault="006C7447" w:rsidP="001C252B">
      <w:pPr>
        <w:spacing w:line="360" w:lineRule="auto"/>
        <w:jc w:val="both"/>
        <w:rPr>
          <w:rFonts w:ascii="Times New Roman" w:hAnsi="Times New Roman" w:cs="Times New Roman"/>
        </w:rPr>
      </w:pPr>
      <w:r w:rsidRPr="001C252B">
        <w:rPr>
          <w:rFonts w:ascii="Times New Roman" w:hAnsi="Times New Roman" w:cs="Times New Roman"/>
        </w:rPr>
        <w:t xml:space="preserve">Art is a technical issue that should be raised in addition to philosophical, social, scientific, or creative issues. According to Joseph </w:t>
      </w:r>
      <w:proofErr w:type="spellStart"/>
      <w:r w:rsidRPr="001C252B">
        <w:rPr>
          <w:rFonts w:ascii="Times New Roman" w:hAnsi="Times New Roman" w:cs="Times New Roman"/>
        </w:rPr>
        <w:t>Cosuth</w:t>
      </w:r>
      <w:proofErr w:type="spellEnd"/>
      <w:r w:rsidRPr="001C252B">
        <w:rPr>
          <w:rFonts w:ascii="Times New Roman" w:hAnsi="Times New Roman" w:cs="Times New Roman"/>
        </w:rPr>
        <w:t>, art is not secondary; art is the artist's conception of art</w:t>
      </w:r>
      <w:r w:rsidR="00ED3E5C">
        <w:rPr>
          <w:rFonts w:ascii="Times New Roman" w:hAnsi="Times New Roman" w:cs="Times New Roman"/>
        </w:rPr>
        <w:t xml:space="preserve"> </w:t>
      </w:r>
      <w:r w:rsidR="001C252B" w:rsidRPr="001C252B">
        <w:rPr>
          <w:rFonts w:ascii="Times New Roman" w:hAnsi="Times New Roman" w:cs="Times New Roman"/>
          <w:color w:val="000000"/>
          <w:sz w:val="20"/>
          <w:szCs w:val="20"/>
          <w:shd w:val="clear" w:color="auto" w:fill="FFFFFF"/>
        </w:rPr>
        <w:t>(CRAY, 2014)</w:t>
      </w:r>
      <w:r w:rsidRPr="001C252B">
        <w:rPr>
          <w:rFonts w:ascii="Times New Roman" w:hAnsi="Times New Roman" w:cs="Times New Roman"/>
        </w:rPr>
        <w:t>. In conceptual art, the idea or concept is the most critical aspect of the work; when an artist follows this school of art, the execution of the work's plans and decisions is merely a matter of routine. The conceptual art school helps us become more human and serves a social and educational purpose because it provides the viewer with information that differs from the nature of morphological visual art, which presents something as aesthetically pleasing or repulsive.</w:t>
      </w:r>
    </w:p>
    <w:p w14:paraId="0ECD0CCC" w14:textId="77777777" w:rsidR="006C7447" w:rsidRPr="001C252B" w:rsidRDefault="006C7447" w:rsidP="001C252B">
      <w:pPr>
        <w:spacing w:line="360" w:lineRule="auto"/>
        <w:jc w:val="both"/>
        <w:rPr>
          <w:rFonts w:ascii="Times New Roman" w:hAnsi="Times New Roman" w:cs="Times New Roman"/>
        </w:rPr>
      </w:pPr>
    </w:p>
    <w:p w14:paraId="21E8379B" w14:textId="1C5B782C" w:rsidR="006767BE" w:rsidRPr="001C252B" w:rsidRDefault="006767BE" w:rsidP="001C252B">
      <w:pPr>
        <w:spacing w:line="360" w:lineRule="auto"/>
        <w:jc w:val="both"/>
        <w:rPr>
          <w:rFonts w:ascii="Times New Roman" w:hAnsi="Times New Roman" w:cs="Times New Roman"/>
        </w:rPr>
      </w:pPr>
      <w:r w:rsidRPr="001C252B">
        <w:rPr>
          <w:rFonts w:ascii="Times New Roman" w:hAnsi="Times New Roman" w:cs="Times New Roman"/>
        </w:rPr>
        <w:t>The purpose of conceptual art is to draw attention to the contemporary world and the commonplace disappearance of ideologies, traditional institutions, and the visual arts. Based on the fact that conceptualism is a scathing criticism of its interaction with visual establishments in artistic production, this trend is predicated on the artist's use of any medium he deems appropriate for expressing his ideas.</w:t>
      </w:r>
    </w:p>
    <w:p w14:paraId="50A59B6B" w14:textId="4FCE5B12" w:rsidR="006767BE" w:rsidRPr="001C252B" w:rsidRDefault="006767BE" w:rsidP="001C252B">
      <w:pPr>
        <w:spacing w:line="360" w:lineRule="auto"/>
        <w:jc w:val="both"/>
        <w:rPr>
          <w:rFonts w:ascii="Times New Roman" w:hAnsi="Times New Roman" w:cs="Times New Roman"/>
        </w:rPr>
      </w:pPr>
      <w:r w:rsidRPr="001C252B">
        <w:rPr>
          <w:rFonts w:ascii="Times New Roman" w:hAnsi="Times New Roman" w:cs="Times New Roman"/>
        </w:rPr>
        <w:t xml:space="preserve">How might the improved connections between contemporary art practice and conceptual fashion design affect a potential model within the expanded field? As we attempt to define an extending </w:t>
      </w:r>
      <w:r w:rsidR="00DC7127" w:rsidRPr="001C252B">
        <w:rPr>
          <w:rFonts w:ascii="Times New Roman" w:hAnsi="Times New Roman" w:cs="Times New Roman"/>
        </w:rPr>
        <w:t>specialty</w:t>
      </w:r>
      <w:r w:rsidRPr="001C252B">
        <w:rPr>
          <w:rFonts w:ascii="Times New Roman" w:hAnsi="Times New Roman" w:cs="Times New Roman"/>
        </w:rPr>
        <w:t xml:space="preserve"> in which conceptual fashion operates, each of these definitions may be considered relevant. May we include, for instance, art, design, textiles, and costume?</w:t>
      </w:r>
    </w:p>
    <w:p w14:paraId="4857057B" w14:textId="5AB72F28" w:rsidR="00883C76" w:rsidRPr="001C252B" w:rsidRDefault="00883C76" w:rsidP="001C252B">
      <w:pPr>
        <w:spacing w:line="360" w:lineRule="auto"/>
        <w:jc w:val="both"/>
        <w:rPr>
          <w:rFonts w:ascii="Times New Roman" w:hAnsi="Times New Roman" w:cs="Times New Roman"/>
        </w:rPr>
      </w:pPr>
    </w:p>
    <w:p w14:paraId="47A3F500" w14:textId="7B5D6937" w:rsidR="006767BE" w:rsidRPr="001C252B" w:rsidRDefault="006767BE" w:rsidP="001C252B">
      <w:pPr>
        <w:spacing w:line="360" w:lineRule="auto"/>
        <w:jc w:val="both"/>
        <w:rPr>
          <w:rFonts w:ascii="Times New Roman" w:hAnsi="Times New Roman" w:cs="Times New Roman"/>
        </w:rPr>
      </w:pPr>
      <w:r w:rsidRPr="001C252B">
        <w:rPr>
          <w:rFonts w:ascii="Times New Roman" w:hAnsi="Times New Roman" w:cs="Times New Roman"/>
        </w:rPr>
        <w:t xml:space="preserve">For conceptual purposes, fashion may be described as neither design nor art.  We have similarly identified the fashion industry's connection to the body with nature and conceptual fashion to cultural context. If conceptual fashion is not limited to the body, is it not art, despite being rooted in several of the same innovative processes and </w:t>
      </w:r>
      <w:r w:rsidR="00DC7127" w:rsidRPr="001C252B">
        <w:rPr>
          <w:rFonts w:ascii="Times New Roman" w:hAnsi="Times New Roman" w:cs="Times New Roman"/>
        </w:rPr>
        <w:t>practices</w:t>
      </w:r>
      <w:r w:rsidRPr="001C252B">
        <w:rPr>
          <w:rFonts w:ascii="Times New Roman" w:hAnsi="Times New Roman" w:cs="Times New Roman"/>
        </w:rPr>
        <w:t>? Perhaps conceptual fashion should not be viewed as the culmination of an expanded field but rather as its beginning. Therefore, we can consider the three different relationships that develop from here. There consists of art and design, art and non-</w:t>
      </w:r>
      <w:r w:rsidRPr="001C252B">
        <w:rPr>
          <w:rFonts w:ascii="Times New Roman" w:hAnsi="Times New Roman" w:cs="Times New Roman"/>
        </w:rPr>
        <w:lastRenderedPageBreak/>
        <w:t xml:space="preserve">design, and design and non-art. Having already positioned conceptual fashion, we </w:t>
      </w:r>
      <w:r w:rsidR="008277A5" w:rsidRPr="001C252B">
        <w:rPr>
          <w:rFonts w:ascii="Times New Roman" w:hAnsi="Times New Roman" w:cs="Times New Roman"/>
        </w:rPr>
        <w:t>can</w:t>
      </w:r>
      <w:r w:rsidRPr="001C252B">
        <w:rPr>
          <w:rFonts w:ascii="Times New Roman" w:hAnsi="Times New Roman" w:cs="Times New Roman"/>
        </w:rPr>
        <w:t xml:space="preserve"> explain these relationships individually.</w:t>
      </w:r>
    </w:p>
    <w:p w14:paraId="6B533CAE" w14:textId="77777777" w:rsidR="00146C70" w:rsidRPr="001C252B" w:rsidRDefault="00146C70" w:rsidP="001C252B">
      <w:pPr>
        <w:spacing w:line="360" w:lineRule="auto"/>
        <w:jc w:val="both"/>
        <w:rPr>
          <w:rFonts w:ascii="Times New Roman" w:hAnsi="Times New Roman" w:cs="Times New Roman"/>
        </w:rPr>
      </w:pPr>
    </w:p>
    <w:p w14:paraId="3D3AD47E" w14:textId="77777777" w:rsidR="00146C70" w:rsidRPr="001C252B" w:rsidRDefault="00146C70" w:rsidP="001C252B">
      <w:pPr>
        <w:spacing w:line="360" w:lineRule="auto"/>
        <w:jc w:val="both"/>
        <w:rPr>
          <w:rFonts w:ascii="Times New Roman" w:hAnsi="Times New Roman" w:cs="Times New Roman"/>
        </w:rPr>
      </w:pPr>
      <w:r w:rsidRPr="001C252B">
        <w:rPr>
          <w:rFonts w:ascii="Times New Roman" w:hAnsi="Times New Roman" w:cs="Times New Roman"/>
        </w:rPr>
        <w:t>Therefore, conceptual fashion affords the chance to think about garments as independent entity artefacts that can be engaged critically</w:t>
      </w:r>
    </w:p>
    <w:p w14:paraId="4098F962" w14:textId="54B4FD78" w:rsidR="006767BE" w:rsidRPr="001C252B" w:rsidRDefault="006767BE" w:rsidP="001C252B">
      <w:pPr>
        <w:spacing w:line="360" w:lineRule="auto"/>
        <w:jc w:val="both"/>
        <w:rPr>
          <w:rFonts w:ascii="Times New Roman" w:hAnsi="Times New Roman" w:cs="Times New Roman"/>
        </w:rPr>
      </w:pPr>
    </w:p>
    <w:p w14:paraId="6C9EBC52" w14:textId="77777777" w:rsidR="00B436F0" w:rsidRPr="00FC4B9F" w:rsidRDefault="00B436F0" w:rsidP="001C252B">
      <w:pPr>
        <w:spacing w:line="360" w:lineRule="auto"/>
        <w:jc w:val="both"/>
        <w:rPr>
          <w:rFonts w:ascii="Times New Roman" w:hAnsi="Times New Roman" w:cs="Times New Roman"/>
          <w:b/>
          <w:bCs/>
          <w:sz w:val="28"/>
          <w:szCs w:val="28"/>
        </w:rPr>
      </w:pPr>
      <w:r w:rsidRPr="00FC4B9F">
        <w:rPr>
          <w:rFonts w:ascii="Times New Roman" w:hAnsi="Times New Roman" w:cs="Times New Roman"/>
          <w:b/>
          <w:bCs/>
          <w:sz w:val="28"/>
          <w:szCs w:val="28"/>
        </w:rPr>
        <w:t xml:space="preserve">Research Design </w:t>
      </w:r>
    </w:p>
    <w:p w14:paraId="65687DE4" w14:textId="77777777" w:rsidR="00B436F0" w:rsidRPr="001C252B" w:rsidRDefault="00B436F0" w:rsidP="001C252B">
      <w:pPr>
        <w:spacing w:line="360" w:lineRule="auto"/>
        <w:jc w:val="both"/>
        <w:rPr>
          <w:rFonts w:ascii="Times New Roman" w:hAnsi="Times New Roman" w:cs="Times New Roman"/>
        </w:rPr>
      </w:pPr>
      <w:r w:rsidRPr="001C252B">
        <w:rPr>
          <w:rFonts w:ascii="Times New Roman" w:hAnsi="Times New Roman" w:cs="Times New Roman"/>
        </w:rPr>
        <w:t>The research can be posed as the following requests:</w:t>
      </w:r>
    </w:p>
    <w:p w14:paraId="74B27588" w14:textId="77777777" w:rsidR="00B436F0" w:rsidRPr="001C252B" w:rsidRDefault="00B436F0" w:rsidP="001C252B">
      <w:pPr>
        <w:spacing w:line="360" w:lineRule="auto"/>
        <w:jc w:val="both"/>
        <w:rPr>
          <w:rFonts w:ascii="Times New Roman" w:hAnsi="Times New Roman" w:cs="Times New Roman"/>
        </w:rPr>
      </w:pPr>
      <w:r w:rsidRPr="001C252B">
        <w:rPr>
          <w:rFonts w:ascii="Times New Roman" w:hAnsi="Times New Roman" w:cs="Times New Roman"/>
        </w:rPr>
        <w:t>• What are the defining characteristics of conceptual art?</w:t>
      </w:r>
    </w:p>
    <w:p w14:paraId="7D53DD36" w14:textId="77777777" w:rsidR="00B436F0" w:rsidRPr="001C252B" w:rsidRDefault="00B436F0" w:rsidP="001C252B">
      <w:pPr>
        <w:spacing w:line="360" w:lineRule="auto"/>
        <w:jc w:val="both"/>
        <w:rPr>
          <w:rFonts w:ascii="Times New Roman" w:hAnsi="Times New Roman" w:cs="Times New Roman"/>
        </w:rPr>
      </w:pPr>
      <w:r w:rsidRPr="001C252B">
        <w:rPr>
          <w:rFonts w:ascii="Times New Roman" w:hAnsi="Times New Roman" w:cs="Times New Roman"/>
        </w:rPr>
        <w:t>• How does conceptual school relate to fashion design?</w:t>
      </w:r>
    </w:p>
    <w:p w14:paraId="155A55BC" w14:textId="77777777" w:rsidR="00B436F0" w:rsidRPr="001C252B" w:rsidRDefault="00B436F0" w:rsidP="001C252B">
      <w:pPr>
        <w:spacing w:line="360" w:lineRule="auto"/>
        <w:jc w:val="both"/>
        <w:rPr>
          <w:rFonts w:ascii="Times New Roman" w:hAnsi="Times New Roman" w:cs="Times New Roman"/>
        </w:rPr>
      </w:pPr>
      <w:r w:rsidRPr="001C252B">
        <w:rPr>
          <w:rFonts w:ascii="Times New Roman" w:hAnsi="Times New Roman" w:cs="Times New Roman"/>
        </w:rPr>
        <w:t>• Which international fashion designers have been affected by the conceptual characteristics of the school?</w:t>
      </w:r>
    </w:p>
    <w:p w14:paraId="4597BD2D" w14:textId="133B2905" w:rsidR="00B436F0" w:rsidRPr="001C252B" w:rsidRDefault="00B436F0" w:rsidP="001C252B">
      <w:pPr>
        <w:spacing w:line="360" w:lineRule="auto"/>
        <w:jc w:val="both"/>
        <w:rPr>
          <w:rFonts w:ascii="Times New Roman" w:hAnsi="Times New Roman" w:cs="Times New Roman"/>
        </w:rPr>
      </w:pPr>
      <w:r w:rsidRPr="001C252B">
        <w:rPr>
          <w:rFonts w:ascii="Times New Roman" w:hAnsi="Times New Roman" w:cs="Times New Roman"/>
        </w:rPr>
        <w:t xml:space="preserve">• Is it possible to </w:t>
      </w:r>
      <w:r w:rsidR="00ED3E5C" w:rsidRPr="001C252B">
        <w:rPr>
          <w:rFonts w:ascii="Times New Roman" w:hAnsi="Times New Roman" w:cs="Times New Roman"/>
        </w:rPr>
        <w:t>analyze</w:t>
      </w:r>
      <w:r w:rsidRPr="001C252B">
        <w:rPr>
          <w:rFonts w:ascii="Times New Roman" w:hAnsi="Times New Roman" w:cs="Times New Roman"/>
        </w:rPr>
        <w:t xml:space="preserve"> and critique the creations of fashion designers influenced by conceptual art?</w:t>
      </w:r>
    </w:p>
    <w:p w14:paraId="556D7AAF" w14:textId="726526BB" w:rsidR="00F30B83" w:rsidRPr="001C252B" w:rsidRDefault="00F30B83" w:rsidP="001C252B">
      <w:pPr>
        <w:spacing w:line="360" w:lineRule="auto"/>
        <w:jc w:val="both"/>
        <w:rPr>
          <w:rFonts w:ascii="Times New Roman" w:hAnsi="Times New Roman" w:cs="Times New Roman"/>
        </w:rPr>
      </w:pPr>
      <w:r w:rsidRPr="001C252B">
        <w:rPr>
          <w:rFonts w:ascii="Times New Roman" w:hAnsi="Times New Roman" w:cs="Times New Roman"/>
        </w:rPr>
        <w:t>• Experimentation with materials and experience with the fashion design process.</w:t>
      </w:r>
    </w:p>
    <w:p w14:paraId="3029BDA7" w14:textId="77777777" w:rsidR="00F30B83" w:rsidRPr="001C252B" w:rsidRDefault="00F30B83" w:rsidP="001C252B">
      <w:pPr>
        <w:spacing w:line="360" w:lineRule="auto"/>
        <w:jc w:val="both"/>
        <w:rPr>
          <w:rFonts w:ascii="Times New Roman" w:hAnsi="Times New Roman" w:cs="Times New Roman"/>
        </w:rPr>
      </w:pPr>
    </w:p>
    <w:p w14:paraId="74CE2A90" w14:textId="29E0CED8" w:rsidR="004C7B67" w:rsidRPr="00FC4B9F" w:rsidRDefault="004C7B67" w:rsidP="001C252B">
      <w:pPr>
        <w:spacing w:line="360" w:lineRule="auto"/>
        <w:jc w:val="both"/>
        <w:rPr>
          <w:rFonts w:ascii="Times New Roman" w:hAnsi="Times New Roman" w:cs="Times New Roman"/>
          <w:b/>
          <w:bCs/>
          <w:sz w:val="28"/>
          <w:szCs w:val="28"/>
        </w:rPr>
      </w:pPr>
      <w:r w:rsidRPr="00FC4B9F">
        <w:rPr>
          <w:rFonts w:ascii="Times New Roman" w:hAnsi="Times New Roman" w:cs="Times New Roman"/>
          <w:b/>
          <w:bCs/>
          <w:sz w:val="28"/>
          <w:szCs w:val="28"/>
        </w:rPr>
        <w:t>Offering Conceptual Fashion Module</w:t>
      </w:r>
    </w:p>
    <w:p w14:paraId="2443BDF1" w14:textId="4C0CE3AF" w:rsidR="004C7B67" w:rsidRPr="001C252B" w:rsidRDefault="004C7B67" w:rsidP="001C252B">
      <w:pPr>
        <w:spacing w:line="360" w:lineRule="auto"/>
        <w:jc w:val="both"/>
        <w:rPr>
          <w:rFonts w:ascii="Times New Roman" w:hAnsi="Times New Roman" w:cs="Times New Roman"/>
        </w:rPr>
      </w:pPr>
      <w:r w:rsidRPr="001C252B">
        <w:rPr>
          <w:rFonts w:ascii="Times New Roman" w:hAnsi="Times New Roman" w:cs="Times New Roman"/>
        </w:rPr>
        <w:t>Beginning in February 2021, the Conceptual Fashion course will be taught in Year 2 of the Art and Design degree at Hubei University. The previous module examined the notion of "</w:t>
      </w:r>
      <w:r w:rsidR="009A22A0" w:rsidRPr="001C252B">
        <w:rPr>
          <w:rFonts w:ascii="Times New Roman" w:hAnsi="Times New Roman" w:cs="Times New Roman"/>
        </w:rPr>
        <w:t>Construction</w:t>
      </w:r>
      <w:r w:rsidRPr="001C252B">
        <w:rPr>
          <w:rFonts w:ascii="Times New Roman" w:hAnsi="Times New Roman" w:cs="Times New Roman"/>
        </w:rPr>
        <w:t xml:space="preserve"> and </w:t>
      </w:r>
      <w:r w:rsidR="009A22A0" w:rsidRPr="001C252B">
        <w:rPr>
          <w:rFonts w:ascii="Times New Roman" w:hAnsi="Times New Roman" w:cs="Times New Roman"/>
        </w:rPr>
        <w:t>B</w:t>
      </w:r>
      <w:r w:rsidRPr="001C252B">
        <w:rPr>
          <w:rFonts w:ascii="Times New Roman" w:hAnsi="Times New Roman" w:cs="Times New Roman"/>
        </w:rPr>
        <w:t xml:space="preserve">ody" concerning specific fashion design practices, </w:t>
      </w:r>
      <w:r w:rsidR="00ED3E5C" w:rsidRPr="001C252B">
        <w:rPr>
          <w:rFonts w:ascii="Times New Roman" w:hAnsi="Times New Roman" w:cs="Times New Roman"/>
        </w:rPr>
        <w:t>emphasizing</w:t>
      </w:r>
      <w:r w:rsidRPr="001C252B">
        <w:rPr>
          <w:rFonts w:ascii="Times New Roman" w:hAnsi="Times New Roman" w:cs="Times New Roman"/>
        </w:rPr>
        <w:t xml:space="preserve"> conceptual fashion, distinguishing the collection from generic ready-to-wear product practices and the phrase "clothes." The collection is distinct from the typical product practice of ready-to-wear, from the term 'clothes,' from cultural preconceptions and practical functions, and seeks to break down boundaries and directly sense and interpret the 'body's' existence. As opposed to being subject to the decisions of other actors in school teaching, I have a measure of independence in decision-making and a greater level of involvement in the design, which facilitates the practice of investigating conceptual fashion design. In this phase, the process will </w:t>
      </w:r>
      <w:r w:rsidRPr="001C252B">
        <w:rPr>
          <w:rFonts w:ascii="Times New Roman" w:hAnsi="Times New Roman" w:cs="Times New Roman"/>
        </w:rPr>
        <w:lastRenderedPageBreak/>
        <w:t>continue and will be complete with methods of information collection and interpretation techniques. Etc.</w:t>
      </w:r>
    </w:p>
    <w:p w14:paraId="5694CE18" w14:textId="25B34410" w:rsidR="00FC4B9F" w:rsidRPr="00FC4B9F" w:rsidRDefault="004C7B67" w:rsidP="001C252B">
      <w:pPr>
        <w:spacing w:line="360" w:lineRule="auto"/>
        <w:jc w:val="both"/>
        <w:rPr>
          <w:rFonts w:ascii="Times New Roman" w:eastAsiaTheme="minorHAnsi" w:hAnsi="Times New Roman" w:cs="Times New Roman"/>
          <w:b/>
          <w:bCs/>
          <w:color w:val="333333"/>
          <w:sz w:val="28"/>
          <w:szCs w:val="28"/>
        </w:rPr>
      </w:pPr>
      <w:r w:rsidRPr="00FC4B9F">
        <w:rPr>
          <w:rFonts w:ascii="Times New Roman" w:eastAsiaTheme="minorHAnsi" w:hAnsi="Times New Roman" w:cs="Times New Roman"/>
          <w:b/>
          <w:bCs/>
          <w:color w:val="333333"/>
          <w:sz w:val="28"/>
          <w:szCs w:val="28"/>
        </w:rPr>
        <w:t>Sampling and Data Collection</w:t>
      </w:r>
    </w:p>
    <w:p w14:paraId="7EBDEBA2" w14:textId="77777777" w:rsidR="004C7B67" w:rsidRPr="001C252B" w:rsidRDefault="004C7B67" w:rsidP="001C252B">
      <w:pPr>
        <w:spacing w:line="360" w:lineRule="auto"/>
        <w:jc w:val="both"/>
        <w:rPr>
          <w:rFonts w:ascii="Times New Roman" w:hAnsi="Times New Roman" w:cs="Times New Roman"/>
        </w:rPr>
      </w:pPr>
      <w:r w:rsidRPr="001C252B">
        <w:rPr>
          <w:rFonts w:ascii="Times New Roman" w:hAnsi="Times New Roman" w:cs="Times New Roman"/>
        </w:rPr>
        <w:t>From September 2022 to May 2023, semi-structured interviews will be held with fashion designers and fashion students from Central China (Shanghai, Wuhan, Nanjing, and Hangzhou). Interviewees were chosen based on the following criteria using a method of purposive sampling:</w:t>
      </w:r>
    </w:p>
    <w:p w14:paraId="57059B43" w14:textId="77777777" w:rsidR="004C7B67" w:rsidRPr="001C252B" w:rsidRDefault="004C7B67" w:rsidP="001C252B">
      <w:pPr>
        <w:spacing w:line="360" w:lineRule="auto"/>
        <w:jc w:val="both"/>
        <w:rPr>
          <w:rFonts w:ascii="Times New Roman" w:hAnsi="Times New Roman" w:cs="Times New Roman"/>
        </w:rPr>
      </w:pPr>
      <w:r w:rsidRPr="001C252B">
        <w:rPr>
          <w:rFonts w:ascii="Times New Roman" w:hAnsi="Times New Roman" w:cs="Times New Roman"/>
        </w:rPr>
        <w:t>1. Those who are now employed as fashion designers; Or undergraduate and postgraduate students in fashion.</w:t>
      </w:r>
    </w:p>
    <w:p w14:paraId="0D224B76" w14:textId="77777777" w:rsidR="004C7B67" w:rsidRPr="001C252B" w:rsidRDefault="004C7B67" w:rsidP="001C252B">
      <w:pPr>
        <w:spacing w:line="360" w:lineRule="auto"/>
        <w:jc w:val="both"/>
        <w:rPr>
          <w:rFonts w:ascii="Times New Roman" w:hAnsi="Times New Roman" w:cs="Times New Roman"/>
        </w:rPr>
      </w:pPr>
      <w:r w:rsidRPr="001C252B">
        <w:rPr>
          <w:rFonts w:ascii="Times New Roman" w:hAnsi="Times New Roman" w:cs="Times New Roman"/>
        </w:rPr>
        <w:t>2. Those have over five years of professional experience as fashion designers.</w:t>
      </w:r>
    </w:p>
    <w:p w14:paraId="77B5937A" w14:textId="77777777" w:rsidR="004C7B67" w:rsidRPr="001C252B" w:rsidRDefault="004C7B67" w:rsidP="001C252B">
      <w:pPr>
        <w:spacing w:line="360" w:lineRule="auto"/>
        <w:jc w:val="both"/>
        <w:rPr>
          <w:rFonts w:ascii="Times New Roman" w:hAnsi="Times New Roman" w:cs="Times New Roman"/>
        </w:rPr>
      </w:pPr>
    </w:p>
    <w:p w14:paraId="0BE7B692" w14:textId="333D9C41" w:rsidR="004C7B67" w:rsidRPr="001C252B" w:rsidRDefault="004C7B67" w:rsidP="001C252B">
      <w:pPr>
        <w:spacing w:line="360" w:lineRule="auto"/>
        <w:jc w:val="both"/>
        <w:rPr>
          <w:rFonts w:ascii="Times New Roman" w:hAnsi="Times New Roman" w:cs="Times New Roman"/>
        </w:rPr>
      </w:pPr>
      <w:r w:rsidRPr="001C252B">
        <w:rPr>
          <w:rFonts w:ascii="Times New Roman" w:hAnsi="Times New Roman" w:cs="Times New Roman"/>
        </w:rPr>
        <w:t>For the first criterion, fashion designers and students refer to those actively designing a broader range of commercial objects, including garments, accessories, and footwear. The observation reinforces the second criterion that an "expert"-the level designer can articulate a particular set of values through his or her design practice. Therefore, this study was suited for designers who have established experience in their work and field.</w:t>
      </w:r>
    </w:p>
    <w:p w14:paraId="5DA03331" w14:textId="77777777" w:rsidR="004C7B67" w:rsidRPr="001C252B" w:rsidRDefault="004C7B67" w:rsidP="001C252B">
      <w:pPr>
        <w:spacing w:line="360" w:lineRule="auto"/>
        <w:jc w:val="both"/>
        <w:rPr>
          <w:rFonts w:ascii="Times New Roman" w:hAnsi="Times New Roman" w:cs="Times New Roman"/>
        </w:rPr>
      </w:pPr>
    </w:p>
    <w:p w14:paraId="5353AD45" w14:textId="25F7ECA1" w:rsidR="004C7B67" w:rsidRPr="001C252B" w:rsidRDefault="004C7B67" w:rsidP="001C252B">
      <w:pPr>
        <w:spacing w:line="360" w:lineRule="auto"/>
        <w:jc w:val="both"/>
        <w:rPr>
          <w:rFonts w:ascii="Times New Roman" w:hAnsi="Times New Roman" w:cs="Times New Roman"/>
        </w:rPr>
      </w:pPr>
      <w:r w:rsidRPr="001C252B">
        <w:rPr>
          <w:rFonts w:ascii="Times New Roman" w:hAnsi="Times New Roman" w:cs="Times New Roman"/>
        </w:rPr>
        <w:t>Each interview begins with a casual discussion about the designer's academic and professional history. Based on his/her responses, pertinent inquiries then followed. Thus, it was possible to interview natural "conversations" instead of conventional question-and-answer sessions (</w:t>
      </w:r>
      <w:proofErr w:type="spellStart"/>
      <w:r w:rsidRPr="001C252B">
        <w:rPr>
          <w:rFonts w:ascii="Times New Roman" w:hAnsi="Times New Roman" w:cs="Times New Roman"/>
        </w:rPr>
        <w:t>Kvale</w:t>
      </w:r>
      <w:proofErr w:type="spellEnd"/>
      <w:r w:rsidRPr="001C252B">
        <w:rPr>
          <w:rFonts w:ascii="Times New Roman" w:hAnsi="Times New Roman" w:cs="Times New Roman"/>
        </w:rPr>
        <w:t xml:space="preserve"> 1996). For the same reason, each interview will take place at the designer's studio or workplace to ensure his or her most natural state and to collect real examples from backing his or her answers throughout the interview. During or after the visit, field notes are taken to document relevant information about the designer, including the general atmosphere of the workspace, personality, and work organization. There is also a discussion of their perceptions of conceptual fashion design and related professional concepts.</w:t>
      </w:r>
    </w:p>
    <w:p w14:paraId="610E1BC1" w14:textId="7071E520" w:rsidR="004C7B67" w:rsidRPr="001C252B" w:rsidRDefault="004C7B67" w:rsidP="001C252B">
      <w:pPr>
        <w:spacing w:line="360" w:lineRule="auto"/>
        <w:jc w:val="both"/>
        <w:rPr>
          <w:rFonts w:ascii="Times New Roman" w:hAnsi="Times New Roman" w:cs="Times New Roman"/>
        </w:rPr>
      </w:pPr>
    </w:p>
    <w:p w14:paraId="75DF0C67" w14:textId="3793F63E" w:rsidR="00845354" w:rsidRPr="001C252B" w:rsidRDefault="001F43F0" w:rsidP="001C252B">
      <w:pPr>
        <w:spacing w:line="360" w:lineRule="auto"/>
        <w:jc w:val="both"/>
        <w:rPr>
          <w:rFonts w:ascii="Times New Roman" w:hAnsi="Times New Roman" w:cs="Times New Roman"/>
          <w:b/>
          <w:bCs/>
        </w:rPr>
      </w:pPr>
      <w:r w:rsidRPr="001C252B">
        <w:rPr>
          <w:rFonts w:ascii="Times New Roman" w:hAnsi="Times New Roman" w:cs="Times New Roman"/>
          <w:b/>
          <w:bCs/>
        </w:rPr>
        <w:t xml:space="preserve">Case study and </w:t>
      </w:r>
      <w:r w:rsidR="00845354" w:rsidRPr="001C252B">
        <w:rPr>
          <w:rFonts w:ascii="Times New Roman" w:hAnsi="Times New Roman" w:cs="Times New Roman"/>
          <w:b/>
          <w:bCs/>
        </w:rPr>
        <w:t>Analysis</w:t>
      </w:r>
    </w:p>
    <w:p w14:paraId="5A132C3E" w14:textId="17E8910A" w:rsidR="00442CC7" w:rsidRPr="001C252B" w:rsidRDefault="001C2230" w:rsidP="001C252B">
      <w:pPr>
        <w:spacing w:line="360" w:lineRule="auto"/>
        <w:jc w:val="both"/>
        <w:rPr>
          <w:rFonts w:ascii="Times New Roman" w:hAnsi="Times New Roman" w:cs="Times New Roman"/>
        </w:rPr>
      </w:pPr>
      <w:r w:rsidRPr="001C252B">
        <w:rPr>
          <w:rFonts w:ascii="Times New Roman" w:hAnsi="Times New Roman" w:cs="Times New Roman"/>
        </w:rPr>
        <w:lastRenderedPageBreak/>
        <w:t>The research implemented a case study approach, which examined design activities in close relation to the realities of the era and a systematic approach – to determine the relationship between aesthetic theories and specific design practice, art history, and stylistic analysis of couturier's work and fashion. The author previously selected the conceptual fashion case studies and designers, and the research framework dictated the data collection. Events were categorized according to a time trail and self-imposed categorization concepts, comparing them to one another and searching for relevant hints.</w:t>
      </w:r>
    </w:p>
    <w:p w14:paraId="53BB65EC" w14:textId="77777777" w:rsidR="001C2230" w:rsidRPr="001C252B" w:rsidRDefault="001C2230" w:rsidP="001C252B">
      <w:pPr>
        <w:spacing w:line="360" w:lineRule="auto"/>
        <w:jc w:val="both"/>
        <w:rPr>
          <w:rFonts w:ascii="Times New Roman" w:hAnsi="Times New Roman" w:cs="Times New Roman"/>
        </w:rPr>
      </w:pPr>
    </w:p>
    <w:p w14:paraId="42D20528" w14:textId="77777777" w:rsidR="00731F43" w:rsidRPr="001C252B" w:rsidRDefault="00731F43" w:rsidP="001C252B">
      <w:pPr>
        <w:spacing w:line="360" w:lineRule="auto"/>
        <w:jc w:val="both"/>
        <w:rPr>
          <w:rFonts w:ascii="Times New Roman" w:hAnsi="Times New Roman" w:cs="Times New Roman"/>
        </w:rPr>
      </w:pPr>
      <w:r w:rsidRPr="001C252B">
        <w:rPr>
          <w:rFonts w:ascii="Times New Roman" w:hAnsi="Times New Roman" w:cs="Times New Roman"/>
        </w:rPr>
        <w:t>The whole structure consists of two parts: "theory" and "operation". The theoretical part is the theoretical and practical basis directly related to conceptual art, the development of fashion and fashion sociology; the operational function is the development of modern fashion education and teaching to investigate methods that incorporate the design of form into fashion design. Tools that facilitate a fluid interaction between textile expression and creation form are valuable in this field—the structure of the curriculum and its reflection on fashion design and education.</w:t>
      </w:r>
    </w:p>
    <w:p w14:paraId="7A06195C" w14:textId="036D50DE" w:rsidR="005C4813" w:rsidRDefault="005C4813" w:rsidP="001C252B">
      <w:pPr>
        <w:spacing w:line="360" w:lineRule="auto"/>
        <w:jc w:val="both"/>
        <w:rPr>
          <w:rFonts w:ascii="Times New Roman" w:hAnsi="Times New Roman" w:cs="Times New Roman"/>
        </w:rPr>
      </w:pPr>
    </w:p>
    <w:p w14:paraId="13C414CA" w14:textId="645E4F70" w:rsidR="001C252B" w:rsidRDefault="001C252B" w:rsidP="001C252B">
      <w:pPr>
        <w:spacing w:line="360" w:lineRule="auto"/>
        <w:jc w:val="both"/>
        <w:rPr>
          <w:rFonts w:ascii="Times New Roman" w:hAnsi="Times New Roman" w:cs="Times New Roman"/>
        </w:rPr>
      </w:pPr>
    </w:p>
    <w:p w14:paraId="111A7586" w14:textId="3F1B567E" w:rsidR="001C252B" w:rsidRDefault="001C252B" w:rsidP="001C252B">
      <w:pPr>
        <w:spacing w:line="360" w:lineRule="auto"/>
        <w:jc w:val="both"/>
        <w:rPr>
          <w:rFonts w:ascii="Times New Roman" w:hAnsi="Times New Roman" w:cs="Times New Roman"/>
        </w:rPr>
      </w:pPr>
    </w:p>
    <w:p w14:paraId="16D1FE30" w14:textId="111125D2" w:rsidR="001C252B" w:rsidRDefault="001C252B" w:rsidP="001C252B">
      <w:pPr>
        <w:spacing w:line="360" w:lineRule="auto"/>
        <w:jc w:val="both"/>
        <w:rPr>
          <w:rFonts w:ascii="Times New Roman" w:hAnsi="Times New Roman" w:cs="Times New Roman"/>
        </w:rPr>
      </w:pPr>
    </w:p>
    <w:p w14:paraId="59E4AD79" w14:textId="34DFE009" w:rsidR="001C252B" w:rsidRDefault="001C252B" w:rsidP="001C252B">
      <w:pPr>
        <w:spacing w:line="360" w:lineRule="auto"/>
        <w:jc w:val="both"/>
        <w:rPr>
          <w:rFonts w:ascii="Times New Roman" w:hAnsi="Times New Roman" w:cs="Times New Roman"/>
        </w:rPr>
      </w:pPr>
    </w:p>
    <w:p w14:paraId="0BA29463" w14:textId="772348A4" w:rsidR="001C252B" w:rsidRDefault="001C252B" w:rsidP="001C252B">
      <w:pPr>
        <w:spacing w:line="360" w:lineRule="auto"/>
        <w:jc w:val="both"/>
        <w:rPr>
          <w:rFonts w:ascii="Times New Roman" w:hAnsi="Times New Roman" w:cs="Times New Roman"/>
        </w:rPr>
      </w:pPr>
    </w:p>
    <w:p w14:paraId="1FA6C200" w14:textId="5B6D4EBE" w:rsidR="001C252B" w:rsidRDefault="001C252B" w:rsidP="001C252B">
      <w:pPr>
        <w:spacing w:line="360" w:lineRule="auto"/>
        <w:jc w:val="both"/>
        <w:rPr>
          <w:rFonts w:ascii="Times New Roman" w:hAnsi="Times New Roman" w:cs="Times New Roman"/>
        </w:rPr>
      </w:pPr>
    </w:p>
    <w:p w14:paraId="0B72B993" w14:textId="4B45FB1E" w:rsidR="001C252B" w:rsidRDefault="001C252B" w:rsidP="001C252B">
      <w:pPr>
        <w:spacing w:line="360" w:lineRule="auto"/>
        <w:jc w:val="both"/>
        <w:rPr>
          <w:rFonts w:ascii="Times New Roman" w:hAnsi="Times New Roman" w:cs="Times New Roman"/>
        </w:rPr>
      </w:pPr>
    </w:p>
    <w:p w14:paraId="56BF8903" w14:textId="0CF80D23" w:rsidR="001C252B" w:rsidRDefault="001C252B" w:rsidP="001C252B">
      <w:pPr>
        <w:spacing w:line="360" w:lineRule="auto"/>
        <w:jc w:val="both"/>
        <w:rPr>
          <w:rFonts w:ascii="Times New Roman" w:hAnsi="Times New Roman" w:cs="Times New Roman"/>
        </w:rPr>
      </w:pPr>
    </w:p>
    <w:p w14:paraId="231CB169" w14:textId="1ECEDDBE" w:rsidR="001C252B" w:rsidRDefault="001C252B" w:rsidP="001C252B">
      <w:pPr>
        <w:spacing w:line="360" w:lineRule="auto"/>
        <w:jc w:val="both"/>
        <w:rPr>
          <w:rFonts w:ascii="Times New Roman" w:hAnsi="Times New Roman" w:cs="Times New Roman"/>
        </w:rPr>
      </w:pPr>
    </w:p>
    <w:p w14:paraId="011D7847" w14:textId="629BDC63" w:rsidR="001C252B" w:rsidRDefault="001C252B" w:rsidP="001C252B">
      <w:pPr>
        <w:spacing w:line="360" w:lineRule="auto"/>
        <w:jc w:val="both"/>
        <w:rPr>
          <w:rFonts w:ascii="Times New Roman" w:hAnsi="Times New Roman" w:cs="Times New Roman"/>
        </w:rPr>
      </w:pPr>
    </w:p>
    <w:p w14:paraId="10629C55" w14:textId="32142A11" w:rsidR="001C252B" w:rsidRDefault="001C252B" w:rsidP="001C252B">
      <w:pPr>
        <w:spacing w:line="360" w:lineRule="auto"/>
        <w:jc w:val="both"/>
        <w:rPr>
          <w:rFonts w:ascii="Times New Roman" w:hAnsi="Times New Roman" w:cs="Times New Roman"/>
        </w:rPr>
      </w:pPr>
    </w:p>
    <w:p w14:paraId="4A9EA910" w14:textId="43C8B151" w:rsidR="001C252B" w:rsidRDefault="001C252B" w:rsidP="001C252B">
      <w:pPr>
        <w:spacing w:line="360" w:lineRule="auto"/>
        <w:jc w:val="both"/>
        <w:rPr>
          <w:rFonts w:ascii="Times New Roman" w:hAnsi="Times New Roman" w:cs="Times New Roman"/>
        </w:rPr>
      </w:pPr>
    </w:p>
    <w:p w14:paraId="0547367D" w14:textId="18020685" w:rsidR="001C252B" w:rsidRDefault="001C252B" w:rsidP="001C252B">
      <w:pPr>
        <w:spacing w:line="360" w:lineRule="auto"/>
        <w:jc w:val="both"/>
        <w:rPr>
          <w:rFonts w:ascii="Times New Roman" w:hAnsi="Times New Roman" w:cs="Times New Roman"/>
        </w:rPr>
      </w:pPr>
    </w:p>
    <w:p w14:paraId="740E601B" w14:textId="77777777" w:rsidR="001C252B" w:rsidRPr="001C252B" w:rsidRDefault="001C252B" w:rsidP="001C252B">
      <w:pPr>
        <w:spacing w:line="360" w:lineRule="auto"/>
        <w:jc w:val="both"/>
        <w:rPr>
          <w:rFonts w:ascii="Times New Roman" w:hAnsi="Times New Roman" w:cs="Times New Roman"/>
        </w:rPr>
      </w:pPr>
    </w:p>
    <w:p w14:paraId="28085090" w14:textId="03A95051" w:rsidR="00137650" w:rsidRPr="001C252B" w:rsidRDefault="00137650" w:rsidP="001C252B">
      <w:pPr>
        <w:spacing w:line="360" w:lineRule="auto"/>
        <w:jc w:val="both"/>
        <w:rPr>
          <w:rFonts w:ascii="Times New Roman" w:hAnsi="Times New Roman" w:cs="Times New Roman"/>
        </w:rPr>
      </w:pPr>
      <w:r w:rsidRPr="001C252B">
        <w:rPr>
          <w:rFonts w:ascii="Times New Roman" w:hAnsi="Times New Roman" w:cs="Times New Roman"/>
        </w:rPr>
        <w:lastRenderedPageBreak/>
        <w:t xml:space="preserve">Reference: </w:t>
      </w:r>
    </w:p>
    <w:p w14:paraId="0E6B94C4" w14:textId="1747D618" w:rsidR="00A23FA1" w:rsidRPr="001C252B" w:rsidRDefault="005C4813" w:rsidP="001C252B">
      <w:pPr>
        <w:spacing w:line="360" w:lineRule="auto"/>
        <w:jc w:val="both"/>
        <w:rPr>
          <w:rFonts w:ascii="Times New Roman" w:hAnsi="Times New Roman" w:cs="Times New Roman"/>
          <w:color w:val="000000"/>
          <w:sz w:val="20"/>
          <w:szCs w:val="20"/>
          <w:shd w:val="clear" w:color="auto" w:fill="FFFFFF"/>
        </w:rPr>
      </w:pPr>
      <w:r w:rsidRPr="001C252B">
        <w:rPr>
          <w:rFonts w:ascii="Times New Roman" w:hAnsi="Times New Roman" w:cs="Times New Roman"/>
          <w:color w:val="000000"/>
          <w:sz w:val="20"/>
          <w:szCs w:val="20"/>
          <w:shd w:val="clear" w:color="auto" w:fill="FFFFFF"/>
        </w:rPr>
        <w:t xml:space="preserve">1. </w:t>
      </w:r>
      <w:r w:rsidRPr="005C4813">
        <w:rPr>
          <w:rFonts w:ascii="Times New Roman" w:hAnsi="Times New Roman" w:cs="Times New Roman"/>
          <w:color w:val="000000"/>
          <w:sz w:val="20"/>
          <w:szCs w:val="20"/>
          <w:shd w:val="clear" w:color="auto" w:fill="FFFFFF"/>
        </w:rPr>
        <w:t>Kim, H., 2015. The Theory of Culture Critic about the Public Art- Critical Possible of Public Art in Busan. </w:t>
      </w:r>
      <w:r w:rsidRPr="005C4813">
        <w:rPr>
          <w:rFonts w:ascii="Times New Roman" w:hAnsi="Times New Roman" w:cs="Times New Roman"/>
          <w:i/>
          <w:iCs/>
          <w:color w:val="000000"/>
          <w:sz w:val="20"/>
          <w:szCs w:val="20"/>
          <w:shd w:val="clear" w:color="auto" w:fill="FFFFFF"/>
        </w:rPr>
        <w:t xml:space="preserve">The Journal of </w:t>
      </w:r>
      <w:proofErr w:type="spellStart"/>
      <w:r w:rsidRPr="005C4813">
        <w:rPr>
          <w:rFonts w:ascii="Times New Roman" w:hAnsi="Times New Roman" w:cs="Times New Roman"/>
          <w:i/>
          <w:iCs/>
          <w:color w:val="000000"/>
          <w:sz w:val="20"/>
          <w:szCs w:val="20"/>
          <w:shd w:val="clear" w:color="auto" w:fill="FFFFFF"/>
        </w:rPr>
        <w:t>Localitology</w:t>
      </w:r>
      <w:proofErr w:type="spellEnd"/>
      <w:r w:rsidRPr="005C4813">
        <w:rPr>
          <w:rFonts w:ascii="Times New Roman" w:hAnsi="Times New Roman" w:cs="Times New Roman"/>
          <w:color w:val="000000"/>
          <w:sz w:val="20"/>
          <w:szCs w:val="20"/>
          <w:shd w:val="clear" w:color="auto" w:fill="FFFFFF"/>
        </w:rPr>
        <w:t>, 13, p.187.</w:t>
      </w:r>
    </w:p>
    <w:p w14:paraId="77692674" w14:textId="39ED0A1F" w:rsidR="00E10557" w:rsidRPr="001C252B" w:rsidRDefault="008B41BF" w:rsidP="001C252B">
      <w:pPr>
        <w:spacing w:line="360" w:lineRule="auto"/>
        <w:jc w:val="both"/>
        <w:rPr>
          <w:rFonts w:ascii="Times New Roman" w:hAnsi="Times New Roman" w:cs="Times New Roman"/>
          <w:color w:val="000000"/>
          <w:sz w:val="20"/>
          <w:szCs w:val="20"/>
          <w:shd w:val="clear" w:color="auto" w:fill="FFFFFF"/>
        </w:rPr>
      </w:pPr>
      <w:r w:rsidRPr="001C252B">
        <w:rPr>
          <w:rFonts w:ascii="Times New Roman" w:hAnsi="Times New Roman" w:cs="Times New Roman"/>
        </w:rPr>
        <w:t>2.</w:t>
      </w:r>
      <w:r w:rsidRPr="001C252B">
        <w:rPr>
          <w:rFonts w:ascii="Times New Roman" w:hAnsi="Times New Roman" w:cs="Times New Roman"/>
          <w:color w:val="000000"/>
          <w:sz w:val="20"/>
          <w:szCs w:val="20"/>
          <w:shd w:val="clear" w:color="auto" w:fill="FFFFFF"/>
        </w:rPr>
        <w:t xml:space="preserve"> </w:t>
      </w:r>
      <w:proofErr w:type="spellStart"/>
      <w:r w:rsidRPr="001C252B">
        <w:rPr>
          <w:rFonts w:ascii="Times New Roman" w:hAnsi="Times New Roman" w:cs="Times New Roman"/>
          <w:color w:val="000000"/>
          <w:sz w:val="20"/>
          <w:szCs w:val="20"/>
          <w:shd w:val="clear" w:color="auto" w:fill="FFFFFF"/>
        </w:rPr>
        <w:t>Dillman</w:t>
      </w:r>
      <w:proofErr w:type="spellEnd"/>
      <w:r w:rsidRPr="001C252B">
        <w:rPr>
          <w:rFonts w:ascii="Times New Roman" w:hAnsi="Times New Roman" w:cs="Times New Roman"/>
          <w:color w:val="000000"/>
          <w:sz w:val="20"/>
          <w:szCs w:val="20"/>
          <w:shd w:val="clear" w:color="auto" w:fill="FFFFFF"/>
        </w:rPr>
        <w:t>, M., 2013. </w:t>
      </w:r>
      <w:r w:rsidRPr="001C252B">
        <w:rPr>
          <w:rFonts w:ascii="Times New Roman" w:hAnsi="Times New Roman" w:cs="Times New Roman"/>
          <w:i/>
          <w:iCs/>
          <w:color w:val="000000"/>
          <w:sz w:val="20"/>
          <w:szCs w:val="20"/>
          <w:shd w:val="clear" w:color="auto" w:fill="FFFFFF"/>
        </w:rPr>
        <w:t>Fantasy Fashion Art Studio</w:t>
      </w:r>
      <w:r w:rsidRPr="001C252B">
        <w:rPr>
          <w:rFonts w:ascii="Times New Roman" w:hAnsi="Times New Roman" w:cs="Times New Roman"/>
          <w:color w:val="000000"/>
          <w:sz w:val="20"/>
          <w:szCs w:val="20"/>
          <w:shd w:val="clear" w:color="auto" w:fill="FFFFFF"/>
        </w:rPr>
        <w:t>. Cincinnati: F+W Media.</w:t>
      </w:r>
    </w:p>
    <w:p w14:paraId="6B585772" w14:textId="55AA11F7" w:rsidR="00BB3659" w:rsidRPr="001C252B" w:rsidRDefault="00904601" w:rsidP="001C252B">
      <w:pPr>
        <w:spacing w:line="360" w:lineRule="auto"/>
        <w:jc w:val="both"/>
        <w:rPr>
          <w:rFonts w:ascii="Times New Roman" w:hAnsi="Times New Roman" w:cs="Times New Roman"/>
        </w:rPr>
      </w:pPr>
      <w:r w:rsidRPr="001C252B">
        <w:rPr>
          <w:rFonts w:ascii="Times New Roman" w:hAnsi="Times New Roman" w:cs="Times New Roman"/>
          <w:color w:val="000000"/>
          <w:sz w:val="20"/>
          <w:szCs w:val="20"/>
          <w:shd w:val="clear" w:color="auto" w:fill="FFFFFF"/>
        </w:rPr>
        <w:t>3.</w:t>
      </w:r>
      <w:r w:rsidR="00E10557" w:rsidRPr="00E10557">
        <w:rPr>
          <w:rFonts w:ascii="Times New Roman" w:hAnsi="Times New Roman" w:cs="Times New Roman"/>
          <w:color w:val="000000"/>
          <w:sz w:val="20"/>
          <w:szCs w:val="20"/>
          <w:shd w:val="clear" w:color="auto" w:fill="FFFFFF"/>
        </w:rPr>
        <w:t xml:space="preserve">Miller, S., 2007. Fashion as Art; is Fashion </w:t>
      </w:r>
      <w:proofErr w:type="gramStart"/>
      <w:r w:rsidR="00E10557" w:rsidRPr="00E10557">
        <w:rPr>
          <w:rFonts w:ascii="Times New Roman" w:hAnsi="Times New Roman" w:cs="Times New Roman"/>
          <w:color w:val="000000"/>
          <w:sz w:val="20"/>
          <w:szCs w:val="20"/>
          <w:shd w:val="clear" w:color="auto" w:fill="FFFFFF"/>
        </w:rPr>
        <w:t>Art?.</w:t>
      </w:r>
      <w:proofErr w:type="gramEnd"/>
      <w:r w:rsidR="00E10557" w:rsidRPr="00E10557">
        <w:rPr>
          <w:rFonts w:ascii="Times New Roman" w:hAnsi="Times New Roman" w:cs="Times New Roman"/>
          <w:color w:val="000000"/>
          <w:sz w:val="20"/>
          <w:szCs w:val="20"/>
          <w:shd w:val="clear" w:color="auto" w:fill="FFFFFF"/>
        </w:rPr>
        <w:t> </w:t>
      </w:r>
      <w:r w:rsidR="00E10557" w:rsidRPr="00E10557">
        <w:rPr>
          <w:rFonts w:ascii="Times New Roman" w:hAnsi="Times New Roman" w:cs="Times New Roman"/>
          <w:i/>
          <w:iCs/>
          <w:color w:val="000000"/>
          <w:sz w:val="20"/>
          <w:szCs w:val="20"/>
          <w:shd w:val="clear" w:color="auto" w:fill="FFFFFF"/>
        </w:rPr>
        <w:t>Fashion Theory</w:t>
      </w:r>
      <w:r w:rsidR="00E10557" w:rsidRPr="00E10557">
        <w:rPr>
          <w:rFonts w:ascii="Times New Roman" w:hAnsi="Times New Roman" w:cs="Times New Roman"/>
          <w:color w:val="000000"/>
          <w:sz w:val="20"/>
          <w:szCs w:val="20"/>
          <w:shd w:val="clear" w:color="auto" w:fill="FFFFFF"/>
        </w:rPr>
        <w:t>, 11(1), pp.25-40.</w:t>
      </w:r>
    </w:p>
    <w:p w14:paraId="55997137" w14:textId="78800E3D" w:rsidR="00BB3659" w:rsidRPr="00BB3659" w:rsidRDefault="00904601" w:rsidP="001C252B">
      <w:pPr>
        <w:spacing w:line="360" w:lineRule="auto"/>
        <w:jc w:val="both"/>
        <w:rPr>
          <w:rFonts w:ascii="Times New Roman" w:hAnsi="Times New Roman" w:cs="Times New Roman"/>
        </w:rPr>
      </w:pPr>
      <w:r w:rsidRPr="001C252B">
        <w:rPr>
          <w:rFonts w:ascii="Times New Roman" w:hAnsi="Times New Roman" w:cs="Times New Roman"/>
          <w:color w:val="000000"/>
          <w:sz w:val="20"/>
          <w:szCs w:val="20"/>
          <w:shd w:val="clear" w:color="auto" w:fill="FFFFFF"/>
        </w:rPr>
        <w:t xml:space="preserve">4. </w:t>
      </w:r>
      <w:r w:rsidR="00BB3659" w:rsidRPr="00BB3659">
        <w:rPr>
          <w:rFonts w:ascii="Times New Roman" w:hAnsi="Times New Roman" w:cs="Times New Roman"/>
          <w:color w:val="000000"/>
          <w:sz w:val="20"/>
          <w:szCs w:val="20"/>
          <w:shd w:val="clear" w:color="auto" w:fill="FFFFFF"/>
        </w:rPr>
        <w:t>Steele, V. and Palmer, A., 2008. </w:t>
      </w:r>
      <w:r w:rsidR="00BB3659" w:rsidRPr="00BB3659">
        <w:rPr>
          <w:rFonts w:ascii="Times New Roman" w:hAnsi="Times New Roman" w:cs="Times New Roman"/>
          <w:i/>
          <w:iCs/>
          <w:color w:val="000000"/>
          <w:sz w:val="20"/>
          <w:szCs w:val="20"/>
          <w:shd w:val="clear" w:color="auto" w:fill="FFFFFF"/>
        </w:rPr>
        <w:t>Fashion theory</w:t>
      </w:r>
      <w:r w:rsidR="00BB3659" w:rsidRPr="00BB3659">
        <w:rPr>
          <w:rFonts w:ascii="Times New Roman" w:hAnsi="Times New Roman" w:cs="Times New Roman"/>
          <w:color w:val="000000"/>
          <w:sz w:val="20"/>
          <w:szCs w:val="20"/>
          <w:shd w:val="clear" w:color="auto" w:fill="FFFFFF"/>
        </w:rPr>
        <w:t>. Oxford, UK: Berg Pub.</w:t>
      </w:r>
    </w:p>
    <w:p w14:paraId="31C2CEF2" w14:textId="63AF2E5F" w:rsidR="00E10557" w:rsidRPr="008B41BF" w:rsidRDefault="00904601" w:rsidP="001C252B">
      <w:pPr>
        <w:spacing w:line="360" w:lineRule="auto"/>
        <w:jc w:val="both"/>
        <w:rPr>
          <w:rFonts w:ascii="Times New Roman" w:hAnsi="Times New Roman" w:cs="Times New Roman"/>
        </w:rPr>
      </w:pPr>
      <w:r w:rsidRPr="001C252B">
        <w:rPr>
          <w:rFonts w:ascii="Times New Roman" w:hAnsi="Times New Roman" w:cs="Times New Roman"/>
          <w:color w:val="000000"/>
          <w:sz w:val="20"/>
          <w:szCs w:val="20"/>
          <w:shd w:val="clear" w:color="auto" w:fill="FFFFFF"/>
        </w:rPr>
        <w:t xml:space="preserve">5. </w:t>
      </w:r>
      <w:proofErr w:type="spellStart"/>
      <w:r w:rsidR="00E411E9" w:rsidRPr="00E411E9">
        <w:rPr>
          <w:rFonts w:ascii="Times New Roman" w:hAnsi="Times New Roman" w:cs="Times New Roman"/>
          <w:color w:val="000000"/>
          <w:sz w:val="20"/>
          <w:szCs w:val="20"/>
          <w:shd w:val="clear" w:color="auto" w:fill="FFFFFF"/>
        </w:rPr>
        <w:t>Varol</w:t>
      </w:r>
      <w:proofErr w:type="spellEnd"/>
      <w:r w:rsidR="00E411E9" w:rsidRPr="00E411E9">
        <w:rPr>
          <w:rFonts w:ascii="Times New Roman" w:hAnsi="Times New Roman" w:cs="Times New Roman"/>
          <w:color w:val="000000"/>
          <w:sz w:val="20"/>
          <w:szCs w:val="20"/>
          <w:shd w:val="clear" w:color="auto" w:fill="FFFFFF"/>
        </w:rPr>
        <w:t>, E., 2016. The relationship of fashion and art and art literacy of the students of the department of fashion design. </w:t>
      </w:r>
      <w:r w:rsidR="00E411E9" w:rsidRPr="00E411E9">
        <w:rPr>
          <w:rFonts w:ascii="Times New Roman" w:hAnsi="Times New Roman" w:cs="Times New Roman"/>
          <w:i/>
          <w:iCs/>
          <w:color w:val="000000"/>
          <w:sz w:val="20"/>
          <w:szCs w:val="20"/>
          <w:shd w:val="clear" w:color="auto" w:fill="FFFFFF"/>
        </w:rPr>
        <w:t>New Trends and Issues Proceedings on Humanities and Social Sciences</w:t>
      </w:r>
      <w:r w:rsidR="00E411E9" w:rsidRPr="00E411E9">
        <w:rPr>
          <w:rFonts w:ascii="Times New Roman" w:hAnsi="Times New Roman" w:cs="Times New Roman"/>
          <w:color w:val="000000"/>
          <w:sz w:val="20"/>
          <w:szCs w:val="20"/>
          <w:shd w:val="clear" w:color="auto" w:fill="FFFFFF"/>
        </w:rPr>
        <w:t>, 2(1), pp.437-452.</w:t>
      </w:r>
    </w:p>
    <w:p w14:paraId="14B9AC1C" w14:textId="5292E839" w:rsidR="008B41BF" w:rsidRPr="001C252B" w:rsidRDefault="00904601" w:rsidP="001C252B">
      <w:pPr>
        <w:spacing w:line="360" w:lineRule="auto"/>
        <w:jc w:val="both"/>
        <w:rPr>
          <w:rFonts w:ascii="Times New Roman" w:hAnsi="Times New Roman" w:cs="Times New Roman"/>
        </w:rPr>
      </w:pPr>
      <w:r w:rsidRPr="001C252B">
        <w:rPr>
          <w:rFonts w:ascii="Times New Roman" w:hAnsi="Times New Roman" w:cs="Times New Roman"/>
          <w:color w:val="000000"/>
          <w:sz w:val="20"/>
          <w:szCs w:val="20"/>
          <w:shd w:val="clear" w:color="auto" w:fill="FFFFFF"/>
        </w:rPr>
        <w:t xml:space="preserve">6. </w:t>
      </w:r>
      <w:r w:rsidR="00E411E9" w:rsidRPr="00E411E9">
        <w:rPr>
          <w:rFonts w:ascii="Times New Roman" w:hAnsi="Times New Roman" w:cs="Times New Roman"/>
          <w:color w:val="000000"/>
          <w:sz w:val="20"/>
          <w:szCs w:val="20"/>
          <w:shd w:val="clear" w:color="auto" w:fill="FFFFFF"/>
        </w:rPr>
        <w:t>CRAY, W., 2014. Conceptual Art, Ideas, and Ontology. </w:t>
      </w:r>
      <w:r w:rsidR="00E411E9" w:rsidRPr="00E411E9">
        <w:rPr>
          <w:rFonts w:ascii="Times New Roman" w:hAnsi="Times New Roman" w:cs="Times New Roman"/>
          <w:i/>
          <w:iCs/>
          <w:color w:val="000000"/>
          <w:sz w:val="20"/>
          <w:szCs w:val="20"/>
          <w:shd w:val="clear" w:color="auto" w:fill="FFFFFF"/>
        </w:rPr>
        <w:t>The Journal of Aesthetics and Art Criticism</w:t>
      </w:r>
      <w:r w:rsidR="00E411E9" w:rsidRPr="00E411E9">
        <w:rPr>
          <w:rFonts w:ascii="Times New Roman" w:hAnsi="Times New Roman" w:cs="Times New Roman"/>
          <w:color w:val="000000"/>
          <w:sz w:val="20"/>
          <w:szCs w:val="20"/>
          <w:shd w:val="clear" w:color="auto" w:fill="FFFFFF"/>
        </w:rPr>
        <w:t>, 72(3), pp.235-245.</w:t>
      </w:r>
    </w:p>
    <w:p w14:paraId="55777899" w14:textId="68E3BA41" w:rsidR="00E411E9" w:rsidRPr="001C252B" w:rsidRDefault="00904601" w:rsidP="001C252B">
      <w:pPr>
        <w:spacing w:line="360" w:lineRule="auto"/>
        <w:jc w:val="both"/>
        <w:rPr>
          <w:rFonts w:ascii="Times New Roman" w:hAnsi="Times New Roman" w:cs="Times New Roman"/>
        </w:rPr>
      </w:pPr>
      <w:r w:rsidRPr="001C252B">
        <w:rPr>
          <w:rFonts w:ascii="Times New Roman" w:hAnsi="Times New Roman" w:cs="Times New Roman"/>
          <w:color w:val="000000"/>
          <w:sz w:val="20"/>
          <w:szCs w:val="20"/>
          <w:shd w:val="clear" w:color="auto" w:fill="FFFFFF"/>
        </w:rPr>
        <w:t xml:space="preserve">7. </w:t>
      </w:r>
      <w:r w:rsidR="00E411E9" w:rsidRPr="00E411E9">
        <w:rPr>
          <w:rFonts w:ascii="Times New Roman" w:hAnsi="Times New Roman" w:cs="Times New Roman"/>
          <w:color w:val="000000"/>
          <w:sz w:val="20"/>
          <w:szCs w:val="20"/>
          <w:shd w:val="clear" w:color="auto" w:fill="FFFFFF"/>
        </w:rPr>
        <w:t>AU, J. and AU, Y., 2018. Creation of Conceptual Fashion Design Process Model. </w:t>
      </w:r>
      <w:r w:rsidR="00E411E9" w:rsidRPr="00E411E9">
        <w:rPr>
          <w:rFonts w:ascii="Times New Roman" w:hAnsi="Times New Roman" w:cs="Times New Roman"/>
          <w:i/>
          <w:iCs/>
          <w:color w:val="000000"/>
          <w:sz w:val="20"/>
          <w:szCs w:val="20"/>
          <w:shd w:val="clear" w:color="auto" w:fill="FFFFFF"/>
        </w:rPr>
        <w:t>Journal of Fashion Technology &amp;amp; Textile Engineering</w:t>
      </w:r>
      <w:r w:rsidR="00E411E9" w:rsidRPr="00E411E9">
        <w:rPr>
          <w:rFonts w:ascii="Times New Roman" w:hAnsi="Times New Roman" w:cs="Times New Roman"/>
          <w:color w:val="000000"/>
          <w:sz w:val="20"/>
          <w:szCs w:val="20"/>
          <w:shd w:val="clear" w:color="auto" w:fill="FFFFFF"/>
        </w:rPr>
        <w:t>, 06(02).</w:t>
      </w:r>
    </w:p>
    <w:p w14:paraId="6D032FD6" w14:textId="49E278D0" w:rsidR="00904601" w:rsidRPr="001C252B" w:rsidRDefault="00904601" w:rsidP="001C252B">
      <w:pPr>
        <w:spacing w:line="360" w:lineRule="auto"/>
        <w:jc w:val="both"/>
        <w:rPr>
          <w:rFonts w:ascii="Times New Roman" w:hAnsi="Times New Roman" w:cs="Times New Roman"/>
          <w:color w:val="000000"/>
          <w:sz w:val="20"/>
          <w:szCs w:val="20"/>
          <w:shd w:val="clear" w:color="auto" w:fill="FFFFFF"/>
        </w:rPr>
      </w:pPr>
      <w:r w:rsidRPr="001C252B">
        <w:rPr>
          <w:rFonts w:ascii="Times New Roman" w:hAnsi="Times New Roman" w:cs="Times New Roman"/>
          <w:color w:val="000000"/>
          <w:sz w:val="20"/>
          <w:szCs w:val="20"/>
          <w:shd w:val="clear" w:color="auto" w:fill="FFFFFF"/>
        </w:rPr>
        <w:t xml:space="preserve">8. </w:t>
      </w:r>
      <w:r w:rsidRPr="00904601">
        <w:rPr>
          <w:rFonts w:ascii="Times New Roman" w:hAnsi="Times New Roman" w:cs="Times New Roman"/>
          <w:color w:val="000000"/>
          <w:sz w:val="20"/>
          <w:szCs w:val="20"/>
          <w:shd w:val="clear" w:color="auto" w:fill="FFFFFF"/>
        </w:rPr>
        <w:t>Tucker, M. and Wallis, B., 1999. </w:t>
      </w:r>
      <w:r w:rsidRPr="00904601">
        <w:rPr>
          <w:rFonts w:ascii="Times New Roman" w:hAnsi="Times New Roman" w:cs="Times New Roman"/>
          <w:i/>
          <w:iCs/>
          <w:color w:val="000000"/>
          <w:sz w:val="20"/>
          <w:szCs w:val="20"/>
          <w:shd w:val="clear" w:color="auto" w:fill="FFFFFF"/>
        </w:rPr>
        <w:t>Art after modernism</w:t>
      </w:r>
      <w:r w:rsidRPr="00904601">
        <w:rPr>
          <w:rFonts w:ascii="Times New Roman" w:hAnsi="Times New Roman" w:cs="Times New Roman"/>
          <w:color w:val="000000"/>
          <w:sz w:val="20"/>
          <w:szCs w:val="20"/>
          <w:shd w:val="clear" w:color="auto" w:fill="FFFFFF"/>
        </w:rPr>
        <w:t>. New York: New Museum of Contemporary Art.</w:t>
      </w:r>
    </w:p>
    <w:p w14:paraId="08FE4BD6" w14:textId="77777777" w:rsidR="00904601" w:rsidRPr="00904601" w:rsidRDefault="00904601" w:rsidP="001C252B">
      <w:pPr>
        <w:spacing w:line="360" w:lineRule="auto"/>
        <w:jc w:val="both"/>
        <w:rPr>
          <w:rFonts w:ascii="Times New Roman" w:hAnsi="Times New Roman" w:cs="Times New Roman"/>
        </w:rPr>
      </w:pPr>
    </w:p>
    <w:p w14:paraId="3EAFAC6F" w14:textId="38A5F396" w:rsidR="00904601" w:rsidRPr="001C252B" w:rsidRDefault="00904601" w:rsidP="001C252B">
      <w:pPr>
        <w:spacing w:line="360" w:lineRule="auto"/>
        <w:jc w:val="both"/>
        <w:rPr>
          <w:rFonts w:ascii="Times New Roman" w:hAnsi="Times New Roman" w:cs="Times New Roman"/>
        </w:rPr>
      </w:pPr>
      <w:r w:rsidRPr="001C252B">
        <w:rPr>
          <w:rFonts w:ascii="Times New Roman" w:hAnsi="Times New Roman" w:cs="Times New Roman"/>
          <w:color w:val="000000"/>
          <w:sz w:val="20"/>
          <w:szCs w:val="20"/>
          <w:shd w:val="clear" w:color="auto" w:fill="FFFFFF"/>
        </w:rPr>
        <w:t>9. CRAY, W., 2014. Conceptual Art, Ideas, and Ontology. </w:t>
      </w:r>
      <w:r w:rsidRPr="001C252B">
        <w:rPr>
          <w:rFonts w:ascii="Times New Roman" w:hAnsi="Times New Roman" w:cs="Times New Roman"/>
          <w:i/>
          <w:iCs/>
          <w:color w:val="000000"/>
          <w:sz w:val="20"/>
          <w:szCs w:val="20"/>
          <w:shd w:val="clear" w:color="auto" w:fill="FFFFFF"/>
        </w:rPr>
        <w:t>The Journal of Aesthetics and Art Criticism</w:t>
      </w:r>
      <w:r w:rsidRPr="001C252B">
        <w:rPr>
          <w:rFonts w:ascii="Times New Roman" w:hAnsi="Times New Roman" w:cs="Times New Roman"/>
          <w:color w:val="000000"/>
          <w:sz w:val="20"/>
          <w:szCs w:val="20"/>
          <w:shd w:val="clear" w:color="auto" w:fill="FFFFFF"/>
        </w:rPr>
        <w:t>, 72(3), pp.235-245.</w:t>
      </w:r>
    </w:p>
    <w:p w14:paraId="645BED37" w14:textId="6A01B9AE" w:rsidR="005C4813" w:rsidRDefault="005C4813" w:rsidP="001C252B">
      <w:pPr>
        <w:spacing w:line="360" w:lineRule="auto"/>
        <w:jc w:val="both"/>
        <w:rPr>
          <w:rFonts w:ascii="Times New Roman" w:hAnsi="Times New Roman" w:cs="Times New Roman"/>
        </w:rPr>
      </w:pPr>
    </w:p>
    <w:p w14:paraId="4988D867" w14:textId="1873A58B" w:rsidR="00ED3E5C" w:rsidRDefault="00ED3E5C" w:rsidP="00ED3E5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10. </w:t>
      </w:r>
      <w:proofErr w:type="spellStart"/>
      <w:r w:rsidRPr="00ED3E5C">
        <w:rPr>
          <w:rFonts w:ascii="Open Sans" w:hAnsi="Open Sans" w:cs="Open Sans"/>
          <w:color w:val="000000"/>
          <w:sz w:val="20"/>
          <w:szCs w:val="20"/>
          <w:shd w:val="clear" w:color="auto" w:fill="FFFFFF"/>
        </w:rPr>
        <w:t>Kvale</w:t>
      </w:r>
      <w:proofErr w:type="spellEnd"/>
      <w:r w:rsidRPr="00ED3E5C">
        <w:rPr>
          <w:rFonts w:ascii="Open Sans" w:hAnsi="Open Sans" w:cs="Open Sans"/>
          <w:color w:val="000000"/>
          <w:sz w:val="20"/>
          <w:szCs w:val="20"/>
          <w:shd w:val="clear" w:color="auto" w:fill="FFFFFF"/>
        </w:rPr>
        <w:t>, S., 1996. The 1,000-Page Question. </w:t>
      </w:r>
      <w:r w:rsidRPr="00ED3E5C">
        <w:rPr>
          <w:rFonts w:ascii="Open Sans" w:hAnsi="Open Sans" w:cs="Open Sans"/>
          <w:i/>
          <w:iCs/>
          <w:color w:val="000000"/>
          <w:sz w:val="20"/>
          <w:szCs w:val="20"/>
          <w:shd w:val="clear" w:color="auto" w:fill="FFFFFF"/>
        </w:rPr>
        <w:t>Qualitative Inquiry</w:t>
      </w:r>
      <w:r w:rsidRPr="00ED3E5C">
        <w:rPr>
          <w:rFonts w:ascii="Open Sans" w:hAnsi="Open Sans" w:cs="Open Sans"/>
          <w:color w:val="000000"/>
          <w:sz w:val="20"/>
          <w:szCs w:val="20"/>
          <w:shd w:val="clear" w:color="auto" w:fill="FFFFFF"/>
        </w:rPr>
        <w:t>, 2(3), pp.275-284.</w:t>
      </w:r>
    </w:p>
    <w:p w14:paraId="27A293F3" w14:textId="77777777" w:rsidR="0092332C" w:rsidRPr="00ED3E5C" w:rsidRDefault="0092332C" w:rsidP="00ED3E5C"/>
    <w:p w14:paraId="5F3D378E" w14:textId="4A286E2D" w:rsidR="00ED3E5C" w:rsidRDefault="00ED3E5C" w:rsidP="001C252B">
      <w:pPr>
        <w:spacing w:line="360" w:lineRule="auto"/>
        <w:jc w:val="both"/>
        <w:rPr>
          <w:rFonts w:ascii="Times New Roman" w:hAnsi="Times New Roman" w:cs="Times New Roman"/>
        </w:rPr>
      </w:pPr>
    </w:p>
    <w:p w14:paraId="0C17948F" w14:textId="039F23ED" w:rsidR="0092332C" w:rsidRDefault="0092332C" w:rsidP="001C252B">
      <w:pPr>
        <w:spacing w:line="360" w:lineRule="auto"/>
        <w:jc w:val="both"/>
        <w:rPr>
          <w:rFonts w:ascii="Times New Roman" w:hAnsi="Times New Roman" w:cs="Times New Roman"/>
        </w:rPr>
      </w:pPr>
    </w:p>
    <w:p w14:paraId="0B31F5FF" w14:textId="16B6E246" w:rsidR="0092332C" w:rsidRDefault="0092332C" w:rsidP="001C252B">
      <w:pPr>
        <w:spacing w:line="360" w:lineRule="auto"/>
        <w:jc w:val="both"/>
        <w:rPr>
          <w:rFonts w:ascii="Times New Roman" w:hAnsi="Times New Roman" w:cs="Times New Roman"/>
        </w:rPr>
      </w:pPr>
    </w:p>
    <w:p w14:paraId="01135879" w14:textId="5E35C08B" w:rsidR="0092332C" w:rsidRDefault="0092332C" w:rsidP="001C252B">
      <w:pPr>
        <w:spacing w:line="360" w:lineRule="auto"/>
        <w:jc w:val="both"/>
        <w:rPr>
          <w:rFonts w:ascii="Times New Roman" w:hAnsi="Times New Roman" w:cs="Times New Roman"/>
        </w:rPr>
      </w:pPr>
    </w:p>
    <w:p w14:paraId="4F28833E" w14:textId="603FB24B" w:rsidR="0092332C" w:rsidRDefault="0092332C" w:rsidP="001C252B">
      <w:pPr>
        <w:spacing w:line="360" w:lineRule="auto"/>
        <w:jc w:val="both"/>
        <w:rPr>
          <w:rFonts w:ascii="Times New Roman" w:hAnsi="Times New Roman" w:cs="Times New Roman"/>
        </w:rPr>
      </w:pPr>
    </w:p>
    <w:p w14:paraId="06A7E01C" w14:textId="714D451F" w:rsidR="0092332C" w:rsidRDefault="0092332C" w:rsidP="001C252B">
      <w:pPr>
        <w:spacing w:line="360" w:lineRule="auto"/>
        <w:jc w:val="both"/>
        <w:rPr>
          <w:rFonts w:ascii="Times New Roman" w:hAnsi="Times New Roman" w:cs="Times New Roman"/>
        </w:rPr>
      </w:pPr>
    </w:p>
    <w:p w14:paraId="3C61A3E2" w14:textId="08D8E50E" w:rsidR="0092332C" w:rsidRDefault="0092332C" w:rsidP="001C252B">
      <w:pPr>
        <w:spacing w:line="360" w:lineRule="auto"/>
        <w:jc w:val="both"/>
        <w:rPr>
          <w:rFonts w:ascii="Times New Roman" w:hAnsi="Times New Roman" w:cs="Times New Roman"/>
        </w:rPr>
      </w:pPr>
    </w:p>
    <w:p w14:paraId="03D7F64C" w14:textId="0F107B88" w:rsidR="0092332C" w:rsidRDefault="0092332C" w:rsidP="001C252B">
      <w:pPr>
        <w:spacing w:line="360" w:lineRule="auto"/>
        <w:jc w:val="both"/>
        <w:rPr>
          <w:rFonts w:ascii="Times New Roman" w:hAnsi="Times New Roman" w:cs="Times New Roman"/>
        </w:rPr>
      </w:pPr>
    </w:p>
    <w:p w14:paraId="065FD38C" w14:textId="25434BBF" w:rsidR="0092332C" w:rsidRDefault="0092332C" w:rsidP="001C252B">
      <w:pPr>
        <w:spacing w:line="360" w:lineRule="auto"/>
        <w:jc w:val="both"/>
        <w:rPr>
          <w:rFonts w:ascii="Times New Roman" w:hAnsi="Times New Roman" w:cs="Times New Roman"/>
        </w:rPr>
      </w:pPr>
    </w:p>
    <w:p w14:paraId="62E2FC53" w14:textId="14195E3A" w:rsidR="0092332C" w:rsidRDefault="0092332C" w:rsidP="001C252B">
      <w:pPr>
        <w:spacing w:line="360" w:lineRule="auto"/>
        <w:jc w:val="both"/>
        <w:rPr>
          <w:rFonts w:ascii="Times New Roman" w:hAnsi="Times New Roman" w:cs="Times New Roman"/>
        </w:rPr>
      </w:pPr>
      <w:r>
        <w:rPr>
          <w:rFonts w:ascii="Times New Roman" w:hAnsi="Times New Roman" w:cs="Times New Roman" w:hint="eastAsia"/>
          <w:noProof/>
        </w:rPr>
        <w:lastRenderedPageBreak/>
        <w:drawing>
          <wp:inline distT="0" distB="0" distL="0" distR="0" wp14:anchorId="13D9F943" wp14:editId="68BF75DC">
            <wp:extent cx="5270500" cy="7459345"/>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5" cstate="print">
                      <a:extLst>
                        <a:ext uri="{28A0092B-C50C-407E-A947-70E740481C1C}">
                          <a14:useLocalDpi xmlns:a14="http://schemas.microsoft.com/office/drawing/2010/main" val="0"/>
                        </a:ext>
                      </a:extLst>
                    </a:blip>
                    <a:stretch>
                      <a:fillRect/>
                    </a:stretch>
                  </pic:blipFill>
                  <pic:spPr>
                    <a:xfrm>
                      <a:off x="0" y="0"/>
                      <a:ext cx="5270500" cy="7459345"/>
                    </a:xfrm>
                    <a:prstGeom prst="rect">
                      <a:avLst/>
                    </a:prstGeom>
                  </pic:spPr>
                </pic:pic>
              </a:graphicData>
            </a:graphic>
          </wp:inline>
        </w:drawing>
      </w:r>
    </w:p>
    <w:p w14:paraId="2C40A0BA" w14:textId="23F68F00" w:rsidR="0092332C" w:rsidRDefault="0092332C" w:rsidP="001C252B">
      <w:pPr>
        <w:spacing w:line="360" w:lineRule="auto"/>
        <w:jc w:val="both"/>
        <w:rPr>
          <w:rFonts w:ascii="Times New Roman" w:hAnsi="Times New Roman" w:cs="Times New Roman"/>
        </w:rPr>
      </w:pPr>
      <w:r>
        <w:rPr>
          <w:rFonts w:ascii="Times New Roman" w:hAnsi="Times New Roman" w:cs="Times New Roman" w:hint="eastAsia"/>
          <w:noProof/>
        </w:rPr>
        <w:lastRenderedPageBreak/>
        <w:drawing>
          <wp:inline distT="0" distB="0" distL="0" distR="0" wp14:anchorId="621CB021" wp14:editId="711DEC13">
            <wp:extent cx="5270500" cy="7459345"/>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pic:nvPicPr>
                  <pic:blipFill>
                    <a:blip r:embed="rId6" cstate="print">
                      <a:extLst>
                        <a:ext uri="{28A0092B-C50C-407E-A947-70E740481C1C}">
                          <a14:useLocalDpi xmlns:a14="http://schemas.microsoft.com/office/drawing/2010/main" val="0"/>
                        </a:ext>
                      </a:extLst>
                    </a:blip>
                    <a:stretch>
                      <a:fillRect/>
                    </a:stretch>
                  </pic:blipFill>
                  <pic:spPr>
                    <a:xfrm>
                      <a:off x="0" y="0"/>
                      <a:ext cx="5270500" cy="7459345"/>
                    </a:xfrm>
                    <a:prstGeom prst="rect">
                      <a:avLst/>
                    </a:prstGeom>
                  </pic:spPr>
                </pic:pic>
              </a:graphicData>
            </a:graphic>
          </wp:inline>
        </w:drawing>
      </w:r>
    </w:p>
    <w:p w14:paraId="44D8B90F" w14:textId="46B28E0A" w:rsidR="0092332C" w:rsidRDefault="0092332C" w:rsidP="001C252B">
      <w:pPr>
        <w:spacing w:line="360" w:lineRule="auto"/>
        <w:jc w:val="both"/>
        <w:rPr>
          <w:rFonts w:ascii="Times New Roman" w:hAnsi="Times New Roman" w:cs="Times New Roman"/>
        </w:rPr>
      </w:pPr>
      <w:r>
        <w:rPr>
          <w:rFonts w:ascii="Times New Roman" w:hAnsi="Times New Roman" w:cs="Times New Roman" w:hint="eastAsia"/>
          <w:noProof/>
        </w:rPr>
        <w:lastRenderedPageBreak/>
        <w:drawing>
          <wp:inline distT="0" distB="0" distL="0" distR="0" wp14:anchorId="782C7CBF" wp14:editId="472DE4E2">
            <wp:extent cx="5270500" cy="7459345"/>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pic:nvPicPr>
                  <pic:blipFill>
                    <a:blip r:embed="rId7" cstate="print">
                      <a:extLst>
                        <a:ext uri="{28A0092B-C50C-407E-A947-70E740481C1C}">
                          <a14:useLocalDpi xmlns:a14="http://schemas.microsoft.com/office/drawing/2010/main" val="0"/>
                        </a:ext>
                      </a:extLst>
                    </a:blip>
                    <a:stretch>
                      <a:fillRect/>
                    </a:stretch>
                  </pic:blipFill>
                  <pic:spPr>
                    <a:xfrm>
                      <a:off x="0" y="0"/>
                      <a:ext cx="5270500" cy="7459345"/>
                    </a:xfrm>
                    <a:prstGeom prst="rect">
                      <a:avLst/>
                    </a:prstGeom>
                  </pic:spPr>
                </pic:pic>
              </a:graphicData>
            </a:graphic>
          </wp:inline>
        </w:drawing>
      </w:r>
    </w:p>
    <w:p w14:paraId="4AFFEA9A" w14:textId="0BABDE99" w:rsidR="0092332C" w:rsidRDefault="0092332C" w:rsidP="001C252B">
      <w:pPr>
        <w:spacing w:line="360" w:lineRule="auto"/>
        <w:jc w:val="both"/>
        <w:rPr>
          <w:rFonts w:ascii="Times New Roman" w:hAnsi="Times New Roman" w:cs="Times New Roman"/>
        </w:rPr>
      </w:pPr>
      <w:r>
        <w:rPr>
          <w:rFonts w:ascii="Times New Roman" w:hAnsi="Times New Roman" w:cs="Times New Roman" w:hint="eastAsia"/>
          <w:noProof/>
        </w:rPr>
        <w:lastRenderedPageBreak/>
        <w:drawing>
          <wp:inline distT="0" distB="0" distL="0" distR="0" wp14:anchorId="5B708741" wp14:editId="4A21BF11">
            <wp:extent cx="5270500" cy="7459345"/>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70500" cy="7459345"/>
                    </a:xfrm>
                    <a:prstGeom prst="rect">
                      <a:avLst/>
                    </a:prstGeom>
                  </pic:spPr>
                </pic:pic>
              </a:graphicData>
            </a:graphic>
          </wp:inline>
        </w:drawing>
      </w:r>
    </w:p>
    <w:p w14:paraId="5B874AE1" w14:textId="779E6556" w:rsidR="0092332C" w:rsidRDefault="0092332C" w:rsidP="001C252B">
      <w:pPr>
        <w:spacing w:line="360" w:lineRule="auto"/>
        <w:jc w:val="both"/>
        <w:rPr>
          <w:rFonts w:ascii="Times New Roman" w:hAnsi="Times New Roman" w:cs="Times New Roman"/>
        </w:rPr>
      </w:pPr>
      <w:r>
        <w:rPr>
          <w:rFonts w:ascii="Times New Roman" w:hAnsi="Times New Roman" w:cs="Times New Roman" w:hint="eastAsia"/>
          <w:noProof/>
        </w:rPr>
        <w:lastRenderedPageBreak/>
        <w:drawing>
          <wp:inline distT="0" distB="0" distL="0" distR="0" wp14:anchorId="7959161E" wp14:editId="70152E4E">
            <wp:extent cx="5270500" cy="7459345"/>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70500" cy="7459345"/>
                    </a:xfrm>
                    <a:prstGeom prst="rect">
                      <a:avLst/>
                    </a:prstGeom>
                  </pic:spPr>
                </pic:pic>
              </a:graphicData>
            </a:graphic>
          </wp:inline>
        </w:drawing>
      </w:r>
    </w:p>
    <w:p w14:paraId="12A28FF4" w14:textId="4B1162CE" w:rsidR="0092332C" w:rsidRDefault="0092332C" w:rsidP="001C252B">
      <w:pPr>
        <w:spacing w:line="360" w:lineRule="auto"/>
        <w:jc w:val="both"/>
        <w:rPr>
          <w:rFonts w:ascii="Times New Roman" w:hAnsi="Times New Roman" w:cs="Times New Roman"/>
        </w:rPr>
      </w:pPr>
      <w:r>
        <w:rPr>
          <w:rFonts w:ascii="Times New Roman" w:hAnsi="Times New Roman" w:cs="Times New Roman" w:hint="eastAsia"/>
          <w:noProof/>
        </w:rPr>
        <w:lastRenderedPageBreak/>
        <w:drawing>
          <wp:inline distT="0" distB="0" distL="0" distR="0" wp14:anchorId="6AC17FAC" wp14:editId="4BE5D461">
            <wp:extent cx="5270500" cy="7459345"/>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70500" cy="7459345"/>
                    </a:xfrm>
                    <a:prstGeom prst="rect">
                      <a:avLst/>
                    </a:prstGeom>
                  </pic:spPr>
                </pic:pic>
              </a:graphicData>
            </a:graphic>
          </wp:inline>
        </w:drawing>
      </w:r>
    </w:p>
    <w:p w14:paraId="7508634E" w14:textId="710FBCB0" w:rsidR="0092332C" w:rsidRDefault="0092332C" w:rsidP="001C252B">
      <w:pPr>
        <w:spacing w:line="360" w:lineRule="auto"/>
        <w:jc w:val="both"/>
        <w:rPr>
          <w:rFonts w:ascii="Times New Roman" w:hAnsi="Times New Roman" w:cs="Times New Roman"/>
        </w:rPr>
      </w:pPr>
      <w:r>
        <w:rPr>
          <w:rFonts w:ascii="Times New Roman" w:hAnsi="Times New Roman" w:cs="Times New Roman" w:hint="eastAsia"/>
          <w:noProof/>
        </w:rPr>
        <w:lastRenderedPageBreak/>
        <w:drawing>
          <wp:inline distT="0" distB="0" distL="0" distR="0" wp14:anchorId="3A0B9065" wp14:editId="5FBD0257">
            <wp:extent cx="5270500" cy="7459345"/>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70500" cy="7459345"/>
                    </a:xfrm>
                    <a:prstGeom prst="rect">
                      <a:avLst/>
                    </a:prstGeom>
                  </pic:spPr>
                </pic:pic>
              </a:graphicData>
            </a:graphic>
          </wp:inline>
        </w:drawing>
      </w:r>
    </w:p>
    <w:p w14:paraId="03C69A29" w14:textId="715884A5" w:rsidR="0092332C" w:rsidRDefault="0092332C" w:rsidP="001C252B">
      <w:pPr>
        <w:spacing w:line="360" w:lineRule="auto"/>
        <w:jc w:val="both"/>
        <w:rPr>
          <w:rFonts w:ascii="Times New Roman" w:hAnsi="Times New Roman" w:cs="Times New Roman"/>
        </w:rPr>
      </w:pPr>
      <w:r>
        <w:rPr>
          <w:rFonts w:ascii="Times New Roman" w:hAnsi="Times New Roman" w:cs="Times New Roman" w:hint="eastAsia"/>
          <w:noProof/>
        </w:rPr>
        <w:lastRenderedPageBreak/>
        <w:drawing>
          <wp:inline distT="0" distB="0" distL="0" distR="0" wp14:anchorId="6A7AB3EF" wp14:editId="28842A53">
            <wp:extent cx="5270500" cy="7459345"/>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70500" cy="7459345"/>
                    </a:xfrm>
                    <a:prstGeom prst="rect">
                      <a:avLst/>
                    </a:prstGeom>
                  </pic:spPr>
                </pic:pic>
              </a:graphicData>
            </a:graphic>
          </wp:inline>
        </w:drawing>
      </w:r>
    </w:p>
    <w:p w14:paraId="6BE5AD9E" w14:textId="1F4B969E" w:rsidR="0092332C" w:rsidRDefault="0092332C" w:rsidP="001C252B">
      <w:pPr>
        <w:spacing w:line="360" w:lineRule="auto"/>
        <w:jc w:val="both"/>
        <w:rPr>
          <w:rFonts w:ascii="Times New Roman" w:hAnsi="Times New Roman" w:cs="Times New Roman"/>
        </w:rPr>
      </w:pPr>
      <w:r>
        <w:rPr>
          <w:rFonts w:ascii="Times New Roman" w:hAnsi="Times New Roman" w:cs="Times New Roman" w:hint="eastAsia"/>
          <w:noProof/>
        </w:rPr>
        <w:lastRenderedPageBreak/>
        <w:drawing>
          <wp:inline distT="0" distB="0" distL="0" distR="0" wp14:anchorId="534B5536" wp14:editId="4F3E2CDA">
            <wp:extent cx="5270500" cy="7459345"/>
            <wp:effectExtent l="0" t="0" r="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70500" cy="7459345"/>
                    </a:xfrm>
                    <a:prstGeom prst="rect">
                      <a:avLst/>
                    </a:prstGeom>
                  </pic:spPr>
                </pic:pic>
              </a:graphicData>
            </a:graphic>
          </wp:inline>
        </w:drawing>
      </w:r>
    </w:p>
    <w:p w14:paraId="31DDE2B2" w14:textId="163A4685" w:rsidR="0092332C" w:rsidRDefault="0092332C" w:rsidP="001C252B">
      <w:pPr>
        <w:spacing w:line="360" w:lineRule="auto"/>
        <w:jc w:val="both"/>
        <w:rPr>
          <w:rFonts w:ascii="Times New Roman" w:hAnsi="Times New Roman" w:cs="Times New Roman"/>
        </w:rPr>
      </w:pPr>
      <w:r>
        <w:rPr>
          <w:rFonts w:ascii="Times New Roman" w:hAnsi="Times New Roman" w:cs="Times New Roman" w:hint="eastAsia"/>
          <w:noProof/>
        </w:rPr>
        <w:lastRenderedPageBreak/>
        <w:drawing>
          <wp:inline distT="0" distB="0" distL="0" distR="0" wp14:anchorId="320E2547" wp14:editId="20A287A3">
            <wp:extent cx="5270500" cy="7459345"/>
            <wp:effectExtent l="0" t="0" r="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70500" cy="7459345"/>
                    </a:xfrm>
                    <a:prstGeom prst="rect">
                      <a:avLst/>
                    </a:prstGeom>
                  </pic:spPr>
                </pic:pic>
              </a:graphicData>
            </a:graphic>
          </wp:inline>
        </w:drawing>
      </w:r>
    </w:p>
    <w:p w14:paraId="54B008AC" w14:textId="25209353" w:rsidR="0092332C" w:rsidRDefault="0092332C" w:rsidP="001C252B">
      <w:pPr>
        <w:spacing w:line="360" w:lineRule="auto"/>
        <w:jc w:val="both"/>
        <w:rPr>
          <w:rFonts w:ascii="Times New Roman" w:hAnsi="Times New Roman" w:cs="Times New Roman"/>
        </w:rPr>
      </w:pPr>
      <w:r>
        <w:rPr>
          <w:rFonts w:ascii="Times New Roman" w:hAnsi="Times New Roman" w:cs="Times New Roman" w:hint="eastAsia"/>
          <w:noProof/>
        </w:rPr>
        <w:lastRenderedPageBreak/>
        <w:drawing>
          <wp:inline distT="0" distB="0" distL="0" distR="0" wp14:anchorId="7B22BAFE" wp14:editId="3ED8FAF6">
            <wp:extent cx="5270500" cy="7459345"/>
            <wp:effectExtent l="0"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70500" cy="7459345"/>
                    </a:xfrm>
                    <a:prstGeom prst="rect">
                      <a:avLst/>
                    </a:prstGeom>
                  </pic:spPr>
                </pic:pic>
              </a:graphicData>
            </a:graphic>
          </wp:inline>
        </w:drawing>
      </w:r>
    </w:p>
    <w:p w14:paraId="6DC09677" w14:textId="7FC4D066" w:rsidR="0092332C" w:rsidRDefault="0092332C" w:rsidP="001C252B">
      <w:pPr>
        <w:spacing w:line="360" w:lineRule="auto"/>
        <w:jc w:val="both"/>
        <w:rPr>
          <w:rFonts w:ascii="Times New Roman" w:hAnsi="Times New Roman" w:cs="Times New Roman"/>
        </w:rPr>
      </w:pPr>
      <w:r>
        <w:rPr>
          <w:rFonts w:ascii="Times New Roman" w:hAnsi="Times New Roman" w:cs="Times New Roman" w:hint="eastAsia"/>
          <w:noProof/>
        </w:rPr>
        <w:lastRenderedPageBreak/>
        <w:drawing>
          <wp:inline distT="0" distB="0" distL="0" distR="0" wp14:anchorId="27F5D346" wp14:editId="23689FBD">
            <wp:extent cx="5270500" cy="7459345"/>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270500" cy="7459345"/>
                    </a:xfrm>
                    <a:prstGeom prst="rect">
                      <a:avLst/>
                    </a:prstGeom>
                  </pic:spPr>
                </pic:pic>
              </a:graphicData>
            </a:graphic>
          </wp:inline>
        </w:drawing>
      </w:r>
    </w:p>
    <w:p w14:paraId="3C7BE8D8" w14:textId="351B4847" w:rsidR="0092332C" w:rsidRPr="001C252B" w:rsidRDefault="0092332C" w:rsidP="001C252B">
      <w:pPr>
        <w:spacing w:line="360" w:lineRule="auto"/>
        <w:jc w:val="both"/>
        <w:rPr>
          <w:rFonts w:ascii="Times New Roman" w:hAnsi="Times New Roman" w:cs="Times New Roman" w:hint="eastAsia"/>
        </w:rPr>
      </w:pPr>
      <w:r>
        <w:rPr>
          <w:rFonts w:ascii="Times New Roman" w:hAnsi="Times New Roman" w:cs="Times New Roman" w:hint="eastAsia"/>
          <w:noProof/>
        </w:rPr>
        <w:lastRenderedPageBreak/>
        <w:drawing>
          <wp:inline distT="0" distB="0" distL="0" distR="0" wp14:anchorId="72B096CB" wp14:editId="2486FFB2">
            <wp:extent cx="5270500" cy="7459345"/>
            <wp:effectExtent l="0" t="0" r="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270500" cy="7459345"/>
                    </a:xfrm>
                    <a:prstGeom prst="rect">
                      <a:avLst/>
                    </a:prstGeom>
                  </pic:spPr>
                </pic:pic>
              </a:graphicData>
            </a:graphic>
          </wp:inline>
        </w:drawing>
      </w:r>
    </w:p>
    <w:sectPr w:rsidR="0092332C" w:rsidRPr="001C252B" w:rsidSect="00DF1FD4">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7EFF" w:usb1="C000785B"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Open Sans">
    <w:panose1 w:val="020B0606030504020204"/>
    <w:charset w:val="00"/>
    <w:family w:val="swiss"/>
    <w:pitch w:val="variable"/>
    <w:sig w:usb0="E00002EF" w:usb1="4000205B" w:usb2="00000028"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845E08"/>
    <w:multiLevelType w:val="hybridMultilevel"/>
    <w:tmpl w:val="AD1A73B0"/>
    <w:lvl w:ilvl="0" w:tplc="0409000F">
      <w:start w:val="1"/>
      <w:numFmt w:val="decimal"/>
      <w:lvlText w:val="%1."/>
      <w:lvlJc w:val="left"/>
      <w:pPr>
        <w:ind w:left="420" w:hanging="420"/>
      </w:pPr>
      <w:rPr>
        <w:rFont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4EE02617"/>
    <w:multiLevelType w:val="hybridMultilevel"/>
    <w:tmpl w:val="CFE63D94"/>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2136361305">
    <w:abstractNumId w:val="0"/>
  </w:num>
  <w:num w:numId="2" w16cid:durableId="779445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E4A"/>
    <w:rsid w:val="00137650"/>
    <w:rsid w:val="00146C70"/>
    <w:rsid w:val="00196C7F"/>
    <w:rsid w:val="001B240A"/>
    <w:rsid w:val="001C2230"/>
    <w:rsid w:val="001C252B"/>
    <w:rsid w:val="001E3C21"/>
    <w:rsid w:val="001F2685"/>
    <w:rsid w:val="001F43F0"/>
    <w:rsid w:val="00201C35"/>
    <w:rsid w:val="00201E4A"/>
    <w:rsid w:val="00442CC7"/>
    <w:rsid w:val="004C7B67"/>
    <w:rsid w:val="0051697D"/>
    <w:rsid w:val="005C4813"/>
    <w:rsid w:val="00617763"/>
    <w:rsid w:val="006767BE"/>
    <w:rsid w:val="006C7447"/>
    <w:rsid w:val="00731F43"/>
    <w:rsid w:val="008277A5"/>
    <w:rsid w:val="00845354"/>
    <w:rsid w:val="00883C76"/>
    <w:rsid w:val="008B41BF"/>
    <w:rsid w:val="00904601"/>
    <w:rsid w:val="0092332C"/>
    <w:rsid w:val="009A22A0"/>
    <w:rsid w:val="009B14E9"/>
    <w:rsid w:val="009F50A0"/>
    <w:rsid w:val="00A23FA1"/>
    <w:rsid w:val="00B31652"/>
    <w:rsid w:val="00B436F0"/>
    <w:rsid w:val="00BB3659"/>
    <w:rsid w:val="00C10DB1"/>
    <w:rsid w:val="00D53DEE"/>
    <w:rsid w:val="00DC7127"/>
    <w:rsid w:val="00DF1FD4"/>
    <w:rsid w:val="00E10557"/>
    <w:rsid w:val="00E411E9"/>
    <w:rsid w:val="00ED0481"/>
    <w:rsid w:val="00ED3E5C"/>
    <w:rsid w:val="00F30B83"/>
    <w:rsid w:val="00FA4D2B"/>
    <w:rsid w:val="00FC4B9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C7541E2"/>
  <w15:chartTrackingRefBased/>
  <w15:docId w15:val="{6374C3BE-C88D-BB46-A674-5BDED96278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04601"/>
    <w:rPr>
      <w:rFonts w:ascii="宋体" w:eastAsia="宋体" w:hAnsi="宋体" w:cs="宋体"/>
      <w:kern w:val="0"/>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617763"/>
    <w:pPr>
      <w:widowControl w:val="0"/>
      <w:ind w:firstLineChars="200" w:firstLine="420"/>
      <w:jc w:val="both"/>
    </w:pPr>
    <w:rPr>
      <w:rFonts w:asciiTheme="minorHAnsi" w:eastAsiaTheme="minorEastAsia" w:hAnsiTheme="minorHAnsi" w:cstheme="minorBidi"/>
      <w:kern w:val="2"/>
      <w:sz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442627">
      <w:bodyDiv w:val="1"/>
      <w:marLeft w:val="0"/>
      <w:marRight w:val="0"/>
      <w:marTop w:val="0"/>
      <w:marBottom w:val="0"/>
      <w:divBdr>
        <w:top w:val="none" w:sz="0" w:space="0" w:color="auto"/>
        <w:left w:val="none" w:sz="0" w:space="0" w:color="auto"/>
        <w:bottom w:val="none" w:sz="0" w:space="0" w:color="auto"/>
        <w:right w:val="none" w:sz="0" w:space="0" w:color="auto"/>
      </w:divBdr>
    </w:div>
    <w:div w:id="365567673">
      <w:bodyDiv w:val="1"/>
      <w:marLeft w:val="0"/>
      <w:marRight w:val="0"/>
      <w:marTop w:val="0"/>
      <w:marBottom w:val="0"/>
      <w:divBdr>
        <w:top w:val="none" w:sz="0" w:space="0" w:color="auto"/>
        <w:left w:val="none" w:sz="0" w:space="0" w:color="auto"/>
        <w:bottom w:val="none" w:sz="0" w:space="0" w:color="auto"/>
        <w:right w:val="none" w:sz="0" w:space="0" w:color="auto"/>
      </w:divBdr>
    </w:div>
    <w:div w:id="366299444">
      <w:bodyDiv w:val="1"/>
      <w:marLeft w:val="0"/>
      <w:marRight w:val="0"/>
      <w:marTop w:val="0"/>
      <w:marBottom w:val="0"/>
      <w:divBdr>
        <w:top w:val="none" w:sz="0" w:space="0" w:color="auto"/>
        <w:left w:val="none" w:sz="0" w:space="0" w:color="auto"/>
        <w:bottom w:val="none" w:sz="0" w:space="0" w:color="auto"/>
        <w:right w:val="none" w:sz="0" w:space="0" w:color="auto"/>
      </w:divBdr>
    </w:div>
    <w:div w:id="460611492">
      <w:bodyDiv w:val="1"/>
      <w:marLeft w:val="0"/>
      <w:marRight w:val="0"/>
      <w:marTop w:val="0"/>
      <w:marBottom w:val="0"/>
      <w:divBdr>
        <w:top w:val="none" w:sz="0" w:space="0" w:color="auto"/>
        <w:left w:val="none" w:sz="0" w:space="0" w:color="auto"/>
        <w:bottom w:val="none" w:sz="0" w:space="0" w:color="auto"/>
        <w:right w:val="none" w:sz="0" w:space="0" w:color="auto"/>
      </w:divBdr>
    </w:div>
    <w:div w:id="640892651">
      <w:bodyDiv w:val="1"/>
      <w:marLeft w:val="0"/>
      <w:marRight w:val="0"/>
      <w:marTop w:val="0"/>
      <w:marBottom w:val="0"/>
      <w:divBdr>
        <w:top w:val="none" w:sz="0" w:space="0" w:color="auto"/>
        <w:left w:val="none" w:sz="0" w:space="0" w:color="auto"/>
        <w:bottom w:val="none" w:sz="0" w:space="0" w:color="auto"/>
        <w:right w:val="none" w:sz="0" w:space="0" w:color="auto"/>
      </w:divBdr>
    </w:div>
    <w:div w:id="759256330">
      <w:bodyDiv w:val="1"/>
      <w:marLeft w:val="0"/>
      <w:marRight w:val="0"/>
      <w:marTop w:val="0"/>
      <w:marBottom w:val="0"/>
      <w:divBdr>
        <w:top w:val="none" w:sz="0" w:space="0" w:color="auto"/>
        <w:left w:val="none" w:sz="0" w:space="0" w:color="auto"/>
        <w:bottom w:val="none" w:sz="0" w:space="0" w:color="auto"/>
        <w:right w:val="none" w:sz="0" w:space="0" w:color="auto"/>
      </w:divBdr>
    </w:div>
    <w:div w:id="985822085">
      <w:bodyDiv w:val="1"/>
      <w:marLeft w:val="0"/>
      <w:marRight w:val="0"/>
      <w:marTop w:val="0"/>
      <w:marBottom w:val="0"/>
      <w:divBdr>
        <w:top w:val="none" w:sz="0" w:space="0" w:color="auto"/>
        <w:left w:val="none" w:sz="0" w:space="0" w:color="auto"/>
        <w:bottom w:val="none" w:sz="0" w:space="0" w:color="auto"/>
        <w:right w:val="none" w:sz="0" w:space="0" w:color="auto"/>
      </w:divBdr>
    </w:div>
    <w:div w:id="1010908902">
      <w:bodyDiv w:val="1"/>
      <w:marLeft w:val="0"/>
      <w:marRight w:val="0"/>
      <w:marTop w:val="0"/>
      <w:marBottom w:val="0"/>
      <w:divBdr>
        <w:top w:val="none" w:sz="0" w:space="0" w:color="auto"/>
        <w:left w:val="none" w:sz="0" w:space="0" w:color="auto"/>
        <w:bottom w:val="none" w:sz="0" w:space="0" w:color="auto"/>
        <w:right w:val="none" w:sz="0" w:space="0" w:color="auto"/>
      </w:divBdr>
    </w:div>
    <w:div w:id="1154905672">
      <w:bodyDiv w:val="1"/>
      <w:marLeft w:val="0"/>
      <w:marRight w:val="0"/>
      <w:marTop w:val="0"/>
      <w:marBottom w:val="0"/>
      <w:divBdr>
        <w:top w:val="none" w:sz="0" w:space="0" w:color="auto"/>
        <w:left w:val="none" w:sz="0" w:space="0" w:color="auto"/>
        <w:bottom w:val="none" w:sz="0" w:space="0" w:color="auto"/>
        <w:right w:val="none" w:sz="0" w:space="0" w:color="auto"/>
      </w:divBdr>
    </w:div>
    <w:div w:id="1272011244">
      <w:bodyDiv w:val="1"/>
      <w:marLeft w:val="0"/>
      <w:marRight w:val="0"/>
      <w:marTop w:val="0"/>
      <w:marBottom w:val="0"/>
      <w:divBdr>
        <w:top w:val="none" w:sz="0" w:space="0" w:color="auto"/>
        <w:left w:val="none" w:sz="0" w:space="0" w:color="auto"/>
        <w:bottom w:val="none" w:sz="0" w:space="0" w:color="auto"/>
        <w:right w:val="none" w:sz="0" w:space="0" w:color="auto"/>
      </w:divBdr>
    </w:div>
    <w:div w:id="1387756356">
      <w:bodyDiv w:val="1"/>
      <w:marLeft w:val="0"/>
      <w:marRight w:val="0"/>
      <w:marTop w:val="0"/>
      <w:marBottom w:val="0"/>
      <w:divBdr>
        <w:top w:val="none" w:sz="0" w:space="0" w:color="auto"/>
        <w:left w:val="none" w:sz="0" w:space="0" w:color="auto"/>
        <w:bottom w:val="none" w:sz="0" w:space="0" w:color="auto"/>
        <w:right w:val="none" w:sz="0" w:space="0" w:color="auto"/>
      </w:divBdr>
    </w:div>
    <w:div w:id="1413310561">
      <w:bodyDiv w:val="1"/>
      <w:marLeft w:val="0"/>
      <w:marRight w:val="0"/>
      <w:marTop w:val="0"/>
      <w:marBottom w:val="0"/>
      <w:divBdr>
        <w:top w:val="none" w:sz="0" w:space="0" w:color="auto"/>
        <w:left w:val="none" w:sz="0" w:space="0" w:color="auto"/>
        <w:bottom w:val="none" w:sz="0" w:space="0" w:color="auto"/>
        <w:right w:val="none" w:sz="0" w:space="0" w:color="auto"/>
      </w:divBdr>
    </w:div>
    <w:div w:id="1468401135">
      <w:bodyDiv w:val="1"/>
      <w:marLeft w:val="0"/>
      <w:marRight w:val="0"/>
      <w:marTop w:val="0"/>
      <w:marBottom w:val="0"/>
      <w:divBdr>
        <w:top w:val="none" w:sz="0" w:space="0" w:color="auto"/>
        <w:left w:val="none" w:sz="0" w:space="0" w:color="auto"/>
        <w:bottom w:val="none" w:sz="0" w:space="0" w:color="auto"/>
        <w:right w:val="none" w:sz="0" w:space="0" w:color="auto"/>
      </w:divBdr>
    </w:div>
    <w:div w:id="1849515237">
      <w:bodyDiv w:val="1"/>
      <w:marLeft w:val="0"/>
      <w:marRight w:val="0"/>
      <w:marTop w:val="0"/>
      <w:marBottom w:val="0"/>
      <w:divBdr>
        <w:top w:val="none" w:sz="0" w:space="0" w:color="auto"/>
        <w:left w:val="none" w:sz="0" w:space="0" w:color="auto"/>
        <w:bottom w:val="none" w:sz="0" w:space="0" w:color="auto"/>
        <w:right w:val="none" w:sz="0" w:space="0" w:color="auto"/>
      </w:divBdr>
    </w:div>
    <w:div w:id="1905556268">
      <w:bodyDiv w:val="1"/>
      <w:marLeft w:val="0"/>
      <w:marRight w:val="0"/>
      <w:marTop w:val="0"/>
      <w:marBottom w:val="0"/>
      <w:divBdr>
        <w:top w:val="none" w:sz="0" w:space="0" w:color="auto"/>
        <w:left w:val="none" w:sz="0" w:space="0" w:color="auto"/>
        <w:bottom w:val="none" w:sz="0" w:space="0" w:color="auto"/>
        <w:right w:val="none" w:sz="0" w:space="0" w:color="auto"/>
      </w:divBdr>
    </w:div>
    <w:div w:id="1953588336">
      <w:bodyDiv w:val="1"/>
      <w:marLeft w:val="0"/>
      <w:marRight w:val="0"/>
      <w:marTop w:val="0"/>
      <w:marBottom w:val="0"/>
      <w:divBdr>
        <w:top w:val="none" w:sz="0" w:space="0" w:color="auto"/>
        <w:left w:val="none" w:sz="0" w:space="0" w:color="auto"/>
        <w:bottom w:val="none" w:sz="0" w:space="0" w:color="auto"/>
        <w:right w:val="none" w:sz="0" w:space="0" w:color="auto"/>
      </w:divBdr>
    </w:div>
    <w:div w:id="1971014566">
      <w:bodyDiv w:val="1"/>
      <w:marLeft w:val="0"/>
      <w:marRight w:val="0"/>
      <w:marTop w:val="0"/>
      <w:marBottom w:val="0"/>
      <w:divBdr>
        <w:top w:val="none" w:sz="0" w:space="0" w:color="auto"/>
        <w:left w:val="none" w:sz="0" w:space="0" w:color="auto"/>
        <w:bottom w:val="none" w:sz="0" w:space="0" w:color="auto"/>
        <w:right w:val="none" w:sz="0" w:space="0" w:color="auto"/>
      </w:divBdr>
    </w:div>
    <w:div w:id="1983998724">
      <w:bodyDiv w:val="1"/>
      <w:marLeft w:val="0"/>
      <w:marRight w:val="0"/>
      <w:marTop w:val="0"/>
      <w:marBottom w:val="0"/>
      <w:divBdr>
        <w:top w:val="none" w:sz="0" w:space="0" w:color="auto"/>
        <w:left w:val="none" w:sz="0" w:space="0" w:color="auto"/>
        <w:bottom w:val="none" w:sz="0" w:space="0" w:color="auto"/>
        <w:right w:val="none" w:sz="0" w:space="0" w:color="auto"/>
      </w:divBdr>
    </w:div>
    <w:div w:id="204243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TotalTime>
  <Pages>24</Pages>
  <Words>2990</Words>
  <Characters>17047</Characters>
  <Application>Microsoft Office Word</Application>
  <DocSecurity>0</DocSecurity>
  <Lines>142</Lines>
  <Paragraphs>39</Paragraphs>
  <ScaleCrop>false</ScaleCrop>
  <Company/>
  <LinksUpToDate>false</LinksUpToDate>
  <CharactersWithSpaces>19998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13</cp:revision>
  <dcterms:created xsi:type="dcterms:W3CDTF">2022-08-17T07:13:00Z</dcterms:created>
  <dcterms:modified xsi:type="dcterms:W3CDTF">2022-08-22T02:16:00Z</dcterms:modified>
</cp:coreProperties>
</file>