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Nunito" w:cs="Nunito" w:eastAsia="Nunito" w:hAnsi="Nunito"/>
        </w:rPr>
      </w:pPr>
      <w:r w:rsidDel="00000000" w:rsidR="00000000" w:rsidRPr="00000000">
        <w:rPr>
          <w:rtl w:val="0"/>
        </w:rPr>
      </w:r>
    </w:p>
    <w:p w:rsidR="00000000" w:rsidDel="00000000" w:rsidP="00000000" w:rsidRDefault="00000000" w:rsidRPr="00000000" w14:paraId="00000002">
      <w:pPr>
        <w:jc w:val="center"/>
        <w:rPr>
          <w:rFonts w:ascii="Nunito" w:cs="Nunito" w:eastAsia="Nunito" w:hAnsi="Nunito"/>
        </w:rPr>
      </w:pPr>
      <w:r w:rsidDel="00000000" w:rsidR="00000000" w:rsidRPr="00000000">
        <w:rPr>
          <w:rtl w:val="0"/>
        </w:rPr>
      </w:r>
    </w:p>
    <w:p w:rsidR="00000000" w:rsidDel="00000000" w:rsidP="00000000" w:rsidRDefault="00000000" w:rsidRPr="00000000" w14:paraId="00000003">
      <w:pPr>
        <w:jc w:val="center"/>
        <w:rPr>
          <w:rFonts w:ascii="Nunito" w:cs="Nunito" w:eastAsia="Nunito" w:hAnsi="Nunito"/>
        </w:rPr>
      </w:pPr>
      <w:r w:rsidDel="00000000" w:rsidR="00000000" w:rsidRPr="00000000">
        <w:rPr>
          <w:rtl w:val="0"/>
        </w:rPr>
      </w:r>
    </w:p>
    <w:p w:rsidR="00000000" w:rsidDel="00000000" w:rsidP="00000000" w:rsidRDefault="00000000" w:rsidRPr="00000000" w14:paraId="00000004">
      <w:pPr>
        <w:jc w:val="center"/>
        <w:rPr>
          <w:rFonts w:ascii="Nunito" w:cs="Nunito" w:eastAsia="Nunito" w:hAnsi="Nunito"/>
        </w:rPr>
      </w:pPr>
      <w:r w:rsidDel="00000000" w:rsidR="00000000" w:rsidRPr="00000000">
        <w:rPr>
          <w:rtl w:val="0"/>
        </w:rPr>
      </w:r>
    </w:p>
    <w:p w:rsidR="00000000" w:rsidDel="00000000" w:rsidP="00000000" w:rsidRDefault="00000000" w:rsidRPr="00000000" w14:paraId="00000005">
      <w:pPr>
        <w:jc w:val="center"/>
        <w:rPr>
          <w:rFonts w:ascii="Nunito" w:cs="Nunito" w:eastAsia="Nunito" w:hAnsi="Nunito"/>
        </w:rPr>
      </w:pPr>
      <w:r w:rsidDel="00000000" w:rsidR="00000000" w:rsidRPr="00000000">
        <w:rPr>
          <w:rtl w:val="0"/>
        </w:rPr>
      </w:r>
    </w:p>
    <w:p w:rsidR="00000000" w:rsidDel="00000000" w:rsidP="00000000" w:rsidRDefault="00000000" w:rsidRPr="00000000" w14:paraId="00000006">
      <w:pPr>
        <w:jc w:val="center"/>
        <w:rPr>
          <w:rFonts w:ascii="Nunito" w:cs="Nunito" w:eastAsia="Nunito" w:hAnsi="Nunito"/>
        </w:rPr>
      </w:pPr>
      <w:r w:rsidDel="00000000" w:rsidR="00000000" w:rsidRPr="00000000">
        <w:rPr>
          <w:rtl w:val="0"/>
        </w:rPr>
      </w:r>
    </w:p>
    <w:p w:rsidR="00000000" w:rsidDel="00000000" w:rsidP="00000000" w:rsidRDefault="00000000" w:rsidRPr="00000000" w14:paraId="00000007">
      <w:pPr>
        <w:jc w:val="center"/>
        <w:rPr>
          <w:rFonts w:ascii="Nunito" w:cs="Nunito" w:eastAsia="Nunito" w:hAnsi="Nunito"/>
        </w:rPr>
      </w:pPr>
      <w:r w:rsidDel="00000000" w:rsidR="00000000" w:rsidRPr="00000000">
        <w:rPr>
          <w:rtl w:val="0"/>
        </w:rPr>
      </w:r>
    </w:p>
    <w:p w:rsidR="00000000" w:rsidDel="00000000" w:rsidP="00000000" w:rsidRDefault="00000000" w:rsidRPr="00000000" w14:paraId="00000008">
      <w:pPr>
        <w:jc w:val="center"/>
        <w:rPr>
          <w:rFonts w:ascii="Nunito" w:cs="Nunito" w:eastAsia="Nunito" w:hAnsi="Nunito"/>
        </w:rPr>
      </w:pPr>
      <w:r w:rsidDel="00000000" w:rsidR="00000000" w:rsidRPr="00000000">
        <w:rPr>
          <w:rtl w:val="0"/>
        </w:rPr>
      </w:r>
    </w:p>
    <w:p w:rsidR="00000000" w:rsidDel="00000000" w:rsidP="00000000" w:rsidRDefault="00000000" w:rsidRPr="00000000" w14:paraId="00000009">
      <w:pPr>
        <w:jc w:val="center"/>
        <w:rPr>
          <w:rFonts w:ascii="Nunito" w:cs="Nunito" w:eastAsia="Nunito" w:hAnsi="Nunito"/>
        </w:rPr>
      </w:pPr>
      <w:r w:rsidDel="00000000" w:rsidR="00000000" w:rsidRPr="00000000">
        <w:rPr>
          <w:rtl w:val="0"/>
        </w:rPr>
      </w:r>
    </w:p>
    <w:p w:rsidR="00000000" w:rsidDel="00000000" w:rsidP="00000000" w:rsidRDefault="00000000" w:rsidRPr="00000000" w14:paraId="0000000A">
      <w:pPr>
        <w:jc w:val="center"/>
        <w:rPr>
          <w:rFonts w:ascii="Nunito" w:cs="Nunito" w:eastAsia="Nunito" w:hAnsi="Nunito"/>
        </w:rPr>
      </w:pPr>
      <w:r w:rsidDel="00000000" w:rsidR="00000000" w:rsidRPr="00000000">
        <w:rPr>
          <w:rtl w:val="0"/>
        </w:rPr>
      </w:r>
    </w:p>
    <w:p w:rsidR="00000000" w:rsidDel="00000000" w:rsidP="00000000" w:rsidRDefault="00000000" w:rsidRPr="00000000" w14:paraId="0000000B">
      <w:pPr>
        <w:jc w:val="center"/>
        <w:rPr>
          <w:rFonts w:ascii="Nunito" w:cs="Nunito" w:eastAsia="Nunito" w:hAnsi="Nunito"/>
        </w:rPr>
      </w:pPr>
      <w:r w:rsidDel="00000000" w:rsidR="00000000" w:rsidRPr="00000000">
        <w:rPr>
          <w:rtl w:val="0"/>
        </w:rPr>
      </w:r>
    </w:p>
    <w:p w:rsidR="00000000" w:rsidDel="00000000" w:rsidP="00000000" w:rsidRDefault="00000000" w:rsidRPr="00000000" w14:paraId="0000000C">
      <w:pPr>
        <w:jc w:val="center"/>
        <w:rPr>
          <w:rFonts w:ascii="Nunito" w:cs="Nunito" w:eastAsia="Nunito" w:hAnsi="Nunito"/>
        </w:rPr>
      </w:pPr>
      <w:r w:rsidDel="00000000" w:rsidR="00000000" w:rsidRPr="00000000">
        <w:rPr>
          <w:rtl w:val="0"/>
        </w:rPr>
      </w:r>
    </w:p>
    <w:p w:rsidR="00000000" w:rsidDel="00000000" w:rsidP="00000000" w:rsidRDefault="00000000" w:rsidRPr="00000000" w14:paraId="0000000D">
      <w:pPr>
        <w:jc w:val="center"/>
        <w:rPr>
          <w:rFonts w:ascii="Nunito" w:cs="Nunito" w:eastAsia="Nunito" w:hAnsi="Nunito"/>
        </w:rPr>
      </w:pPr>
      <w:r w:rsidDel="00000000" w:rsidR="00000000" w:rsidRPr="00000000">
        <w:rPr>
          <w:rtl w:val="0"/>
        </w:rPr>
      </w:r>
    </w:p>
    <w:p w:rsidR="00000000" w:rsidDel="00000000" w:rsidP="00000000" w:rsidRDefault="00000000" w:rsidRPr="00000000" w14:paraId="0000000E">
      <w:pPr>
        <w:jc w:val="center"/>
        <w:rPr>
          <w:rFonts w:ascii="Nunito" w:cs="Nunito" w:eastAsia="Nunito" w:hAnsi="Nunito"/>
        </w:rPr>
      </w:pPr>
      <w:r w:rsidDel="00000000" w:rsidR="00000000" w:rsidRPr="00000000">
        <w:rPr>
          <w:rtl w:val="0"/>
        </w:rPr>
      </w:r>
    </w:p>
    <w:p w:rsidR="00000000" w:rsidDel="00000000" w:rsidP="00000000" w:rsidRDefault="00000000" w:rsidRPr="00000000" w14:paraId="0000000F">
      <w:pPr>
        <w:jc w:val="center"/>
        <w:rPr>
          <w:rFonts w:ascii="Nunito" w:cs="Nunito" w:eastAsia="Nunito" w:hAnsi="Nunito"/>
        </w:rPr>
      </w:pPr>
      <w:r w:rsidDel="00000000" w:rsidR="00000000" w:rsidRPr="00000000">
        <w:rPr>
          <w:rtl w:val="0"/>
        </w:rPr>
      </w:r>
    </w:p>
    <w:p w:rsidR="00000000" w:rsidDel="00000000" w:rsidP="00000000" w:rsidRDefault="00000000" w:rsidRPr="00000000" w14:paraId="00000010">
      <w:pPr>
        <w:jc w:val="center"/>
        <w:rPr>
          <w:rFonts w:ascii="Nunito" w:cs="Nunito" w:eastAsia="Nunito" w:hAnsi="Nunito"/>
        </w:rPr>
      </w:pPr>
      <w:r w:rsidDel="00000000" w:rsidR="00000000" w:rsidRPr="00000000">
        <w:rPr>
          <w:rtl w:val="0"/>
        </w:rPr>
      </w:r>
    </w:p>
    <w:p w:rsidR="00000000" w:rsidDel="00000000" w:rsidP="00000000" w:rsidRDefault="00000000" w:rsidRPr="00000000" w14:paraId="00000011">
      <w:pPr>
        <w:jc w:val="left"/>
        <w:rPr>
          <w:rFonts w:ascii="Nunito" w:cs="Nunito" w:eastAsia="Nunito" w:hAnsi="Nunito"/>
        </w:rPr>
      </w:pPr>
      <w:r w:rsidDel="00000000" w:rsidR="00000000" w:rsidRPr="00000000">
        <w:rPr>
          <w:rtl w:val="0"/>
        </w:rPr>
      </w:r>
    </w:p>
    <w:p w:rsidR="00000000" w:rsidDel="00000000" w:rsidP="00000000" w:rsidRDefault="00000000" w:rsidRPr="00000000" w14:paraId="00000012">
      <w:pPr>
        <w:jc w:val="center"/>
        <w:rPr>
          <w:rFonts w:ascii="Nunito" w:cs="Nunito" w:eastAsia="Nunito" w:hAnsi="Nunito"/>
        </w:rPr>
      </w:pPr>
      <w:r w:rsidDel="00000000" w:rsidR="00000000" w:rsidRPr="00000000">
        <w:rPr>
          <w:rtl w:val="0"/>
        </w:rPr>
      </w:r>
    </w:p>
    <w:p w:rsidR="00000000" w:rsidDel="00000000" w:rsidP="00000000" w:rsidRDefault="00000000" w:rsidRPr="00000000" w14:paraId="00000013">
      <w:pPr>
        <w:pStyle w:val="Title"/>
        <w:jc w:val="center"/>
        <w:rPr>
          <w:rFonts w:ascii="Nunito" w:cs="Nunito" w:eastAsia="Nunito" w:hAnsi="Nunito"/>
        </w:rPr>
      </w:pPr>
      <w:bookmarkStart w:colFirst="0" w:colLast="0" w:name="_8n5woo32nxv" w:id="0"/>
      <w:bookmarkEnd w:id="0"/>
      <w:r w:rsidDel="00000000" w:rsidR="00000000" w:rsidRPr="00000000">
        <w:rPr>
          <w:rFonts w:ascii="Nunito" w:cs="Nunito" w:eastAsia="Nunito" w:hAnsi="Nunito"/>
          <w:rtl w:val="0"/>
        </w:rPr>
        <w:t xml:space="preserve">Application Development: C# Game</w:t>
      </w:r>
    </w:p>
    <w:p w:rsidR="00000000" w:rsidDel="00000000" w:rsidP="00000000" w:rsidRDefault="00000000" w:rsidRPr="00000000" w14:paraId="00000014">
      <w:pPr>
        <w:pStyle w:val="Subtitle"/>
        <w:jc w:val="center"/>
        <w:rPr>
          <w:rFonts w:ascii="Nunito" w:cs="Nunito" w:eastAsia="Nunito" w:hAnsi="Nunito"/>
          <w:color w:val="000000"/>
        </w:rPr>
      </w:pPr>
      <w:bookmarkStart w:colFirst="0" w:colLast="0" w:name="_x7mh7167mb7z" w:id="1"/>
      <w:bookmarkEnd w:id="1"/>
      <w:r w:rsidDel="00000000" w:rsidR="00000000" w:rsidRPr="00000000">
        <w:rPr>
          <w:rFonts w:ascii="Nunito" w:cs="Nunito" w:eastAsia="Nunito" w:hAnsi="Nunito"/>
          <w:color w:val="000000"/>
          <w:rtl w:val="0"/>
        </w:rPr>
        <w:t xml:space="preserve">By Matthew Overton</w:t>
      </w:r>
    </w:p>
    <w:p w:rsidR="00000000" w:rsidDel="00000000" w:rsidP="00000000" w:rsidRDefault="00000000" w:rsidRPr="00000000" w14:paraId="00000015">
      <w:pPr>
        <w:rPr>
          <w:rFonts w:ascii="Nunito" w:cs="Nunito" w:eastAsia="Nunito" w:hAnsi="Nunito"/>
        </w:rPr>
      </w:pPr>
      <w:r w:rsidDel="00000000" w:rsidR="00000000" w:rsidRPr="00000000">
        <w:br w:type="page"/>
      </w:r>
      <w:r w:rsidDel="00000000" w:rsidR="00000000" w:rsidRPr="00000000">
        <w:rPr>
          <w:rtl w:val="0"/>
        </w:rPr>
      </w:r>
    </w:p>
    <w:p w:rsidR="00000000" w:rsidDel="00000000" w:rsidP="00000000" w:rsidRDefault="00000000" w:rsidRPr="00000000" w14:paraId="00000016">
      <w:pPr>
        <w:rPr>
          <w:rFonts w:ascii="Nunito" w:cs="Nunito" w:eastAsia="Nunito" w:hAnsi="Nunito"/>
          <w:sz w:val="20"/>
          <w:szCs w:val="20"/>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7">
          <w:pPr>
            <w:tabs>
              <w:tab w:val="right" w:pos="9360"/>
            </w:tabs>
            <w:spacing w:before="80" w:line="240" w:lineRule="auto"/>
            <w:ind w:left="0" w:firstLine="0"/>
            <w:rPr>
              <w:rFonts w:ascii="Nunito" w:cs="Nunito" w:eastAsia="Nunito" w:hAnsi="Nunito"/>
              <w:b w:val="1"/>
              <w:i w:val="0"/>
              <w:smallCaps w:val="0"/>
              <w:strike w:val="0"/>
              <w:color w:val="000000"/>
              <w:sz w:val="20"/>
              <w:szCs w:val="20"/>
              <w:u w:val="none"/>
              <w:shd w:fill="auto" w:val="clear"/>
              <w:vertAlign w:val="baseline"/>
            </w:rPr>
          </w:pPr>
          <w:r w:rsidDel="00000000" w:rsidR="00000000" w:rsidRPr="00000000">
            <w:fldChar w:fldCharType="begin"/>
            <w:instrText xml:space="preserve"> TOC \h \u \z </w:instrText>
            <w:fldChar w:fldCharType="separate"/>
          </w:r>
          <w:hyperlink w:anchor="_qbbjwx3nel7i">
            <w:r w:rsidDel="00000000" w:rsidR="00000000" w:rsidRPr="00000000">
              <w:rPr>
                <w:rFonts w:ascii="Nunito" w:cs="Nunito" w:eastAsia="Nunito" w:hAnsi="Nunito"/>
                <w:b w:val="1"/>
                <w:i w:val="0"/>
                <w:smallCaps w:val="0"/>
                <w:strike w:val="0"/>
                <w:color w:val="000000"/>
                <w:sz w:val="20"/>
                <w:szCs w:val="20"/>
                <w:u w:val="none"/>
                <w:shd w:fill="auto" w:val="clear"/>
                <w:vertAlign w:val="baseline"/>
                <w:rtl w:val="0"/>
              </w:rPr>
              <w:t xml:space="preserve">Requirements</w:t>
            </w:r>
          </w:hyperlink>
          <w:r w:rsidDel="00000000" w:rsidR="00000000" w:rsidRPr="00000000">
            <w:rPr>
              <w:rFonts w:ascii="Nunito" w:cs="Nunito" w:eastAsia="Nunito" w:hAnsi="Nunito"/>
              <w:b w:val="1"/>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_qbbjwx3nel7i \h </w:instrText>
            <w:fldChar w:fldCharType="separate"/>
          </w:r>
          <w:r w:rsidDel="00000000" w:rsidR="00000000" w:rsidRPr="00000000">
            <w:rPr>
              <w:rFonts w:ascii="Nunito" w:cs="Nunito" w:eastAsia="Nunito" w:hAnsi="Nunito"/>
              <w:b w:val="1"/>
              <w:i w:val="0"/>
              <w:smallCaps w:val="0"/>
              <w:strike w:val="0"/>
              <w:color w:val="000000"/>
              <w:sz w:val="20"/>
              <w:szCs w:val="20"/>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8">
          <w:pPr>
            <w:tabs>
              <w:tab w:val="right" w:pos="9360"/>
            </w:tabs>
            <w:spacing w:before="60" w:line="240" w:lineRule="auto"/>
            <w:ind w:left="360" w:firstLine="0"/>
            <w:rPr>
              <w:rFonts w:ascii="Nunito" w:cs="Nunito" w:eastAsia="Nunito" w:hAnsi="Nunito"/>
              <w:b w:val="0"/>
              <w:i w:val="0"/>
              <w:smallCaps w:val="0"/>
              <w:strike w:val="0"/>
              <w:color w:val="000000"/>
              <w:sz w:val="20"/>
              <w:szCs w:val="20"/>
              <w:u w:val="none"/>
              <w:shd w:fill="auto" w:val="clear"/>
              <w:vertAlign w:val="baseline"/>
            </w:rPr>
          </w:pPr>
          <w:hyperlink w:anchor="_c77xa6p1cga0">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Introduction</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_c77xa6p1cga0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9">
          <w:pPr>
            <w:tabs>
              <w:tab w:val="right" w:pos="9360"/>
            </w:tabs>
            <w:spacing w:before="60" w:line="240" w:lineRule="auto"/>
            <w:ind w:left="360" w:firstLine="0"/>
            <w:rPr>
              <w:rFonts w:ascii="Nunito" w:cs="Nunito" w:eastAsia="Nunito" w:hAnsi="Nunito"/>
              <w:b w:val="0"/>
              <w:i w:val="0"/>
              <w:smallCaps w:val="0"/>
              <w:strike w:val="0"/>
              <w:color w:val="000000"/>
              <w:sz w:val="20"/>
              <w:szCs w:val="20"/>
              <w:u w:val="none"/>
              <w:shd w:fill="auto" w:val="clear"/>
              <w:vertAlign w:val="baseline"/>
            </w:rPr>
          </w:pPr>
          <w:hyperlink w:anchor="_qnwvmeo7m0ug">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Functional Requirements</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_qnwvmeo7m0ug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A">
          <w:pPr>
            <w:tabs>
              <w:tab w:val="right" w:pos="9360"/>
            </w:tabs>
            <w:spacing w:before="200" w:line="240" w:lineRule="auto"/>
            <w:ind w:left="0" w:firstLine="0"/>
            <w:rPr>
              <w:rFonts w:ascii="Nunito" w:cs="Nunito" w:eastAsia="Nunito" w:hAnsi="Nunito"/>
              <w:b w:val="1"/>
              <w:i w:val="0"/>
              <w:smallCaps w:val="0"/>
              <w:strike w:val="0"/>
              <w:color w:val="000000"/>
              <w:sz w:val="20"/>
              <w:szCs w:val="20"/>
              <w:u w:val="none"/>
              <w:shd w:fill="auto" w:val="clear"/>
              <w:vertAlign w:val="baseline"/>
            </w:rPr>
          </w:pPr>
          <w:hyperlink w:anchor="_7hux4pxvdw32">
            <w:r w:rsidDel="00000000" w:rsidR="00000000" w:rsidRPr="00000000">
              <w:rPr>
                <w:rFonts w:ascii="Nunito" w:cs="Nunito" w:eastAsia="Nunito" w:hAnsi="Nunito"/>
                <w:b w:val="1"/>
                <w:i w:val="0"/>
                <w:smallCaps w:val="0"/>
                <w:strike w:val="0"/>
                <w:color w:val="000000"/>
                <w:sz w:val="20"/>
                <w:szCs w:val="20"/>
                <w:u w:val="none"/>
                <w:shd w:fill="auto" w:val="clear"/>
                <w:vertAlign w:val="baseline"/>
                <w:rtl w:val="0"/>
              </w:rPr>
              <w:t xml:space="preserve">Design and Implementation</w:t>
            </w:r>
          </w:hyperlink>
          <w:r w:rsidDel="00000000" w:rsidR="00000000" w:rsidRPr="00000000">
            <w:rPr>
              <w:rFonts w:ascii="Nunito" w:cs="Nunito" w:eastAsia="Nunito" w:hAnsi="Nunito"/>
              <w:b w:val="1"/>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_7hux4pxvdw32 \h </w:instrText>
            <w:fldChar w:fldCharType="separate"/>
          </w:r>
          <w:r w:rsidDel="00000000" w:rsidR="00000000" w:rsidRPr="00000000">
            <w:rPr>
              <w:rFonts w:ascii="Nunito" w:cs="Nunito" w:eastAsia="Nunito" w:hAnsi="Nunito"/>
              <w:b w:val="1"/>
              <w:i w:val="0"/>
              <w:smallCaps w:val="0"/>
              <w:strike w:val="0"/>
              <w:color w:val="000000"/>
              <w:sz w:val="20"/>
              <w:szCs w:val="20"/>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B">
          <w:pPr>
            <w:tabs>
              <w:tab w:val="right" w:pos="9360"/>
            </w:tabs>
            <w:spacing w:before="60" w:line="240" w:lineRule="auto"/>
            <w:ind w:left="360" w:firstLine="0"/>
            <w:rPr>
              <w:rFonts w:ascii="Nunito" w:cs="Nunito" w:eastAsia="Nunito" w:hAnsi="Nunito"/>
              <w:b w:val="0"/>
              <w:i w:val="0"/>
              <w:smallCaps w:val="0"/>
              <w:strike w:val="0"/>
              <w:color w:val="000000"/>
              <w:sz w:val="20"/>
              <w:szCs w:val="20"/>
              <w:u w:val="none"/>
              <w:shd w:fill="auto" w:val="clear"/>
              <w:vertAlign w:val="baseline"/>
            </w:rPr>
          </w:pPr>
          <w:hyperlink w:anchor="_vmxu7tdcct0w">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Storyboards</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_vmxu7tdcct0w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C">
          <w:pPr>
            <w:tabs>
              <w:tab w:val="right" w:pos="9360"/>
            </w:tabs>
            <w:spacing w:before="60" w:line="240" w:lineRule="auto"/>
            <w:ind w:left="720" w:firstLine="0"/>
            <w:rPr>
              <w:rFonts w:ascii="Nunito" w:cs="Nunito" w:eastAsia="Nunito" w:hAnsi="Nunito"/>
              <w:b w:val="0"/>
              <w:i w:val="0"/>
              <w:smallCaps w:val="0"/>
              <w:strike w:val="0"/>
              <w:color w:val="000000"/>
              <w:sz w:val="22"/>
              <w:szCs w:val="22"/>
              <w:u w:val="none"/>
              <w:shd w:fill="auto" w:val="clear"/>
              <w:vertAlign w:val="baseline"/>
            </w:rPr>
          </w:pPr>
          <w:hyperlink w:anchor="_uooosxd8f7s5">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 xml:space="preserve">Title Screen</w:t>
            </w:r>
          </w:hyperlink>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_uooosxd8f7s5 \h </w:instrText>
            <w:fldChar w:fldCharType="separate"/>
          </w:r>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D">
          <w:pPr>
            <w:tabs>
              <w:tab w:val="right" w:pos="9360"/>
            </w:tabs>
            <w:spacing w:before="60" w:line="240" w:lineRule="auto"/>
            <w:ind w:left="720" w:firstLine="0"/>
            <w:rPr>
              <w:rFonts w:ascii="Nunito" w:cs="Nunito" w:eastAsia="Nunito" w:hAnsi="Nunito"/>
              <w:b w:val="0"/>
              <w:i w:val="0"/>
              <w:smallCaps w:val="0"/>
              <w:strike w:val="0"/>
              <w:color w:val="000000"/>
              <w:sz w:val="22"/>
              <w:szCs w:val="22"/>
              <w:u w:val="none"/>
              <w:shd w:fill="auto" w:val="clear"/>
              <w:vertAlign w:val="baseline"/>
            </w:rPr>
          </w:pPr>
          <w:hyperlink w:anchor="_bzz0hv3ok30t">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 xml:space="preserve">Level Select</w:t>
            </w:r>
          </w:hyperlink>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_bzz0hv3ok30t \h </w:instrText>
            <w:fldChar w:fldCharType="separate"/>
          </w:r>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E">
          <w:pPr>
            <w:tabs>
              <w:tab w:val="right" w:pos="9360"/>
            </w:tabs>
            <w:spacing w:before="60" w:line="240" w:lineRule="auto"/>
            <w:ind w:left="720" w:firstLine="0"/>
            <w:rPr>
              <w:rFonts w:ascii="Nunito" w:cs="Nunito" w:eastAsia="Nunito" w:hAnsi="Nunito"/>
              <w:b w:val="0"/>
              <w:i w:val="0"/>
              <w:smallCaps w:val="0"/>
              <w:strike w:val="0"/>
              <w:color w:val="000000"/>
              <w:sz w:val="22"/>
              <w:szCs w:val="22"/>
              <w:u w:val="none"/>
              <w:shd w:fill="auto" w:val="clear"/>
              <w:vertAlign w:val="baseline"/>
            </w:rPr>
          </w:pPr>
          <w:hyperlink w:anchor="_1oa7ns764rtw">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 xml:space="preserve">Level</w:t>
            </w:r>
          </w:hyperlink>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_1oa7ns764rtw \h </w:instrText>
            <w:fldChar w:fldCharType="separate"/>
          </w:r>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F">
          <w:pPr>
            <w:tabs>
              <w:tab w:val="right" w:pos="9360"/>
            </w:tabs>
            <w:spacing w:before="60" w:line="240" w:lineRule="auto"/>
            <w:ind w:left="720" w:firstLine="0"/>
            <w:rPr>
              <w:rFonts w:ascii="Nunito" w:cs="Nunito" w:eastAsia="Nunito" w:hAnsi="Nunito"/>
              <w:b w:val="0"/>
              <w:i w:val="0"/>
              <w:smallCaps w:val="0"/>
              <w:strike w:val="0"/>
              <w:color w:val="000000"/>
              <w:sz w:val="22"/>
              <w:szCs w:val="22"/>
              <w:u w:val="none"/>
              <w:shd w:fill="auto" w:val="clear"/>
              <w:vertAlign w:val="baseline"/>
            </w:rPr>
          </w:pPr>
          <w:hyperlink w:anchor="_xihojocucsng">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 xml:space="preserve">Upgrade/Sell UI</w:t>
            </w:r>
          </w:hyperlink>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_xihojocucsng \h </w:instrText>
            <w:fldChar w:fldCharType="separate"/>
          </w:r>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0">
          <w:pPr>
            <w:tabs>
              <w:tab w:val="right" w:pos="9360"/>
            </w:tabs>
            <w:spacing w:before="60" w:line="240" w:lineRule="auto"/>
            <w:ind w:left="720" w:firstLine="0"/>
            <w:rPr>
              <w:rFonts w:ascii="Nunito" w:cs="Nunito" w:eastAsia="Nunito" w:hAnsi="Nunito"/>
              <w:b w:val="0"/>
              <w:i w:val="0"/>
              <w:smallCaps w:val="0"/>
              <w:strike w:val="0"/>
              <w:color w:val="000000"/>
              <w:sz w:val="22"/>
              <w:szCs w:val="22"/>
              <w:u w:val="none"/>
              <w:shd w:fill="auto" w:val="clear"/>
              <w:vertAlign w:val="baseline"/>
            </w:rPr>
          </w:pPr>
          <w:hyperlink w:anchor="_ga0wz940st6n">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 xml:space="preserve">Pause Menu</w:t>
            </w:r>
          </w:hyperlink>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_ga0wz940st6n \h </w:instrText>
            <w:fldChar w:fldCharType="separate"/>
          </w:r>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21">
          <w:pPr>
            <w:tabs>
              <w:tab w:val="right" w:pos="9360"/>
            </w:tabs>
            <w:spacing w:before="60" w:line="240" w:lineRule="auto"/>
            <w:ind w:left="720" w:firstLine="0"/>
            <w:rPr>
              <w:rFonts w:ascii="Nunito" w:cs="Nunito" w:eastAsia="Nunito" w:hAnsi="Nunito"/>
              <w:b w:val="0"/>
              <w:i w:val="0"/>
              <w:smallCaps w:val="0"/>
              <w:strike w:val="0"/>
              <w:color w:val="000000"/>
              <w:sz w:val="22"/>
              <w:szCs w:val="22"/>
              <w:u w:val="none"/>
              <w:shd w:fill="auto" w:val="clear"/>
              <w:vertAlign w:val="baseline"/>
            </w:rPr>
          </w:pPr>
          <w:hyperlink w:anchor="_majs02mtbnzf">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 xml:space="preserve">Level Complete</w:t>
            </w:r>
          </w:hyperlink>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_majs02mtbnzf \h </w:instrText>
            <w:fldChar w:fldCharType="separate"/>
          </w:r>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2">
          <w:pPr>
            <w:tabs>
              <w:tab w:val="right" w:pos="9360"/>
            </w:tabs>
            <w:spacing w:before="60" w:line="240" w:lineRule="auto"/>
            <w:ind w:left="720" w:firstLine="0"/>
            <w:rPr>
              <w:rFonts w:ascii="Nunito" w:cs="Nunito" w:eastAsia="Nunito" w:hAnsi="Nunito"/>
              <w:b w:val="0"/>
              <w:i w:val="0"/>
              <w:smallCaps w:val="0"/>
              <w:strike w:val="0"/>
              <w:color w:val="000000"/>
              <w:sz w:val="22"/>
              <w:szCs w:val="22"/>
              <w:u w:val="none"/>
              <w:shd w:fill="auto" w:val="clear"/>
              <w:vertAlign w:val="baseline"/>
            </w:rPr>
          </w:pPr>
          <w:hyperlink w:anchor="_z8aqm24130b7">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 xml:space="preserve">Game Over</w:t>
            </w:r>
          </w:hyperlink>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_z8aqm24130b7 \h </w:instrText>
            <w:fldChar w:fldCharType="separate"/>
          </w:r>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23">
          <w:pPr>
            <w:tabs>
              <w:tab w:val="right" w:pos="9360"/>
            </w:tabs>
            <w:spacing w:before="60" w:line="240" w:lineRule="auto"/>
            <w:ind w:left="360" w:firstLine="0"/>
            <w:rPr>
              <w:rFonts w:ascii="Nunito" w:cs="Nunito" w:eastAsia="Nunito" w:hAnsi="Nunito"/>
              <w:b w:val="0"/>
              <w:i w:val="0"/>
              <w:smallCaps w:val="0"/>
              <w:strike w:val="0"/>
              <w:color w:val="000000"/>
              <w:sz w:val="20"/>
              <w:szCs w:val="20"/>
              <w:u w:val="none"/>
              <w:shd w:fill="auto" w:val="clear"/>
              <w:vertAlign w:val="baseline"/>
            </w:rPr>
          </w:pPr>
          <w:hyperlink w:anchor="_kthd9w1ktda">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Pseudocode</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_kthd9w1ktda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24">
          <w:pPr>
            <w:tabs>
              <w:tab w:val="right" w:pos="9360"/>
            </w:tabs>
            <w:spacing w:before="60" w:line="240" w:lineRule="auto"/>
            <w:ind w:left="720" w:firstLine="0"/>
            <w:rPr>
              <w:rFonts w:ascii="Nunito" w:cs="Nunito" w:eastAsia="Nunito" w:hAnsi="Nunito"/>
              <w:b w:val="0"/>
              <w:i w:val="0"/>
              <w:smallCaps w:val="0"/>
              <w:strike w:val="0"/>
              <w:color w:val="000000"/>
              <w:sz w:val="22"/>
              <w:szCs w:val="22"/>
              <w:u w:val="none"/>
              <w:shd w:fill="auto" w:val="clear"/>
              <w:vertAlign w:val="baseline"/>
            </w:rPr>
          </w:pPr>
          <w:hyperlink w:anchor="_9j8xj3wnoi5k">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 xml:space="preserve">Node</w:t>
            </w:r>
          </w:hyperlink>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_9j8xj3wnoi5k \h </w:instrText>
            <w:fldChar w:fldCharType="separate"/>
          </w:r>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25">
          <w:pPr>
            <w:tabs>
              <w:tab w:val="right" w:pos="9360"/>
            </w:tabs>
            <w:spacing w:before="60" w:line="240" w:lineRule="auto"/>
            <w:ind w:left="360" w:firstLine="0"/>
            <w:rPr>
              <w:rFonts w:ascii="Nunito" w:cs="Nunito" w:eastAsia="Nunito" w:hAnsi="Nunito"/>
              <w:b w:val="0"/>
              <w:i w:val="0"/>
              <w:smallCaps w:val="0"/>
              <w:strike w:val="0"/>
              <w:color w:val="000000"/>
              <w:sz w:val="22"/>
              <w:szCs w:val="22"/>
              <w:u w:val="none"/>
              <w:shd w:fill="auto" w:val="clear"/>
              <w:vertAlign w:val="baseline"/>
            </w:rPr>
          </w:pPr>
          <w:hyperlink w:anchor="_n337f7qxwn4a">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 xml:space="preserve">Other Resources</w:t>
            </w:r>
          </w:hyperlink>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_n337f7qxwn4a \h </w:instrText>
            <w:fldChar w:fldCharType="separate"/>
          </w:r>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26">
          <w:pPr>
            <w:tabs>
              <w:tab w:val="right" w:pos="9360"/>
            </w:tabs>
            <w:spacing w:before="60" w:line="240" w:lineRule="auto"/>
            <w:ind w:left="720" w:firstLine="0"/>
            <w:rPr>
              <w:rFonts w:ascii="Nunito" w:cs="Nunito" w:eastAsia="Nunito" w:hAnsi="Nunito"/>
              <w:b w:val="0"/>
              <w:i w:val="0"/>
              <w:smallCaps w:val="0"/>
              <w:strike w:val="0"/>
              <w:color w:val="000000"/>
              <w:sz w:val="22"/>
              <w:szCs w:val="22"/>
              <w:u w:val="none"/>
              <w:shd w:fill="auto" w:val="clear"/>
              <w:vertAlign w:val="baseline"/>
            </w:rPr>
          </w:pPr>
          <w:hyperlink w:anchor="_9bhs4kwvvn48">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 xml:space="preserve">3D Modelling in Blender</w:t>
            </w:r>
          </w:hyperlink>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_9bhs4kwvvn48 \h </w:instrText>
            <w:fldChar w:fldCharType="separate"/>
          </w:r>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27">
          <w:pPr>
            <w:tabs>
              <w:tab w:val="right" w:pos="9360"/>
            </w:tabs>
            <w:spacing w:before="60" w:line="240" w:lineRule="auto"/>
            <w:ind w:left="360" w:firstLine="0"/>
            <w:rPr>
              <w:rFonts w:ascii="Nunito" w:cs="Nunito" w:eastAsia="Nunito" w:hAnsi="Nunito"/>
              <w:b w:val="0"/>
              <w:i w:val="0"/>
              <w:smallCaps w:val="0"/>
              <w:strike w:val="0"/>
              <w:color w:val="000000"/>
              <w:sz w:val="20"/>
              <w:szCs w:val="20"/>
              <w:u w:val="none"/>
              <w:shd w:fill="auto" w:val="clear"/>
              <w:vertAlign w:val="baseline"/>
            </w:rPr>
          </w:pPr>
          <w:hyperlink w:anchor="_9ij5o1puoq9j">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Final Product</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_9ij5o1puoq9j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28">
          <w:pPr>
            <w:tabs>
              <w:tab w:val="right" w:pos="9360"/>
            </w:tabs>
            <w:spacing w:before="60" w:line="240" w:lineRule="auto"/>
            <w:ind w:left="360" w:firstLine="0"/>
            <w:rPr>
              <w:rFonts w:ascii="Nunito" w:cs="Nunito" w:eastAsia="Nunito" w:hAnsi="Nunito"/>
              <w:b w:val="0"/>
              <w:i w:val="0"/>
              <w:smallCaps w:val="0"/>
              <w:strike w:val="0"/>
              <w:color w:val="000000"/>
              <w:sz w:val="22"/>
              <w:szCs w:val="22"/>
              <w:u w:val="none"/>
              <w:shd w:fill="auto" w:val="clear"/>
              <w:vertAlign w:val="baseline"/>
            </w:rPr>
          </w:pPr>
          <w:hyperlink w:anchor="_jljaekzabhps">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 xml:space="preserve">User Guide</w:t>
            </w:r>
          </w:hyperlink>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_jljaekzabhps \h </w:instrText>
            <w:fldChar w:fldCharType="separate"/>
          </w:r>
          <w:r w:rsidDel="00000000" w:rsidR="00000000" w:rsidRPr="00000000">
            <w:rPr>
              <w:rFonts w:ascii="Nunito" w:cs="Nunito" w:eastAsia="Nunito" w:hAnsi="Nunito"/>
              <w:b w:val="0"/>
              <w:i w:val="0"/>
              <w:smallCaps w:val="0"/>
              <w:strike w:val="0"/>
              <w:color w:val="000000"/>
              <w:sz w:val="22"/>
              <w:szCs w:val="22"/>
              <w:u w:val="none"/>
              <w:shd w:fill="auto" w:val="clear"/>
              <w:vertAlign w:val="baseline"/>
              <w:rtl w:val="0"/>
            </w:rPr>
            <w:t xml:space="preserve">18</w:t>
          </w:r>
          <w:r w:rsidDel="00000000" w:rsidR="00000000" w:rsidRPr="00000000">
            <w:fldChar w:fldCharType="end"/>
          </w:r>
          <w:r w:rsidDel="00000000" w:rsidR="00000000" w:rsidRPr="00000000">
            <w:rPr>
              <w:rtl w:val="0"/>
            </w:rPr>
          </w:r>
        </w:p>
        <w:p w:rsidR="00000000" w:rsidDel="00000000" w:rsidP="00000000" w:rsidRDefault="00000000" w:rsidRPr="00000000" w14:paraId="00000029">
          <w:pPr>
            <w:tabs>
              <w:tab w:val="right" w:pos="9360"/>
            </w:tabs>
            <w:spacing w:before="60" w:line="240" w:lineRule="auto"/>
            <w:ind w:left="720" w:firstLine="0"/>
            <w:rPr>
              <w:rFonts w:ascii="Nunito" w:cs="Nunito" w:eastAsia="Nunito" w:hAnsi="Nunito"/>
            </w:rPr>
          </w:pPr>
          <w:hyperlink w:anchor="_3zjsmy24lote">
            <w:r w:rsidDel="00000000" w:rsidR="00000000" w:rsidRPr="00000000">
              <w:rPr>
                <w:rFonts w:ascii="Nunito" w:cs="Nunito" w:eastAsia="Nunito" w:hAnsi="Nunito"/>
                <w:rtl w:val="0"/>
              </w:rPr>
              <w:t xml:space="preserve">Keybinds:</w:t>
            </w:r>
          </w:hyperlink>
          <w:r w:rsidDel="00000000" w:rsidR="00000000" w:rsidRPr="00000000">
            <w:rPr>
              <w:rFonts w:ascii="Nunito" w:cs="Nunito" w:eastAsia="Nunito" w:hAnsi="Nunito"/>
              <w:rtl w:val="0"/>
            </w:rPr>
            <w:tab/>
          </w:r>
          <w:r w:rsidDel="00000000" w:rsidR="00000000" w:rsidRPr="00000000">
            <w:fldChar w:fldCharType="begin"/>
            <w:instrText xml:space="preserve"> PAGEREF _3zjsmy24lote \h </w:instrText>
            <w:fldChar w:fldCharType="separate"/>
          </w:r>
          <w:r w:rsidDel="00000000" w:rsidR="00000000" w:rsidRPr="00000000">
            <w:rPr>
              <w:rFonts w:ascii="Nunito" w:cs="Nunito" w:eastAsia="Nunito" w:hAnsi="Nunito"/>
              <w:rtl w:val="0"/>
            </w:rPr>
            <w:t xml:space="preserve">18</w:t>
          </w:r>
          <w:r w:rsidDel="00000000" w:rsidR="00000000" w:rsidRPr="00000000">
            <w:fldChar w:fldCharType="end"/>
          </w:r>
          <w:r w:rsidDel="00000000" w:rsidR="00000000" w:rsidRPr="00000000">
            <w:rPr>
              <w:rtl w:val="0"/>
            </w:rPr>
          </w:r>
        </w:p>
        <w:p w:rsidR="00000000" w:rsidDel="00000000" w:rsidP="00000000" w:rsidRDefault="00000000" w:rsidRPr="00000000" w14:paraId="0000002A">
          <w:pPr>
            <w:tabs>
              <w:tab w:val="right" w:pos="9360"/>
            </w:tabs>
            <w:spacing w:before="60" w:line="240" w:lineRule="auto"/>
            <w:ind w:left="720" w:firstLine="0"/>
            <w:rPr>
              <w:rFonts w:ascii="Nunito" w:cs="Nunito" w:eastAsia="Nunito" w:hAnsi="Nunito"/>
            </w:rPr>
          </w:pPr>
          <w:hyperlink w:anchor="_tb4ztq4u30c7">
            <w:r w:rsidDel="00000000" w:rsidR="00000000" w:rsidRPr="00000000">
              <w:rPr>
                <w:rFonts w:ascii="Nunito" w:cs="Nunito" w:eastAsia="Nunito" w:hAnsi="Nunito"/>
                <w:rtl w:val="0"/>
              </w:rPr>
              <w:t xml:space="preserve">General Play:</w:t>
            </w:r>
          </w:hyperlink>
          <w:r w:rsidDel="00000000" w:rsidR="00000000" w:rsidRPr="00000000">
            <w:rPr>
              <w:rFonts w:ascii="Nunito" w:cs="Nunito" w:eastAsia="Nunito" w:hAnsi="Nunito"/>
              <w:rtl w:val="0"/>
            </w:rPr>
            <w:tab/>
          </w:r>
          <w:r w:rsidDel="00000000" w:rsidR="00000000" w:rsidRPr="00000000">
            <w:fldChar w:fldCharType="begin"/>
            <w:instrText xml:space="preserve"> PAGEREF _tb4ztq4u30c7 \h </w:instrText>
            <w:fldChar w:fldCharType="separate"/>
          </w:r>
          <w:r w:rsidDel="00000000" w:rsidR="00000000" w:rsidRPr="00000000">
            <w:rPr>
              <w:rFonts w:ascii="Nunito" w:cs="Nunito" w:eastAsia="Nunito" w:hAnsi="Nunito"/>
              <w:rtl w:val="0"/>
            </w:rPr>
            <w:t xml:space="preserve">18</w:t>
          </w:r>
          <w:r w:rsidDel="00000000" w:rsidR="00000000" w:rsidRPr="00000000">
            <w:fldChar w:fldCharType="end"/>
          </w:r>
          <w:r w:rsidDel="00000000" w:rsidR="00000000" w:rsidRPr="00000000">
            <w:rPr>
              <w:rtl w:val="0"/>
            </w:rPr>
          </w:r>
        </w:p>
        <w:p w:rsidR="00000000" w:rsidDel="00000000" w:rsidP="00000000" w:rsidRDefault="00000000" w:rsidRPr="00000000" w14:paraId="0000002B">
          <w:pPr>
            <w:tabs>
              <w:tab w:val="right" w:pos="9360"/>
            </w:tabs>
            <w:spacing w:before="200" w:line="240" w:lineRule="auto"/>
            <w:ind w:left="0" w:firstLine="0"/>
            <w:rPr>
              <w:rFonts w:ascii="Nunito" w:cs="Nunito" w:eastAsia="Nunito" w:hAnsi="Nunito"/>
              <w:b w:val="1"/>
              <w:i w:val="0"/>
              <w:smallCaps w:val="0"/>
              <w:strike w:val="0"/>
              <w:color w:val="000000"/>
              <w:sz w:val="20"/>
              <w:szCs w:val="20"/>
              <w:u w:val="none"/>
              <w:shd w:fill="auto" w:val="clear"/>
              <w:vertAlign w:val="baseline"/>
            </w:rPr>
          </w:pPr>
          <w:hyperlink w:anchor="_1iut86keig9l">
            <w:r w:rsidDel="00000000" w:rsidR="00000000" w:rsidRPr="00000000">
              <w:rPr>
                <w:rFonts w:ascii="Nunito" w:cs="Nunito" w:eastAsia="Nunito" w:hAnsi="Nunito"/>
                <w:b w:val="1"/>
                <w:i w:val="0"/>
                <w:smallCaps w:val="0"/>
                <w:strike w:val="0"/>
                <w:color w:val="000000"/>
                <w:sz w:val="20"/>
                <w:szCs w:val="20"/>
                <w:u w:val="none"/>
                <w:shd w:fill="auto" w:val="clear"/>
                <w:vertAlign w:val="baseline"/>
                <w:rtl w:val="0"/>
              </w:rPr>
              <w:t xml:space="preserve">Evaluation</w:t>
            </w:r>
          </w:hyperlink>
          <w:r w:rsidDel="00000000" w:rsidR="00000000" w:rsidRPr="00000000">
            <w:rPr>
              <w:rFonts w:ascii="Nunito" w:cs="Nunito" w:eastAsia="Nunito" w:hAnsi="Nunito"/>
              <w:b w:val="1"/>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_1iut86keig9l \h </w:instrText>
            <w:fldChar w:fldCharType="separate"/>
          </w:r>
          <w:r w:rsidDel="00000000" w:rsidR="00000000" w:rsidRPr="00000000">
            <w:rPr>
              <w:rFonts w:ascii="Nunito" w:cs="Nunito" w:eastAsia="Nunito" w:hAnsi="Nunito"/>
              <w:b w:val="1"/>
              <w:i w:val="0"/>
              <w:smallCaps w:val="0"/>
              <w:strike w:val="0"/>
              <w:color w:val="000000"/>
              <w:sz w:val="20"/>
              <w:szCs w:val="20"/>
              <w:u w:val="none"/>
              <w:shd w:fill="auto" w:val="clear"/>
              <w:vertAlign w:val="baseline"/>
              <w:rtl w:val="0"/>
            </w:rPr>
            <w:t xml:space="preserve">19</w:t>
          </w:r>
          <w:r w:rsidDel="00000000" w:rsidR="00000000" w:rsidRPr="00000000">
            <w:fldChar w:fldCharType="end"/>
          </w:r>
          <w:r w:rsidDel="00000000" w:rsidR="00000000" w:rsidRPr="00000000">
            <w:rPr>
              <w:rtl w:val="0"/>
            </w:rPr>
          </w:r>
        </w:p>
        <w:p w:rsidR="00000000" w:rsidDel="00000000" w:rsidP="00000000" w:rsidRDefault="00000000" w:rsidRPr="00000000" w14:paraId="0000002C">
          <w:pPr>
            <w:tabs>
              <w:tab w:val="right" w:pos="9360"/>
            </w:tabs>
            <w:spacing w:before="60" w:line="240" w:lineRule="auto"/>
            <w:ind w:left="360" w:firstLine="0"/>
            <w:rPr>
              <w:rFonts w:ascii="Nunito" w:cs="Nunito" w:eastAsia="Nunito" w:hAnsi="Nunito"/>
              <w:b w:val="0"/>
              <w:i w:val="0"/>
              <w:smallCaps w:val="0"/>
              <w:strike w:val="0"/>
              <w:color w:val="000000"/>
              <w:sz w:val="20"/>
              <w:szCs w:val="20"/>
              <w:u w:val="none"/>
              <w:shd w:fill="auto" w:val="clear"/>
              <w:vertAlign w:val="baseline"/>
            </w:rPr>
          </w:pPr>
          <w:hyperlink w:anchor="_bzz4qxp9wasf">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Test cases</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_bzz4qxp9wasf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19</w:t>
          </w:r>
          <w:r w:rsidDel="00000000" w:rsidR="00000000" w:rsidRPr="00000000">
            <w:fldChar w:fldCharType="end"/>
          </w:r>
          <w:r w:rsidDel="00000000" w:rsidR="00000000" w:rsidRPr="00000000">
            <w:rPr>
              <w:rtl w:val="0"/>
            </w:rPr>
          </w:r>
        </w:p>
        <w:p w:rsidR="00000000" w:rsidDel="00000000" w:rsidP="00000000" w:rsidRDefault="00000000" w:rsidRPr="00000000" w14:paraId="0000002D">
          <w:pPr>
            <w:tabs>
              <w:tab w:val="right" w:pos="9360"/>
            </w:tabs>
            <w:spacing w:before="60" w:line="240" w:lineRule="auto"/>
            <w:ind w:left="360" w:firstLine="0"/>
            <w:rPr>
              <w:rFonts w:ascii="Nunito" w:cs="Nunito" w:eastAsia="Nunito" w:hAnsi="Nunito"/>
              <w:b w:val="0"/>
              <w:i w:val="0"/>
              <w:smallCaps w:val="0"/>
              <w:strike w:val="0"/>
              <w:color w:val="000000"/>
              <w:sz w:val="20"/>
              <w:szCs w:val="20"/>
              <w:u w:val="none"/>
              <w:shd w:fill="auto" w:val="clear"/>
              <w:vertAlign w:val="baseline"/>
            </w:rPr>
          </w:pPr>
          <w:hyperlink w:anchor="_v0a17kiqq0o6">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Reflection</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_v0a17kiqq0o6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20</w:t>
          </w:r>
          <w:r w:rsidDel="00000000" w:rsidR="00000000" w:rsidRPr="00000000">
            <w:fldChar w:fldCharType="end"/>
          </w:r>
          <w:r w:rsidDel="00000000" w:rsidR="00000000" w:rsidRPr="00000000">
            <w:rPr>
              <w:rtl w:val="0"/>
            </w:rPr>
          </w:r>
        </w:p>
        <w:p w:rsidR="00000000" w:rsidDel="00000000" w:rsidP="00000000" w:rsidRDefault="00000000" w:rsidRPr="00000000" w14:paraId="0000002E">
          <w:pPr>
            <w:tabs>
              <w:tab w:val="right" w:pos="9360"/>
            </w:tabs>
            <w:spacing w:after="80" w:before="200" w:line="240" w:lineRule="auto"/>
            <w:ind w:left="0" w:firstLine="0"/>
            <w:rPr>
              <w:rFonts w:ascii="Nunito" w:cs="Nunito" w:eastAsia="Nunito" w:hAnsi="Nunito"/>
              <w:b w:val="1"/>
              <w:i w:val="0"/>
              <w:smallCaps w:val="0"/>
              <w:strike w:val="0"/>
              <w:color w:val="000000"/>
              <w:sz w:val="20"/>
              <w:szCs w:val="20"/>
              <w:u w:val="none"/>
              <w:shd w:fill="auto" w:val="clear"/>
              <w:vertAlign w:val="baseline"/>
            </w:rPr>
          </w:pPr>
          <w:hyperlink w:anchor="_nr1bss9rgxeq">
            <w:r w:rsidDel="00000000" w:rsidR="00000000" w:rsidRPr="00000000">
              <w:rPr>
                <w:rFonts w:ascii="Nunito" w:cs="Nunito" w:eastAsia="Nunito" w:hAnsi="Nunito"/>
                <w:b w:val="1"/>
                <w:i w:val="0"/>
                <w:smallCaps w:val="0"/>
                <w:strike w:val="0"/>
                <w:color w:val="000000"/>
                <w:sz w:val="20"/>
                <w:szCs w:val="20"/>
                <w:u w:val="none"/>
                <w:shd w:fill="auto" w:val="clear"/>
                <w:vertAlign w:val="baseline"/>
                <w:rtl w:val="0"/>
              </w:rPr>
              <w:t xml:space="preserve">Bibliography</w:t>
            </w:r>
          </w:hyperlink>
          <w:r w:rsidDel="00000000" w:rsidR="00000000" w:rsidRPr="00000000">
            <w:rPr>
              <w:rFonts w:ascii="Nunito" w:cs="Nunito" w:eastAsia="Nunito" w:hAnsi="Nunito"/>
              <w:b w:val="1"/>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_nr1bss9rgxeq \h </w:instrText>
            <w:fldChar w:fldCharType="separate"/>
          </w:r>
          <w:r w:rsidDel="00000000" w:rsidR="00000000" w:rsidRPr="00000000">
            <w:rPr>
              <w:rFonts w:ascii="Nunito" w:cs="Nunito" w:eastAsia="Nunito" w:hAnsi="Nunito"/>
              <w:b w:val="1"/>
              <w:i w:val="0"/>
              <w:smallCaps w:val="0"/>
              <w:strike w:val="0"/>
              <w:color w:val="000000"/>
              <w:sz w:val="20"/>
              <w:szCs w:val="20"/>
              <w:u w:val="none"/>
              <w:shd w:fill="auto" w:val="clear"/>
              <w:vertAlign w:val="baseline"/>
              <w:rtl w:val="0"/>
            </w:rPr>
            <w:t xml:space="preserve">21</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F">
      <w:pPr>
        <w:rPr>
          <w:rFonts w:ascii="Nunito" w:cs="Nunito" w:eastAsia="Nunito" w:hAnsi="Nunito"/>
        </w:rPr>
      </w:pPr>
      <w:r w:rsidDel="00000000" w:rsidR="00000000" w:rsidRPr="00000000">
        <w:rPr>
          <w:rtl w:val="0"/>
        </w:rPr>
      </w:r>
    </w:p>
    <w:p w:rsidR="00000000" w:rsidDel="00000000" w:rsidP="00000000" w:rsidRDefault="00000000" w:rsidRPr="00000000" w14:paraId="00000030">
      <w:pPr>
        <w:rPr>
          <w:rFonts w:ascii="Nunito" w:cs="Nunito" w:eastAsia="Nunito" w:hAnsi="Nunito"/>
        </w:rPr>
      </w:pPr>
      <w:r w:rsidDel="00000000" w:rsidR="00000000" w:rsidRPr="00000000">
        <w:br w:type="page"/>
      </w:r>
      <w:r w:rsidDel="00000000" w:rsidR="00000000" w:rsidRPr="00000000">
        <w:rPr>
          <w:rtl w:val="0"/>
        </w:rPr>
      </w:r>
    </w:p>
    <w:p w:rsidR="00000000" w:rsidDel="00000000" w:rsidP="00000000" w:rsidRDefault="00000000" w:rsidRPr="00000000" w14:paraId="00000031">
      <w:pPr>
        <w:pStyle w:val="Heading1"/>
        <w:rPr/>
      </w:pPr>
      <w:bookmarkStart w:colFirst="0" w:colLast="0" w:name="_qbbjwx3nel7i" w:id="2"/>
      <w:bookmarkEnd w:id="2"/>
      <w:r w:rsidDel="00000000" w:rsidR="00000000" w:rsidRPr="00000000">
        <w:rPr>
          <w:rtl w:val="0"/>
        </w:rPr>
        <w:t xml:space="preserve">Requirements</w:t>
      </w:r>
    </w:p>
    <w:p w:rsidR="00000000" w:rsidDel="00000000" w:rsidP="00000000" w:rsidRDefault="00000000" w:rsidRPr="00000000" w14:paraId="00000032">
      <w:pPr>
        <w:pStyle w:val="Heading2"/>
        <w:rPr/>
      </w:pPr>
      <w:bookmarkStart w:colFirst="0" w:colLast="0" w:name="_c77xa6p1cga0" w:id="3"/>
      <w:bookmarkEnd w:id="3"/>
      <w:r w:rsidDel="00000000" w:rsidR="00000000" w:rsidRPr="00000000">
        <w:rPr>
          <w:rtl w:val="0"/>
        </w:rPr>
        <w:t xml:space="preserve">Introduction</w:t>
      </w:r>
    </w:p>
    <w:p w:rsidR="00000000" w:rsidDel="00000000" w:rsidP="00000000" w:rsidRDefault="00000000" w:rsidRPr="00000000" w14:paraId="00000033">
      <w:pPr>
        <w:rPr/>
      </w:pPr>
      <w:r w:rsidDel="00000000" w:rsidR="00000000" w:rsidRPr="00000000">
        <w:rPr>
          <w:rtl w:val="0"/>
        </w:rPr>
        <w:t xml:space="preserve">For the game development portion of this application development module I decided to utilize my C# skills to create a tower defense game in Unity. Unity is an industry grade game engine with a ton of inbuilt useful functionality, not only that but it’s fully compatible with all platforms meaning my game can be exported to desktop, mobile and the web. I have chosen to do a tower defense game due to my love for a popular web game Bloons Tower Defense [1] I played as a child. Unity features tools for both 2D and 3D game development and both come with their own unique challenges. For this project I chose to develop in 3D because I wanted to try my hand at some 3D modelling and wanted to attempt targeting in 3D space.</w:t>
      </w:r>
      <w:r w:rsidDel="00000000" w:rsidR="00000000" w:rsidRPr="00000000">
        <w:rPr>
          <w:rtl w:val="0"/>
        </w:rPr>
      </w:r>
    </w:p>
    <w:p w:rsidR="00000000" w:rsidDel="00000000" w:rsidP="00000000" w:rsidRDefault="00000000" w:rsidRPr="00000000" w14:paraId="00000034">
      <w:pPr>
        <w:pStyle w:val="Heading2"/>
        <w:rPr/>
      </w:pPr>
      <w:bookmarkStart w:colFirst="0" w:colLast="0" w:name="_qnwvmeo7m0ug" w:id="4"/>
      <w:bookmarkEnd w:id="4"/>
      <w:r w:rsidDel="00000000" w:rsidR="00000000" w:rsidRPr="00000000">
        <w:rPr>
          <w:rtl w:val="0"/>
        </w:rPr>
        <w:t xml:space="preserve">Functional Requirements</w:t>
      </w:r>
    </w:p>
    <w:p w:rsidR="00000000" w:rsidDel="00000000" w:rsidP="00000000" w:rsidRDefault="00000000" w:rsidRPr="00000000" w14:paraId="00000035">
      <w:pPr>
        <w:rPr/>
      </w:pPr>
      <w:r w:rsidDel="00000000" w:rsidR="00000000" w:rsidRPr="00000000">
        <w:rPr>
          <w:rtl w:val="0"/>
        </w:rPr>
        <w:t xml:space="preserve">There are a few core features that make up a successful tower defense game:</w:t>
      </w:r>
    </w:p>
    <w:p w:rsidR="00000000" w:rsidDel="00000000" w:rsidP="00000000" w:rsidRDefault="00000000" w:rsidRPr="00000000" w14:paraId="00000036">
      <w:pPr>
        <w:numPr>
          <w:ilvl w:val="0"/>
          <w:numId w:val="2"/>
        </w:numPr>
        <w:ind w:left="720" w:hanging="360"/>
        <w:rPr>
          <w:u w:val="none"/>
        </w:rPr>
      </w:pPr>
      <w:r w:rsidDel="00000000" w:rsidR="00000000" w:rsidRPr="00000000">
        <w:rPr>
          <w:rtl w:val="0"/>
        </w:rPr>
        <w:t xml:space="preserve">A path with a start and end point for the enemies to follow.</w:t>
      </w:r>
    </w:p>
    <w:p w:rsidR="00000000" w:rsidDel="00000000" w:rsidP="00000000" w:rsidRDefault="00000000" w:rsidRPr="00000000" w14:paraId="00000037">
      <w:pPr>
        <w:numPr>
          <w:ilvl w:val="0"/>
          <w:numId w:val="2"/>
        </w:numPr>
        <w:ind w:left="720" w:hanging="360"/>
        <w:rPr>
          <w:u w:val="none"/>
        </w:rPr>
      </w:pPr>
      <w:r w:rsidDel="00000000" w:rsidR="00000000" w:rsidRPr="00000000">
        <w:rPr>
          <w:rtl w:val="0"/>
        </w:rPr>
        <w:t xml:space="preserve">Locations for units to be built to destroy the enemies.</w:t>
      </w:r>
    </w:p>
    <w:p w:rsidR="00000000" w:rsidDel="00000000" w:rsidP="00000000" w:rsidRDefault="00000000" w:rsidRPr="00000000" w14:paraId="00000038">
      <w:pPr>
        <w:numPr>
          <w:ilvl w:val="0"/>
          <w:numId w:val="2"/>
        </w:numPr>
        <w:ind w:left="720" w:hanging="360"/>
        <w:rPr>
          <w:u w:val="none"/>
        </w:rPr>
      </w:pPr>
      <w:r w:rsidDel="00000000" w:rsidR="00000000" w:rsidRPr="00000000">
        <w:rPr>
          <w:rtl w:val="0"/>
        </w:rPr>
        <w:t xml:space="preserve">Currency to purchase and upgrade units.</w:t>
      </w:r>
    </w:p>
    <w:p w:rsidR="00000000" w:rsidDel="00000000" w:rsidP="00000000" w:rsidRDefault="00000000" w:rsidRPr="00000000" w14:paraId="00000039">
      <w:pPr>
        <w:numPr>
          <w:ilvl w:val="0"/>
          <w:numId w:val="2"/>
        </w:numPr>
        <w:ind w:left="720" w:hanging="360"/>
        <w:rPr>
          <w:u w:val="none"/>
        </w:rPr>
      </w:pPr>
      <w:r w:rsidDel="00000000" w:rsidR="00000000" w:rsidRPr="00000000">
        <w:rPr>
          <w:rtl w:val="0"/>
        </w:rPr>
        <w:t xml:space="preserve">A set number of waves to complete a level or an endless mode.</w:t>
      </w:r>
    </w:p>
    <w:p w:rsidR="00000000" w:rsidDel="00000000" w:rsidP="00000000" w:rsidRDefault="00000000" w:rsidRPr="00000000" w14:paraId="0000003A">
      <w:pPr>
        <w:numPr>
          <w:ilvl w:val="0"/>
          <w:numId w:val="2"/>
        </w:numPr>
        <w:ind w:left="720" w:hanging="360"/>
        <w:rPr>
          <w:u w:val="none"/>
        </w:rPr>
      </w:pPr>
      <w:r w:rsidDel="00000000" w:rsidR="00000000" w:rsidRPr="00000000">
        <w:rPr>
          <w:rtl w:val="0"/>
        </w:rPr>
        <w:t xml:space="preserve">Lives that reduce if an enemy reaches the end point.</w:t>
      </w:r>
    </w:p>
    <w:p w:rsidR="00000000" w:rsidDel="00000000" w:rsidP="00000000" w:rsidRDefault="00000000" w:rsidRPr="00000000" w14:paraId="0000003B">
      <w:pPr>
        <w:ind w:left="0" w:firstLine="0"/>
        <w:rPr/>
      </w:pPr>
      <w:r w:rsidDel="00000000" w:rsidR="00000000" w:rsidRPr="00000000">
        <w:rPr>
          <w:rtl w:val="0"/>
        </w:rPr>
      </w:r>
    </w:p>
    <w:p w:rsidR="00000000" w:rsidDel="00000000" w:rsidP="00000000" w:rsidRDefault="00000000" w:rsidRPr="00000000" w14:paraId="0000003C">
      <w:pPr>
        <w:pStyle w:val="Heading1"/>
        <w:rPr/>
      </w:pPr>
      <w:bookmarkStart w:colFirst="0" w:colLast="0" w:name="_7hux4pxvdw32" w:id="5"/>
      <w:bookmarkEnd w:id="5"/>
      <w:r w:rsidDel="00000000" w:rsidR="00000000" w:rsidRPr="00000000">
        <w:rPr>
          <w:rtl w:val="0"/>
        </w:rPr>
        <w:t xml:space="preserve">Design and Implementation</w:t>
      </w:r>
    </w:p>
    <w:p w:rsidR="00000000" w:rsidDel="00000000" w:rsidP="00000000" w:rsidRDefault="00000000" w:rsidRPr="00000000" w14:paraId="0000003D">
      <w:pPr>
        <w:pStyle w:val="Heading2"/>
        <w:rPr/>
      </w:pPr>
      <w:bookmarkStart w:colFirst="0" w:colLast="0" w:name="_vmxu7tdcct0w" w:id="6"/>
      <w:bookmarkEnd w:id="6"/>
      <w:r w:rsidDel="00000000" w:rsidR="00000000" w:rsidRPr="00000000">
        <w:rPr>
          <w:rtl w:val="0"/>
        </w:rPr>
        <w:t xml:space="preserve">Storyboards</w:t>
      </w:r>
    </w:p>
    <w:p w:rsidR="00000000" w:rsidDel="00000000" w:rsidP="00000000" w:rsidRDefault="00000000" w:rsidRPr="00000000" w14:paraId="0000003E">
      <w:pPr>
        <w:pStyle w:val="Heading3"/>
        <w:rPr/>
      </w:pPr>
      <w:bookmarkStart w:colFirst="0" w:colLast="0" w:name="_uooosxd8f7s5" w:id="7"/>
      <w:bookmarkEnd w:id="7"/>
      <w:r w:rsidDel="00000000" w:rsidR="00000000" w:rsidRPr="00000000">
        <w:rPr>
          <w:rtl w:val="0"/>
        </w:rPr>
        <w:t xml:space="preserve">Title Screen</w:t>
      </w:r>
      <w:r w:rsidDel="00000000" w:rsidR="00000000" w:rsidRPr="00000000">
        <w:rPr/>
        <w:drawing>
          <wp:inline distB="114300" distT="114300" distL="114300" distR="114300">
            <wp:extent cx="5943600" cy="4457700"/>
            <wp:effectExtent b="0" l="0" r="0" t="0"/>
            <wp:docPr id="13" name="image12.jpg"/>
            <a:graphic>
              <a:graphicData uri="http://schemas.openxmlformats.org/drawingml/2006/picture">
                <pic:pic>
                  <pic:nvPicPr>
                    <pic:cNvPr id="0" name="image12.jpg"/>
                    <pic:cNvPicPr preferRelativeResize="0"/>
                  </pic:nvPicPr>
                  <pic:blipFill>
                    <a:blip r:embed="rId6"/>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For the title screen the title should have it’s own area to stand out in and an example of a turret model from in the game could be on display in the middle. I could animate this turret in the main menu screen to take advantage of the Unity animator and also improve the user experience in the menus. The play button is at the top as the first button you go to press, this will take you to the level select screen. The instructions button follows and takes you to a page which explains the general rules of play along with the keybindings for the game. The final button is the quit button, this simply exits the application.</w:t>
      </w:r>
      <w:r w:rsidDel="00000000" w:rsidR="00000000" w:rsidRPr="00000000">
        <w:rPr>
          <w:rtl w:val="0"/>
        </w:rPr>
      </w:r>
    </w:p>
    <w:p w:rsidR="00000000" w:rsidDel="00000000" w:rsidP="00000000" w:rsidRDefault="00000000" w:rsidRPr="00000000" w14:paraId="00000040">
      <w:pPr>
        <w:pStyle w:val="Heading3"/>
        <w:rPr/>
      </w:pPr>
      <w:bookmarkStart w:colFirst="0" w:colLast="0" w:name="_bzz0hv3ok30t" w:id="8"/>
      <w:bookmarkEnd w:id="8"/>
      <w:r w:rsidDel="00000000" w:rsidR="00000000" w:rsidRPr="00000000">
        <w:rPr>
          <w:rtl w:val="0"/>
        </w:rPr>
        <w:t xml:space="preserve">Level Select</w:t>
      </w:r>
      <w:r w:rsidDel="00000000" w:rsidR="00000000" w:rsidRPr="00000000">
        <w:rPr/>
        <w:drawing>
          <wp:inline distB="114300" distT="114300" distL="114300" distR="114300">
            <wp:extent cx="5943600" cy="4457700"/>
            <wp:effectExtent b="0" l="0" r="0" t="0"/>
            <wp:docPr id="3" name="image5.jpg"/>
            <a:graphic>
              <a:graphicData uri="http://schemas.openxmlformats.org/drawingml/2006/picture">
                <pic:pic>
                  <pic:nvPicPr>
                    <pic:cNvPr id="0" name="image5.jpg"/>
                    <pic:cNvPicPr preferRelativeResize="0"/>
                  </pic:nvPicPr>
                  <pic:blipFill>
                    <a:blip r:embed="rId7"/>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The level select screen should have an organised grid of buttons which will take you to their respected levels. The screen should support click and drag scrolling for mobile along with a scrollbar for desktop. If progression is implemented, levels could be locked until reaching a prerequisite level thus incentivising players to keep playing.</w:t>
      </w:r>
      <w:r w:rsidDel="00000000" w:rsidR="00000000" w:rsidRPr="00000000">
        <w:rPr>
          <w:rtl w:val="0"/>
        </w:rPr>
      </w:r>
    </w:p>
    <w:p w:rsidR="00000000" w:rsidDel="00000000" w:rsidP="00000000" w:rsidRDefault="00000000" w:rsidRPr="00000000" w14:paraId="00000042">
      <w:pPr>
        <w:pStyle w:val="Heading3"/>
        <w:rPr/>
      </w:pPr>
      <w:bookmarkStart w:colFirst="0" w:colLast="0" w:name="_1oa7ns764rtw" w:id="9"/>
      <w:bookmarkEnd w:id="9"/>
      <w:r w:rsidDel="00000000" w:rsidR="00000000" w:rsidRPr="00000000">
        <w:rPr>
          <w:rtl w:val="0"/>
        </w:rPr>
        <w:t xml:space="preserve">Level</w:t>
      </w:r>
      <w:r w:rsidDel="00000000" w:rsidR="00000000" w:rsidRPr="00000000">
        <w:rPr/>
        <w:drawing>
          <wp:inline distB="114300" distT="114300" distL="114300" distR="114300">
            <wp:extent cx="5943600" cy="4457700"/>
            <wp:effectExtent b="0" l="0" r="0" t="0"/>
            <wp:docPr id="17" name="image6.jpg"/>
            <a:graphic>
              <a:graphicData uri="http://schemas.openxmlformats.org/drawingml/2006/picture">
                <pic:pic>
                  <pic:nvPicPr>
                    <pic:cNvPr id="0" name="image6.jpg"/>
                    <pic:cNvPicPr preferRelativeResize="0"/>
                  </pic:nvPicPr>
                  <pic:blipFill>
                    <a:blip r:embed="rId8"/>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The primary user interface of the game shows the map taking up the main portion of the screen, with important stats on the left and right including the money, time until the next wave and current wave. At the top the number of lives remaining is displayed in a large font to remind the player of the cost of letting one of the enemies reach the end. At the bottom is the turret shop, here you can click to select a turret blueprint, then when you hover over the map any valid location will highlight green and clicking should allow the user to place a turret. Any invalid locations or reasons should be highlighted in red. The Shop should have an organized grid attached to it to automatically sort new turrets when they’re added.</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pStyle w:val="Heading3"/>
        <w:rPr/>
      </w:pPr>
      <w:bookmarkStart w:colFirst="0" w:colLast="0" w:name="_xihojocucsng" w:id="10"/>
      <w:bookmarkEnd w:id="10"/>
      <w:r w:rsidDel="00000000" w:rsidR="00000000" w:rsidRPr="00000000">
        <w:rPr>
          <w:rtl w:val="0"/>
        </w:rPr>
        <w:t xml:space="preserve">Upgrade/Sell UI</w:t>
      </w:r>
    </w:p>
    <w:p w:rsidR="00000000" w:rsidDel="00000000" w:rsidP="00000000" w:rsidRDefault="00000000" w:rsidRPr="00000000" w14:paraId="00000046">
      <w:pPr>
        <w:rPr/>
      </w:pPr>
      <w:r w:rsidDel="00000000" w:rsidR="00000000" w:rsidRPr="00000000">
        <w:rPr/>
        <w:drawing>
          <wp:inline distB="114300" distT="114300" distL="114300" distR="114300">
            <wp:extent cx="5943600" cy="4457700"/>
            <wp:effectExtent b="0" l="0" r="0" t="0"/>
            <wp:docPr id="4" name="image2.jpg"/>
            <a:graphic>
              <a:graphicData uri="http://schemas.openxmlformats.org/drawingml/2006/picture">
                <pic:pic>
                  <pic:nvPicPr>
                    <pic:cNvPr id="0" name="image2.jpg"/>
                    <pic:cNvPicPr preferRelativeResize="0"/>
                  </pic:nvPicPr>
                  <pic:blipFill>
                    <a:blip r:embed="rId9"/>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When you click on a turret a localized UI should pop up above that turret displaying the upgrade and sell price. This data should be updated dynamically based on which turret has been clicked. When upgraded the turret model should change and some particle effects should appear to give some feedback to the player.</w:t>
      </w:r>
      <w:r w:rsidDel="00000000" w:rsidR="00000000" w:rsidRPr="00000000">
        <w:rPr>
          <w:rtl w:val="0"/>
        </w:rPr>
      </w:r>
    </w:p>
    <w:p w:rsidR="00000000" w:rsidDel="00000000" w:rsidP="00000000" w:rsidRDefault="00000000" w:rsidRPr="00000000" w14:paraId="00000048">
      <w:pPr>
        <w:pStyle w:val="Heading3"/>
        <w:rPr/>
      </w:pPr>
      <w:bookmarkStart w:colFirst="0" w:colLast="0" w:name="_ga0wz940st6n" w:id="11"/>
      <w:bookmarkEnd w:id="11"/>
      <w:r w:rsidDel="00000000" w:rsidR="00000000" w:rsidRPr="00000000">
        <w:rPr>
          <w:rtl w:val="0"/>
        </w:rPr>
        <w:t xml:space="preserve">Pause Menu</w:t>
      </w:r>
      <w:r w:rsidDel="00000000" w:rsidR="00000000" w:rsidRPr="00000000">
        <w:rPr/>
        <w:drawing>
          <wp:inline distB="114300" distT="114300" distL="114300" distR="114300">
            <wp:extent cx="5943600" cy="4457700"/>
            <wp:effectExtent b="0" l="0" r="0" t="0"/>
            <wp:docPr id="23" name="image14.jpg"/>
            <a:graphic>
              <a:graphicData uri="http://schemas.openxmlformats.org/drawingml/2006/picture">
                <pic:pic>
                  <pic:nvPicPr>
                    <pic:cNvPr id="0" name="image14.jpg"/>
                    <pic:cNvPicPr preferRelativeResize="0"/>
                  </pic:nvPicPr>
                  <pic:blipFill>
                    <a:blip r:embed="rId10"/>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When the user clicks escape it should freeze the current game state and allow the user to either continue their progress, restart the level or return to the menu.</w:t>
      </w:r>
      <w:r w:rsidDel="00000000" w:rsidR="00000000" w:rsidRPr="00000000">
        <w:rPr>
          <w:rtl w:val="0"/>
        </w:rPr>
      </w:r>
    </w:p>
    <w:p w:rsidR="00000000" w:rsidDel="00000000" w:rsidP="00000000" w:rsidRDefault="00000000" w:rsidRPr="00000000" w14:paraId="0000004A">
      <w:pPr>
        <w:pStyle w:val="Heading3"/>
        <w:rPr/>
      </w:pPr>
      <w:bookmarkStart w:colFirst="0" w:colLast="0" w:name="_majs02mtbnzf" w:id="12"/>
      <w:bookmarkEnd w:id="12"/>
      <w:r w:rsidDel="00000000" w:rsidR="00000000" w:rsidRPr="00000000">
        <w:rPr>
          <w:rtl w:val="0"/>
        </w:rPr>
        <w:t xml:space="preserve">Level Complete</w:t>
      </w:r>
      <w:r w:rsidDel="00000000" w:rsidR="00000000" w:rsidRPr="00000000">
        <w:rPr/>
        <w:drawing>
          <wp:inline distB="114300" distT="114300" distL="114300" distR="114300">
            <wp:extent cx="5943600" cy="4457700"/>
            <wp:effectExtent b="0" l="0" r="0" t="0"/>
            <wp:docPr id="8" name="image3.jpg"/>
            <a:graphic>
              <a:graphicData uri="http://schemas.openxmlformats.org/drawingml/2006/picture">
                <pic:pic>
                  <pic:nvPicPr>
                    <pic:cNvPr id="0" name="image3.jpg"/>
                    <pic:cNvPicPr preferRelativeResize="0"/>
                  </pic:nvPicPr>
                  <pic:blipFill>
                    <a:blip r:embed="rId11"/>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When the user completes the total number of waves for a level, they should be presented with a level completed screen which shows how many waves they survived and the option to continue to the next level or return to the homepage. If this screen appears they should also unlock the next level for future play.</w:t>
      </w:r>
      <w:r w:rsidDel="00000000" w:rsidR="00000000" w:rsidRPr="00000000">
        <w:rPr>
          <w:rtl w:val="0"/>
        </w:rPr>
      </w:r>
    </w:p>
    <w:p w:rsidR="00000000" w:rsidDel="00000000" w:rsidP="00000000" w:rsidRDefault="00000000" w:rsidRPr="00000000" w14:paraId="0000004C">
      <w:pPr>
        <w:pStyle w:val="Heading3"/>
        <w:rPr/>
      </w:pPr>
      <w:bookmarkStart w:colFirst="0" w:colLast="0" w:name="_z8aqm24130b7" w:id="13"/>
      <w:bookmarkEnd w:id="13"/>
      <w:r w:rsidDel="00000000" w:rsidR="00000000" w:rsidRPr="00000000">
        <w:rPr>
          <w:rtl w:val="0"/>
        </w:rPr>
        <w:t xml:space="preserve">Game Over</w:t>
      </w:r>
      <w:r w:rsidDel="00000000" w:rsidR="00000000" w:rsidRPr="00000000">
        <w:rPr/>
        <w:drawing>
          <wp:inline distB="114300" distT="114300" distL="114300" distR="114300">
            <wp:extent cx="5943600" cy="4457700"/>
            <wp:effectExtent b="0" l="0" r="0" t="0"/>
            <wp:docPr id="14" name="image7.jpg"/>
            <a:graphic>
              <a:graphicData uri="http://schemas.openxmlformats.org/drawingml/2006/picture">
                <pic:pic>
                  <pic:nvPicPr>
                    <pic:cNvPr id="0" name="image7.jpg"/>
                    <pic:cNvPicPr preferRelativeResize="0"/>
                  </pic:nvPicPr>
                  <pic:blipFill>
                    <a:blip r:embed="rId12"/>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If the enemy reaches the end enough times and the player runs out of lives the game over screen is displayed. The total number of rounds you survived is displayed and the option to retry the level or return to the main menu is presented.</w:t>
      </w:r>
      <w:r w:rsidDel="00000000" w:rsidR="00000000" w:rsidRPr="00000000">
        <w:rPr>
          <w:rtl w:val="0"/>
        </w:rPr>
      </w:r>
    </w:p>
    <w:p w:rsidR="00000000" w:rsidDel="00000000" w:rsidP="00000000" w:rsidRDefault="00000000" w:rsidRPr="00000000" w14:paraId="0000004E">
      <w:pPr>
        <w:pStyle w:val="Heading2"/>
        <w:rPr/>
      </w:pPr>
      <w:bookmarkStart w:colFirst="0" w:colLast="0" w:name="_kthd9w1ktda" w:id="14"/>
      <w:bookmarkEnd w:id="14"/>
      <w:r w:rsidDel="00000000" w:rsidR="00000000" w:rsidRPr="00000000">
        <w:rPr>
          <w:rtl w:val="0"/>
        </w:rPr>
        <w:t xml:space="preserve">Pseudocode</w:t>
      </w:r>
    </w:p>
    <w:p w:rsidR="00000000" w:rsidDel="00000000" w:rsidP="00000000" w:rsidRDefault="00000000" w:rsidRPr="00000000" w14:paraId="0000004F">
      <w:pPr>
        <w:pStyle w:val="Heading3"/>
        <w:rPr/>
      </w:pPr>
      <w:bookmarkStart w:colFirst="0" w:colLast="0" w:name="_9j8xj3wnoi5k" w:id="15"/>
      <w:bookmarkEnd w:id="15"/>
      <w:r w:rsidDel="00000000" w:rsidR="00000000" w:rsidRPr="00000000">
        <w:rPr>
          <w:rtl w:val="0"/>
        </w:rPr>
        <w:t xml:space="preserve">Node</w:t>
      </w:r>
    </w:p>
    <w:p w:rsidR="00000000" w:rsidDel="00000000" w:rsidP="00000000" w:rsidRDefault="00000000" w:rsidRPr="00000000" w14:paraId="00000050">
      <w:pPr>
        <w:rPr/>
      </w:pPr>
      <w:r w:rsidDel="00000000" w:rsidR="00000000" w:rsidRPr="00000000">
        <w:rPr/>
        <w:drawing>
          <wp:inline distB="114300" distT="114300" distL="114300" distR="114300">
            <wp:extent cx="3038475" cy="5791200"/>
            <wp:effectExtent b="0" l="0" r="0" t="0"/>
            <wp:docPr id="5" name="image4.png"/>
            <a:graphic>
              <a:graphicData uri="http://schemas.openxmlformats.org/drawingml/2006/picture">
                <pic:pic>
                  <pic:nvPicPr>
                    <pic:cNvPr id="0" name="image4.png"/>
                    <pic:cNvPicPr preferRelativeResize="0"/>
                  </pic:nvPicPr>
                  <pic:blipFill>
                    <a:blip r:embed="rId13"/>
                    <a:srcRect b="0" l="0" r="0" t="0"/>
                    <a:stretch>
                      <a:fillRect/>
                    </a:stretch>
                  </pic:blipFill>
                  <pic:spPr>
                    <a:xfrm>
                      <a:off x="0" y="0"/>
                      <a:ext cx="3038475" cy="5791200"/>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pStyle w:val="Heading2"/>
        <w:rPr/>
      </w:pPr>
      <w:bookmarkStart w:colFirst="0" w:colLast="0" w:name="_n337f7qxwn4a" w:id="16"/>
      <w:bookmarkEnd w:id="16"/>
      <w:r w:rsidDel="00000000" w:rsidR="00000000" w:rsidRPr="00000000">
        <w:rPr>
          <w:rtl w:val="0"/>
        </w:rPr>
        <w:t xml:space="preserve">Other Resources</w:t>
      </w:r>
    </w:p>
    <w:p w:rsidR="00000000" w:rsidDel="00000000" w:rsidP="00000000" w:rsidRDefault="00000000" w:rsidRPr="00000000" w14:paraId="00000054">
      <w:pPr>
        <w:pStyle w:val="Heading3"/>
        <w:rPr/>
      </w:pPr>
      <w:bookmarkStart w:colFirst="0" w:colLast="0" w:name="_9bhs4kwvvn48" w:id="17"/>
      <w:bookmarkEnd w:id="17"/>
      <w:r w:rsidDel="00000000" w:rsidR="00000000" w:rsidRPr="00000000">
        <w:rPr>
          <w:rtl w:val="0"/>
        </w:rPr>
        <w:t xml:space="preserve">3D Modelling in Blender</w:t>
      </w:r>
    </w:p>
    <w:p w:rsidR="00000000" w:rsidDel="00000000" w:rsidP="00000000" w:rsidRDefault="00000000" w:rsidRPr="00000000" w14:paraId="00000055">
      <w:pPr>
        <w:pStyle w:val="Heading3"/>
        <w:rPr/>
      </w:pPr>
      <w:bookmarkStart w:colFirst="0" w:colLast="0" w:name="_fgor7hcmyryq" w:id="18"/>
      <w:bookmarkEnd w:id="18"/>
      <w:r w:rsidDel="00000000" w:rsidR="00000000" w:rsidRPr="00000000">
        <w:rPr/>
        <w:drawing>
          <wp:inline distB="114300" distT="114300" distL="114300" distR="114300">
            <wp:extent cx="5943600" cy="3225800"/>
            <wp:effectExtent b="0" l="0" r="0" t="0"/>
            <wp:docPr id="21" name="image16.jpg"/>
            <a:graphic>
              <a:graphicData uri="http://schemas.openxmlformats.org/drawingml/2006/picture">
                <pic:pic>
                  <pic:nvPicPr>
                    <pic:cNvPr id="0" name="image16.jpg"/>
                    <pic:cNvPicPr preferRelativeResize="0"/>
                  </pic:nvPicPr>
                  <pic:blipFill>
                    <a:blip r:embed="rId14"/>
                    <a:srcRect b="0" l="0" r="0" t="0"/>
                    <a:stretch>
                      <a:fillRect/>
                    </a:stretch>
                  </pic:blipFill>
                  <pic:spPr>
                    <a:xfrm>
                      <a:off x="0" y="0"/>
                      <a:ext cx="59436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In order to create 3D turrets to use as my in game models, I used a program called blender to manipulate basic shapes into a complex model. As a first attempt at this I'm proud of what I achieved and it looks really great in the game. The parts are separated in a way so that only the top half needs to rotate and creates a realistic aesthetic when tracking an enemy.</w:t>
      </w: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pStyle w:val="Heading2"/>
        <w:rPr/>
      </w:pPr>
      <w:bookmarkStart w:colFirst="0" w:colLast="0" w:name="_9ij5o1puoq9j" w:id="19"/>
      <w:bookmarkEnd w:id="19"/>
      <w:r w:rsidDel="00000000" w:rsidR="00000000" w:rsidRPr="00000000">
        <w:rPr>
          <w:rtl w:val="0"/>
        </w:rPr>
        <w:t xml:space="preserve">Final Product</w:t>
      </w:r>
    </w:p>
    <w:p w:rsidR="00000000" w:rsidDel="00000000" w:rsidP="00000000" w:rsidRDefault="00000000" w:rsidRPr="00000000" w14:paraId="0000005A">
      <w:pPr>
        <w:rPr/>
      </w:pPr>
      <w:r w:rsidDel="00000000" w:rsidR="00000000" w:rsidRPr="00000000">
        <w:rPr/>
        <w:drawing>
          <wp:inline distB="114300" distT="114300" distL="114300" distR="114300">
            <wp:extent cx="5943600" cy="3225800"/>
            <wp:effectExtent b="0" l="0" r="0" t="0"/>
            <wp:docPr id="10" name="image13.png"/>
            <a:graphic>
              <a:graphicData uri="http://schemas.openxmlformats.org/drawingml/2006/picture">
                <pic:pic>
                  <pic:nvPicPr>
                    <pic:cNvPr id="0" name="image13.png"/>
                    <pic:cNvPicPr preferRelativeResize="0"/>
                  </pic:nvPicPr>
                  <pic:blipFill>
                    <a:blip r:embed="rId15"/>
                    <a:srcRect b="0" l="0" r="0" t="0"/>
                    <a:stretch>
                      <a:fillRect/>
                    </a:stretch>
                  </pic:blipFill>
                  <pic:spPr>
                    <a:xfrm>
                      <a:off x="0" y="0"/>
                      <a:ext cx="59436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Figure1 - Main Menu</w:t>
      </w:r>
    </w:p>
    <w:p w:rsidR="00000000" w:rsidDel="00000000" w:rsidP="00000000" w:rsidRDefault="00000000" w:rsidRPr="00000000" w14:paraId="0000005C">
      <w:pPr>
        <w:rPr/>
      </w:pPr>
      <w:r w:rsidDel="00000000" w:rsidR="00000000" w:rsidRPr="00000000">
        <w:rPr/>
        <w:drawing>
          <wp:inline distB="114300" distT="114300" distL="114300" distR="114300">
            <wp:extent cx="5943600" cy="3225800"/>
            <wp:effectExtent b="0" l="0" r="0" t="0"/>
            <wp:docPr id="1" name="image8.png"/>
            <a:graphic>
              <a:graphicData uri="http://schemas.openxmlformats.org/drawingml/2006/picture">
                <pic:pic>
                  <pic:nvPicPr>
                    <pic:cNvPr id="0" name="image8.png"/>
                    <pic:cNvPicPr preferRelativeResize="0"/>
                  </pic:nvPicPr>
                  <pic:blipFill>
                    <a:blip r:embed="rId16"/>
                    <a:srcRect b="0" l="0" r="0" t="0"/>
                    <a:stretch>
                      <a:fillRect/>
                    </a:stretch>
                  </pic:blipFill>
                  <pic:spPr>
                    <a:xfrm>
                      <a:off x="0" y="0"/>
                      <a:ext cx="59436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Figure2 - Select Level</w:t>
      </w:r>
    </w:p>
    <w:p w:rsidR="00000000" w:rsidDel="00000000" w:rsidP="00000000" w:rsidRDefault="00000000" w:rsidRPr="00000000" w14:paraId="0000005E">
      <w:pPr>
        <w:rPr/>
      </w:pPr>
      <w:r w:rsidDel="00000000" w:rsidR="00000000" w:rsidRPr="00000000">
        <w:rPr/>
        <w:drawing>
          <wp:inline distB="114300" distT="114300" distL="114300" distR="114300">
            <wp:extent cx="5943600" cy="3225800"/>
            <wp:effectExtent b="0" l="0" r="0" t="0"/>
            <wp:docPr id="19" name="image11.png"/>
            <a:graphic>
              <a:graphicData uri="http://schemas.openxmlformats.org/drawingml/2006/picture">
                <pic:pic>
                  <pic:nvPicPr>
                    <pic:cNvPr id="0" name="image11.png"/>
                    <pic:cNvPicPr preferRelativeResize="0"/>
                  </pic:nvPicPr>
                  <pic:blipFill>
                    <a:blip r:embed="rId17"/>
                    <a:srcRect b="0" l="0" r="0" t="0"/>
                    <a:stretch>
                      <a:fillRect/>
                    </a:stretch>
                  </pic:blipFill>
                  <pic:spPr>
                    <a:xfrm>
                      <a:off x="0" y="0"/>
                      <a:ext cx="59436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Figure3 - Select Level (Locked Levels)</w:t>
      </w:r>
    </w:p>
    <w:p w:rsidR="00000000" w:rsidDel="00000000" w:rsidP="00000000" w:rsidRDefault="00000000" w:rsidRPr="00000000" w14:paraId="00000060">
      <w:pPr>
        <w:rPr/>
      </w:pPr>
      <w:r w:rsidDel="00000000" w:rsidR="00000000" w:rsidRPr="00000000">
        <w:rPr/>
        <w:drawing>
          <wp:inline distB="114300" distT="114300" distL="114300" distR="114300">
            <wp:extent cx="5943600" cy="3225800"/>
            <wp:effectExtent b="0" l="0" r="0" t="0"/>
            <wp:docPr id="22" name="image23.png"/>
            <a:graphic>
              <a:graphicData uri="http://schemas.openxmlformats.org/drawingml/2006/picture">
                <pic:pic>
                  <pic:nvPicPr>
                    <pic:cNvPr id="0" name="image23.png"/>
                    <pic:cNvPicPr preferRelativeResize="0"/>
                  </pic:nvPicPr>
                  <pic:blipFill>
                    <a:blip r:embed="rId18"/>
                    <a:srcRect b="0" l="0" r="0" t="0"/>
                    <a:stretch>
                      <a:fillRect/>
                    </a:stretch>
                  </pic:blipFill>
                  <pic:spPr>
                    <a:xfrm>
                      <a:off x="0" y="0"/>
                      <a:ext cx="59436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Figure4 - Level01</w:t>
      </w:r>
    </w:p>
    <w:p w:rsidR="00000000" w:rsidDel="00000000" w:rsidP="00000000" w:rsidRDefault="00000000" w:rsidRPr="00000000" w14:paraId="00000062">
      <w:pPr>
        <w:rPr/>
      </w:pPr>
      <w:r w:rsidDel="00000000" w:rsidR="00000000" w:rsidRPr="00000000">
        <w:rPr/>
        <w:drawing>
          <wp:inline distB="114300" distT="114300" distL="114300" distR="114300">
            <wp:extent cx="5943600" cy="3225800"/>
            <wp:effectExtent b="0" l="0" r="0" t="0"/>
            <wp:docPr id="16" name="image20.png"/>
            <a:graphic>
              <a:graphicData uri="http://schemas.openxmlformats.org/drawingml/2006/picture">
                <pic:pic>
                  <pic:nvPicPr>
                    <pic:cNvPr id="0" name="image20.png"/>
                    <pic:cNvPicPr preferRelativeResize="0"/>
                  </pic:nvPicPr>
                  <pic:blipFill>
                    <a:blip r:embed="rId19"/>
                    <a:srcRect b="0" l="0" r="0" t="0"/>
                    <a:stretch>
                      <a:fillRect/>
                    </a:stretch>
                  </pic:blipFill>
                  <pic:spPr>
                    <a:xfrm>
                      <a:off x="0" y="0"/>
                      <a:ext cx="59436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Figure5 - Level02</w:t>
      </w:r>
    </w:p>
    <w:p w:rsidR="00000000" w:rsidDel="00000000" w:rsidP="00000000" w:rsidRDefault="00000000" w:rsidRPr="00000000" w14:paraId="00000064">
      <w:pPr>
        <w:rPr/>
      </w:pPr>
      <w:r w:rsidDel="00000000" w:rsidR="00000000" w:rsidRPr="00000000">
        <w:rPr/>
        <w:drawing>
          <wp:inline distB="114300" distT="114300" distL="114300" distR="114300">
            <wp:extent cx="5943600" cy="3225800"/>
            <wp:effectExtent b="0" l="0" r="0" t="0"/>
            <wp:docPr id="7" name="image19.png"/>
            <a:graphic>
              <a:graphicData uri="http://schemas.openxmlformats.org/drawingml/2006/picture">
                <pic:pic>
                  <pic:nvPicPr>
                    <pic:cNvPr id="0" name="image19.png"/>
                    <pic:cNvPicPr preferRelativeResize="0"/>
                  </pic:nvPicPr>
                  <pic:blipFill>
                    <a:blip r:embed="rId20"/>
                    <a:srcRect b="0" l="0" r="0" t="0"/>
                    <a:stretch>
                      <a:fillRect/>
                    </a:stretch>
                  </pic:blipFill>
                  <pic:spPr>
                    <a:xfrm>
                      <a:off x="0" y="0"/>
                      <a:ext cx="59436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Figure6 - Level03</w:t>
      </w:r>
    </w:p>
    <w:p w:rsidR="00000000" w:rsidDel="00000000" w:rsidP="00000000" w:rsidRDefault="00000000" w:rsidRPr="00000000" w14:paraId="00000066">
      <w:pPr>
        <w:rPr/>
      </w:pPr>
      <w:r w:rsidDel="00000000" w:rsidR="00000000" w:rsidRPr="00000000">
        <w:rPr/>
        <w:drawing>
          <wp:inline distB="114300" distT="114300" distL="114300" distR="114300">
            <wp:extent cx="5943600" cy="3225800"/>
            <wp:effectExtent b="0" l="0" r="0" t="0"/>
            <wp:docPr id="2" name="image21.png"/>
            <a:graphic>
              <a:graphicData uri="http://schemas.openxmlformats.org/drawingml/2006/picture">
                <pic:pic>
                  <pic:nvPicPr>
                    <pic:cNvPr id="0" name="image21.png"/>
                    <pic:cNvPicPr preferRelativeResize="0"/>
                  </pic:nvPicPr>
                  <pic:blipFill>
                    <a:blip r:embed="rId21"/>
                    <a:srcRect b="0" l="0" r="0" t="0"/>
                    <a:stretch>
                      <a:fillRect/>
                    </a:stretch>
                  </pic:blipFill>
                  <pic:spPr>
                    <a:xfrm>
                      <a:off x="0" y="0"/>
                      <a:ext cx="59436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67">
      <w:pPr>
        <w:rPr/>
      </w:pPr>
      <w:r w:rsidDel="00000000" w:rsidR="00000000" w:rsidRPr="00000000">
        <w:rPr>
          <w:rtl w:val="0"/>
        </w:rPr>
        <w:t xml:space="preserve">Figure7 - Level04</w:t>
      </w:r>
    </w:p>
    <w:p w:rsidR="00000000" w:rsidDel="00000000" w:rsidP="00000000" w:rsidRDefault="00000000" w:rsidRPr="00000000" w14:paraId="00000068">
      <w:pPr>
        <w:rPr/>
      </w:pPr>
      <w:r w:rsidDel="00000000" w:rsidR="00000000" w:rsidRPr="00000000">
        <w:rPr/>
        <w:drawing>
          <wp:inline distB="114300" distT="114300" distL="114300" distR="114300">
            <wp:extent cx="5943600" cy="3225800"/>
            <wp:effectExtent b="0" l="0" r="0" t="0"/>
            <wp:docPr id="11" name="image24.png"/>
            <a:graphic>
              <a:graphicData uri="http://schemas.openxmlformats.org/drawingml/2006/picture">
                <pic:pic>
                  <pic:nvPicPr>
                    <pic:cNvPr id="0" name="image24.png"/>
                    <pic:cNvPicPr preferRelativeResize="0"/>
                  </pic:nvPicPr>
                  <pic:blipFill>
                    <a:blip r:embed="rId22"/>
                    <a:srcRect b="0" l="0" r="0" t="0"/>
                    <a:stretch>
                      <a:fillRect/>
                    </a:stretch>
                  </pic:blipFill>
                  <pic:spPr>
                    <a:xfrm>
                      <a:off x="0" y="0"/>
                      <a:ext cx="59436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69">
      <w:pPr>
        <w:rPr/>
      </w:pPr>
      <w:r w:rsidDel="00000000" w:rsidR="00000000" w:rsidRPr="00000000">
        <w:rPr>
          <w:rtl w:val="0"/>
        </w:rPr>
        <w:t xml:space="preserve">Figure8 - Game Over</w:t>
      </w:r>
    </w:p>
    <w:p w:rsidR="00000000" w:rsidDel="00000000" w:rsidP="00000000" w:rsidRDefault="00000000" w:rsidRPr="00000000" w14:paraId="0000006A">
      <w:pPr>
        <w:rPr/>
      </w:pPr>
      <w:r w:rsidDel="00000000" w:rsidR="00000000" w:rsidRPr="00000000">
        <w:rPr/>
        <w:drawing>
          <wp:inline distB="114300" distT="114300" distL="114300" distR="114300">
            <wp:extent cx="5943600" cy="3225800"/>
            <wp:effectExtent b="0" l="0" r="0" t="0"/>
            <wp:docPr id="18" name="image18.png"/>
            <a:graphic>
              <a:graphicData uri="http://schemas.openxmlformats.org/drawingml/2006/picture">
                <pic:pic>
                  <pic:nvPicPr>
                    <pic:cNvPr id="0" name="image18.png"/>
                    <pic:cNvPicPr preferRelativeResize="0"/>
                  </pic:nvPicPr>
                  <pic:blipFill>
                    <a:blip r:embed="rId23"/>
                    <a:srcRect b="0" l="0" r="0" t="0"/>
                    <a:stretch>
                      <a:fillRect/>
                    </a:stretch>
                  </pic:blipFill>
                  <pic:spPr>
                    <a:xfrm>
                      <a:off x="0" y="0"/>
                      <a:ext cx="59436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Figure8 - Level Complete</w:t>
      </w:r>
    </w:p>
    <w:p w:rsidR="00000000" w:rsidDel="00000000" w:rsidP="00000000" w:rsidRDefault="00000000" w:rsidRPr="00000000" w14:paraId="0000006C">
      <w:pPr>
        <w:rPr/>
      </w:pPr>
      <w:r w:rsidDel="00000000" w:rsidR="00000000" w:rsidRPr="00000000">
        <w:rPr/>
        <w:drawing>
          <wp:inline distB="114300" distT="114300" distL="114300" distR="114300">
            <wp:extent cx="5943600" cy="3225800"/>
            <wp:effectExtent b="0" l="0" r="0" t="0"/>
            <wp:docPr id="15" name="image17.png"/>
            <a:graphic>
              <a:graphicData uri="http://schemas.openxmlformats.org/drawingml/2006/picture">
                <pic:pic>
                  <pic:nvPicPr>
                    <pic:cNvPr id="0" name="image17.png"/>
                    <pic:cNvPicPr preferRelativeResize="0"/>
                  </pic:nvPicPr>
                  <pic:blipFill>
                    <a:blip r:embed="rId24"/>
                    <a:srcRect b="0" l="0" r="0" t="0"/>
                    <a:stretch>
                      <a:fillRect/>
                    </a:stretch>
                  </pic:blipFill>
                  <pic:spPr>
                    <a:xfrm>
                      <a:off x="0" y="0"/>
                      <a:ext cx="59436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Figure9 - Pause Menu</w:t>
      </w:r>
    </w:p>
    <w:p w:rsidR="00000000" w:rsidDel="00000000" w:rsidP="00000000" w:rsidRDefault="00000000" w:rsidRPr="00000000" w14:paraId="0000006E">
      <w:pPr>
        <w:rPr/>
      </w:pPr>
      <w:r w:rsidDel="00000000" w:rsidR="00000000" w:rsidRPr="00000000">
        <w:rPr/>
        <w:drawing>
          <wp:inline distB="114300" distT="114300" distL="114300" distR="114300">
            <wp:extent cx="5943600" cy="3225800"/>
            <wp:effectExtent b="0" l="0" r="0" t="0"/>
            <wp:docPr id="6" name="image22.png"/>
            <a:graphic>
              <a:graphicData uri="http://schemas.openxmlformats.org/drawingml/2006/picture">
                <pic:pic>
                  <pic:nvPicPr>
                    <pic:cNvPr id="0" name="image22.png"/>
                    <pic:cNvPicPr preferRelativeResize="0"/>
                  </pic:nvPicPr>
                  <pic:blipFill>
                    <a:blip r:embed="rId25"/>
                    <a:srcRect b="0" l="0" r="0" t="0"/>
                    <a:stretch>
                      <a:fillRect/>
                    </a:stretch>
                  </pic:blipFill>
                  <pic:spPr>
                    <a:xfrm>
                      <a:off x="0" y="0"/>
                      <a:ext cx="59436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6F">
      <w:pPr>
        <w:rPr/>
      </w:pPr>
      <w:r w:rsidDel="00000000" w:rsidR="00000000" w:rsidRPr="00000000">
        <w:rPr>
          <w:rtl w:val="0"/>
        </w:rPr>
        <w:t xml:space="preserve">Figure10 - TurretUI Menu</w:t>
      </w:r>
      <w:r w:rsidDel="00000000" w:rsidR="00000000" w:rsidRPr="00000000">
        <w:rPr>
          <w:rtl w:val="0"/>
        </w:rPr>
      </w:r>
    </w:p>
    <w:p w:rsidR="00000000" w:rsidDel="00000000" w:rsidP="00000000" w:rsidRDefault="00000000" w:rsidRPr="00000000" w14:paraId="00000070">
      <w:pPr>
        <w:pStyle w:val="Heading2"/>
        <w:rPr/>
      </w:pPr>
      <w:bookmarkStart w:colFirst="0" w:colLast="0" w:name="_jljaekzabhps" w:id="20"/>
      <w:bookmarkEnd w:id="20"/>
      <w:r w:rsidDel="00000000" w:rsidR="00000000" w:rsidRPr="00000000">
        <w:rPr>
          <w:rtl w:val="0"/>
        </w:rPr>
        <w:t xml:space="preserve">User Guide</w:t>
      </w:r>
    </w:p>
    <w:p w:rsidR="00000000" w:rsidDel="00000000" w:rsidP="00000000" w:rsidRDefault="00000000" w:rsidRPr="00000000" w14:paraId="00000071">
      <w:pPr>
        <w:pStyle w:val="Heading3"/>
        <w:rPr/>
      </w:pPr>
      <w:bookmarkStart w:colFirst="0" w:colLast="0" w:name="_3zjsmy24lote" w:id="21"/>
      <w:bookmarkEnd w:id="21"/>
      <w:r w:rsidDel="00000000" w:rsidR="00000000" w:rsidRPr="00000000">
        <w:rPr>
          <w:rtl w:val="0"/>
        </w:rPr>
        <w:t xml:space="preserve">Keybinds:</w:t>
      </w:r>
    </w:p>
    <w:p w:rsidR="00000000" w:rsidDel="00000000" w:rsidP="00000000" w:rsidRDefault="00000000" w:rsidRPr="00000000" w14:paraId="00000072">
      <w:pPr>
        <w:rPr/>
      </w:pPr>
      <w:r w:rsidDel="00000000" w:rsidR="00000000" w:rsidRPr="00000000">
        <w:rPr>
          <w:rtl w:val="0"/>
        </w:rPr>
        <w:t xml:space="preserve">W - Camera Forward</w:t>
      </w:r>
    </w:p>
    <w:p w:rsidR="00000000" w:rsidDel="00000000" w:rsidP="00000000" w:rsidRDefault="00000000" w:rsidRPr="00000000" w14:paraId="00000073">
      <w:pPr>
        <w:rPr/>
      </w:pPr>
      <w:r w:rsidDel="00000000" w:rsidR="00000000" w:rsidRPr="00000000">
        <w:rPr>
          <w:rtl w:val="0"/>
        </w:rPr>
        <w:t xml:space="preserve">S - Camera Back</w:t>
      </w:r>
    </w:p>
    <w:p w:rsidR="00000000" w:rsidDel="00000000" w:rsidP="00000000" w:rsidRDefault="00000000" w:rsidRPr="00000000" w14:paraId="00000074">
      <w:pPr>
        <w:rPr/>
      </w:pPr>
      <w:r w:rsidDel="00000000" w:rsidR="00000000" w:rsidRPr="00000000">
        <w:rPr>
          <w:rtl w:val="0"/>
        </w:rPr>
        <w:t xml:space="preserve">A - Camera Left</w:t>
      </w:r>
    </w:p>
    <w:p w:rsidR="00000000" w:rsidDel="00000000" w:rsidP="00000000" w:rsidRDefault="00000000" w:rsidRPr="00000000" w14:paraId="00000075">
      <w:pPr>
        <w:rPr/>
      </w:pPr>
      <w:r w:rsidDel="00000000" w:rsidR="00000000" w:rsidRPr="00000000">
        <w:rPr>
          <w:rtl w:val="0"/>
        </w:rPr>
        <w:t xml:space="preserve">D - Camera Right</w:t>
      </w:r>
    </w:p>
    <w:p w:rsidR="00000000" w:rsidDel="00000000" w:rsidP="00000000" w:rsidRDefault="00000000" w:rsidRPr="00000000" w14:paraId="00000076">
      <w:pPr>
        <w:rPr/>
      </w:pPr>
      <w:r w:rsidDel="00000000" w:rsidR="00000000" w:rsidRPr="00000000">
        <w:rPr>
          <w:rtl w:val="0"/>
        </w:rPr>
        <w:t xml:space="preserve">(or move the mouse to the edges of the screen)</w:t>
      </w:r>
    </w:p>
    <w:p w:rsidR="00000000" w:rsidDel="00000000" w:rsidP="00000000" w:rsidRDefault="00000000" w:rsidRPr="00000000" w14:paraId="00000077">
      <w:pPr>
        <w:rPr/>
      </w:pPr>
      <w:r w:rsidDel="00000000" w:rsidR="00000000" w:rsidRPr="00000000">
        <w:rPr>
          <w:rtl w:val="0"/>
        </w:rPr>
        <w:t xml:space="preserve">Left-Click - Select</w:t>
      </w:r>
    </w:p>
    <w:p w:rsidR="00000000" w:rsidDel="00000000" w:rsidP="00000000" w:rsidRDefault="00000000" w:rsidRPr="00000000" w14:paraId="00000078">
      <w:pPr>
        <w:rPr/>
      </w:pPr>
      <w:r w:rsidDel="00000000" w:rsidR="00000000" w:rsidRPr="00000000">
        <w:rPr>
          <w:rtl w:val="0"/>
        </w:rPr>
        <w:t xml:space="preserve">Escape / P - Pause</w:t>
      </w:r>
    </w:p>
    <w:p w:rsidR="00000000" w:rsidDel="00000000" w:rsidP="00000000" w:rsidRDefault="00000000" w:rsidRPr="00000000" w14:paraId="00000079">
      <w:pPr>
        <w:rPr/>
      </w:pPr>
      <w:r w:rsidDel="00000000" w:rsidR="00000000" w:rsidRPr="00000000">
        <w:rPr>
          <w:rtl w:val="0"/>
        </w:rPr>
        <w:t xml:space="preserve">(Hold) Space - Slo-Mo mode</w:t>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pStyle w:val="Heading3"/>
        <w:rPr/>
      </w:pPr>
      <w:bookmarkStart w:colFirst="0" w:colLast="0" w:name="_tb4ztq4u30c7" w:id="22"/>
      <w:bookmarkEnd w:id="22"/>
      <w:r w:rsidDel="00000000" w:rsidR="00000000" w:rsidRPr="00000000">
        <w:rPr>
          <w:rtl w:val="0"/>
        </w:rPr>
        <w:t xml:space="preserve">General Play:</w:t>
      </w:r>
    </w:p>
    <w:p w:rsidR="00000000" w:rsidDel="00000000" w:rsidP="00000000" w:rsidRDefault="00000000" w:rsidRPr="00000000" w14:paraId="0000007C">
      <w:pPr>
        <w:rPr/>
      </w:pPr>
      <w:r w:rsidDel="00000000" w:rsidR="00000000" w:rsidRPr="00000000">
        <w:rPr>
          <w:rtl w:val="0"/>
        </w:rPr>
        <w:t xml:space="preserve">In order to succeed at this game you need to spend your money wisely and position turrets that can destroy the enemies before they reach the end point. You can click on a turret to upgrade it for a price, the upgraded versions are superior to their non-upgraded counterparts and come with increased damage, range and fire rate.</w:t>
      </w: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pStyle w:val="Heading1"/>
        <w:rPr/>
      </w:pPr>
      <w:bookmarkStart w:colFirst="0" w:colLast="0" w:name="_1iut86keig9l" w:id="23"/>
      <w:bookmarkEnd w:id="23"/>
      <w:r w:rsidDel="00000000" w:rsidR="00000000" w:rsidRPr="00000000">
        <w:rPr>
          <w:rtl w:val="0"/>
        </w:rPr>
        <w:t xml:space="preserve">Evaluation</w:t>
      </w:r>
    </w:p>
    <w:p w:rsidR="00000000" w:rsidDel="00000000" w:rsidP="00000000" w:rsidRDefault="00000000" w:rsidRPr="00000000" w14:paraId="0000007F">
      <w:pPr>
        <w:pStyle w:val="Heading2"/>
        <w:rPr/>
      </w:pPr>
      <w:bookmarkStart w:colFirst="0" w:colLast="0" w:name="_bzz4qxp9wasf" w:id="24"/>
      <w:bookmarkEnd w:id="24"/>
      <w:r w:rsidDel="00000000" w:rsidR="00000000" w:rsidRPr="00000000">
        <w:rPr>
          <w:rtl w:val="0"/>
        </w:rPr>
        <w:t xml:space="preserve">Test cases</w:t>
      </w:r>
    </w:p>
    <w:p w:rsidR="00000000" w:rsidDel="00000000" w:rsidP="00000000" w:rsidRDefault="00000000" w:rsidRPr="00000000" w14:paraId="00000080">
      <w:pPr>
        <w:rPr/>
      </w:pPr>
      <w:r w:rsidDel="00000000" w:rsidR="00000000" w:rsidRPr="00000000">
        <w:rPr/>
        <w:drawing>
          <wp:inline distB="114300" distT="114300" distL="114300" distR="114300">
            <wp:extent cx="5943600" cy="1384300"/>
            <wp:effectExtent b="0" l="0" r="0" t="0"/>
            <wp:docPr id="9" name="image1.png"/>
            <a:graphic>
              <a:graphicData uri="http://schemas.openxmlformats.org/drawingml/2006/picture">
                <pic:pic>
                  <pic:nvPicPr>
                    <pic:cNvPr id="0" name="image1.png"/>
                    <pic:cNvPicPr preferRelativeResize="0"/>
                  </pic:nvPicPr>
                  <pic:blipFill>
                    <a:blip r:embed="rId26"/>
                    <a:srcRect b="0" l="0" r="0" t="0"/>
                    <a:stretch>
                      <a:fillRect/>
                    </a:stretch>
                  </pic:blipFill>
                  <pic:spPr>
                    <a:xfrm>
                      <a:off x="0" y="0"/>
                      <a:ext cx="5943600" cy="1384300"/>
                    </a:xfrm>
                    <a:prstGeom prst="rect"/>
                    <a:ln/>
                  </pic:spPr>
                </pic:pic>
              </a:graphicData>
            </a:graphic>
          </wp:inline>
        </w:drawing>
      </w:r>
      <w:r w:rsidDel="00000000" w:rsidR="00000000" w:rsidRPr="00000000">
        <w:rPr/>
        <w:drawing>
          <wp:inline distB="114300" distT="114300" distL="114300" distR="114300">
            <wp:extent cx="5943600" cy="2667000"/>
            <wp:effectExtent b="0" l="0" r="0" t="0"/>
            <wp:docPr id="12" name="image10.png"/>
            <a:graphic>
              <a:graphicData uri="http://schemas.openxmlformats.org/drawingml/2006/picture">
                <pic:pic>
                  <pic:nvPicPr>
                    <pic:cNvPr id="0" name="image10.png"/>
                    <pic:cNvPicPr preferRelativeResize="0"/>
                  </pic:nvPicPr>
                  <pic:blipFill>
                    <a:blip r:embed="rId27"/>
                    <a:srcRect b="0" l="0" r="0" t="0"/>
                    <a:stretch>
                      <a:fillRect/>
                    </a:stretch>
                  </pic:blipFill>
                  <pic:spPr>
                    <a:xfrm>
                      <a:off x="0" y="0"/>
                      <a:ext cx="5943600" cy="2667000"/>
                    </a:xfrm>
                    <a:prstGeom prst="rect"/>
                    <a:ln/>
                  </pic:spPr>
                </pic:pic>
              </a:graphicData>
            </a:graphic>
          </wp:inline>
        </w:drawing>
      </w:r>
      <w:r w:rsidDel="00000000" w:rsidR="00000000" w:rsidRPr="00000000">
        <w:rPr/>
        <w:drawing>
          <wp:inline distB="114300" distT="114300" distL="114300" distR="114300">
            <wp:extent cx="5943600" cy="1714500"/>
            <wp:effectExtent b="0" l="0" r="0" t="0"/>
            <wp:docPr id="24" name="image15.png"/>
            <a:graphic>
              <a:graphicData uri="http://schemas.openxmlformats.org/drawingml/2006/picture">
                <pic:pic>
                  <pic:nvPicPr>
                    <pic:cNvPr id="0" name="image15.png"/>
                    <pic:cNvPicPr preferRelativeResize="0"/>
                  </pic:nvPicPr>
                  <pic:blipFill>
                    <a:blip r:embed="rId28"/>
                    <a:srcRect b="0" l="0" r="0" t="0"/>
                    <a:stretch>
                      <a:fillRect/>
                    </a:stretch>
                  </pic:blipFill>
                  <pic:spPr>
                    <a:xfrm>
                      <a:off x="0" y="0"/>
                      <a:ext cx="5943600" cy="1714500"/>
                    </a:xfrm>
                    <a:prstGeom prst="rect"/>
                    <a:ln/>
                  </pic:spPr>
                </pic:pic>
              </a:graphicData>
            </a:graphic>
          </wp:inline>
        </w:drawing>
      </w:r>
      <w:r w:rsidDel="00000000" w:rsidR="00000000" w:rsidRPr="00000000">
        <w:rPr/>
        <w:drawing>
          <wp:inline distB="114300" distT="114300" distL="114300" distR="114300">
            <wp:extent cx="5943600" cy="1625600"/>
            <wp:effectExtent b="0" l="0" r="0" t="0"/>
            <wp:docPr id="20" name="image9.png"/>
            <a:graphic>
              <a:graphicData uri="http://schemas.openxmlformats.org/drawingml/2006/picture">
                <pic:pic>
                  <pic:nvPicPr>
                    <pic:cNvPr id="0" name="image9.png"/>
                    <pic:cNvPicPr preferRelativeResize="0"/>
                  </pic:nvPicPr>
                  <pic:blipFill>
                    <a:blip r:embed="rId29"/>
                    <a:srcRect b="0" l="0" r="0" t="0"/>
                    <a:stretch>
                      <a:fillRect/>
                    </a:stretch>
                  </pic:blipFill>
                  <pic:spPr>
                    <a:xfrm>
                      <a:off x="0" y="0"/>
                      <a:ext cx="5943600" cy="1625600"/>
                    </a:xfrm>
                    <a:prstGeom prst="rect"/>
                    <a:ln/>
                  </pic:spPr>
                </pic:pic>
              </a:graphicData>
            </a:graphic>
          </wp:inline>
        </w:drawing>
      </w: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Test Case file also included if the text in the images is illegible.</w:t>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pStyle w:val="Heading2"/>
        <w:rPr/>
      </w:pPr>
      <w:bookmarkStart w:colFirst="0" w:colLast="0" w:name="_v0a17kiqq0o6" w:id="25"/>
      <w:bookmarkEnd w:id="25"/>
      <w:r w:rsidDel="00000000" w:rsidR="00000000" w:rsidRPr="00000000">
        <w:rPr>
          <w:rtl w:val="0"/>
        </w:rPr>
        <w:t xml:space="preserve">Reflection</w:t>
      </w:r>
    </w:p>
    <w:p w:rsidR="00000000" w:rsidDel="00000000" w:rsidP="00000000" w:rsidRDefault="00000000" w:rsidRPr="00000000" w14:paraId="00000084">
      <w:pPr>
        <w:rPr/>
      </w:pPr>
      <w:r w:rsidDel="00000000" w:rsidR="00000000" w:rsidRPr="00000000">
        <w:rPr>
          <w:rtl w:val="0"/>
        </w:rPr>
        <w:t xml:space="preserve">Overall i’ve learned a whole lot doing this unity project, i’ve dipped my toe in some 3D modelling which was very fun but challenging. I played around with Unity’s particle system to produce some satisfying feedback when executing commands within the game and learned to organise my project as it grew to maintain my productivity.</w:t>
      </w:r>
      <w:r w:rsidDel="00000000" w:rsidR="00000000" w:rsidRPr="00000000">
        <w:rPr>
          <w:rtl w:val="0"/>
        </w:rPr>
      </w:r>
    </w:p>
    <w:p w:rsidR="00000000" w:rsidDel="00000000" w:rsidP="00000000" w:rsidRDefault="00000000" w:rsidRPr="00000000" w14:paraId="00000085">
      <w:pPr>
        <w:pStyle w:val="Heading4"/>
        <w:spacing w:after="180" w:lineRule="auto"/>
        <w:rPr>
          <w:rFonts w:ascii="Nunito" w:cs="Nunito" w:eastAsia="Nunito" w:hAnsi="Nunito"/>
        </w:rPr>
      </w:pPr>
      <w:bookmarkStart w:colFirst="0" w:colLast="0" w:name="_uj9brejl8vsz" w:id="26"/>
      <w:bookmarkEnd w:id="26"/>
      <w:r w:rsidDel="00000000" w:rsidR="00000000" w:rsidRPr="00000000">
        <w:br w:type="page"/>
      </w:r>
      <w:r w:rsidDel="00000000" w:rsidR="00000000" w:rsidRPr="00000000">
        <w:rPr>
          <w:rtl w:val="0"/>
        </w:rPr>
      </w:r>
    </w:p>
    <w:p w:rsidR="00000000" w:rsidDel="00000000" w:rsidP="00000000" w:rsidRDefault="00000000" w:rsidRPr="00000000" w14:paraId="00000086">
      <w:pPr>
        <w:pStyle w:val="Heading1"/>
        <w:spacing w:after="180" w:lineRule="auto"/>
        <w:rPr>
          <w:rFonts w:ascii="Nunito" w:cs="Nunito" w:eastAsia="Nunito" w:hAnsi="Nunito"/>
        </w:rPr>
      </w:pPr>
      <w:bookmarkStart w:colFirst="0" w:colLast="0" w:name="_nr1bss9rgxeq" w:id="27"/>
      <w:bookmarkEnd w:id="27"/>
      <w:r w:rsidDel="00000000" w:rsidR="00000000" w:rsidRPr="00000000">
        <w:rPr>
          <w:rFonts w:ascii="Nunito" w:cs="Nunito" w:eastAsia="Nunito" w:hAnsi="Nunito"/>
          <w:rtl w:val="0"/>
        </w:rPr>
        <w:t xml:space="preserve">Bibliography</w:t>
      </w:r>
    </w:p>
    <w:p w:rsidR="00000000" w:rsidDel="00000000" w:rsidP="00000000" w:rsidRDefault="00000000" w:rsidRPr="00000000" w14:paraId="00000087">
      <w:pPr>
        <w:numPr>
          <w:ilvl w:val="0"/>
          <w:numId w:val="1"/>
        </w:numPr>
        <w:ind w:left="720" w:hanging="360"/>
        <w:rPr>
          <w:rFonts w:ascii="Nunito" w:cs="Nunito" w:eastAsia="Nunito" w:hAnsi="Nunito"/>
          <w:u w:val="none"/>
        </w:rPr>
      </w:pPr>
      <w:hyperlink r:id="rId30">
        <w:r w:rsidDel="00000000" w:rsidR="00000000" w:rsidRPr="00000000">
          <w:rPr>
            <w:rFonts w:ascii="Nunito" w:cs="Nunito" w:eastAsia="Nunito" w:hAnsi="Nunito"/>
            <w:color w:val="1155cc"/>
            <w:u w:val="single"/>
            <w:rtl w:val="0"/>
          </w:rPr>
          <w:t xml:space="preserve">https://en.wikipedia.org/wiki/Bloons_Tower_Defense</w:t>
        </w:r>
      </w:hyperlink>
      <w:r w:rsidDel="00000000" w:rsidR="00000000" w:rsidRPr="00000000">
        <w:rPr>
          <w:rtl w:val="0"/>
        </w:rPr>
      </w:r>
    </w:p>
    <w:sectPr>
      <w:headerReference r:id="rId31"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Nuni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Lora">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8">
    <w:pPr>
      <w:jc w:val="center"/>
      <w:rPr>
        <w:rFonts w:ascii="Lora" w:cs="Lora" w:eastAsia="Lora" w:hAnsi="Lora"/>
        <w:sz w:val="18"/>
        <w:szCs w:val="18"/>
      </w:rPr>
    </w:pPr>
    <w:r w:rsidDel="00000000" w:rsidR="00000000" w:rsidRPr="00000000">
      <w:rPr>
        <w:rFonts w:ascii="Lora" w:cs="Lora" w:eastAsia="Lora" w:hAnsi="Lora"/>
        <w:sz w:val="18"/>
        <w:szCs w:val="18"/>
        <w:rtl w:val="0"/>
      </w:rPr>
      <w:t xml:space="preserve">HND Applied Computing - Application Development - Matthew Overton - OVE16835882</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19.png"/><Relationship Id="rId22" Type="http://schemas.openxmlformats.org/officeDocument/2006/relationships/image" Target="media/image24.png"/><Relationship Id="rId21" Type="http://schemas.openxmlformats.org/officeDocument/2006/relationships/image" Target="media/image21.png"/><Relationship Id="rId24" Type="http://schemas.openxmlformats.org/officeDocument/2006/relationships/image" Target="media/image17.png"/><Relationship Id="rId23" Type="http://schemas.openxmlformats.org/officeDocument/2006/relationships/image" Target="media/image18.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 Id="rId26" Type="http://schemas.openxmlformats.org/officeDocument/2006/relationships/image" Target="media/image1.png"/><Relationship Id="rId25" Type="http://schemas.openxmlformats.org/officeDocument/2006/relationships/image" Target="media/image22.png"/><Relationship Id="rId28" Type="http://schemas.openxmlformats.org/officeDocument/2006/relationships/image" Target="media/image15.png"/><Relationship Id="rId27" Type="http://schemas.openxmlformats.org/officeDocument/2006/relationships/image" Target="media/image10.png"/><Relationship Id="rId5" Type="http://schemas.openxmlformats.org/officeDocument/2006/relationships/styles" Target="styles.xml"/><Relationship Id="rId6" Type="http://schemas.openxmlformats.org/officeDocument/2006/relationships/image" Target="media/image12.jpg"/><Relationship Id="rId29" Type="http://schemas.openxmlformats.org/officeDocument/2006/relationships/image" Target="media/image9.png"/><Relationship Id="rId7" Type="http://schemas.openxmlformats.org/officeDocument/2006/relationships/image" Target="media/image5.jpg"/><Relationship Id="rId8" Type="http://schemas.openxmlformats.org/officeDocument/2006/relationships/image" Target="media/image6.jpg"/><Relationship Id="rId31" Type="http://schemas.openxmlformats.org/officeDocument/2006/relationships/header" Target="header1.xml"/><Relationship Id="rId30" Type="http://schemas.openxmlformats.org/officeDocument/2006/relationships/hyperlink" Target="https://en.wikipedia.org/wiki/Bloons_Tower_Defense" TargetMode="External"/><Relationship Id="rId11" Type="http://schemas.openxmlformats.org/officeDocument/2006/relationships/image" Target="media/image3.jpg"/><Relationship Id="rId10" Type="http://schemas.openxmlformats.org/officeDocument/2006/relationships/image" Target="media/image14.jpg"/><Relationship Id="rId13" Type="http://schemas.openxmlformats.org/officeDocument/2006/relationships/image" Target="media/image4.png"/><Relationship Id="rId12" Type="http://schemas.openxmlformats.org/officeDocument/2006/relationships/image" Target="media/image7.jpg"/><Relationship Id="rId15" Type="http://schemas.openxmlformats.org/officeDocument/2006/relationships/image" Target="media/image13.png"/><Relationship Id="rId14" Type="http://schemas.openxmlformats.org/officeDocument/2006/relationships/image" Target="media/image16.jpg"/><Relationship Id="rId17" Type="http://schemas.openxmlformats.org/officeDocument/2006/relationships/image" Target="media/image11.png"/><Relationship Id="rId16" Type="http://schemas.openxmlformats.org/officeDocument/2006/relationships/image" Target="media/image8.png"/><Relationship Id="rId19" Type="http://schemas.openxmlformats.org/officeDocument/2006/relationships/image" Target="media/image20.png"/><Relationship Id="rId18" Type="http://schemas.openxmlformats.org/officeDocument/2006/relationships/image" Target="media/image23.png"/></Relationships>
</file>

<file path=word/_rels/fontTable.xml.rels><?xml version="1.0" encoding="UTF-8" standalone="yes"?><Relationships xmlns="http://schemas.openxmlformats.org/package/2006/relationships"><Relationship Id="rId1" Type="http://schemas.openxmlformats.org/officeDocument/2006/relationships/font" Target="fonts/Nunito-regular.ttf"/><Relationship Id="rId2" Type="http://schemas.openxmlformats.org/officeDocument/2006/relationships/font" Target="fonts/Nunito-bold.ttf"/><Relationship Id="rId3" Type="http://schemas.openxmlformats.org/officeDocument/2006/relationships/font" Target="fonts/Nunito-italic.ttf"/><Relationship Id="rId4" Type="http://schemas.openxmlformats.org/officeDocument/2006/relationships/font" Target="fonts/Nunito-boldItalic.ttf"/><Relationship Id="rId5" Type="http://schemas.openxmlformats.org/officeDocument/2006/relationships/font" Target="fonts/Lora-regular.ttf"/><Relationship Id="rId6" Type="http://schemas.openxmlformats.org/officeDocument/2006/relationships/font" Target="fonts/Lora-bold.ttf"/><Relationship Id="rId7" Type="http://schemas.openxmlformats.org/officeDocument/2006/relationships/font" Target="fonts/Lora-italic.ttf"/><Relationship Id="rId8" Type="http://schemas.openxmlformats.org/officeDocument/2006/relationships/font" Target="fonts/Lora-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