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BF774" w14:textId="42FC23BE" w:rsidR="00D94008" w:rsidRPr="00303F81" w:rsidRDefault="00D94008" w:rsidP="00D94008">
      <w:pPr>
        <w:jc w:val="center"/>
        <w:rPr>
          <w:rFonts w:ascii="Malgun Gothic" w:hAnsi="Malgun Gothic"/>
          <w:b/>
          <w:bCs/>
          <w:color w:val="FFC000"/>
          <w:sz w:val="44"/>
          <w:szCs w:val="44"/>
          <w:lang w:eastAsia="zh-CN"/>
        </w:rPr>
      </w:pPr>
      <w:r w:rsidRPr="00D94008">
        <w:rPr>
          <w:rFonts w:ascii="Malgun Gothic" w:hAnsi="Malgun Gothic"/>
          <w:b/>
          <w:bCs/>
          <w:color w:val="FFC000"/>
          <w:sz w:val="36"/>
          <w:szCs w:val="36"/>
          <w:lang w:eastAsia="zh-CN"/>
        </w:rPr>
        <w:t>Strategic Management</w:t>
      </w:r>
      <w:r>
        <w:t xml:space="preserve"> </w:t>
      </w:r>
      <w:r w:rsidRPr="00303F81">
        <w:rPr>
          <w:rFonts w:ascii="Malgun Gothic" w:hAnsi="Malgun Gothic" w:hint="eastAsia"/>
          <w:b/>
          <w:bCs/>
          <w:color w:val="FFC000"/>
          <w:sz w:val="36"/>
          <w:szCs w:val="36"/>
          <w:lang w:eastAsia="zh-CN"/>
        </w:rPr>
        <w:t>(</w:t>
      </w:r>
      <w:r w:rsidRPr="00303F81">
        <w:rPr>
          <w:rFonts w:ascii="Malgun Gothic" w:hAnsi="Malgun Gothic"/>
          <w:b/>
          <w:bCs/>
          <w:color w:val="FFC000"/>
          <w:sz w:val="36"/>
          <w:szCs w:val="36"/>
          <w:lang w:eastAsia="zh-CN"/>
        </w:rPr>
        <w:t>BMMB700</w:t>
      </w:r>
      <w:r>
        <w:rPr>
          <w:rFonts w:ascii="Malgun Gothic" w:hAnsi="Malgun Gothic"/>
          <w:b/>
          <w:bCs/>
          <w:color w:val="FFC000"/>
          <w:sz w:val="36"/>
          <w:szCs w:val="36"/>
          <w:lang w:eastAsia="zh-CN"/>
        </w:rPr>
        <w:t>13</w:t>
      </w:r>
      <w:r w:rsidRPr="00303F81">
        <w:rPr>
          <w:rFonts w:ascii="Malgun Gothic" w:hAnsi="Malgun Gothic"/>
          <w:b/>
          <w:bCs/>
          <w:color w:val="FFC000"/>
          <w:sz w:val="36"/>
          <w:szCs w:val="36"/>
          <w:lang w:eastAsia="zh-CN"/>
        </w:rPr>
        <w:t>)</w:t>
      </w:r>
    </w:p>
    <w:p w14:paraId="4960EC6A" w14:textId="77777777" w:rsidR="00D94008" w:rsidRDefault="00D94008" w:rsidP="00D94008">
      <w:pPr>
        <w:jc w:val="center"/>
        <w:rPr>
          <w:rFonts w:cs="Times New Roman"/>
          <w:b/>
          <w:bCs/>
        </w:rPr>
      </w:pPr>
      <w:r>
        <w:rPr>
          <w:rFonts w:cs="Times New Roman"/>
          <w:b/>
          <w:bCs/>
          <w:noProof/>
        </w:rPr>
        <w:drawing>
          <wp:inline distT="0" distB="0" distL="0" distR="0" wp14:anchorId="597B991B" wp14:editId="75AD9312">
            <wp:extent cx="4457700" cy="49530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8">
                      <a:extLst>
                        <a:ext uri="{28A0092B-C50C-407E-A947-70E740481C1C}">
                          <a14:useLocalDpi xmlns:a14="http://schemas.microsoft.com/office/drawing/2010/main" val="0"/>
                        </a:ext>
                      </a:extLst>
                    </a:blip>
                    <a:stretch>
                      <a:fillRect/>
                    </a:stretch>
                  </pic:blipFill>
                  <pic:spPr>
                    <a:xfrm>
                      <a:off x="0" y="0"/>
                      <a:ext cx="4457700" cy="4953000"/>
                    </a:xfrm>
                    <a:prstGeom prst="rect">
                      <a:avLst/>
                    </a:prstGeom>
                  </pic:spPr>
                </pic:pic>
              </a:graphicData>
            </a:graphic>
          </wp:inline>
        </w:drawing>
      </w:r>
    </w:p>
    <w:p w14:paraId="7082A07D" w14:textId="77777777" w:rsidR="00D94008" w:rsidRDefault="00D94008" w:rsidP="00D94008">
      <w:pPr>
        <w:jc w:val="center"/>
        <w:rPr>
          <w:rFonts w:cs="Times New Roman"/>
          <w:b/>
          <w:bCs/>
          <w:color w:val="FFC000"/>
          <w:lang w:eastAsia="zh-CN"/>
        </w:rPr>
      </w:pPr>
      <w:r w:rsidRPr="00303F81">
        <w:rPr>
          <w:rFonts w:cs="Times New Roman" w:hint="eastAsia"/>
          <w:b/>
          <w:bCs/>
          <w:color w:val="FFC000"/>
          <w:lang w:eastAsia="zh-CN"/>
        </w:rPr>
        <w:t>D</w:t>
      </w:r>
      <w:r w:rsidRPr="00303F81">
        <w:rPr>
          <w:rFonts w:cs="Times New Roman"/>
          <w:b/>
          <w:bCs/>
          <w:color w:val="FFC000"/>
          <w:lang w:eastAsia="zh-CN"/>
        </w:rPr>
        <w:t>ecember 2022</w:t>
      </w:r>
    </w:p>
    <w:p w14:paraId="52EEBE44" w14:textId="77777777" w:rsidR="00D94008" w:rsidRDefault="00D94008" w:rsidP="00D94008">
      <w:pPr>
        <w:rPr>
          <w:rFonts w:cs="Times New Roman"/>
          <w:b/>
          <w:bCs/>
          <w:color w:val="FFC000"/>
          <w:lang w:eastAsia="zh-CN"/>
        </w:rPr>
      </w:pPr>
    </w:p>
    <w:p w14:paraId="1736AADF" w14:textId="70E39EB4" w:rsidR="00D94008" w:rsidRPr="00D94008" w:rsidRDefault="00D94008" w:rsidP="00D94008">
      <w:pPr>
        <w:rPr>
          <w:rFonts w:cs="Times New Roman"/>
          <w:b/>
          <w:bCs/>
          <w:color w:val="FFC000"/>
          <w:lang w:eastAsia="zh-CN"/>
        </w:rPr>
      </w:pPr>
      <w:r>
        <w:rPr>
          <w:rFonts w:cs="Times New Roman"/>
          <w:b/>
          <w:bCs/>
        </w:rPr>
        <w:t>MODULE NAME:</w:t>
      </w:r>
      <w:r w:rsidRPr="00303F81">
        <w:rPr>
          <w:rFonts w:ascii="Malgun Gothic" w:eastAsia="Malgun Gothic" w:hAnsi="Malgun Gothic"/>
          <w:b/>
          <w:bCs/>
          <w:color w:val="FFC000"/>
          <w:sz w:val="36"/>
          <w:szCs w:val="36"/>
          <w:lang w:eastAsia="zh-CN"/>
        </w:rPr>
        <w:t xml:space="preserve"> </w:t>
      </w:r>
      <w:r w:rsidRPr="00D94008">
        <w:rPr>
          <w:rFonts w:cs="Times New Roman"/>
          <w:b/>
          <w:bCs/>
        </w:rPr>
        <w:t>Strategic Management</w:t>
      </w:r>
      <w:r>
        <w:t xml:space="preserve"> </w:t>
      </w:r>
      <w:r w:rsidRPr="00303F81">
        <w:rPr>
          <w:rFonts w:cs="Times New Roman" w:hint="eastAsia"/>
          <w:b/>
          <w:bCs/>
        </w:rPr>
        <w:t>(</w:t>
      </w:r>
      <w:r w:rsidRPr="00303F81">
        <w:rPr>
          <w:rFonts w:cs="Times New Roman"/>
          <w:b/>
          <w:bCs/>
        </w:rPr>
        <w:t>BMMB70</w:t>
      </w:r>
      <w:r>
        <w:rPr>
          <w:rFonts w:cs="Times New Roman"/>
          <w:b/>
          <w:bCs/>
        </w:rPr>
        <w:t>13</w:t>
      </w:r>
      <w:r w:rsidRPr="00303F81">
        <w:rPr>
          <w:rFonts w:cs="Times New Roman"/>
          <w:b/>
          <w:bCs/>
        </w:rPr>
        <w:t>)</w:t>
      </w:r>
    </w:p>
    <w:p w14:paraId="2745F70B" w14:textId="77777777" w:rsidR="00D94008" w:rsidRDefault="00D94008" w:rsidP="00D94008">
      <w:pPr>
        <w:rPr>
          <w:rFonts w:cs="Times New Roman"/>
          <w:b/>
          <w:bCs/>
          <w:lang w:eastAsia="zh-CN"/>
        </w:rPr>
      </w:pPr>
      <w:proofErr w:type="spellStart"/>
      <w:proofErr w:type="gramStart"/>
      <w:r>
        <w:rPr>
          <w:rFonts w:cs="Times New Roman" w:hint="eastAsia"/>
          <w:b/>
          <w:bCs/>
          <w:lang w:eastAsia="zh-CN"/>
        </w:rPr>
        <w:t>N</w:t>
      </w:r>
      <w:r>
        <w:rPr>
          <w:rFonts w:cs="Times New Roman"/>
          <w:b/>
          <w:bCs/>
          <w:lang w:eastAsia="zh-CN"/>
        </w:rPr>
        <w:t>AME:XiLei</w:t>
      </w:r>
      <w:proofErr w:type="spellEnd"/>
      <w:proofErr w:type="gramEnd"/>
      <w:r>
        <w:rPr>
          <w:rFonts w:cs="Times New Roman"/>
          <w:b/>
          <w:bCs/>
          <w:lang w:eastAsia="zh-CN"/>
        </w:rPr>
        <w:t xml:space="preserve"> Li</w:t>
      </w:r>
    </w:p>
    <w:p w14:paraId="486D27CF" w14:textId="67CDEFF0" w:rsidR="009F2F53" w:rsidRPr="00D94008" w:rsidRDefault="00D94008" w:rsidP="00D94008">
      <w:pPr>
        <w:rPr>
          <w:rFonts w:cs="Times New Roman"/>
          <w:b/>
          <w:bCs/>
          <w:lang w:eastAsia="zh-CN"/>
        </w:rPr>
      </w:pPr>
      <w:r>
        <w:rPr>
          <w:rFonts w:cs="Times New Roman" w:hint="eastAsia"/>
          <w:b/>
          <w:bCs/>
          <w:lang w:eastAsia="zh-CN"/>
        </w:rPr>
        <w:t>S</w:t>
      </w:r>
      <w:r>
        <w:rPr>
          <w:rFonts w:cs="Times New Roman"/>
          <w:b/>
          <w:bCs/>
          <w:lang w:eastAsia="zh-CN"/>
        </w:rPr>
        <w:t>TUDENT UNMBER:2217946</w:t>
      </w:r>
      <w:r w:rsidR="009F2F53">
        <w:br w:type="page"/>
      </w:r>
    </w:p>
    <w:sdt>
      <w:sdtPr>
        <w:rPr>
          <w:rFonts w:ascii="Times New Roman" w:eastAsiaTheme="minorHAnsi" w:hAnsi="Times New Roman" w:cstheme="minorBidi"/>
          <w:i w:val="0"/>
          <w:color w:val="auto"/>
          <w:kern w:val="2"/>
          <w:sz w:val="24"/>
          <w:szCs w:val="22"/>
          <w14:ligatures w14:val="standardContextual"/>
        </w:rPr>
        <w:id w:val="1936864759"/>
        <w:docPartObj>
          <w:docPartGallery w:val="Table of Contents"/>
          <w:docPartUnique/>
        </w:docPartObj>
      </w:sdtPr>
      <w:sdtEndPr>
        <w:rPr>
          <w:rFonts w:eastAsiaTheme="minorEastAsia"/>
          <w:b/>
          <w:bCs/>
          <w:noProof/>
        </w:rPr>
      </w:sdtEndPr>
      <w:sdtContent>
        <w:p w14:paraId="1E9D0F49" w14:textId="77777777" w:rsidR="000F29D2" w:rsidRDefault="000F29D2">
          <w:pPr>
            <w:pStyle w:val="TOC"/>
          </w:pPr>
          <w:r>
            <w:t>Table of Contents</w:t>
          </w:r>
        </w:p>
        <w:p w14:paraId="0A602A41" w14:textId="77777777" w:rsidR="00760E88" w:rsidRDefault="000F29D2">
          <w:pPr>
            <w:pStyle w:val="TOC1"/>
            <w:tabs>
              <w:tab w:val="right" w:leader="dot" w:pos="9350"/>
            </w:tabs>
            <w:rPr>
              <w:rFonts w:asciiTheme="minorHAnsi" w:hAnsiTheme="minorHAnsi"/>
              <w:noProof/>
              <w:kern w:val="0"/>
              <w:sz w:val="22"/>
              <w14:ligatures w14:val="none"/>
            </w:rPr>
          </w:pPr>
          <w:r>
            <w:fldChar w:fldCharType="begin"/>
          </w:r>
          <w:r>
            <w:instrText xml:space="preserve"> TOC \o "1-3" \h \z \u </w:instrText>
          </w:r>
          <w:r>
            <w:fldChar w:fldCharType="separate"/>
          </w:r>
          <w:hyperlink w:anchor="_Toc119934805" w:history="1">
            <w:r w:rsidR="00760E88" w:rsidRPr="00532CF6">
              <w:rPr>
                <w:rStyle w:val="a4"/>
                <w:noProof/>
              </w:rPr>
              <w:t>Executive Summary</w:t>
            </w:r>
            <w:r w:rsidR="00760E88">
              <w:rPr>
                <w:noProof/>
                <w:webHidden/>
              </w:rPr>
              <w:tab/>
            </w:r>
            <w:r w:rsidR="00760E88">
              <w:rPr>
                <w:noProof/>
                <w:webHidden/>
              </w:rPr>
              <w:fldChar w:fldCharType="begin"/>
            </w:r>
            <w:r w:rsidR="00760E88">
              <w:rPr>
                <w:noProof/>
                <w:webHidden/>
              </w:rPr>
              <w:instrText xml:space="preserve"> PAGEREF _Toc119934805 \h </w:instrText>
            </w:r>
            <w:r w:rsidR="00760E88">
              <w:rPr>
                <w:noProof/>
                <w:webHidden/>
              </w:rPr>
            </w:r>
            <w:r w:rsidR="00760E88">
              <w:rPr>
                <w:noProof/>
                <w:webHidden/>
              </w:rPr>
              <w:fldChar w:fldCharType="separate"/>
            </w:r>
            <w:r w:rsidR="00760E88">
              <w:rPr>
                <w:noProof/>
                <w:webHidden/>
              </w:rPr>
              <w:t>4</w:t>
            </w:r>
            <w:r w:rsidR="00760E88">
              <w:rPr>
                <w:noProof/>
                <w:webHidden/>
              </w:rPr>
              <w:fldChar w:fldCharType="end"/>
            </w:r>
          </w:hyperlink>
        </w:p>
        <w:p w14:paraId="2641C513" w14:textId="77777777" w:rsidR="00760E88" w:rsidRDefault="00000000">
          <w:pPr>
            <w:pStyle w:val="TOC1"/>
            <w:tabs>
              <w:tab w:val="right" w:leader="dot" w:pos="9350"/>
            </w:tabs>
            <w:rPr>
              <w:rFonts w:asciiTheme="minorHAnsi" w:hAnsiTheme="minorHAnsi"/>
              <w:noProof/>
              <w:kern w:val="0"/>
              <w:sz w:val="22"/>
              <w14:ligatures w14:val="none"/>
            </w:rPr>
          </w:pPr>
          <w:hyperlink w:anchor="_Toc119934806" w:history="1">
            <w:r w:rsidR="00760E88" w:rsidRPr="00532CF6">
              <w:rPr>
                <w:rStyle w:val="a4"/>
                <w:noProof/>
              </w:rPr>
              <w:t>Introduction</w:t>
            </w:r>
            <w:r w:rsidR="00760E88">
              <w:rPr>
                <w:noProof/>
                <w:webHidden/>
              </w:rPr>
              <w:tab/>
            </w:r>
            <w:r w:rsidR="00760E88">
              <w:rPr>
                <w:noProof/>
                <w:webHidden/>
              </w:rPr>
              <w:fldChar w:fldCharType="begin"/>
            </w:r>
            <w:r w:rsidR="00760E88">
              <w:rPr>
                <w:noProof/>
                <w:webHidden/>
              </w:rPr>
              <w:instrText xml:space="preserve"> PAGEREF _Toc119934806 \h </w:instrText>
            </w:r>
            <w:r w:rsidR="00760E88">
              <w:rPr>
                <w:noProof/>
                <w:webHidden/>
              </w:rPr>
            </w:r>
            <w:r w:rsidR="00760E88">
              <w:rPr>
                <w:noProof/>
                <w:webHidden/>
              </w:rPr>
              <w:fldChar w:fldCharType="separate"/>
            </w:r>
            <w:r w:rsidR="00760E88">
              <w:rPr>
                <w:noProof/>
                <w:webHidden/>
              </w:rPr>
              <w:t>5</w:t>
            </w:r>
            <w:r w:rsidR="00760E88">
              <w:rPr>
                <w:noProof/>
                <w:webHidden/>
              </w:rPr>
              <w:fldChar w:fldCharType="end"/>
            </w:r>
          </w:hyperlink>
        </w:p>
        <w:p w14:paraId="44322BFD" w14:textId="77777777" w:rsidR="00760E88" w:rsidRDefault="00000000">
          <w:pPr>
            <w:pStyle w:val="TOC1"/>
            <w:tabs>
              <w:tab w:val="right" w:leader="dot" w:pos="9350"/>
            </w:tabs>
            <w:rPr>
              <w:rFonts w:asciiTheme="minorHAnsi" w:hAnsiTheme="minorHAnsi"/>
              <w:noProof/>
              <w:kern w:val="0"/>
              <w:sz w:val="22"/>
              <w14:ligatures w14:val="none"/>
            </w:rPr>
          </w:pPr>
          <w:hyperlink w:anchor="_Toc119934807" w:history="1">
            <w:r w:rsidR="00760E88" w:rsidRPr="00532CF6">
              <w:rPr>
                <w:rStyle w:val="a4"/>
                <w:noProof/>
              </w:rPr>
              <w:t>Amazon’s Internal Context Strategy</w:t>
            </w:r>
            <w:r w:rsidR="00760E88">
              <w:rPr>
                <w:noProof/>
                <w:webHidden/>
              </w:rPr>
              <w:tab/>
            </w:r>
            <w:r w:rsidR="00760E88">
              <w:rPr>
                <w:noProof/>
                <w:webHidden/>
              </w:rPr>
              <w:fldChar w:fldCharType="begin"/>
            </w:r>
            <w:r w:rsidR="00760E88">
              <w:rPr>
                <w:noProof/>
                <w:webHidden/>
              </w:rPr>
              <w:instrText xml:space="preserve"> PAGEREF _Toc119934807 \h </w:instrText>
            </w:r>
            <w:r w:rsidR="00760E88">
              <w:rPr>
                <w:noProof/>
                <w:webHidden/>
              </w:rPr>
            </w:r>
            <w:r w:rsidR="00760E88">
              <w:rPr>
                <w:noProof/>
                <w:webHidden/>
              </w:rPr>
              <w:fldChar w:fldCharType="separate"/>
            </w:r>
            <w:r w:rsidR="00760E88">
              <w:rPr>
                <w:noProof/>
                <w:webHidden/>
              </w:rPr>
              <w:t>5</w:t>
            </w:r>
            <w:r w:rsidR="00760E88">
              <w:rPr>
                <w:noProof/>
                <w:webHidden/>
              </w:rPr>
              <w:fldChar w:fldCharType="end"/>
            </w:r>
          </w:hyperlink>
        </w:p>
        <w:p w14:paraId="53CE6AB1" w14:textId="77777777" w:rsidR="00760E88" w:rsidRDefault="00000000">
          <w:pPr>
            <w:pStyle w:val="TOC2"/>
            <w:tabs>
              <w:tab w:val="right" w:leader="dot" w:pos="9350"/>
            </w:tabs>
            <w:rPr>
              <w:rFonts w:asciiTheme="minorHAnsi" w:hAnsiTheme="minorHAnsi"/>
              <w:noProof/>
              <w:kern w:val="0"/>
              <w:sz w:val="22"/>
              <w14:ligatures w14:val="none"/>
            </w:rPr>
          </w:pPr>
          <w:hyperlink w:anchor="_Toc119934808" w:history="1">
            <w:r w:rsidR="00760E88" w:rsidRPr="00532CF6">
              <w:rPr>
                <w:rStyle w:val="a4"/>
                <w:noProof/>
              </w:rPr>
              <w:t>Strategic Strength</w:t>
            </w:r>
            <w:r w:rsidR="00760E88">
              <w:rPr>
                <w:noProof/>
                <w:webHidden/>
              </w:rPr>
              <w:tab/>
            </w:r>
            <w:r w:rsidR="00760E88">
              <w:rPr>
                <w:noProof/>
                <w:webHidden/>
              </w:rPr>
              <w:fldChar w:fldCharType="begin"/>
            </w:r>
            <w:r w:rsidR="00760E88">
              <w:rPr>
                <w:noProof/>
                <w:webHidden/>
              </w:rPr>
              <w:instrText xml:space="preserve"> PAGEREF _Toc119934808 \h </w:instrText>
            </w:r>
            <w:r w:rsidR="00760E88">
              <w:rPr>
                <w:noProof/>
                <w:webHidden/>
              </w:rPr>
            </w:r>
            <w:r w:rsidR="00760E88">
              <w:rPr>
                <w:noProof/>
                <w:webHidden/>
              </w:rPr>
              <w:fldChar w:fldCharType="separate"/>
            </w:r>
            <w:r w:rsidR="00760E88">
              <w:rPr>
                <w:noProof/>
                <w:webHidden/>
              </w:rPr>
              <w:t>6</w:t>
            </w:r>
            <w:r w:rsidR="00760E88">
              <w:rPr>
                <w:noProof/>
                <w:webHidden/>
              </w:rPr>
              <w:fldChar w:fldCharType="end"/>
            </w:r>
          </w:hyperlink>
        </w:p>
        <w:p w14:paraId="30DFE3B7" w14:textId="77777777" w:rsidR="00760E88" w:rsidRDefault="00000000">
          <w:pPr>
            <w:pStyle w:val="TOC2"/>
            <w:tabs>
              <w:tab w:val="right" w:leader="dot" w:pos="9350"/>
            </w:tabs>
            <w:rPr>
              <w:rFonts w:asciiTheme="minorHAnsi" w:hAnsiTheme="minorHAnsi"/>
              <w:noProof/>
              <w:kern w:val="0"/>
              <w:sz w:val="22"/>
              <w14:ligatures w14:val="none"/>
            </w:rPr>
          </w:pPr>
          <w:hyperlink w:anchor="_Toc119934809" w:history="1">
            <w:r w:rsidR="00760E88" w:rsidRPr="00532CF6">
              <w:rPr>
                <w:rStyle w:val="a4"/>
                <w:noProof/>
              </w:rPr>
              <w:t>Amazon’s Strategic Weaknesses</w:t>
            </w:r>
            <w:r w:rsidR="00760E88">
              <w:rPr>
                <w:noProof/>
                <w:webHidden/>
              </w:rPr>
              <w:tab/>
            </w:r>
            <w:r w:rsidR="00760E88">
              <w:rPr>
                <w:noProof/>
                <w:webHidden/>
              </w:rPr>
              <w:fldChar w:fldCharType="begin"/>
            </w:r>
            <w:r w:rsidR="00760E88">
              <w:rPr>
                <w:noProof/>
                <w:webHidden/>
              </w:rPr>
              <w:instrText xml:space="preserve"> PAGEREF _Toc119934809 \h </w:instrText>
            </w:r>
            <w:r w:rsidR="00760E88">
              <w:rPr>
                <w:noProof/>
                <w:webHidden/>
              </w:rPr>
            </w:r>
            <w:r w:rsidR="00760E88">
              <w:rPr>
                <w:noProof/>
                <w:webHidden/>
              </w:rPr>
              <w:fldChar w:fldCharType="separate"/>
            </w:r>
            <w:r w:rsidR="00760E88">
              <w:rPr>
                <w:noProof/>
                <w:webHidden/>
              </w:rPr>
              <w:t>8</w:t>
            </w:r>
            <w:r w:rsidR="00760E88">
              <w:rPr>
                <w:noProof/>
                <w:webHidden/>
              </w:rPr>
              <w:fldChar w:fldCharType="end"/>
            </w:r>
          </w:hyperlink>
        </w:p>
        <w:p w14:paraId="182FAE09" w14:textId="77777777" w:rsidR="00760E88" w:rsidRDefault="00000000">
          <w:pPr>
            <w:pStyle w:val="TOC1"/>
            <w:tabs>
              <w:tab w:val="right" w:leader="dot" w:pos="9350"/>
            </w:tabs>
            <w:rPr>
              <w:rFonts w:asciiTheme="minorHAnsi" w:hAnsiTheme="minorHAnsi"/>
              <w:noProof/>
              <w:kern w:val="0"/>
              <w:sz w:val="22"/>
              <w14:ligatures w14:val="none"/>
            </w:rPr>
          </w:pPr>
          <w:hyperlink w:anchor="_Toc119934810" w:history="1">
            <w:r w:rsidR="00760E88" w:rsidRPr="00532CF6">
              <w:rPr>
                <w:rStyle w:val="a4"/>
                <w:noProof/>
              </w:rPr>
              <w:t>Amazon’s External Context Strategy</w:t>
            </w:r>
            <w:r w:rsidR="00760E88">
              <w:rPr>
                <w:noProof/>
                <w:webHidden/>
              </w:rPr>
              <w:tab/>
            </w:r>
            <w:r w:rsidR="00760E88">
              <w:rPr>
                <w:noProof/>
                <w:webHidden/>
              </w:rPr>
              <w:fldChar w:fldCharType="begin"/>
            </w:r>
            <w:r w:rsidR="00760E88">
              <w:rPr>
                <w:noProof/>
                <w:webHidden/>
              </w:rPr>
              <w:instrText xml:space="preserve"> PAGEREF _Toc119934810 \h </w:instrText>
            </w:r>
            <w:r w:rsidR="00760E88">
              <w:rPr>
                <w:noProof/>
                <w:webHidden/>
              </w:rPr>
            </w:r>
            <w:r w:rsidR="00760E88">
              <w:rPr>
                <w:noProof/>
                <w:webHidden/>
              </w:rPr>
              <w:fldChar w:fldCharType="separate"/>
            </w:r>
            <w:r w:rsidR="00760E88">
              <w:rPr>
                <w:noProof/>
                <w:webHidden/>
              </w:rPr>
              <w:t>9</w:t>
            </w:r>
            <w:r w:rsidR="00760E88">
              <w:rPr>
                <w:noProof/>
                <w:webHidden/>
              </w:rPr>
              <w:fldChar w:fldCharType="end"/>
            </w:r>
          </w:hyperlink>
        </w:p>
        <w:p w14:paraId="78345ED7" w14:textId="77777777" w:rsidR="00760E88" w:rsidRDefault="00000000">
          <w:pPr>
            <w:pStyle w:val="TOC2"/>
            <w:tabs>
              <w:tab w:val="right" w:leader="dot" w:pos="9350"/>
            </w:tabs>
            <w:rPr>
              <w:rFonts w:asciiTheme="minorHAnsi" w:hAnsiTheme="minorHAnsi"/>
              <w:noProof/>
              <w:kern w:val="0"/>
              <w:sz w:val="22"/>
              <w14:ligatures w14:val="none"/>
            </w:rPr>
          </w:pPr>
          <w:hyperlink w:anchor="_Toc119934811" w:history="1">
            <w:r w:rsidR="00760E88" w:rsidRPr="00532CF6">
              <w:rPr>
                <w:rStyle w:val="a4"/>
                <w:noProof/>
              </w:rPr>
              <w:t>Amazon’s Strategic Political Factors</w:t>
            </w:r>
            <w:r w:rsidR="00760E88">
              <w:rPr>
                <w:noProof/>
                <w:webHidden/>
              </w:rPr>
              <w:tab/>
            </w:r>
            <w:r w:rsidR="00760E88">
              <w:rPr>
                <w:noProof/>
                <w:webHidden/>
              </w:rPr>
              <w:fldChar w:fldCharType="begin"/>
            </w:r>
            <w:r w:rsidR="00760E88">
              <w:rPr>
                <w:noProof/>
                <w:webHidden/>
              </w:rPr>
              <w:instrText xml:space="preserve"> PAGEREF _Toc119934811 \h </w:instrText>
            </w:r>
            <w:r w:rsidR="00760E88">
              <w:rPr>
                <w:noProof/>
                <w:webHidden/>
              </w:rPr>
            </w:r>
            <w:r w:rsidR="00760E88">
              <w:rPr>
                <w:noProof/>
                <w:webHidden/>
              </w:rPr>
              <w:fldChar w:fldCharType="separate"/>
            </w:r>
            <w:r w:rsidR="00760E88">
              <w:rPr>
                <w:noProof/>
                <w:webHidden/>
              </w:rPr>
              <w:t>10</w:t>
            </w:r>
            <w:r w:rsidR="00760E88">
              <w:rPr>
                <w:noProof/>
                <w:webHidden/>
              </w:rPr>
              <w:fldChar w:fldCharType="end"/>
            </w:r>
          </w:hyperlink>
        </w:p>
        <w:p w14:paraId="0C275A91" w14:textId="77777777" w:rsidR="00760E88" w:rsidRDefault="00000000">
          <w:pPr>
            <w:pStyle w:val="TOC2"/>
            <w:tabs>
              <w:tab w:val="right" w:leader="dot" w:pos="9350"/>
            </w:tabs>
            <w:rPr>
              <w:rFonts w:asciiTheme="minorHAnsi" w:hAnsiTheme="minorHAnsi"/>
              <w:noProof/>
              <w:kern w:val="0"/>
              <w:sz w:val="22"/>
              <w14:ligatures w14:val="none"/>
            </w:rPr>
          </w:pPr>
          <w:hyperlink w:anchor="_Toc119934812" w:history="1">
            <w:r w:rsidR="00760E88" w:rsidRPr="00532CF6">
              <w:rPr>
                <w:rStyle w:val="a4"/>
                <w:noProof/>
              </w:rPr>
              <w:t>Amazon’s Strategic Economic Factors</w:t>
            </w:r>
            <w:r w:rsidR="00760E88">
              <w:rPr>
                <w:noProof/>
                <w:webHidden/>
              </w:rPr>
              <w:tab/>
            </w:r>
            <w:r w:rsidR="00760E88">
              <w:rPr>
                <w:noProof/>
                <w:webHidden/>
              </w:rPr>
              <w:fldChar w:fldCharType="begin"/>
            </w:r>
            <w:r w:rsidR="00760E88">
              <w:rPr>
                <w:noProof/>
                <w:webHidden/>
              </w:rPr>
              <w:instrText xml:space="preserve"> PAGEREF _Toc119934812 \h </w:instrText>
            </w:r>
            <w:r w:rsidR="00760E88">
              <w:rPr>
                <w:noProof/>
                <w:webHidden/>
              </w:rPr>
            </w:r>
            <w:r w:rsidR="00760E88">
              <w:rPr>
                <w:noProof/>
                <w:webHidden/>
              </w:rPr>
              <w:fldChar w:fldCharType="separate"/>
            </w:r>
            <w:r w:rsidR="00760E88">
              <w:rPr>
                <w:noProof/>
                <w:webHidden/>
              </w:rPr>
              <w:t>12</w:t>
            </w:r>
            <w:r w:rsidR="00760E88">
              <w:rPr>
                <w:noProof/>
                <w:webHidden/>
              </w:rPr>
              <w:fldChar w:fldCharType="end"/>
            </w:r>
          </w:hyperlink>
        </w:p>
        <w:p w14:paraId="5CCA14E9" w14:textId="77777777" w:rsidR="00760E88" w:rsidRDefault="00000000">
          <w:pPr>
            <w:pStyle w:val="TOC2"/>
            <w:tabs>
              <w:tab w:val="right" w:leader="dot" w:pos="9350"/>
            </w:tabs>
            <w:rPr>
              <w:rFonts w:asciiTheme="minorHAnsi" w:hAnsiTheme="minorHAnsi"/>
              <w:noProof/>
              <w:kern w:val="0"/>
              <w:sz w:val="22"/>
              <w14:ligatures w14:val="none"/>
            </w:rPr>
          </w:pPr>
          <w:hyperlink w:anchor="_Toc119934813" w:history="1">
            <w:r w:rsidR="00760E88" w:rsidRPr="00532CF6">
              <w:rPr>
                <w:rStyle w:val="a4"/>
                <w:noProof/>
              </w:rPr>
              <w:t>Amazon’s Strategic Social Factors</w:t>
            </w:r>
            <w:r w:rsidR="00760E88">
              <w:rPr>
                <w:noProof/>
                <w:webHidden/>
              </w:rPr>
              <w:tab/>
            </w:r>
            <w:r w:rsidR="00760E88">
              <w:rPr>
                <w:noProof/>
                <w:webHidden/>
              </w:rPr>
              <w:fldChar w:fldCharType="begin"/>
            </w:r>
            <w:r w:rsidR="00760E88">
              <w:rPr>
                <w:noProof/>
                <w:webHidden/>
              </w:rPr>
              <w:instrText xml:space="preserve"> PAGEREF _Toc119934813 \h </w:instrText>
            </w:r>
            <w:r w:rsidR="00760E88">
              <w:rPr>
                <w:noProof/>
                <w:webHidden/>
              </w:rPr>
            </w:r>
            <w:r w:rsidR="00760E88">
              <w:rPr>
                <w:noProof/>
                <w:webHidden/>
              </w:rPr>
              <w:fldChar w:fldCharType="separate"/>
            </w:r>
            <w:r w:rsidR="00760E88">
              <w:rPr>
                <w:noProof/>
                <w:webHidden/>
              </w:rPr>
              <w:t>13</w:t>
            </w:r>
            <w:r w:rsidR="00760E88">
              <w:rPr>
                <w:noProof/>
                <w:webHidden/>
              </w:rPr>
              <w:fldChar w:fldCharType="end"/>
            </w:r>
          </w:hyperlink>
        </w:p>
        <w:p w14:paraId="4F911D3D" w14:textId="77777777" w:rsidR="00760E88" w:rsidRDefault="00000000">
          <w:pPr>
            <w:pStyle w:val="TOC2"/>
            <w:tabs>
              <w:tab w:val="right" w:leader="dot" w:pos="9350"/>
            </w:tabs>
            <w:rPr>
              <w:rFonts w:asciiTheme="minorHAnsi" w:hAnsiTheme="minorHAnsi"/>
              <w:noProof/>
              <w:kern w:val="0"/>
              <w:sz w:val="22"/>
              <w14:ligatures w14:val="none"/>
            </w:rPr>
          </w:pPr>
          <w:hyperlink w:anchor="_Toc119934814" w:history="1">
            <w:r w:rsidR="00760E88" w:rsidRPr="00532CF6">
              <w:rPr>
                <w:rStyle w:val="a4"/>
                <w:noProof/>
              </w:rPr>
              <w:t>Amazon’s Strategic Technological Factors</w:t>
            </w:r>
            <w:r w:rsidR="00760E88">
              <w:rPr>
                <w:noProof/>
                <w:webHidden/>
              </w:rPr>
              <w:tab/>
            </w:r>
            <w:r w:rsidR="00760E88">
              <w:rPr>
                <w:noProof/>
                <w:webHidden/>
              </w:rPr>
              <w:fldChar w:fldCharType="begin"/>
            </w:r>
            <w:r w:rsidR="00760E88">
              <w:rPr>
                <w:noProof/>
                <w:webHidden/>
              </w:rPr>
              <w:instrText xml:space="preserve"> PAGEREF _Toc119934814 \h </w:instrText>
            </w:r>
            <w:r w:rsidR="00760E88">
              <w:rPr>
                <w:noProof/>
                <w:webHidden/>
              </w:rPr>
            </w:r>
            <w:r w:rsidR="00760E88">
              <w:rPr>
                <w:noProof/>
                <w:webHidden/>
              </w:rPr>
              <w:fldChar w:fldCharType="separate"/>
            </w:r>
            <w:r w:rsidR="00760E88">
              <w:rPr>
                <w:noProof/>
                <w:webHidden/>
              </w:rPr>
              <w:t>15</w:t>
            </w:r>
            <w:r w:rsidR="00760E88">
              <w:rPr>
                <w:noProof/>
                <w:webHidden/>
              </w:rPr>
              <w:fldChar w:fldCharType="end"/>
            </w:r>
          </w:hyperlink>
        </w:p>
        <w:p w14:paraId="0D1B8AE6" w14:textId="77777777" w:rsidR="00760E88" w:rsidRDefault="00000000">
          <w:pPr>
            <w:pStyle w:val="TOC1"/>
            <w:tabs>
              <w:tab w:val="right" w:leader="dot" w:pos="9350"/>
            </w:tabs>
            <w:rPr>
              <w:rFonts w:asciiTheme="minorHAnsi" w:hAnsiTheme="minorHAnsi"/>
              <w:noProof/>
              <w:kern w:val="0"/>
              <w:sz w:val="22"/>
              <w14:ligatures w14:val="none"/>
            </w:rPr>
          </w:pPr>
          <w:hyperlink w:anchor="_Toc119934815" w:history="1">
            <w:r w:rsidR="00760E88" w:rsidRPr="00532CF6">
              <w:rPr>
                <w:rStyle w:val="a4"/>
                <w:noProof/>
              </w:rPr>
              <w:t>Strategy Analysis</w:t>
            </w:r>
            <w:r w:rsidR="00760E88">
              <w:rPr>
                <w:noProof/>
                <w:webHidden/>
              </w:rPr>
              <w:tab/>
            </w:r>
            <w:r w:rsidR="00760E88">
              <w:rPr>
                <w:noProof/>
                <w:webHidden/>
              </w:rPr>
              <w:fldChar w:fldCharType="begin"/>
            </w:r>
            <w:r w:rsidR="00760E88">
              <w:rPr>
                <w:noProof/>
                <w:webHidden/>
              </w:rPr>
              <w:instrText xml:space="preserve"> PAGEREF _Toc119934815 \h </w:instrText>
            </w:r>
            <w:r w:rsidR="00760E88">
              <w:rPr>
                <w:noProof/>
                <w:webHidden/>
              </w:rPr>
            </w:r>
            <w:r w:rsidR="00760E88">
              <w:rPr>
                <w:noProof/>
                <w:webHidden/>
              </w:rPr>
              <w:fldChar w:fldCharType="separate"/>
            </w:r>
            <w:r w:rsidR="00760E88">
              <w:rPr>
                <w:noProof/>
                <w:webHidden/>
              </w:rPr>
              <w:t>16</w:t>
            </w:r>
            <w:r w:rsidR="00760E88">
              <w:rPr>
                <w:noProof/>
                <w:webHidden/>
              </w:rPr>
              <w:fldChar w:fldCharType="end"/>
            </w:r>
          </w:hyperlink>
        </w:p>
        <w:p w14:paraId="74AC55F2" w14:textId="77777777" w:rsidR="00760E88" w:rsidRDefault="00000000">
          <w:pPr>
            <w:pStyle w:val="TOC2"/>
            <w:tabs>
              <w:tab w:val="right" w:leader="dot" w:pos="9350"/>
            </w:tabs>
            <w:rPr>
              <w:rFonts w:asciiTheme="minorHAnsi" w:hAnsiTheme="minorHAnsi"/>
              <w:noProof/>
              <w:kern w:val="0"/>
              <w:sz w:val="22"/>
              <w14:ligatures w14:val="none"/>
            </w:rPr>
          </w:pPr>
          <w:hyperlink w:anchor="_Toc119934816" w:history="1">
            <w:r w:rsidR="00760E88" w:rsidRPr="00532CF6">
              <w:rPr>
                <w:rStyle w:val="a4"/>
                <w:noProof/>
              </w:rPr>
              <w:t>Exploiting growing markets</w:t>
            </w:r>
            <w:r w:rsidR="00760E88">
              <w:rPr>
                <w:noProof/>
                <w:webHidden/>
              </w:rPr>
              <w:tab/>
            </w:r>
            <w:r w:rsidR="00760E88">
              <w:rPr>
                <w:noProof/>
                <w:webHidden/>
              </w:rPr>
              <w:fldChar w:fldCharType="begin"/>
            </w:r>
            <w:r w:rsidR="00760E88">
              <w:rPr>
                <w:noProof/>
                <w:webHidden/>
              </w:rPr>
              <w:instrText xml:space="preserve"> PAGEREF _Toc119934816 \h </w:instrText>
            </w:r>
            <w:r w:rsidR="00760E88">
              <w:rPr>
                <w:noProof/>
                <w:webHidden/>
              </w:rPr>
            </w:r>
            <w:r w:rsidR="00760E88">
              <w:rPr>
                <w:noProof/>
                <w:webHidden/>
              </w:rPr>
              <w:fldChar w:fldCharType="separate"/>
            </w:r>
            <w:r w:rsidR="00760E88">
              <w:rPr>
                <w:noProof/>
                <w:webHidden/>
              </w:rPr>
              <w:t>16</w:t>
            </w:r>
            <w:r w:rsidR="00760E88">
              <w:rPr>
                <w:noProof/>
                <w:webHidden/>
              </w:rPr>
              <w:fldChar w:fldCharType="end"/>
            </w:r>
          </w:hyperlink>
        </w:p>
        <w:p w14:paraId="126A0E31" w14:textId="77777777" w:rsidR="00760E88" w:rsidRDefault="00000000">
          <w:pPr>
            <w:pStyle w:val="TOC2"/>
            <w:tabs>
              <w:tab w:val="right" w:leader="dot" w:pos="9350"/>
            </w:tabs>
            <w:rPr>
              <w:rFonts w:asciiTheme="minorHAnsi" w:hAnsiTheme="minorHAnsi"/>
              <w:noProof/>
              <w:kern w:val="0"/>
              <w:sz w:val="22"/>
              <w14:ligatures w14:val="none"/>
            </w:rPr>
          </w:pPr>
          <w:hyperlink w:anchor="_Toc119934817" w:history="1">
            <w:r w:rsidR="00760E88" w:rsidRPr="00532CF6">
              <w:rPr>
                <w:rStyle w:val="a4"/>
                <w:noProof/>
              </w:rPr>
              <w:t>Diversification</w:t>
            </w:r>
            <w:r w:rsidR="00760E88">
              <w:rPr>
                <w:noProof/>
                <w:webHidden/>
              </w:rPr>
              <w:tab/>
            </w:r>
            <w:r w:rsidR="00760E88">
              <w:rPr>
                <w:noProof/>
                <w:webHidden/>
              </w:rPr>
              <w:fldChar w:fldCharType="begin"/>
            </w:r>
            <w:r w:rsidR="00760E88">
              <w:rPr>
                <w:noProof/>
                <w:webHidden/>
              </w:rPr>
              <w:instrText xml:space="preserve"> PAGEREF _Toc119934817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09AF2939" w14:textId="77777777" w:rsidR="00760E88" w:rsidRDefault="00000000">
          <w:pPr>
            <w:pStyle w:val="TOC3"/>
            <w:tabs>
              <w:tab w:val="right" w:leader="dot" w:pos="9350"/>
            </w:tabs>
            <w:rPr>
              <w:rFonts w:asciiTheme="minorHAnsi" w:hAnsiTheme="minorHAnsi"/>
              <w:noProof/>
              <w:kern w:val="0"/>
              <w:sz w:val="22"/>
              <w14:ligatures w14:val="none"/>
            </w:rPr>
          </w:pPr>
          <w:hyperlink w:anchor="_Toc119934818" w:history="1">
            <w:r w:rsidR="00760E88" w:rsidRPr="00532CF6">
              <w:rPr>
                <w:rStyle w:val="a4"/>
                <w:noProof/>
              </w:rPr>
              <w:t>Horizontal diversification</w:t>
            </w:r>
            <w:r w:rsidR="00760E88">
              <w:rPr>
                <w:noProof/>
                <w:webHidden/>
              </w:rPr>
              <w:tab/>
            </w:r>
            <w:r w:rsidR="00760E88">
              <w:rPr>
                <w:noProof/>
                <w:webHidden/>
              </w:rPr>
              <w:fldChar w:fldCharType="begin"/>
            </w:r>
            <w:r w:rsidR="00760E88">
              <w:rPr>
                <w:noProof/>
                <w:webHidden/>
              </w:rPr>
              <w:instrText xml:space="preserve"> PAGEREF _Toc119934818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1FCD24C2" w14:textId="77777777" w:rsidR="00760E88" w:rsidRDefault="00000000">
          <w:pPr>
            <w:pStyle w:val="TOC3"/>
            <w:tabs>
              <w:tab w:val="right" w:leader="dot" w:pos="9350"/>
            </w:tabs>
            <w:rPr>
              <w:rFonts w:asciiTheme="minorHAnsi" w:hAnsiTheme="minorHAnsi"/>
              <w:noProof/>
              <w:kern w:val="0"/>
              <w:sz w:val="22"/>
              <w14:ligatures w14:val="none"/>
            </w:rPr>
          </w:pPr>
          <w:hyperlink w:anchor="_Toc119934819" w:history="1">
            <w:r w:rsidR="00760E88" w:rsidRPr="00532CF6">
              <w:rPr>
                <w:rStyle w:val="a4"/>
                <w:noProof/>
              </w:rPr>
              <w:t>Vertical diversification</w:t>
            </w:r>
            <w:r w:rsidR="00760E88">
              <w:rPr>
                <w:noProof/>
                <w:webHidden/>
              </w:rPr>
              <w:tab/>
            </w:r>
            <w:r w:rsidR="00760E88">
              <w:rPr>
                <w:noProof/>
                <w:webHidden/>
              </w:rPr>
              <w:fldChar w:fldCharType="begin"/>
            </w:r>
            <w:r w:rsidR="00760E88">
              <w:rPr>
                <w:noProof/>
                <w:webHidden/>
              </w:rPr>
              <w:instrText xml:space="preserve"> PAGEREF _Toc119934819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1C07F108" w14:textId="77777777" w:rsidR="00760E88" w:rsidRDefault="00000000">
          <w:pPr>
            <w:pStyle w:val="TOC3"/>
            <w:tabs>
              <w:tab w:val="right" w:leader="dot" w:pos="9350"/>
            </w:tabs>
            <w:rPr>
              <w:rFonts w:asciiTheme="minorHAnsi" w:hAnsiTheme="minorHAnsi"/>
              <w:noProof/>
              <w:kern w:val="0"/>
              <w:sz w:val="22"/>
              <w14:ligatures w14:val="none"/>
            </w:rPr>
          </w:pPr>
          <w:hyperlink w:anchor="_Toc119934820" w:history="1">
            <w:r w:rsidR="00760E88" w:rsidRPr="00532CF6">
              <w:rPr>
                <w:rStyle w:val="a4"/>
                <w:noProof/>
              </w:rPr>
              <w:t>Concentric diversification</w:t>
            </w:r>
            <w:r w:rsidR="00760E88">
              <w:rPr>
                <w:noProof/>
                <w:webHidden/>
              </w:rPr>
              <w:tab/>
            </w:r>
            <w:r w:rsidR="00760E88">
              <w:rPr>
                <w:noProof/>
                <w:webHidden/>
              </w:rPr>
              <w:fldChar w:fldCharType="begin"/>
            </w:r>
            <w:r w:rsidR="00760E88">
              <w:rPr>
                <w:noProof/>
                <w:webHidden/>
              </w:rPr>
              <w:instrText xml:space="preserve"> PAGEREF _Toc119934820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77B68F7A" w14:textId="77777777" w:rsidR="00760E88" w:rsidRDefault="00000000">
          <w:pPr>
            <w:pStyle w:val="TOC3"/>
            <w:tabs>
              <w:tab w:val="right" w:leader="dot" w:pos="9350"/>
            </w:tabs>
            <w:rPr>
              <w:rFonts w:asciiTheme="minorHAnsi" w:hAnsiTheme="minorHAnsi"/>
              <w:noProof/>
              <w:kern w:val="0"/>
              <w:sz w:val="22"/>
              <w14:ligatures w14:val="none"/>
            </w:rPr>
          </w:pPr>
          <w:hyperlink w:anchor="_Toc119934821" w:history="1">
            <w:r w:rsidR="00760E88" w:rsidRPr="00532CF6">
              <w:rPr>
                <w:rStyle w:val="a4"/>
                <w:noProof/>
              </w:rPr>
              <w:t>Conglomerate diversification</w:t>
            </w:r>
            <w:r w:rsidR="00760E88">
              <w:rPr>
                <w:noProof/>
                <w:webHidden/>
              </w:rPr>
              <w:tab/>
            </w:r>
            <w:r w:rsidR="00760E88">
              <w:rPr>
                <w:noProof/>
                <w:webHidden/>
              </w:rPr>
              <w:fldChar w:fldCharType="begin"/>
            </w:r>
            <w:r w:rsidR="00760E88">
              <w:rPr>
                <w:noProof/>
                <w:webHidden/>
              </w:rPr>
              <w:instrText xml:space="preserve"> PAGEREF _Toc119934821 \h </w:instrText>
            </w:r>
            <w:r w:rsidR="00760E88">
              <w:rPr>
                <w:noProof/>
                <w:webHidden/>
              </w:rPr>
            </w:r>
            <w:r w:rsidR="00760E88">
              <w:rPr>
                <w:noProof/>
                <w:webHidden/>
              </w:rPr>
              <w:fldChar w:fldCharType="separate"/>
            </w:r>
            <w:r w:rsidR="00760E88">
              <w:rPr>
                <w:noProof/>
                <w:webHidden/>
              </w:rPr>
              <w:t>17</w:t>
            </w:r>
            <w:r w:rsidR="00760E88">
              <w:rPr>
                <w:noProof/>
                <w:webHidden/>
              </w:rPr>
              <w:fldChar w:fldCharType="end"/>
            </w:r>
          </w:hyperlink>
        </w:p>
        <w:p w14:paraId="31AB37C7" w14:textId="77777777" w:rsidR="00760E88" w:rsidRDefault="00000000">
          <w:pPr>
            <w:pStyle w:val="TOC2"/>
            <w:tabs>
              <w:tab w:val="right" w:leader="dot" w:pos="9350"/>
            </w:tabs>
            <w:rPr>
              <w:rFonts w:asciiTheme="minorHAnsi" w:hAnsiTheme="minorHAnsi"/>
              <w:noProof/>
              <w:kern w:val="0"/>
              <w:sz w:val="22"/>
              <w14:ligatures w14:val="none"/>
            </w:rPr>
          </w:pPr>
          <w:hyperlink w:anchor="_Toc119934822" w:history="1">
            <w:r w:rsidR="00760E88" w:rsidRPr="00532CF6">
              <w:rPr>
                <w:rStyle w:val="a4"/>
                <w:noProof/>
              </w:rPr>
              <w:t>Rethinking the cost strategies</w:t>
            </w:r>
            <w:r w:rsidR="00760E88">
              <w:rPr>
                <w:noProof/>
                <w:webHidden/>
              </w:rPr>
              <w:tab/>
            </w:r>
            <w:r w:rsidR="00760E88">
              <w:rPr>
                <w:noProof/>
                <w:webHidden/>
              </w:rPr>
              <w:fldChar w:fldCharType="begin"/>
            </w:r>
            <w:r w:rsidR="00760E88">
              <w:rPr>
                <w:noProof/>
                <w:webHidden/>
              </w:rPr>
              <w:instrText xml:space="preserve"> PAGEREF _Toc119934822 \h </w:instrText>
            </w:r>
            <w:r w:rsidR="00760E88">
              <w:rPr>
                <w:noProof/>
                <w:webHidden/>
              </w:rPr>
            </w:r>
            <w:r w:rsidR="00760E88">
              <w:rPr>
                <w:noProof/>
                <w:webHidden/>
              </w:rPr>
              <w:fldChar w:fldCharType="separate"/>
            </w:r>
            <w:r w:rsidR="00760E88">
              <w:rPr>
                <w:noProof/>
                <w:webHidden/>
              </w:rPr>
              <w:t>18</w:t>
            </w:r>
            <w:r w:rsidR="00760E88">
              <w:rPr>
                <w:noProof/>
                <w:webHidden/>
              </w:rPr>
              <w:fldChar w:fldCharType="end"/>
            </w:r>
          </w:hyperlink>
        </w:p>
        <w:p w14:paraId="10879BE5" w14:textId="77777777" w:rsidR="00760E88" w:rsidRDefault="00000000">
          <w:pPr>
            <w:pStyle w:val="TOC2"/>
            <w:tabs>
              <w:tab w:val="right" w:leader="dot" w:pos="9350"/>
            </w:tabs>
            <w:rPr>
              <w:rFonts w:asciiTheme="minorHAnsi" w:hAnsiTheme="minorHAnsi"/>
              <w:noProof/>
              <w:kern w:val="0"/>
              <w:sz w:val="22"/>
              <w14:ligatures w14:val="none"/>
            </w:rPr>
          </w:pPr>
          <w:hyperlink w:anchor="_Toc119934823" w:history="1">
            <w:r w:rsidR="00760E88" w:rsidRPr="00532CF6">
              <w:rPr>
                <w:rStyle w:val="a4"/>
                <w:noProof/>
              </w:rPr>
              <w:t>Enhancing product growth</w:t>
            </w:r>
            <w:r w:rsidR="00760E88">
              <w:rPr>
                <w:noProof/>
                <w:webHidden/>
              </w:rPr>
              <w:tab/>
            </w:r>
            <w:r w:rsidR="00760E88">
              <w:rPr>
                <w:noProof/>
                <w:webHidden/>
              </w:rPr>
              <w:fldChar w:fldCharType="begin"/>
            </w:r>
            <w:r w:rsidR="00760E88">
              <w:rPr>
                <w:noProof/>
                <w:webHidden/>
              </w:rPr>
              <w:instrText xml:space="preserve"> PAGEREF _Toc119934823 \h </w:instrText>
            </w:r>
            <w:r w:rsidR="00760E88">
              <w:rPr>
                <w:noProof/>
                <w:webHidden/>
              </w:rPr>
            </w:r>
            <w:r w:rsidR="00760E88">
              <w:rPr>
                <w:noProof/>
                <w:webHidden/>
              </w:rPr>
              <w:fldChar w:fldCharType="separate"/>
            </w:r>
            <w:r w:rsidR="00760E88">
              <w:rPr>
                <w:noProof/>
                <w:webHidden/>
              </w:rPr>
              <w:t>18</w:t>
            </w:r>
            <w:r w:rsidR="00760E88">
              <w:rPr>
                <w:noProof/>
                <w:webHidden/>
              </w:rPr>
              <w:fldChar w:fldCharType="end"/>
            </w:r>
          </w:hyperlink>
        </w:p>
        <w:p w14:paraId="3D74686C" w14:textId="77777777" w:rsidR="00760E88" w:rsidRDefault="00000000">
          <w:pPr>
            <w:pStyle w:val="TOC2"/>
            <w:tabs>
              <w:tab w:val="right" w:leader="dot" w:pos="9350"/>
            </w:tabs>
            <w:rPr>
              <w:rFonts w:asciiTheme="minorHAnsi" w:hAnsiTheme="minorHAnsi"/>
              <w:noProof/>
              <w:kern w:val="0"/>
              <w:sz w:val="22"/>
              <w14:ligatures w14:val="none"/>
            </w:rPr>
          </w:pPr>
          <w:hyperlink w:anchor="_Toc119934824" w:history="1">
            <w:r w:rsidR="00760E88" w:rsidRPr="00532CF6">
              <w:rPr>
                <w:rStyle w:val="a4"/>
                <w:noProof/>
              </w:rPr>
              <w:t>Competitive Strategies</w:t>
            </w:r>
            <w:r w:rsidR="00760E88">
              <w:rPr>
                <w:noProof/>
                <w:webHidden/>
              </w:rPr>
              <w:tab/>
            </w:r>
            <w:r w:rsidR="00760E88">
              <w:rPr>
                <w:noProof/>
                <w:webHidden/>
              </w:rPr>
              <w:fldChar w:fldCharType="begin"/>
            </w:r>
            <w:r w:rsidR="00760E88">
              <w:rPr>
                <w:noProof/>
                <w:webHidden/>
              </w:rPr>
              <w:instrText xml:space="preserve"> PAGEREF _Toc119934824 \h </w:instrText>
            </w:r>
            <w:r w:rsidR="00760E88">
              <w:rPr>
                <w:noProof/>
                <w:webHidden/>
              </w:rPr>
            </w:r>
            <w:r w:rsidR="00760E88">
              <w:rPr>
                <w:noProof/>
                <w:webHidden/>
              </w:rPr>
              <w:fldChar w:fldCharType="separate"/>
            </w:r>
            <w:r w:rsidR="00760E88">
              <w:rPr>
                <w:noProof/>
                <w:webHidden/>
              </w:rPr>
              <w:t>18</w:t>
            </w:r>
            <w:r w:rsidR="00760E88">
              <w:rPr>
                <w:noProof/>
                <w:webHidden/>
              </w:rPr>
              <w:fldChar w:fldCharType="end"/>
            </w:r>
          </w:hyperlink>
        </w:p>
        <w:p w14:paraId="35D6D4F8" w14:textId="77777777" w:rsidR="00760E88" w:rsidRDefault="00000000">
          <w:pPr>
            <w:pStyle w:val="TOC2"/>
            <w:tabs>
              <w:tab w:val="right" w:leader="dot" w:pos="9350"/>
            </w:tabs>
            <w:rPr>
              <w:rFonts w:asciiTheme="minorHAnsi" w:hAnsiTheme="minorHAnsi"/>
              <w:noProof/>
              <w:kern w:val="0"/>
              <w:sz w:val="22"/>
              <w14:ligatures w14:val="none"/>
            </w:rPr>
          </w:pPr>
          <w:hyperlink w:anchor="_Toc119934825" w:history="1">
            <w:r w:rsidR="00760E88" w:rsidRPr="00532CF6">
              <w:rPr>
                <w:rStyle w:val="a4"/>
                <w:noProof/>
              </w:rPr>
              <w:t>Distribution and Price control</w:t>
            </w:r>
            <w:r w:rsidR="00760E88">
              <w:rPr>
                <w:noProof/>
                <w:webHidden/>
              </w:rPr>
              <w:tab/>
            </w:r>
            <w:r w:rsidR="00760E88">
              <w:rPr>
                <w:noProof/>
                <w:webHidden/>
              </w:rPr>
              <w:fldChar w:fldCharType="begin"/>
            </w:r>
            <w:r w:rsidR="00760E88">
              <w:rPr>
                <w:noProof/>
                <w:webHidden/>
              </w:rPr>
              <w:instrText xml:space="preserve"> PAGEREF _Toc119934825 \h </w:instrText>
            </w:r>
            <w:r w:rsidR="00760E88">
              <w:rPr>
                <w:noProof/>
                <w:webHidden/>
              </w:rPr>
            </w:r>
            <w:r w:rsidR="00760E88">
              <w:rPr>
                <w:noProof/>
                <w:webHidden/>
              </w:rPr>
              <w:fldChar w:fldCharType="separate"/>
            </w:r>
            <w:r w:rsidR="00760E88">
              <w:rPr>
                <w:noProof/>
                <w:webHidden/>
              </w:rPr>
              <w:t>19</w:t>
            </w:r>
            <w:r w:rsidR="00760E88">
              <w:rPr>
                <w:noProof/>
                <w:webHidden/>
              </w:rPr>
              <w:fldChar w:fldCharType="end"/>
            </w:r>
          </w:hyperlink>
        </w:p>
        <w:p w14:paraId="0DB510DA" w14:textId="77777777" w:rsidR="00760E88" w:rsidRDefault="00000000">
          <w:pPr>
            <w:pStyle w:val="TOC2"/>
            <w:tabs>
              <w:tab w:val="right" w:leader="dot" w:pos="9350"/>
            </w:tabs>
            <w:rPr>
              <w:rFonts w:asciiTheme="minorHAnsi" w:hAnsiTheme="minorHAnsi"/>
              <w:noProof/>
              <w:kern w:val="0"/>
              <w:sz w:val="22"/>
              <w14:ligatures w14:val="none"/>
            </w:rPr>
          </w:pPr>
          <w:hyperlink w:anchor="_Toc119934826" w:history="1">
            <w:r w:rsidR="00760E88" w:rsidRPr="00532CF6">
              <w:rPr>
                <w:rStyle w:val="a4"/>
                <w:noProof/>
              </w:rPr>
              <w:t>Economies of scale and Technology</w:t>
            </w:r>
            <w:r w:rsidR="00760E88">
              <w:rPr>
                <w:noProof/>
                <w:webHidden/>
              </w:rPr>
              <w:tab/>
            </w:r>
            <w:r w:rsidR="00760E88">
              <w:rPr>
                <w:noProof/>
                <w:webHidden/>
              </w:rPr>
              <w:fldChar w:fldCharType="begin"/>
            </w:r>
            <w:r w:rsidR="00760E88">
              <w:rPr>
                <w:noProof/>
                <w:webHidden/>
              </w:rPr>
              <w:instrText xml:space="preserve"> PAGEREF _Toc119934826 \h </w:instrText>
            </w:r>
            <w:r w:rsidR="00760E88">
              <w:rPr>
                <w:noProof/>
                <w:webHidden/>
              </w:rPr>
            </w:r>
            <w:r w:rsidR="00760E88">
              <w:rPr>
                <w:noProof/>
                <w:webHidden/>
              </w:rPr>
              <w:fldChar w:fldCharType="separate"/>
            </w:r>
            <w:r w:rsidR="00760E88">
              <w:rPr>
                <w:noProof/>
                <w:webHidden/>
              </w:rPr>
              <w:t>19</w:t>
            </w:r>
            <w:r w:rsidR="00760E88">
              <w:rPr>
                <w:noProof/>
                <w:webHidden/>
              </w:rPr>
              <w:fldChar w:fldCharType="end"/>
            </w:r>
          </w:hyperlink>
        </w:p>
        <w:p w14:paraId="76543E1A" w14:textId="77777777" w:rsidR="00760E88" w:rsidRDefault="00000000">
          <w:pPr>
            <w:pStyle w:val="TOC2"/>
            <w:tabs>
              <w:tab w:val="right" w:leader="dot" w:pos="9350"/>
            </w:tabs>
            <w:rPr>
              <w:rFonts w:asciiTheme="minorHAnsi" w:hAnsiTheme="minorHAnsi"/>
              <w:noProof/>
              <w:kern w:val="0"/>
              <w:sz w:val="22"/>
              <w14:ligatures w14:val="none"/>
            </w:rPr>
          </w:pPr>
          <w:hyperlink w:anchor="_Toc119934827" w:history="1">
            <w:r w:rsidR="00760E88" w:rsidRPr="00532CF6">
              <w:rPr>
                <w:rStyle w:val="a4"/>
                <w:noProof/>
              </w:rPr>
              <w:t>Invention and Originality</w:t>
            </w:r>
            <w:r w:rsidR="00760E88">
              <w:rPr>
                <w:noProof/>
                <w:webHidden/>
              </w:rPr>
              <w:tab/>
            </w:r>
            <w:r w:rsidR="00760E88">
              <w:rPr>
                <w:noProof/>
                <w:webHidden/>
              </w:rPr>
              <w:fldChar w:fldCharType="begin"/>
            </w:r>
            <w:r w:rsidR="00760E88">
              <w:rPr>
                <w:noProof/>
                <w:webHidden/>
              </w:rPr>
              <w:instrText xml:space="preserve"> PAGEREF _Toc119934827 \h </w:instrText>
            </w:r>
            <w:r w:rsidR="00760E88">
              <w:rPr>
                <w:noProof/>
                <w:webHidden/>
              </w:rPr>
            </w:r>
            <w:r w:rsidR="00760E88">
              <w:rPr>
                <w:noProof/>
                <w:webHidden/>
              </w:rPr>
              <w:fldChar w:fldCharType="separate"/>
            </w:r>
            <w:r w:rsidR="00760E88">
              <w:rPr>
                <w:noProof/>
                <w:webHidden/>
              </w:rPr>
              <w:t>20</w:t>
            </w:r>
            <w:r w:rsidR="00760E88">
              <w:rPr>
                <w:noProof/>
                <w:webHidden/>
              </w:rPr>
              <w:fldChar w:fldCharType="end"/>
            </w:r>
          </w:hyperlink>
        </w:p>
        <w:p w14:paraId="18DF7385" w14:textId="77777777" w:rsidR="00760E88" w:rsidRDefault="00000000">
          <w:pPr>
            <w:pStyle w:val="TOC1"/>
            <w:tabs>
              <w:tab w:val="right" w:leader="dot" w:pos="9350"/>
            </w:tabs>
            <w:rPr>
              <w:rFonts w:asciiTheme="minorHAnsi" w:hAnsiTheme="minorHAnsi"/>
              <w:noProof/>
              <w:kern w:val="0"/>
              <w:sz w:val="22"/>
              <w14:ligatures w14:val="none"/>
            </w:rPr>
          </w:pPr>
          <w:hyperlink w:anchor="_Toc119934828" w:history="1">
            <w:r w:rsidR="00760E88" w:rsidRPr="00532CF6">
              <w:rPr>
                <w:rStyle w:val="a4"/>
                <w:noProof/>
              </w:rPr>
              <w:t>Conclusion</w:t>
            </w:r>
            <w:r w:rsidR="00760E88">
              <w:rPr>
                <w:noProof/>
                <w:webHidden/>
              </w:rPr>
              <w:tab/>
            </w:r>
            <w:r w:rsidR="00760E88">
              <w:rPr>
                <w:noProof/>
                <w:webHidden/>
              </w:rPr>
              <w:fldChar w:fldCharType="begin"/>
            </w:r>
            <w:r w:rsidR="00760E88">
              <w:rPr>
                <w:noProof/>
                <w:webHidden/>
              </w:rPr>
              <w:instrText xml:space="preserve"> PAGEREF _Toc119934828 \h </w:instrText>
            </w:r>
            <w:r w:rsidR="00760E88">
              <w:rPr>
                <w:noProof/>
                <w:webHidden/>
              </w:rPr>
            </w:r>
            <w:r w:rsidR="00760E88">
              <w:rPr>
                <w:noProof/>
                <w:webHidden/>
              </w:rPr>
              <w:fldChar w:fldCharType="separate"/>
            </w:r>
            <w:r w:rsidR="00760E88">
              <w:rPr>
                <w:noProof/>
                <w:webHidden/>
              </w:rPr>
              <w:t>20</w:t>
            </w:r>
            <w:r w:rsidR="00760E88">
              <w:rPr>
                <w:noProof/>
                <w:webHidden/>
              </w:rPr>
              <w:fldChar w:fldCharType="end"/>
            </w:r>
          </w:hyperlink>
        </w:p>
        <w:p w14:paraId="4F5F6366" w14:textId="77777777" w:rsidR="00760E88" w:rsidRDefault="00000000">
          <w:pPr>
            <w:pStyle w:val="TOC1"/>
            <w:tabs>
              <w:tab w:val="right" w:leader="dot" w:pos="9350"/>
            </w:tabs>
            <w:rPr>
              <w:rFonts w:asciiTheme="minorHAnsi" w:hAnsiTheme="minorHAnsi"/>
              <w:noProof/>
              <w:kern w:val="0"/>
              <w:sz w:val="22"/>
              <w14:ligatures w14:val="none"/>
            </w:rPr>
          </w:pPr>
          <w:hyperlink w:anchor="_Toc119934829" w:history="1">
            <w:r w:rsidR="00760E88" w:rsidRPr="00532CF6">
              <w:rPr>
                <w:rStyle w:val="a4"/>
                <w:noProof/>
              </w:rPr>
              <w:t>Recommendations</w:t>
            </w:r>
            <w:r w:rsidR="00760E88">
              <w:rPr>
                <w:noProof/>
                <w:webHidden/>
              </w:rPr>
              <w:tab/>
            </w:r>
            <w:r w:rsidR="00760E88">
              <w:rPr>
                <w:noProof/>
                <w:webHidden/>
              </w:rPr>
              <w:fldChar w:fldCharType="begin"/>
            </w:r>
            <w:r w:rsidR="00760E88">
              <w:rPr>
                <w:noProof/>
                <w:webHidden/>
              </w:rPr>
              <w:instrText xml:space="preserve"> PAGEREF _Toc119934829 \h </w:instrText>
            </w:r>
            <w:r w:rsidR="00760E88">
              <w:rPr>
                <w:noProof/>
                <w:webHidden/>
              </w:rPr>
            </w:r>
            <w:r w:rsidR="00760E88">
              <w:rPr>
                <w:noProof/>
                <w:webHidden/>
              </w:rPr>
              <w:fldChar w:fldCharType="separate"/>
            </w:r>
            <w:r w:rsidR="00760E88">
              <w:rPr>
                <w:noProof/>
                <w:webHidden/>
              </w:rPr>
              <w:t>22</w:t>
            </w:r>
            <w:r w:rsidR="00760E88">
              <w:rPr>
                <w:noProof/>
                <w:webHidden/>
              </w:rPr>
              <w:fldChar w:fldCharType="end"/>
            </w:r>
          </w:hyperlink>
        </w:p>
        <w:p w14:paraId="19750EBB" w14:textId="77777777" w:rsidR="00760E88" w:rsidRDefault="00000000">
          <w:pPr>
            <w:pStyle w:val="TOC1"/>
            <w:tabs>
              <w:tab w:val="right" w:leader="dot" w:pos="9350"/>
            </w:tabs>
            <w:rPr>
              <w:rFonts w:asciiTheme="minorHAnsi" w:hAnsiTheme="minorHAnsi"/>
              <w:noProof/>
              <w:kern w:val="0"/>
              <w:sz w:val="22"/>
              <w14:ligatures w14:val="none"/>
            </w:rPr>
          </w:pPr>
          <w:hyperlink w:anchor="_Toc119934830" w:history="1">
            <w:r w:rsidR="00760E88" w:rsidRPr="00532CF6">
              <w:rPr>
                <w:rStyle w:val="a4"/>
                <w:noProof/>
              </w:rPr>
              <w:t>Reference list</w:t>
            </w:r>
            <w:r w:rsidR="00760E88">
              <w:rPr>
                <w:noProof/>
                <w:webHidden/>
              </w:rPr>
              <w:tab/>
            </w:r>
            <w:r w:rsidR="00760E88">
              <w:rPr>
                <w:noProof/>
                <w:webHidden/>
              </w:rPr>
              <w:fldChar w:fldCharType="begin"/>
            </w:r>
            <w:r w:rsidR="00760E88">
              <w:rPr>
                <w:noProof/>
                <w:webHidden/>
              </w:rPr>
              <w:instrText xml:space="preserve"> PAGEREF _Toc119934830 \h </w:instrText>
            </w:r>
            <w:r w:rsidR="00760E88">
              <w:rPr>
                <w:noProof/>
                <w:webHidden/>
              </w:rPr>
            </w:r>
            <w:r w:rsidR="00760E88">
              <w:rPr>
                <w:noProof/>
                <w:webHidden/>
              </w:rPr>
              <w:fldChar w:fldCharType="separate"/>
            </w:r>
            <w:r w:rsidR="00760E88">
              <w:rPr>
                <w:noProof/>
                <w:webHidden/>
              </w:rPr>
              <w:t>24</w:t>
            </w:r>
            <w:r w:rsidR="00760E88">
              <w:rPr>
                <w:noProof/>
                <w:webHidden/>
              </w:rPr>
              <w:fldChar w:fldCharType="end"/>
            </w:r>
          </w:hyperlink>
        </w:p>
        <w:p w14:paraId="3AC2EB22" w14:textId="77777777" w:rsidR="000F29D2" w:rsidRDefault="000F29D2" w:rsidP="000F29D2">
          <w:r>
            <w:rPr>
              <w:b/>
              <w:bCs/>
              <w:noProof/>
            </w:rPr>
            <w:fldChar w:fldCharType="end"/>
          </w:r>
        </w:p>
      </w:sdtContent>
    </w:sdt>
    <w:p w14:paraId="62C350F7" w14:textId="77777777" w:rsidR="00C97DD2" w:rsidRDefault="00C97DD2">
      <w:pPr>
        <w:spacing w:line="259" w:lineRule="auto"/>
        <w:rPr>
          <w:rFonts w:eastAsiaTheme="majorEastAsia" w:cstheme="majorBidi"/>
          <w:b/>
          <w:i/>
          <w:szCs w:val="32"/>
        </w:rPr>
      </w:pPr>
      <w:r>
        <w:br w:type="page"/>
      </w:r>
    </w:p>
    <w:p w14:paraId="7A05F6DB" w14:textId="77777777" w:rsidR="00CD4DBA" w:rsidRPr="000F29D2" w:rsidRDefault="00CD4DBA" w:rsidP="000F29D2">
      <w:pPr>
        <w:pStyle w:val="1"/>
      </w:pPr>
      <w:bookmarkStart w:id="0" w:name="_Toc119934805"/>
      <w:r>
        <w:lastRenderedPageBreak/>
        <w:t>Executive Summary</w:t>
      </w:r>
      <w:bookmarkEnd w:id="0"/>
      <w:r>
        <w:t xml:space="preserve"> </w:t>
      </w:r>
    </w:p>
    <w:p w14:paraId="51DC3BAC" w14:textId="77777777" w:rsidR="000C255B" w:rsidRDefault="00CD4DBA" w:rsidP="0096668F">
      <w:pPr>
        <w:ind w:firstLine="720"/>
        <w:contextualSpacing/>
      </w:pPr>
      <w:r>
        <w:t xml:space="preserve">Amazon is </w:t>
      </w:r>
      <w:r w:rsidR="00A02CB9">
        <w:t xml:space="preserve">an ecommerce </w:t>
      </w:r>
      <w:r>
        <w:t>business that places a strong emphasis on satisfying customers. After seeing the rapid acceleration of technology in the early 1990s, Jeffery Bezos established the firm in 1994. Its mission and ambition are to create large-scale phenomena and to improve its system to make the shopping experience of its customers more pleasant so that they would continue to buy more items from the company's website. Amazon</w:t>
      </w:r>
      <w:r w:rsidR="00637C11">
        <w:t xml:space="preserve"> </w:t>
      </w:r>
      <w:r>
        <w:t xml:space="preserve">is continuously developing new ideas and introducing innovations into the marketplace economy to keep its position as the industry leader and preserve its competitive edge. This </w:t>
      </w:r>
      <w:r w:rsidR="00637C11">
        <w:t>paper</w:t>
      </w:r>
      <w:r>
        <w:t xml:space="preserve"> examines the strategies </w:t>
      </w:r>
      <w:r w:rsidR="00637C11">
        <w:t>that should be used</w:t>
      </w:r>
      <w:r>
        <w:t xml:space="preserve"> by Amazon</w:t>
      </w:r>
      <w:r w:rsidR="00637C11">
        <w:t xml:space="preserve"> </w:t>
      </w:r>
      <w:r>
        <w:t xml:space="preserve">from a variety of perspectives to be enlightening, remarkable, and informative. </w:t>
      </w:r>
      <w:r w:rsidR="000C255B" w:rsidRPr="000C255B">
        <w:t>Its goal is to help managers cope with the complex issues they face daily while operating in an industry that is in a constant state of change.</w:t>
      </w:r>
    </w:p>
    <w:p w14:paraId="08EA291A" w14:textId="77777777" w:rsidR="00951B78" w:rsidRDefault="00951B78" w:rsidP="0096668F">
      <w:pPr>
        <w:ind w:firstLine="720"/>
        <w:contextualSpacing/>
      </w:pPr>
      <w:r w:rsidRPr="00951B78">
        <w:t xml:space="preserve">Further, it stresses the need to rethink the company's long-term strategy to realize a fresh approach to providing innovative customer service, guaranteeing adaptability in the future and maintaining a competitive edge even in the face of a pandemic. Ultimately, it delves into Amazon's external and internal evaluations and considers the several strategic options available for delivering more customized service to </w:t>
      </w:r>
      <w:r w:rsidR="00C97DD2" w:rsidRPr="00951B78">
        <w:t>consumers.</w:t>
      </w:r>
    </w:p>
    <w:p w14:paraId="1A378857" w14:textId="77777777" w:rsidR="00A02CB9" w:rsidRDefault="00A02CB9" w:rsidP="00951B78">
      <w:pPr>
        <w:ind w:firstLine="720"/>
      </w:pPr>
      <w:r>
        <w:t xml:space="preserve">Keywords: </w:t>
      </w:r>
      <w:r w:rsidR="0096668F" w:rsidRPr="0096668F">
        <w:rPr>
          <w:i/>
          <w:iCs/>
        </w:rPr>
        <w:t xml:space="preserve">Ecommerce, </w:t>
      </w:r>
      <w:r w:rsidR="0096668F">
        <w:rPr>
          <w:i/>
          <w:iCs/>
        </w:rPr>
        <w:t>S</w:t>
      </w:r>
      <w:r w:rsidR="0096668F" w:rsidRPr="0096668F">
        <w:rPr>
          <w:i/>
          <w:iCs/>
        </w:rPr>
        <w:t>trategic, Company Profile, External Environment, Internal Environment.</w:t>
      </w:r>
    </w:p>
    <w:p w14:paraId="5F76266E" w14:textId="77777777" w:rsidR="00CD4DBA" w:rsidRDefault="00CD4DBA">
      <w:pPr>
        <w:spacing w:line="259" w:lineRule="auto"/>
        <w:rPr>
          <w:rFonts w:eastAsiaTheme="majorEastAsia" w:cstheme="majorBidi"/>
          <w:b/>
          <w:szCs w:val="32"/>
        </w:rPr>
      </w:pPr>
      <w:r>
        <w:br w:type="page"/>
      </w:r>
    </w:p>
    <w:p w14:paraId="52AD25F9" w14:textId="77777777" w:rsidR="006A04C5" w:rsidRDefault="006A04C5" w:rsidP="000F29D2">
      <w:pPr>
        <w:pStyle w:val="1"/>
      </w:pPr>
      <w:bookmarkStart w:id="1" w:name="_Toc119934806"/>
      <w:r>
        <w:lastRenderedPageBreak/>
        <w:t>Introduction</w:t>
      </w:r>
      <w:bookmarkEnd w:id="1"/>
      <w:r>
        <w:t xml:space="preserve"> </w:t>
      </w:r>
    </w:p>
    <w:p w14:paraId="57969D65" w14:textId="77777777" w:rsidR="00204A1F" w:rsidRDefault="00204A1F" w:rsidP="00204A1F">
      <w:pPr>
        <w:ind w:firstLine="720"/>
        <w:contextualSpacing/>
      </w:pPr>
      <w:r>
        <w:t xml:space="preserve">An extreme approach to pricing management is the only way to describe Amazon’s business strategy. The company considers low cost, wide availability, and easy implementation to be the bedrock of its competitive offering. Because of synergy between improved trade processes, economies of scale, and constant company diversification, the global online retailer can keep turning a profit while operating on a razor-thin yield margin. There should be no surprise that North America is a major source of income for Amazon.com because a large amount of the income come from the region. In 2019, the corporation earned $75.15 billion in sales, up from $66.20 billion the previous year </w:t>
      </w:r>
      <w:r w:rsidRPr="00AD5517">
        <w:t>(</w:t>
      </w:r>
      <w:proofErr w:type="spellStart"/>
      <w:r w:rsidRPr="00AD5517">
        <w:t>Alkenani</w:t>
      </w:r>
      <w:proofErr w:type="spellEnd"/>
      <w:r w:rsidRPr="00AD5517">
        <w:t>, 2022)</w:t>
      </w:r>
      <w:r>
        <w:t>. The firm has had extraordinary success in a broad range of European and Asian markets.</w:t>
      </w:r>
    </w:p>
    <w:p w14:paraId="482100A9" w14:textId="77777777" w:rsidR="00204A1F" w:rsidRPr="00204A1F" w:rsidRDefault="00204A1F" w:rsidP="00204A1F">
      <w:pPr>
        <w:ind w:firstLine="720"/>
        <w:contextualSpacing/>
      </w:pPr>
      <w:r>
        <w:t xml:space="preserve">Amazon's strategy in the retail industry is predicated on a single objective: to successfully bridge the knowledge gap between online and conventional retail in order to assist in the closing of a certain number of acquisitions. In addition to this, </w:t>
      </w:r>
      <w:r w:rsidRPr="00B911BD">
        <w:t>Bucur and Miclea</w:t>
      </w:r>
      <w:r>
        <w:t xml:space="preserve"> (</w:t>
      </w:r>
      <w:r w:rsidRPr="00B911BD">
        <w:t>2021)</w:t>
      </w:r>
      <w:r>
        <w:t>, note that the organization focuses on producing new income via markets, where the business currently participates. Because Amazon is reliant on its consumers, a rise in total consumer spending will, by necessity, result in the expansion of the industry. The corporation sets a premium on the structure of both its internal and external environments in order to achieve its aims of becoming the dominating player in its sector and making large profits.</w:t>
      </w:r>
    </w:p>
    <w:p w14:paraId="35232C7C" w14:textId="77777777" w:rsidR="00CE5650" w:rsidRDefault="008217A4" w:rsidP="00CE5650">
      <w:pPr>
        <w:pStyle w:val="1"/>
      </w:pPr>
      <w:bookmarkStart w:id="2" w:name="_Toc119934807"/>
      <w:r>
        <w:t>Amazon’s Internal Context Strategy</w:t>
      </w:r>
      <w:bookmarkEnd w:id="2"/>
    </w:p>
    <w:p w14:paraId="216E69C4" w14:textId="77777777" w:rsidR="00AB2C1F" w:rsidRPr="00AB2C1F" w:rsidRDefault="00AB2C1F" w:rsidP="00AB2C1F">
      <w:r w:rsidRPr="009402F7">
        <w:t>According to</w:t>
      </w:r>
      <w:r>
        <w:t xml:space="preserve"> </w:t>
      </w:r>
      <w:r w:rsidRPr="009402F7">
        <w:t>Acquah</w:t>
      </w:r>
      <w:r>
        <w:t xml:space="preserve"> (</w:t>
      </w:r>
      <w:r w:rsidRPr="009402F7">
        <w:t>2022), many tactical strengths and limits</w:t>
      </w:r>
      <w:r>
        <w:t xml:space="preserve"> weaknesses </w:t>
      </w:r>
      <w:r w:rsidRPr="009402F7">
        <w:t>are revealed by Amazon</w:t>
      </w:r>
      <w:r>
        <w:t xml:space="preserve">’s </w:t>
      </w:r>
      <w:r w:rsidRPr="009402F7">
        <w:t xml:space="preserve">internal ecosystem. Some of the causes are unchangeable, but many others exert pressure on forces that have already been set in stone, giving the firm a persistent edge. The success of Amazon in the future will depend on how seriously its leaders take the task of </w:t>
      </w:r>
      <w:r w:rsidRPr="009402F7">
        <w:lastRenderedPageBreak/>
        <w:t>developing and putting into practice policies and practices that will allow the firm to capitalize on its strategic advantages and guard against the negative effects of its shortcomings. The company's exceptional customer relationship management (CRM) system is one of its most valuable strategic assets.</w:t>
      </w:r>
    </w:p>
    <w:p w14:paraId="23DC3A14" w14:textId="77777777" w:rsidR="000C5764" w:rsidRDefault="000C5764" w:rsidP="000C5764">
      <w:pPr>
        <w:pStyle w:val="2"/>
      </w:pPr>
      <w:bookmarkStart w:id="3" w:name="_Toc119934808"/>
      <w:r>
        <w:t>Strategic Strength</w:t>
      </w:r>
      <w:bookmarkEnd w:id="3"/>
    </w:p>
    <w:p w14:paraId="52ACDBBE" w14:textId="77777777" w:rsidR="00CE5650" w:rsidRDefault="000C5764" w:rsidP="009F2F53">
      <w:pPr>
        <w:ind w:firstLine="360"/>
      </w:pPr>
      <w:r>
        <w:t>T</w:t>
      </w:r>
      <w:r w:rsidR="004D3B84" w:rsidRPr="004D3B84">
        <w:t>he strengths of an e-commerce company include its business capabilities, resources, and competitive advantages. These internal strategic aspects mitigate the threat posed by competitors in the retail, technology product, and online service markets. Amazon.com, Inc.'s phenomenal growth is a classic example of how a company's advantages may be tailored to the specifics of a market or industry (Rodrigues, 2020).</w:t>
      </w:r>
      <w:r w:rsidR="004D3B84">
        <w:t xml:space="preserve"> </w:t>
      </w:r>
      <w:r w:rsidR="00CE5650">
        <w:t>These are some of Amazon's most notable strengths:</w:t>
      </w:r>
    </w:p>
    <w:p w14:paraId="4C76F6FE" w14:textId="77777777" w:rsidR="00CE5650" w:rsidRDefault="00CE5650" w:rsidP="00F31B41">
      <w:pPr>
        <w:pStyle w:val="a5"/>
        <w:numPr>
          <w:ilvl w:val="0"/>
          <w:numId w:val="2"/>
        </w:numPr>
      </w:pPr>
      <w:r>
        <w:t>Strong worldwide brand</w:t>
      </w:r>
    </w:p>
    <w:p w14:paraId="0AEE487E" w14:textId="77777777" w:rsidR="00CE5650" w:rsidRDefault="00CE5650" w:rsidP="00F31B41">
      <w:pPr>
        <w:pStyle w:val="a5"/>
        <w:numPr>
          <w:ilvl w:val="0"/>
          <w:numId w:val="2"/>
        </w:numPr>
      </w:pPr>
      <w:r>
        <w:t>A corporate diversification strategy that is both moderate and growing in scope</w:t>
      </w:r>
    </w:p>
    <w:p w14:paraId="725FB18F" w14:textId="77777777" w:rsidR="00CE5650" w:rsidRDefault="00CE5650" w:rsidP="00CE5650">
      <w:pPr>
        <w:pStyle w:val="a5"/>
        <w:numPr>
          <w:ilvl w:val="0"/>
          <w:numId w:val="2"/>
        </w:numPr>
      </w:pPr>
      <w:r>
        <w:t>A high capacity for the quick development of new technical capabilities, particularly in online service</w:t>
      </w:r>
    </w:p>
    <w:p w14:paraId="5C2BA618" w14:textId="77777777" w:rsidR="005E338A" w:rsidRDefault="005E338A" w:rsidP="005E338A">
      <w:pPr>
        <w:ind w:firstLine="720"/>
      </w:pPr>
      <w:proofErr w:type="spellStart"/>
      <w:r w:rsidRPr="000B47BC">
        <w:t>Dehaibi</w:t>
      </w:r>
      <w:proofErr w:type="spellEnd"/>
      <w:r>
        <w:t xml:space="preserve"> (</w:t>
      </w:r>
      <w:r w:rsidRPr="000B47BC">
        <w:t>2021)</w:t>
      </w:r>
      <w:r>
        <w:t xml:space="preserve"> states that Amazon has a state-of-the-art CRM system, allowing for constant two-way communication with consumers. The organization has been developing its CRM capabilities by drawing on its expertise in informational dissemination. When consumers submit feedback, the firm may respond more swiftly with this approach, leading to better service </w:t>
      </w:r>
      <w:r w:rsidRPr="000B47BC">
        <w:t>(</w:t>
      </w:r>
      <w:proofErr w:type="spellStart"/>
      <w:r w:rsidRPr="000B47BC">
        <w:t>Dehaibi</w:t>
      </w:r>
      <w:proofErr w:type="spellEnd"/>
      <w:r w:rsidRPr="000B47BC">
        <w:t>, 2021)</w:t>
      </w:r>
      <w:r>
        <w:t xml:space="preserve">. Amazon also uses customer relationship management software to gather data on the market, which is then centrally utilized to coordinate product shipping. The company's strong financial position is an extra possibility that it may plan for and utilize to its advantage to take lead in manufacturing opportunities. </w:t>
      </w:r>
    </w:p>
    <w:p w14:paraId="118FDD55" w14:textId="77777777" w:rsidR="005E338A" w:rsidRDefault="005E338A" w:rsidP="005E338A">
      <w:pPr>
        <w:ind w:firstLine="720"/>
      </w:pPr>
      <w:r>
        <w:lastRenderedPageBreak/>
        <w:t>The firm's solid financial footing has enabled it to keep growing and expanding its footprint in the e-commerce industry. As a result of past acquisitions, Amazon now has a larger proportion of the online retail industry. Jindal et al. (2020).'s suggests that a firm's financial resources may help it face the difficulties posed by an evolving ecosystem such as the COVID-19 pandemic. Amazon stands out from the competition because of its superior shipping infrastructure. Strategic partnerships with other logistics firms have allowed the company to modernize its logistics coordination. Because of this, Amazon has been able to cut down on allocation costs by using economies of balance. Amazon can provide free shipping on many of its products purchased from its warehouse because it can keep its distribution expenses low. Amazon’s internal environment analysis shows that price leadership is an achievable goal for the company.</w:t>
      </w:r>
    </w:p>
    <w:p w14:paraId="572ACDF5" w14:textId="77777777" w:rsidR="005E338A" w:rsidRDefault="005E338A" w:rsidP="005E338A">
      <w:pPr>
        <w:ind w:firstLine="720"/>
      </w:pPr>
      <w:r>
        <w:t xml:space="preserve">A powerful brand sustains both customer trust in a technological company and its goods and brand recognition. Amazon has the most recognizable brand in online retailing. This internal component is partially responsible for the quick expansion of the firm, particularly while it was still operating only as an e-commerce business. </w:t>
      </w:r>
      <w:r w:rsidRPr="003E0BB7">
        <w:t xml:space="preserve">On the other hand, business diversity is cited in </w:t>
      </w:r>
      <w:r>
        <w:t xml:space="preserve">the Amazon strategic analysis </w:t>
      </w:r>
      <w:r w:rsidRPr="003E0BB7">
        <w:t>as a strength since it is an internal strategic factor that benefits the organization</w:t>
      </w:r>
      <w:r>
        <w:t xml:space="preserve"> </w:t>
      </w:r>
      <w:r w:rsidRPr="008B3358">
        <w:t>(Umar, 2022)</w:t>
      </w:r>
      <w:r w:rsidRPr="003E0BB7">
        <w:t>. The firm offers a broad variety of goods and services, including the distribution of digital content, cloud computing, consumer electronics, private-label goods, and retail services both online and in conventional brick-and-mortar stores. This diversification benefits the company by creating complementary revenue streams and stabilizing Amazon in the face of competition.</w:t>
      </w:r>
    </w:p>
    <w:p w14:paraId="202C262B" w14:textId="77777777" w:rsidR="005E338A" w:rsidRDefault="005E338A" w:rsidP="005E338A">
      <w:pPr>
        <w:ind w:firstLine="720"/>
        <w:contextualSpacing/>
      </w:pPr>
      <w:r>
        <w:t xml:space="preserve">In addition, a high capacity for quick technical innovation is a strength that permits strategic adjustment to technology trends in the sector. This may be a significant competitive </w:t>
      </w:r>
      <w:r>
        <w:lastRenderedPageBreak/>
        <w:t>advantage. This capacity for innovation is helped by Amazon.com Inc.'s organizational culture, which, under the CEO's direction, uses the company's human resource inputs. For instance, the cultural expectations of corporations for creative ideas are a driving force behind the technological innovation of business procedures. These internal aspects, considered a part of the SWOT analysis, assist the growth of Amazon's business in the direction of achieving the company's mission statement and vision statement.</w:t>
      </w:r>
    </w:p>
    <w:p w14:paraId="58C10441" w14:textId="77777777" w:rsidR="005E338A" w:rsidRDefault="005E338A" w:rsidP="005E338A">
      <w:pPr>
        <w:ind w:firstLine="720"/>
      </w:pPr>
      <w:r>
        <w:t>Throughout its existence, the corporation has positioned itself as a price leader, giving it an economic advantage over rivals. Given that no corporation is ever ready to announce losses, generous expense reimbursements can only be made after the company has decreased its losses. The company's meager earnings could be better for driving growth in the market.</w:t>
      </w:r>
    </w:p>
    <w:p w14:paraId="7FCD1A22" w14:textId="77777777" w:rsidR="00E62AAC" w:rsidRDefault="00887249" w:rsidP="000F29D2">
      <w:pPr>
        <w:pStyle w:val="2"/>
      </w:pPr>
      <w:bookmarkStart w:id="4" w:name="_Toc119934809"/>
      <w:r>
        <w:t>Amazon</w:t>
      </w:r>
      <w:r w:rsidR="005F198A">
        <w:t>’s Strategic</w:t>
      </w:r>
      <w:r>
        <w:t xml:space="preserve"> </w:t>
      </w:r>
      <w:r w:rsidR="00E62AAC">
        <w:t>Weaknesses</w:t>
      </w:r>
      <w:bookmarkEnd w:id="4"/>
    </w:p>
    <w:p w14:paraId="7A709976" w14:textId="77777777" w:rsidR="00010775" w:rsidRDefault="00010775" w:rsidP="009F2F53">
      <w:pPr>
        <w:ind w:firstLine="360"/>
      </w:pPr>
      <w:r>
        <w:t>Within the SWOT analysis paradigm, weaknesses are internal issues connected to the e-commerce company's struggle or failure to attain its business goals. The following are examples of Amazon's disadvantages in this situation:</w:t>
      </w:r>
    </w:p>
    <w:p w14:paraId="4CBC41AC" w14:textId="77777777" w:rsidR="00010775" w:rsidRDefault="00010775" w:rsidP="00010775">
      <w:pPr>
        <w:pStyle w:val="a5"/>
        <w:numPr>
          <w:ilvl w:val="0"/>
          <w:numId w:val="5"/>
        </w:numPr>
      </w:pPr>
      <w:r>
        <w:t>Replicable model of enterprise</w:t>
      </w:r>
    </w:p>
    <w:p w14:paraId="6D303C6C" w14:textId="77777777" w:rsidR="00010775" w:rsidRDefault="00010775" w:rsidP="00010775">
      <w:pPr>
        <w:pStyle w:val="a5"/>
        <w:numPr>
          <w:ilvl w:val="0"/>
          <w:numId w:val="5"/>
        </w:numPr>
      </w:pPr>
      <w:r>
        <w:t>A minimal presence on the worldwide market (limited penetration in developing markets)</w:t>
      </w:r>
    </w:p>
    <w:p w14:paraId="6E8AEC60" w14:textId="77777777" w:rsidR="00010775" w:rsidRDefault="00010775" w:rsidP="00010775">
      <w:pPr>
        <w:pStyle w:val="a5"/>
        <w:numPr>
          <w:ilvl w:val="0"/>
          <w:numId w:val="5"/>
        </w:numPr>
      </w:pPr>
      <w:r>
        <w:t>A limited number of traditional storefront locations</w:t>
      </w:r>
    </w:p>
    <w:p w14:paraId="629B0380" w14:textId="77777777" w:rsidR="008D24B6" w:rsidRDefault="008D24B6" w:rsidP="009F2F53">
      <w:pPr>
        <w:ind w:firstLine="720"/>
        <w:contextualSpacing/>
      </w:pPr>
      <w:r w:rsidRPr="008D24B6">
        <w:t xml:space="preserve">Amazon's weaknesses include its tiny profit advantage and product failures. This weakness compromises the company's prospects since it can potentially lessen the efficacy of several of its strategic strengths. The company's robust financial situation may take a hit due to declining sales possibilities. For instance, the company has suffered massive losses in some regions, including Asia. That made it easier for the company to stick to its strategy of minimal profit margins. The competitive environment has become so intense that even low-cost benefits </w:t>
      </w:r>
      <w:r w:rsidRPr="008D24B6">
        <w:lastRenderedPageBreak/>
        <w:t>are in danger. Amazon’s recent heavy losses in several departments indicate that the company's cost formation is insufficient to sustain low prices and high profits.</w:t>
      </w:r>
    </w:p>
    <w:p w14:paraId="6FE2439A" w14:textId="77777777" w:rsidR="00010775" w:rsidRDefault="00010775" w:rsidP="009F2F53">
      <w:pPr>
        <w:ind w:firstLine="720"/>
        <w:contextualSpacing/>
      </w:pPr>
      <w:r>
        <w:t>Amazon.com, Inc. has developed a successful business strategy that may serve as a</w:t>
      </w:r>
      <w:r w:rsidR="004E795D">
        <w:t>n</w:t>
      </w:r>
      <w:r>
        <w:t xml:space="preserve"> </w:t>
      </w:r>
      <w:r w:rsidR="004E795D">
        <w:t>example</w:t>
      </w:r>
      <w:r>
        <w:t xml:space="preserve"> for other companies. For instance, other businesses may start their websites dedicated to online shopping. According to the results of </w:t>
      </w:r>
      <w:r w:rsidR="008D24B6">
        <w:t xml:space="preserve">the </w:t>
      </w:r>
      <w:r>
        <w:t>analysis, the ease with which a product may be replicated is considered a weakness</w:t>
      </w:r>
      <w:r w:rsidR="004E795D">
        <w:t xml:space="preserve"> </w:t>
      </w:r>
      <w:r w:rsidR="004E795D" w:rsidRPr="004E795D">
        <w:t>(</w:t>
      </w:r>
      <w:proofErr w:type="spellStart"/>
      <w:r w:rsidR="004E795D" w:rsidRPr="004E795D">
        <w:t>Annarelli</w:t>
      </w:r>
      <w:proofErr w:type="spellEnd"/>
      <w:r w:rsidR="004E795D" w:rsidRPr="004E795D">
        <w:t xml:space="preserve">, </w:t>
      </w:r>
      <w:proofErr w:type="spellStart"/>
      <w:r w:rsidR="004E795D" w:rsidRPr="004E795D">
        <w:t>Battistella</w:t>
      </w:r>
      <w:proofErr w:type="spellEnd"/>
      <w:r w:rsidR="004E795D" w:rsidRPr="004E795D">
        <w:t xml:space="preserve"> and </w:t>
      </w:r>
      <w:proofErr w:type="spellStart"/>
      <w:r w:rsidR="004E795D" w:rsidRPr="004E795D">
        <w:t>Nonino</w:t>
      </w:r>
      <w:proofErr w:type="spellEnd"/>
      <w:r w:rsidR="004E795D" w:rsidRPr="004E795D">
        <w:t>, 2020)</w:t>
      </w:r>
      <w:r>
        <w:t>. This is particularly true concerning online service providers. A further factor that works against the company is that it does not have a significant presence in other countries and does not have a significant presence in emerging markets. Because of this internal strategic aspect, the technology business needs to make the most of these areas' strong economic growth rates and maximize its revenues. According to the results of the analysis, this vulnerability is a factor that poses a threat to Amazon's ability to generate more revenues in the worldwide market.</w:t>
      </w:r>
    </w:p>
    <w:p w14:paraId="56485FAF" w14:textId="77777777" w:rsidR="004E795D" w:rsidRDefault="004E795D" w:rsidP="009F2F53">
      <w:pPr>
        <w:ind w:firstLine="720"/>
        <w:contextualSpacing/>
      </w:pPr>
      <w:r w:rsidRPr="004E795D">
        <w:t xml:space="preserve">In contrast, the lack of a physical presence of the firm prevents it from expanding and generating new income in regions not served by internet platforms. </w:t>
      </w:r>
      <w:r w:rsidR="009E28A0" w:rsidRPr="009E28A0">
        <w:t>While this is true, Amazon is well on its way to expanding its non-online businesses by purchasing Whole Foods Market. When entering and expanding in e-commerce marketplaces, the firm needs help due to the internal issues outlined in this area of the analysis. Amazon may need to adjust its organizational structure, design, strategy, and management to address these issues.</w:t>
      </w:r>
    </w:p>
    <w:p w14:paraId="318B966A" w14:textId="77777777" w:rsidR="008D24B6" w:rsidRDefault="008D24B6" w:rsidP="008D24B6">
      <w:pPr>
        <w:pStyle w:val="1"/>
      </w:pPr>
      <w:bookmarkStart w:id="5" w:name="_Toc119934810"/>
      <w:r>
        <w:t>Amazon’s External Context Strategy</w:t>
      </w:r>
      <w:bookmarkEnd w:id="5"/>
    </w:p>
    <w:p w14:paraId="5316322E" w14:textId="77777777" w:rsidR="007071BB" w:rsidRDefault="007071BB" w:rsidP="008D24B6">
      <w:r w:rsidRPr="00B3768D">
        <w:t>According to</w:t>
      </w:r>
      <w:r>
        <w:t xml:space="preserve"> </w:t>
      </w:r>
      <w:r w:rsidRPr="000948A3">
        <w:t>Birkinbine and Bilić</w:t>
      </w:r>
      <w:r>
        <w:t xml:space="preserve"> (</w:t>
      </w:r>
      <w:r w:rsidRPr="000948A3">
        <w:t>2021)</w:t>
      </w:r>
      <w:r w:rsidRPr="00B3768D">
        <w:t xml:space="preserve">, Amazon is exposed to elements of the outdoors that provide both risks and </w:t>
      </w:r>
      <w:r>
        <w:t>opportunities</w:t>
      </w:r>
      <w:r w:rsidRPr="00B3768D">
        <w:t xml:space="preserve">. Examining </w:t>
      </w:r>
      <w:r w:rsidR="00760E88">
        <w:t>PEST</w:t>
      </w:r>
      <w:r>
        <w:t>E</w:t>
      </w:r>
      <w:r w:rsidRPr="00B3768D">
        <w:t xml:space="preserve"> is the most important aspect to consider while analyzing the external factors that are challenging the organization. The research on </w:t>
      </w:r>
      <w:r w:rsidR="00760E88">
        <w:lastRenderedPageBreak/>
        <w:t>PEST</w:t>
      </w:r>
      <w:r>
        <w:t>E</w:t>
      </w:r>
      <w:r w:rsidRPr="00B3768D">
        <w:t xml:space="preserve"> focuses on the aspects of lanes that are choices and policies, which are higher up in the chain of command than executive authority.</w:t>
      </w:r>
    </w:p>
    <w:p w14:paraId="158FE81A" w14:textId="77777777" w:rsidR="00100CF5" w:rsidRDefault="006141F3" w:rsidP="008D24B6">
      <w:r>
        <w:t>The</w:t>
      </w:r>
      <w:r w:rsidR="00920A04" w:rsidRPr="00920A04">
        <w:t xml:space="preserve"> </w:t>
      </w:r>
      <w:r w:rsidR="00760E88">
        <w:t>PEST</w:t>
      </w:r>
      <w:r w:rsidR="00920A04" w:rsidRPr="00920A04">
        <w:t xml:space="preserve"> study of Amazon sheds light on the relevance of expanding </w:t>
      </w:r>
      <w:r w:rsidR="00CC282B">
        <w:t>operations</w:t>
      </w:r>
      <w:r w:rsidR="00920A04" w:rsidRPr="00920A04">
        <w:t xml:space="preserve"> into more areas to support the evolution of the ecommerce industry worldwide</w:t>
      </w:r>
      <w:r w:rsidR="007071BB">
        <w:t xml:space="preserve"> and improving on customer care</w:t>
      </w:r>
      <w:r w:rsidR="00920A04" w:rsidRPr="00920A04">
        <w:t xml:space="preserve">. However, the corporation must face the rivalry posed by huge and aggressive businesses such as Walmart and technology firms such as </w:t>
      </w:r>
      <w:r w:rsidR="00251283" w:rsidRPr="00920A04">
        <w:t>IBM</w:t>
      </w:r>
      <w:r w:rsidR="00920A04" w:rsidRPr="00920A04">
        <w:t xml:space="preserve">, </w:t>
      </w:r>
      <w:r w:rsidR="00251283" w:rsidRPr="00920A04">
        <w:t>Microsoft</w:t>
      </w:r>
      <w:r w:rsidR="00920A04" w:rsidRPr="00920A04">
        <w:t xml:space="preserve">, </w:t>
      </w:r>
      <w:r w:rsidR="00251283" w:rsidRPr="00920A04">
        <w:t>Apple</w:t>
      </w:r>
      <w:r w:rsidR="00920A04" w:rsidRPr="00920A04">
        <w:t>, and</w:t>
      </w:r>
      <w:r w:rsidR="00251283" w:rsidRPr="00251283">
        <w:t xml:space="preserve"> </w:t>
      </w:r>
      <w:r w:rsidR="00251283" w:rsidRPr="00920A04">
        <w:t>Google</w:t>
      </w:r>
      <w:r w:rsidR="00920A04" w:rsidRPr="00920A04">
        <w:t xml:space="preserve">, which compete against </w:t>
      </w:r>
      <w:r w:rsidR="00CC282B">
        <w:t>the company’s</w:t>
      </w:r>
      <w:r w:rsidR="00920A04" w:rsidRPr="00920A04">
        <w:t xml:space="preserve"> cloud services and associated technical goods</w:t>
      </w:r>
      <w:r w:rsidR="00251283">
        <w:t xml:space="preserve"> </w:t>
      </w:r>
      <w:r w:rsidR="00251283" w:rsidRPr="00251283">
        <w:t xml:space="preserve">(Majed, </w:t>
      </w:r>
      <w:proofErr w:type="spellStart"/>
      <w:r w:rsidR="00251283" w:rsidRPr="00251283">
        <w:t>Nuraddin</w:t>
      </w:r>
      <w:proofErr w:type="spellEnd"/>
      <w:r w:rsidR="00251283" w:rsidRPr="00251283">
        <w:t xml:space="preserve"> and Hama, 2018)</w:t>
      </w:r>
      <w:r w:rsidR="00920A04" w:rsidRPr="00920A04">
        <w:t xml:space="preserve">. Intel is a possible rival since the company's microchips are employed in its cloud infrastructure. Nevertheless, as illustrated in </w:t>
      </w:r>
      <w:r w:rsidR="007071BB">
        <w:t>the</w:t>
      </w:r>
      <w:r w:rsidR="00920A04" w:rsidRPr="00920A04">
        <w:t xml:space="preserve"> </w:t>
      </w:r>
      <w:r w:rsidR="00760E88">
        <w:t>PEST</w:t>
      </w:r>
      <w:r w:rsidR="00920A04" w:rsidRPr="00920A04">
        <w:t xml:space="preserve"> study, the competitive environment provides chances to continue increasing Amazon's operations, including those of subsidiaries like Whole Foods Market, across various market sectors. These opportunities may be found in numerous market segments.</w:t>
      </w:r>
    </w:p>
    <w:p w14:paraId="4CC7FBAC" w14:textId="77777777" w:rsidR="00920A04" w:rsidRDefault="00555EDD" w:rsidP="000F29D2">
      <w:pPr>
        <w:pStyle w:val="2"/>
        <w:rPr>
          <w:kern w:val="0"/>
          <w14:ligatures w14:val="none"/>
        </w:rPr>
      </w:pPr>
      <w:bookmarkStart w:id="6" w:name="_Toc119934811"/>
      <w:r>
        <w:t xml:space="preserve">Amazon’s Strategic </w:t>
      </w:r>
      <w:r w:rsidR="00920A04">
        <w:t>Political Factors</w:t>
      </w:r>
      <w:bookmarkEnd w:id="6"/>
      <w:r w:rsidR="00920A04">
        <w:t xml:space="preserve"> </w:t>
      </w:r>
    </w:p>
    <w:p w14:paraId="2F0EC13D" w14:textId="77777777" w:rsidR="0033512C" w:rsidRDefault="0033512C" w:rsidP="000D1578">
      <w:pPr>
        <w:ind w:firstLine="360"/>
      </w:pPr>
      <w:r>
        <w:t>Amazon.com, Inc.'s business practices are linked with the exercise of political power.</w:t>
      </w:r>
      <w:r w:rsidR="00251283">
        <w:t xml:space="preserve"> </w:t>
      </w:r>
      <w:r w:rsidR="00251283" w:rsidRPr="00251283">
        <w:t xml:space="preserve">This </w:t>
      </w:r>
      <w:r w:rsidR="00760E88">
        <w:t>PEST</w:t>
      </w:r>
      <w:r w:rsidR="00251283" w:rsidRPr="00251283">
        <w:t xml:space="preserve"> analysis component focuses on the acts of the government and how those actions affect companies and the larger environment in which those enterprises operate</w:t>
      </w:r>
      <w:r w:rsidR="00251283">
        <w:t xml:space="preserve"> </w:t>
      </w:r>
      <w:r w:rsidR="00251283" w:rsidRPr="00251283">
        <w:t>(</w:t>
      </w:r>
      <w:proofErr w:type="spellStart"/>
      <w:r w:rsidR="00251283" w:rsidRPr="00251283">
        <w:t>Ulubeyli</w:t>
      </w:r>
      <w:proofErr w:type="spellEnd"/>
      <w:r w:rsidR="00251283" w:rsidRPr="00251283">
        <w:t xml:space="preserve"> et al., 2019).</w:t>
      </w:r>
      <w:r>
        <w:t xml:space="preserve"> In the case of Amazon, the expansion of the company's e-commerce </w:t>
      </w:r>
      <w:r w:rsidR="007071BB">
        <w:t xml:space="preserve">and customer care </w:t>
      </w:r>
      <w:r>
        <w:t>operation</w:t>
      </w:r>
      <w:r w:rsidR="007071BB">
        <w:t>s</w:t>
      </w:r>
      <w:r>
        <w:t xml:space="preserve"> </w:t>
      </w:r>
      <w:r w:rsidR="007071BB">
        <w:t>are</w:t>
      </w:r>
      <w:r>
        <w:t xml:space="preserve"> heavily influenced by several political and external economic issues, including the following:</w:t>
      </w:r>
    </w:p>
    <w:p w14:paraId="64180D23" w14:textId="77777777" w:rsidR="0033512C" w:rsidRDefault="0033512C" w:rsidP="0033512C">
      <w:pPr>
        <w:pStyle w:val="a5"/>
        <w:numPr>
          <w:ilvl w:val="0"/>
          <w:numId w:val="11"/>
        </w:numPr>
      </w:pPr>
      <w:r>
        <w:t xml:space="preserve">The political stability of prosperous nations, in particular, that of the </w:t>
      </w:r>
      <w:r w:rsidR="00251283">
        <w:t xml:space="preserve">European countries </w:t>
      </w:r>
      <w:r>
        <w:t xml:space="preserve">and </w:t>
      </w:r>
      <w:r w:rsidR="00251283">
        <w:t xml:space="preserve">United States of America </w:t>
      </w:r>
      <w:r>
        <w:t>(opportunity)</w:t>
      </w:r>
    </w:p>
    <w:p w14:paraId="09BCD89A" w14:textId="77777777" w:rsidR="0033512C" w:rsidRDefault="0033512C" w:rsidP="0033512C">
      <w:pPr>
        <w:pStyle w:val="a5"/>
        <w:numPr>
          <w:ilvl w:val="0"/>
          <w:numId w:val="11"/>
        </w:numPr>
      </w:pPr>
      <w:r>
        <w:t>Assistance from the state for the conduct of business through the internet (opportunity &amp; threat)</w:t>
      </w:r>
    </w:p>
    <w:p w14:paraId="2CCE3A1A" w14:textId="77777777" w:rsidR="0033512C" w:rsidRDefault="0033512C" w:rsidP="0033512C">
      <w:pPr>
        <w:pStyle w:val="a5"/>
        <w:numPr>
          <w:ilvl w:val="0"/>
          <w:numId w:val="11"/>
        </w:numPr>
      </w:pPr>
      <w:r>
        <w:lastRenderedPageBreak/>
        <w:t>Putting a greater emphasis on the protection of information online by the government (opportunity)</w:t>
      </w:r>
    </w:p>
    <w:p w14:paraId="7E97CD16" w14:textId="77777777" w:rsidR="00555EDD" w:rsidRDefault="00555EDD" w:rsidP="000D1578">
      <w:pPr>
        <w:ind w:firstLine="360"/>
      </w:pPr>
      <w:r w:rsidRPr="00555EDD">
        <w:t>Because the company's activities are susceptible to attacks that can be copied, the firm has a crucial opportunity and advantage due to the state's highly trained dedication to combating imitation crimes. The governments of the world have committed resources to the development of e-commerce, which will open up new possibilities as well as new risks. Concerning the opportunity that Amazon can garner from the rearrangement of online business platforms by the states, which would help in the comfortable business deal with its worldwide customers, Amazon may gin up this chance by using the online business platforms to reach out to new clients and improve on customer care. Regarding caution, the support of eCommerce results in the establishment of more online vendors. This endorsement can put the firm at risk of losing some of its market shares.</w:t>
      </w:r>
    </w:p>
    <w:p w14:paraId="20A3B670" w14:textId="77777777" w:rsidR="00FF2A21" w:rsidRDefault="00CC282B" w:rsidP="000D1578">
      <w:pPr>
        <w:ind w:firstLine="360"/>
      </w:pPr>
      <w:r w:rsidRPr="00CC282B">
        <w:t xml:space="preserve">Amazon profits when the government is stable. Using the </w:t>
      </w:r>
      <w:r w:rsidR="00760E88">
        <w:t>PEST</w:t>
      </w:r>
      <w:r w:rsidRPr="00CC282B">
        <w:t xml:space="preserve"> framework, this situation may be seen as a chance for the firm to expand its commercial activity in economically developed regions</w:t>
      </w:r>
      <w:r w:rsidR="00555EDD">
        <w:t xml:space="preserve"> and improve customer care</w:t>
      </w:r>
      <w:r w:rsidRPr="00CC282B">
        <w:t>.</w:t>
      </w:r>
      <w:r>
        <w:t xml:space="preserve"> </w:t>
      </w:r>
      <w:r w:rsidR="0033512C">
        <w:t xml:space="preserve">This opportunity is offered by the fact that the condition is present. </w:t>
      </w:r>
      <w:r w:rsidR="00830DD8" w:rsidRPr="00830DD8">
        <w:t xml:space="preserve">For instance, Amazon may bolster its presence in the country's conventional retail sector to go along with its successful advances in online shopping. On the other hand, governments often support e-commerce as a paradigm for doing business, which creates other possibilities. Support from several nations, including the US, simplifies Amazon's future development into essential new areas. Despite this, the corporation still faces danger from the same external source because of the escalating market rivalry. The growth of Chinese internet retail businesses in foreign markets is a notable example of this trend. Despite this, efforts by </w:t>
      </w:r>
      <w:r w:rsidR="00830DD8" w:rsidRPr="00830DD8">
        <w:lastRenderedPageBreak/>
        <w:t>governments to combat cybercrime have improved economic conditions</w:t>
      </w:r>
      <w:r w:rsidR="00CA43B1">
        <w:t xml:space="preserve"> </w:t>
      </w:r>
      <w:r w:rsidR="00CA43B1" w:rsidRPr="00CA43B1">
        <w:t>(</w:t>
      </w:r>
      <w:proofErr w:type="spellStart"/>
      <w:r w:rsidR="00CA43B1" w:rsidRPr="00CA43B1">
        <w:t>Onyusheva</w:t>
      </w:r>
      <w:proofErr w:type="spellEnd"/>
      <w:r w:rsidR="00CA43B1" w:rsidRPr="00CA43B1">
        <w:t xml:space="preserve"> and </w:t>
      </w:r>
      <w:proofErr w:type="spellStart"/>
      <w:r w:rsidR="00CA43B1" w:rsidRPr="00CA43B1">
        <w:t>Seenalasataporn</w:t>
      </w:r>
      <w:proofErr w:type="spellEnd"/>
      <w:r w:rsidR="00CA43B1" w:rsidRPr="00CA43B1">
        <w:t>, 2018)</w:t>
      </w:r>
      <w:r w:rsidR="00830DD8" w:rsidRPr="00830DD8">
        <w:t>.</w:t>
      </w:r>
    </w:p>
    <w:p w14:paraId="439A9A77" w14:textId="77777777" w:rsidR="001C4731" w:rsidRDefault="00555EDD" w:rsidP="000F29D2">
      <w:pPr>
        <w:pStyle w:val="2"/>
        <w:rPr>
          <w:kern w:val="0"/>
          <w14:ligatures w14:val="none"/>
        </w:rPr>
      </w:pPr>
      <w:bookmarkStart w:id="7" w:name="_Toc119934812"/>
      <w:r>
        <w:t xml:space="preserve">Amazon’s Strategic </w:t>
      </w:r>
      <w:r w:rsidR="001C4731">
        <w:t>Economic Factors</w:t>
      </w:r>
      <w:bookmarkEnd w:id="7"/>
      <w:r w:rsidR="001C4731">
        <w:t xml:space="preserve"> </w:t>
      </w:r>
    </w:p>
    <w:p w14:paraId="1D248E6A" w14:textId="77777777" w:rsidR="00CA43B1" w:rsidRPr="00CA43B1" w:rsidRDefault="00CA43B1" w:rsidP="000D1578">
      <w:pPr>
        <w:ind w:firstLine="360"/>
      </w:pPr>
      <w:r w:rsidRPr="00CA43B1">
        <w:t xml:space="preserve">The status of the economies in which Amazon conducts its offline and online activities affects the company's success. This section of the </w:t>
      </w:r>
      <w:r w:rsidR="00760E88">
        <w:t>PEST</w:t>
      </w:r>
      <w:r w:rsidRPr="00CA43B1">
        <w:t xml:space="preserve"> analytical model considers how shifting economic circumstances and trends may affect the macroenvironment. When analyzing Amazon.com, the following economic external factors should be taken into account:</w:t>
      </w:r>
    </w:p>
    <w:p w14:paraId="1E78416A" w14:textId="77777777" w:rsidR="00BA7320" w:rsidRDefault="00BA7320" w:rsidP="000D1578">
      <w:pPr>
        <w:pStyle w:val="a5"/>
        <w:numPr>
          <w:ilvl w:val="0"/>
          <w:numId w:val="21"/>
        </w:numPr>
      </w:pPr>
      <w:r>
        <w:t xml:space="preserve">The stability of the economies of developed markets, particularly those of the </w:t>
      </w:r>
      <w:r w:rsidR="00CA43B1">
        <w:t xml:space="preserve">European nations </w:t>
      </w:r>
      <w:r>
        <w:t xml:space="preserve">and </w:t>
      </w:r>
      <w:r w:rsidR="00CA43B1">
        <w:t xml:space="preserve">United States </w:t>
      </w:r>
      <w:r>
        <w:t>(opportunity)</w:t>
      </w:r>
    </w:p>
    <w:p w14:paraId="06724F3C" w14:textId="77777777" w:rsidR="00BA7320" w:rsidRDefault="00BA7320" w:rsidP="000D1578">
      <w:pPr>
        <w:pStyle w:val="a5"/>
        <w:numPr>
          <w:ilvl w:val="0"/>
          <w:numId w:val="21"/>
        </w:numPr>
      </w:pPr>
      <w:r>
        <w:t>Increasing levels of personal spending power in less developed nations (opportunity)</w:t>
      </w:r>
    </w:p>
    <w:p w14:paraId="6A566E76" w14:textId="77777777" w:rsidR="00BA7320" w:rsidRDefault="00BA7320" w:rsidP="000D1578">
      <w:pPr>
        <w:pStyle w:val="a5"/>
        <w:numPr>
          <w:ilvl w:val="0"/>
          <w:numId w:val="21"/>
        </w:numPr>
      </w:pPr>
      <w:r>
        <w:t>The possibility of a recession in the Chinese economy (threat)</w:t>
      </w:r>
    </w:p>
    <w:p w14:paraId="10D89184" w14:textId="77777777" w:rsidR="00104FE6" w:rsidRDefault="00104FE6" w:rsidP="00104FE6">
      <w:pPr>
        <w:ind w:firstLine="360"/>
      </w:pPr>
      <w:r w:rsidRPr="00104FE6">
        <w:t>Amazon is provided with opportunities as well as pressure as a result of the cost-effective environmental variables. Because most of the company's customers are located in urbanized areas, it is more likely to see a decline in its ability to provide cost-effective service. The global health crisis that began in 2019 significantly impacted the leading economies of the United States and Europe. The results of this were creating a favorable environment for internet merchants. On the other hand, the acceleration of economic growth in the United States presents an opportunity to expand Amazon. The increasing purchasing dominance in urbanized nations is an opportunity for the firm since it illustrates a marketplace intensification viewpoint.</w:t>
      </w:r>
    </w:p>
    <w:p w14:paraId="5F5336F7" w14:textId="77777777" w:rsidR="001C4731" w:rsidRDefault="00BA7320" w:rsidP="000D1578">
      <w:pPr>
        <w:ind w:firstLine="360"/>
      </w:pPr>
      <w:r>
        <w:t xml:space="preserve">Amazon has a better chance of success in nations with more stable economies, such as those already established. According to the </w:t>
      </w:r>
      <w:r w:rsidR="00104FE6">
        <w:t xml:space="preserve">strategic analysis, </w:t>
      </w:r>
      <w:r>
        <w:t xml:space="preserve">the current circumstance reduces the likelihood of economic problems occurring in the macro- or distant environment. As a result, the </w:t>
      </w:r>
      <w:r>
        <w:lastRenderedPageBreak/>
        <w:t>company's online retail operation growth faces fewer risks. Amazon also offers development prospects in nations that are still in the process of developing. Increasing the amount of money consumers have available to spend, for instance, may help a company's bottom line in expanding markets</w:t>
      </w:r>
      <w:r w:rsidR="00CA43B1">
        <w:t xml:space="preserve"> </w:t>
      </w:r>
      <w:r w:rsidR="00CA43B1" w:rsidRPr="00CA43B1">
        <w:t>(Warrier et al., 2021)</w:t>
      </w:r>
      <w:r>
        <w:t xml:space="preserve">. On the other hand, the possibility of a recession in China puts Amazon's company in jeopardy. The corporation has ambitions of growing its presence in China, one of the most lucrative countries. Amazon.com, Inc.'s </w:t>
      </w:r>
      <w:r w:rsidR="00760E88">
        <w:t>PEST</w:t>
      </w:r>
      <w:r>
        <w:t xml:space="preserve"> research revealed that prospects for expansion in emerging nations need to be included in the strategy formulation to account for the uncovered external elements.</w:t>
      </w:r>
    </w:p>
    <w:p w14:paraId="16707C8C" w14:textId="77777777" w:rsidR="00FE57B5" w:rsidRDefault="00104FE6" w:rsidP="00732871">
      <w:pPr>
        <w:pStyle w:val="2"/>
        <w:rPr>
          <w:kern w:val="0"/>
          <w14:ligatures w14:val="none"/>
        </w:rPr>
      </w:pPr>
      <w:bookmarkStart w:id="8" w:name="_Toc119934813"/>
      <w:r>
        <w:t xml:space="preserve">Amazon’s Strategic </w:t>
      </w:r>
      <w:r w:rsidR="00EE3E21">
        <w:t xml:space="preserve">Social </w:t>
      </w:r>
      <w:r w:rsidR="00EE3E21" w:rsidRPr="00FE57B5">
        <w:t>Factors</w:t>
      </w:r>
      <w:bookmarkEnd w:id="8"/>
      <w:r w:rsidR="00FE57B5">
        <w:t xml:space="preserve"> </w:t>
      </w:r>
    </w:p>
    <w:p w14:paraId="7466C007" w14:textId="77777777" w:rsidR="00CA43B1" w:rsidRPr="00CA43B1" w:rsidRDefault="00CA43B1" w:rsidP="000D1578">
      <w:pPr>
        <w:ind w:firstLine="360"/>
      </w:pPr>
      <w:r w:rsidRPr="00CA43B1">
        <w:t>The social environment, in several ways, impacts Amazon</w:t>
      </w:r>
      <w:r w:rsidR="00EE3E21">
        <w:t>.</w:t>
      </w:r>
      <w:r w:rsidRPr="00CA43B1">
        <w:t xml:space="preserve"> This component of the </w:t>
      </w:r>
      <w:r w:rsidR="00760E88">
        <w:t>PEST</w:t>
      </w:r>
      <w:r w:rsidRPr="00CA43B1">
        <w:t xml:space="preserve"> analysis methodology is in charge of figuring out how sociocultural shifts or trends affect how well the firm performs as a top online </w:t>
      </w:r>
      <w:r w:rsidR="00923467" w:rsidRPr="00CA43B1">
        <w:t xml:space="preserve">provider </w:t>
      </w:r>
      <w:r w:rsidRPr="00CA43B1">
        <w:t xml:space="preserve">and </w:t>
      </w:r>
      <w:r w:rsidR="00923467" w:rsidRPr="00CA43B1">
        <w:t xml:space="preserve">retailer </w:t>
      </w:r>
      <w:r w:rsidRPr="00CA43B1">
        <w:t xml:space="preserve">of IT goods and services. Given these changes in the micro- or macroenvironment, Amazon must contend with the following sociocultural </w:t>
      </w:r>
      <w:r>
        <w:t>factors</w:t>
      </w:r>
      <w:r w:rsidRPr="00CA43B1">
        <w:t>:</w:t>
      </w:r>
    </w:p>
    <w:p w14:paraId="24E1BD16" w14:textId="77777777" w:rsidR="00BA4616" w:rsidRDefault="00BA4616" w:rsidP="00BA4616">
      <w:pPr>
        <w:pStyle w:val="a5"/>
        <w:numPr>
          <w:ilvl w:val="0"/>
          <w:numId w:val="15"/>
        </w:numPr>
      </w:pPr>
      <w:r>
        <w:t>Widening gaps between rich and poor (threat)</w:t>
      </w:r>
    </w:p>
    <w:p w14:paraId="031FC83E" w14:textId="77777777" w:rsidR="00BA4616" w:rsidRDefault="00BA4616" w:rsidP="00BA4616">
      <w:pPr>
        <w:pStyle w:val="a5"/>
        <w:numPr>
          <w:ilvl w:val="0"/>
          <w:numId w:val="15"/>
        </w:numPr>
      </w:pPr>
      <w:r>
        <w:t>Increasing levels of consumption in the world's less developed nations (opportunity)</w:t>
      </w:r>
    </w:p>
    <w:p w14:paraId="75519E6E" w14:textId="77777777" w:rsidR="00BA4616" w:rsidRDefault="00BA4616" w:rsidP="00BA4616">
      <w:pPr>
        <w:pStyle w:val="a5"/>
        <w:numPr>
          <w:ilvl w:val="0"/>
          <w:numId w:val="15"/>
        </w:numPr>
      </w:pPr>
      <w:r>
        <w:t>Increasing reliance on online shopping practices (opportunity)</w:t>
      </w:r>
    </w:p>
    <w:p w14:paraId="5737CCBC" w14:textId="77777777" w:rsidR="00545244" w:rsidRDefault="00545244" w:rsidP="00545244">
      <w:pPr>
        <w:ind w:firstLine="720"/>
        <w:contextualSpacing/>
      </w:pPr>
      <w:r w:rsidRPr="00545244">
        <w:t xml:space="preserve">The business's daily operations are impacted in various ways by societal variables. The company has an opportunity because of the shifting trends in consumer behavior associated with online shopping. People's faith in doing business online is growing all the time. This helps Amazon become more competitive as an online retail firm, resulting in more revenue. Emerging economies are beginning to loosen their restrictions on commercial transactions conducted over the internet, a trend that heightens the importance of the market in these countries. Amazon has </w:t>
      </w:r>
      <w:r w:rsidRPr="00545244">
        <w:lastRenderedPageBreak/>
        <w:t>primarily focused on industrialized nations, paying minimal attention to developing countries. Emerging economies are quickly becoming more powerful in purchasing power, creating a unique opportunity for consumers to conduct business with Amazon online.</w:t>
      </w:r>
    </w:p>
    <w:p w14:paraId="12B632EC" w14:textId="77777777" w:rsidR="00A36B7A" w:rsidRDefault="00A36B7A" w:rsidP="00545244">
      <w:pPr>
        <w:ind w:firstLine="720"/>
        <w:contextualSpacing/>
      </w:pPr>
      <w:r w:rsidRPr="000F66BD">
        <w:t xml:space="preserve">Amazon is provided with </w:t>
      </w:r>
      <w:r>
        <w:t>opportunities</w:t>
      </w:r>
      <w:r w:rsidRPr="000F66BD">
        <w:t xml:space="preserve"> as well as pressure as a result of the cost-effective </w:t>
      </w:r>
      <w:r>
        <w:t>environmental</w:t>
      </w:r>
      <w:r w:rsidRPr="000F66BD">
        <w:t xml:space="preserve"> variables. Because most of the company's customers are located in urbanized areas, it is more likely to see a decline in its ability to provide cost-effective service in these areas</w:t>
      </w:r>
      <w:r>
        <w:t xml:space="preserve"> </w:t>
      </w:r>
      <w:r w:rsidRPr="000F66BD">
        <w:t xml:space="preserve">The global </w:t>
      </w:r>
      <w:r>
        <w:t>health</w:t>
      </w:r>
      <w:r w:rsidRPr="000F66BD">
        <w:t xml:space="preserve"> crisis that began in </w:t>
      </w:r>
      <w:r>
        <w:t>2019</w:t>
      </w:r>
      <w:r w:rsidRPr="000F66BD">
        <w:t xml:space="preserve"> significantly impacted the leading economies of the United States and Europe. The results of this were </w:t>
      </w:r>
      <w:r>
        <w:t>creating a favorable environment</w:t>
      </w:r>
      <w:r w:rsidRPr="000F66BD">
        <w:t xml:space="preserve"> for internet merchants. On the other hand, the acceleration of economic growth in the United States presents an opportunity to expand Amazon. The increasing purchasing dominance in urbanized nations is an opportunity for the firm since it illustrates a marketplace intensification viewpoint.</w:t>
      </w:r>
    </w:p>
    <w:p w14:paraId="72CC4D6A" w14:textId="77777777" w:rsidR="00CA43B1" w:rsidRDefault="00C27329" w:rsidP="00545244">
      <w:pPr>
        <w:ind w:firstLine="720"/>
        <w:contextualSpacing/>
      </w:pPr>
      <w:r w:rsidRPr="00C27329">
        <w:t>Growing wealth disparity indicates a widening chasm between the haves and the have-nots across several nations. Th</w:t>
      </w:r>
      <w:r w:rsidR="00EE3E21">
        <w:t>e</w:t>
      </w:r>
      <w:r w:rsidRPr="00C27329">
        <w:t xml:space="preserve"> </w:t>
      </w:r>
      <w:r w:rsidR="00760E88">
        <w:t>PEST</w:t>
      </w:r>
      <w:r w:rsidRPr="00C27329">
        <w:t xml:space="preserve"> </w:t>
      </w:r>
      <w:r w:rsidR="00EE3E21">
        <w:t>analysis</w:t>
      </w:r>
      <w:r w:rsidRPr="00C27329">
        <w:t xml:space="preserve"> concludes that the aforementioned cultural trend risks Amazon.com, Inc. since it can lead to a plateauing of consumer spending and, by extension, the industry.</w:t>
      </w:r>
      <w:r>
        <w:t xml:space="preserve"> </w:t>
      </w:r>
      <w:r w:rsidR="00E847DB" w:rsidRPr="00E847DB">
        <w:t xml:space="preserve">The business should have more discretionary money, given the potential revenue of the e-commerce organization. The rise of companies providing e-commerce and information technology services is also made possible by increased consumer expenditure. For instance, Amazon's generic </w:t>
      </w:r>
      <w:r w:rsidR="00923467" w:rsidRPr="00E847DB">
        <w:t>policy</w:t>
      </w:r>
      <w:r w:rsidR="00E847DB" w:rsidRPr="00E847DB">
        <w:t xml:space="preserve"> for competitive advantage and aggressive expansion plans may succeed, given the greater degree of consumption in emerging regions</w:t>
      </w:r>
      <w:r w:rsidR="00E847DB">
        <w:t xml:space="preserve"> </w:t>
      </w:r>
      <w:r w:rsidR="00E847DB" w:rsidRPr="00E847DB">
        <w:t>(</w:t>
      </w:r>
      <w:proofErr w:type="spellStart"/>
      <w:r w:rsidR="00E847DB" w:rsidRPr="00E847DB">
        <w:t>Onyusheva</w:t>
      </w:r>
      <w:proofErr w:type="spellEnd"/>
      <w:r w:rsidR="00E847DB" w:rsidRPr="00E847DB">
        <w:t xml:space="preserve"> and </w:t>
      </w:r>
      <w:proofErr w:type="spellStart"/>
      <w:r w:rsidR="00E847DB" w:rsidRPr="00E847DB">
        <w:t>Seenalasataporn</w:t>
      </w:r>
      <w:proofErr w:type="spellEnd"/>
      <w:r w:rsidR="00E847DB" w:rsidRPr="00E847DB">
        <w:t xml:space="preserve">, 2018). In these areas, the corporation wants to increase its international online retail business scope. As online shopping continues to gain popularity, the company in this situation benefits from the rising inclination of consumers worldwide to purchase online rather </w:t>
      </w:r>
      <w:r w:rsidR="00E847DB" w:rsidRPr="00E847DB">
        <w:lastRenderedPageBreak/>
        <w:t xml:space="preserve">than in conventional brick-and-mortar shops. </w:t>
      </w:r>
      <w:r w:rsidR="00CE074B" w:rsidRPr="00CE074B">
        <w:t xml:space="preserve">This </w:t>
      </w:r>
      <w:r w:rsidR="00760E88">
        <w:t>PEST</w:t>
      </w:r>
      <w:r w:rsidR="00CE074B" w:rsidRPr="00CE074B">
        <w:t xml:space="preserve"> section of Amazon's analysis highlights the advantages of concentrating on </w:t>
      </w:r>
      <w:r w:rsidR="00923467" w:rsidRPr="00CE074B">
        <w:t xml:space="preserve">growth </w:t>
      </w:r>
      <w:r w:rsidR="00CE074B" w:rsidRPr="00CE074B">
        <w:t xml:space="preserve">and </w:t>
      </w:r>
      <w:r w:rsidR="00923467" w:rsidRPr="00CE074B">
        <w:t xml:space="preserve">market penetration </w:t>
      </w:r>
      <w:r w:rsidR="00CE074B" w:rsidRPr="00CE074B">
        <w:t>in underdeveloped nations.</w:t>
      </w:r>
    </w:p>
    <w:p w14:paraId="22C2D8DD" w14:textId="77777777" w:rsidR="00A2591A" w:rsidRDefault="00FB590A" w:rsidP="00732871">
      <w:pPr>
        <w:pStyle w:val="2"/>
      </w:pPr>
      <w:bookmarkStart w:id="9" w:name="_Toc119934814"/>
      <w:r>
        <w:t xml:space="preserve">Amazon’s Strategic </w:t>
      </w:r>
      <w:r w:rsidR="00A2591A" w:rsidRPr="00A2591A">
        <w:t>Technological Factors</w:t>
      </w:r>
      <w:bookmarkEnd w:id="9"/>
    </w:p>
    <w:p w14:paraId="28066BC8" w14:textId="77777777" w:rsidR="00A2591A" w:rsidRDefault="00A2591A" w:rsidP="000D1578">
      <w:pPr>
        <w:ind w:firstLine="360"/>
      </w:pPr>
      <w:r>
        <w:t xml:space="preserve">Given the vital role that technology plays in Amazon's </w:t>
      </w:r>
      <w:r w:rsidR="00CE074B">
        <w:t>processes</w:t>
      </w:r>
      <w:r>
        <w:t xml:space="preserve">, technological progress has an immediate and direct impact on the company. This element of the </w:t>
      </w:r>
      <w:r w:rsidR="00760E88">
        <w:t>PEST</w:t>
      </w:r>
      <w:r>
        <w:t xml:space="preserve"> study of the e-commerce firm goes through the effects that technology and associated developments have had, either directly or indirectly, on the distant or macroenvironment. The following is a list of the external technology </w:t>
      </w:r>
      <w:r w:rsidR="00E847DB">
        <w:t>factors</w:t>
      </w:r>
      <w:r>
        <w:t xml:space="preserve"> that are significant to the business of Amazon.</w:t>
      </w:r>
    </w:p>
    <w:p w14:paraId="196194CD" w14:textId="77777777" w:rsidR="00A2591A" w:rsidRDefault="00A2591A" w:rsidP="00A2591A">
      <w:pPr>
        <w:pStyle w:val="a5"/>
        <w:numPr>
          <w:ilvl w:val="0"/>
          <w:numId w:val="17"/>
        </w:numPr>
      </w:pPr>
      <w:r>
        <w:t>Improving the effectiveness of the use of IT resources (opportunity)</w:t>
      </w:r>
    </w:p>
    <w:p w14:paraId="4F963857" w14:textId="77777777" w:rsidR="00A2591A" w:rsidRDefault="00A2591A" w:rsidP="00A2591A">
      <w:pPr>
        <w:pStyle w:val="a5"/>
        <w:numPr>
          <w:ilvl w:val="0"/>
          <w:numId w:val="17"/>
        </w:numPr>
      </w:pPr>
      <w:r>
        <w:t>There is a rising incidence of cybercrime (threat)</w:t>
      </w:r>
    </w:p>
    <w:p w14:paraId="50FC4077" w14:textId="77777777" w:rsidR="00E847DB" w:rsidRDefault="00E847DB" w:rsidP="00E847DB">
      <w:pPr>
        <w:pStyle w:val="a5"/>
        <w:numPr>
          <w:ilvl w:val="0"/>
          <w:numId w:val="17"/>
        </w:numPr>
      </w:pPr>
      <w:r>
        <w:t>Rapid technological obsolescence (threat &amp; opportunity)</w:t>
      </w:r>
    </w:p>
    <w:p w14:paraId="7841ED6B" w14:textId="77777777" w:rsidR="00FB590A" w:rsidRDefault="00FB590A" w:rsidP="00FB590A">
      <w:pPr>
        <w:ind w:firstLine="360"/>
      </w:pPr>
      <w:r w:rsidRPr="00230F67">
        <w:t>Because of the dynamic nature of the technological backdrop, an online retailer that is committed to long-term success should do an in-depth analysis of this setting to guarantee that their tactics are reflective of the ecological condition</w:t>
      </w:r>
      <w:r>
        <w:t>s</w:t>
      </w:r>
      <w:r w:rsidRPr="00230F67">
        <w:t>. The expanding access to the internet seen in developing countries presents an opportunity for boosting sales in such areas. In addition, the expansion of information technology throughout the globe presents a unique opportunity for Amazon.com to enhance its business strategy. The dynamics of knowledge increase the risk of high technology becoming obsolete. Concerning the possibility, Amazon</w:t>
      </w:r>
      <w:r>
        <w:t xml:space="preserve"> </w:t>
      </w:r>
      <w:r w:rsidRPr="00230F67">
        <w:t>offers a wide variety of electronic equipment, including mobile phones and laptops, in addition to other technical devices, which suggests that the demand for the items will increase as customers seek to acquire further modern technologies</w:t>
      </w:r>
      <w:r>
        <w:t>.</w:t>
      </w:r>
    </w:p>
    <w:p w14:paraId="143E1A0F" w14:textId="77777777" w:rsidR="00513920" w:rsidRPr="00230F67" w:rsidRDefault="00513920" w:rsidP="00513920">
      <w:pPr>
        <w:pStyle w:val="1"/>
      </w:pPr>
      <w:bookmarkStart w:id="10" w:name="_Toc119934815"/>
      <w:r>
        <w:lastRenderedPageBreak/>
        <w:t>Strategy Analysis</w:t>
      </w:r>
      <w:bookmarkEnd w:id="10"/>
    </w:p>
    <w:p w14:paraId="2D7A726A" w14:textId="77777777" w:rsidR="008034AE" w:rsidRDefault="008034AE" w:rsidP="00760E88">
      <w:pPr>
        <w:ind w:firstLine="720"/>
      </w:pPr>
      <w:r>
        <w:t>Considering the conditions in both the internal and external settings of Amazon, it is clear that the company intends to engage in various transactions to achieve its goals. Analyzing the internal environment has brought to light both strengths and weaknesses, both of which need to be considered while formulating its strategy. In addition, the eventual strategy should reflect the recognized possibilities and cautions revealed by talking about the external context. Amazon has several strategic alternatives accessible to them, including increasing product growth, capitalizing on expanding markets, diversifying its offerings, and reevaluating its approach to pricing.</w:t>
      </w:r>
    </w:p>
    <w:p w14:paraId="4D84127E" w14:textId="77777777" w:rsidR="007C18D3" w:rsidRDefault="007C18D3" w:rsidP="007C18D3">
      <w:pPr>
        <w:pStyle w:val="2"/>
      </w:pPr>
      <w:bookmarkStart w:id="11" w:name="_Toc119934816"/>
      <w:r>
        <w:t>Exploiting growing markets</w:t>
      </w:r>
      <w:bookmarkEnd w:id="11"/>
    </w:p>
    <w:p w14:paraId="5EC63846" w14:textId="77777777" w:rsidR="00FB590A" w:rsidRDefault="008034AE" w:rsidP="00760E88">
      <w:pPr>
        <w:ind w:firstLine="720"/>
      </w:pPr>
      <w:r>
        <w:t xml:space="preserve">Previously, Amazon focused its business on urbanized areas known for their strong buying dominance. The decision to do business in Asian markets has led to various consequences. For instance, although Alibaba is the market leader in China, the company's performance in those areas was outstanding. On the other hand, the corporation had significant difficulties in India, ultimately leading to financial losses. Amazon is presented with a significant business opportunity by the existence of a large number of developing countries in South America, Asia, and Africa. By participating in these markets, the firm may avoid developing an unhealthy dependency on urbanized markets. Emerging countries are reportedly going through a period of rapid internet penetration, which enables them to participate in the electronic commerce market. This progression has been influenced by unwavering speculation by governments and the classified sector to create information communiqué technology infrastructure. Consequently, this development has come about. The possibility of making purchases in these nations has been increasing, which has led to an increase in the rate at which </w:t>
      </w:r>
      <w:r>
        <w:lastRenderedPageBreak/>
        <w:t>consumers can afford the items sold by Amazon.com. The public's knowledge of online transactions is expanding, and an increasing number of people in developing nations prefers making online trade.</w:t>
      </w:r>
    </w:p>
    <w:p w14:paraId="7569C0B9" w14:textId="77777777" w:rsidR="007C18D3" w:rsidRDefault="007C18D3" w:rsidP="007C18D3">
      <w:pPr>
        <w:pStyle w:val="2"/>
      </w:pPr>
      <w:bookmarkStart w:id="12" w:name="_Toc119934817"/>
      <w:r>
        <w:t>Diversification</w:t>
      </w:r>
      <w:bookmarkEnd w:id="12"/>
    </w:p>
    <w:p w14:paraId="75137D9A" w14:textId="77777777" w:rsidR="00BD4A31" w:rsidRDefault="00BD4A31" w:rsidP="00760E88">
      <w:pPr>
        <w:ind w:firstLine="720"/>
      </w:pPr>
      <w:r w:rsidRPr="00BD4A31">
        <w:t>Amazon.com can lessen the risk of focusing on one thing by spreading its efforts. To avoid being too reliant on a finicky uproar, it's necessary to participate in various other initiatives. There are a different kind of diversification:</w:t>
      </w:r>
    </w:p>
    <w:p w14:paraId="07C67BA7" w14:textId="77777777" w:rsidR="00BD4A31" w:rsidRDefault="00BD4A31" w:rsidP="00BD4A31">
      <w:pPr>
        <w:pStyle w:val="3"/>
      </w:pPr>
      <w:bookmarkStart w:id="13" w:name="_Toc119934818"/>
      <w:r>
        <w:t>Horizontal diversification</w:t>
      </w:r>
      <w:bookmarkEnd w:id="13"/>
    </w:p>
    <w:p w14:paraId="64826F23" w14:textId="77777777" w:rsidR="00BD4A31" w:rsidRDefault="00BD4A31" w:rsidP="00760E88">
      <w:pPr>
        <w:ind w:firstLine="720"/>
      </w:pPr>
      <w:r w:rsidRPr="00BD4A31">
        <w:t>This kind of diversification considers introducing a new variety of products to the corporation's goods, such as introducing new phones and laptops with unique characteristics.</w:t>
      </w:r>
    </w:p>
    <w:p w14:paraId="7AEE77C4" w14:textId="77777777" w:rsidR="00BD4A31" w:rsidRDefault="00BD4A31" w:rsidP="00BD4A31">
      <w:pPr>
        <w:pStyle w:val="3"/>
      </w:pPr>
      <w:bookmarkStart w:id="14" w:name="_Toc119934819"/>
      <w:r>
        <w:t>Vertical diversification</w:t>
      </w:r>
      <w:bookmarkEnd w:id="14"/>
    </w:p>
    <w:p w14:paraId="2975832E" w14:textId="77777777" w:rsidR="00BD4A31" w:rsidRDefault="00BD4A31" w:rsidP="00760E88">
      <w:pPr>
        <w:ind w:firstLine="720"/>
      </w:pPr>
      <w:r w:rsidRPr="00BD4A31">
        <w:t>It considers the development or decline of a company in the distribution or supply chain and identifies tasks that a rival firm has already accomplished. A prime example would be if Amazon.com started producing costumes and clothes rather than buying them from a source.</w:t>
      </w:r>
    </w:p>
    <w:p w14:paraId="1C36419F" w14:textId="77777777" w:rsidR="00C949C9" w:rsidRDefault="00C949C9" w:rsidP="00C949C9">
      <w:pPr>
        <w:pStyle w:val="3"/>
      </w:pPr>
      <w:bookmarkStart w:id="15" w:name="_Toc119934820"/>
      <w:r>
        <w:t>Concentric diversification</w:t>
      </w:r>
      <w:bookmarkEnd w:id="15"/>
    </w:p>
    <w:p w14:paraId="6880364B" w14:textId="77777777" w:rsidR="00C949C9" w:rsidRDefault="00C949C9" w:rsidP="00760E88">
      <w:pPr>
        <w:ind w:firstLine="720"/>
      </w:pPr>
      <w:r w:rsidRPr="00C949C9">
        <w:t>In this kind of diversification, new items are introduced to optimize the use of existing resources.</w:t>
      </w:r>
    </w:p>
    <w:p w14:paraId="19AFCAAB" w14:textId="77777777" w:rsidR="00C949C9" w:rsidRDefault="00C949C9" w:rsidP="00C949C9">
      <w:pPr>
        <w:pStyle w:val="3"/>
      </w:pPr>
      <w:bookmarkStart w:id="16" w:name="_Toc119934821"/>
      <w:r>
        <w:t>Conglomerate diversification</w:t>
      </w:r>
      <w:bookmarkEnd w:id="16"/>
    </w:p>
    <w:p w14:paraId="07FEB96C" w14:textId="77777777" w:rsidR="00C949C9" w:rsidRDefault="00C949C9" w:rsidP="00760E88">
      <w:pPr>
        <w:ind w:firstLine="720"/>
      </w:pPr>
      <w:r w:rsidRPr="00C949C9">
        <w:t>To diversify in this way is to go into a new field unrelated to the one in which the company already operates. For example, Amazon.com may strive into the video streaming market.</w:t>
      </w:r>
    </w:p>
    <w:p w14:paraId="521C19A8" w14:textId="77777777" w:rsidR="00866899" w:rsidRDefault="00866899" w:rsidP="00866899">
      <w:pPr>
        <w:pStyle w:val="2"/>
      </w:pPr>
      <w:bookmarkStart w:id="17" w:name="_Toc119934822"/>
      <w:r>
        <w:lastRenderedPageBreak/>
        <w:t>Rethinking the cost strategies</w:t>
      </w:r>
      <w:bookmarkEnd w:id="17"/>
    </w:p>
    <w:p w14:paraId="1B112F6E" w14:textId="77777777" w:rsidR="00866899" w:rsidRPr="00866899" w:rsidRDefault="00866899" w:rsidP="00760E88">
      <w:pPr>
        <w:ind w:firstLine="720"/>
      </w:pPr>
      <w:r w:rsidRPr="00866899">
        <w:t xml:space="preserve">To protect itself from the dangers associated with razor-thin profit margins, Amazon should adjust its pricing strategy. </w:t>
      </w:r>
      <w:r>
        <w:t>T</w:t>
      </w:r>
      <w:r w:rsidRPr="00866899">
        <w:t>he firm has been losing money for a long time because of its thin profit margins, which makes it difficult to increase prices. The price structure of the firm's trading operations should be considered when making pricing decisions. Priority should be given to regular price evaluation to ensure that all costs are accurately reflected. The company should supplement value strategies with other competitive approaches. Promoting the product's greatness may provide customers with value for their money, which can prevent them from looking elsewhere.</w:t>
      </w:r>
    </w:p>
    <w:p w14:paraId="7D5549ED" w14:textId="77777777" w:rsidR="00866899" w:rsidRDefault="00866899" w:rsidP="00866899">
      <w:pPr>
        <w:pStyle w:val="2"/>
      </w:pPr>
      <w:bookmarkStart w:id="18" w:name="_Toc119934823"/>
      <w:r>
        <w:t>Enhancing product growth</w:t>
      </w:r>
      <w:bookmarkEnd w:id="18"/>
    </w:p>
    <w:p w14:paraId="4C02076D" w14:textId="77777777" w:rsidR="00866899" w:rsidRPr="00866899" w:rsidRDefault="00866899" w:rsidP="00760E88">
      <w:pPr>
        <w:ind w:firstLine="720"/>
      </w:pPr>
      <w:r w:rsidRPr="00866899">
        <w:t>Amazon has had a rough go of it as of late. Its latest attempt to introduce new items to the phone industry failed spectacularly. The debut of products that fell short of customer expectations was the root cause of this discontent. To guarantee that the final goods satisfy the target market's demands, product development starts with a thorough examination of their needs and wants. Amazon</w:t>
      </w:r>
      <w:r>
        <w:t>’s</w:t>
      </w:r>
      <w:r w:rsidRPr="00866899">
        <w:t xml:space="preserve"> buyer association executive systems are pretty helpful for collecting crucial information on desired product characteristics. To create original goods that reflect current market needs, gathering the right market intelligence is necessary.</w:t>
      </w:r>
    </w:p>
    <w:p w14:paraId="04E3C408" w14:textId="77777777" w:rsidR="00866899" w:rsidRDefault="00866899" w:rsidP="00866899">
      <w:pPr>
        <w:pStyle w:val="2"/>
      </w:pPr>
      <w:bookmarkStart w:id="19" w:name="_Toc119934824"/>
      <w:r>
        <w:t>Competitive Strategies</w:t>
      </w:r>
      <w:bookmarkEnd w:id="19"/>
    </w:p>
    <w:p w14:paraId="30E41BCF" w14:textId="77777777" w:rsidR="00866899" w:rsidRPr="00866899" w:rsidRDefault="00866899" w:rsidP="00760E88">
      <w:pPr>
        <w:ind w:firstLine="720"/>
      </w:pPr>
      <w:r w:rsidRPr="00866899">
        <w:t xml:space="preserve">Amazon’s standard company policy can be explained as concentric diversification. This approach major on leveraging technical strengths for its victory, following an expenditure headship strategy intended to offer the highest assessment for its clients at the minimum cost. To wrap its trade about consumers, Amazon strives to be a breakthrough for consumers’ internet shopping desires. Indeed, this policy has rewarded healthy since Amazon.com is the world’s </w:t>
      </w:r>
      <w:r w:rsidRPr="00866899">
        <w:lastRenderedPageBreak/>
        <w:t>prime online seller and has continuously been the chief in the trade areas where it operates. It must also be noted that charge control can track the rule of retreating income</w:t>
      </w:r>
      <w:r>
        <w:t xml:space="preserve">. </w:t>
      </w:r>
      <w:r w:rsidRPr="00866899">
        <w:t>Companies operating under this plan discover that they cannot maintain growth or augment fertility when the “low-hanging outgrowth” is taken.</w:t>
      </w:r>
    </w:p>
    <w:p w14:paraId="3A0B90D1" w14:textId="77777777" w:rsidR="00866899" w:rsidRDefault="00866899" w:rsidP="00866899">
      <w:pPr>
        <w:pStyle w:val="2"/>
      </w:pPr>
      <w:bookmarkStart w:id="20" w:name="_Toc119934825"/>
      <w:r>
        <w:t>Distribution and Price control</w:t>
      </w:r>
      <w:bookmarkEnd w:id="20"/>
    </w:p>
    <w:p w14:paraId="68BF79BD" w14:textId="77777777" w:rsidR="00866899" w:rsidRPr="00866899" w:rsidRDefault="00866899" w:rsidP="00760E88">
      <w:pPr>
        <w:ind w:firstLine="720"/>
      </w:pPr>
      <w:r w:rsidRPr="00866899">
        <w:t>Amazon falls under the category of broad price control, and the key to understanding its overall strategy is the company's insistence on focusing only on costs. This strategy is centered on making the consumer experience as perfect and gentle as possible by ensuring suitable and even speedy shipment and lowering distribution costs by passing on the benefits of escaping government taxes to customers at no additional cost. Amazon's specific methods for achieving this goal include offering deep discounts to regular Prime members for use in the Amazon Prime video library</w:t>
      </w:r>
      <w:r>
        <w:t>.</w:t>
      </w:r>
    </w:p>
    <w:p w14:paraId="14AE435F" w14:textId="77777777" w:rsidR="00866899" w:rsidRDefault="00866899" w:rsidP="00866899">
      <w:pPr>
        <w:pStyle w:val="2"/>
      </w:pPr>
      <w:bookmarkStart w:id="21" w:name="_Toc119934826"/>
      <w:r>
        <w:t>Economies of scale and Technology</w:t>
      </w:r>
      <w:bookmarkEnd w:id="21"/>
    </w:p>
    <w:p w14:paraId="7C5B42B7" w14:textId="77777777" w:rsidR="008450DA" w:rsidRPr="008450DA" w:rsidRDefault="00F85FEE" w:rsidP="00760E88">
      <w:pPr>
        <w:ind w:firstLine="720"/>
      </w:pPr>
      <w:r w:rsidRPr="00F85FEE">
        <w:t>Besides this, Amazon</w:t>
      </w:r>
      <w:r>
        <w:t>’</w:t>
      </w:r>
      <w:r w:rsidRPr="00F85FEE">
        <w:t>s strategy is driven by its sources of competitive gain, which center on the company's emphasis on actualizing the benefits of economies of scale and technology and harnessing the efficiencies from synergies among its outside drivers and internal assets. In addition, Amazon use big data analytics as a tool to map out how customers use the site. Large numbers have undoubtedly been accepted to the point that the company may promote them as a service addition. All customers of Amazon.com will eventually see a list of recommended items explicitly chosen based on their browsing history and the sequence of their purchases. This means that Amazon.com may tune its methods to meet the needs of its clientele by using data collected from their purchases</w:t>
      </w:r>
      <w:r>
        <w:t xml:space="preserve">. </w:t>
      </w:r>
      <w:r w:rsidRPr="00F85FEE">
        <w:t xml:space="preserve">Consistent with what has been said throughout the study, the organization extensively uses expertise. </w:t>
      </w:r>
    </w:p>
    <w:p w14:paraId="541B50F4" w14:textId="77777777" w:rsidR="00866899" w:rsidRDefault="00866899" w:rsidP="0022656A">
      <w:pPr>
        <w:pStyle w:val="2"/>
      </w:pPr>
      <w:bookmarkStart w:id="22" w:name="_Toc119934827"/>
      <w:r>
        <w:lastRenderedPageBreak/>
        <w:t>Invention and Originality</w:t>
      </w:r>
      <w:bookmarkEnd w:id="22"/>
    </w:p>
    <w:p w14:paraId="36FD7ED4" w14:textId="77777777" w:rsidR="007C18D3" w:rsidRDefault="0022656A" w:rsidP="00760E88">
      <w:pPr>
        <w:ind w:firstLine="720"/>
      </w:pPr>
      <w:r w:rsidRPr="0022656A">
        <w:t>As a result of Amazon</w:t>
      </w:r>
      <w:r>
        <w:t>’s</w:t>
      </w:r>
      <w:r w:rsidRPr="0022656A">
        <w:t xml:space="preserve"> dominant fee leadership and lack of product differentiation, the company's business model has been cliched among "me-too" rivals, who have engaged in a price war that has hurt everyone. It also makes its wares accessible across multiple portals due to its emphasis on price reduction at the expense of production delineation. None of the product parades are exclusive to or unique to it</w:t>
      </w:r>
      <w:r>
        <w:t xml:space="preserve">. </w:t>
      </w:r>
      <w:r w:rsidRPr="0022656A">
        <w:t>Except for this, Amazon does not stockpile items that appeal to the need for "rapid satisfaction," where buyers make impulsive purchases and are intolerable without instant gratification. Other inventive descriptions, such as the company's movies and contemporary devices, belong to something other than the set of products that provide this satisfaction to buyers.</w:t>
      </w:r>
    </w:p>
    <w:p w14:paraId="35F74ADB" w14:textId="77777777" w:rsidR="00566627" w:rsidRDefault="00566627" w:rsidP="00566627">
      <w:pPr>
        <w:pStyle w:val="1"/>
      </w:pPr>
      <w:bookmarkStart w:id="23" w:name="_Toc119934828"/>
      <w:r>
        <w:t>Conclusion</w:t>
      </w:r>
      <w:bookmarkEnd w:id="23"/>
      <w:r>
        <w:t xml:space="preserve"> </w:t>
      </w:r>
    </w:p>
    <w:p w14:paraId="6AFF841B" w14:textId="77777777" w:rsidR="0022656A" w:rsidRDefault="0022656A" w:rsidP="00760E88">
      <w:pPr>
        <w:ind w:firstLine="720"/>
        <w:contextualSpacing/>
      </w:pPr>
      <w:r>
        <w:t xml:space="preserve">Amazon has had extraordinary success in many European and Asian markets. Amazon.com, Inc.'s phenomenal growth is a classic example of how a company's advantages may be tailored to the specifics of a market or industry. The company's strong financial position is an extra </w:t>
      </w:r>
      <w:r w:rsidR="00DD6796">
        <w:t>opportunity</w:t>
      </w:r>
      <w:r>
        <w:t xml:space="preserve"> that it may plan for and utilize to its advantage to take the lead in manufacturing opportunities.</w:t>
      </w:r>
      <w:r w:rsidR="00DD6796">
        <w:t xml:space="preserve"> The firm’s</w:t>
      </w:r>
      <w:r>
        <w:t xml:space="preserve"> organizational culture and capacity for rapid technological innovation is a strength that permits strategic adjustment to technology trends in the sector. The corporation must face the rivalry posed by massive and aggressive businesses such as Walmart and technology firms such as IBM, Microsoft, Apple, and Google. Amazon's weaknesses include its tiny profit advantage and product failures. The company's robust financial situation may take a hit due to declining sales possibilities. The PEST </w:t>
      </w:r>
      <w:r w:rsidR="00DD6796">
        <w:t>analysis</w:t>
      </w:r>
      <w:r>
        <w:t xml:space="preserve"> of Amazon sheds light on the relevance of expanding operations into more areas to support the evolution of the e-commerce industry.</w:t>
      </w:r>
    </w:p>
    <w:p w14:paraId="677BE3C3" w14:textId="77777777" w:rsidR="0022656A" w:rsidRDefault="0022656A" w:rsidP="00760E88">
      <w:pPr>
        <w:ind w:firstLine="720"/>
        <w:contextualSpacing/>
      </w:pPr>
      <w:r>
        <w:lastRenderedPageBreak/>
        <w:t xml:space="preserve">Several political and external economic issues heavily influence the expansion of Amazon's e-commerce and customer care operations. Using the </w:t>
      </w:r>
      <w:r w:rsidR="00DD6796">
        <w:t>PEST</w:t>
      </w:r>
      <w:r>
        <w:t xml:space="preserve"> framework, this situation may be seen as a chance for the firm to expand its commercial activity in economically developed regions and improve customer care. The status of the economies in which Amazon conducts its offline and online activities affects the company's success. Amazon has a better chance of success in nations with more stable economies, such as those already established. The corporation has ambitions to grow its presence in China, one of the most lucrative countries.</w:t>
      </w:r>
    </w:p>
    <w:p w14:paraId="16DD95AC" w14:textId="77777777" w:rsidR="0022656A" w:rsidRDefault="0022656A" w:rsidP="00760E88">
      <w:pPr>
        <w:ind w:firstLine="720"/>
        <w:contextualSpacing/>
      </w:pPr>
      <w:r>
        <w:t xml:space="preserve">Amazon's daily operations are impacted in various ways by societal variables. The company has an opportunity because of the shifting trends in consumer behavior associated with online shopping. The </w:t>
      </w:r>
      <w:r w:rsidR="00DD6796">
        <w:t>PEST</w:t>
      </w:r>
      <w:r>
        <w:t xml:space="preserve"> analysis concludes that the abovementioned trend risks Amazon since it can negatively affect consumer spending. Amazon's </w:t>
      </w:r>
      <w:r w:rsidR="00DD6796">
        <w:t>PEST</w:t>
      </w:r>
      <w:r>
        <w:t xml:space="preserve"> analysis highlights the advantages of concentrating on growth and market penetration in underdeveloped nations. As online shopping continues to gain popularity, the company benefits from the rising inclination of consumers worldwide to purchase online rather than in brick-and-mortar shops.</w:t>
      </w:r>
    </w:p>
    <w:p w14:paraId="4DC39531" w14:textId="77777777" w:rsidR="0022656A" w:rsidRDefault="0022656A" w:rsidP="00760E88">
      <w:pPr>
        <w:ind w:firstLine="720"/>
        <w:contextualSpacing/>
      </w:pPr>
      <w:r>
        <w:t>Amazon's decision to do business in Asian markets has led to various consequences. Emerging countries are reportedly going through a period of rapid internet penetration, which enables them to participate in the electronic commerce market. Amazon is presented with a significant business opportunity by the existence of developing countries in South America, Asia, and Africa. Amazon has had a rough go of it as of late. Its latest attempt to introduce new items to the phone industry failed spectacularly.</w:t>
      </w:r>
    </w:p>
    <w:p w14:paraId="633F4AFF" w14:textId="77777777" w:rsidR="0022656A" w:rsidRPr="0022656A" w:rsidRDefault="0022656A" w:rsidP="00760E88">
      <w:pPr>
        <w:ind w:firstLine="720"/>
        <w:contextualSpacing/>
      </w:pPr>
      <w:r>
        <w:t xml:space="preserve">The firm has been losing money for a long time because of its thin profit margins, which makes it difficult to increase prices. Promoting the product's greatness may provide customers with value for their money. Amazon's strategy is driven by its emphasis on actualizing the </w:t>
      </w:r>
      <w:r>
        <w:lastRenderedPageBreak/>
        <w:t>benefits of economies of scale and harnessing the efficiencies from synergies among its outside drivers and internal assets. Amazon uses big data analytics to map out how customers use the site. None of the company's products are exclusive to or unique to it.</w:t>
      </w:r>
    </w:p>
    <w:p w14:paraId="0E2CFC72" w14:textId="77777777" w:rsidR="00B86B9F" w:rsidRDefault="00B86B9F" w:rsidP="00B86B9F">
      <w:pPr>
        <w:pStyle w:val="1"/>
      </w:pPr>
      <w:bookmarkStart w:id="24" w:name="_Toc119934829"/>
      <w:r>
        <w:t>Recommendations</w:t>
      </w:r>
      <w:bookmarkEnd w:id="24"/>
      <w:r>
        <w:t xml:space="preserve"> </w:t>
      </w:r>
    </w:p>
    <w:p w14:paraId="6EDD52CA" w14:textId="77777777" w:rsidR="00C02169" w:rsidRDefault="00524887" w:rsidP="000D1578">
      <w:pPr>
        <w:ind w:firstLine="720"/>
        <w:contextualSpacing/>
      </w:pPr>
      <w:r>
        <w:t xml:space="preserve">The </w:t>
      </w:r>
      <w:r w:rsidR="00F65E57" w:rsidRPr="00F65E57">
        <w:t xml:space="preserve">analysis demonstrates that Amazon has the potential to continue growing as a result of the company's strengths as well as the possibilities present in the business environment. </w:t>
      </w:r>
      <w:r w:rsidR="00BF590F" w:rsidRPr="00BF590F">
        <w:t xml:space="preserve">For instance, the firm may expand its operations by penetrating new e-commerce markets, especially in countries with high rates of economic development. However, </w:t>
      </w:r>
      <w:r w:rsidR="0096668F">
        <w:t>the</w:t>
      </w:r>
      <w:r w:rsidR="00BF590F" w:rsidRPr="00BF590F">
        <w:t xml:space="preserve"> analysis has revealed various challenges and weaknesses that Amazon faces, requiring the business to rethink its current strategy to preserve its competitive edge. Despite this, the company maintains its status as one of the world's biggest technology providers.</w:t>
      </w:r>
      <w:r w:rsidR="00BF590F">
        <w:t xml:space="preserve"> </w:t>
      </w:r>
      <w:r w:rsidR="00F65E57" w:rsidRPr="00F65E57">
        <w:t xml:space="preserve">It has been determined via this analysis that the best way for Amazon.com, Inc. to handle the external and internal forces at play is for the company to continue diversifying its business to better protect itself from the dangers that are particular to its industry. </w:t>
      </w:r>
      <w:r w:rsidR="00C02169" w:rsidRPr="00C02169">
        <w:t>Another recommendation is for the firm to develop new partnerships to enhance the reach of its goods and services in both online and offline markets, strengthen its worldwide operations in the face of competition and other strategic hurdles, and widen its access to the market.</w:t>
      </w:r>
    </w:p>
    <w:p w14:paraId="3BBE041F" w14:textId="77777777" w:rsidR="00732871" w:rsidRDefault="00F65E57" w:rsidP="00524887">
      <w:pPr>
        <w:ind w:firstLine="720"/>
        <w:contextualSpacing/>
      </w:pPr>
      <w:r w:rsidRPr="00F65E57">
        <w:t xml:space="preserve"> </w:t>
      </w:r>
      <w:r w:rsidR="0096668F">
        <w:t>The</w:t>
      </w:r>
      <w:r w:rsidRPr="00F65E57">
        <w:t xml:space="preserve"> PEST</w:t>
      </w:r>
      <w:r w:rsidR="0096668F">
        <w:t xml:space="preserve"> </w:t>
      </w:r>
      <w:r w:rsidRPr="00F65E57">
        <w:t xml:space="preserve">study of Amazon reveals major topics important to the corporation's long-term success. It has been suggested that the corporation extend its operations into emerging regions undergoing fast economic development and have a great potential for the expansion of e-commerce. Additionally, the corporation must address concerns about its information technology's integrity and security by maintaining and improving the IT security and integrity </w:t>
      </w:r>
      <w:r w:rsidRPr="00F65E57">
        <w:lastRenderedPageBreak/>
        <w:t xml:space="preserve">procedures it already has in place. </w:t>
      </w:r>
      <w:r w:rsidR="0049595E" w:rsidRPr="0049595E">
        <w:t xml:space="preserve">These factors affect </w:t>
      </w:r>
      <w:r w:rsidR="005643F5" w:rsidRPr="0049595E">
        <w:t xml:space="preserve">the company's long-term viability in the macro-environment </w:t>
      </w:r>
      <w:r w:rsidR="0049595E" w:rsidRPr="0049595E">
        <w:t>and</w:t>
      </w:r>
      <w:r w:rsidR="005643F5" w:rsidRPr="005643F5">
        <w:t xml:space="preserve"> </w:t>
      </w:r>
      <w:r w:rsidR="005643F5" w:rsidRPr="0049595E">
        <w:t>consumer confidence</w:t>
      </w:r>
      <w:r w:rsidR="00524887">
        <w:t xml:space="preserve">. </w:t>
      </w:r>
    </w:p>
    <w:p w14:paraId="03B0F31B" w14:textId="77777777" w:rsidR="00732871" w:rsidRDefault="00732871">
      <w:pPr>
        <w:spacing w:line="259" w:lineRule="auto"/>
      </w:pPr>
      <w:r>
        <w:br w:type="page"/>
      </w:r>
    </w:p>
    <w:p w14:paraId="366AFE1E" w14:textId="77777777" w:rsidR="009B320F" w:rsidRPr="00760E88" w:rsidRDefault="009B320F" w:rsidP="00760E88">
      <w:pPr>
        <w:pStyle w:val="1"/>
      </w:pPr>
      <w:bookmarkStart w:id="25" w:name="_Toc119934830"/>
      <w:r>
        <w:lastRenderedPageBreak/>
        <w:t>Reference list</w:t>
      </w:r>
      <w:bookmarkEnd w:id="25"/>
    </w:p>
    <w:p w14:paraId="41A39E4A" w14:textId="77777777" w:rsidR="009B320F" w:rsidRDefault="009B320F" w:rsidP="009B320F">
      <w:pPr>
        <w:ind w:left="720" w:hanging="720"/>
        <w:contextualSpacing/>
        <w:rPr>
          <w:szCs w:val="24"/>
        </w:rPr>
      </w:pPr>
      <w:r>
        <w:t xml:space="preserve">Acquah, A. (2022). </w:t>
      </w:r>
      <w:r>
        <w:rPr>
          <w:i/>
          <w:iCs/>
        </w:rPr>
        <w:t>Managing Digitalization Challenges with Amazon Web Services</w:t>
      </w:r>
      <w:r>
        <w:t>. [online] Available at: https://www.theseus.fi/bitstream/handle/10024/750296/Acquah_masters_thesis_2022.pdf?sequence=2.</w:t>
      </w:r>
    </w:p>
    <w:p w14:paraId="3CFC4B1C" w14:textId="77777777" w:rsidR="009B320F" w:rsidRDefault="009B320F" w:rsidP="009B320F">
      <w:pPr>
        <w:ind w:left="720" w:hanging="720"/>
        <w:contextualSpacing/>
        <w:rPr>
          <w:szCs w:val="24"/>
        </w:rPr>
      </w:pPr>
      <w:proofErr w:type="spellStart"/>
      <w:r>
        <w:t>Alassaf</w:t>
      </w:r>
      <w:proofErr w:type="spellEnd"/>
      <w:r>
        <w:t xml:space="preserve">, D., </w:t>
      </w:r>
      <w:proofErr w:type="spellStart"/>
      <w:r>
        <w:t>Vrushabhendra</w:t>
      </w:r>
      <w:proofErr w:type="spellEnd"/>
      <w:r>
        <w:t xml:space="preserve">, L., </w:t>
      </w:r>
      <w:proofErr w:type="spellStart"/>
      <w:r>
        <w:t>Alswine</w:t>
      </w:r>
      <w:proofErr w:type="spellEnd"/>
      <w:r>
        <w:t xml:space="preserve">, N., Chokshi, V., Daim, T.U. and Meissner, D. (2020). Amazon: Industrial/International Corporation and Dynamics. </w:t>
      </w:r>
      <w:r>
        <w:rPr>
          <w:i/>
          <w:iCs/>
        </w:rPr>
        <w:t>Science, Technology and Innovation Studies</w:t>
      </w:r>
      <w:r>
        <w:t>, pp.67–80. doi:10.1007/978-3-030-58301-9_5.</w:t>
      </w:r>
    </w:p>
    <w:p w14:paraId="35DA3CED" w14:textId="77777777" w:rsidR="009B320F" w:rsidRDefault="009B320F" w:rsidP="009B320F">
      <w:pPr>
        <w:ind w:left="720" w:hanging="720"/>
        <w:contextualSpacing/>
      </w:pPr>
      <w:proofErr w:type="spellStart"/>
      <w:r>
        <w:t>Alkenani</w:t>
      </w:r>
      <w:proofErr w:type="spellEnd"/>
      <w:r>
        <w:t xml:space="preserve">, A.A.N. (2022). </w:t>
      </w:r>
      <w:r>
        <w:rPr>
          <w:i/>
          <w:iCs/>
        </w:rPr>
        <w:t>Perspective Chapter: Digital Business Model: The Present, Future, and the Vision</w:t>
      </w:r>
      <w:r>
        <w:t xml:space="preserve">. [online] </w:t>
      </w:r>
      <w:r>
        <w:rPr>
          <w:i/>
          <w:iCs/>
        </w:rPr>
        <w:t>www.intechopen.com</w:t>
      </w:r>
      <w:r>
        <w:t xml:space="preserve">. </w:t>
      </w:r>
      <w:proofErr w:type="spellStart"/>
      <w:r>
        <w:t>IntechOpen</w:t>
      </w:r>
      <w:proofErr w:type="spellEnd"/>
      <w:r>
        <w:t>. Available at: https://www.intechopen.com/online-first/84678 [Accessed 21 Nov. 2022].</w:t>
      </w:r>
    </w:p>
    <w:p w14:paraId="10601C14" w14:textId="77777777" w:rsidR="009B320F" w:rsidRDefault="009B320F" w:rsidP="009B320F">
      <w:pPr>
        <w:ind w:left="720" w:hanging="720"/>
        <w:contextualSpacing/>
      </w:pPr>
      <w:proofErr w:type="spellStart"/>
      <w:r>
        <w:t>Annarelli</w:t>
      </w:r>
      <w:proofErr w:type="spellEnd"/>
      <w:r>
        <w:t xml:space="preserve">, A., Battistella, C. and </w:t>
      </w:r>
      <w:proofErr w:type="spellStart"/>
      <w:r>
        <w:t>Nonino</w:t>
      </w:r>
      <w:proofErr w:type="spellEnd"/>
      <w:r>
        <w:t xml:space="preserve">, F. (2020). Competitive advantage implication of different Product Service System business models: Consequences of ‘not-replicable’ capabilities. </w:t>
      </w:r>
      <w:r>
        <w:rPr>
          <w:i/>
          <w:iCs/>
        </w:rPr>
        <w:t>Journal of Cleaner Production</w:t>
      </w:r>
      <w:r>
        <w:t xml:space="preserve">, 247, p.119121. </w:t>
      </w:r>
      <w:proofErr w:type="spellStart"/>
      <w:r>
        <w:t>doi</w:t>
      </w:r>
      <w:proofErr w:type="spellEnd"/>
      <w:r>
        <w:t>: 10.1016/j.jclepro.2019.119121.</w:t>
      </w:r>
    </w:p>
    <w:p w14:paraId="5221E5C9" w14:textId="77777777" w:rsidR="009B320F" w:rsidRDefault="009B320F" w:rsidP="009B320F">
      <w:pPr>
        <w:ind w:left="720" w:hanging="720"/>
        <w:contextualSpacing/>
      </w:pPr>
      <w:proofErr w:type="spellStart"/>
      <w:r>
        <w:t>Benmamoun</w:t>
      </w:r>
      <w:proofErr w:type="spellEnd"/>
      <w:r>
        <w:t xml:space="preserve">, M., Singh, N., Lehnert, K. and Lee, S.B. (2018). Internationalization of e-commerce corporations (ECCs). </w:t>
      </w:r>
      <w:r>
        <w:rPr>
          <w:i/>
          <w:iCs/>
        </w:rPr>
        <w:t>Multinational Business Review</w:t>
      </w:r>
      <w:r>
        <w:t>. doi:10.1108/mbr-02-2018-0010.</w:t>
      </w:r>
    </w:p>
    <w:p w14:paraId="79792489" w14:textId="77777777" w:rsidR="009B320F" w:rsidRDefault="009B320F" w:rsidP="009B320F">
      <w:pPr>
        <w:ind w:left="720" w:hanging="720"/>
        <w:contextualSpacing/>
      </w:pPr>
      <w:r>
        <w:t xml:space="preserve">Birkinbine, B. and Bilić, P. (2021). </w:t>
      </w:r>
      <w:r>
        <w:rPr>
          <w:i/>
          <w:iCs/>
        </w:rPr>
        <w:t>The Amazon-MGM Deal</w:t>
      </w:r>
      <w:r>
        <w:t>. [online] Available at: http://www.polecom.org/index.php/polecom/article/viewFile/148/381.</w:t>
      </w:r>
    </w:p>
    <w:p w14:paraId="377B97C7" w14:textId="77777777" w:rsidR="009B320F" w:rsidRDefault="009B320F" w:rsidP="009B320F">
      <w:pPr>
        <w:ind w:left="720" w:hanging="720"/>
        <w:contextualSpacing/>
      </w:pPr>
      <w:r>
        <w:t xml:space="preserve">Bucur, V. and Miclea, L. (2021). </w:t>
      </w:r>
      <w:r>
        <w:rPr>
          <w:i/>
          <w:iCs/>
        </w:rPr>
        <w:t>Optimizing Towards a Multi-Cloud Environment through Benchmarking Data Transfer Speeds in Amazon Web Services and Google Cloud</w:t>
      </w:r>
      <w:r>
        <w:t>. [online] IEEE Xplore. doi:10.1109/ICCP53602.2021.9733705.</w:t>
      </w:r>
    </w:p>
    <w:p w14:paraId="1B7A7873" w14:textId="77777777" w:rsidR="009B320F" w:rsidRDefault="009B320F" w:rsidP="009B320F">
      <w:pPr>
        <w:ind w:left="720" w:hanging="720"/>
        <w:contextualSpacing/>
      </w:pPr>
      <w:proofErr w:type="spellStart"/>
      <w:r>
        <w:lastRenderedPageBreak/>
        <w:t>Dehaibi</w:t>
      </w:r>
      <w:proofErr w:type="spellEnd"/>
      <w:r>
        <w:t xml:space="preserve">, E.N. (2021). </w:t>
      </w:r>
      <w:r>
        <w:rPr>
          <w:i/>
          <w:iCs/>
        </w:rPr>
        <w:t>Investigating Customer Perceptions of Sustainable Design Features to Drive Purchasing Decisions for Sustainable Products - ProQuest</w:t>
      </w:r>
      <w:r>
        <w:t>. [online] www.proquest.com. Available at: https://search.proquest.com/openview/a61ef10cb0fbc8b745d80f661beda38d/1?pq-origsite=gscholar&amp;cbl=18750&amp;diss=y [Accessed 21 Nov. 2022].</w:t>
      </w:r>
    </w:p>
    <w:p w14:paraId="446B8E5F" w14:textId="77777777" w:rsidR="009B320F" w:rsidRDefault="009B320F" w:rsidP="009B320F">
      <w:pPr>
        <w:ind w:left="720" w:hanging="720"/>
        <w:contextualSpacing/>
      </w:pPr>
      <w:r>
        <w:t xml:space="preserve">Desai, Z., Anklesaria, K. and Balasubramaniam, H. (2021). Business Intelligence Visualization Using Deep Learning Based Sentiment Analysis on Amazon Review Data. </w:t>
      </w:r>
      <w:r>
        <w:rPr>
          <w:i/>
          <w:iCs/>
        </w:rPr>
        <w:t>2021 12th International Conference on Computing Communication and Networking Technologies (ICCCNT)</w:t>
      </w:r>
      <w:r>
        <w:t>. doi:10.1109/icccnt51525.2021.9579786.</w:t>
      </w:r>
    </w:p>
    <w:p w14:paraId="6D41ADFF" w14:textId="77777777" w:rsidR="009B320F" w:rsidRDefault="009B320F" w:rsidP="009B320F">
      <w:pPr>
        <w:ind w:left="720" w:hanging="720"/>
        <w:contextualSpacing/>
      </w:pPr>
      <w:r>
        <w:t xml:space="preserve">Grece, C. (2021). </w:t>
      </w:r>
      <w:r>
        <w:rPr>
          <w:i/>
          <w:iCs/>
        </w:rPr>
        <w:t>Trends in the VOD market in EU28 A publication of the European Audiovisual Observatory</w:t>
      </w:r>
      <w:r>
        <w:t>. [online] Available at: https://medienorge.uib.no/files/Eksterne_pub/Trends%20in%20the%20VOD%20Market%20in%20EU28%20-%20Final%20version.pdf.pdf.</w:t>
      </w:r>
    </w:p>
    <w:p w14:paraId="0BBD0787" w14:textId="77777777" w:rsidR="009B320F" w:rsidRDefault="009B320F" w:rsidP="009B320F">
      <w:pPr>
        <w:ind w:left="720" w:hanging="720"/>
        <w:contextualSpacing/>
      </w:pPr>
      <w:proofErr w:type="spellStart"/>
      <w:r>
        <w:t>Jabłoński</w:t>
      </w:r>
      <w:proofErr w:type="spellEnd"/>
      <w:r>
        <w:t xml:space="preserve">, A. and </w:t>
      </w:r>
      <w:proofErr w:type="spellStart"/>
      <w:r>
        <w:t>Jabłoński</w:t>
      </w:r>
      <w:proofErr w:type="spellEnd"/>
      <w:r>
        <w:t xml:space="preserve">, M. (2019). Best Practices of Social Business Models in the Global Digital Economy. </w:t>
      </w:r>
      <w:r>
        <w:rPr>
          <w:i/>
          <w:iCs/>
        </w:rPr>
        <w:t>Social Business Models in the Digital Economy</w:t>
      </w:r>
      <w:r>
        <w:t>, pp.181–220. doi:10.1007/978-3-030-29732-9_9.</w:t>
      </w:r>
    </w:p>
    <w:p w14:paraId="6DD66B21" w14:textId="77777777" w:rsidR="009B320F" w:rsidRDefault="009B320F" w:rsidP="009B320F">
      <w:pPr>
        <w:ind w:left="720" w:hanging="720"/>
        <w:contextualSpacing/>
      </w:pPr>
      <w:r>
        <w:t xml:space="preserve">Jindal, R.P., Gauri, D.K., Li, W. and Ma, Y. (2021). Omnichannel battle between Amazon and Walmart: Is the focus on delivery the best strategy? </w:t>
      </w:r>
      <w:r>
        <w:rPr>
          <w:i/>
          <w:iCs/>
        </w:rPr>
        <w:t>Journal of Business Research</w:t>
      </w:r>
      <w:r>
        <w:t xml:space="preserve">, [online] 122(1), pp.270–280. </w:t>
      </w:r>
      <w:proofErr w:type="gramStart"/>
      <w:r>
        <w:t>doi:10.1016/j.jbusres</w:t>
      </w:r>
      <w:proofErr w:type="gramEnd"/>
      <w:r>
        <w:t>.2020.08.053.</w:t>
      </w:r>
    </w:p>
    <w:p w14:paraId="55D8CDD1" w14:textId="77777777" w:rsidR="009B320F" w:rsidRDefault="009B320F" w:rsidP="009B320F">
      <w:pPr>
        <w:ind w:left="720" w:hanging="720"/>
        <w:contextualSpacing/>
      </w:pPr>
      <w:r>
        <w:t xml:space="preserve">Majed, S., </w:t>
      </w:r>
      <w:proofErr w:type="spellStart"/>
      <w:r>
        <w:t>Nuraddin</w:t>
      </w:r>
      <w:proofErr w:type="spellEnd"/>
      <w:r>
        <w:t xml:space="preserve">, S. and Hama, S. (2018). Analyzing the Amazon Success Strategies. </w:t>
      </w:r>
      <w:r>
        <w:rPr>
          <w:i/>
          <w:iCs/>
        </w:rPr>
        <w:t>Journal of Process Management. New Technologies</w:t>
      </w:r>
      <w:r>
        <w:t>, [online] 6(4), pp.65–69. doi:10.5937/jouproman6-19264.</w:t>
      </w:r>
    </w:p>
    <w:p w14:paraId="795CBC70" w14:textId="77777777" w:rsidR="009B320F" w:rsidRDefault="009B320F" w:rsidP="009B320F">
      <w:pPr>
        <w:ind w:left="720" w:hanging="720"/>
        <w:contextualSpacing/>
      </w:pPr>
      <w:r>
        <w:lastRenderedPageBreak/>
        <w:t xml:space="preserve">Mathews, M. (2021). Winning Marketing and Business Strategies in a Highly Competitive and Globalized Economic Environment: A Case Study of Fortune 500 companies— Coca-Cola, Microsoft and Amazon. </w:t>
      </w:r>
      <w:r>
        <w:rPr>
          <w:i/>
          <w:iCs/>
        </w:rPr>
        <w:t>M. S. Ramaiah Management Review ISSN (Print) - 0975-7988</w:t>
      </w:r>
      <w:r>
        <w:t>, [online] 12(02). doi:10.52184/</w:t>
      </w:r>
      <w:proofErr w:type="spellStart"/>
      <w:r>
        <w:t>msrmr</w:t>
      </w:r>
      <w:proofErr w:type="spellEnd"/>
      <w:r>
        <w:t>. v12i02.113.</w:t>
      </w:r>
    </w:p>
    <w:p w14:paraId="75B61C01" w14:textId="77777777" w:rsidR="009B320F" w:rsidRDefault="009B320F" w:rsidP="009B320F">
      <w:pPr>
        <w:ind w:left="720" w:hanging="720"/>
        <w:contextualSpacing/>
      </w:pPr>
      <w:r>
        <w:t xml:space="preserve">Mohd Satar, N.S., Dastane, O. and </w:t>
      </w:r>
      <w:proofErr w:type="spellStart"/>
      <w:r>
        <w:t>Ma’arif</w:t>
      </w:r>
      <w:proofErr w:type="spellEnd"/>
      <w:r>
        <w:t xml:space="preserve">, M.Y. (2019). </w:t>
      </w:r>
      <w:r>
        <w:rPr>
          <w:i/>
          <w:iCs/>
        </w:rPr>
        <w:t>Customer Value Proposition for E-Commerce: A Case Study Approach</w:t>
      </w:r>
      <w:r>
        <w:t>. [online] papers.ssrn.com. Available at: https://papers.ssrn.com/sol3/papers.cfm?abstract_id=3428500.</w:t>
      </w:r>
    </w:p>
    <w:p w14:paraId="665D545D" w14:textId="77777777" w:rsidR="009B320F" w:rsidRDefault="009B320F" w:rsidP="009B320F">
      <w:pPr>
        <w:ind w:left="720" w:hanging="720"/>
        <w:contextualSpacing/>
      </w:pPr>
      <w:proofErr w:type="spellStart"/>
      <w:r>
        <w:t>Musotto</w:t>
      </w:r>
      <w:proofErr w:type="spellEnd"/>
      <w:r>
        <w:t xml:space="preserve">, R. and Wall, D.S. (2020). More Amazon than Mafia: </w:t>
      </w:r>
      <w:proofErr w:type="spellStart"/>
      <w:r>
        <w:t>analysing</w:t>
      </w:r>
      <w:proofErr w:type="spellEnd"/>
      <w:r>
        <w:t xml:space="preserve"> a DDoS </w:t>
      </w:r>
      <w:proofErr w:type="spellStart"/>
      <w:r>
        <w:t>stresser</w:t>
      </w:r>
      <w:proofErr w:type="spellEnd"/>
      <w:r>
        <w:t xml:space="preserve"> service as </w:t>
      </w:r>
      <w:proofErr w:type="spellStart"/>
      <w:r>
        <w:t>organised</w:t>
      </w:r>
      <w:proofErr w:type="spellEnd"/>
      <w:r>
        <w:t xml:space="preserve"> cybercrime. </w:t>
      </w:r>
      <w:r>
        <w:rPr>
          <w:i/>
          <w:iCs/>
        </w:rPr>
        <w:t>Trends in Organized Crime</w:t>
      </w:r>
      <w:r>
        <w:t>. doi:10.1007/s12117-020-09397-5.</w:t>
      </w:r>
    </w:p>
    <w:p w14:paraId="257A5352" w14:textId="77777777" w:rsidR="009B320F" w:rsidRDefault="009B320F" w:rsidP="009B320F">
      <w:pPr>
        <w:ind w:left="720" w:hanging="720"/>
        <w:contextualSpacing/>
      </w:pPr>
      <w:proofErr w:type="spellStart"/>
      <w:r>
        <w:t>Onyusheva</w:t>
      </w:r>
      <w:proofErr w:type="spellEnd"/>
      <w:r>
        <w:t xml:space="preserve">, I. and </w:t>
      </w:r>
      <w:proofErr w:type="spellStart"/>
      <w:r>
        <w:t>Seenalasataporn</w:t>
      </w:r>
      <w:proofErr w:type="spellEnd"/>
      <w:r>
        <w:t xml:space="preserve">, T. (2018). STRATEGIC ANALYSIS OF GLOBAL E-COMMERCE AND DIVERSIFICATION TECHNOLOGY: THE CASE OF AMAZON.COM INC. </w:t>
      </w:r>
      <w:r>
        <w:rPr>
          <w:i/>
          <w:iCs/>
        </w:rPr>
        <w:t xml:space="preserve">The </w:t>
      </w:r>
      <w:proofErr w:type="spellStart"/>
      <w:r>
        <w:rPr>
          <w:i/>
          <w:iCs/>
        </w:rPr>
        <w:t>EUrASEANs</w:t>
      </w:r>
      <w:proofErr w:type="spellEnd"/>
      <w:r>
        <w:rPr>
          <w:i/>
          <w:iCs/>
        </w:rPr>
        <w:t>: journal on global socio-economic dynamics</w:t>
      </w:r>
      <w:r>
        <w:t>, [online] 1(8), pp.48–63. doi:10.35678/2539-5645.1(8).2018.48-63.</w:t>
      </w:r>
    </w:p>
    <w:p w14:paraId="60DB3AF7" w14:textId="77777777" w:rsidR="009B320F" w:rsidRDefault="009B320F" w:rsidP="009B320F">
      <w:pPr>
        <w:ind w:left="720" w:hanging="720"/>
        <w:contextualSpacing/>
      </w:pPr>
      <w:r>
        <w:t xml:space="preserve">Rikap, C. (2020). Amazon: A story of accumulation through intellectual </w:t>
      </w:r>
      <w:proofErr w:type="spellStart"/>
      <w:r>
        <w:t>rentiership</w:t>
      </w:r>
      <w:proofErr w:type="spellEnd"/>
      <w:r>
        <w:t xml:space="preserve"> and predation. </w:t>
      </w:r>
      <w:r>
        <w:rPr>
          <w:i/>
          <w:iCs/>
        </w:rPr>
        <w:t>Competition &amp; Change</w:t>
      </w:r>
      <w:r>
        <w:t>, p.102452942093241. doi:10.1177/1024529420932418.</w:t>
      </w:r>
    </w:p>
    <w:p w14:paraId="55720F30" w14:textId="77777777" w:rsidR="009B320F" w:rsidRDefault="009B320F" w:rsidP="009B320F">
      <w:pPr>
        <w:ind w:left="720" w:hanging="720"/>
        <w:contextualSpacing/>
      </w:pPr>
      <w:r>
        <w:t xml:space="preserve">Rodrigues, M.M.M.L.A. (2020). Competitive advantage in the age of digital platforms: the case of Amazon.com. </w:t>
      </w:r>
      <w:r>
        <w:rPr>
          <w:i/>
          <w:iCs/>
        </w:rPr>
        <w:t>repositorio.ucp.pt</w:t>
      </w:r>
      <w:r>
        <w:t>. [online] Available at: https://repositorio.ucp.pt/handle/10400.14/32169.</w:t>
      </w:r>
    </w:p>
    <w:p w14:paraId="13BD8F23" w14:textId="77777777" w:rsidR="009B320F" w:rsidRDefault="009B320F" w:rsidP="009B320F">
      <w:pPr>
        <w:ind w:left="720" w:hanging="720"/>
        <w:contextualSpacing/>
      </w:pPr>
      <w:proofErr w:type="spellStart"/>
      <w:r>
        <w:t>Tou</w:t>
      </w:r>
      <w:proofErr w:type="spellEnd"/>
      <w:r>
        <w:t xml:space="preserve">, Y., Watanabe, C., Moriya, K., Naveed, N., </w:t>
      </w:r>
      <w:proofErr w:type="spellStart"/>
      <w:r>
        <w:t>Vurpillat</w:t>
      </w:r>
      <w:proofErr w:type="spellEnd"/>
      <w:r>
        <w:t xml:space="preserve">, V. and </w:t>
      </w:r>
      <w:proofErr w:type="spellStart"/>
      <w:r>
        <w:t>Neittaanmäki</w:t>
      </w:r>
      <w:proofErr w:type="spellEnd"/>
      <w:r>
        <w:t xml:space="preserve">, P. (2019). The transformation of R&amp;D into neo-open innovation- a new concept in R&amp;D endeavor triggered by amazon. </w:t>
      </w:r>
      <w:r>
        <w:rPr>
          <w:i/>
          <w:iCs/>
        </w:rPr>
        <w:t>Technology in Society</w:t>
      </w:r>
      <w:r>
        <w:t xml:space="preserve">, [online] 58, p.101141. </w:t>
      </w:r>
      <w:proofErr w:type="spellStart"/>
      <w:r>
        <w:t>doi</w:t>
      </w:r>
      <w:proofErr w:type="spellEnd"/>
      <w:r>
        <w:t>: 10.1016/j.techsoc.2019.05.005.</w:t>
      </w:r>
    </w:p>
    <w:p w14:paraId="6A28FE5D" w14:textId="77777777" w:rsidR="009B320F" w:rsidRDefault="009B320F" w:rsidP="009B320F">
      <w:pPr>
        <w:ind w:left="720" w:hanging="720"/>
        <w:contextualSpacing/>
      </w:pPr>
      <w:proofErr w:type="spellStart"/>
      <w:r>
        <w:lastRenderedPageBreak/>
        <w:t>Ulubeyli</w:t>
      </w:r>
      <w:proofErr w:type="spellEnd"/>
      <w:r>
        <w:t xml:space="preserve">, S., </w:t>
      </w:r>
      <w:proofErr w:type="spellStart"/>
      <w:r>
        <w:t>Kazancı</w:t>
      </w:r>
      <w:proofErr w:type="spellEnd"/>
      <w:r>
        <w:t xml:space="preserve">, O., Kazaz, A. and Arslan, V. (2019). Strategic Factors Affecting Green Building Industry. </w:t>
      </w:r>
      <w:r>
        <w:rPr>
          <w:i/>
          <w:iCs/>
        </w:rPr>
        <w:t>Sakarya University Journal of Science</w:t>
      </w:r>
      <w:r>
        <w:t>, 23(6), pp.1042–1055. doi:10.16984/saufenbilder.474824.</w:t>
      </w:r>
    </w:p>
    <w:p w14:paraId="41B32F05" w14:textId="77777777" w:rsidR="009B320F" w:rsidRDefault="009B320F" w:rsidP="009B320F">
      <w:pPr>
        <w:ind w:left="720" w:hanging="720"/>
        <w:contextualSpacing/>
      </w:pPr>
      <w:r>
        <w:t xml:space="preserve">Umar, A. (2022). </w:t>
      </w:r>
      <w:r>
        <w:rPr>
          <w:i/>
          <w:iCs/>
        </w:rPr>
        <w:t>Evaluation of management effectiveness in the organization (On the basis of Amazon Inc.)</w:t>
      </w:r>
      <w:r>
        <w:t>. [online] elib.uacu.edu.ua. Available at: http://elib.uacu.edu.ua/xmlui/handle/123456789/36.</w:t>
      </w:r>
    </w:p>
    <w:p w14:paraId="121FA89D" w14:textId="77777777" w:rsidR="009B320F" w:rsidRDefault="009B320F" w:rsidP="009B320F">
      <w:pPr>
        <w:ind w:left="720" w:hanging="720"/>
        <w:contextualSpacing/>
      </w:pPr>
      <w:r>
        <w:t xml:space="preserve">Warrier, U., Singh, P., </w:t>
      </w:r>
      <w:proofErr w:type="spellStart"/>
      <w:r>
        <w:t>Jien</w:t>
      </w:r>
      <w:proofErr w:type="spellEnd"/>
      <w:r>
        <w:t xml:space="preserve">, C.W., Kee, D.M.H., Yi, G.Z., Jiann, T.W., Liang, T.Y., SB, G., Nair, S., Nair, R.K., Lokhande, S.D. and Ganatra, V. (2021). Factors that Lead Amazon.com to A Successful Online Shopping Platform. </w:t>
      </w:r>
      <w:r>
        <w:rPr>
          <w:i/>
          <w:iCs/>
        </w:rPr>
        <w:t xml:space="preserve">International Journal of Tourism and Hospitality in Asia </w:t>
      </w:r>
      <w:proofErr w:type="spellStart"/>
      <w:r>
        <w:rPr>
          <w:i/>
          <w:iCs/>
        </w:rPr>
        <w:t>Pasific</w:t>
      </w:r>
      <w:proofErr w:type="spellEnd"/>
      <w:r>
        <w:t>, 4(1), pp.7–17. doi:10.32535/</w:t>
      </w:r>
      <w:proofErr w:type="spellStart"/>
      <w:r>
        <w:t>ijthap</w:t>
      </w:r>
      <w:proofErr w:type="spellEnd"/>
      <w:r>
        <w:t>. v4i1.1017.</w:t>
      </w:r>
    </w:p>
    <w:p w14:paraId="639441AF" w14:textId="77777777" w:rsidR="009B320F" w:rsidRDefault="009B320F" w:rsidP="009B320F">
      <w:pPr>
        <w:ind w:left="720" w:hanging="720"/>
        <w:contextualSpacing/>
      </w:pPr>
      <w:r>
        <w:t xml:space="preserve">WSJ (2021). </w:t>
      </w:r>
      <w:r>
        <w:rPr>
          <w:i/>
          <w:iCs/>
        </w:rPr>
        <w:t>Amazon.com Inc.</w:t>
      </w:r>
      <w:r>
        <w:t xml:space="preserve"> [online] Wsj.com. Available at: https://www.wsj.com/market-data/quotes/AMZN/financials/annual/income-statement.</w:t>
      </w:r>
    </w:p>
    <w:p w14:paraId="49A8CEAF" w14:textId="77777777" w:rsidR="005A33B7" w:rsidRPr="005A33B7" w:rsidRDefault="005A33B7" w:rsidP="009B320F"/>
    <w:sectPr w:rsidR="005A33B7" w:rsidRPr="005A33B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9BB9F" w14:textId="77777777" w:rsidR="001B0B3F" w:rsidRDefault="001B0B3F" w:rsidP="009F2F53">
      <w:pPr>
        <w:spacing w:after="0" w:line="240" w:lineRule="auto"/>
      </w:pPr>
      <w:r>
        <w:separator/>
      </w:r>
    </w:p>
  </w:endnote>
  <w:endnote w:type="continuationSeparator" w:id="0">
    <w:p w14:paraId="59010AC8" w14:textId="77777777" w:rsidR="001B0B3F" w:rsidRDefault="001B0B3F" w:rsidP="009F2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25AEB" w14:textId="77777777" w:rsidR="001B0B3F" w:rsidRDefault="001B0B3F" w:rsidP="009F2F53">
      <w:pPr>
        <w:spacing w:after="0" w:line="240" w:lineRule="auto"/>
      </w:pPr>
      <w:r>
        <w:separator/>
      </w:r>
    </w:p>
  </w:footnote>
  <w:footnote w:type="continuationSeparator" w:id="0">
    <w:p w14:paraId="6A2594B8" w14:textId="77777777" w:rsidR="001B0B3F" w:rsidRDefault="001B0B3F" w:rsidP="009F2F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98574" w14:textId="77777777" w:rsidR="009F2F53" w:rsidRDefault="009F2F53">
    <w:pPr>
      <w:pStyle w:val="a6"/>
      <w:jc w:val="right"/>
    </w:pPr>
    <w:r>
      <w:t xml:space="preserve">Strategic Management     </w:t>
    </w:r>
    <w:sdt>
      <w:sdtPr>
        <w:id w:val="127390202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DB17813" w14:textId="77777777" w:rsidR="009F2F53" w:rsidRDefault="009F2F53">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C0F0F"/>
    <w:multiLevelType w:val="hybridMultilevel"/>
    <w:tmpl w:val="D95C2E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CB277B"/>
    <w:multiLevelType w:val="hybridMultilevel"/>
    <w:tmpl w:val="92CE8D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D04285"/>
    <w:multiLevelType w:val="hybridMultilevel"/>
    <w:tmpl w:val="5E9AC3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252FB4"/>
    <w:multiLevelType w:val="hybridMultilevel"/>
    <w:tmpl w:val="A62A20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2646B0"/>
    <w:multiLevelType w:val="hybridMultilevel"/>
    <w:tmpl w:val="A3CA04D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815758B"/>
    <w:multiLevelType w:val="multilevel"/>
    <w:tmpl w:val="5860A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EA67C6"/>
    <w:multiLevelType w:val="multilevel"/>
    <w:tmpl w:val="CD828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BF08E0"/>
    <w:multiLevelType w:val="hybridMultilevel"/>
    <w:tmpl w:val="2EF4A4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41F3EAD"/>
    <w:multiLevelType w:val="hybridMultilevel"/>
    <w:tmpl w:val="6346E9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B75541"/>
    <w:multiLevelType w:val="hybridMultilevel"/>
    <w:tmpl w:val="CC9C2F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3D63D6E"/>
    <w:multiLevelType w:val="multilevel"/>
    <w:tmpl w:val="AC722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A62BFC"/>
    <w:multiLevelType w:val="hybridMultilevel"/>
    <w:tmpl w:val="1BE8D2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7A66300"/>
    <w:multiLevelType w:val="hybridMultilevel"/>
    <w:tmpl w:val="8D8471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015067"/>
    <w:multiLevelType w:val="hybridMultilevel"/>
    <w:tmpl w:val="AEC8B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4894962"/>
    <w:multiLevelType w:val="multilevel"/>
    <w:tmpl w:val="D35E5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F73BF0"/>
    <w:multiLevelType w:val="multilevel"/>
    <w:tmpl w:val="40EE4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8DF0422"/>
    <w:multiLevelType w:val="hybridMultilevel"/>
    <w:tmpl w:val="56BE19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9F2377C"/>
    <w:multiLevelType w:val="multilevel"/>
    <w:tmpl w:val="B2305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D897A34"/>
    <w:multiLevelType w:val="multilevel"/>
    <w:tmpl w:val="0076F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B25A20"/>
    <w:multiLevelType w:val="multilevel"/>
    <w:tmpl w:val="87369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B2348C3"/>
    <w:multiLevelType w:val="hybridMultilevel"/>
    <w:tmpl w:val="67D611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5331089">
    <w:abstractNumId w:val="15"/>
  </w:num>
  <w:num w:numId="2" w16cid:durableId="892423416">
    <w:abstractNumId w:val="20"/>
  </w:num>
  <w:num w:numId="3" w16cid:durableId="772286510">
    <w:abstractNumId w:val="8"/>
  </w:num>
  <w:num w:numId="4" w16cid:durableId="875579054">
    <w:abstractNumId w:val="19"/>
  </w:num>
  <w:num w:numId="5" w16cid:durableId="544829968">
    <w:abstractNumId w:val="2"/>
  </w:num>
  <w:num w:numId="6" w16cid:durableId="1493136598">
    <w:abstractNumId w:val="10"/>
  </w:num>
  <w:num w:numId="7" w16cid:durableId="1984112349">
    <w:abstractNumId w:val="1"/>
  </w:num>
  <w:num w:numId="8" w16cid:durableId="211157690">
    <w:abstractNumId w:val="6"/>
  </w:num>
  <w:num w:numId="9" w16cid:durableId="2130661934">
    <w:abstractNumId w:val="16"/>
  </w:num>
  <w:num w:numId="10" w16cid:durableId="173224134">
    <w:abstractNumId w:val="18"/>
  </w:num>
  <w:num w:numId="11" w16cid:durableId="1782988682">
    <w:abstractNumId w:val="11"/>
  </w:num>
  <w:num w:numId="12" w16cid:durableId="1155953961">
    <w:abstractNumId w:val="14"/>
  </w:num>
  <w:num w:numId="13" w16cid:durableId="359203908">
    <w:abstractNumId w:val="13"/>
  </w:num>
  <w:num w:numId="14" w16cid:durableId="1561938113">
    <w:abstractNumId w:val="5"/>
  </w:num>
  <w:num w:numId="15" w16cid:durableId="525214883">
    <w:abstractNumId w:val="7"/>
  </w:num>
  <w:num w:numId="16" w16cid:durableId="1855534965">
    <w:abstractNumId w:val="17"/>
  </w:num>
  <w:num w:numId="17" w16cid:durableId="2101246621">
    <w:abstractNumId w:val="9"/>
  </w:num>
  <w:num w:numId="18" w16cid:durableId="1233924956">
    <w:abstractNumId w:val="3"/>
  </w:num>
  <w:num w:numId="19" w16cid:durableId="665865105">
    <w:abstractNumId w:val="12"/>
  </w:num>
  <w:num w:numId="20" w16cid:durableId="2032366432">
    <w:abstractNumId w:val="0"/>
  </w:num>
  <w:num w:numId="21" w16cid:durableId="1176520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BB1"/>
    <w:rsid w:val="00010775"/>
    <w:rsid w:val="00026C03"/>
    <w:rsid w:val="000314B9"/>
    <w:rsid w:val="00045D43"/>
    <w:rsid w:val="000C255B"/>
    <w:rsid w:val="000C5764"/>
    <w:rsid w:val="000D1578"/>
    <w:rsid w:val="000F29D2"/>
    <w:rsid w:val="00100CF5"/>
    <w:rsid w:val="00104FE6"/>
    <w:rsid w:val="0013725E"/>
    <w:rsid w:val="001B0B3F"/>
    <w:rsid w:val="001C4731"/>
    <w:rsid w:val="00204A1F"/>
    <w:rsid w:val="00205FB3"/>
    <w:rsid w:val="00213A39"/>
    <w:rsid w:val="0022656A"/>
    <w:rsid w:val="00251283"/>
    <w:rsid w:val="00275E6A"/>
    <w:rsid w:val="00285F8D"/>
    <w:rsid w:val="002D2068"/>
    <w:rsid w:val="002D43B9"/>
    <w:rsid w:val="002D5A7B"/>
    <w:rsid w:val="002E501C"/>
    <w:rsid w:val="0033512C"/>
    <w:rsid w:val="003509D9"/>
    <w:rsid w:val="003707CE"/>
    <w:rsid w:val="003E0BB7"/>
    <w:rsid w:val="0047075D"/>
    <w:rsid w:val="0049534E"/>
    <w:rsid w:val="0049595E"/>
    <w:rsid w:val="004D3B84"/>
    <w:rsid w:val="004E795D"/>
    <w:rsid w:val="00507B15"/>
    <w:rsid w:val="00513920"/>
    <w:rsid w:val="00524887"/>
    <w:rsid w:val="00545244"/>
    <w:rsid w:val="00547169"/>
    <w:rsid w:val="00555EDD"/>
    <w:rsid w:val="005643F5"/>
    <w:rsid w:val="00566627"/>
    <w:rsid w:val="00580FD6"/>
    <w:rsid w:val="005812BC"/>
    <w:rsid w:val="005A33B7"/>
    <w:rsid w:val="005E338A"/>
    <w:rsid w:val="005E6F6B"/>
    <w:rsid w:val="005F198A"/>
    <w:rsid w:val="006064F9"/>
    <w:rsid w:val="006141F3"/>
    <w:rsid w:val="00637C11"/>
    <w:rsid w:val="0064158C"/>
    <w:rsid w:val="006A04C5"/>
    <w:rsid w:val="006D3607"/>
    <w:rsid w:val="006F6A51"/>
    <w:rsid w:val="007071BB"/>
    <w:rsid w:val="007131E8"/>
    <w:rsid w:val="00732871"/>
    <w:rsid w:val="00760E88"/>
    <w:rsid w:val="00780177"/>
    <w:rsid w:val="00791B00"/>
    <w:rsid w:val="007C18D3"/>
    <w:rsid w:val="007D0568"/>
    <w:rsid w:val="008022E5"/>
    <w:rsid w:val="008034AE"/>
    <w:rsid w:val="008217A4"/>
    <w:rsid w:val="00830DD8"/>
    <w:rsid w:val="008450DA"/>
    <w:rsid w:val="00866899"/>
    <w:rsid w:val="00877ADD"/>
    <w:rsid w:val="00887249"/>
    <w:rsid w:val="00887CCC"/>
    <w:rsid w:val="008B3358"/>
    <w:rsid w:val="008D24B6"/>
    <w:rsid w:val="008F4622"/>
    <w:rsid w:val="00920A04"/>
    <w:rsid w:val="00923467"/>
    <w:rsid w:val="00951B78"/>
    <w:rsid w:val="0096668F"/>
    <w:rsid w:val="009B320F"/>
    <w:rsid w:val="009E28A0"/>
    <w:rsid w:val="009F2F53"/>
    <w:rsid w:val="00A02CB9"/>
    <w:rsid w:val="00A10D49"/>
    <w:rsid w:val="00A177E7"/>
    <w:rsid w:val="00A202A4"/>
    <w:rsid w:val="00A2591A"/>
    <w:rsid w:val="00A36B7A"/>
    <w:rsid w:val="00AB2C1F"/>
    <w:rsid w:val="00AB5D4D"/>
    <w:rsid w:val="00B30DA1"/>
    <w:rsid w:val="00B412F7"/>
    <w:rsid w:val="00B86B9F"/>
    <w:rsid w:val="00B922F6"/>
    <w:rsid w:val="00BA4616"/>
    <w:rsid w:val="00BA7320"/>
    <w:rsid w:val="00BD4A31"/>
    <w:rsid w:val="00BE0181"/>
    <w:rsid w:val="00BE28C5"/>
    <w:rsid w:val="00BF590F"/>
    <w:rsid w:val="00C02169"/>
    <w:rsid w:val="00C27329"/>
    <w:rsid w:val="00C72D56"/>
    <w:rsid w:val="00C949C9"/>
    <w:rsid w:val="00C97DD2"/>
    <w:rsid w:val="00CA43B1"/>
    <w:rsid w:val="00CC282B"/>
    <w:rsid w:val="00CD4DBA"/>
    <w:rsid w:val="00CD5A36"/>
    <w:rsid w:val="00CE074B"/>
    <w:rsid w:val="00CE5650"/>
    <w:rsid w:val="00D01965"/>
    <w:rsid w:val="00D94008"/>
    <w:rsid w:val="00DA7116"/>
    <w:rsid w:val="00DB1332"/>
    <w:rsid w:val="00DB74C7"/>
    <w:rsid w:val="00DD6796"/>
    <w:rsid w:val="00E43304"/>
    <w:rsid w:val="00E62AAC"/>
    <w:rsid w:val="00E62FA1"/>
    <w:rsid w:val="00E7543D"/>
    <w:rsid w:val="00E847DB"/>
    <w:rsid w:val="00EE3E21"/>
    <w:rsid w:val="00F31B41"/>
    <w:rsid w:val="00F54C27"/>
    <w:rsid w:val="00F65E57"/>
    <w:rsid w:val="00F85FEE"/>
    <w:rsid w:val="00F94BB1"/>
    <w:rsid w:val="00FB2841"/>
    <w:rsid w:val="00FB590A"/>
    <w:rsid w:val="00FB69F3"/>
    <w:rsid w:val="00FE57B5"/>
    <w:rsid w:val="00FF2A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1DBAC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B69F3"/>
    <w:pPr>
      <w:spacing w:line="480" w:lineRule="auto"/>
    </w:pPr>
    <w:rPr>
      <w:rFonts w:ascii="Times New Roman" w:hAnsi="Times New Roman"/>
      <w:sz w:val="24"/>
    </w:rPr>
  </w:style>
  <w:style w:type="paragraph" w:styleId="1">
    <w:name w:val="heading 1"/>
    <w:basedOn w:val="a"/>
    <w:next w:val="a"/>
    <w:link w:val="10"/>
    <w:uiPriority w:val="9"/>
    <w:qFormat/>
    <w:rsid w:val="00732871"/>
    <w:pPr>
      <w:keepNext/>
      <w:keepLines/>
      <w:spacing w:before="240" w:after="0"/>
      <w:jc w:val="center"/>
      <w:outlineLvl w:val="0"/>
    </w:pPr>
    <w:rPr>
      <w:rFonts w:eastAsiaTheme="majorEastAsia" w:cstheme="majorBidi"/>
      <w:b/>
      <w:i/>
      <w:szCs w:val="32"/>
    </w:rPr>
  </w:style>
  <w:style w:type="paragraph" w:styleId="2">
    <w:name w:val="heading 2"/>
    <w:basedOn w:val="a"/>
    <w:next w:val="a"/>
    <w:link w:val="20"/>
    <w:uiPriority w:val="9"/>
    <w:unhideWhenUsed/>
    <w:qFormat/>
    <w:rsid w:val="00732871"/>
    <w:pPr>
      <w:keepNext/>
      <w:keepLines/>
      <w:spacing w:before="40" w:after="0"/>
      <w:outlineLvl w:val="1"/>
    </w:pPr>
    <w:rPr>
      <w:rFonts w:eastAsiaTheme="majorEastAsia" w:cstheme="majorBidi"/>
      <w:b/>
      <w:i/>
      <w:szCs w:val="26"/>
    </w:rPr>
  </w:style>
  <w:style w:type="paragraph" w:styleId="3">
    <w:name w:val="heading 3"/>
    <w:basedOn w:val="a"/>
    <w:next w:val="a"/>
    <w:link w:val="30"/>
    <w:uiPriority w:val="9"/>
    <w:unhideWhenUsed/>
    <w:qFormat/>
    <w:rsid w:val="007C18D3"/>
    <w:pPr>
      <w:keepNext/>
      <w:keepLines/>
      <w:spacing w:before="40" w:after="0"/>
      <w:outlineLvl w:val="2"/>
    </w:pPr>
    <w:rPr>
      <w:rFonts w:eastAsiaTheme="majorEastAsia" w:cstheme="majorBidi"/>
      <w:b/>
      <w:i/>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32871"/>
    <w:rPr>
      <w:rFonts w:ascii="Times New Roman" w:eastAsiaTheme="majorEastAsia" w:hAnsi="Times New Roman" w:cstheme="majorBidi"/>
      <w:b/>
      <w:i/>
      <w:sz w:val="24"/>
      <w:szCs w:val="32"/>
    </w:rPr>
  </w:style>
  <w:style w:type="paragraph" w:styleId="a3">
    <w:name w:val="Normal (Web)"/>
    <w:basedOn w:val="a"/>
    <w:uiPriority w:val="99"/>
    <w:semiHidden/>
    <w:unhideWhenUsed/>
    <w:rsid w:val="005A33B7"/>
    <w:pPr>
      <w:spacing w:before="100" w:beforeAutospacing="1" w:after="100" w:afterAutospacing="1" w:line="240" w:lineRule="auto"/>
    </w:pPr>
    <w:rPr>
      <w:rFonts w:eastAsia="Times New Roman" w:cs="Times New Roman"/>
      <w:kern w:val="0"/>
      <w:szCs w:val="24"/>
      <w14:ligatures w14:val="none"/>
    </w:rPr>
  </w:style>
  <w:style w:type="character" w:styleId="a4">
    <w:name w:val="Hyperlink"/>
    <w:basedOn w:val="a0"/>
    <w:uiPriority w:val="99"/>
    <w:unhideWhenUsed/>
    <w:rsid w:val="00DB74C7"/>
    <w:rPr>
      <w:color w:val="0000FF"/>
      <w:u w:val="single"/>
    </w:rPr>
  </w:style>
  <w:style w:type="character" w:customStyle="1" w:styleId="cat-links">
    <w:name w:val="cat-links"/>
    <w:basedOn w:val="a0"/>
    <w:rsid w:val="00CE5650"/>
  </w:style>
  <w:style w:type="character" w:customStyle="1" w:styleId="posted-on">
    <w:name w:val="posted-on"/>
    <w:basedOn w:val="a0"/>
    <w:rsid w:val="00CE5650"/>
  </w:style>
  <w:style w:type="character" w:customStyle="1" w:styleId="screen-reader-text">
    <w:name w:val="screen-reader-text"/>
    <w:basedOn w:val="a0"/>
    <w:rsid w:val="00CE5650"/>
  </w:style>
  <w:style w:type="character" w:customStyle="1" w:styleId="byline">
    <w:name w:val="byline"/>
    <w:basedOn w:val="a0"/>
    <w:rsid w:val="00CE5650"/>
  </w:style>
  <w:style w:type="character" w:customStyle="1" w:styleId="author">
    <w:name w:val="author"/>
    <w:basedOn w:val="a0"/>
    <w:rsid w:val="00CE5650"/>
  </w:style>
  <w:style w:type="character" w:customStyle="1" w:styleId="20">
    <w:name w:val="标题 2 字符"/>
    <w:basedOn w:val="a0"/>
    <w:link w:val="2"/>
    <w:uiPriority w:val="9"/>
    <w:rsid w:val="00732871"/>
    <w:rPr>
      <w:rFonts w:ascii="Times New Roman" w:eastAsiaTheme="majorEastAsia" w:hAnsi="Times New Roman" w:cstheme="majorBidi"/>
      <w:b/>
      <w:i/>
      <w:sz w:val="24"/>
      <w:szCs w:val="26"/>
    </w:rPr>
  </w:style>
  <w:style w:type="paragraph" w:styleId="a5">
    <w:name w:val="List Paragraph"/>
    <w:basedOn w:val="a"/>
    <w:uiPriority w:val="34"/>
    <w:qFormat/>
    <w:rsid w:val="00F31B41"/>
    <w:pPr>
      <w:ind w:left="720"/>
      <w:contextualSpacing/>
    </w:pPr>
  </w:style>
  <w:style w:type="paragraph" w:styleId="a6">
    <w:name w:val="header"/>
    <w:basedOn w:val="a"/>
    <w:link w:val="a7"/>
    <w:uiPriority w:val="99"/>
    <w:unhideWhenUsed/>
    <w:rsid w:val="009F2F53"/>
    <w:pPr>
      <w:tabs>
        <w:tab w:val="center" w:pos="4680"/>
        <w:tab w:val="right" w:pos="9360"/>
      </w:tabs>
      <w:spacing w:after="0" w:line="240" w:lineRule="auto"/>
    </w:pPr>
  </w:style>
  <w:style w:type="character" w:customStyle="1" w:styleId="a7">
    <w:name w:val="页眉 字符"/>
    <w:basedOn w:val="a0"/>
    <w:link w:val="a6"/>
    <w:uiPriority w:val="99"/>
    <w:rsid w:val="009F2F53"/>
    <w:rPr>
      <w:rFonts w:ascii="Times New Roman" w:hAnsi="Times New Roman"/>
      <w:sz w:val="24"/>
    </w:rPr>
  </w:style>
  <w:style w:type="paragraph" w:styleId="a8">
    <w:name w:val="footer"/>
    <w:basedOn w:val="a"/>
    <w:link w:val="a9"/>
    <w:uiPriority w:val="99"/>
    <w:unhideWhenUsed/>
    <w:rsid w:val="009F2F53"/>
    <w:pPr>
      <w:tabs>
        <w:tab w:val="center" w:pos="4680"/>
        <w:tab w:val="right" w:pos="9360"/>
      </w:tabs>
      <w:spacing w:after="0" w:line="240" w:lineRule="auto"/>
    </w:pPr>
  </w:style>
  <w:style w:type="character" w:customStyle="1" w:styleId="a9">
    <w:name w:val="页脚 字符"/>
    <w:basedOn w:val="a0"/>
    <w:link w:val="a8"/>
    <w:uiPriority w:val="99"/>
    <w:rsid w:val="009F2F53"/>
    <w:rPr>
      <w:rFonts w:ascii="Times New Roman" w:hAnsi="Times New Roman"/>
      <w:sz w:val="24"/>
    </w:rPr>
  </w:style>
  <w:style w:type="paragraph" w:styleId="TOC">
    <w:name w:val="TOC Heading"/>
    <w:basedOn w:val="1"/>
    <w:next w:val="a"/>
    <w:uiPriority w:val="39"/>
    <w:unhideWhenUsed/>
    <w:qFormat/>
    <w:rsid w:val="000F29D2"/>
    <w:pPr>
      <w:spacing w:line="259" w:lineRule="auto"/>
      <w:outlineLvl w:val="9"/>
    </w:pPr>
    <w:rPr>
      <w:rFonts w:asciiTheme="majorHAnsi" w:hAnsiTheme="majorHAnsi"/>
      <w:b w:val="0"/>
      <w:color w:val="2F5496" w:themeColor="accent1" w:themeShade="BF"/>
      <w:kern w:val="0"/>
      <w:sz w:val="32"/>
      <w14:ligatures w14:val="none"/>
    </w:rPr>
  </w:style>
  <w:style w:type="paragraph" w:styleId="TOC1">
    <w:name w:val="toc 1"/>
    <w:basedOn w:val="a"/>
    <w:next w:val="a"/>
    <w:autoRedefine/>
    <w:uiPriority w:val="39"/>
    <w:unhideWhenUsed/>
    <w:rsid w:val="000F29D2"/>
    <w:pPr>
      <w:spacing w:after="100"/>
    </w:pPr>
  </w:style>
  <w:style w:type="paragraph" w:styleId="TOC2">
    <w:name w:val="toc 2"/>
    <w:basedOn w:val="a"/>
    <w:next w:val="a"/>
    <w:autoRedefine/>
    <w:uiPriority w:val="39"/>
    <w:unhideWhenUsed/>
    <w:rsid w:val="00732871"/>
    <w:pPr>
      <w:spacing w:after="100"/>
      <w:ind w:left="240"/>
    </w:pPr>
  </w:style>
  <w:style w:type="character" w:customStyle="1" w:styleId="30">
    <w:name w:val="标题 3 字符"/>
    <w:basedOn w:val="a0"/>
    <w:link w:val="3"/>
    <w:uiPriority w:val="9"/>
    <w:rsid w:val="007C18D3"/>
    <w:rPr>
      <w:rFonts w:ascii="Times New Roman" w:eastAsiaTheme="majorEastAsia" w:hAnsi="Times New Roman" w:cstheme="majorBidi"/>
      <w:b/>
      <w:i/>
      <w:sz w:val="24"/>
      <w:szCs w:val="24"/>
    </w:rPr>
  </w:style>
  <w:style w:type="paragraph" w:styleId="TOC3">
    <w:name w:val="toc 3"/>
    <w:basedOn w:val="a"/>
    <w:next w:val="a"/>
    <w:autoRedefine/>
    <w:uiPriority w:val="39"/>
    <w:unhideWhenUsed/>
    <w:rsid w:val="00C97DD2"/>
    <w:pPr>
      <w:spacing w:after="100"/>
      <w:ind w:left="480"/>
    </w:pPr>
  </w:style>
  <w:style w:type="paragraph" w:styleId="aa">
    <w:name w:val="Date"/>
    <w:basedOn w:val="a"/>
    <w:next w:val="a"/>
    <w:link w:val="ab"/>
    <w:uiPriority w:val="99"/>
    <w:semiHidden/>
    <w:unhideWhenUsed/>
    <w:rsid w:val="00D94008"/>
    <w:pPr>
      <w:ind w:leftChars="2500" w:left="100"/>
    </w:pPr>
  </w:style>
  <w:style w:type="character" w:customStyle="1" w:styleId="ab">
    <w:name w:val="日期 字符"/>
    <w:basedOn w:val="a0"/>
    <w:link w:val="aa"/>
    <w:uiPriority w:val="99"/>
    <w:semiHidden/>
    <w:rsid w:val="00D9400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15526">
      <w:bodyDiv w:val="1"/>
      <w:marLeft w:val="0"/>
      <w:marRight w:val="0"/>
      <w:marTop w:val="0"/>
      <w:marBottom w:val="0"/>
      <w:divBdr>
        <w:top w:val="none" w:sz="0" w:space="0" w:color="auto"/>
        <w:left w:val="none" w:sz="0" w:space="0" w:color="auto"/>
        <w:bottom w:val="none" w:sz="0" w:space="0" w:color="auto"/>
        <w:right w:val="none" w:sz="0" w:space="0" w:color="auto"/>
      </w:divBdr>
    </w:div>
    <w:div w:id="50427603">
      <w:bodyDiv w:val="1"/>
      <w:marLeft w:val="0"/>
      <w:marRight w:val="0"/>
      <w:marTop w:val="0"/>
      <w:marBottom w:val="0"/>
      <w:divBdr>
        <w:top w:val="none" w:sz="0" w:space="0" w:color="auto"/>
        <w:left w:val="none" w:sz="0" w:space="0" w:color="auto"/>
        <w:bottom w:val="none" w:sz="0" w:space="0" w:color="auto"/>
        <w:right w:val="none" w:sz="0" w:space="0" w:color="auto"/>
      </w:divBdr>
      <w:divsChild>
        <w:div w:id="1901939227">
          <w:marLeft w:val="0"/>
          <w:marRight w:val="0"/>
          <w:marTop w:val="0"/>
          <w:marBottom w:val="0"/>
          <w:divBdr>
            <w:top w:val="none" w:sz="0" w:space="0" w:color="auto"/>
            <w:left w:val="none" w:sz="0" w:space="0" w:color="auto"/>
            <w:bottom w:val="none" w:sz="0" w:space="0" w:color="auto"/>
            <w:right w:val="none" w:sz="0" w:space="0" w:color="auto"/>
          </w:divBdr>
        </w:div>
      </w:divsChild>
    </w:div>
    <w:div w:id="99298711">
      <w:bodyDiv w:val="1"/>
      <w:marLeft w:val="0"/>
      <w:marRight w:val="0"/>
      <w:marTop w:val="0"/>
      <w:marBottom w:val="0"/>
      <w:divBdr>
        <w:top w:val="none" w:sz="0" w:space="0" w:color="auto"/>
        <w:left w:val="none" w:sz="0" w:space="0" w:color="auto"/>
        <w:bottom w:val="none" w:sz="0" w:space="0" w:color="auto"/>
        <w:right w:val="none" w:sz="0" w:space="0" w:color="auto"/>
      </w:divBdr>
    </w:div>
    <w:div w:id="155802203">
      <w:bodyDiv w:val="1"/>
      <w:marLeft w:val="0"/>
      <w:marRight w:val="0"/>
      <w:marTop w:val="0"/>
      <w:marBottom w:val="0"/>
      <w:divBdr>
        <w:top w:val="none" w:sz="0" w:space="0" w:color="auto"/>
        <w:left w:val="none" w:sz="0" w:space="0" w:color="auto"/>
        <w:bottom w:val="none" w:sz="0" w:space="0" w:color="auto"/>
        <w:right w:val="none" w:sz="0" w:space="0" w:color="auto"/>
      </w:divBdr>
    </w:div>
    <w:div w:id="220557350">
      <w:bodyDiv w:val="1"/>
      <w:marLeft w:val="0"/>
      <w:marRight w:val="0"/>
      <w:marTop w:val="0"/>
      <w:marBottom w:val="0"/>
      <w:divBdr>
        <w:top w:val="none" w:sz="0" w:space="0" w:color="auto"/>
        <w:left w:val="none" w:sz="0" w:space="0" w:color="auto"/>
        <w:bottom w:val="none" w:sz="0" w:space="0" w:color="auto"/>
        <w:right w:val="none" w:sz="0" w:space="0" w:color="auto"/>
      </w:divBdr>
      <w:divsChild>
        <w:div w:id="51734085">
          <w:marLeft w:val="0"/>
          <w:marRight w:val="0"/>
          <w:marTop w:val="0"/>
          <w:marBottom w:val="0"/>
          <w:divBdr>
            <w:top w:val="none" w:sz="0" w:space="0" w:color="auto"/>
            <w:left w:val="none" w:sz="0" w:space="0" w:color="auto"/>
            <w:bottom w:val="none" w:sz="0" w:space="0" w:color="auto"/>
            <w:right w:val="none" w:sz="0" w:space="0" w:color="auto"/>
          </w:divBdr>
        </w:div>
      </w:divsChild>
    </w:div>
    <w:div w:id="467742050">
      <w:bodyDiv w:val="1"/>
      <w:marLeft w:val="0"/>
      <w:marRight w:val="0"/>
      <w:marTop w:val="0"/>
      <w:marBottom w:val="0"/>
      <w:divBdr>
        <w:top w:val="none" w:sz="0" w:space="0" w:color="auto"/>
        <w:left w:val="none" w:sz="0" w:space="0" w:color="auto"/>
        <w:bottom w:val="none" w:sz="0" w:space="0" w:color="auto"/>
        <w:right w:val="none" w:sz="0" w:space="0" w:color="auto"/>
      </w:divBdr>
    </w:div>
    <w:div w:id="480536547">
      <w:bodyDiv w:val="1"/>
      <w:marLeft w:val="0"/>
      <w:marRight w:val="0"/>
      <w:marTop w:val="0"/>
      <w:marBottom w:val="0"/>
      <w:divBdr>
        <w:top w:val="none" w:sz="0" w:space="0" w:color="auto"/>
        <w:left w:val="none" w:sz="0" w:space="0" w:color="auto"/>
        <w:bottom w:val="none" w:sz="0" w:space="0" w:color="auto"/>
        <w:right w:val="none" w:sz="0" w:space="0" w:color="auto"/>
      </w:divBdr>
      <w:divsChild>
        <w:div w:id="1905023717">
          <w:marLeft w:val="0"/>
          <w:marRight w:val="0"/>
          <w:marTop w:val="0"/>
          <w:marBottom w:val="0"/>
          <w:divBdr>
            <w:top w:val="none" w:sz="0" w:space="0" w:color="auto"/>
            <w:left w:val="none" w:sz="0" w:space="0" w:color="auto"/>
            <w:bottom w:val="none" w:sz="0" w:space="0" w:color="auto"/>
            <w:right w:val="none" w:sz="0" w:space="0" w:color="auto"/>
          </w:divBdr>
        </w:div>
      </w:divsChild>
    </w:div>
    <w:div w:id="593710654">
      <w:bodyDiv w:val="1"/>
      <w:marLeft w:val="0"/>
      <w:marRight w:val="0"/>
      <w:marTop w:val="0"/>
      <w:marBottom w:val="0"/>
      <w:divBdr>
        <w:top w:val="none" w:sz="0" w:space="0" w:color="auto"/>
        <w:left w:val="none" w:sz="0" w:space="0" w:color="auto"/>
        <w:bottom w:val="none" w:sz="0" w:space="0" w:color="auto"/>
        <w:right w:val="none" w:sz="0" w:space="0" w:color="auto"/>
      </w:divBdr>
    </w:div>
    <w:div w:id="662708749">
      <w:bodyDiv w:val="1"/>
      <w:marLeft w:val="0"/>
      <w:marRight w:val="0"/>
      <w:marTop w:val="0"/>
      <w:marBottom w:val="0"/>
      <w:divBdr>
        <w:top w:val="none" w:sz="0" w:space="0" w:color="auto"/>
        <w:left w:val="none" w:sz="0" w:space="0" w:color="auto"/>
        <w:bottom w:val="none" w:sz="0" w:space="0" w:color="auto"/>
        <w:right w:val="none" w:sz="0" w:space="0" w:color="auto"/>
      </w:divBdr>
    </w:div>
    <w:div w:id="799346899">
      <w:bodyDiv w:val="1"/>
      <w:marLeft w:val="0"/>
      <w:marRight w:val="0"/>
      <w:marTop w:val="0"/>
      <w:marBottom w:val="0"/>
      <w:divBdr>
        <w:top w:val="none" w:sz="0" w:space="0" w:color="auto"/>
        <w:left w:val="none" w:sz="0" w:space="0" w:color="auto"/>
        <w:bottom w:val="none" w:sz="0" w:space="0" w:color="auto"/>
        <w:right w:val="none" w:sz="0" w:space="0" w:color="auto"/>
      </w:divBdr>
    </w:div>
    <w:div w:id="835077809">
      <w:bodyDiv w:val="1"/>
      <w:marLeft w:val="0"/>
      <w:marRight w:val="0"/>
      <w:marTop w:val="0"/>
      <w:marBottom w:val="0"/>
      <w:divBdr>
        <w:top w:val="none" w:sz="0" w:space="0" w:color="auto"/>
        <w:left w:val="none" w:sz="0" w:space="0" w:color="auto"/>
        <w:bottom w:val="none" w:sz="0" w:space="0" w:color="auto"/>
        <w:right w:val="none" w:sz="0" w:space="0" w:color="auto"/>
      </w:divBdr>
    </w:div>
    <w:div w:id="911159251">
      <w:bodyDiv w:val="1"/>
      <w:marLeft w:val="0"/>
      <w:marRight w:val="0"/>
      <w:marTop w:val="0"/>
      <w:marBottom w:val="0"/>
      <w:divBdr>
        <w:top w:val="none" w:sz="0" w:space="0" w:color="auto"/>
        <w:left w:val="none" w:sz="0" w:space="0" w:color="auto"/>
        <w:bottom w:val="none" w:sz="0" w:space="0" w:color="auto"/>
        <w:right w:val="none" w:sz="0" w:space="0" w:color="auto"/>
      </w:divBdr>
    </w:div>
    <w:div w:id="1042940886">
      <w:bodyDiv w:val="1"/>
      <w:marLeft w:val="0"/>
      <w:marRight w:val="0"/>
      <w:marTop w:val="0"/>
      <w:marBottom w:val="0"/>
      <w:divBdr>
        <w:top w:val="none" w:sz="0" w:space="0" w:color="auto"/>
        <w:left w:val="none" w:sz="0" w:space="0" w:color="auto"/>
        <w:bottom w:val="none" w:sz="0" w:space="0" w:color="auto"/>
        <w:right w:val="none" w:sz="0" w:space="0" w:color="auto"/>
      </w:divBdr>
    </w:div>
    <w:div w:id="1340892573">
      <w:bodyDiv w:val="1"/>
      <w:marLeft w:val="0"/>
      <w:marRight w:val="0"/>
      <w:marTop w:val="0"/>
      <w:marBottom w:val="0"/>
      <w:divBdr>
        <w:top w:val="none" w:sz="0" w:space="0" w:color="auto"/>
        <w:left w:val="none" w:sz="0" w:space="0" w:color="auto"/>
        <w:bottom w:val="none" w:sz="0" w:space="0" w:color="auto"/>
        <w:right w:val="none" w:sz="0" w:space="0" w:color="auto"/>
      </w:divBdr>
    </w:div>
    <w:div w:id="1489905022">
      <w:bodyDiv w:val="1"/>
      <w:marLeft w:val="0"/>
      <w:marRight w:val="0"/>
      <w:marTop w:val="0"/>
      <w:marBottom w:val="0"/>
      <w:divBdr>
        <w:top w:val="none" w:sz="0" w:space="0" w:color="auto"/>
        <w:left w:val="none" w:sz="0" w:space="0" w:color="auto"/>
        <w:bottom w:val="none" w:sz="0" w:space="0" w:color="auto"/>
        <w:right w:val="none" w:sz="0" w:space="0" w:color="auto"/>
      </w:divBdr>
    </w:div>
    <w:div w:id="1490100780">
      <w:bodyDiv w:val="1"/>
      <w:marLeft w:val="0"/>
      <w:marRight w:val="0"/>
      <w:marTop w:val="0"/>
      <w:marBottom w:val="0"/>
      <w:divBdr>
        <w:top w:val="none" w:sz="0" w:space="0" w:color="auto"/>
        <w:left w:val="none" w:sz="0" w:space="0" w:color="auto"/>
        <w:bottom w:val="none" w:sz="0" w:space="0" w:color="auto"/>
        <w:right w:val="none" w:sz="0" w:space="0" w:color="auto"/>
      </w:divBdr>
      <w:divsChild>
        <w:div w:id="676347030">
          <w:marLeft w:val="0"/>
          <w:marRight w:val="0"/>
          <w:marTop w:val="0"/>
          <w:marBottom w:val="480"/>
          <w:divBdr>
            <w:top w:val="none" w:sz="0" w:space="0" w:color="auto"/>
            <w:left w:val="none" w:sz="0" w:space="0" w:color="auto"/>
            <w:bottom w:val="none" w:sz="0" w:space="0" w:color="auto"/>
            <w:right w:val="none" w:sz="0" w:space="0" w:color="auto"/>
          </w:divBdr>
          <w:divsChild>
            <w:div w:id="1775595258">
              <w:marLeft w:val="0"/>
              <w:marRight w:val="0"/>
              <w:marTop w:val="0"/>
              <w:marBottom w:val="0"/>
              <w:divBdr>
                <w:top w:val="none" w:sz="0" w:space="0" w:color="auto"/>
                <w:left w:val="none" w:sz="0" w:space="0" w:color="auto"/>
                <w:bottom w:val="none" w:sz="0" w:space="0" w:color="auto"/>
                <w:right w:val="none" w:sz="0" w:space="0" w:color="auto"/>
              </w:divBdr>
            </w:div>
          </w:divsChild>
        </w:div>
        <w:div w:id="142938899">
          <w:marLeft w:val="0"/>
          <w:marRight w:val="0"/>
          <w:marTop w:val="0"/>
          <w:marBottom w:val="0"/>
          <w:divBdr>
            <w:top w:val="none" w:sz="0" w:space="0" w:color="auto"/>
            <w:left w:val="none" w:sz="0" w:space="0" w:color="auto"/>
            <w:bottom w:val="none" w:sz="0" w:space="0" w:color="auto"/>
            <w:right w:val="none" w:sz="0" w:space="0" w:color="auto"/>
          </w:divBdr>
          <w:divsChild>
            <w:div w:id="1679120027">
              <w:marLeft w:val="0"/>
              <w:marRight w:val="0"/>
              <w:marTop w:val="0"/>
              <w:marBottom w:val="0"/>
              <w:divBdr>
                <w:top w:val="none" w:sz="0" w:space="0" w:color="auto"/>
                <w:left w:val="none" w:sz="0" w:space="0" w:color="auto"/>
                <w:bottom w:val="none" w:sz="0" w:space="0" w:color="auto"/>
                <w:right w:val="none" w:sz="0" w:space="0" w:color="auto"/>
              </w:divBdr>
            </w:div>
            <w:div w:id="565997127">
              <w:marLeft w:val="0"/>
              <w:marRight w:val="0"/>
              <w:marTop w:val="0"/>
              <w:marBottom w:val="0"/>
              <w:divBdr>
                <w:top w:val="none" w:sz="0" w:space="0" w:color="auto"/>
                <w:left w:val="none" w:sz="0" w:space="0" w:color="auto"/>
                <w:bottom w:val="none" w:sz="0" w:space="0" w:color="auto"/>
                <w:right w:val="none" w:sz="0" w:space="0" w:color="auto"/>
              </w:divBdr>
            </w:div>
            <w:div w:id="1157571203">
              <w:marLeft w:val="0"/>
              <w:marRight w:val="0"/>
              <w:marTop w:val="0"/>
              <w:marBottom w:val="0"/>
              <w:divBdr>
                <w:top w:val="none" w:sz="0" w:space="0" w:color="auto"/>
                <w:left w:val="none" w:sz="0" w:space="0" w:color="auto"/>
                <w:bottom w:val="none" w:sz="0" w:space="0" w:color="auto"/>
                <w:right w:val="none" w:sz="0" w:space="0" w:color="auto"/>
              </w:divBdr>
              <w:divsChild>
                <w:div w:id="1168793652">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 w:id="1566992624">
      <w:bodyDiv w:val="1"/>
      <w:marLeft w:val="0"/>
      <w:marRight w:val="0"/>
      <w:marTop w:val="0"/>
      <w:marBottom w:val="0"/>
      <w:divBdr>
        <w:top w:val="none" w:sz="0" w:space="0" w:color="auto"/>
        <w:left w:val="none" w:sz="0" w:space="0" w:color="auto"/>
        <w:bottom w:val="none" w:sz="0" w:space="0" w:color="auto"/>
        <w:right w:val="none" w:sz="0" w:space="0" w:color="auto"/>
      </w:divBdr>
    </w:div>
    <w:div w:id="1712265810">
      <w:bodyDiv w:val="1"/>
      <w:marLeft w:val="0"/>
      <w:marRight w:val="0"/>
      <w:marTop w:val="0"/>
      <w:marBottom w:val="0"/>
      <w:divBdr>
        <w:top w:val="none" w:sz="0" w:space="0" w:color="auto"/>
        <w:left w:val="none" w:sz="0" w:space="0" w:color="auto"/>
        <w:bottom w:val="none" w:sz="0" w:space="0" w:color="auto"/>
        <w:right w:val="none" w:sz="0" w:space="0" w:color="auto"/>
      </w:divBdr>
    </w:div>
    <w:div w:id="1713576493">
      <w:bodyDiv w:val="1"/>
      <w:marLeft w:val="0"/>
      <w:marRight w:val="0"/>
      <w:marTop w:val="0"/>
      <w:marBottom w:val="0"/>
      <w:divBdr>
        <w:top w:val="none" w:sz="0" w:space="0" w:color="auto"/>
        <w:left w:val="none" w:sz="0" w:space="0" w:color="auto"/>
        <w:bottom w:val="none" w:sz="0" w:space="0" w:color="auto"/>
        <w:right w:val="none" w:sz="0" w:space="0" w:color="auto"/>
      </w:divBdr>
    </w:div>
    <w:div w:id="1735546891">
      <w:bodyDiv w:val="1"/>
      <w:marLeft w:val="0"/>
      <w:marRight w:val="0"/>
      <w:marTop w:val="0"/>
      <w:marBottom w:val="0"/>
      <w:divBdr>
        <w:top w:val="none" w:sz="0" w:space="0" w:color="auto"/>
        <w:left w:val="none" w:sz="0" w:space="0" w:color="auto"/>
        <w:bottom w:val="none" w:sz="0" w:space="0" w:color="auto"/>
        <w:right w:val="none" w:sz="0" w:space="0" w:color="auto"/>
      </w:divBdr>
    </w:div>
    <w:div w:id="1910725137">
      <w:bodyDiv w:val="1"/>
      <w:marLeft w:val="0"/>
      <w:marRight w:val="0"/>
      <w:marTop w:val="0"/>
      <w:marBottom w:val="0"/>
      <w:divBdr>
        <w:top w:val="none" w:sz="0" w:space="0" w:color="auto"/>
        <w:left w:val="none" w:sz="0" w:space="0" w:color="auto"/>
        <w:bottom w:val="none" w:sz="0" w:space="0" w:color="auto"/>
        <w:right w:val="none" w:sz="0" w:space="0" w:color="auto"/>
      </w:divBdr>
    </w:div>
    <w:div w:id="2015522742">
      <w:bodyDiv w:val="1"/>
      <w:marLeft w:val="0"/>
      <w:marRight w:val="0"/>
      <w:marTop w:val="0"/>
      <w:marBottom w:val="0"/>
      <w:divBdr>
        <w:top w:val="none" w:sz="0" w:space="0" w:color="auto"/>
        <w:left w:val="none" w:sz="0" w:space="0" w:color="auto"/>
        <w:bottom w:val="none" w:sz="0" w:space="0" w:color="auto"/>
        <w:right w:val="none" w:sz="0" w:space="0" w:color="auto"/>
      </w:divBdr>
    </w:div>
    <w:div w:id="2027708779">
      <w:bodyDiv w:val="1"/>
      <w:marLeft w:val="0"/>
      <w:marRight w:val="0"/>
      <w:marTop w:val="0"/>
      <w:marBottom w:val="0"/>
      <w:divBdr>
        <w:top w:val="none" w:sz="0" w:space="0" w:color="auto"/>
        <w:left w:val="none" w:sz="0" w:space="0" w:color="auto"/>
        <w:bottom w:val="none" w:sz="0" w:space="0" w:color="auto"/>
        <w:right w:val="none" w:sz="0" w:space="0" w:color="auto"/>
      </w:divBdr>
      <w:divsChild>
        <w:div w:id="1525440407">
          <w:marLeft w:val="0"/>
          <w:marRight w:val="0"/>
          <w:marTop w:val="0"/>
          <w:marBottom w:val="480"/>
          <w:divBdr>
            <w:top w:val="none" w:sz="0" w:space="0" w:color="auto"/>
            <w:left w:val="none" w:sz="0" w:space="0" w:color="auto"/>
            <w:bottom w:val="none" w:sz="0" w:space="0" w:color="auto"/>
            <w:right w:val="none" w:sz="0" w:space="0" w:color="auto"/>
          </w:divBdr>
          <w:divsChild>
            <w:div w:id="279259972">
              <w:marLeft w:val="0"/>
              <w:marRight w:val="0"/>
              <w:marTop w:val="0"/>
              <w:marBottom w:val="0"/>
              <w:divBdr>
                <w:top w:val="none" w:sz="0" w:space="0" w:color="auto"/>
                <w:left w:val="none" w:sz="0" w:space="0" w:color="auto"/>
                <w:bottom w:val="none" w:sz="0" w:space="0" w:color="auto"/>
                <w:right w:val="none" w:sz="0" w:space="0" w:color="auto"/>
              </w:divBdr>
            </w:div>
          </w:divsChild>
        </w:div>
        <w:div w:id="454636734">
          <w:marLeft w:val="0"/>
          <w:marRight w:val="0"/>
          <w:marTop w:val="0"/>
          <w:marBottom w:val="0"/>
          <w:divBdr>
            <w:top w:val="none" w:sz="0" w:space="0" w:color="auto"/>
            <w:left w:val="none" w:sz="0" w:space="0" w:color="auto"/>
            <w:bottom w:val="none" w:sz="0" w:space="0" w:color="auto"/>
            <w:right w:val="none" w:sz="0" w:space="0" w:color="auto"/>
          </w:divBdr>
          <w:divsChild>
            <w:div w:id="1262027674">
              <w:marLeft w:val="0"/>
              <w:marRight w:val="0"/>
              <w:marTop w:val="0"/>
              <w:marBottom w:val="0"/>
              <w:divBdr>
                <w:top w:val="none" w:sz="0" w:space="0" w:color="auto"/>
                <w:left w:val="none" w:sz="0" w:space="0" w:color="auto"/>
                <w:bottom w:val="none" w:sz="0" w:space="0" w:color="auto"/>
                <w:right w:val="none" w:sz="0" w:space="0" w:color="auto"/>
              </w:divBdr>
            </w:div>
            <w:div w:id="876351033">
              <w:marLeft w:val="0"/>
              <w:marRight w:val="0"/>
              <w:marTop w:val="0"/>
              <w:marBottom w:val="0"/>
              <w:divBdr>
                <w:top w:val="none" w:sz="0" w:space="0" w:color="auto"/>
                <w:left w:val="none" w:sz="0" w:space="0" w:color="auto"/>
                <w:bottom w:val="none" w:sz="0" w:space="0" w:color="auto"/>
                <w:right w:val="none" w:sz="0" w:space="0" w:color="auto"/>
              </w:divBdr>
            </w:div>
            <w:div w:id="1466508294">
              <w:marLeft w:val="0"/>
              <w:marRight w:val="0"/>
              <w:marTop w:val="0"/>
              <w:marBottom w:val="0"/>
              <w:divBdr>
                <w:top w:val="none" w:sz="0" w:space="0" w:color="auto"/>
                <w:left w:val="none" w:sz="0" w:space="0" w:color="auto"/>
                <w:bottom w:val="none" w:sz="0" w:space="0" w:color="auto"/>
                <w:right w:val="none" w:sz="0" w:space="0" w:color="auto"/>
              </w:divBdr>
              <w:divsChild>
                <w:div w:id="1039159260">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CDA1E-87F7-4138-B632-D90B712B9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6371</Words>
  <Characters>36317</Characters>
  <Application>Microsoft Office Word</Application>
  <DocSecurity>0</DocSecurity>
  <Lines>302</Lines>
  <Paragraphs>85</Paragraphs>
  <ScaleCrop>false</ScaleCrop>
  <Company/>
  <LinksUpToDate>false</LinksUpToDate>
  <CharactersWithSpaces>42603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2022-11-21T12:54:00Z</dcterms:created>
  <dcterms:modified xsi:type="dcterms:W3CDTF">2022-12-14T14:54:00Z</dcterms:modified>
</cp:coreProperties>
</file>