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694822317"/>
        <w:docPartObj>
          <w:docPartGallery w:val="Cover Pages"/>
          <w:docPartUnique/>
        </w:docPartObj>
      </w:sdtPr>
      <w:sdtContent>
        <w:p w14:paraId="2FF7A47E" w14:textId="278AD90D" w:rsidR="00122734" w:rsidRPr="005F58E3" w:rsidRDefault="00122734">
          <w:pPr>
            <w:rPr>
              <w:rFonts w:ascii="Arial" w:hAnsi="Arial" w:cs="Arial"/>
            </w:rPr>
          </w:pPr>
          <w:r w:rsidRPr="005F58E3">
            <w:rPr>
              <w:rFonts w:ascii="Arial" w:hAnsi="Arial" w:cs="Arial"/>
              <w:noProof/>
            </w:rPr>
            <mc:AlternateContent>
              <mc:Choice Requires="wpg">
                <w:drawing>
                  <wp:anchor distT="0" distB="0" distL="114300" distR="114300" simplePos="0" relativeHeight="251659264" behindDoc="1" locked="0" layoutInCell="1" allowOverlap="1" wp14:anchorId="4A6E553B" wp14:editId="05C8A20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83D349" w14:textId="631EF018" w:rsidR="00122734" w:rsidRDefault="00122734">
                                      <w:pPr>
                                        <w:pStyle w:val="NoSpacing"/>
                                        <w:spacing w:before="120"/>
                                        <w:jc w:val="center"/>
                                        <w:rPr>
                                          <w:color w:val="FFFFFF" w:themeColor="background1"/>
                                        </w:rPr>
                                      </w:pPr>
                                      <w:r>
                                        <w:t>Ibrahim Balogun</w:t>
                                      </w:r>
                                    </w:p>
                                  </w:sdtContent>
                                </w:sdt>
                                <w:p w14:paraId="2B4D5616" w14:textId="224F0575" w:rsidR="00122734" w:rsidRDefault="0012273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5D8E9E9" w14:textId="38EACD95" w:rsidR="00122734" w:rsidRDefault="001227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A6E553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83D349" w14:textId="631EF018" w:rsidR="00122734" w:rsidRDefault="00122734">
                                <w:pPr>
                                  <w:pStyle w:val="NoSpacing"/>
                                  <w:spacing w:before="120"/>
                                  <w:jc w:val="center"/>
                                  <w:rPr>
                                    <w:color w:val="FFFFFF" w:themeColor="background1"/>
                                  </w:rPr>
                                </w:pPr>
                                <w:r>
                                  <w:t>Ibrahim Balogun</w:t>
                                </w:r>
                              </w:p>
                            </w:sdtContent>
                          </w:sdt>
                          <w:p w14:paraId="2B4D5616" w14:textId="224F0575" w:rsidR="00122734" w:rsidRDefault="0012273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5D8E9E9" w14:textId="38EACD95" w:rsidR="00122734" w:rsidRDefault="0012273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REPORT</w:t>
                                </w:r>
                              </w:p>
                            </w:sdtContent>
                          </w:sdt>
                        </w:txbxContent>
                      </v:textbox>
                    </v:shape>
                    <w10:wrap anchorx="page" anchory="page"/>
                  </v:group>
                </w:pict>
              </mc:Fallback>
            </mc:AlternateContent>
          </w:r>
        </w:p>
        <w:p w14:paraId="0E7403B7" w14:textId="7CFBFDF1" w:rsidR="00122734" w:rsidRPr="005F58E3" w:rsidRDefault="00122734">
          <w:pPr>
            <w:rPr>
              <w:rFonts w:ascii="Arial" w:hAnsi="Arial" w:cs="Arial"/>
            </w:rPr>
          </w:pPr>
          <w:r w:rsidRPr="005F58E3">
            <w:rPr>
              <w:rFonts w:ascii="Arial" w:hAnsi="Arial" w:cs="Arial"/>
            </w:rPr>
            <w:br w:type="page"/>
          </w:r>
        </w:p>
      </w:sdtContent>
    </w:sdt>
    <w:sdt>
      <w:sdtPr>
        <w:rPr>
          <w:rFonts w:ascii="Arial" w:hAnsi="Arial" w:cs="Arial"/>
        </w:rPr>
        <w:id w:val="2082563841"/>
        <w:docPartObj>
          <w:docPartGallery w:val="Table of Contents"/>
          <w:docPartUnique/>
        </w:docPartObj>
      </w:sdtPr>
      <w:sdtEndPr>
        <w:rPr>
          <w:rFonts w:eastAsiaTheme="minorHAnsi"/>
          <w:b/>
          <w:bCs/>
          <w:noProof/>
          <w:color w:val="auto"/>
          <w:sz w:val="22"/>
          <w:szCs w:val="22"/>
          <w:lang w:val="en-GB"/>
        </w:rPr>
      </w:sdtEndPr>
      <w:sdtContent>
        <w:p w14:paraId="2A8CE8F3" w14:textId="25B579DF" w:rsidR="00A86077" w:rsidRPr="005F58E3" w:rsidRDefault="00A86077">
          <w:pPr>
            <w:pStyle w:val="TOCHeading"/>
            <w:rPr>
              <w:rFonts w:ascii="Arial" w:hAnsi="Arial" w:cs="Arial"/>
              <w:color w:val="auto"/>
              <w:sz w:val="24"/>
              <w:szCs w:val="24"/>
            </w:rPr>
          </w:pPr>
          <w:r w:rsidRPr="005F58E3">
            <w:rPr>
              <w:rFonts w:ascii="Arial" w:hAnsi="Arial" w:cs="Arial"/>
              <w:color w:val="auto"/>
              <w:sz w:val="24"/>
              <w:szCs w:val="24"/>
            </w:rPr>
            <w:t>Contents</w:t>
          </w:r>
        </w:p>
        <w:p w14:paraId="698C2AD3" w14:textId="2A57D4FC" w:rsidR="00665C5D" w:rsidRDefault="00A86077">
          <w:pPr>
            <w:pStyle w:val="TOC2"/>
            <w:tabs>
              <w:tab w:val="right" w:leader="dot" w:pos="9016"/>
            </w:tabs>
            <w:rPr>
              <w:rFonts w:eastAsiaTheme="minorEastAsia"/>
              <w:noProof/>
              <w:lang w:eastAsia="en-GB"/>
            </w:rPr>
          </w:pPr>
          <w:r w:rsidRPr="005F58E3">
            <w:rPr>
              <w:rFonts w:ascii="Arial" w:hAnsi="Arial" w:cs="Arial"/>
            </w:rPr>
            <w:fldChar w:fldCharType="begin"/>
          </w:r>
          <w:r w:rsidRPr="005F58E3">
            <w:rPr>
              <w:rFonts w:ascii="Arial" w:hAnsi="Arial" w:cs="Arial"/>
            </w:rPr>
            <w:instrText xml:space="preserve"> TOC \o "1-3" \h \z \u </w:instrText>
          </w:r>
          <w:r w:rsidRPr="005F58E3">
            <w:rPr>
              <w:rFonts w:ascii="Arial" w:hAnsi="Arial" w:cs="Arial"/>
            </w:rPr>
            <w:fldChar w:fldCharType="separate"/>
          </w:r>
          <w:hyperlink w:anchor="_Toc60986534" w:history="1">
            <w:r w:rsidR="00665C5D" w:rsidRPr="006775EE">
              <w:rPr>
                <w:rStyle w:val="Hyperlink"/>
                <w:noProof/>
              </w:rPr>
              <w:t>Introduction</w:t>
            </w:r>
            <w:r w:rsidR="00665C5D">
              <w:rPr>
                <w:noProof/>
                <w:webHidden/>
              </w:rPr>
              <w:tab/>
            </w:r>
            <w:r w:rsidR="00665C5D">
              <w:rPr>
                <w:noProof/>
                <w:webHidden/>
              </w:rPr>
              <w:fldChar w:fldCharType="begin"/>
            </w:r>
            <w:r w:rsidR="00665C5D">
              <w:rPr>
                <w:noProof/>
                <w:webHidden/>
              </w:rPr>
              <w:instrText xml:space="preserve"> PAGEREF _Toc60986534 \h </w:instrText>
            </w:r>
            <w:r w:rsidR="00665C5D">
              <w:rPr>
                <w:noProof/>
                <w:webHidden/>
              </w:rPr>
            </w:r>
            <w:r w:rsidR="00665C5D">
              <w:rPr>
                <w:noProof/>
                <w:webHidden/>
              </w:rPr>
              <w:fldChar w:fldCharType="separate"/>
            </w:r>
            <w:r w:rsidR="00665C5D">
              <w:rPr>
                <w:noProof/>
                <w:webHidden/>
              </w:rPr>
              <w:t>2</w:t>
            </w:r>
            <w:r w:rsidR="00665C5D">
              <w:rPr>
                <w:noProof/>
                <w:webHidden/>
              </w:rPr>
              <w:fldChar w:fldCharType="end"/>
            </w:r>
          </w:hyperlink>
        </w:p>
        <w:p w14:paraId="4153CD99" w14:textId="5ECD4E39" w:rsidR="00665C5D" w:rsidRDefault="00665C5D">
          <w:pPr>
            <w:pStyle w:val="TOC1"/>
            <w:tabs>
              <w:tab w:val="right" w:leader="dot" w:pos="9016"/>
            </w:tabs>
            <w:rPr>
              <w:rFonts w:eastAsiaTheme="minorEastAsia"/>
              <w:noProof/>
              <w:lang w:eastAsia="en-GB"/>
            </w:rPr>
          </w:pPr>
          <w:hyperlink w:anchor="_Toc60986535" w:history="1">
            <w:r w:rsidRPr="006775EE">
              <w:rPr>
                <w:rStyle w:val="Hyperlink"/>
                <w:noProof/>
              </w:rPr>
              <w:t>THE CLOUD</w:t>
            </w:r>
            <w:r>
              <w:rPr>
                <w:noProof/>
                <w:webHidden/>
              </w:rPr>
              <w:tab/>
            </w:r>
            <w:r>
              <w:rPr>
                <w:noProof/>
                <w:webHidden/>
              </w:rPr>
              <w:fldChar w:fldCharType="begin"/>
            </w:r>
            <w:r>
              <w:rPr>
                <w:noProof/>
                <w:webHidden/>
              </w:rPr>
              <w:instrText xml:space="preserve"> PAGEREF _Toc60986535 \h </w:instrText>
            </w:r>
            <w:r>
              <w:rPr>
                <w:noProof/>
                <w:webHidden/>
              </w:rPr>
            </w:r>
            <w:r>
              <w:rPr>
                <w:noProof/>
                <w:webHidden/>
              </w:rPr>
              <w:fldChar w:fldCharType="separate"/>
            </w:r>
            <w:r>
              <w:rPr>
                <w:noProof/>
                <w:webHidden/>
              </w:rPr>
              <w:t>2</w:t>
            </w:r>
            <w:r>
              <w:rPr>
                <w:noProof/>
                <w:webHidden/>
              </w:rPr>
              <w:fldChar w:fldCharType="end"/>
            </w:r>
          </w:hyperlink>
        </w:p>
        <w:p w14:paraId="47034478" w14:textId="12439EF8" w:rsidR="00665C5D" w:rsidRDefault="00665C5D">
          <w:pPr>
            <w:pStyle w:val="TOC2"/>
            <w:tabs>
              <w:tab w:val="right" w:leader="dot" w:pos="9016"/>
            </w:tabs>
            <w:rPr>
              <w:rFonts w:eastAsiaTheme="minorEastAsia"/>
              <w:noProof/>
              <w:lang w:eastAsia="en-GB"/>
            </w:rPr>
          </w:pPr>
          <w:hyperlink w:anchor="_Toc60986536" w:history="1">
            <w:r w:rsidRPr="006775EE">
              <w:rPr>
                <w:rStyle w:val="Hyperlink"/>
                <w:noProof/>
              </w:rPr>
              <w:t>The shift towards cloud computing and its impact on industry?</w:t>
            </w:r>
            <w:r>
              <w:rPr>
                <w:noProof/>
                <w:webHidden/>
              </w:rPr>
              <w:tab/>
            </w:r>
            <w:r>
              <w:rPr>
                <w:noProof/>
                <w:webHidden/>
              </w:rPr>
              <w:fldChar w:fldCharType="begin"/>
            </w:r>
            <w:r>
              <w:rPr>
                <w:noProof/>
                <w:webHidden/>
              </w:rPr>
              <w:instrText xml:space="preserve"> PAGEREF _Toc60986536 \h </w:instrText>
            </w:r>
            <w:r>
              <w:rPr>
                <w:noProof/>
                <w:webHidden/>
              </w:rPr>
            </w:r>
            <w:r>
              <w:rPr>
                <w:noProof/>
                <w:webHidden/>
              </w:rPr>
              <w:fldChar w:fldCharType="separate"/>
            </w:r>
            <w:r>
              <w:rPr>
                <w:noProof/>
                <w:webHidden/>
              </w:rPr>
              <w:t>2</w:t>
            </w:r>
            <w:r>
              <w:rPr>
                <w:noProof/>
                <w:webHidden/>
              </w:rPr>
              <w:fldChar w:fldCharType="end"/>
            </w:r>
          </w:hyperlink>
        </w:p>
        <w:p w14:paraId="636679EC" w14:textId="7CB2BDBD" w:rsidR="00665C5D" w:rsidRDefault="00665C5D">
          <w:pPr>
            <w:pStyle w:val="TOC2"/>
            <w:tabs>
              <w:tab w:val="right" w:leader="dot" w:pos="9016"/>
            </w:tabs>
            <w:rPr>
              <w:rFonts w:eastAsiaTheme="minorEastAsia"/>
              <w:noProof/>
              <w:lang w:eastAsia="en-GB"/>
            </w:rPr>
          </w:pPr>
          <w:hyperlink w:anchor="_Toc60986537" w:history="1">
            <w:r w:rsidRPr="006775EE">
              <w:rPr>
                <w:rStyle w:val="Hyperlink"/>
                <w:noProof/>
              </w:rPr>
              <w:t>How the job role of network professionals has evolved to meet the technical challenges of the cloud.</w:t>
            </w:r>
            <w:r>
              <w:rPr>
                <w:noProof/>
                <w:webHidden/>
              </w:rPr>
              <w:tab/>
            </w:r>
            <w:r>
              <w:rPr>
                <w:noProof/>
                <w:webHidden/>
              </w:rPr>
              <w:fldChar w:fldCharType="begin"/>
            </w:r>
            <w:r>
              <w:rPr>
                <w:noProof/>
                <w:webHidden/>
              </w:rPr>
              <w:instrText xml:space="preserve"> PAGEREF _Toc60986537 \h </w:instrText>
            </w:r>
            <w:r>
              <w:rPr>
                <w:noProof/>
                <w:webHidden/>
              </w:rPr>
            </w:r>
            <w:r>
              <w:rPr>
                <w:noProof/>
                <w:webHidden/>
              </w:rPr>
              <w:fldChar w:fldCharType="separate"/>
            </w:r>
            <w:r>
              <w:rPr>
                <w:noProof/>
                <w:webHidden/>
              </w:rPr>
              <w:t>3</w:t>
            </w:r>
            <w:r>
              <w:rPr>
                <w:noProof/>
                <w:webHidden/>
              </w:rPr>
              <w:fldChar w:fldCharType="end"/>
            </w:r>
          </w:hyperlink>
        </w:p>
        <w:p w14:paraId="6D6033C4" w14:textId="1C3D486A" w:rsidR="00665C5D" w:rsidRDefault="00665C5D">
          <w:pPr>
            <w:pStyle w:val="TOC1"/>
            <w:tabs>
              <w:tab w:val="right" w:leader="dot" w:pos="9016"/>
            </w:tabs>
            <w:rPr>
              <w:rFonts w:eastAsiaTheme="minorEastAsia"/>
              <w:noProof/>
              <w:lang w:eastAsia="en-GB"/>
            </w:rPr>
          </w:pPr>
          <w:hyperlink w:anchor="_Toc60986538" w:history="1">
            <w:r w:rsidRPr="006775EE">
              <w:rPr>
                <w:rStyle w:val="Hyperlink"/>
                <w:noProof/>
              </w:rPr>
              <w:t>RESTful</w:t>
            </w:r>
            <w:r>
              <w:rPr>
                <w:noProof/>
                <w:webHidden/>
              </w:rPr>
              <w:tab/>
            </w:r>
            <w:r>
              <w:rPr>
                <w:noProof/>
                <w:webHidden/>
              </w:rPr>
              <w:fldChar w:fldCharType="begin"/>
            </w:r>
            <w:r>
              <w:rPr>
                <w:noProof/>
                <w:webHidden/>
              </w:rPr>
              <w:instrText xml:space="preserve"> PAGEREF _Toc60986538 \h </w:instrText>
            </w:r>
            <w:r>
              <w:rPr>
                <w:noProof/>
                <w:webHidden/>
              </w:rPr>
            </w:r>
            <w:r>
              <w:rPr>
                <w:noProof/>
                <w:webHidden/>
              </w:rPr>
              <w:fldChar w:fldCharType="separate"/>
            </w:r>
            <w:r>
              <w:rPr>
                <w:noProof/>
                <w:webHidden/>
              </w:rPr>
              <w:t>4</w:t>
            </w:r>
            <w:r>
              <w:rPr>
                <w:noProof/>
                <w:webHidden/>
              </w:rPr>
              <w:fldChar w:fldCharType="end"/>
            </w:r>
          </w:hyperlink>
        </w:p>
        <w:p w14:paraId="1EAEC8A9" w14:textId="0188DDE3" w:rsidR="00665C5D" w:rsidRDefault="00665C5D">
          <w:pPr>
            <w:pStyle w:val="TOC2"/>
            <w:tabs>
              <w:tab w:val="right" w:leader="dot" w:pos="9016"/>
            </w:tabs>
            <w:rPr>
              <w:rFonts w:eastAsiaTheme="minorEastAsia"/>
              <w:noProof/>
              <w:lang w:eastAsia="en-GB"/>
            </w:rPr>
          </w:pPr>
          <w:hyperlink w:anchor="_Toc60986539" w:history="1">
            <w:r w:rsidRPr="006775EE">
              <w:rPr>
                <w:rStyle w:val="Hyperlink"/>
                <w:noProof/>
              </w:rPr>
              <w:t>How RESTful Web Services have been used to facilitate these changes.</w:t>
            </w:r>
            <w:r>
              <w:rPr>
                <w:noProof/>
                <w:webHidden/>
              </w:rPr>
              <w:tab/>
            </w:r>
            <w:r>
              <w:rPr>
                <w:noProof/>
                <w:webHidden/>
              </w:rPr>
              <w:fldChar w:fldCharType="begin"/>
            </w:r>
            <w:r>
              <w:rPr>
                <w:noProof/>
                <w:webHidden/>
              </w:rPr>
              <w:instrText xml:space="preserve"> PAGEREF _Toc60986539 \h </w:instrText>
            </w:r>
            <w:r>
              <w:rPr>
                <w:noProof/>
                <w:webHidden/>
              </w:rPr>
            </w:r>
            <w:r>
              <w:rPr>
                <w:noProof/>
                <w:webHidden/>
              </w:rPr>
              <w:fldChar w:fldCharType="separate"/>
            </w:r>
            <w:r>
              <w:rPr>
                <w:noProof/>
                <w:webHidden/>
              </w:rPr>
              <w:t>4</w:t>
            </w:r>
            <w:r>
              <w:rPr>
                <w:noProof/>
                <w:webHidden/>
              </w:rPr>
              <w:fldChar w:fldCharType="end"/>
            </w:r>
          </w:hyperlink>
        </w:p>
        <w:p w14:paraId="3254C8F2" w14:textId="4D5A3306" w:rsidR="00665C5D" w:rsidRDefault="00665C5D">
          <w:pPr>
            <w:pStyle w:val="TOC2"/>
            <w:tabs>
              <w:tab w:val="right" w:leader="dot" w:pos="9016"/>
            </w:tabs>
            <w:rPr>
              <w:rFonts w:eastAsiaTheme="minorEastAsia"/>
              <w:noProof/>
              <w:lang w:eastAsia="en-GB"/>
            </w:rPr>
          </w:pPr>
          <w:hyperlink w:anchor="_Toc60986540" w:history="1">
            <w:r w:rsidRPr="006775EE">
              <w:rPr>
                <w:rStyle w:val="Hyperlink"/>
                <w:noProof/>
              </w:rPr>
              <w:t>Why software-defined networking has become so heavily adapted by industry, despite meaning an adaptation to the job role of network engineers.</w:t>
            </w:r>
            <w:r>
              <w:rPr>
                <w:noProof/>
                <w:webHidden/>
              </w:rPr>
              <w:tab/>
            </w:r>
            <w:r>
              <w:rPr>
                <w:noProof/>
                <w:webHidden/>
              </w:rPr>
              <w:fldChar w:fldCharType="begin"/>
            </w:r>
            <w:r>
              <w:rPr>
                <w:noProof/>
                <w:webHidden/>
              </w:rPr>
              <w:instrText xml:space="preserve"> PAGEREF _Toc60986540 \h </w:instrText>
            </w:r>
            <w:r>
              <w:rPr>
                <w:noProof/>
                <w:webHidden/>
              </w:rPr>
            </w:r>
            <w:r>
              <w:rPr>
                <w:noProof/>
                <w:webHidden/>
              </w:rPr>
              <w:fldChar w:fldCharType="separate"/>
            </w:r>
            <w:r>
              <w:rPr>
                <w:noProof/>
                <w:webHidden/>
              </w:rPr>
              <w:t>4</w:t>
            </w:r>
            <w:r>
              <w:rPr>
                <w:noProof/>
                <w:webHidden/>
              </w:rPr>
              <w:fldChar w:fldCharType="end"/>
            </w:r>
          </w:hyperlink>
        </w:p>
        <w:p w14:paraId="79ADC5AD" w14:textId="38260C37" w:rsidR="00665C5D" w:rsidRDefault="00665C5D">
          <w:pPr>
            <w:pStyle w:val="TOC2"/>
            <w:tabs>
              <w:tab w:val="right" w:leader="dot" w:pos="9016"/>
            </w:tabs>
            <w:rPr>
              <w:rFonts w:eastAsiaTheme="minorEastAsia"/>
              <w:noProof/>
              <w:lang w:eastAsia="en-GB"/>
            </w:rPr>
          </w:pPr>
          <w:hyperlink w:anchor="_Toc60986541" w:history="1">
            <w:r w:rsidRPr="006775EE">
              <w:rPr>
                <w:rStyle w:val="Hyperlink"/>
                <w:noProof/>
              </w:rPr>
              <w:t>Why standards, such as json and REST have been selected and utilised. Specifically, consider interoperability.</w:t>
            </w:r>
            <w:r>
              <w:rPr>
                <w:noProof/>
                <w:webHidden/>
              </w:rPr>
              <w:tab/>
            </w:r>
            <w:r>
              <w:rPr>
                <w:noProof/>
                <w:webHidden/>
              </w:rPr>
              <w:fldChar w:fldCharType="begin"/>
            </w:r>
            <w:r>
              <w:rPr>
                <w:noProof/>
                <w:webHidden/>
              </w:rPr>
              <w:instrText xml:space="preserve"> PAGEREF _Toc60986541 \h </w:instrText>
            </w:r>
            <w:r>
              <w:rPr>
                <w:noProof/>
                <w:webHidden/>
              </w:rPr>
            </w:r>
            <w:r>
              <w:rPr>
                <w:noProof/>
                <w:webHidden/>
              </w:rPr>
              <w:fldChar w:fldCharType="separate"/>
            </w:r>
            <w:r>
              <w:rPr>
                <w:noProof/>
                <w:webHidden/>
              </w:rPr>
              <w:t>5</w:t>
            </w:r>
            <w:r>
              <w:rPr>
                <w:noProof/>
                <w:webHidden/>
              </w:rPr>
              <w:fldChar w:fldCharType="end"/>
            </w:r>
          </w:hyperlink>
        </w:p>
        <w:p w14:paraId="1A856EEB" w14:textId="2AF3D4CB" w:rsidR="00665C5D" w:rsidRDefault="00665C5D">
          <w:pPr>
            <w:pStyle w:val="TOC1"/>
            <w:tabs>
              <w:tab w:val="right" w:leader="dot" w:pos="9016"/>
            </w:tabs>
            <w:rPr>
              <w:rFonts w:eastAsiaTheme="minorEastAsia"/>
              <w:noProof/>
              <w:lang w:eastAsia="en-GB"/>
            </w:rPr>
          </w:pPr>
          <w:hyperlink w:anchor="_Toc60986542" w:history="1">
            <w:r w:rsidRPr="006775EE">
              <w:rPr>
                <w:rStyle w:val="Hyperlink"/>
                <w:noProof/>
              </w:rPr>
              <w:t>References</w:t>
            </w:r>
            <w:r>
              <w:rPr>
                <w:noProof/>
                <w:webHidden/>
              </w:rPr>
              <w:tab/>
            </w:r>
            <w:r>
              <w:rPr>
                <w:noProof/>
                <w:webHidden/>
              </w:rPr>
              <w:fldChar w:fldCharType="begin"/>
            </w:r>
            <w:r>
              <w:rPr>
                <w:noProof/>
                <w:webHidden/>
              </w:rPr>
              <w:instrText xml:space="preserve"> PAGEREF _Toc60986542 \h </w:instrText>
            </w:r>
            <w:r>
              <w:rPr>
                <w:noProof/>
                <w:webHidden/>
              </w:rPr>
            </w:r>
            <w:r>
              <w:rPr>
                <w:noProof/>
                <w:webHidden/>
              </w:rPr>
              <w:fldChar w:fldCharType="separate"/>
            </w:r>
            <w:r>
              <w:rPr>
                <w:noProof/>
                <w:webHidden/>
              </w:rPr>
              <w:t>6</w:t>
            </w:r>
            <w:r>
              <w:rPr>
                <w:noProof/>
                <w:webHidden/>
              </w:rPr>
              <w:fldChar w:fldCharType="end"/>
            </w:r>
          </w:hyperlink>
        </w:p>
        <w:p w14:paraId="7AD1872B" w14:textId="0BFCE499" w:rsidR="00A86077" w:rsidRPr="005F58E3" w:rsidRDefault="00A86077">
          <w:pPr>
            <w:rPr>
              <w:rFonts w:ascii="Arial" w:hAnsi="Arial" w:cs="Arial"/>
            </w:rPr>
          </w:pPr>
          <w:r w:rsidRPr="005F58E3">
            <w:rPr>
              <w:rFonts w:ascii="Arial" w:hAnsi="Arial" w:cs="Arial"/>
              <w:b/>
              <w:bCs/>
              <w:noProof/>
            </w:rPr>
            <w:fldChar w:fldCharType="end"/>
          </w:r>
        </w:p>
      </w:sdtContent>
    </w:sdt>
    <w:p w14:paraId="5B36511B" w14:textId="65A90B22" w:rsidR="00A86077" w:rsidRPr="005F58E3" w:rsidRDefault="00A86077" w:rsidP="005F58E3">
      <w:pPr>
        <w:pStyle w:val="Heading2"/>
        <w:rPr>
          <w:color w:val="0E101A"/>
          <w:sz w:val="26"/>
          <w:szCs w:val="26"/>
        </w:rPr>
      </w:pPr>
      <w:r w:rsidRPr="005F58E3">
        <w:rPr>
          <w:color w:val="0E101A"/>
          <w:sz w:val="26"/>
          <w:szCs w:val="26"/>
        </w:rPr>
        <w:br w:type="page"/>
      </w:r>
      <w:bookmarkStart w:id="0" w:name="_Toc60986534"/>
      <w:r w:rsidR="00122734" w:rsidRPr="005F58E3">
        <w:lastRenderedPageBreak/>
        <w:t>Introduction</w:t>
      </w:r>
      <w:bookmarkEnd w:id="0"/>
    </w:p>
    <w:p w14:paraId="1CC6E90C" w14:textId="4AFF3769" w:rsidR="00122734" w:rsidRPr="005F58E3" w:rsidRDefault="00B42C24" w:rsidP="00122734">
      <w:pPr>
        <w:spacing w:after="0" w:line="240" w:lineRule="auto"/>
        <w:rPr>
          <w:rFonts w:ascii="Arial" w:eastAsia="Times New Roman" w:hAnsi="Arial" w:cs="Arial"/>
          <w:sz w:val="24"/>
          <w:szCs w:val="24"/>
          <w:lang w:eastAsia="en-GB"/>
        </w:rPr>
      </w:pPr>
      <w:r w:rsidRPr="00B42C24">
        <w:rPr>
          <w:rFonts w:ascii="Arial" w:eastAsia="Times New Roman" w:hAnsi="Arial" w:cs="Arial"/>
          <w:color w:val="0E101A"/>
          <w:sz w:val="26"/>
          <w:szCs w:val="26"/>
          <w:lang w:eastAsia="en-GB"/>
        </w:rPr>
        <w:t>This report will investigate how computer networks have moved towards a greater emphasis on software and will be answering the following questions, how has cloud computing influence the industry sector? How has the job role of a network professional evolved to meet the technical challenges of the cloud? How have RESTful Web Services been used to aid these changes? Why has software-defined networking become so heavily adopted by industry, despite meaning an adaptation to network engineers' job role? Why standards, such as json and REST have been chosen and utilised. Specifically, consider interoperability?</w:t>
      </w:r>
    </w:p>
    <w:p w14:paraId="4559784B" w14:textId="10A619C6" w:rsidR="005F58E3" w:rsidRPr="005F58E3" w:rsidRDefault="005F58E3" w:rsidP="005F58E3">
      <w:pPr>
        <w:pStyle w:val="Heading1"/>
      </w:pPr>
      <w:bookmarkStart w:id="1" w:name="_Toc60986535"/>
      <w:r w:rsidRPr="005F58E3">
        <w:t>THE CLOUD</w:t>
      </w:r>
      <w:bookmarkEnd w:id="1"/>
    </w:p>
    <w:p w14:paraId="753502AB" w14:textId="1CEF6B7B" w:rsidR="00A86077" w:rsidRPr="005F58E3" w:rsidRDefault="00122734" w:rsidP="005F58E3">
      <w:pPr>
        <w:pStyle w:val="Heading2"/>
      </w:pPr>
      <w:bookmarkStart w:id="2" w:name="_Toc60986536"/>
      <w:r w:rsidRPr="005F58E3">
        <w:t>The shift towards cloud computing and its impact on industry?</w:t>
      </w:r>
      <w:bookmarkEnd w:id="2"/>
    </w:p>
    <w:p w14:paraId="61249619" w14:textId="798FF642" w:rsidR="00801410" w:rsidRPr="005F58E3" w:rsidRDefault="00741882">
      <w:pPr>
        <w:rPr>
          <w:rFonts w:ascii="Arial" w:hAnsi="Arial" w:cs="Arial"/>
        </w:rPr>
      </w:pPr>
      <w:r w:rsidRPr="00741882">
        <w:rPr>
          <w:rFonts w:ascii="Arial" w:eastAsia="Times New Roman" w:hAnsi="Arial" w:cs="Arial"/>
          <w:color w:val="0E101A"/>
          <w:sz w:val="26"/>
          <w:szCs w:val="26"/>
          <w:lang w:eastAsia="en-GB"/>
        </w:rPr>
        <w:t>Before talking about the impacts cloud computer has on the industry, we first need to talk about what cloud computing means, cloud computing is built from a complex group of systems that when put together can accomplish incredible tasks, these tasks are mainly, data backup, disaster recovery, virtual desktops and because the machines are built on the cloud,</w:t>
      </w:r>
      <w:sdt>
        <w:sdtPr>
          <w:rPr>
            <w:rFonts w:ascii="Arial" w:eastAsia="Times New Roman" w:hAnsi="Arial" w:cs="Arial"/>
            <w:color w:val="0E101A"/>
            <w:sz w:val="26"/>
            <w:szCs w:val="26"/>
            <w:lang w:eastAsia="en-GB"/>
          </w:rPr>
          <w:id w:val="-535974353"/>
          <w:citation/>
        </w:sdtPr>
        <w:sdtContent>
          <w:r w:rsidR="00FB01D2">
            <w:rPr>
              <w:rFonts w:ascii="Arial" w:eastAsia="Times New Roman" w:hAnsi="Arial" w:cs="Arial"/>
              <w:color w:val="0E101A"/>
              <w:sz w:val="26"/>
              <w:szCs w:val="26"/>
              <w:lang w:eastAsia="en-GB"/>
            </w:rPr>
            <w:fldChar w:fldCharType="begin"/>
          </w:r>
          <w:r w:rsidR="00FB01D2">
            <w:rPr>
              <w:rFonts w:ascii="Arial" w:eastAsia="Times New Roman" w:hAnsi="Arial" w:cs="Arial"/>
              <w:color w:val="0E101A"/>
              <w:sz w:val="26"/>
              <w:szCs w:val="26"/>
              <w:lang w:eastAsia="en-GB"/>
            </w:rPr>
            <w:instrText xml:space="preserve"> CITATION Ste18 \l 2057 </w:instrText>
          </w:r>
          <w:r w:rsidR="00FB01D2">
            <w:rPr>
              <w:rFonts w:ascii="Arial" w:eastAsia="Times New Roman" w:hAnsi="Arial" w:cs="Arial"/>
              <w:color w:val="0E101A"/>
              <w:sz w:val="26"/>
              <w:szCs w:val="26"/>
              <w:lang w:eastAsia="en-GB"/>
            </w:rPr>
            <w:fldChar w:fldCharType="separate"/>
          </w:r>
          <w:r w:rsidR="000A7D1D">
            <w:rPr>
              <w:rFonts w:ascii="Arial" w:eastAsia="Times New Roman" w:hAnsi="Arial" w:cs="Arial"/>
              <w:noProof/>
              <w:color w:val="0E101A"/>
              <w:sz w:val="26"/>
              <w:szCs w:val="26"/>
              <w:lang w:eastAsia="en-GB"/>
            </w:rPr>
            <w:t xml:space="preserve"> </w:t>
          </w:r>
          <w:r w:rsidR="000A7D1D" w:rsidRPr="000A7D1D">
            <w:rPr>
              <w:rFonts w:ascii="Arial" w:eastAsia="Times New Roman" w:hAnsi="Arial" w:cs="Arial"/>
              <w:noProof/>
              <w:color w:val="0E101A"/>
              <w:sz w:val="26"/>
              <w:szCs w:val="26"/>
              <w:lang w:eastAsia="en-GB"/>
            </w:rPr>
            <w:t>[1]</w:t>
          </w:r>
          <w:r w:rsidR="00FB01D2">
            <w:rPr>
              <w:rFonts w:ascii="Arial" w:eastAsia="Times New Roman" w:hAnsi="Arial" w:cs="Arial"/>
              <w:color w:val="0E101A"/>
              <w:sz w:val="26"/>
              <w:szCs w:val="26"/>
              <w:lang w:eastAsia="en-GB"/>
            </w:rPr>
            <w:fldChar w:fldCharType="end"/>
          </w:r>
        </w:sdtContent>
      </w:sdt>
      <w:r w:rsidRPr="00741882">
        <w:rPr>
          <w:rFonts w:ascii="Arial" w:eastAsia="Times New Roman" w:hAnsi="Arial" w:cs="Arial"/>
          <w:color w:val="0E101A"/>
          <w:sz w:val="26"/>
          <w:szCs w:val="26"/>
          <w:lang w:eastAsia="en-GB"/>
        </w:rPr>
        <w:t xml:space="preserve"> they can be scalable which means it’s going to be cheaper for the end-user to get started with whatever project they want and later on if their idea grows it is easier to expand.</w:t>
      </w:r>
      <w:sdt>
        <w:sdtPr>
          <w:rPr>
            <w:rFonts w:ascii="Arial" w:eastAsia="Times New Roman" w:hAnsi="Arial" w:cs="Arial"/>
            <w:color w:val="0E101A"/>
            <w:sz w:val="26"/>
            <w:szCs w:val="26"/>
            <w:lang w:eastAsia="en-GB"/>
          </w:rPr>
          <w:id w:val="-1252424438"/>
          <w:citation/>
        </w:sdtPr>
        <w:sdtContent>
          <w:r w:rsidR="007546DC">
            <w:rPr>
              <w:rFonts w:ascii="Arial" w:eastAsia="Times New Roman" w:hAnsi="Arial" w:cs="Arial"/>
              <w:color w:val="0E101A"/>
              <w:sz w:val="26"/>
              <w:szCs w:val="26"/>
              <w:lang w:eastAsia="en-GB"/>
            </w:rPr>
            <w:fldChar w:fldCharType="begin"/>
          </w:r>
          <w:r w:rsidR="007546DC">
            <w:rPr>
              <w:rFonts w:ascii="Arial" w:eastAsia="Times New Roman" w:hAnsi="Arial" w:cs="Arial"/>
              <w:color w:val="0E101A"/>
              <w:sz w:val="26"/>
              <w:szCs w:val="26"/>
              <w:lang w:eastAsia="en-GB"/>
            </w:rPr>
            <w:instrText xml:space="preserve"> CITATION Hay08 \l 2057 </w:instrText>
          </w:r>
          <w:r w:rsidR="007546DC">
            <w:rPr>
              <w:rFonts w:ascii="Arial" w:eastAsia="Times New Roman" w:hAnsi="Arial" w:cs="Arial"/>
              <w:color w:val="0E101A"/>
              <w:sz w:val="26"/>
              <w:szCs w:val="26"/>
              <w:lang w:eastAsia="en-GB"/>
            </w:rPr>
            <w:fldChar w:fldCharType="separate"/>
          </w:r>
          <w:r w:rsidR="000A7D1D">
            <w:rPr>
              <w:rFonts w:ascii="Arial" w:eastAsia="Times New Roman" w:hAnsi="Arial" w:cs="Arial"/>
              <w:noProof/>
              <w:color w:val="0E101A"/>
              <w:sz w:val="26"/>
              <w:szCs w:val="26"/>
              <w:lang w:eastAsia="en-GB"/>
            </w:rPr>
            <w:t xml:space="preserve"> </w:t>
          </w:r>
          <w:r w:rsidR="000A7D1D" w:rsidRPr="000A7D1D">
            <w:rPr>
              <w:rFonts w:ascii="Arial" w:eastAsia="Times New Roman" w:hAnsi="Arial" w:cs="Arial"/>
              <w:noProof/>
              <w:color w:val="0E101A"/>
              <w:sz w:val="26"/>
              <w:szCs w:val="26"/>
              <w:lang w:eastAsia="en-GB"/>
            </w:rPr>
            <w:t>[2]</w:t>
          </w:r>
          <w:r w:rsidR="007546DC">
            <w:rPr>
              <w:rFonts w:ascii="Arial" w:eastAsia="Times New Roman" w:hAnsi="Arial" w:cs="Arial"/>
              <w:color w:val="0E101A"/>
              <w:sz w:val="26"/>
              <w:szCs w:val="26"/>
              <w:lang w:eastAsia="en-GB"/>
            </w:rPr>
            <w:fldChar w:fldCharType="end"/>
          </w:r>
        </w:sdtContent>
      </w:sdt>
      <w:r w:rsidRPr="00741882">
        <w:rPr>
          <w:rFonts w:ascii="Arial" w:eastAsia="Times New Roman" w:hAnsi="Arial" w:cs="Arial"/>
          <w:color w:val="0E101A"/>
          <w:sz w:val="26"/>
          <w:szCs w:val="26"/>
          <w:lang w:eastAsia="en-GB"/>
        </w:rPr>
        <w:t xml:space="preserve"> Cloud computing has made it easier for companies to expand, as many members of society are online and having an online presence will significantly increase the likelihood of business growth. The shift towards cloud computing and its impact on the industry is enormous as it helps companies save money, this is accomplished because cloud systems and it features can be rented out, making the total cost to keep an online presence cheap, furthermore, cloud computing makes it a lot easier for a business to expand their ideas as the whole platform is scalable as companies don’t have to own any physical device, so small business can grow at their speed without costing them money to maintain hardware that they don’t need,</w:t>
      </w:r>
      <w:sdt>
        <w:sdtPr>
          <w:rPr>
            <w:rFonts w:ascii="Arial" w:eastAsia="Times New Roman" w:hAnsi="Arial" w:cs="Arial"/>
            <w:color w:val="0E101A"/>
            <w:sz w:val="26"/>
            <w:szCs w:val="26"/>
            <w:lang w:eastAsia="en-GB"/>
          </w:rPr>
          <w:id w:val="1466160645"/>
          <w:citation/>
        </w:sdtPr>
        <w:sdtContent>
          <w:r w:rsidR="00926E34">
            <w:rPr>
              <w:rFonts w:ascii="Arial" w:eastAsia="Times New Roman" w:hAnsi="Arial" w:cs="Arial"/>
              <w:color w:val="0E101A"/>
              <w:sz w:val="26"/>
              <w:szCs w:val="26"/>
              <w:lang w:eastAsia="en-GB"/>
            </w:rPr>
            <w:fldChar w:fldCharType="begin"/>
          </w:r>
          <w:r w:rsidR="00926E34">
            <w:rPr>
              <w:rFonts w:ascii="Arial" w:eastAsia="Times New Roman" w:hAnsi="Arial" w:cs="Arial"/>
              <w:color w:val="0E101A"/>
              <w:sz w:val="26"/>
              <w:szCs w:val="26"/>
              <w:lang w:eastAsia="en-GB"/>
            </w:rPr>
            <w:instrText xml:space="preserve"> CITATION Vic18 \l 2057 </w:instrText>
          </w:r>
          <w:r w:rsidR="00926E34">
            <w:rPr>
              <w:rFonts w:ascii="Arial" w:eastAsia="Times New Roman" w:hAnsi="Arial" w:cs="Arial"/>
              <w:color w:val="0E101A"/>
              <w:sz w:val="26"/>
              <w:szCs w:val="26"/>
              <w:lang w:eastAsia="en-GB"/>
            </w:rPr>
            <w:fldChar w:fldCharType="separate"/>
          </w:r>
          <w:r w:rsidR="000A7D1D">
            <w:rPr>
              <w:rFonts w:ascii="Arial" w:eastAsia="Times New Roman" w:hAnsi="Arial" w:cs="Arial"/>
              <w:noProof/>
              <w:color w:val="0E101A"/>
              <w:sz w:val="26"/>
              <w:szCs w:val="26"/>
              <w:lang w:eastAsia="en-GB"/>
            </w:rPr>
            <w:t xml:space="preserve"> </w:t>
          </w:r>
          <w:r w:rsidR="000A7D1D" w:rsidRPr="000A7D1D">
            <w:rPr>
              <w:rFonts w:ascii="Arial" w:eastAsia="Times New Roman" w:hAnsi="Arial" w:cs="Arial"/>
              <w:noProof/>
              <w:color w:val="0E101A"/>
              <w:sz w:val="26"/>
              <w:szCs w:val="26"/>
              <w:lang w:eastAsia="en-GB"/>
            </w:rPr>
            <w:t>[3]</w:t>
          </w:r>
          <w:r w:rsidR="00926E34">
            <w:rPr>
              <w:rFonts w:ascii="Arial" w:eastAsia="Times New Roman" w:hAnsi="Arial" w:cs="Arial"/>
              <w:color w:val="0E101A"/>
              <w:sz w:val="26"/>
              <w:szCs w:val="26"/>
              <w:lang w:eastAsia="en-GB"/>
            </w:rPr>
            <w:fldChar w:fldCharType="end"/>
          </w:r>
        </w:sdtContent>
      </w:sdt>
      <w:r w:rsidRPr="00741882">
        <w:rPr>
          <w:rFonts w:ascii="Arial" w:eastAsia="Times New Roman" w:hAnsi="Arial" w:cs="Arial"/>
          <w:color w:val="0E101A"/>
          <w:sz w:val="26"/>
          <w:szCs w:val="26"/>
          <w:lang w:eastAsia="en-GB"/>
        </w:rPr>
        <w:t xml:space="preserve"> moreover, the cloud allows for total security of the customer and company data, as all the data is stored off-site and in numerous places all over the world the risk of a security breach is shallow as all the data centres are protected continuously with firewalls and life scanning software. On the other side, to gain access to the cloud systems that a user paid for they will need to have a consistently strong connection to the internet. This could prove problematic for many with the always increasing price for the internet. Even if the user has a good connection to the internet, it does not solve bandwidth issues,</w:t>
      </w:r>
      <w:sdt>
        <w:sdtPr>
          <w:rPr>
            <w:rFonts w:ascii="Arial" w:eastAsia="Times New Roman" w:hAnsi="Arial" w:cs="Arial"/>
            <w:color w:val="0E101A"/>
            <w:sz w:val="26"/>
            <w:szCs w:val="26"/>
            <w:lang w:eastAsia="en-GB"/>
          </w:rPr>
          <w:id w:val="2022815165"/>
          <w:citation/>
        </w:sdtPr>
        <w:sdtContent>
          <w:r w:rsidR="001D7869">
            <w:rPr>
              <w:rFonts w:ascii="Arial" w:eastAsia="Times New Roman" w:hAnsi="Arial" w:cs="Arial"/>
              <w:color w:val="0E101A"/>
              <w:sz w:val="26"/>
              <w:szCs w:val="26"/>
              <w:lang w:eastAsia="en-GB"/>
            </w:rPr>
            <w:fldChar w:fldCharType="begin"/>
          </w:r>
          <w:r w:rsidR="001D7869">
            <w:rPr>
              <w:rFonts w:ascii="Arial" w:eastAsia="Times New Roman" w:hAnsi="Arial" w:cs="Arial"/>
              <w:color w:val="0E101A"/>
              <w:sz w:val="26"/>
              <w:szCs w:val="26"/>
              <w:lang w:eastAsia="en-GB"/>
            </w:rPr>
            <w:instrText xml:space="preserve"> CITATION Adv20 \l 2057 </w:instrText>
          </w:r>
          <w:r w:rsidR="001D7869">
            <w:rPr>
              <w:rFonts w:ascii="Arial" w:eastAsia="Times New Roman" w:hAnsi="Arial" w:cs="Arial"/>
              <w:color w:val="0E101A"/>
              <w:sz w:val="26"/>
              <w:szCs w:val="26"/>
              <w:lang w:eastAsia="en-GB"/>
            </w:rPr>
            <w:fldChar w:fldCharType="separate"/>
          </w:r>
          <w:r w:rsidR="000A7D1D">
            <w:rPr>
              <w:rFonts w:ascii="Arial" w:eastAsia="Times New Roman" w:hAnsi="Arial" w:cs="Arial"/>
              <w:noProof/>
              <w:color w:val="0E101A"/>
              <w:sz w:val="26"/>
              <w:szCs w:val="26"/>
              <w:lang w:eastAsia="en-GB"/>
            </w:rPr>
            <w:t xml:space="preserve"> </w:t>
          </w:r>
          <w:r w:rsidR="000A7D1D" w:rsidRPr="000A7D1D">
            <w:rPr>
              <w:rFonts w:ascii="Arial" w:eastAsia="Times New Roman" w:hAnsi="Arial" w:cs="Arial"/>
              <w:noProof/>
              <w:color w:val="0E101A"/>
              <w:sz w:val="26"/>
              <w:szCs w:val="26"/>
              <w:lang w:eastAsia="en-GB"/>
            </w:rPr>
            <w:t>[4]</w:t>
          </w:r>
          <w:r w:rsidR="001D7869">
            <w:rPr>
              <w:rFonts w:ascii="Arial" w:eastAsia="Times New Roman" w:hAnsi="Arial" w:cs="Arial"/>
              <w:color w:val="0E101A"/>
              <w:sz w:val="26"/>
              <w:szCs w:val="26"/>
              <w:lang w:eastAsia="en-GB"/>
            </w:rPr>
            <w:fldChar w:fldCharType="end"/>
          </w:r>
        </w:sdtContent>
      </w:sdt>
      <w:r w:rsidRPr="00741882">
        <w:rPr>
          <w:rFonts w:ascii="Arial" w:eastAsia="Times New Roman" w:hAnsi="Arial" w:cs="Arial"/>
          <w:color w:val="0E101A"/>
          <w:sz w:val="26"/>
          <w:szCs w:val="26"/>
          <w:lang w:eastAsia="en-GB"/>
        </w:rPr>
        <w:t xml:space="preserve"> as the user could be in a high populated area. In my opinion, the cloud has had a positive impact on the industry by allowing many business and companies to expand and grow.</w:t>
      </w:r>
      <w:sdt>
        <w:sdtPr>
          <w:rPr>
            <w:rFonts w:ascii="Arial" w:eastAsia="Times New Roman" w:hAnsi="Arial" w:cs="Arial"/>
            <w:color w:val="0E101A"/>
            <w:sz w:val="26"/>
            <w:szCs w:val="26"/>
            <w:lang w:eastAsia="en-GB"/>
          </w:rPr>
          <w:id w:val="643174366"/>
          <w:citation/>
        </w:sdtPr>
        <w:sdtContent>
          <w:r w:rsidR="00495365">
            <w:rPr>
              <w:rFonts w:ascii="Arial" w:eastAsia="Times New Roman" w:hAnsi="Arial" w:cs="Arial"/>
              <w:color w:val="0E101A"/>
              <w:sz w:val="26"/>
              <w:szCs w:val="26"/>
              <w:lang w:eastAsia="en-GB"/>
            </w:rPr>
            <w:fldChar w:fldCharType="begin"/>
          </w:r>
          <w:r w:rsidR="00495365">
            <w:rPr>
              <w:rFonts w:ascii="Arial" w:eastAsia="Times New Roman" w:hAnsi="Arial" w:cs="Arial"/>
              <w:color w:val="0E101A"/>
              <w:sz w:val="26"/>
              <w:szCs w:val="26"/>
              <w:lang w:eastAsia="en-GB"/>
            </w:rPr>
            <w:instrText xml:space="preserve"> CITATION Dar18 \l 2057 </w:instrText>
          </w:r>
          <w:r w:rsidR="00495365">
            <w:rPr>
              <w:rFonts w:ascii="Arial" w:eastAsia="Times New Roman" w:hAnsi="Arial" w:cs="Arial"/>
              <w:color w:val="0E101A"/>
              <w:sz w:val="26"/>
              <w:szCs w:val="26"/>
              <w:lang w:eastAsia="en-GB"/>
            </w:rPr>
            <w:fldChar w:fldCharType="separate"/>
          </w:r>
          <w:r w:rsidR="000A7D1D">
            <w:rPr>
              <w:rFonts w:ascii="Arial" w:eastAsia="Times New Roman" w:hAnsi="Arial" w:cs="Arial"/>
              <w:noProof/>
              <w:color w:val="0E101A"/>
              <w:sz w:val="26"/>
              <w:szCs w:val="26"/>
              <w:lang w:eastAsia="en-GB"/>
            </w:rPr>
            <w:t xml:space="preserve"> </w:t>
          </w:r>
          <w:r w:rsidR="000A7D1D" w:rsidRPr="000A7D1D">
            <w:rPr>
              <w:rFonts w:ascii="Arial" w:eastAsia="Times New Roman" w:hAnsi="Arial" w:cs="Arial"/>
              <w:noProof/>
              <w:color w:val="0E101A"/>
              <w:sz w:val="26"/>
              <w:szCs w:val="26"/>
              <w:lang w:eastAsia="en-GB"/>
            </w:rPr>
            <w:t>[5]</w:t>
          </w:r>
          <w:r w:rsidR="00495365">
            <w:rPr>
              <w:rFonts w:ascii="Arial" w:eastAsia="Times New Roman" w:hAnsi="Arial" w:cs="Arial"/>
              <w:color w:val="0E101A"/>
              <w:sz w:val="26"/>
              <w:szCs w:val="26"/>
              <w:lang w:eastAsia="en-GB"/>
            </w:rPr>
            <w:fldChar w:fldCharType="end"/>
          </w:r>
        </w:sdtContent>
      </w:sdt>
    </w:p>
    <w:p w14:paraId="1058FEB6" w14:textId="27FB1C36" w:rsidR="00A86077" w:rsidRPr="005F58E3" w:rsidRDefault="00122734" w:rsidP="005F58E3">
      <w:pPr>
        <w:pStyle w:val="Heading2"/>
      </w:pPr>
      <w:bookmarkStart w:id="3" w:name="_Toc60986537"/>
      <w:r w:rsidRPr="005F58E3">
        <w:lastRenderedPageBreak/>
        <w:t>How the job role of network professionals has evolved to meet the technical challenges of the cloud.</w:t>
      </w:r>
      <w:bookmarkEnd w:id="3"/>
    </w:p>
    <w:p w14:paraId="7E3A0CA9" w14:textId="0ACA6BA8" w:rsidR="00122734" w:rsidRPr="005F58E3" w:rsidRDefault="00741882" w:rsidP="00122734">
      <w:pPr>
        <w:pStyle w:val="NormalWeb"/>
        <w:spacing w:before="0" w:beforeAutospacing="0" w:after="0" w:afterAutospacing="0"/>
        <w:rPr>
          <w:rFonts w:ascii="Arial" w:hAnsi="Arial" w:cs="Arial"/>
        </w:rPr>
      </w:pPr>
      <w:r w:rsidRPr="00741882">
        <w:rPr>
          <w:rFonts w:ascii="Arial" w:hAnsi="Arial" w:cs="Arial"/>
          <w:color w:val="000000"/>
          <w:sz w:val="26"/>
          <w:szCs w:val="26"/>
        </w:rPr>
        <w:t>Network professionals are tasked with establishing networks; this is done by consulting with end-users of what solution they need. They also assess workflow, security, and design router administration. Furthermore, they look at network performance problems such as availability, latency, usage, and throughput. Maintaining the network is another critical task that network professionals will have to undergo.</w:t>
      </w:r>
      <w:sdt>
        <w:sdtPr>
          <w:rPr>
            <w:rFonts w:ascii="Arial" w:hAnsi="Arial" w:cs="Arial"/>
            <w:color w:val="000000"/>
            <w:sz w:val="26"/>
            <w:szCs w:val="26"/>
          </w:rPr>
          <w:id w:val="-1909225777"/>
          <w:citation/>
        </w:sdtPr>
        <w:sdtContent>
          <w:r w:rsidR="00E8247B">
            <w:rPr>
              <w:rFonts w:ascii="Arial" w:hAnsi="Arial" w:cs="Arial"/>
              <w:color w:val="000000"/>
              <w:sz w:val="26"/>
              <w:szCs w:val="26"/>
            </w:rPr>
            <w:fldChar w:fldCharType="begin"/>
          </w:r>
          <w:r w:rsidR="00E8247B">
            <w:rPr>
              <w:rFonts w:ascii="Arial" w:hAnsi="Arial" w:cs="Arial"/>
              <w:color w:val="000000"/>
              <w:sz w:val="26"/>
              <w:szCs w:val="26"/>
            </w:rPr>
            <w:instrText xml:space="preserve"> CITATION Net20 \l 2057 </w:instrText>
          </w:r>
          <w:r w:rsidR="00E8247B">
            <w:rPr>
              <w:rFonts w:ascii="Arial" w:hAnsi="Arial" w:cs="Arial"/>
              <w:color w:val="000000"/>
              <w:sz w:val="26"/>
              <w:szCs w:val="26"/>
            </w:rPr>
            <w:fldChar w:fldCharType="separate"/>
          </w:r>
          <w:r w:rsidR="000A7D1D">
            <w:rPr>
              <w:rFonts w:ascii="Arial" w:hAnsi="Arial" w:cs="Arial"/>
              <w:noProof/>
              <w:color w:val="000000"/>
              <w:sz w:val="26"/>
              <w:szCs w:val="26"/>
            </w:rPr>
            <w:t xml:space="preserve"> </w:t>
          </w:r>
          <w:r w:rsidR="000A7D1D" w:rsidRPr="000A7D1D">
            <w:rPr>
              <w:rFonts w:ascii="Arial" w:hAnsi="Arial" w:cs="Arial"/>
              <w:noProof/>
              <w:color w:val="000000"/>
              <w:sz w:val="26"/>
              <w:szCs w:val="26"/>
            </w:rPr>
            <w:t>[6]</w:t>
          </w:r>
          <w:r w:rsidR="00E8247B">
            <w:rPr>
              <w:rFonts w:ascii="Arial" w:hAnsi="Arial" w:cs="Arial"/>
              <w:color w:val="000000"/>
              <w:sz w:val="26"/>
              <w:szCs w:val="26"/>
            </w:rPr>
            <w:fldChar w:fldCharType="end"/>
          </w:r>
        </w:sdtContent>
      </w:sdt>
      <w:r w:rsidRPr="00741882">
        <w:rPr>
          <w:rFonts w:ascii="Arial" w:hAnsi="Arial" w:cs="Arial"/>
          <w:color w:val="000000"/>
          <w:sz w:val="26"/>
          <w:szCs w:val="26"/>
        </w:rPr>
        <w:t xml:space="preserve"> The network needs to be maintained. If any issues arose, the network professional would need to troubleshoot the network issues and optimise performance for users by adjusting performance.</w:t>
      </w:r>
      <w:sdt>
        <w:sdtPr>
          <w:rPr>
            <w:rFonts w:ascii="Arial" w:hAnsi="Arial" w:cs="Arial"/>
            <w:color w:val="000000"/>
            <w:sz w:val="26"/>
            <w:szCs w:val="26"/>
          </w:rPr>
          <w:id w:val="-884328926"/>
          <w:citation/>
        </w:sdtPr>
        <w:sdtContent>
          <w:r w:rsidR="003569F0">
            <w:rPr>
              <w:rFonts w:ascii="Arial" w:hAnsi="Arial" w:cs="Arial"/>
              <w:color w:val="000000"/>
              <w:sz w:val="26"/>
              <w:szCs w:val="26"/>
            </w:rPr>
            <w:fldChar w:fldCharType="begin"/>
          </w:r>
          <w:r w:rsidR="003569F0">
            <w:rPr>
              <w:rFonts w:ascii="Arial" w:hAnsi="Arial" w:cs="Arial"/>
              <w:color w:val="000000"/>
              <w:sz w:val="26"/>
              <w:szCs w:val="26"/>
            </w:rPr>
            <w:instrText xml:space="preserve"> CITATION Net20 \l 2057 </w:instrText>
          </w:r>
          <w:r w:rsidR="003569F0">
            <w:rPr>
              <w:rFonts w:ascii="Arial" w:hAnsi="Arial" w:cs="Arial"/>
              <w:color w:val="000000"/>
              <w:sz w:val="26"/>
              <w:szCs w:val="26"/>
            </w:rPr>
            <w:fldChar w:fldCharType="separate"/>
          </w:r>
          <w:r w:rsidR="000A7D1D">
            <w:rPr>
              <w:rFonts w:ascii="Arial" w:hAnsi="Arial" w:cs="Arial"/>
              <w:noProof/>
              <w:color w:val="000000"/>
              <w:sz w:val="26"/>
              <w:szCs w:val="26"/>
            </w:rPr>
            <w:t xml:space="preserve"> </w:t>
          </w:r>
          <w:r w:rsidR="000A7D1D" w:rsidRPr="000A7D1D">
            <w:rPr>
              <w:rFonts w:ascii="Arial" w:hAnsi="Arial" w:cs="Arial"/>
              <w:noProof/>
              <w:color w:val="000000"/>
              <w:sz w:val="26"/>
              <w:szCs w:val="26"/>
            </w:rPr>
            <w:t>[6]</w:t>
          </w:r>
          <w:r w:rsidR="003569F0">
            <w:rPr>
              <w:rFonts w:ascii="Arial" w:hAnsi="Arial" w:cs="Arial"/>
              <w:color w:val="000000"/>
              <w:sz w:val="26"/>
              <w:szCs w:val="26"/>
            </w:rPr>
            <w:fldChar w:fldCharType="end"/>
          </w:r>
        </w:sdtContent>
      </w:sdt>
      <w:r w:rsidRPr="00741882">
        <w:rPr>
          <w:rFonts w:ascii="Arial" w:hAnsi="Arial" w:cs="Arial"/>
          <w:color w:val="000000"/>
          <w:sz w:val="26"/>
          <w:szCs w:val="26"/>
        </w:rPr>
        <w:t xml:space="preserve"> Securing the network is one of the most critical roles of a network professional. Securing the network is done by implementing stable protocols for network access and then tracking and reviewing any problems. It is essential to have adequate reporting and record-keeping skills as any changes noticed will need to be documented. Upgrading the network is necessary as out of date software running on the network could result in data breaches as security protocols would not be up to date. This could also result in incompatibility issues as old software may not be compatible with new software.</w:t>
      </w:r>
      <w:sdt>
        <w:sdtPr>
          <w:rPr>
            <w:rFonts w:ascii="Arial" w:hAnsi="Arial" w:cs="Arial"/>
            <w:color w:val="000000"/>
            <w:sz w:val="26"/>
            <w:szCs w:val="26"/>
          </w:rPr>
          <w:id w:val="815382198"/>
          <w:citation/>
        </w:sdtPr>
        <w:sdtContent>
          <w:r w:rsidR="00F5135A">
            <w:rPr>
              <w:rFonts w:ascii="Arial" w:hAnsi="Arial" w:cs="Arial"/>
              <w:color w:val="000000"/>
              <w:sz w:val="26"/>
              <w:szCs w:val="26"/>
            </w:rPr>
            <w:fldChar w:fldCharType="begin"/>
          </w:r>
          <w:r w:rsidR="00F5135A">
            <w:rPr>
              <w:rFonts w:ascii="Arial" w:hAnsi="Arial" w:cs="Arial"/>
              <w:color w:val="000000"/>
              <w:sz w:val="26"/>
              <w:szCs w:val="26"/>
            </w:rPr>
            <w:instrText xml:space="preserve"> CITATION Net20 \l 2057 </w:instrText>
          </w:r>
          <w:r w:rsidR="00F5135A">
            <w:rPr>
              <w:rFonts w:ascii="Arial" w:hAnsi="Arial" w:cs="Arial"/>
              <w:color w:val="000000"/>
              <w:sz w:val="26"/>
              <w:szCs w:val="26"/>
            </w:rPr>
            <w:fldChar w:fldCharType="separate"/>
          </w:r>
          <w:r w:rsidR="000A7D1D">
            <w:rPr>
              <w:rFonts w:ascii="Arial" w:hAnsi="Arial" w:cs="Arial"/>
              <w:noProof/>
              <w:color w:val="000000"/>
              <w:sz w:val="26"/>
              <w:szCs w:val="26"/>
            </w:rPr>
            <w:t xml:space="preserve"> </w:t>
          </w:r>
          <w:r w:rsidR="000A7D1D" w:rsidRPr="000A7D1D">
            <w:rPr>
              <w:rFonts w:ascii="Arial" w:hAnsi="Arial" w:cs="Arial"/>
              <w:noProof/>
              <w:color w:val="000000"/>
              <w:sz w:val="26"/>
              <w:szCs w:val="26"/>
            </w:rPr>
            <w:t>[6]</w:t>
          </w:r>
          <w:r w:rsidR="00F5135A">
            <w:rPr>
              <w:rFonts w:ascii="Arial" w:hAnsi="Arial" w:cs="Arial"/>
              <w:color w:val="000000"/>
              <w:sz w:val="26"/>
              <w:szCs w:val="26"/>
            </w:rPr>
            <w:fldChar w:fldCharType="end"/>
          </w:r>
        </w:sdtContent>
      </w:sdt>
      <w:r w:rsidRPr="00741882">
        <w:rPr>
          <w:rFonts w:ascii="Arial" w:hAnsi="Arial" w:cs="Arial"/>
          <w:color w:val="000000"/>
          <w:sz w:val="26"/>
          <w:szCs w:val="26"/>
        </w:rPr>
        <w:t xml:space="preserve"> These tasks usually are what they would do on a day-to-day bases; however, with the introduction of cloud computing, their jobs roles will change. With the introduction of the cloud, professionals need to evolve their skills; they still must do all the other tasks above. Yet, now they need to design, plan, and implement the cloud systems to customers-specific solutions, as one customer need can be diffident to another. For example, customer A is a photographer. They need storage space to store all their pictures. At the same time, customer B is a scientist who needs processing power to run millions of simulations. The two customers both require different needs from the cloud, and it is the job of the network professional to assign the right solution for the customer. A network professional will also need to scale cloud services so for growing companies once they are up and running and they require more cloud systems to assist their profession the network professional will need to allocate the customers more resources, for example, the photograph may need to be assigned more space for the pictures, and the scientist may need more computing units to perform additional simulation, monitoring usage of cloud networks is another task the network professionals will need to learn to meet the technical challenges of the cloud, the reason for this is if these a bandwidth issue spotting right away could save time and money, the last challenge that network professionals need to learn is how to programme the cloud, this ability is extremely important as the way the cloud systems communicates with the end-users is by code, this is a relatively new skill that will need to be learned quickly as the increasing use of could computing has facilitated the need in the cloud network professionals.</w:t>
      </w:r>
      <w:sdt>
        <w:sdtPr>
          <w:rPr>
            <w:rFonts w:ascii="Arial" w:hAnsi="Arial" w:cs="Arial"/>
            <w:color w:val="000000"/>
            <w:sz w:val="26"/>
            <w:szCs w:val="26"/>
          </w:rPr>
          <w:id w:val="1746539311"/>
          <w:citation/>
        </w:sdtPr>
        <w:sdtContent>
          <w:r w:rsidR="00C01EC5">
            <w:rPr>
              <w:rFonts w:ascii="Arial" w:hAnsi="Arial" w:cs="Arial"/>
              <w:color w:val="000000"/>
              <w:sz w:val="26"/>
              <w:szCs w:val="26"/>
            </w:rPr>
            <w:fldChar w:fldCharType="begin"/>
          </w:r>
          <w:r w:rsidR="00C01EC5">
            <w:rPr>
              <w:rFonts w:ascii="Arial" w:hAnsi="Arial" w:cs="Arial"/>
              <w:color w:val="000000"/>
              <w:sz w:val="26"/>
              <w:szCs w:val="26"/>
            </w:rPr>
            <w:instrText xml:space="preserve"> CITATION Clo20 \l 2057 </w:instrText>
          </w:r>
          <w:r w:rsidR="00C01EC5">
            <w:rPr>
              <w:rFonts w:ascii="Arial" w:hAnsi="Arial" w:cs="Arial"/>
              <w:color w:val="000000"/>
              <w:sz w:val="26"/>
              <w:szCs w:val="26"/>
            </w:rPr>
            <w:fldChar w:fldCharType="separate"/>
          </w:r>
          <w:r w:rsidR="000A7D1D">
            <w:rPr>
              <w:rFonts w:ascii="Arial" w:hAnsi="Arial" w:cs="Arial"/>
              <w:noProof/>
              <w:color w:val="000000"/>
              <w:sz w:val="26"/>
              <w:szCs w:val="26"/>
            </w:rPr>
            <w:t xml:space="preserve"> </w:t>
          </w:r>
          <w:r w:rsidR="000A7D1D" w:rsidRPr="000A7D1D">
            <w:rPr>
              <w:rFonts w:ascii="Arial" w:hAnsi="Arial" w:cs="Arial"/>
              <w:noProof/>
              <w:color w:val="000000"/>
              <w:sz w:val="26"/>
              <w:szCs w:val="26"/>
            </w:rPr>
            <w:t>[7]</w:t>
          </w:r>
          <w:r w:rsidR="00C01EC5">
            <w:rPr>
              <w:rFonts w:ascii="Arial" w:hAnsi="Arial" w:cs="Arial"/>
              <w:color w:val="000000"/>
              <w:sz w:val="26"/>
              <w:szCs w:val="26"/>
            </w:rPr>
            <w:fldChar w:fldCharType="end"/>
          </w:r>
        </w:sdtContent>
      </w:sdt>
    </w:p>
    <w:p w14:paraId="486D5AD6" w14:textId="77777777" w:rsidR="00122734" w:rsidRPr="005F58E3" w:rsidRDefault="00122734" w:rsidP="005F58E3">
      <w:pPr>
        <w:pStyle w:val="Heading1"/>
      </w:pPr>
      <w:bookmarkStart w:id="4" w:name="_Toc60986538"/>
      <w:r w:rsidRPr="005F58E3">
        <w:lastRenderedPageBreak/>
        <w:t>RESTful</w:t>
      </w:r>
      <w:bookmarkEnd w:id="4"/>
    </w:p>
    <w:p w14:paraId="64ACCE69" w14:textId="677604E1" w:rsidR="00122734" w:rsidRPr="005F58E3" w:rsidRDefault="00122734" w:rsidP="005F58E3">
      <w:pPr>
        <w:pStyle w:val="Heading2"/>
        <w:rPr>
          <w:sz w:val="24"/>
          <w:szCs w:val="24"/>
        </w:rPr>
      </w:pPr>
      <w:bookmarkStart w:id="5" w:name="_Toc60986539"/>
      <w:r w:rsidRPr="005F58E3">
        <w:t>How RESTful Web Services have been used to facilitate these changes.</w:t>
      </w:r>
      <w:bookmarkEnd w:id="5"/>
    </w:p>
    <w:p w14:paraId="333EF9C1" w14:textId="4CECEEC5" w:rsidR="00122734" w:rsidRPr="000965DC" w:rsidRDefault="000965DC" w:rsidP="000965DC">
      <w:pPr>
        <w:rPr>
          <w:rFonts w:ascii="Arial" w:eastAsia="Times New Roman" w:hAnsi="Arial" w:cs="Arial"/>
          <w:color w:val="000000"/>
          <w:sz w:val="24"/>
          <w:szCs w:val="24"/>
          <w:shd w:val="clear" w:color="auto" w:fill="FFFFFF"/>
          <w:lang w:eastAsia="en-GB"/>
        </w:rPr>
      </w:pPr>
      <w:r w:rsidRPr="000965DC">
        <w:rPr>
          <w:rFonts w:ascii="Arial" w:eastAsia="Times New Roman" w:hAnsi="Arial" w:cs="Arial"/>
          <w:color w:val="000000"/>
          <w:sz w:val="24"/>
          <w:szCs w:val="24"/>
          <w:shd w:val="clear" w:color="auto" w:fill="FFFFFF"/>
          <w:lang w:eastAsia="en-GB"/>
        </w:rPr>
        <w:t>To find out the answer we first need to find out what RESTful web services are, the term (REST) stands for representational state transfer; it is an architectural style of software that describes a collection of constraints that are to be used to build Web services. The REST architectural style connects computer systems to the internet, which is supported by web services that adhere to the REST, called RESTful Web services. RESTful Web Services have been used to facilitate change in the industry by allowing users of RESTful web services to gain access to essential functions on the internet; RESTful Web Services add this function,</w:t>
      </w:r>
      <w:sdt>
        <w:sdtPr>
          <w:rPr>
            <w:rFonts w:ascii="Arial" w:eastAsia="Times New Roman" w:hAnsi="Arial" w:cs="Arial"/>
            <w:color w:val="000000"/>
            <w:sz w:val="24"/>
            <w:szCs w:val="24"/>
            <w:shd w:val="clear" w:color="auto" w:fill="FFFFFF"/>
            <w:lang w:eastAsia="en-GB"/>
          </w:rPr>
          <w:id w:val="-1486156681"/>
          <w:citation/>
        </w:sdtPr>
        <w:sdtContent>
          <w:r w:rsidR="007B077B">
            <w:rPr>
              <w:rFonts w:ascii="Arial" w:eastAsia="Times New Roman" w:hAnsi="Arial" w:cs="Arial"/>
              <w:color w:val="000000"/>
              <w:sz w:val="24"/>
              <w:szCs w:val="24"/>
              <w:shd w:val="clear" w:color="auto" w:fill="FFFFFF"/>
              <w:lang w:eastAsia="en-GB"/>
            </w:rPr>
            <w:fldChar w:fldCharType="begin"/>
          </w:r>
          <w:r w:rsidR="007B077B">
            <w:rPr>
              <w:rFonts w:ascii="Arial" w:eastAsia="Times New Roman" w:hAnsi="Arial" w:cs="Arial"/>
              <w:color w:val="000000"/>
              <w:sz w:val="24"/>
              <w:szCs w:val="24"/>
              <w:shd w:val="clear" w:color="auto" w:fill="FFFFFF"/>
              <w:lang w:eastAsia="en-GB"/>
            </w:rPr>
            <w:instrText xml:space="preserve"> CITATION Rep20 \l 2057 </w:instrText>
          </w:r>
          <w:r w:rsidR="007B077B">
            <w:rPr>
              <w:rFonts w:ascii="Arial" w:eastAsia="Times New Roman" w:hAnsi="Arial" w:cs="Arial"/>
              <w:color w:val="000000"/>
              <w:sz w:val="24"/>
              <w:szCs w:val="24"/>
              <w:shd w:val="clear" w:color="auto" w:fill="FFFFFF"/>
              <w:lang w:eastAsia="en-GB"/>
            </w:rPr>
            <w:fldChar w:fldCharType="separate"/>
          </w:r>
          <w:r w:rsidR="000A7D1D">
            <w:rPr>
              <w:rFonts w:ascii="Arial" w:eastAsia="Times New Roman" w:hAnsi="Arial" w:cs="Arial"/>
              <w:noProof/>
              <w:color w:val="000000"/>
              <w:sz w:val="24"/>
              <w:szCs w:val="24"/>
              <w:shd w:val="clear" w:color="auto" w:fill="FFFFFF"/>
              <w:lang w:eastAsia="en-GB"/>
            </w:rPr>
            <w:t xml:space="preserve"> </w:t>
          </w:r>
          <w:r w:rsidR="000A7D1D" w:rsidRPr="000A7D1D">
            <w:rPr>
              <w:rFonts w:ascii="Arial" w:eastAsia="Times New Roman" w:hAnsi="Arial" w:cs="Arial"/>
              <w:noProof/>
              <w:color w:val="000000"/>
              <w:sz w:val="24"/>
              <w:szCs w:val="24"/>
              <w:shd w:val="clear" w:color="auto" w:fill="FFFFFF"/>
              <w:lang w:eastAsia="en-GB"/>
            </w:rPr>
            <w:t>[8]</w:t>
          </w:r>
          <w:r w:rsidR="007B077B">
            <w:rPr>
              <w:rFonts w:ascii="Arial" w:eastAsia="Times New Roman" w:hAnsi="Arial" w:cs="Arial"/>
              <w:color w:val="000000"/>
              <w:sz w:val="24"/>
              <w:szCs w:val="24"/>
              <w:shd w:val="clear" w:color="auto" w:fill="FFFFFF"/>
              <w:lang w:eastAsia="en-GB"/>
            </w:rPr>
            <w:fldChar w:fldCharType="end"/>
          </w:r>
        </w:sdtContent>
      </w:sdt>
      <w:r w:rsidRPr="000965DC">
        <w:rPr>
          <w:rFonts w:ascii="Arial" w:eastAsia="Times New Roman" w:hAnsi="Arial" w:cs="Arial"/>
          <w:color w:val="000000"/>
          <w:sz w:val="24"/>
          <w:szCs w:val="24"/>
          <w:shd w:val="clear" w:color="auto" w:fill="FFFFFF"/>
          <w:lang w:eastAsia="en-GB"/>
        </w:rPr>
        <w:t xml:space="preserve"> the first one is HTTP. There are two forms of HTTP, request and response, the user sends an HTTP request to a web, a web server receives the request, and the request is then processed and returns an HTTP response to the browser, the client gets the response on the search browser they are using.</w:t>
      </w:r>
      <w:sdt>
        <w:sdtPr>
          <w:rPr>
            <w:rFonts w:ascii="Arial" w:eastAsia="Times New Roman" w:hAnsi="Arial" w:cs="Arial"/>
            <w:color w:val="000000"/>
            <w:sz w:val="24"/>
            <w:szCs w:val="24"/>
            <w:shd w:val="clear" w:color="auto" w:fill="FFFFFF"/>
            <w:lang w:eastAsia="en-GB"/>
          </w:rPr>
          <w:id w:val="1341359325"/>
          <w:citation/>
        </w:sdtPr>
        <w:sdtContent>
          <w:r w:rsidR="00C46F88">
            <w:rPr>
              <w:rFonts w:ascii="Arial" w:eastAsia="Times New Roman" w:hAnsi="Arial" w:cs="Arial"/>
              <w:color w:val="000000"/>
              <w:sz w:val="24"/>
              <w:szCs w:val="24"/>
              <w:shd w:val="clear" w:color="auto" w:fill="FFFFFF"/>
              <w:lang w:eastAsia="en-GB"/>
            </w:rPr>
            <w:fldChar w:fldCharType="begin"/>
          </w:r>
          <w:r w:rsidR="00C46F88">
            <w:rPr>
              <w:rFonts w:ascii="Arial" w:eastAsia="Times New Roman" w:hAnsi="Arial" w:cs="Arial"/>
              <w:color w:val="000000"/>
              <w:sz w:val="24"/>
              <w:szCs w:val="24"/>
              <w:shd w:val="clear" w:color="auto" w:fill="FFFFFF"/>
              <w:lang w:eastAsia="en-GB"/>
            </w:rPr>
            <w:instrText xml:space="preserve"> CITATION Wha20 \l 2057 </w:instrText>
          </w:r>
          <w:r w:rsidR="00C46F88">
            <w:rPr>
              <w:rFonts w:ascii="Arial" w:eastAsia="Times New Roman" w:hAnsi="Arial" w:cs="Arial"/>
              <w:color w:val="000000"/>
              <w:sz w:val="24"/>
              <w:szCs w:val="24"/>
              <w:shd w:val="clear" w:color="auto" w:fill="FFFFFF"/>
              <w:lang w:eastAsia="en-GB"/>
            </w:rPr>
            <w:fldChar w:fldCharType="separate"/>
          </w:r>
          <w:r w:rsidR="000A7D1D">
            <w:rPr>
              <w:rFonts w:ascii="Arial" w:eastAsia="Times New Roman" w:hAnsi="Arial" w:cs="Arial"/>
              <w:noProof/>
              <w:color w:val="000000"/>
              <w:sz w:val="24"/>
              <w:szCs w:val="24"/>
              <w:shd w:val="clear" w:color="auto" w:fill="FFFFFF"/>
              <w:lang w:eastAsia="en-GB"/>
            </w:rPr>
            <w:t xml:space="preserve"> </w:t>
          </w:r>
          <w:r w:rsidR="000A7D1D" w:rsidRPr="000A7D1D">
            <w:rPr>
              <w:rFonts w:ascii="Arial" w:eastAsia="Times New Roman" w:hAnsi="Arial" w:cs="Arial"/>
              <w:noProof/>
              <w:color w:val="000000"/>
              <w:sz w:val="24"/>
              <w:szCs w:val="24"/>
              <w:shd w:val="clear" w:color="auto" w:fill="FFFFFF"/>
              <w:lang w:eastAsia="en-GB"/>
            </w:rPr>
            <w:t>[9]</w:t>
          </w:r>
          <w:r w:rsidR="00C46F88">
            <w:rPr>
              <w:rFonts w:ascii="Arial" w:eastAsia="Times New Roman" w:hAnsi="Arial" w:cs="Arial"/>
              <w:color w:val="000000"/>
              <w:sz w:val="24"/>
              <w:szCs w:val="24"/>
              <w:shd w:val="clear" w:color="auto" w:fill="FFFFFF"/>
              <w:lang w:eastAsia="en-GB"/>
            </w:rPr>
            <w:fldChar w:fldCharType="end"/>
          </w:r>
        </w:sdtContent>
      </w:sdt>
      <w:r w:rsidRPr="000965DC">
        <w:rPr>
          <w:rFonts w:ascii="Arial" w:eastAsia="Times New Roman" w:hAnsi="Arial" w:cs="Arial"/>
          <w:color w:val="000000"/>
          <w:sz w:val="24"/>
          <w:szCs w:val="24"/>
          <w:shd w:val="clear" w:color="auto" w:fill="FFFFFF"/>
          <w:lang w:eastAsia="en-GB"/>
        </w:rPr>
        <w:t xml:space="preserve"> The second is CRUD Design Principles; this stands for (Create, Read, Update, and Delete). CRUD is a basic REST design principle that establishes a one-to-one mapping between Create, Read, Update and Delete. It operates by creating a resource on the server by using POST command to retrieve a resource a GET command will be sent. However, changing the state of a resource or updating it using a PUT command will need to be sent to withdraw or delete a resource entering a DELETE command. The third is SOP (Same Origin Post). SOP is a policy that permits scripts running on pages originating from the same site to access each other's methods and properties with no specific restrictions but prevents access to most methods and properties across pages on different sites. The fourth is JSONP this is a JavaScript technique used to request data by loading a script element, which is an element intended to load standard JavaScript.</w:t>
      </w:r>
      <w:r>
        <w:rPr>
          <w:rFonts w:ascii="Arial" w:eastAsia="Times New Roman" w:hAnsi="Arial" w:cs="Arial"/>
          <w:color w:val="000000"/>
          <w:sz w:val="24"/>
          <w:szCs w:val="24"/>
          <w:shd w:val="clear" w:color="auto" w:fill="FFFFFF"/>
          <w:lang w:eastAsia="en-GB"/>
        </w:rPr>
        <w:t xml:space="preserve"> </w:t>
      </w:r>
      <w:r w:rsidRPr="000965DC">
        <w:rPr>
          <w:rFonts w:ascii="Arial" w:eastAsia="Times New Roman" w:hAnsi="Arial" w:cs="Arial"/>
          <w:color w:val="000000"/>
          <w:sz w:val="24"/>
          <w:szCs w:val="24"/>
          <w:shd w:val="clear" w:color="auto" w:fill="FFFFFF"/>
          <w:lang w:eastAsia="en-GB"/>
        </w:rPr>
        <w:t>RESTful services have helped facilitate changes in the industry and networking job sector by allowing the use of its services, which are the building blocks for the internet. The service will enable data to be retrieved and sent over the internet.</w:t>
      </w:r>
      <w:sdt>
        <w:sdtPr>
          <w:rPr>
            <w:rFonts w:ascii="Arial" w:eastAsia="Times New Roman" w:hAnsi="Arial" w:cs="Arial"/>
            <w:color w:val="000000"/>
            <w:sz w:val="24"/>
            <w:szCs w:val="24"/>
            <w:shd w:val="clear" w:color="auto" w:fill="FFFFFF"/>
            <w:lang w:eastAsia="en-GB"/>
          </w:rPr>
          <w:id w:val="-5286460"/>
          <w:citation/>
        </w:sdtPr>
        <w:sdtContent>
          <w:r w:rsidR="00990682">
            <w:rPr>
              <w:rFonts w:ascii="Arial" w:eastAsia="Times New Roman" w:hAnsi="Arial" w:cs="Arial"/>
              <w:color w:val="000000"/>
              <w:sz w:val="24"/>
              <w:szCs w:val="24"/>
              <w:shd w:val="clear" w:color="auto" w:fill="FFFFFF"/>
              <w:lang w:eastAsia="en-GB"/>
            </w:rPr>
            <w:fldChar w:fldCharType="begin"/>
          </w:r>
          <w:r w:rsidR="00990682">
            <w:rPr>
              <w:rFonts w:ascii="Arial" w:eastAsia="Times New Roman" w:hAnsi="Arial" w:cs="Arial"/>
              <w:color w:val="000000"/>
              <w:sz w:val="24"/>
              <w:szCs w:val="24"/>
              <w:shd w:val="clear" w:color="auto" w:fill="FFFFFF"/>
              <w:lang w:eastAsia="en-GB"/>
            </w:rPr>
            <w:instrText xml:space="preserve"> CITATION Nur20 \l 2057 </w:instrText>
          </w:r>
          <w:r w:rsidR="00990682">
            <w:rPr>
              <w:rFonts w:ascii="Arial" w:eastAsia="Times New Roman" w:hAnsi="Arial" w:cs="Arial"/>
              <w:color w:val="000000"/>
              <w:sz w:val="24"/>
              <w:szCs w:val="24"/>
              <w:shd w:val="clear" w:color="auto" w:fill="FFFFFF"/>
              <w:lang w:eastAsia="en-GB"/>
            </w:rPr>
            <w:fldChar w:fldCharType="separate"/>
          </w:r>
          <w:r w:rsidR="000A7D1D">
            <w:rPr>
              <w:rFonts w:ascii="Arial" w:eastAsia="Times New Roman" w:hAnsi="Arial" w:cs="Arial"/>
              <w:noProof/>
              <w:color w:val="000000"/>
              <w:sz w:val="24"/>
              <w:szCs w:val="24"/>
              <w:shd w:val="clear" w:color="auto" w:fill="FFFFFF"/>
              <w:lang w:eastAsia="en-GB"/>
            </w:rPr>
            <w:t xml:space="preserve"> </w:t>
          </w:r>
          <w:r w:rsidR="000A7D1D" w:rsidRPr="000A7D1D">
            <w:rPr>
              <w:rFonts w:ascii="Arial" w:eastAsia="Times New Roman" w:hAnsi="Arial" w:cs="Arial"/>
              <w:noProof/>
              <w:color w:val="000000"/>
              <w:sz w:val="24"/>
              <w:szCs w:val="24"/>
              <w:shd w:val="clear" w:color="auto" w:fill="FFFFFF"/>
              <w:lang w:eastAsia="en-GB"/>
            </w:rPr>
            <w:t>[10]</w:t>
          </w:r>
          <w:r w:rsidR="00990682">
            <w:rPr>
              <w:rFonts w:ascii="Arial" w:eastAsia="Times New Roman" w:hAnsi="Arial" w:cs="Arial"/>
              <w:color w:val="000000"/>
              <w:sz w:val="24"/>
              <w:szCs w:val="24"/>
              <w:shd w:val="clear" w:color="auto" w:fill="FFFFFF"/>
              <w:lang w:eastAsia="en-GB"/>
            </w:rPr>
            <w:fldChar w:fldCharType="end"/>
          </w:r>
        </w:sdtContent>
      </w:sdt>
      <w:r w:rsidR="00990682">
        <w:rPr>
          <w:rFonts w:ascii="Arial" w:eastAsia="Times New Roman" w:hAnsi="Arial" w:cs="Arial"/>
          <w:color w:val="000000"/>
          <w:sz w:val="24"/>
          <w:szCs w:val="24"/>
          <w:shd w:val="clear" w:color="auto" w:fill="FFFFFF"/>
          <w:lang w:eastAsia="en-GB"/>
        </w:rPr>
        <w:t xml:space="preserve"> </w:t>
      </w:r>
      <w:r w:rsidRPr="000965DC">
        <w:rPr>
          <w:rFonts w:ascii="Arial" w:eastAsia="Times New Roman" w:hAnsi="Arial" w:cs="Arial"/>
          <w:color w:val="000000"/>
          <w:sz w:val="24"/>
          <w:szCs w:val="24"/>
          <w:shd w:val="clear" w:color="auto" w:fill="FFFFFF"/>
          <w:lang w:eastAsia="en-GB"/>
        </w:rPr>
        <w:t>The changes that were made to network professionals' job role was that the understanding of how to code using the RESTful services is a necessity in the field as cloud systems use the RESTful services to connect to their customers, network professionals need to understand the ins and outs of the system.</w:t>
      </w:r>
    </w:p>
    <w:p w14:paraId="07FB4DA2" w14:textId="35A60D98" w:rsidR="00122734" w:rsidRPr="005F58E3" w:rsidRDefault="00122734" w:rsidP="005F58E3">
      <w:pPr>
        <w:pStyle w:val="Heading2"/>
        <w:rPr>
          <w:sz w:val="24"/>
          <w:szCs w:val="24"/>
        </w:rPr>
      </w:pPr>
      <w:bookmarkStart w:id="6" w:name="_Toc60986540"/>
      <w:r w:rsidRPr="005F58E3">
        <w:t>Why software-defined networking has become so heavily adapted by industry, despite meaning an adaptation to the job role of network engineers.</w:t>
      </w:r>
      <w:bookmarkEnd w:id="6"/>
    </w:p>
    <w:p w14:paraId="14B71C67" w14:textId="69B2996B" w:rsidR="00122734" w:rsidRPr="005F58E3" w:rsidRDefault="000965DC">
      <w:pPr>
        <w:rPr>
          <w:rFonts w:ascii="Arial" w:hAnsi="Arial" w:cs="Arial"/>
        </w:rPr>
      </w:pPr>
      <w:r w:rsidRPr="000965DC">
        <w:rPr>
          <w:rFonts w:ascii="Arial" w:eastAsia="Times New Roman" w:hAnsi="Arial" w:cs="Arial"/>
          <w:color w:val="000000"/>
          <w:sz w:val="26"/>
          <w:szCs w:val="26"/>
          <w:lang w:eastAsia="en-GB"/>
        </w:rPr>
        <w:t xml:space="preserve">SDN (software-defined networking) is a class of technologies that separate the network control plane from the forwarding plane to enable more automated provisioning and policy-based network resources management. </w:t>
      </w:r>
      <w:sdt>
        <w:sdtPr>
          <w:rPr>
            <w:rFonts w:ascii="Arial" w:eastAsia="Times New Roman" w:hAnsi="Arial" w:cs="Arial"/>
            <w:color w:val="000000"/>
            <w:sz w:val="26"/>
            <w:szCs w:val="26"/>
            <w:lang w:eastAsia="en-GB"/>
          </w:rPr>
          <w:id w:val="671308657"/>
          <w:citation/>
        </w:sdtPr>
        <w:sdtContent>
          <w:r w:rsidR="00F0457A">
            <w:rPr>
              <w:rFonts w:ascii="Arial" w:eastAsia="Times New Roman" w:hAnsi="Arial" w:cs="Arial"/>
              <w:color w:val="000000"/>
              <w:sz w:val="26"/>
              <w:szCs w:val="26"/>
              <w:lang w:eastAsia="en-GB"/>
            </w:rPr>
            <w:fldChar w:fldCharType="begin"/>
          </w:r>
          <w:r w:rsidR="00F0457A">
            <w:rPr>
              <w:rFonts w:ascii="Arial" w:eastAsia="Times New Roman" w:hAnsi="Arial" w:cs="Arial"/>
              <w:color w:val="000000"/>
              <w:sz w:val="26"/>
              <w:szCs w:val="26"/>
              <w:lang w:eastAsia="en-GB"/>
            </w:rPr>
            <w:instrText xml:space="preserve"> CITATION Mic19 \l 2057 </w:instrText>
          </w:r>
          <w:r w:rsidR="00F0457A">
            <w:rPr>
              <w:rFonts w:ascii="Arial" w:eastAsia="Times New Roman" w:hAnsi="Arial" w:cs="Arial"/>
              <w:color w:val="000000"/>
              <w:sz w:val="26"/>
              <w:szCs w:val="26"/>
              <w:lang w:eastAsia="en-GB"/>
            </w:rPr>
            <w:fldChar w:fldCharType="separate"/>
          </w:r>
          <w:r w:rsidR="000A7D1D" w:rsidRPr="000A7D1D">
            <w:rPr>
              <w:rFonts w:ascii="Arial" w:eastAsia="Times New Roman" w:hAnsi="Arial" w:cs="Arial"/>
              <w:noProof/>
              <w:color w:val="000000"/>
              <w:sz w:val="26"/>
              <w:szCs w:val="26"/>
              <w:lang w:eastAsia="en-GB"/>
            </w:rPr>
            <w:t>[11]</w:t>
          </w:r>
          <w:r w:rsidR="00F0457A">
            <w:rPr>
              <w:rFonts w:ascii="Arial" w:eastAsia="Times New Roman" w:hAnsi="Arial" w:cs="Arial"/>
              <w:color w:val="000000"/>
              <w:sz w:val="26"/>
              <w:szCs w:val="26"/>
              <w:lang w:eastAsia="en-GB"/>
            </w:rPr>
            <w:fldChar w:fldCharType="end"/>
          </w:r>
        </w:sdtContent>
      </w:sdt>
      <w:r w:rsidRPr="000965DC">
        <w:rPr>
          <w:rFonts w:ascii="Arial" w:eastAsia="Times New Roman" w:hAnsi="Arial" w:cs="Arial"/>
          <w:color w:val="000000"/>
          <w:sz w:val="26"/>
          <w:szCs w:val="26"/>
          <w:lang w:eastAsia="en-GB"/>
        </w:rPr>
        <w:t xml:space="preserve">Software-defined networking has become so heavily adapted by the industry because, they can support IoT devices and remote access; usually, software-defined networking allows the customers to see all their devices and the transmission control protocol flow, which helps to separate the network from the management plane to support various applications configurations. </w:t>
      </w:r>
      <w:r w:rsidRPr="000965DC">
        <w:rPr>
          <w:rFonts w:ascii="Arial" w:eastAsia="Times New Roman" w:hAnsi="Arial" w:cs="Arial"/>
          <w:color w:val="000000"/>
          <w:sz w:val="26"/>
          <w:szCs w:val="26"/>
          <w:lang w:eastAsia="en-GB"/>
        </w:rPr>
        <w:lastRenderedPageBreak/>
        <w:t>Software-defined networking controllers have programmed to detect when a network's bandwidth has reached its limit and smartly responds by freeing up applications using bandwidth or increasing the processing capacity, so connecting systems do not suffer latency issues. Software-defined networking has a bunch of security benefits. The admin can divide the network connection between the end-user and the data centre and apply different security settings for various network traffic types. With software-defined networking, networks can have a public open network with low security that does not touch-sensitive information and another network with remote access control with software-based firewall and encryption policies; this allows for sensitive data to be sent and received. Software-defined networking has shown that it provides the operation of a network with additional flexibility.</w:t>
      </w:r>
      <w:sdt>
        <w:sdtPr>
          <w:rPr>
            <w:rFonts w:ascii="Arial" w:eastAsia="Times New Roman" w:hAnsi="Arial" w:cs="Arial"/>
            <w:color w:val="000000"/>
            <w:sz w:val="26"/>
            <w:szCs w:val="26"/>
            <w:lang w:eastAsia="en-GB"/>
          </w:rPr>
          <w:id w:val="1102686370"/>
          <w:citation/>
        </w:sdtPr>
        <w:sdtContent>
          <w:r w:rsidR="00665C5D">
            <w:rPr>
              <w:rFonts w:ascii="Arial" w:eastAsia="Times New Roman" w:hAnsi="Arial" w:cs="Arial"/>
              <w:color w:val="000000"/>
              <w:sz w:val="26"/>
              <w:szCs w:val="26"/>
              <w:lang w:eastAsia="en-GB"/>
            </w:rPr>
            <w:fldChar w:fldCharType="begin"/>
          </w:r>
          <w:r w:rsidR="00665C5D">
            <w:rPr>
              <w:rFonts w:ascii="Arial" w:eastAsia="Times New Roman" w:hAnsi="Arial" w:cs="Arial"/>
              <w:color w:val="000000"/>
              <w:sz w:val="26"/>
              <w:szCs w:val="26"/>
              <w:lang w:eastAsia="en-GB"/>
            </w:rPr>
            <w:instrText xml:space="preserve"> CITATION MBo14 \l 2057 </w:instrText>
          </w:r>
          <w:r w:rsidR="00665C5D">
            <w:rPr>
              <w:rFonts w:ascii="Arial" w:eastAsia="Times New Roman" w:hAnsi="Arial" w:cs="Arial"/>
              <w:color w:val="000000"/>
              <w:sz w:val="26"/>
              <w:szCs w:val="26"/>
              <w:lang w:eastAsia="en-GB"/>
            </w:rPr>
            <w:fldChar w:fldCharType="separate"/>
          </w:r>
          <w:r w:rsidR="000A7D1D">
            <w:rPr>
              <w:rFonts w:ascii="Arial" w:eastAsia="Times New Roman" w:hAnsi="Arial" w:cs="Arial"/>
              <w:noProof/>
              <w:color w:val="000000"/>
              <w:sz w:val="26"/>
              <w:szCs w:val="26"/>
              <w:lang w:eastAsia="en-GB"/>
            </w:rPr>
            <w:t xml:space="preserve"> </w:t>
          </w:r>
          <w:r w:rsidR="000A7D1D" w:rsidRPr="000A7D1D">
            <w:rPr>
              <w:rFonts w:ascii="Arial" w:eastAsia="Times New Roman" w:hAnsi="Arial" w:cs="Arial"/>
              <w:noProof/>
              <w:color w:val="000000"/>
              <w:sz w:val="26"/>
              <w:szCs w:val="26"/>
              <w:lang w:eastAsia="en-GB"/>
            </w:rPr>
            <w:t>[12]</w:t>
          </w:r>
          <w:r w:rsidR="00665C5D">
            <w:rPr>
              <w:rFonts w:ascii="Arial" w:eastAsia="Times New Roman" w:hAnsi="Arial" w:cs="Arial"/>
              <w:color w:val="000000"/>
              <w:sz w:val="26"/>
              <w:szCs w:val="26"/>
              <w:lang w:eastAsia="en-GB"/>
            </w:rPr>
            <w:fldChar w:fldCharType="end"/>
          </w:r>
        </w:sdtContent>
      </w:sdt>
      <w:r w:rsidRPr="000965DC">
        <w:rPr>
          <w:rFonts w:ascii="Arial" w:eastAsia="Times New Roman" w:hAnsi="Arial" w:cs="Arial"/>
          <w:color w:val="000000"/>
          <w:sz w:val="26"/>
          <w:szCs w:val="26"/>
          <w:lang w:eastAsia="en-GB"/>
        </w:rPr>
        <w:t xml:space="preserve"> Flexibility is undoubtedly one of the critical goals that service providers must achieve. Flexibility is an essential competitive advantage because it can dynamically respond to a wide variety of customer demands for flexible network service delivery. These features are some of the reasons why software-defined networking have become so heavily adapted in the industry sector. The job role of network engineers will change over time as software-defined networking changes how the industry is structured, as network engineers need to learn how to work with software-defined networking controllers and OpenFlow and manage the interaction with applications. Network engineers need to start learning about working with open flow and open-source switch controllers which are the building blocks of software-defined networking.</w:t>
      </w:r>
      <w:sdt>
        <w:sdtPr>
          <w:rPr>
            <w:rFonts w:ascii="Arial" w:eastAsia="Times New Roman" w:hAnsi="Arial" w:cs="Arial"/>
            <w:color w:val="000000"/>
            <w:sz w:val="26"/>
            <w:szCs w:val="26"/>
            <w:lang w:eastAsia="en-GB"/>
          </w:rPr>
          <w:id w:val="-1251037717"/>
          <w:citation/>
        </w:sdtPr>
        <w:sdtContent>
          <w:r w:rsidR="009A25CA">
            <w:rPr>
              <w:rFonts w:ascii="Arial" w:eastAsia="Times New Roman" w:hAnsi="Arial" w:cs="Arial"/>
              <w:color w:val="000000"/>
              <w:sz w:val="26"/>
              <w:szCs w:val="26"/>
              <w:lang w:eastAsia="en-GB"/>
            </w:rPr>
            <w:fldChar w:fldCharType="begin"/>
          </w:r>
          <w:r w:rsidR="009A25CA">
            <w:rPr>
              <w:rFonts w:ascii="Arial" w:eastAsia="Times New Roman" w:hAnsi="Arial" w:cs="Arial"/>
              <w:color w:val="000000"/>
              <w:sz w:val="26"/>
              <w:szCs w:val="26"/>
              <w:lang w:eastAsia="en-GB"/>
            </w:rPr>
            <w:instrText xml:space="preserve"> CITATION Sal12 \l 2057 </w:instrText>
          </w:r>
          <w:r w:rsidR="009A25CA">
            <w:rPr>
              <w:rFonts w:ascii="Arial" w:eastAsia="Times New Roman" w:hAnsi="Arial" w:cs="Arial"/>
              <w:color w:val="000000"/>
              <w:sz w:val="26"/>
              <w:szCs w:val="26"/>
              <w:lang w:eastAsia="en-GB"/>
            </w:rPr>
            <w:fldChar w:fldCharType="separate"/>
          </w:r>
          <w:r w:rsidR="000A7D1D">
            <w:rPr>
              <w:rFonts w:ascii="Arial" w:eastAsia="Times New Roman" w:hAnsi="Arial" w:cs="Arial"/>
              <w:noProof/>
              <w:color w:val="000000"/>
              <w:sz w:val="26"/>
              <w:szCs w:val="26"/>
              <w:lang w:eastAsia="en-GB"/>
            </w:rPr>
            <w:t xml:space="preserve"> </w:t>
          </w:r>
          <w:r w:rsidR="000A7D1D" w:rsidRPr="000A7D1D">
            <w:rPr>
              <w:rFonts w:ascii="Arial" w:eastAsia="Times New Roman" w:hAnsi="Arial" w:cs="Arial"/>
              <w:noProof/>
              <w:color w:val="000000"/>
              <w:sz w:val="26"/>
              <w:szCs w:val="26"/>
              <w:lang w:eastAsia="en-GB"/>
            </w:rPr>
            <w:t>[13]</w:t>
          </w:r>
          <w:r w:rsidR="009A25CA">
            <w:rPr>
              <w:rFonts w:ascii="Arial" w:eastAsia="Times New Roman" w:hAnsi="Arial" w:cs="Arial"/>
              <w:color w:val="000000"/>
              <w:sz w:val="26"/>
              <w:szCs w:val="26"/>
              <w:lang w:eastAsia="en-GB"/>
            </w:rPr>
            <w:fldChar w:fldCharType="end"/>
          </w:r>
        </w:sdtContent>
      </w:sdt>
    </w:p>
    <w:p w14:paraId="2C277461" w14:textId="00A87D31" w:rsidR="00A86077" w:rsidRPr="005F58E3" w:rsidRDefault="00A86077">
      <w:pPr>
        <w:rPr>
          <w:rFonts w:ascii="Arial" w:hAnsi="Arial" w:cs="Arial"/>
        </w:rPr>
      </w:pPr>
    </w:p>
    <w:p w14:paraId="697DFBA7" w14:textId="77777777" w:rsidR="00A86077" w:rsidRPr="005F58E3" w:rsidRDefault="00A86077" w:rsidP="005F58E3">
      <w:pPr>
        <w:pStyle w:val="Heading2"/>
      </w:pPr>
      <w:bookmarkStart w:id="7" w:name="_Toc60986541"/>
      <w:r w:rsidRPr="005F58E3">
        <w:t>Why standards, such as json and REST have been selected and utilised. Specifically, consider interoperability.</w:t>
      </w:r>
      <w:bookmarkEnd w:id="7"/>
    </w:p>
    <w:p w14:paraId="4B895E1D" w14:textId="0701579B" w:rsidR="00517E69" w:rsidRPr="005F58E3" w:rsidRDefault="004B6524">
      <w:pPr>
        <w:rPr>
          <w:rFonts w:ascii="Arial" w:hAnsi="Arial" w:cs="Arial"/>
        </w:rPr>
      </w:pPr>
      <w:r w:rsidRPr="004B6524">
        <w:rPr>
          <w:rFonts w:ascii="Arial" w:hAnsi="Arial" w:cs="Arial"/>
        </w:rPr>
        <w:t>We first need to talk about the standards json and rest mean and define interoperability. Rest is an architectural style that governs a set of recommendations for designing loosely coupled applications that use the HTTP protocol for data transmission. JSON stands for JavaScript Object Notation. It is used to store and exchange data as an alternative solution to using the extensible mark-up language. The ways JSON is laying out makes it more comfortable to understand, as the formatting of the code is easier and quicker to read and write.</w:t>
      </w:r>
      <w:sdt>
        <w:sdtPr>
          <w:rPr>
            <w:rFonts w:ascii="Arial" w:hAnsi="Arial" w:cs="Arial"/>
          </w:rPr>
          <w:id w:val="-1684049503"/>
          <w:citation/>
        </w:sdtPr>
        <w:sdtContent>
          <w:r w:rsidR="000A7D1D">
            <w:rPr>
              <w:rFonts w:ascii="Arial" w:hAnsi="Arial" w:cs="Arial"/>
            </w:rPr>
            <w:fldChar w:fldCharType="begin"/>
          </w:r>
          <w:r w:rsidR="000A7D1D">
            <w:rPr>
              <w:rFonts w:ascii="Arial" w:hAnsi="Arial" w:cs="Arial"/>
            </w:rPr>
            <w:instrText xml:space="preserve"> CITATION Ann20 \l 2057 </w:instrText>
          </w:r>
          <w:r w:rsidR="000A7D1D">
            <w:rPr>
              <w:rFonts w:ascii="Arial" w:hAnsi="Arial" w:cs="Arial"/>
            </w:rPr>
            <w:fldChar w:fldCharType="separate"/>
          </w:r>
          <w:r w:rsidR="000A7D1D">
            <w:rPr>
              <w:rFonts w:ascii="Arial" w:hAnsi="Arial" w:cs="Arial"/>
              <w:noProof/>
            </w:rPr>
            <w:t xml:space="preserve"> </w:t>
          </w:r>
          <w:r w:rsidR="000A7D1D" w:rsidRPr="000A7D1D">
            <w:rPr>
              <w:rFonts w:ascii="Arial" w:hAnsi="Arial" w:cs="Arial"/>
              <w:noProof/>
            </w:rPr>
            <w:t>[14]</w:t>
          </w:r>
          <w:r w:rsidR="000A7D1D">
            <w:rPr>
              <w:rFonts w:ascii="Arial" w:hAnsi="Arial" w:cs="Arial"/>
            </w:rPr>
            <w:fldChar w:fldCharType="end"/>
          </w:r>
        </w:sdtContent>
      </w:sdt>
      <w:r w:rsidRPr="004B6524">
        <w:rPr>
          <w:rFonts w:ascii="Arial" w:hAnsi="Arial" w:cs="Arial"/>
        </w:rPr>
        <w:t xml:space="preserve"> The term interoperability means the ability for software on a computer to interact with other computer systems and its effectiveness at transferring and processing data. The purpose of interoperability is to make it so that different computer systems can talk and understand the information that has been pass to one another.</w:t>
      </w:r>
      <w:sdt>
        <w:sdtPr>
          <w:rPr>
            <w:rFonts w:ascii="Arial" w:hAnsi="Arial" w:cs="Arial"/>
          </w:rPr>
          <w:id w:val="-652679026"/>
          <w:citation/>
        </w:sdtPr>
        <w:sdtContent>
          <w:r w:rsidR="00BB7F9C">
            <w:rPr>
              <w:rFonts w:ascii="Arial" w:hAnsi="Arial" w:cs="Arial"/>
            </w:rPr>
            <w:fldChar w:fldCharType="begin"/>
          </w:r>
          <w:r w:rsidR="00BB7F9C">
            <w:rPr>
              <w:rFonts w:ascii="Arial" w:hAnsi="Arial" w:cs="Arial"/>
            </w:rPr>
            <w:instrText xml:space="preserve"> CITATION Pet96 \l 2057 </w:instrText>
          </w:r>
          <w:r w:rsidR="00BB7F9C">
            <w:rPr>
              <w:rFonts w:ascii="Arial" w:hAnsi="Arial" w:cs="Arial"/>
            </w:rPr>
            <w:fldChar w:fldCharType="separate"/>
          </w:r>
          <w:r w:rsidR="000A7D1D">
            <w:rPr>
              <w:rFonts w:ascii="Arial" w:hAnsi="Arial" w:cs="Arial"/>
              <w:noProof/>
            </w:rPr>
            <w:t xml:space="preserve"> </w:t>
          </w:r>
          <w:r w:rsidR="000A7D1D" w:rsidRPr="000A7D1D">
            <w:rPr>
              <w:rFonts w:ascii="Arial" w:hAnsi="Arial" w:cs="Arial"/>
              <w:noProof/>
            </w:rPr>
            <w:t>[15]</w:t>
          </w:r>
          <w:r w:rsidR="00BB7F9C">
            <w:rPr>
              <w:rFonts w:ascii="Arial" w:hAnsi="Arial" w:cs="Arial"/>
            </w:rPr>
            <w:fldChar w:fldCharType="end"/>
          </w:r>
        </w:sdtContent>
      </w:sdt>
      <w:r w:rsidRPr="004B6524">
        <w:rPr>
          <w:rFonts w:ascii="Arial" w:hAnsi="Arial" w:cs="Arial"/>
        </w:rPr>
        <w:t xml:space="preserve"> REST has a high interoperability because of the use of API. the API's used are uniform interface, this allows the request sent form different clients to look the same on the server, for example, the same resource should not have more than one URI. Also, the clients and the servers act dependent as they communicate by sending and responses requests. The server </w:t>
      </w:r>
      <w:proofErr w:type="gramStart"/>
      <w:r w:rsidRPr="004B6524">
        <w:rPr>
          <w:rFonts w:ascii="Arial" w:hAnsi="Arial" w:cs="Arial"/>
        </w:rPr>
        <w:t>shouldn't</w:t>
      </w:r>
      <w:proofErr w:type="gramEnd"/>
      <w:r w:rsidRPr="004B6524">
        <w:rPr>
          <w:rFonts w:ascii="Arial" w:hAnsi="Arial" w:cs="Arial"/>
        </w:rPr>
        <w:t xml:space="preserve"> run any server-side sessions as all requests should contain the information the server needs and there might be numerous servers between the client and the server that returns the response, this shouldn't affect the request or response. Json Syntax is a formatting-based layout with two main structures, objects, and arrays, for example, figure 1 shows the format the code would be structured with high interoperability.</w:t>
      </w:r>
      <w:sdt>
        <w:sdtPr>
          <w:rPr>
            <w:rFonts w:ascii="Arial" w:hAnsi="Arial" w:cs="Arial"/>
          </w:rPr>
          <w:id w:val="-1999487043"/>
          <w:citation/>
        </w:sdtPr>
        <w:sdtContent>
          <w:r w:rsidR="000A7D1D">
            <w:rPr>
              <w:rFonts w:ascii="Arial" w:hAnsi="Arial" w:cs="Arial"/>
            </w:rPr>
            <w:fldChar w:fldCharType="begin"/>
          </w:r>
          <w:r w:rsidR="000A7D1D">
            <w:rPr>
              <w:rFonts w:ascii="Arial" w:hAnsi="Arial" w:cs="Arial"/>
            </w:rPr>
            <w:instrText xml:space="preserve"> CITATION Oma16 \l 2057 </w:instrText>
          </w:r>
          <w:r w:rsidR="000A7D1D">
            <w:rPr>
              <w:rFonts w:ascii="Arial" w:hAnsi="Arial" w:cs="Arial"/>
            </w:rPr>
            <w:fldChar w:fldCharType="separate"/>
          </w:r>
          <w:r w:rsidR="000A7D1D">
            <w:rPr>
              <w:rFonts w:ascii="Arial" w:hAnsi="Arial" w:cs="Arial"/>
              <w:noProof/>
            </w:rPr>
            <w:t xml:space="preserve"> </w:t>
          </w:r>
          <w:r w:rsidR="000A7D1D" w:rsidRPr="000A7D1D">
            <w:rPr>
              <w:rFonts w:ascii="Arial" w:hAnsi="Arial" w:cs="Arial"/>
              <w:noProof/>
            </w:rPr>
            <w:t>[16]</w:t>
          </w:r>
          <w:r w:rsidR="000A7D1D">
            <w:rPr>
              <w:rFonts w:ascii="Arial" w:hAnsi="Arial" w:cs="Arial"/>
            </w:rPr>
            <w:fldChar w:fldCharType="end"/>
          </w:r>
        </w:sdtContent>
      </w:sdt>
    </w:p>
    <w:p w14:paraId="341A8F8C" w14:textId="7A01BDCE" w:rsidR="00AD159C" w:rsidRPr="005F58E3" w:rsidRDefault="00AD159C">
      <w:pPr>
        <w:rPr>
          <w:rFonts w:ascii="Arial" w:hAnsi="Arial" w:cs="Arial"/>
        </w:rPr>
      </w:pPr>
    </w:p>
    <w:tbl>
      <w:tblPr>
        <w:tblStyle w:val="TableGrid"/>
        <w:tblW w:w="0" w:type="auto"/>
        <w:tblLook w:val="04A0" w:firstRow="1" w:lastRow="0" w:firstColumn="1" w:lastColumn="0" w:noHBand="0" w:noVBand="1"/>
      </w:tblPr>
      <w:tblGrid>
        <w:gridCol w:w="9016"/>
      </w:tblGrid>
      <w:tr w:rsidR="00AD159C" w:rsidRPr="005F58E3" w14:paraId="6040DCA2" w14:textId="77777777" w:rsidTr="00AD159C">
        <w:tc>
          <w:tcPr>
            <w:tcW w:w="9016" w:type="dxa"/>
          </w:tcPr>
          <w:p w14:paraId="7A09AD0E" w14:textId="4C8BBEC3" w:rsidR="00AD159C" w:rsidRPr="005F58E3" w:rsidRDefault="00AD159C" w:rsidP="00AD159C">
            <w:pPr>
              <w:jc w:val="center"/>
              <w:rPr>
                <w:rFonts w:ascii="Arial" w:hAnsi="Arial" w:cs="Arial"/>
              </w:rPr>
            </w:pPr>
            <w:r w:rsidRPr="005F58E3">
              <w:rPr>
                <w:rFonts w:ascii="Arial" w:hAnsi="Arial" w:cs="Arial"/>
                <w:noProof/>
              </w:rPr>
              <w:drawing>
                <wp:inline distT="0" distB="0" distL="0" distR="0" wp14:anchorId="28222664" wp14:editId="4127A537">
                  <wp:extent cx="2257425" cy="2057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57425" cy="2057400"/>
                          </a:xfrm>
                          <a:prstGeom prst="rect">
                            <a:avLst/>
                          </a:prstGeom>
                        </pic:spPr>
                      </pic:pic>
                    </a:graphicData>
                  </a:graphic>
                </wp:inline>
              </w:drawing>
            </w:r>
          </w:p>
        </w:tc>
      </w:tr>
      <w:tr w:rsidR="00AD159C" w:rsidRPr="005F58E3" w14:paraId="1571A051" w14:textId="77777777" w:rsidTr="00AD159C">
        <w:tc>
          <w:tcPr>
            <w:tcW w:w="9016" w:type="dxa"/>
          </w:tcPr>
          <w:p w14:paraId="335D1815" w14:textId="7784DCA2" w:rsidR="00AD159C" w:rsidRPr="005F58E3" w:rsidRDefault="00AD159C" w:rsidP="00AD159C">
            <w:pPr>
              <w:jc w:val="center"/>
              <w:rPr>
                <w:rFonts w:ascii="Arial" w:hAnsi="Arial" w:cs="Arial"/>
              </w:rPr>
            </w:pPr>
            <w:r w:rsidRPr="005F58E3">
              <w:rPr>
                <w:rFonts w:ascii="Arial" w:hAnsi="Arial" w:cs="Arial"/>
              </w:rPr>
              <w:t>Figure 1</w:t>
            </w:r>
          </w:p>
        </w:tc>
      </w:tr>
    </w:tbl>
    <w:p w14:paraId="3A6FB69A" w14:textId="2E9247B5" w:rsidR="005F58E3" w:rsidRDefault="005F58E3">
      <w:pPr>
        <w:rPr>
          <w:rFonts w:ascii="Arial" w:hAnsi="Arial" w:cs="Arial"/>
        </w:rPr>
      </w:pPr>
    </w:p>
    <w:p w14:paraId="3CD5B502" w14:textId="6D8DE7CA" w:rsidR="005F58E3" w:rsidRDefault="005F58E3">
      <w:pPr>
        <w:rPr>
          <w:rFonts w:ascii="Arial" w:hAnsi="Arial" w:cs="Arial"/>
        </w:rPr>
      </w:pPr>
    </w:p>
    <w:p w14:paraId="780216F5" w14:textId="0337A879" w:rsidR="005F58E3" w:rsidRDefault="005F58E3">
      <w:pPr>
        <w:rPr>
          <w:rFonts w:ascii="Arial" w:hAnsi="Arial" w:cs="Arial"/>
        </w:rPr>
      </w:pPr>
    </w:p>
    <w:bookmarkStart w:id="8" w:name="_Toc60986542" w:displacedByCustomXml="next"/>
    <w:sdt>
      <w:sdtPr>
        <w:id w:val="953293717"/>
        <w:docPartObj>
          <w:docPartGallery w:val="Bibliographies"/>
          <w:docPartUnique/>
        </w:docPartObj>
      </w:sdtPr>
      <w:sdtEndPr>
        <w:rPr>
          <w:rFonts w:asciiTheme="minorHAnsi" w:eastAsiaTheme="minorHAnsi" w:hAnsiTheme="minorHAnsi" w:cstheme="minorBidi"/>
          <w:b w:val="0"/>
          <w:bCs w:val="0"/>
          <w:sz w:val="22"/>
          <w:szCs w:val="22"/>
          <w:lang w:eastAsia="en-US"/>
        </w:rPr>
      </w:sdtEndPr>
      <w:sdtContent>
        <w:p w14:paraId="4371EB90" w14:textId="387FDDB5" w:rsidR="00E07F07" w:rsidRDefault="00E07F07">
          <w:pPr>
            <w:pStyle w:val="Heading1"/>
          </w:pPr>
          <w:r>
            <w:t>References</w:t>
          </w:r>
          <w:bookmarkEnd w:id="8"/>
        </w:p>
        <w:sdt>
          <w:sdtPr>
            <w:id w:val="-573587230"/>
            <w:bibliography/>
          </w:sdtPr>
          <w:sdtContent>
            <w:p w14:paraId="35A5F59D" w14:textId="77777777" w:rsidR="000A7D1D" w:rsidRDefault="00E07F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6"/>
                <w:gridCol w:w="8820"/>
              </w:tblGrid>
              <w:tr w:rsidR="000A7D1D" w14:paraId="1160EAA7" w14:textId="77777777">
                <w:trPr>
                  <w:divId w:val="711004775"/>
                  <w:tblCellSpacing w:w="15" w:type="dxa"/>
                </w:trPr>
                <w:tc>
                  <w:tcPr>
                    <w:tcW w:w="50" w:type="pct"/>
                    <w:hideMark/>
                  </w:tcPr>
                  <w:p w14:paraId="0F1130DB" w14:textId="1D6E9063" w:rsidR="000A7D1D" w:rsidRDefault="000A7D1D">
                    <w:pPr>
                      <w:pStyle w:val="Bibliography"/>
                      <w:rPr>
                        <w:noProof/>
                        <w:sz w:val="24"/>
                        <w:szCs w:val="24"/>
                      </w:rPr>
                    </w:pPr>
                    <w:r>
                      <w:rPr>
                        <w:noProof/>
                      </w:rPr>
                      <w:t xml:space="preserve">[1] </w:t>
                    </w:r>
                  </w:p>
                </w:tc>
                <w:tc>
                  <w:tcPr>
                    <w:tcW w:w="0" w:type="auto"/>
                    <w:hideMark/>
                  </w:tcPr>
                  <w:p w14:paraId="218BF5C9" w14:textId="77777777" w:rsidR="000A7D1D" w:rsidRDefault="000A7D1D">
                    <w:pPr>
                      <w:pStyle w:val="Bibliography"/>
                      <w:rPr>
                        <w:noProof/>
                      </w:rPr>
                    </w:pPr>
                    <w:r>
                      <w:rPr>
                        <w:noProof/>
                      </w:rPr>
                      <w:t>S. Ranger, “What is cloud computing? Everything you need to know about the cloud explained,” 13 December 2018. [Online]. Available: https://www.zdnet.com/article/what-is-cloud-computing-everything-you-need-to-know-about-the-cloud/. [Accessed 14 December 2020].</w:t>
                    </w:r>
                  </w:p>
                </w:tc>
              </w:tr>
              <w:tr w:rsidR="000A7D1D" w14:paraId="131663BD" w14:textId="77777777">
                <w:trPr>
                  <w:divId w:val="711004775"/>
                  <w:tblCellSpacing w:w="15" w:type="dxa"/>
                </w:trPr>
                <w:tc>
                  <w:tcPr>
                    <w:tcW w:w="50" w:type="pct"/>
                    <w:hideMark/>
                  </w:tcPr>
                  <w:p w14:paraId="4E16B8D9" w14:textId="77777777" w:rsidR="000A7D1D" w:rsidRDefault="000A7D1D">
                    <w:pPr>
                      <w:pStyle w:val="Bibliography"/>
                      <w:rPr>
                        <w:noProof/>
                      </w:rPr>
                    </w:pPr>
                    <w:r>
                      <w:rPr>
                        <w:noProof/>
                      </w:rPr>
                      <w:t xml:space="preserve">[2] </w:t>
                    </w:r>
                  </w:p>
                </w:tc>
                <w:tc>
                  <w:tcPr>
                    <w:tcW w:w="0" w:type="auto"/>
                    <w:hideMark/>
                  </w:tcPr>
                  <w:p w14:paraId="58BE2ECD" w14:textId="77777777" w:rsidR="000A7D1D" w:rsidRDefault="000A7D1D">
                    <w:pPr>
                      <w:pStyle w:val="Bibliography"/>
                      <w:rPr>
                        <w:noProof/>
                      </w:rPr>
                    </w:pPr>
                    <w:r>
                      <w:rPr>
                        <w:noProof/>
                      </w:rPr>
                      <w:t>B. Hayes, “Cloud computing,” 2008. [Online]. Available: https://dl.acm.org/doi/fullHtml/10.1145/1364782.1364786#authorinfo. [Accessed 14 December 2020].</w:t>
                    </w:r>
                  </w:p>
                </w:tc>
              </w:tr>
              <w:tr w:rsidR="000A7D1D" w14:paraId="2F25CF60" w14:textId="77777777">
                <w:trPr>
                  <w:divId w:val="711004775"/>
                  <w:tblCellSpacing w:w="15" w:type="dxa"/>
                </w:trPr>
                <w:tc>
                  <w:tcPr>
                    <w:tcW w:w="50" w:type="pct"/>
                    <w:hideMark/>
                  </w:tcPr>
                  <w:p w14:paraId="5CFD0766" w14:textId="77777777" w:rsidR="000A7D1D" w:rsidRDefault="000A7D1D">
                    <w:pPr>
                      <w:pStyle w:val="Bibliography"/>
                      <w:rPr>
                        <w:noProof/>
                      </w:rPr>
                    </w:pPr>
                    <w:r>
                      <w:rPr>
                        <w:noProof/>
                      </w:rPr>
                      <w:t xml:space="preserve">[3] </w:t>
                    </w:r>
                  </w:p>
                </w:tc>
                <w:tc>
                  <w:tcPr>
                    <w:tcW w:w="0" w:type="auto"/>
                    <w:hideMark/>
                  </w:tcPr>
                  <w:p w14:paraId="7211C7AB" w14:textId="77777777" w:rsidR="000A7D1D" w:rsidRDefault="000A7D1D">
                    <w:pPr>
                      <w:pStyle w:val="Bibliography"/>
                      <w:rPr>
                        <w:noProof/>
                      </w:rPr>
                    </w:pPr>
                    <w:r>
                      <w:rPr>
                        <w:noProof/>
                      </w:rPr>
                      <w:t>V. Victories, “10 Benefits of Cloud Computing for Businesses,” Eukhost, 16 April 2018. [Online]. Available: https://www.eukhost.com/blog/webhosting/10-benefits-of-cloud-computing-for-businesses/. [Accessed 14 December 2020].</w:t>
                    </w:r>
                  </w:p>
                </w:tc>
              </w:tr>
              <w:tr w:rsidR="000A7D1D" w14:paraId="4988A45F" w14:textId="77777777">
                <w:trPr>
                  <w:divId w:val="711004775"/>
                  <w:tblCellSpacing w:w="15" w:type="dxa"/>
                </w:trPr>
                <w:tc>
                  <w:tcPr>
                    <w:tcW w:w="50" w:type="pct"/>
                    <w:hideMark/>
                  </w:tcPr>
                  <w:p w14:paraId="58917136" w14:textId="77777777" w:rsidR="000A7D1D" w:rsidRDefault="000A7D1D">
                    <w:pPr>
                      <w:pStyle w:val="Bibliography"/>
                      <w:rPr>
                        <w:noProof/>
                      </w:rPr>
                    </w:pPr>
                    <w:r>
                      <w:rPr>
                        <w:noProof/>
                      </w:rPr>
                      <w:t xml:space="preserve">[4] </w:t>
                    </w:r>
                  </w:p>
                </w:tc>
                <w:tc>
                  <w:tcPr>
                    <w:tcW w:w="0" w:type="auto"/>
                    <w:hideMark/>
                  </w:tcPr>
                  <w:p w14:paraId="5EB10E90" w14:textId="77777777" w:rsidR="000A7D1D" w:rsidRDefault="000A7D1D">
                    <w:pPr>
                      <w:pStyle w:val="Bibliography"/>
                      <w:rPr>
                        <w:noProof/>
                      </w:rPr>
                    </w:pPr>
                    <w:r>
                      <w:rPr>
                        <w:noProof/>
                      </w:rPr>
                      <w:t>“Advantages and Disadvantages of Cloud Computing,” stratospherenetworks, [Online]. Available: https://www.stratospherenetworks.com/advantages-and-disadvantages-of-cloud.html. [Accessed 14 December 2020].</w:t>
                    </w:r>
                  </w:p>
                </w:tc>
              </w:tr>
              <w:tr w:rsidR="000A7D1D" w14:paraId="3769FF8D" w14:textId="77777777">
                <w:trPr>
                  <w:divId w:val="711004775"/>
                  <w:tblCellSpacing w:w="15" w:type="dxa"/>
                </w:trPr>
                <w:tc>
                  <w:tcPr>
                    <w:tcW w:w="50" w:type="pct"/>
                    <w:hideMark/>
                  </w:tcPr>
                  <w:p w14:paraId="1A16A63B" w14:textId="77777777" w:rsidR="000A7D1D" w:rsidRDefault="000A7D1D">
                    <w:pPr>
                      <w:pStyle w:val="Bibliography"/>
                      <w:rPr>
                        <w:noProof/>
                      </w:rPr>
                    </w:pPr>
                    <w:r>
                      <w:rPr>
                        <w:noProof/>
                      </w:rPr>
                      <w:t xml:space="preserve">[5] </w:t>
                    </w:r>
                  </w:p>
                </w:tc>
                <w:tc>
                  <w:tcPr>
                    <w:tcW w:w="0" w:type="auto"/>
                    <w:hideMark/>
                  </w:tcPr>
                  <w:p w14:paraId="71F3F77A" w14:textId="77777777" w:rsidR="000A7D1D" w:rsidRDefault="000A7D1D">
                    <w:pPr>
                      <w:pStyle w:val="Bibliography"/>
                      <w:rPr>
                        <w:noProof/>
                      </w:rPr>
                    </w:pPr>
                    <w:r>
                      <w:rPr>
                        <w:noProof/>
                      </w:rPr>
                      <w:t xml:space="preserve">J. C. Dar, “Cloud Computing-Positive Impacts and Challenges in Business Perspective,” </w:t>
                    </w:r>
                    <w:r>
                      <w:rPr>
                        <w:i/>
                        <w:iCs/>
                        <w:noProof/>
                      </w:rPr>
                      <w:t xml:space="preserve">Computer Science &amp; Systems Biology , </w:t>
                    </w:r>
                    <w:r>
                      <w:rPr>
                        <w:noProof/>
                      </w:rPr>
                      <w:t xml:space="preserve">vol. Volume 12, no. 1, pp. 15-18, 2018. </w:t>
                    </w:r>
                  </w:p>
                </w:tc>
              </w:tr>
              <w:tr w:rsidR="000A7D1D" w14:paraId="1B323668" w14:textId="77777777">
                <w:trPr>
                  <w:divId w:val="711004775"/>
                  <w:tblCellSpacing w:w="15" w:type="dxa"/>
                </w:trPr>
                <w:tc>
                  <w:tcPr>
                    <w:tcW w:w="50" w:type="pct"/>
                    <w:hideMark/>
                  </w:tcPr>
                  <w:p w14:paraId="787DA45A" w14:textId="77777777" w:rsidR="000A7D1D" w:rsidRDefault="000A7D1D">
                    <w:pPr>
                      <w:pStyle w:val="Bibliography"/>
                      <w:rPr>
                        <w:noProof/>
                      </w:rPr>
                    </w:pPr>
                    <w:r>
                      <w:rPr>
                        <w:noProof/>
                      </w:rPr>
                      <w:t xml:space="preserve">[6] </w:t>
                    </w:r>
                  </w:p>
                </w:tc>
                <w:tc>
                  <w:tcPr>
                    <w:tcW w:w="0" w:type="auto"/>
                    <w:hideMark/>
                  </w:tcPr>
                  <w:p w14:paraId="071712A0" w14:textId="77777777" w:rsidR="000A7D1D" w:rsidRDefault="000A7D1D">
                    <w:pPr>
                      <w:pStyle w:val="Bibliography"/>
                      <w:rPr>
                        <w:noProof/>
                      </w:rPr>
                    </w:pPr>
                    <w:r>
                      <w:rPr>
                        <w:noProof/>
                      </w:rPr>
                      <w:t>“Network Specialist Job Description,” Job Hero, [Online]. Available: https://www.jobhero.com/job-description/examples/data-systems-administration/network-specialist#:~:text=Network%20Specialists%20manage%20networks%20to,commonplace%20for%20these%20IT%20professionals.. [Accessed 16 December 2020].</w:t>
                    </w:r>
                  </w:p>
                </w:tc>
              </w:tr>
              <w:tr w:rsidR="000A7D1D" w14:paraId="70C19E70" w14:textId="77777777">
                <w:trPr>
                  <w:divId w:val="711004775"/>
                  <w:tblCellSpacing w:w="15" w:type="dxa"/>
                </w:trPr>
                <w:tc>
                  <w:tcPr>
                    <w:tcW w:w="50" w:type="pct"/>
                    <w:hideMark/>
                  </w:tcPr>
                  <w:p w14:paraId="705DE2AF" w14:textId="77777777" w:rsidR="000A7D1D" w:rsidRDefault="000A7D1D">
                    <w:pPr>
                      <w:pStyle w:val="Bibliography"/>
                      <w:rPr>
                        <w:noProof/>
                      </w:rPr>
                    </w:pPr>
                    <w:r>
                      <w:rPr>
                        <w:noProof/>
                      </w:rPr>
                      <w:lastRenderedPageBreak/>
                      <w:t xml:space="preserve">[7] </w:t>
                    </w:r>
                  </w:p>
                </w:tc>
                <w:tc>
                  <w:tcPr>
                    <w:tcW w:w="0" w:type="auto"/>
                    <w:hideMark/>
                  </w:tcPr>
                  <w:p w14:paraId="5CCE4889" w14:textId="77777777" w:rsidR="000A7D1D" w:rsidRDefault="000A7D1D">
                    <w:pPr>
                      <w:pStyle w:val="Bibliography"/>
                      <w:rPr>
                        <w:noProof/>
                      </w:rPr>
                    </w:pPr>
                    <w:r>
                      <w:rPr>
                        <w:noProof/>
                      </w:rPr>
                      <w:t>“Cloud Network Engineer,” fieldengineer, [Online]. Available: https://www.fieldengineer.com/skills/cloud-network-engineer. [Accessed 16 December 2020].</w:t>
                    </w:r>
                  </w:p>
                </w:tc>
              </w:tr>
              <w:tr w:rsidR="000A7D1D" w14:paraId="0DE9E405" w14:textId="77777777">
                <w:trPr>
                  <w:divId w:val="711004775"/>
                  <w:tblCellSpacing w:w="15" w:type="dxa"/>
                </w:trPr>
                <w:tc>
                  <w:tcPr>
                    <w:tcW w:w="50" w:type="pct"/>
                    <w:hideMark/>
                  </w:tcPr>
                  <w:p w14:paraId="4EE81364" w14:textId="77777777" w:rsidR="000A7D1D" w:rsidRDefault="000A7D1D">
                    <w:pPr>
                      <w:pStyle w:val="Bibliography"/>
                      <w:rPr>
                        <w:noProof/>
                      </w:rPr>
                    </w:pPr>
                    <w:r>
                      <w:rPr>
                        <w:noProof/>
                      </w:rPr>
                      <w:t xml:space="preserve">[8] </w:t>
                    </w:r>
                  </w:p>
                </w:tc>
                <w:tc>
                  <w:tcPr>
                    <w:tcW w:w="0" w:type="auto"/>
                    <w:hideMark/>
                  </w:tcPr>
                  <w:p w14:paraId="383CC1F7" w14:textId="77777777" w:rsidR="000A7D1D" w:rsidRDefault="000A7D1D">
                    <w:pPr>
                      <w:pStyle w:val="Bibliography"/>
                      <w:rPr>
                        <w:noProof/>
                      </w:rPr>
                    </w:pPr>
                    <w:r>
                      <w:rPr>
                        <w:noProof/>
                      </w:rPr>
                      <w:t>“Representational state transfer,” wikipedia, 31 December 2020. [Online]. Available: https://en.wikipedia.org/wiki/Representational_state_transfer#:~:text=Representational%20state%20transfer%20(REST)%20is,used%20for%20creating%20Web%20services.&amp;text=In%20a%20RESTful%20Web%20service,JSON%2C%20or%20some%20other%20format.. [Accessed 20 December 2020].</w:t>
                    </w:r>
                  </w:p>
                </w:tc>
              </w:tr>
              <w:tr w:rsidR="000A7D1D" w14:paraId="651CE36B" w14:textId="77777777">
                <w:trPr>
                  <w:divId w:val="711004775"/>
                  <w:tblCellSpacing w:w="15" w:type="dxa"/>
                </w:trPr>
                <w:tc>
                  <w:tcPr>
                    <w:tcW w:w="50" w:type="pct"/>
                    <w:hideMark/>
                  </w:tcPr>
                  <w:p w14:paraId="60DD4BA3" w14:textId="77777777" w:rsidR="000A7D1D" w:rsidRDefault="000A7D1D">
                    <w:pPr>
                      <w:pStyle w:val="Bibliography"/>
                      <w:rPr>
                        <w:noProof/>
                      </w:rPr>
                    </w:pPr>
                    <w:r>
                      <w:rPr>
                        <w:noProof/>
                      </w:rPr>
                      <w:t xml:space="preserve">[9] </w:t>
                    </w:r>
                  </w:p>
                </w:tc>
                <w:tc>
                  <w:tcPr>
                    <w:tcW w:w="0" w:type="auto"/>
                    <w:hideMark/>
                  </w:tcPr>
                  <w:p w14:paraId="24AB926B" w14:textId="77777777" w:rsidR="000A7D1D" w:rsidRDefault="000A7D1D">
                    <w:pPr>
                      <w:pStyle w:val="Bibliography"/>
                      <w:rPr>
                        <w:noProof/>
                      </w:rPr>
                    </w:pPr>
                    <w:r>
                      <w:rPr>
                        <w:noProof/>
                      </w:rPr>
                      <w:t>“What is HTTP?,” w3schools, [Online]. Available: https://www.w3schools.com/whatis/whatis_http.asp. [Accessed 20 December 2020].</w:t>
                    </w:r>
                  </w:p>
                </w:tc>
              </w:tr>
              <w:tr w:rsidR="000A7D1D" w14:paraId="71B73202" w14:textId="77777777">
                <w:trPr>
                  <w:divId w:val="711004775"/>
                  <w:tblCellSpacing w:w="15" w:type="dxa"/>
                </w:trPr>
                <w:tc>
                  <w:tcPr>
                    <w:tcW w:w="50" w:type="pct"/>
                    <w:hideMark/>
                  </w:tcPr>
                  <w:p w14:paraId="204D63D4" w14:textId="77777777" w:rsidR="000A7D1D" w:rsidRDefault="000A7D1D">
                    <w:pPr>
                      <w:pStyle w:val="Bibliography"/>
                      <w:rPr>
                        <w:noProof/>
                      </w:rPr>
                    </w:pPr>
                    <w:r>
                      <w:rPr>
                        <w:noProof/>
                      </w:rPr>
                      <w:t xml:space="preserve">[10] </w:t>
                    </w:r>
                  </w:p>
                </w:tc>
                <w:tc>
                  <w:tcPr>
                    <w:tcW w:w="0" w:type="auto"/>
                    <w:hideMark/>
                  </w:tcPr>
                  <w:p w14:paraId="53FB7B54" w14:textId="77777777" w:rsidR="000A7D1D" w:rsidRDefault="000A7D1D">
                    <w:pPr>
                      <w:pStyle w:val="Bibliography"/>
                      <w:rPr>
                        <w:noProof/>
                      </w:rPr>
                    </w:pPr>
                    <w:r>
                      <w:rPr>
                        <w:noProof/>
                      </w:rPr>
                      <w:t>M. P. R. R. C. I. Nurzhan Nurseitov, “Comparison of JSON and XML Data Interchange Formats: A Case Study,” [Online]. Available: https://www.cs.montana.edu/izurieta/pubs/caine2009.pdf. [Accessed 20 December 2020].</w:t>
                    </w:r>
                  </w:p>
                </w:tc>
              </w:tr>
              <w:tr w:rsidR="000A7D1D" w14:paraId="707DD2BC" w14:textId="77777777">
                <w:trPr>
                  <w:divId w:val="711004775"/>
                  <w:tblCellSpacing w:w="15" w:type="dxa"/>
                </w:trPr>
                <w:tc>
                  <w:tcPr>
                    <w:tcW w:w="50" w:type="pct"/>
                    <w:hideMark/>
                  </w:tcPr>
                  <w:p w14:paraId="1C067788" w14:textId="77777777" w:rsidR="000A7D1D" w:rsidRDefault="000A7D1D">
                    <w:pPr>
                      <w:pStyle w:val="Bibliography"/>
                      <w:rPr>
                        <w:noProof/>
                      </w:rPr>
                    </w:pPr>
                    <w:r>
                      <w:rPr>
                        <w:noProof/>
                      </w:rPr>
                      <w:t xml:space="preserve">[11] </w:t>
                    </w:r>
                  </w:p>
                </w:tc>
                <w:tc>
                  <w:tcPr>
                    <w:tcW w:w="0" w:type="auto"/>
                    <w:hideMark/>
                  </w:tcPr>
                  <w:p w14:paraId="3F24592C" w14:textId="77777777" w:rsidR="000A7D1D" w:rsidRDefault="000A7D1D">
                    <w:pPr>
                      <w:pStyle w:val="Bibliography"/>
                      <w:rPr>
                        <w:noProof/>
                      </w:rPr>
                    </w:pPr>
                    <w:r>
                      <w:rPr>
                        <w:noProof/>
                      </w:rPr>
                      <w:t>M. Cooney, “What is SDN and where software-defined networking is going,” networkworld, 16 April 2019. [Online]. Available: https://www.networkworld.com/article/3209131/what-sdn-is-and-where-its-going.html. [Accessed 28 December 2020].</w:t>
                    </w:r>
                  </w:p>
                </w:tc>
              </w:tr>
              <w:tr w:rsidR="000A7D1D" w14:paraId="1C48A5D6" w14:textId="77777777">
                <w:trPr>
                  <w:divId w:val="711004775"/>
                  <w:tblCellSpacing w:w="15" w:type="dxa"/>
                </w:trPr>
                <w:tc>
                  <w:tcPr>
                    <w:tcW w:w="50" w:type="pct"/>
                    <w:hideMark/>
                  </w:tcPr>
                  <w:p w14:paraId="260A69C3" w14:textId="77777777" w:rsidR="000A7D1D" w:rsidRDefault="000A7D1D">
                    <w:pPr>
                      <w:pStyle w:val="Bibliography"/>
                      <w:rPr>
                        <w:noProof/>
                      </w:rPr>
                    </w:pPr>
                    <w:r>
                      <w:rPr>
                        <w:noProof/>
                      </w:rPr>
                      <w:t xml:space="preserve">[12] </w:t>
                    </w:r>
                  </w:p>
                </w:tc>
                <w:tc>
                  <w:tcPr>
                    <w:tcW w:w="0" w:type="auto"/>
                    <w:hideMark/>
                  </w:tcPr>
                  <w:p w14:paraId="7888343B" w14:textId="77777777" w:rsidR="000A7D1D" w:rsidRDefault="000A7D1D">
                    <w:pPr>
                      <w:pStyle w:val="Bibliography"/>
                      <w:rPr>
                        <w:noProof/>
                      </w:rPr>
                    </w:pPr>
                    <w:r>
                      <w:rPr>
                        <w:noProof/>
                      </w:rPr>
                      <w:t>C. J. M. Boucadair, “Software-Defined Networking: A Perspective from within a Service Provider Environment,” March 2014. [Online]. Available: https://www.hjp.at/doc/rfc/rfc7149.html#sec_2.1. [Accessed 28 December 2020].</w:t>
                    </w:r>
                  </w:p>
                </w:tc>
              </w:tr>
              <w:tr w:rsidR="000A7D1D" w14:paraId="41CA12C7" w14:textId="77777777">
                <w:trPr>
                  <w:divId w:val="711004775"/>
                  <w:tblCellSpacing w:w="15" w:type="dxa"/>
                </w:trPr>
                <w:tc>
                  <w:tcPr>
                    <w:tcW w:w="50" w:type="pct"/>
                    <w:hideMark/>
                  </w:tcPr>
                  <w:p w14:paraId="2A0EB386" w14:textId="77777777" w:rsidR="000A7D1D" w:rsidRDefault="000A7D1D">
                    <w:pPr>
                      <w:pStyle w:val="Bibliography"/>
                      <w:rPr>
                        <w:noProof/>
                      </w:rPr>
                    </w:pPr>
                    <w:r>
                      <w:rPr>
                        <w:noProof/>
                      </w:rPr>
                      <w:t xml:space="preserve">[13] </w:t>
                    </w:r>
                  </w:p>
                </w:tc>
                <w:tc>
                  <w:tcPr>
                    <w:tcW w:w="0" w:type="auto"/>
                    <w:hideMark/>
                  </w:tcPr>
                  <w:p w14:paraId="1109D8AD" w14:textId="77777777" w:rsidR="000A7D1D" w:rsidRDefault="000A7D1D">
                    <w:pPr>
                      <w:pStyle w:val="Bibliography"/>
                      <w:rPr>
                        <w:noProof/>
                      </w:rPr>
                    </w:pPr>
                    <w:r>
                      <w:rPr>
                        <w:noProof/>
                      </w:rPr>
                      <w:t>S. Johnson, “SDN jobs: Skills network engineers should focus on,” searchnetworking, December 2012. [Online]. Available: https://searchnetworking.techtarget.com/feature/SDN-jobs-Skills-network-engineers-should-focus-on. [Accessed 28 December 2020].</w:t>
                    </w:r>
                  </w:p>
                </w:tc>
              </w:tr>
              <w:tr w:rsidR="000A7D1D" w14:paraId="7E7A5E37" w14:textId="77777777">
                <w:trPr>
                  <w:divId w:val="711004775"/>
                  <w:tblCellSpacing w:w="15" w:type="dxa"/>
                </w:trPr>
                <w:tc>
                  <w:tcPr>
                    <w:tcW w:w="50" w:type="pct"/>
                    <w:hideMark/>
                  </w:tcPr>
                  <w:p w14:paraId="003F4366" w14:textId="77777777" w:rsidR="000A7D1D" w:rsidRDefault="000A7D1D">
                    <w:pPr>
                      <w:pStyle w:val="Bibliography"/>
                      <w:rPr>
                        <w:noProof/>
                      </w:rPr>
                    </w:pPr>
                    <w:r>
                      <w:rPr>
                        <w:noProof/>
                      </w:rPr>
                      <w:t xml:space="preserve">[14] </w:t>
                    </w:r>
                  </w:p>
                </w:tc>
                <w:tc>
                  <w:tcPr>
                    <w:tcW w:w="0" w:type="auto"/>
                    <w:hideMark/>
                  </w:tcPr>
                  <w:p w14:paraId="16095123" w14:textId="77777777" w:rsidR="000A7D1D" w:rsidRDefault="000A7D1D">
                    <w:pPr>
                      <w:pStyle w:val="Bibliography"/>
                      <w:rPr>
                        <w:noProof/>
                      </w:rPr>
                    </w:pPr>
                    <w:r>
                      <w:rPr>
                        <w:noProof/>
                      </w:rPr>
                      <w:t>A. Monus, “SOAP vs REST vs JSON - a 2020 comparison,” Raygun, 13 February 2020. [Online]. Available: https://raygun.com/blog/soap-vs-rest-vs-json/#restjson. [Accessed 1 January 2021].</w:t>
                    </w:r>
                  </w:p>
                </w:tc>
              </w:tr>
              <w:tr w:rsidR="000A7D1D" w14:paraId="18B0D56D" w14:textId="77777777">
                <w:trPr>
                  <w:divId w:val="711004775"/>
                  <w:tblCellSpacing w:w="15" w:type="dxa"/>
                </w:trPr>
                <w:tc>
                  <w:tcPr>
                    <w:tcW w:w="50" w:type="pct"/>
                    <w:hideMark/>
                  </w:tcPr>
                  <w:p w14:paraId="377D5C86" w14:textId="77777777" w:rsidR="000A7D1D" w:rsidRDefault="000A7D1D">
                    <w:pPr>
                      <w:pStyle w:val="Bibliography"/>
                      <w:rPr>
                        <w:noProof/>
                      </w:rPr>
                    </w:pPr>
                    <w:r>
                      <w:rPr>
                        <w:noProof/>
                      </w:rPr>
                      <w:t xml:space="preserve">[15] </w:t>
                    </w:r>
                  </w:p>
                </w:tc>
                <w:tc>
                  <w:tcPr>
                    <w:tcW w:w="0" w:type="auto"/>
                    <w:hideMark/>
                  </w:tcPr>
                  <w:p w14:paraId="5F5345FD" w14:textId="77777777" w:rsidR="000A7D1D" w:rsidRDefault="000A7D1D">
                    <w:pPr>
                      <w:pStyle w:val="Bibliography"/>
                      <w:rPr>
                        <w:noProof/>
                      </w:rPr>
                    </w:pPr>
                    <w:r>
                      <w:rPr>
                        <w:noProof/>
                      </w:rPr>
                      <w:t>P. Wegner, “Interoperability,” Digital Library, March 1996. [Online]. Available: https://dl.acm.org/doi/abs/10.1145/234313.234424. [Accessed 1 January 2021].</w:t>
                    </w:r>
                  </w:p>
                </w:tc>
              </w:tr>
              <w:tr w:rsidR="000A7D1D" w14:paraId="6FC6352C" w14:textId="77777777">
                <w:trPr>
                  <w:divId w:val="711004775"/>
                  <w:tblCellSpacing w:w="15" w:type="dxa"/>
                </w:trPr>
                <w:tc>
                  <w:tcPr>
                    <w:tcW w:w="50" w:type="pct"/>
                    <w:hideMark/>
                  </w:tcPr>
                  <w:p w14:paraId="52F87A42" w14:textId="77777777" w:rsidR="000A7D1D" w:rsidRDefault="000A7D1D">
                    <w:pPr>
                      <w:pStyle w:val="Bibliography"/>
                      <w:rPr>
                        <w:noProof/>
                      </w:rPr>
                    </w:pPr>
                    <w:r>
                      <w:rPr>
                        <w:noProof/>
                      </w:rPr>
                      <w:t xml:space="preserve">[16] </w:t>
                    </w:r>
                  </w:p>
                </w:tc>
                <w:tc>
                  <w:tcPr>
                    <w:tcW w:w="0" w:type="auto"/>
                    <w:hideMark/>
                  </w:tcPr>
                  <w:p w14:paraId="217710A4" w14:textId="77777777" w:rsidR="000A7D1D" w:rsidRDefault="000A7D1D">
                    <w:pPr>
                      <w:pStyle w:val="Bibliography"/>
                      <w:rPr>
                        <w:noProof/>
                      </w:rPr>
                    </w:pPr>
                    <w:r>
                      <w:rPr>
                        <w:noProof/>
                      </w:rPr>
                      <w:t>O. Elgabry, “JSON In a Nutshell,” Omar Elgabry's blog, 13 September 2016. [Online]. Available: https://medium.com/omarelgabrys-blog/json-in-a-nutshell-7d638dfea7cc. [Accessed 1 January 2021].</w:t>
                    </w:r>
                  </w:p>
                </w:tc>
              </w:tr>
            </w:tbl>
            <w:p w14:paraId="21F2D1C5" w14:textId="77777777" w:rsidR="000A7D1D" w:rsidRDefault="000A7D1D">
              <w:pPr>
                <w:divId w:val="711004775"/>
                <w:rPr>
                  <w:rFonts w:eastAsia="Times New Roman"/>
                  <w:noProof/>
                </w:rPr>
              </w:pPr>
            </w:p>
            <w:p w14:paraId="05F9684C" w14:textId="3D0B7E60" w:rsidR="001A1F87" w:rsidRPr="00AD7251" w:rsidRDefault="00E07F07">
              <w:r>
                <w:rPr>
                  <w:b/>
                  <w:bCs/>
                  <w:noProof/>
                </w:rPr>
                <w:lastRenderedPageBreak/>
                <w:fldChar w:fldCharType="end"/>
              </w:r>
            </w:p>
          </w:sdtContent>
        </w:sdt>
      </w:sdtContent>
    </w:sdt>
    <w:sectPr w:rsidR="001A1F87" w:rsidRPr="00AD7251" w:rsidSect="001227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734"/>
    <w:rsid w:val="000965DC"/>
    <w:rsid w:val="000A7D1D"/>
    <w:rsid w:val="000D54BA"/>
    <w:rsid w:val="00122734"/>
    <w:rsid w:val="001A1F87"/>
    <w:rsid w:val="001D7869"/>
    <w:rsid w:val="002461FB"/>
    <w:rsid w:val="003569F0"/>
    <w:rsid w:val="0040708A"/>
    <w:rsid w:val="00495365"/>
    <w:rsid w:val="004B6524"/>
    <w:rsid w:val="00517E69"/>
    <w:rsid w:val="005F58E3"/>
    <w:rsid w:val="0063214A"/>
    <w:rsid w:val="00665C5D"/>
    <w:rsid w:val="00741882"/>
    <w:rsid w:val="007546DC"/>
    <w:rsid w:val="007B077B"/>
    <w:rsid w:val="00801410"/>
    <w:rsid w:val="0084047E"/>
    <w:rsid w:val="00926E34"/>
    <w:rsid w:val="00990682"/>
    <w:rsid w:val="009A25CA"/>
    <w:rsid w:val="009D1D31"/>
    <w:rsid w:val="00A86077"/>
    <w:rsid w:val="00AD159C"/>
    <w:rsid w:val="00AD7251"/>
    <w:rsid w:val="00B42C24"/>
    <w:rsid w:val="00B64046"/>
    <w:rsid w:val="00BB7F9C"/>
    <w:rsid w:val="00C01EC5"/>
    <w:rsid w:val="00C46F88"/>
    <w:rsid w:val="00CE21C2"/>
    <w:rsid w:val="00E07F07"/>
    <w:rsid w:val="00E8247B"/>
    <w:rsid w:val="00E906E9"/>
    <w:rsid w:val="00EC225E"/>
    <w:rsid w:val="00F0457A"/>
    <w:rsid w:val="00F5135A"/>
    <w:rsid w:val="00FB0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8E00FDC"/>
  <w15:chartTrackingRefBased/>
  <w15:docId w15:val="{B7347BE7-3FE4-4EE4-BD13-CA44DACB5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077"/>
    <w:pPr>
      <w:keepNext/>
      <w:keepLines/>
      <w:spacing w:before="240" w:after="0"/>
      <w:outlineLvl w:val="0"/>
    </w:pPr>
    <w:rPr>
      <w:rFonts w:ascii="Arial" w:eastAsia="Times New Roman" w:hAnsi="Arial" w:cs="Arial"/>
      <w:b/>
      <w:bCs/>
      <w:sz w:val="32"/>
      <w:szCs w:val="32"/>
      <w:lang w:eastAsia="en-GB"/>
    </w:rPr>
  </w:style>
  <w:style w:type="paragraph" w:styleId="Heading2">
    <w:name w:val="heading 2"/>
    <w:basedOn w:val="Normal"/>
    <w:next w:val="Normal"/>
    <w:link w:val="Heading2Char"/>
    <w:uiPriority w:val="9"/>
    <w:unhideWhenUsed/>
    <w:qFormat/>
    <w:rsid w:val="005F58E3"/>
    <w:pPr>
      <w:keepNext/>
      <w:keepLines/>
      <w:spacing w:before="40" w:after="0"/>
      <w:outlineLvl w:val="1"/>
    </w:pPr>
    <w:rPr>
      <w:rFonts w:ascii="Arial" w:eastAsia="Times New Roman" w:hAnsi="Arial" w:cs="Arial"/>
      <w:b/>
      <w:bCs/>
      <w:sz w:val="28"/>
      <w:szCs w:val="2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27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2734"/>
    <w:rPr>
      <w:rFonts w:eastAsiaTheme="minorEastAsia"/>
      <w:lang w:val="en-US"/>
    </w:rPr>
  </w:style>
  <w:style w:type="paragraph" w:styleId="NormalWeb">
    <w:name w:val="Normal (Web)"/>
    <w:basedOn w:val="Normal"/>
    <w:uiPriority w:val="99"/>
    <w:semiHidden/>
    <w:unhideWhenUsed/>
    <w:rsid w:val="00122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86077"/>
    <w:rPr>
      <w:rFonts w:ascii="Arial" w:eastAsia="Times New Roman" w:hAnsi="Arial" w:cs="Arial"/>
      <w:b/>
      <w:bCs/>
      <w:sz w:val="32"/>
      <w:szCs w:val="32"/>
      <w:lang w:eastAsia="en-GB"/>
    </w:rPr>
  </w:style>
  <w:style w:type="paragraph" w:styleId="TOCHeading">
    <w:name w:val="TOC Heading"/>
    <w:basedOn w:val="Heading1"/>
    <w:next w:val="Normal"/>
    <w:uiPriority w:val="39"/>
    <w:unhideWhenUsed/>
    <w:qFormat/>
    <w:rsid w:val="00A86077"/>
    <w:pPr>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A86077"/>
    <w:pPr>
      <w:spacing w:after="100"/>
    </w:pPr>
  </w:style>
  <w:style w:type="character" w:styleId="Hyperlink">
    <w:name w:val="Hyperlink"/>
    <w:basedOn w:val="DefaultParagraphFont"/>
    <w:uiPriority w:val="99"/>
    <w:unhideWhenUsed/>
    <w:rsid w:val="00A86077"/>
    <w:rPr>
      <w:color w:val="0563C1" w:themeColor="hyperlink"/>
      <w:u w:val="single"/>
    </w:rPr>
  </w:style>
  <w:style w:type="table" w:styleId="TableGrid">
    <w:name w:val="Table Grid"/>
    <w:basedOn w:val="TableNormal"/>
    <w:uiPriority w:val="39"/>
    <w:rsid w:val="00AD15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F58E3"/>
    <w:rPr>
      <w:rFonts w:ascii="Arial" w:eastAsia="Times New Roman" w:hAnsi="Arial" w:cs="Arial"/>
      <w:b/>
      <w:bCs/>
      <w:sz w:val="28"/>
      <w:szCs w:val="28"/>
      <w:lang w:eastAsia="en-GB"/>
    </w:rPr>
  </w:style>
  <w:style w:type="paragraph" w:styleId="TOC2">
    <w:name w:val="toc 2"/>
    <w:basedOn w:val="Normal"/>
    <w:next w:val="Normal"/>
    <w:autoRedefine/>
    <w:uiPriority w:val="39"/>
    <w:unhideWhenUsed/>
    <w:rsid w:val="005F58E3"/>
    <w:pPr>
      <w:spacing w:after="100"/>
      <w:ind w:left="220"/>
    </w:pPr>
  </w:style>
  <w:style w:type="paragraph" w:styleId="Bibliography">
    <w:name w:val="Bibliography"/>
    <w:basedOn w:val="Normal"/>
    <w:next w:val="Normal"/>
    <w:uiPriority w:val="37"/>
    <w:unhideWhenUsed/>
    <w:rsid w:val="00E07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04374">
      <w:bodyDiv w:val="1"/>
      <w:marLeft w:val="0"/>
      <w:marRight w:val="0"/>
      <w:marTop w:val="0"/>
      <w:marBottom w:val="0"/>
      <w:divBdr>
        <w:top w:val="none" w:sz="0" w:space="0" w:color="auto"/>
        <w:left w:val="none" w:sz="0" w:space="0" w:color="auto"/>
        <w:bottom w:val="none" w:sz="0" w:space="0" w:color="auto"/>
        <w:right w:val="none" w:sz="0" w:space="0" w:color="auto"/>
      </w:divBdr>
    </w:div>
    <w:div w:id="14425453">
      <w:bodyDiv w:val="1"/>
      <w:marLeft w:val="0"/>
      <w:marRight w:val="0"/>
      <w:marTop w:val="0"/>
      <w:marBottom w:val="0"/>
      <w:divBdr>
        <w:top w:val="none" w:sz="0" w:space="0" w:color="auto"/>
        <w:left w:val="none" w:sz="0" w:space="0" w:color="auto"/>
        <w:bottom w:val="none" w:sz="0" w:space="0" w:color="auto"/>
        <w:right w:val="none" w:sz="0" w:space="0" w:color="auto"/>
      </w:divBdr>
    </w:div>
    <w:div w:id="16583549">
      <w:bodyDiv w:val="1"/>
      <w:marLeft w:val="0"/>
      <w:marRight w:val="0"/>
      <w:marTop w:val="0"/>
      <w:marBottom w:val="0"/>
      <w:divBdr>
        <w:top w:val="none" w:sz="0" w:space="0" w:color="auto"/>
        <w:left w:val="none" w:sz="0" w:space="0" w:color="auto"/>
        <w:bottom w:val="none" w:sz="0" w:space="0" w:color="auto"/>
        <w:right w:val="none" w:sz="0" w:space="0" w:color="auto"/>
      </w:divBdr>
    </w:div>
    <w:div w:id="38214361">
      <w:bodyDiv w:val="1"/>
      <w:marLeft w:val="0"/>
      <w:marRight w:val="0"/>
      <w:marTop w:val="0"/>
      <w:marBottom w:val="0"/>
      <w:divBdr>
        <w:top w:val="none" w:sz="0" w:space="0" w:color="auto"/>
        <w:left w:val="none" w:sz="0" w:space="0" w:color="auto"/>
        <w:bottom w:val="none" w:sz="0" w:space="0" w:color="auto"/>
        <w:right w:val="none" w:sz="0" w:space="0" w:color="auto"/>
      </w:divBdr>
    </w:div>
    <w:div w:id="74983785">
      <w:bodyDiv w:val="1"/>
      <w:marLeft w:val="0"/>
      <w:marRight w:val="0"/>
      <w:marTop w:val="0"/>
      <w:marBottom w:val="0"/>
      <w:divBdr>
        <w:top w:val="none" w:sz="0" w:space="0" w:color="auto"/>
        <w:left w:val="none" w:sz="0" w:space="0" w:color="auto"/>
        <w:bottom w:val="none" w:sz="0" w:space="0" w:color="auto"/>
        <w:right w:val="none" w:sz="0" w:space="0" w:color="auto"/>
      </w:divBdr>
    </w:div>
    <w:div w:id="82847531">
      <w:bodyDiv w:val="1"/>
      <w:marLeft w:val="0"/>
      <w:marRight w:val="0"/>
      <w:marTop w:val="0"/>
      <w:marBottom w:val="0"/>
      <w:divBdr>
        <w:top w:val="none" w:sz="0" w:space="0" w:color="auto"/>
        <w:left w:val="none" w:sz="0" w:space="0" w:color="auto"/>
        <w:bottom w:val="none" w:sz="0" w:space="0" w:color="auto"/>
        <w:right w:val="none" w:sz="0" w:space="0" w:color="auto"/>
      </w:divBdr>
    </w:div>
    <w:div w:id="87847312">
      <w:bodyDiv w:val="1"/>
      <w:marLeft w:val="0"/>
      <w:marRight w:val="0"/>
      <w:marTop w:val="0"/>
      <w:marBottom w:val="0"/>
      <w:divBdr>
        <w:top w:val="none" w:sz="0" w:space="0" w:color="auto"/>
        <w:left w:val="none" w:sz="0" w:space="0" w:color="auto"/>
        <w:bottom w:val="none" w:sz="0" w:space="0" w:color="auto"/>
        <w:right w:val="none" w:sz="0" w:space="0" w:color="auto"/>
      </w:divBdr>
    </w:div>
    <w:div w:id="91825420">
      <w:bodyDiv w:val="1"/>
      <w:marLeft w:val="0"/>
      <w:marRight w:val="0"/>
      <w:marTop w:val="0"/>
      <w:marBottom w:val="0"/>
      <w:divBdr>
        <w:top w:val="none" w:sz="0" w:space="0" w:color="auto"/>
        <w:left w:val="none" w:sz="0" w:space="0" w:color="auto"/>
        <w:bottom w:val="none" w:sz="0" w:space="0" w:color="auto"/>
        <w:right w:val="none" w:sz="0" w:space="0" w:color="auto"/>
      </w:divBdr>
    </w:div>
    <w:div w:id="109708586">
      <w:bodyDiv w:val="1"/>
      <w:marLeft w:val="0"/>
      <w:marRight w:val="0"/>
      <w:marTop w:val="0"/>
      <w:marBottom w:val="0"/>
      <w:divBdr>
        <w:top w:val="none" w:sz="0" w:space="0" w:color="auto"/>
        <w:left w:val="none" w:sz="0" w:space="0" w:color="auto"/>
        <w:bottom w:val="none" w:sz="0" w:space="0" w:color="auto"/>
        <w:right w:val="none" w:sz="0" w:space="0" w:color="auto"/>
      </w:divBdr>
    </w:div>
    <w:div w:id="116873544">
      <w:bodyDiv w:val="1"/>
      <w:marLeft w:val="0"/>
      <w:marRight w:val="0"/>
      <w:marTop w:val="0"/>
      <w:marBottom w:val="0"/>
      <w:divBdr>
        <w:top w:val="none" w:sz="0" w:space="0" w:color="auto"/>
        <w:left w:val="none" w:sz="0" w:space="0" w:color="auto"/>
        <w:bottom w:val="none" w:sz="0" w:space="0" w:color="auto"/>
        <w:right w:val="none" w:sz="0" w:space="0" w:color="auto"/>
      </w:divBdr>
    </w:div>
    <w:div w:id="194273261">
      <w:bodyDiv w:val="1"/>
      <w:marLeft w:val="0"/>
      <w:marRight w:val="0"/>
      <w:marTop w:val="0"/>
      <w:marBottom w:val="0"/>
      <w:divBdr>
        <w:top w:val="none" w:sz="0" w:space="0" w:color="auto"/>
        <w:left w:val="none" w:sz="0" w:space="0" w:color="auto"/>
        <w:bottom w:val="none" w:sz="0" w:space="0" w:color="auto"/>
        <w:right w:val="none" w:sz="0" w:space="0" w:color="auto"/>
      </w:divBdr>
    </w:div>
    <w:div w:id="203762093">
      <w:bodyDiv w:val="1"/>
      <w:marLeft w:val="0"/>
      <w:marRight w:val="0"/>
      <w:marTop w:val="0"/>
      <w:marBottom w:val="0"/>
      <w:divBdr>
        <w:top w:val="none" w:sz="0" w:space="0" w:color="auto"/>
        <w:left w:val="none" w:sz="0" w:space="0" w:color="auto"/>
        <w:bottom w:val="none" w:sz="0" w:space="0" w:color="auto"/>
        <w:right w:val="none" w:sz="0" w:space="0" w:color="auto"/>
      </w:divBdr>
    </w:div>
    <w:div w:id="209541062">
      <w:bodyDiv w:val="1"/>
      <w:marLeft w:val="0"/>
      <w:marRight w:val="0"/>
      <w:marTop w:val="0"/>
      <w:marBottom w:val="0"/>
      <w:divBdr>
        <w:top w:val="none" w:sz="0" w:space="0" w:color="auto"/>
        <w:left w:val="none" w:sz="0" w:space="0" w:color="auto"/>
        <w:bottom w:val="none" w:sz="0" w:space="0" w:color="auto"/>
        <w:right w:val="none" w:sz="0" w:space="0" w:color="auto"/>
      </w:divBdr>
    </w:div>
    <w:div w:id="242759942">
      <w:bodyDiv w:val="1"/>
      <w:marLeft w:val="0"/>
      <w:marRight w:val="0"/>
      <w:marTop w:val="0"/>
      <w:marBottom w:val="0"/>
      <w:divBdr>
        <w:top w:val="none" w:sz="0" w:space="0" w:color="auto"/>
        <w:left w:val="none" w:sz="0" w:space="0" w:color="auto"/>
        <w:bottom w:val="none" w:sz="0" w:space="0" w:color="auto"/>
        <w:right w:val="none" w:sz="0" w:space="0" w:color="auto"/>
      </w:divBdr>
    </w:div>
    <w:div w:id="254939394">
      <w:bodyDiv w:val="1"/>
      <w:marLeft w:val="0"/>
      <w:marRight w:val="0"/>
      <w:marTop w:val="0"/>
      <w:marBottom w:val="0"/>
      <w:divBdr>
        <w:top w:val="none" w:sz="0" w:space="0" w:color="auto"/>
        <w:left w:val="none" w:sz="0" w:space="0" w:color="auto"/>
        <w:bottom w:val="none" w:sz="0" w:space="0" w:color="auto"/>
        <w:right w:val="none" w:sz="0" w:space="0" w:color="auto"/>
      </w:divBdr>
    </w:div>
    <w:div w:id="308898841">
      <w:bodyDiv w:val="1"/>
      <w:marLeft w:val="0"/>
      <w:marRight w:val="0"/>
      <w:marTop w:val="0"/>
      <w:marBottom w:val="0"/>
      <w:divBdr>
        <w:top w:val="none" w:sz="0" w:space="0" w:color="auto"/>
        <w:left w:val="none" w:sz="0" w:space="0" w:color="auto"/>
        <w:bottom w:val="none" w:sz="0" w:space="0" w:color="auto"/>
        <w:right w:val="none" w:sz="0" w:space="0" w:color="auto"/>
      </w:divBdr>
    </w:div>
    <w:div w:id="345402178">
      <w:bodyDiv w:val="1"/>
      <w:marLeft w:val="0"/>
      <w:marRight w:val="0"/>
      <w:marTop w:val="0"/>
      <w:marBottom w:val="0"/>
      <w:divBdr>
        <w:top w:val="none" w:sz="0" w:space="0" w:color="auto"/>
        <w:left w:val="none" w:sz="0" w:space="0" w:color="auto"/>
        <w:bottom w:val="none" w:sz="0" w:space="0" w:color="auto"/>
        <w:right w:val="none" w:sz="0" w:space="0" w:color="auto"/>
      </w:divBdr>
    </w:div>
    <w:div w:id="352806987">
      <w:bodyDiv w:val="1"/>
      <w:marLeft w:val="0"/>
      <w:marRight w:val="0"/>
      <w:marTop w:val="0"/>
      <w:marBottom w:val="0"/>
      <w:divBdr>
        <w:top w:val="none" w:sz="0" w:space="0" w:color="auto"/>
        <w:left w:val="none" w:sz="0" w:space="0" w:color="auto"/>
        <w:bottom w:val="none" w:sz="0" w:space="0" w:color="auto"/>
        <w:right w:val="none" w:sz="0" w:space="0" w:color="auto"/>
      </w:divBdr>
    </w:div>
    <w:div w:id="374279685">
      <w:bodyDiv w:val="1"/>
      <w:marLeft w:val="0"/>
      <w:marRight w:val="0"/>
      <w:marTop w:val="0"/>
      <w:marBottom w:val="0"/>
      <w:divBdr>
        <w:top w:val="none" w:sz="0" w:space="0" w:color="auto"/>
        <w:left w:val="none" w:sz="0" w:space="0" w:color="auto"/>
        <w:bottom w:val="none" w:sz="0" w:space="0" w:color="auto"/>
        <w:right w:val="none" w:sz="0" w:space="0" w:color="auto"/>
      </w:divBdr>
    </w:div>
    <w:div w:id="377248497">
      <w:bodyDiv w:val="1"/>
      <w:marLeft w:val="0"/>
      <w:marRight w:val="0"/>
      <w:marTop w:val="0"/>
      <w:marBottom w:val="0"/>
      <w:divBdr>
        <w:top w:val="none" w:sz="0" w:space="0" w:color="auto"/>
        <w:left w:val="none" w:sz="0" w:space="0" w:color="auto"/>
        <w:bottom w:val="none" w:sz="0" w:space="0" w:color="auto"/>
        <w:right w:val="none" w:sz="0" w:space="0" w:color="auto"/>
      </w:divBdr>
    </w:div>
    <w:div w:id="383145270">
      <w:bodyDiv w:val="1"/>
      <w:marLeft w:val="0"/>
      <w:marRight w:val="0"/>
      <w:marTop w:val="0"/>
      <w:marBottom w:val="0"/>
      <w:divBdr>
        <w:top w:val="none" w:sz="0" w:space="0" w:color="auto"/>
        <w:left w:val="none" w:sz="0" w:space="0" w:color="auto"/>
        <w:bottom w:val="none" w:sz="0" w:space="0" w:color="auto"/>
        <w:right w:val="none" w:sz="0" w:space="0" w:color="auto"/>
      </w:divBdr>
    </w:div>
    <w:div w:id="406266367">
      <w:bodyDiv w:val="1"/>
      <w:marLeft w:val="0"/>
      <w:marRight w:val="0"/>
      <w:marTop w:val="0"/>
      <w:marBottom w:val="0"/>
      <w:divBdr>
        <w:top w:val="none" w:sz="0" w:space="0" w:color="auto"/>
        <w:left w:val="none" w:sz="0" w:space="0" w:color="auto"/>
        <w:bottom w:val="none" w:sz="0" w:space="0" w:color="auto"/>
        <w:right w:val="none" w:sz="0" w:space="0" w:color="auto"/>
      </w:divBdr>
    </w:div>
    <w:div w:id="432744338">
      <w:bodyDiv w:val="1"/>
      <w:marLeft w:val="0"/>
      <w:marRight w:val="0"/>
      <w:marTop w:val="0"/>
      <w:marBottom w:val="0"/>
      <w:divBdr>
        <w:top w:val="none" w:sz="0" w:space="0" w:color="auto"/>
        <w:left w:val="none" w:sz="0" w:space="0" w:color="auto"/>
        <w:bottom w:val="none" w:sz="0" w:space="0" w:color="auto"/>
        <w:right w:val="none" w:sz="0" w:space="0" w:color="auto"/>
      </w:divBdr>
    </w:div>
    <w:div w:id="440688253">
      <w:bodyDiv w:val="1"/>
      <w:marLeft w:val="0"/>
      <w:marRight w:val="0"/>
      <w:marTop w:val="0"/>
      <w:marBottom w:val="0"/>
      <w:divBdr>
        <w:top w:val="none" w:sz="0" w:space="0" w:color="auto"/>
        <w:left w:val="none" w:sz="0" w:space="0" w:color="auto"/>
        <w:bottom w:val="none" w:sz="0" w:space="0" w:color="auto"/>
        <w:right w:val="none" w:sz="0" w:space="0" w:color="auto"/>
      </w:divBdr>
    </w:div>
    <w:div w:id="448475546">
      <w:bodyDiv w:val="1"/>
      <w:marLeft w:val="0"/>
      <w:marRight w:val="0"/>
      <w:marTop w:val="0"/>
      <w:marBottom w:val="0"/>
      <w:divBdr>
        <w:top w:val="none" w:sz="0" w:space="0" w:color="auto"/>
        <w:left w:val="none" w:sz="0" w:space="0" w:color="auto"/>
        <w:bottom w:val="none" w:sz="0" w:space="0" w:color="auto"/>
        <w:right w:val="none" w:sz="0" w:space="0" w:color="auto"/>
      </w:divBdr>
    </w:div>
    <w:div w:id="459031096">
      <w:bodyDiv w:val="1"/>
      <w:marLeft w:val="0"/>
      <w:marRight w:val="0"/>
      <w:marTop w:val="0"/>
      <w:marBottom w:val="0"/>
      <w:divBdr>
        <w:top w:val="none" w:sz="0" w:space="0" w:color="auto"/>
        <w:left w:val="none" w:sz="0" w:space="0" w:color="auto"/>
        <w:bottom w:val="none" w:sz="0" w:space="0" w:color="auto"/>
        <w:right w:val="none" w:sz="0" w:space="0" w:color="auto"/>
      </w:divBdr>
    </w:div>
    <w:div w:id="462580141">
      <w:bodyDiv w:val="1"/>
      <w:marLeft w:val="0"/>
      <w:marRight w:val="0"/>
      <w:marTop w:val="0"/>
      <w:marBottom w:val="0"/>
      <w:divBdr>
        <w:top w:val="none" w:sz="0" w:space="0" w:color="auto"/>
        <w:left w:val="none" w:sz="0" w:space="0" w:color="auto"/>
        <w:bottom w:val="none" w:sz="0" w:space="0" w:color="auto"/>
        <w:right w:val="none" w:sz="0" w:space="0" w:color="auto"/>
      </w:divBdr>
    </w:div>
    <w:div w:id="477069115">
      <w:bodyDiv w:val="1"/>
      <w:marLeft w:val="0"/>
      <w:marRight w:val="0"/>
      <w:marTop w:val="0"/>
      <w:marBottom w:val="0"/>
      <w:divBdr>
        <w:top w:val="none" w:sz="0" w:space="0" w:color="auto"/>
        <w:left w:val="none" w:sz="0" w:space="0" w:color="auto"/>
        <w:bottom w:val="none" w:sz="0" w:space="0" w:color="auto"/>
        <w:right w:val="none" w:sz="0" w:space="0" w:color="auto"/>
      </w:divBdr>
    </w:div>
    <w:div w:id="515658144">
      <w:bodyDiv w:val="1"/>
      <w:marLeft w:val="0"/>
      <w:marRight w:val="0"/>
      <w:marTop w:val="0"/>
      <w:marBottom w:val="0"/>
      <w:divBdr>
        <w:top w:val="none" w:sz="0" w:space="0" w:color="auto"/>
        <w:left w:val="none" w:sz="0" w:space="0" w:color="auto"/>
        <w:bottom w:val="none" w:sz="0" w:space="0" w:color="auto"/>
        <w:right w:val="none" w:sz="0" w:space="0" w:color="auto"/>
      </w:divBdr>
    </w:div>
    <w:div w:id="519903634">
      <w:bodyDiv w:val="1"/>
      <w:marLeft w:val="0"/>
      <w:marRight w:val="0"/>
      <w:marTop w:val="0"/>
      <w:marBottom w:val="0"/>
      <w:divBdr>
        <w:top w:val="none" w:sz="0" w:space="0" w:color="auto"/>
        <w:left w:val="none" w:sz="0" w:space="0" w:color="auto"/>
        <w:bottom w:val="none" w:sz="0" w:space="0" w:color="auto"/>
        <w:right w:val="none" w:sz="0" w:space="0" w:color="auto"/>
      </w:divBdr>
    </w:div>
    <w:div w:id="537668094">
      <w:bodyDiv w:val="1"/>
      <w:marLeft w:val="0"/>
      <w:marRight w:val="0"/>
      <w:marTop w:val="0"/>
      <w:marBottom w:val="0"/>
      <w:divBdr>
        <w:top w:val="none" w:sz="0" w:space="0" w:color="auto"/>
        <w:left w:val="none" w:sz="0" w:space="0" w:color="auto"/>
        <w:bottom w:val="none" w:sz="0" w:space="0" w:color="auto"/>
        <w:right w:val="none" w:sz="0" w:space="0" w:color="auto"/>
      </w:divBdr>
    </w:div>
    <w:div w:id="543450543">
      <w:bodyDiv w:val="1"/>
      <w:marLeft w:val="0"/>
      <w:marRight w:val="0"/>
      <w:marTop w:val="0"/>
      <w:marBottom w:val="0"/>
      <w:divBdr>
        <w:top w:val="none" w:sz="0" w:space="0" w:color="auto"/>
        <w:left w:val="none" w:sz="0" w:space="0" w:color="auto"/>
        <w:bottom w:val="none" w:sz="0" w:space="0" w:color="auto"/>
        <w:right w:val="none" w:sz="0" w:space="0" w:color="auto"/>
      </w:divBdr>
    </w:div>
    <w:div w:id="585071930">
      <w:bodyDiv w:val="1"/>
      <w:marLeft w:val="0"/>
      <w:marRight w:val="0"/>
      <w:marTop w:val="0"/>
      <w:marBottom w:val="0"/>
      <w:divBdr>
        <w:top w:val="none" w:sz="0" w:space="0" w:color="auto"/>
        <w:left w:val="none" w:sz="0" w:space="0" w:color="auto"/>
        <w:bottom w:val="none" w:sz="0" w:space="0" w:color="auto"/>
        <w:right w:val="none" w:sz="0" w:space="0" w:color="auto"/>
      </w:divBdr>
    </w:div>
    <w:div w:id="597062980">
      <w:bodyDiv w:val="1"/>
      <w:marLeft w:val="0"/>
      <w:marRight w:val="0"/>
      <w:marTop w:val="0"/>
      <w:marBottom w:val="0"/>
      <w:divBdr>
        <w:top w:val="none" w:sz="0" w:space="0" w:color="auto"/>
        <w:left w:val="none" w:sz="0" w:space="0" w:color="auto"/>
        <w:bottom w:val="none" w:sz="0" w:space="0" w:color="auto"/>
        <w:right w:val="none" w:sz="0" w:space="0" w:color="auto"/>
      </w:divBdr>
    </w:div>
    <w:div w:id="607808604">
      <w:bodyDiv w:val="1"/>
      <w:marLeft w:val="0"/>
      <w:marRight w:val="0"/>
      <w:marTop w:val="0"/>
      <w:marBottom w:val="0"/>
      <w:divBdr>
        <w:top w:val="none" w:sz="0" w:space="0" w:color="auto"/>
        <w:left w:val="none" w:sz="0" w:space="0" w:color="auto"/>
        <w:bottom w:val="none" w:sz="0" w:space="0" w:color="auto"/>
        <w:right w:val="none" w:sz="0" w:space="0" w:color="auto"/>
      </w:divBdr>
    </w:div>
    <w:div w:id="612134259">
      <w:bodyDiv w:val="1"/>
      <w:marLeft w:val="0"/>
      <w:marRight w:val="0"/>
      <w:marTop w:val="0"/>
      <w:marBottom w:val="0"/>
      <w:divBdr>
        <w:top w:val="none" w:sz="0" w:space="0" w:color="auto"/>
        <w:left w:val="none" w:sz="0" w:space="0" w:color="auto"/>
        <w:bottom w:val="none" w:sz="0" w:space="0" w:color="auto"/>
        <w:right w:val="none" w:sz="0" w:space="0" w:color="auto"/>
      </w:divBdr>
    </w:div>
    <w:div w:id="612519994">
      <w:bodyDiv w:val="1"/>
      <w:marLeft w:val="0"/>
      <w:marRight w:val="0"/>
      <w:marTop w:val="0"/>
      <w:marBottom w:val="0"/>
      <w:divBdr>
        <w:top w:val="none" w:sz="0" w:space="0" w:color="auto"/>
        <w:left w:val="none" w:sz="0" w:space="0" w:color="auto"/>
        <w:bottom w:val="none" w:sz="0" w:space="0" w:color="auto"/>
        <w:right w:val="none" w:sz="0" w:space="0" w:color="auto"/>
      </w:divBdr>
    </w:div>
    <w:div w:id="618681263">
      <w:bodyDiv w:val="1"/>
      <w:marLeft w:val="0"/>
      <w:marRight w:val="0"/>
      <w:marTop w:val="0"/>
      <w:marBottom w:val="0"/>
      <w:divBdr>
        <w:top w:val="none" w:sz="0" w:space="0" w:color="auto"/>
        <w:left w:val="none" w:sz="0" w:space="0" w:color="auto"/>
        <w:bottom w:val="none" w:sz="0" w:space="0" w:color="auto"/>
        <w:right w:val="none" w:sz="0" w:space="0" w:color="auto"/>
      </w:divBdr>
    </w:div>
    <w:div w:id="624963729">
      <w:bodyDiv w:val="1"/>
      <w:marLeft w:val="0"/>
      <w:marRight w:val="0"/>
      <w:marTop w:val="0"/>
      <w:marBottom w:val="0"/>
      <w:divBdr>
        <w:top w:val="none" w:sz="0" w:space="0" w:color="auto"/>
        <w:left w:val="none" w:sz="0" w:space="0" w:color="auto"/>
        <w:bottom w:val="none" w:sz="0" w:space="0" w:color="auto"/>
        <w:right w:val="none" w:sz="0" w:space="0" w:color="auto"/>
      </w:divBdr>
    </w:div>
    <w:div w:id="630137413">
      <w:bodyDiv w:val="1"/>
      <w:marLeft w:val="0"/>
      <w:marRight w:val="0"/>
      <w:marTop w:val="0"/>
      <w:marBottom w:val="0"/>
      <w:divBdr>
        <w:top w:val="none" w:sz="0" w:space="0" w:color="auto"/>
        <w:left w:val="none" w:sz="0" w:space="0" w:color="auto"/>
        <w:bottom w:val="none" w:sz="0" w:space="0" w:color="auto"/>
        <w:right w:val="none" w:sz="0" w:space="0" w:color="auto"/>
      </w:divBdr>
    </w:div>
    <w:div w:id="701321898">
      <w:bodyDiv w:val="1"/>
      <w:marLeft w:val="0"/>
      <w:marRight w:val="0"/>
      <w:marTop w:val="0"/>
      <w:marBottom w:val="0"/>
      <w:divBdr>
        <w:top w:val="none" w:sz="0" w:space="0" w:color="auto"/>
        <w:left w:val="none" w:sz="0" w:space="0" w:color="auto"/>
        <w:bottom w:val="none" w:sz="0" w:space="0" w:color="auto"/>
        <w:right w:val="none" w:sz="0" w:space="0" w:color="auto"/>
      </w:divBdr>
    </w:div>
    <w:div w:id="711004775">
      <w:bodyDiv w:val="1"/>
      <w:marLeft w:val="0"/>
      <w:marRight w:val="0"/>
      <w:marTop w:val="0"/>
      <w:marBottom w:val="0"/>
      <w:divBdr>
        <w:top w:val="none" w:sz="0" w:space="0" w:color="auto"/>
        <w:left w:val="none" w:sz="0" w:space="0" w:color="auto"/>
        <w:bottom w:val="none" w:sz="0" w:space="0" w:color="auto"/>
        <w:right w:val="none" w:sz="0" w:space="0" w:color="auto"/>
      </w:divBdr>
    </w:div>
    <w:div w:id="713968168">
      <w:bodyDiv w:val="1"/>
      <w:marLeft w:val="0"/>
      <w:marRight w:val="0"/>
      <w:marTop w:val="0"/>
      <w:marBottom w:val="0"/>
      <w:divBdr>
        <w:top w:val="none" w:sz="0" w:space="0" w:color="auto"/>
        <w:left w:val="none" w:sz="0" w:space="0" w:color="auto"/>
        <w:bottom w:val="none" w:sz="0" w:space="0" w:color="auto"/>
        <w:right w:val="none" w:sz="0" w:space="0" w:color="auto"/>
      </w:divBdr>
    </w:div>
    <w:div w:id="725296905">
      <w:bodyDiv w:val="1"/>
      <w:marLeft w:val="0"/>
      <w:marRight w:val="0"/>
      <w:marTop w:val="0"/>
      <w:marBottom w:val="0"/>
      <w:divBdr>
        <w:top w:val="none" w:sz="0" w:space="0" w:color="auto"/>
        <w:left w:val="none" w:sz="0" w:space="0" w:color="auto"/>
        <w:bottom w:val="none" w:sz="0" w:space="0" w:color="auto"/>
        <w:right w:val="none" w:sz="0" w:space="0" w:color="auto"/>
      </w:divBdr>
    </w:div>
    <w:div w:id="740173935">
      <w:bodyDiv w:val="1"/>
      <w:marLeft w:val="0"/>
      <w:marRight w:val="0"/>
      <w:marTop w:val="0"/>
      <w:marBottom w:val="0"/>
      <w:divBdr>
        <w:top w:val="none" w:sz="0" w:space="0" w:color="auto"/>
        <w:left w:val="none" w:sz="0" w:space="0" w:color="auto"/>
        <w:bottom w:val="none" w:sz="0" w:space="0" w:color="auto"/>
        <w:right w:val="none" w:sz="0" w:space="0" w:color="auto"/>
      </w:divBdr>
    </w:div>
    <w:div w:id="760569148">
      <w:bodyDiv w:val="1"/>
      <w:marLeft w:val="0"/>
      <w:marRight w:val="0"/>
      <w:marTop w:val="0"/>
      <w:marBottom w:val="0"/>
      <w:divBdr>
        <w:top w:val="none" w:sz="0" w:space="0" w:color="auto"/>
        <w:left w:val="none" w:sz="0" w:space="0" w:color="auto"/>
        <w:bottom w:val="none" w:sz="0" w:space="0" w:color="auto"/>
        <w:right w:val="none" w:sz="0" w:space="0" w:color="auto"/>
      </w:divBdr>
    </w:div>
    <w:div w:id="777405287">
      <w:bodyDiv w:val="1"/>
      <w:marLeft w:val="0"/>
      <w:marRight w:val="0"/>
      <w:marTop w:val="0"/>
      <w:marBottom w:val="0"/>
      <w:divBdr>
        <w:top w:val="none" w:sz="0" w:space="0" w:color="auto"/>
        <w:left w:val="none" w:sz="0" w:space="0" w:color="auto"/>
        <w:bottom w:val="none" w:sz="0" w:space="0" w:color="auto"/>
        <w:right w:val="none" w:sz="0" w:space="0" w:color="auto"/>
      </w:divBdr>
    </w:div>
    <w:div w:id="780955085">
      <w:bodyDiv w:val="1"/>
      <w:marLeft w:val="0"/>
      <w:marRight w:val="0"/>
      <w:marTop w:val="0"/>
      <w:marBottom w:val="0"/>
      <w:divBdr>
        <w:top w:val="none" w:sz="0" w:space="0" w:color="auto"/>
        <w:left w:val="none" w:sz="0" w:space="0" w:color="auto"/>
        <w:bottom w:val="none" w:sz="0" w:space="0" w:color="auto"/>
        <w:right w:val="none" w:sz="0" w:space="0" w:color="auto"/>
      </w:divBdr>
    </w:div>
    <w:div w:id="800655820">
      <w:bodyDiv w:val="1"/>
      <w:marLeft w:val="0"/>
      <w:marRight w:val="0"/>
      <w:marTop w:val="0"/>
      <w:marBottom w:val="0"/>
      <w:divBdr>
        <w:top w:val="none" w:sz="0" w:space="0" w:color="auto"/>
        <w:left w:val="none" w:sz="0" w:space="0" w:color="auto"/>
        <w:bottom w:val="none" w:sz="0" w:space="0" w:color="auto"/>
        <w:right w:val="none" w:sz="0" w:space="0" w:color="auto"/>
      </w:divBdr>
    </w:div>
    <w:div w:id="834875881">
      <w:bodyDiv w:val="1"/>
      <w:marLeft w:val="0"/>
      <w:marRight w:val="0"/>
      <w:marTop w:val="0"/>
      <w:marBottom w:val="0"/>
      <w:divBdr>
        <w:top w:val="none" w:sz="0" w:space="0" w:color="auto"/>
        <w:left w:val="none" w:sz="0" w:space="0" w:color="auto"/>
        <w:bottom w:val="none" w:sz="0" w:space="0" w:color="auto"/>
        <w:right w:val="none" w:sz="0" w:space="0" w:color="auto"/>
      </w:divBdr>
    </w:div>
    <w:div w:id="851528651">
      <w:bodyDiv w:val="1"/>
      <w:marLeft w:val="0"/>
      <w:marRight w:val="0"/>
      <w:marTop w:val="0"/>
      <w:marBottom w:val="0"/>
      <w:divBdr>
        <w:top w:val="none" w:sz="0" w:space="0" w:color="auto"/>
        <w:left w:val="none" w:sz="0" w:space="0" w:color="auto"/>
        <w:bottom w:val="none" w:sz="0" w:space="0" w:color="auto"/>
        <w:right w:val="none" w:sz="0" w:space="0" w:color="auto"/>
      </w:divBdr>
    </w:div>
    <w:div w:id="873543942">
      <w:bodyDiv w:val="1"/>
      <w:marLeft w:val="0"/>
      <w:marRight w:val="0"/>
      <w:marTop w:val="0"/>
      <w:marBottom w:val="0"/>
      <w:divBdr>
        <w:top w:val="none" w:sz="0" w:space="0" w:color="auto"/>
        <w:left w:val="none" w:sz="0" w:space="0" w:color="auto"/>
        <w:bottom w:val="none" w:sz="0" w:space="0" w:color="auto"/>
        <w:right w:val="none" w:sz="0" w:space="0" w:color="auto"/>
      </w:divBdr>
    </w:div>
    <w:div w:id="873881168">
      <w:bodyDiv w:val="1"/>
      <w:marLeft w:val="0"/>
      <w:marRight w:val="0"/>
      <w:marTop w:val="0"/>
      <w:marBottom w:val="0"/>
      <w:divBdr>
        <w:top w:val="none" w:sz="0" w:space="0" w:color="auto"/>
        <w:left w:val="none" w:sz="0" w:space="0" w:color="auto"/>
        <w:bottom w:val="none" w:sz="0" w:space="0" w:color="auto"/>
        <w:right w:val="none" w:sz="0" w:space="0" w:color="auto"/>
      </w:divBdr>
    </w:div>
    <w:div w:id="883256068">
      <w:bodyDiv w:val="1"/>
      <w:marLeft w:val="0"/>
      <w:marRight w:val="0"/>
      <w:marTop w:val="0"/>
      <w:marBottom w:val="0"/>
      <w:divBdr>
        <w:top w:val="none" w:sz="0" w:space="0" w:color="auto"/>
        <w:left w:val="none" w:sz="0" w:space="0" w:color="auto"/>
        <w:bottom w:val="none" w:sz="0" w:space="0" w:color="auto"/>
        <w:right w:val="none" w:sz="0" w:space="0" w:color="auto"/>
      </w:divBdr>
    </w:div>
    <w:div w:id="907229891">
      <w:bodyDiv w:val="1"/>
      <w:marLeft w:val="0"/>
      <w:marRight w:val="0"/>
      <w:marTop w:val="0"/>
      <w:marBottom w:val="0"/>
      <w:divBdr>
        <w:top w:val="none" w:sz="0" w:space="0" w:color="auto"/>
        <w:left w:val="none" w:sz="0" w:space="0" w:color="auto"/>
        <w:bottom w:val="none" w:sz="0" w:space="0" w:color="auto"/>
        <w:right w:val="none" w:sz="0" w:space="0" w:color="auto"/>
      </w:divBdr>
    </w:div>
    <w:div w:id="932392656">
      <w:bodyDiv w:val="1"/>
      <w:marLeft w:val="0"/>
      <w:marRight w:val="0"/>
      <w:marTop w:val="0"/>
      <w:marBottom w:val="0"/>
      <w:divBdr>
        <w:top w:val="none" w:sz="0" w:space="0" w:color="auto"/>
        <w:left w:val="none" w:sz="0" w:space="0" w:color="auto"/>
        <w:bottom w:val="none" w:sz="0" w:space="0" w:color="auto"/>
        <w:right w:val="none" w:sz="0" w:space="0" w:color="auto"/>
      </w:divBdr>
    </w:div>
    <w:div w:id="932979845">
      <w:bodyDiv w:val="1"/>
      <w:marLeft w:val="0"/>
      <w:marRight w:val="0"/>
      <w:marTop w:val="0"/>
      <w:marBottom w:val="0"/>
      <w:divBdr>
        <w:top w:val="none" w:sz="0" w:space="0" w:color="auto"/>
        <w:left w:val="none" w:sz="0" w:space="0" w:color="auto"/>
        <w:bottom w:val="none" w:sz="0" w:space="0" w:color="auto"/>
        <w:right w:val="none" w:sz="0" w:space="0" w:color="auto"/>
      </w:divBdr>
    </w:div>
    <w:div w:id="945040207">
      <w:bodyDiv w:val="1"/>
      <w:marLeft w:val="0"/>
      <w:marRight w:val="0"/>
      <w:marTop w:val="0"/>
      <w:marBottom w:val="0"/>
      <w:divBdr>
        <w:top w:val="none" w:sz="0" w:space="0" w:color="auto"/>
        <w:left w:val="none" w:sz="0" w:space="0" w:color="auto"/>
        <w:bottom w:val="none" w:sz="0" w:space="0" w:color="auto"/>
        <w:right w:val="none" w:sz="0" w:space="0" w:color="auto"/>
      </w:divBdr>
    </w:div>
    <w:div w:id="994382109">
      <w:bodyDiv w:val="1"/>
      <w:marLeft w:val="0"/>
      <w:marRight w:val="0"/>
      <w:marTop w:val="0"/>
      <w:marBottom w:val="0"/>
      <w:divBdr>
        <w:top w:val="none" w:sz="0" w:space="0" w:color="auto"/>
        <w:left w:val="none" w:sz="0" w:space="0" w:color="auto"/>
        <w:bottom w:val="none" w:sz="0" w:space="0" w:color="auto"/>
        <w:right w:val="none" w:sz="0" w:space="0" w:color="auto"/>
      </w:divBdr>
    </w:div>
    <w:div w:id="999236742">
      <w:bodyDiv w:val="1"/>
      <w:marLeft w:val="0"/>
      <w:marRight w:val="0"/>
      <w:marTop w:val="0"/>
      <w:marBottom w:val="0"/>
      <w:divBdr>
        <w:top w:val="none" w:sz="0" w:space="0" w:color="auto"/>
        <w:left w:val="none" w:sz="0" w:space="0" w:color="auto"/>
        <w:bottom w:val="none" w:sz="0" w:space="0" w:color="auto"/>
        <w:right w:val="none" w:sz="0" w:space="0" w:color="auto"/>
      </w:divBdr>
    </w:div>
    <w:div w:id="1001011276">
      <w:bodyDiv w:val="1"/>
      <w:marLeft w:val="0"/>
      <w:marRight w:val="0"/>
      <w:marTop w:val="0"/>
      <w:marBottom w:val="0"/>
      <w:divBdr>
        <w:top w:val="none" w:sz="0" w:space="0" w:color="auto"/>
        <w:left w:val="none" w:sz="0" w:space="0" w:color="auto"/>
        <w:bottom w:val="none" w:sz="0" w:space="0" w:color="auto"/>
        <w:right w:val="none" w:sz="0" w:space="0" w:color="auto"/>
      </w:divBdr>
    </w:div>
    <w:div w:id="1016155529">
      <w:bodyDiv w:val="1"/>
      <w:marLeft w:val="0"/>
      <w:marRight w:val="0"/>
      <w:marTop w:val="0"/>
      <w:marBottom w:val="0"/>
      <w:divBdr>
        <w:top w:val="none" w:sz="0" w:space="0" w:color="auto"/>
        <w:left w:val="none" w:sz="0" w:space="0" w:color="auto"/>
        <w:bottom w:val="none" w:sz="0" w:space="0" w:color="auto"/>
        <w:right w:val="none" w:sz="0" w:space="0" w:color="auto"/>
      </w:divBdr>
    </w:div>
    <w:div w:id="1026642390">
      <w:bodyDiv w:val="1"/>
      <w:marLeft w:val="0"/>
      <w:marRight w:val="0"/>
      <w:marTop w:val="0"/>
      <w:marBottom w:val="0"/>
      <w:divBdr>
        <w:top w:val="none" w:sz="0" w:space="0" w:color="auto"/>
        <w:left w:val="none" w:sz="0" w:space="0" w:color="auto"/>
        <w:bottom w:val="none" w:sz="0" w:space="0" w:color="auto"/>
        <w:right w:val="none" w:sz="0" w:space="0" w:color="auto"/>
      </w:divBdr>
    </w:div>
    <w:div w:id="1027489865">
      <w:bodyDiv w:val="1"/>
      <w:marLeft w:val="0"/>
      <w:marRight w:val="0"/>
      <w:marTop w:val="0"/>
      <w:marBottom w:val="0"/>
      <w:divBdr>
        <w:top w:val="none" w:sz="0" w:space="0" w:color="auto"/>
        <w:left w:val="none" w:sz="0" w:space="0" w:color="auto"/>
        <w:bottom w:val="none" w:sz="0" w:space="0" w:color="auto"/>
        <w:right w:val="none" w:sz="0" w:space="0" w:color="auto"/>
      </w:divBdr>
    </w:div>
    <w:div w:id="1028063630">
      <w:bodyDiv w:val="1"/>
      <w:marLeft w:val="0"/>
      <w:marRight w:val="0"/>
      <w:marTop w:val="0"/>
      <w:marBottom w:val="0"/>
      <w:divBdr>
        <w:top w:val="none" w:sz="0" w:space="0" w:color="auto"/>
        <w:left w:val="none" w:sz="0" w:space="0" w:color="auto"/>
        <w:bottom w:val="none" w:sz="0" w:space="0" w:color="auto"/>
        <w:right w:val="none" w:sz="0" w:space="0" w:color="auto"/>
      </w:divBdr>
    </w:div>
    <w:div w:id="1077702700">
      <w:bodyDiv w:val="1"/>
      <w:marLeft w:val="0"/>
      <w:marRight w:val="0"/>
      <w:marTop w:val="0"/>
      <w:marBottom w:val="0"/>
      <w:divBdr>
        <w:top w:val="none" w:sz="0" w:space="0" w:color="auto"/>
        <w:left w:val="none" w:sz="0" w:space="0" w:color="auto"/>
        <w:bottom w:val="none" w:sz="0" w:space="0" w:color="auto"/>
        <w:right w:val="none" w:sz="0" w:space="0" w:color="auto"/>
      </w:divBdr>
    </w:div>
    <w:div w:id="1083456581">
      <w:bodyDiv w:val="1"/>
      <w:marLeft w:val="0"/>
      <w:marRight w:val="0"/>
      <w:marTop w:val="0"/>
      <w:marBottom w:val="0"/>
      <w:divBdr>
        <w:top w:val="none" w:sz="0" w:space="0" w:color="auto"/>
        <w:left w:val="none" w:sz="0" w:space="0" w:color="auto"/>
        <w:bottom w:val="none" w:sz="0" w:space="0" w:color="auto"/>
        <w:right w:val="none" w:sz="0" w:space="0" w:color="auto"/>
      </w:divBdr>
    </w:div>
    <w:div w:id="1204058991">
      <w:bodyDiv w:val="1"/>
      <w:marLeft w:val="0"/>
      <w:marRight w:val="0"/>
      <w:marTop w:val="0"/>
      <w:marBottom w:val="0"/>
      <w:divBdr>
        <w:top w:val="none" w:sz="0" w:space="0" w:color="auto"/>
        <w:left w:val="none" w:sz="0" w:space="0" w:color="auto"/>
        <w:bottom w:val="none" w:sz="0" w:space="0" w:color="auto"/>
        <w:right w:val="none" w:sz="0" w:space="0" w:color="auto"/>
      </w:divBdr>
    </w:div>
    <w:div w:id="1207372570">
      <w:bodyDiv w:val="1"/>
      <w:marLeft w:val="0"/>
      <w:marRight w:val="0"/>
      <w:marTop w:val="0"/>
      <w:marBottom w:val="0"/>
      <w:divBdr>
        <w:top w:val="none" w:sz="0" w:space="0" w:color="auto"/>
        <w:left w:val="none" w:sz="0" w:space="0" w:color="auto"/>
        <w:bottom w:val="none" w:sz="0" w:space="0" w:color="auto"/>
        <w:right w:val="none" w:sz="0" w:space="0" w:color="auto"/>
      </w:divBdr>
    </w:div>
    <w:div w:id="1208254013">
      <w:bodyDiv w:val="1"/>
      <w:marLeft w:val="0"/>
      <w:marRight w:val="0"/>
      <w:marTop w:val="0"/>
      <w:marBottom w:val="0"/>
      <w:divBdr>
        <w:top w:val="none" w:sz="0" w:space="0" w:color="auto"/>
        <w:left w:val="none" w:sz="0" w:space="0" w:color="auto"/>
        <w:bottom w:val="none" w:sz="0" w:space="0" w:color="auto"/>
        <w:right w:val="none" w:sz="0" w:space="0" w:color="auto"/>
      </w:divBdr>
    </w:div>
    <w:div w:id="1244796999">
      <w:bodyDiv w:val="1"/>
      <w:marLeft w:val="0"/>
      <w:marRight w:val="0"/>
      <w:marTop w:val="0"/>
      <w:marBottom w:val="0"/>
      <w:divBdr>
        <w:top w:val="none" w:sz="0" w:space="0" w:color="auto"/>
        <w:left w:val="none" w:sz="0" w:space="0" w:color="auto"/>
        <w:bottom w:val="none" w:sz="0" w:space="0" w:color="auto"/>
        <w:right w:val="none" w:sz="0" w:space="0" w:color="auto"/>
      </w:divBdr>
    </w:div>
    <w:div w:id="1252474682">
      <w:bodyDiv w:val="1"/>
      <w:marLeft w:val="0"/>
      <w:marRight w:val="0"/>
      <w:marTop w:val="0"/>
      <w:marBottom w:val="0"/>
      <w:divBdr>
        <w:top w:val="none" w:sz="0" w:space="0" w:color="auto"/>
        <w:left w:val="none" w:sz="0" w:space="0" w:color="auto"/>
        <w:bottom w:val="none" w:sz="0" w:space="0" w:color="auto"/>
        <w:right w:val="none" w:sz="0" w:space="0" w:color="auto"/>
      </w:divBdr>
    </w:div>
    <w:div w:id="1257248241">
      <w:bodyDiv w:val="1"/>
      <w:marLeft w:val="0"/>
      <w:marRight w:val="0"/>
      <w:marTop w:val="0"/>
      <w:marBottom w:val="0"/>
      <w:divBdr>
        <w:top w:val="none" w:sz="0" w:space="0" w:color="auto"/>
        <w:left w:val="none" w:sz="0" w:space="0" w:color="auto"/>
        <w:bottom w:val="none" w:sz="0" w:space="0" w:color="auto"/>
        <w:right w:val="none" w:sz="0" w:space="0" w:color="auto"/>
      </w:divBdr>
    </w:div>
    <w:div w:id="1296372396">
      <w:bodyDiv w:val="1"/>
      <w:marLeft w:val="0"/>
      <w:marRight w:val="0"/>
      <w:marTop w:val="0"/>
      <w:marBottom w:val="0"/>
      <w:divBdr>
        <w:top w:val="none" w:sz="0" w:space="0" w:color="auto"/>
        <w:left w:val="none" w:sz="0" w:space="0" w:color="auto"/>
        <w:bottom w:val="none" w:sz="0" w:space="0" w:color="auto"/>
        <w:right w:val="none" w:sz="0" w:space="0" w:color="auto"/>
      </w:divBdr>
    </w:div>
    <w:div w:id="1315716486">
      <w:bodyDiv w:val="1"/>
      <w:marLeft w:val="0"/>
      <w:marRight w:val="0"/>
      <w:marTop w:val="0"/>
      <w:marBottom w:val="0"/>
      <w:divBdr>
        <w:top w:val="none" w:sz="0" w:space="0" w:color="auto"/>
        <w:left w:val="none" w:sz="0" w:space="0" w:color="auto"/>
        <w:bottom w:val="none" w:sz="0" w:space="0" w:color="auto"/>
        <w:right w:val="none" w:sz="0" w:space="0" w:color="auto"/>
      </w:divBdr>
    </w:div>
    <w:div w:id="1316568683">
      <w:bodyDiv w:val="1"/>
      <w:marLeft w:val="0"/>
      <w:marRight w:val="0"/>
      <w:marTop w:val="0"/>
      <w:marBottom w:val="0"/>
      <w:divBdr>
        <w:top w:val="none" w:sz="0" w:space="0" w:color="auto"/>
        <w:left w:val="none" w:sz="0" w:space="0" w:color="auto"/>
        <w:bottom w:val="none" w:sz="0" w:space="0" w:color="auto"/>
        <w:right w:val="none" w:sz="0" w:space="0" w:color="auto"/>
      </w:divBdr>
    </w:div>
    <w:div w:id="1319383954">
      <w:bodyDiv w:val="1"/>
      <w:marLeft w:val="0"/>
      <w:marRight w:val="0"/>
      <w:marTop w:val="0"/>
      <w:marBottom w:val="0"/>
      <w:divBdr>
        <w:top w:val="none" w:sz="0" w:space="0" w:color="auto"/>
        <w:left w:val="none" w:sz="0" w:space="0" w:color="auto"/>
        <w:bottom w:val="none" w:sz="0" w:space="0" w:color="auto"/>
        <w:right w:val="none" w:sz="0" w:space="0" w:color="auto"/>
      </w:divBdr>
    </w:div>
    <w:div w:id="1319656269">
      <w:bodyDiv w:val="1"/>
      <w:marLeft w:val="0"/>
      <w:marRight w:val="0"/>
      <w:marTop w:val="0"/>
      <w:marBottom w:val="0"/>
      <w:divBdr>
        <w:top w:val="none" w:sz="0" w:space="0" w:color="auto"/>
        <w:left w:val="none" w:sz="0" w:space="0" w:color="auto"/>
        <w:bottom w:val="none" w:sz="0" w:space="0" w:color="auto"/>
        <w:right w:val="none" w:sz="0" w:space="0" w:color="auto"/>
      </w:divBdr>
    </w:div>
    <w:div w:id="1319962436">
      <w:bodyDiv w:val="1"/>
      <w:marLeft w:val="0"/>
      <w:marRight w:val="0"/>
      <w:marTop w:val="0"/>
      <w:marBottom w:val="0"/>
      <w:divBdr>
        <w:top w:val="none" w:sz="0" w:space="0" w:color="auto"/>
        <w:left w:val="none" w:sz="0" w:space="0" w:color="auto"/>
        <w:bottom w:val="none" w:sz="0" w:space="0" w:color="auto"/>
        <w:right w:val="none" w:sz="0" w:space="0" w:color="auto"/>
      </w:divBdr>
    </w:div>
    <w:div w:id="1327856374">
      <w:bodyDiv w:val="1"/>
      <w:marLeft w:val="0"/>
      <w:marRight w:val="0"/>
      <w:marTop w:val="0"/>
      <w:marBottom w:val="0"/>
      <w:divBdr>
        <w:top w:val="none" w:sz="0" w:space="0" w:color="auto"/>
        <w:left w:val="none" w:sz="0" w:space="0" w:color="auto"/>
        <w:bottom w:val="none" w:sz="0" w:space="0" w:color="auto"/>
        <w:right w:val="none" w:sz="0" w:space="0" w:color="auto"/>
      </w:divBdr>
    </w:div>
    <w:div w:id="1342001872">
      <w:bodyDiv w:val="1"/>
      <w:marLeft w:val="0"/>
      <w:marRight w:val="0"/>
      <w:marTop w:val="0"/>
      <w:marBottom w:val="0"/>
      <w:divBdr>
        <w:top w:val="none" w:sz="0" w:space="0" w:color="auto"/>
        <w:left w:val="none" w:sz="0" w:space="0" w:color="auto"/>
        <w:bottom w:val="none" w:sz="0" w:space="0" w:color="auto"/>
        <w:right w:val="none" w:sz="0" w:space="0" w:color="auto"/>
      </w:divBdr>
    </w:div>
    <w:div w:id="1342929379">
      <w:bodyDiv w:val="1"/>
      <w:marLeft w:val="0"/>
      <w:marRight w:val="0"/>
      <w:marTop w:val="0"/>
      <w:marBottom w:val="0"/>
      <w:divBdr>
        <w:top w:val="none" w:sz="0" w:space="0" w:color="auto"/>
        <w:left w:val="none" w:sz="0" w:space="0" w:color="auto"/>
        <w:bottom w:val="none" w:sz="0" w:space="0" w:color="auto"/>
        <w:right w:val="none" w:sz="0" w:space="0" w:color="auto"/>
      </w:divBdr>
    </w:div>
    <w:div w:id="1355644702">
      <w:bodyDiv w:val="1"/>
      <w:marLeft w:val="0"/>
      <w:marRight w:val="0"/>
      <w:marTop w:val="0"/>
      <w:marBottom w:val="0"/>
      <w:divBdr>
        <w:top w:val="none" w:sz="0" w:space="0" w:color="auto"/>
        <w:left w:val="none" w:sz="0" w:space="0" w:color="auto"/>
        <w:bottom w:val="none" w:sz="0" w:space="0" w:color="auto"/>
        <w:right w:val="none" w:sz="0" w:space="0" w:color="auto"/>
      </w:divBdr>
    </w:div>
    <w:div w:id="1373115189">
      <w:bodyDiv w:val="1"/>
      <w:marLeft w:val="0"/>
      <w:marRight w:val="0"/>
      <w:marTop w:val="0"/>
      <w:marBottom w:val="0"/>
      <w:divBdr>
        <w:top w:val="none" w:sz="0" w:space="0" w:color="auto"/>
        <w:left w:val="none" w:sz="0" w:space="0" w:color="auto"/>
        <w:bottom w:val="none" w:sz="0" w:space="0" w:color="auto"/>
        <w:right w:val="none" w:sz="0" w:space="0" w:color="auto"/>
      </w:divBdr>
    </w:div>
    <w:div w:id="1385911591">
      <w:bodyDiv w:val="1"/>
      <w:marLeft w:val="0"/>
      <w:marRight w:val="0"/>
      <w:marTop w:val="0"/>
      <w:marBottom w:val="0"/>
      <w:divBdr>
        <w:top w:val="none" w:sz="0" w:space="0" w:color="auto"/>
        <w:left w:val="none" w:sz="0" w:space="0" w:color="auto"/>
        <w:bottom w:val="none" w:sz="0" w:space="0" w:color="auto"/>
        <w:right w:val="none" w:sz="0" w:space="0" w:color="auto"/>
      </w:divBdr>
    </w:div>
    <w:div w:id="1396508657">
      <w:bodyDiv w:val="1"/>
      <w:marLeft w:val="0"/>
      <w:marRight w:val="0"/>
      <w:marTop w:val="0"/>
      <w:marBottom w:val="0"/>
      <w:divBdr>
        <w:top w:val="none" w:sz="0" w:space="0" w:color="auto"/>
        <w:left w:val="none" w:sz="0" w:space="0" w:color="auto"/>
        <w:bottom w:val="none" w:sz="0" w:space="0" w:color="auto"/>
        <w:right w:val="none" w:sz="0" w:space="0" w:color="auto"/>
      </w:divBdr>
    </w:div>
    <w:div w:id="1414668533">
      <w:bodyDiv w:val="1"/>
      <w:marLeft w:val="0"/>
      <w:marRight w:val="0"/>
      <w:marTop w:val="0"/>
      <w:marBottom w:val="0"/>
      <w:divBdr>
        <w:top w:val="none" w:sz="0" w:space="0" w:color="auto"/>
        <w:left w:val="none" w:sz="0" w:space="0" w:color="auto"/>
        <w:bottom w:val="none" w:sz="0" w:space="0" w:color="auto"/>
        <w:right w:val="none" w:sz="0" w:space="0" w:color="auto"/>
      </w:divBdr>
    </w:div>
    <w:div w:id="1427312509">
      <w:bodyDiv w:val="1"/>
      <w:marLeft w:val="0"/>
      <w:marRight w:val="0"/>
      <w:marTop w:val="0"/>
      <w:marBottom w:val="0"/>
      <w:divBdr>
        <w:top w:val="none" w:sz="0" w:space="0" w:color="auto"/>
        <w:left w:val="none" w:sz="0" w:space="0" w:color="auto"/>
        <w:bottom w:val="none" w:sz="0" w:space="0" w:color="auto"/>
        <w:right w:val="none" w:sz="0" w:space="0" w:color="auto"/>
      </w:divBdr>
    </w:div>
    <w:div w:id="1446265394">
      <w:bodyDiv w:val="1"/>
      <w:marLeft w:val="0"/>
      <w:marRight w:val="0"/>
      <w:marTop w:val="0"/>
      <w:marBottom w:val="0"/>
      <w:divBdr>
        <w:top w:val="none" w:sz="0" w:space="0" w:color="auto"/>
        <w:left w:val="none" w:sz="0" w:space="0" w:color="auto"/>
        <w:bottom w:val="none" w:sz="0" w:space="0" w:color="auto"/>
        <w:right w:val="none" w:sz="0" w:space="0" w:color="auto"/>
      </w:divBdr>
    </w:div>
    <w:div w:id="1446341961">
      <w:bodyDiv w:val="1"/>
      <w:marLeft w:val="0"/>
      <w:marRight w:val="0"/>
      <w:marTop w:val="0"/>
      <w:marBottom w:val="0"/>
      <w:divBdr>
        <w:top w:val="none" w:sz="0" w:space="0" w:color="auto"/>
        <w:left w:val="none" w:sz="0" w:space="0" w:color="auto"/>
        <w:bottom w:val="none" w:sz="0" w:space="0" w:color="auto"/>
        <w:right w:val="none" w:sz="0" w:space="0" w:color="auto"/>
      </w:divBdr>
    </w:div>
    <w:div w:id="1451195464">
      <w:bodyDiv w:val="1"/>
      <w:marLeft w:val="0"/>
      <w:marRight w:val="0"/>
      <w:marTop w:val="0"/>
      <w:marBottom w:val="0"/>
      <w:divBdr>
        <w:top w:val="none" w:sz="0" w:space="0" w:color="auto"/>
        <w:left w:val="none" w:sz="0" w:space="0" w:color="auto"/>
        <w:bottom w:val="none" w:sz="0" w:space="0" w:color="auto"/>
        <w:right w:val="none" w:sz="0" w:space="0" w:color="auto"/>
      </w:divBdr>
    </w:div>
    <w:div w:id="1473866884">
      <w:bodyDiv w:val="1"/>
      <w:marLeft w:val="0"/>
      <w:marRight w:val="0"/>
      <w:marTop w:val="0"/>
      <w:marBottom w:val="0"/>
      <w:divBdr>
        <w:top w:val="none" w:sz="0" w:space="0" w:color="auto"/>
        <w:left w:val="none" w:sz="0" w:space="0" w:color="auto"/>
        <w:bottom w:val="none" w:sz="0" w:space="0" w:color="auto"/>
        <w:right w:val="none" w:sz="0" w:space="0" w:color="auto"/>
      </w:divBdr>
    </w:div>
    <w:div w:id="1475024360">
      <w:bodyDiv w:val="1"/>
      <w:marLeft w:val="0"/>
      <w:marRight w:val="0"/>
      <w:marTop w:val="0"/>
      <w:marBottom w:val="0"/>
      <w:divBdr>
        <w:top w:val="none" w:sz="0" w:space="0" w:color="auto"/>
        <w:left w:val="none" w:sz="0" w:space="0" w:color="auto"/>
        <w:bottom w:val="none" w:sz="0" w:space="0" w:color="auto"/>
        <w:right w:val="none" w:sz="0" w:space="0" w:color="auto"/>
      </w:divBdr>
    </w:div>
    <w:div w:id="1488547972">
      <w:bodyDiv w:val="1"/>
      <w:marLeft w:val="0"/>
      <w:marRight w:val="0"/>
      <w:marTop w:val="0"/>
      <w:marBottom w:val="0"/>
      <w:divBdr>
        <w:top w:val="none" w:sz="0" w:space="0" w:color="auto"/>
        <w:left w:val="none" w:sz="0" w:space="0" w:color="auto"/>
        <w:bottom w:val="none" w:sz="0" w:space="0" w:color="auto"/>
        <w:right w:val="none" w:sz="0" w:space="0" w:color="auto"/>
      </w:divBdr>
    </w:div>
    <w:div w:id="1511984683">
      <w:bodyDiv w:val="1"/>
      <w:marLeft w:val="0"/>
      <w:marRight w:val="0"/>
      <w:marTop w:val="0"/>
      <w:marBottom w:val="0"/>
      <w:divBdr>
        <w:top w:val="none" w:sz="0" w:space="0" w:color="auto"/>
        <w:left w:val="none" w:sz="0" w:space="0" w:color="auto"/>
        <w:bottom w:val="none" w:sz="0" w:space="0" w:color="auto"/>
        <w:right w:val="none" w:sz="0" w:space="0" w:color="auto"/>
      </w:divBdr>
    </w:div>
    <w:div w:id="1516724553">
      <w:bodyDiv w:val="1"/>
      <w:marLeft w:val="0"/>
      <w:marRight w:val="0"/>
      <w:marTop w:val="0"/>
      <w:marBottom w:val="0"/>
      <w:divBdr>
        <w:top w:val="none" w:sz="0" w:space="0" w:color="auto"/>
        <w:left w:val="none" w:sz="0" w:space="0" w:color="auto"/>
        <w:bottom w:val="none" w:sz="0" w:space="0" w:color="auto"/>
        <w:right w:val="none" w:sz="0" w:space="0" w:color="auto"/>
      </w:divBdr>
    </w:div>
    <w:div w:id="1534808076">
      <w:bodyDiv w:val="1"/>
      <w:marLeft w:val="0"/>
      <w:marRight w:val="0"/>
      <w:marTop w:val="0"/>
      <w:marBottom w:val="0"/>
      <w:divBdr>
        <w:top w:val="none" w:sz="0" w:space="0" w:color="auto"/>
        <w:left w:val="none" w:sz="0" w:space="0" w:color="auto"/>
        <w:bottom w:val="none" w:sz="0" w:space="0" w:color="auto"/>
        <w:right w:val="none" w:sz="0" w:space="0" w:color="auto"/>
      </w:divBdr>
    </w:div>
    <w:div w:id="1535849351">
      <w:bodyDiv w:val="1"/>
      <w:marLeft w:val="0"/>
      <w:marRight w:val="0"/>
      <w:marTop w:val="0"/>
      <w:marBottom w:val="0"/>
      <w:divBdr>
        <w:top w:val="none" w:sz="0" w:space="0" w:color="auto"/>
        <w:left w:val="none" w:sz="0" w:space="0" w:color="auto"/>
        <w:bottom w:val="none" w:sz="0" w:space="0" w:color="auto"/>
        <w:right w:val="none" w:sz="0" w:space="0" w:color="auto"/>
      </w:divBdr>
    </w:div>
    <w:div w:id="1540430199">
      <w:bodyDiv w:val="1"/>
      <w:marLeft w:val="0"/>
      <w:marRight w:val="0"/>
      <w:marTop w:val="0"/>
      <w:marBottom w:val="0"/>
      <w:divBdr>
        <w:top w:val="none" w:sz="0" w:space="0" w:color="auto"/>
        <w:left w:val="none" w:sz="0" w:space="0" w:color="auto"/>
        <w:bottom w:val="none" w:sz="0" w:space="0" w:color="auto"/>
        <w:right w:val="none" w:sz="0" w:space="0" w:color="auto"/>
      </w:divBdr>
    </w:div>
    <w:div w:id="1541357679">
      <w:bodyDiv w:val="1"/>
      <w:marLeft w:val="0"/>
      <w:marRight w:val="0"/>
      <w:marTop w:val="0"/>
      <w:marBottom w:val="0"/>
      <w:divBdr>
        <w:top w:val="none" w:sz="0" w:space="0" w:color="auto"/>
        <w:left w:val="none" w:sz="0" w:space="0" w:color="auto"/>
        <w:bottom w:val="none" w:sz="0" w:space="0" w:color="auto"/>
        <w:right w:val="none" w:sz="0" w:space="0" w:color="auto"/>
      </w:divBdr>
    </w:div>
    <w:div w:id="1565798350">
      <w:bodyDiv w:val="1"/>
      <w:marLeft w:val="0"/>
      <w:marRight w:val="0"/>
      <w:marTop w:val="0"/>
      <w:marBottom w:val="0"/>
      <w:divBdr>
        <w:top w:val="none" w:sz="0" w:space="0" w:color="auto"/>
        <w:left w:val="none" w:sz="0" w:space="0" w:color="auto"/>
        <w:bottom w:val="none" w:sz="0" w:space="0" w:color="auto"/>
        <w:right w:val="none" w:sz="0" w:space="0" w:color="auto"/>
      </w:divBdr>
    </w:div>
    <w:div w:id="1603418554">
      <w:bodyDiv w:val="1"/>
      <w:marLeft w:val="0"/>
      <w:marRight w:val="0"/>
      <w:marTop w:val="0"/>
      <w:marBottom w:val="0"/>
      <w:divBdr>
        <w:top w:val="none" w:sz="0" w:space="0" w:color="auto"/>
        <w:left w:val="none" w:sz="0" w:space="0" w:color="auto"/>
        <w:bottom w:val="none" w:sz="0" w:space="0" w:color="auto"/>
        <w:right w:val="none" w:sz="0" w:space="0" w:color="auto"/>
      </w:divBdr>
    </w:div>
    <w:div w:id="1604417096">
      <w:bodyDiv w:val="1"/>
      <w:marLeft w:val="0"/>
      <w:marRight w:val="0"/>
      <w:marTop w:val="0"/>
      <w:marBottom w:val="0"/>
      <w:divBdr>
        <w:top w:val="none" w:sz="0" w:space="0" w:color="auto"/>
        <w:left w:val="none" w:sz="0" w:space="0" w:color="auto"/>
        <w:bottom w:val="none" w:sz="0" w:space="0" w:color="auto"/>
        <w:right w:val="none" w:sz="0" w:space="0" w:color="auto"/>
      </w:divBdr>
    </w:div>
    <w:div w:id="1695695634">
      <w:bodyDiv w:val="1"/>
      <w:marLeft w:val="0"/>
      <w:marRight w:val="0"/>
      <w:marTop w:val="0"/>
      <w:marBottom w:val="0"/>
      <w:divBdr>
        <w:top w:val="none" w:sz="0" w:space="0" w:color="auto"/>
        <w:left w:val="none" w:sz="0" w:space="0" w:color="auto"/>
        <w:bottom w:val="none" w:sz="0" w:space="0" w:color="auto"/>
        <w:right w:val="none" w:sz="0" w:space="0" w:color="auto"/>
      </w:divBdr>
    </w:div>
    <w:div w:id="1695959626">
      <w:bodyDiv w:val="1"/>
      <w:marLeft w:val="0"/>
      <w:marRight w:val="0"/>
      <w:marTop w:val="0"/>
      <w:marBottom w:val="0"/>
      <w:divBdr>
        <w:top w:val="none" w:sz="0" w:space="0" w:color="auto"/>
        <w:left w:val="none" w:sz="0" w:space="0" w:color="auto"/>
        <w:bottom w:val="none" w:sz="0" w:space="0" w:color="auto"/>
        <w:right w:val="none" w:sz="0" w:space="0" w:color="auto"/>
      </w:divBdr>
    </w:div>
    <w:div w:id="1710300899">
      <w:bodyDiv w:val="1"/>
      <w:marLeft w:val="0"/>
      <w:marRight w:val="0"/>
      <w:marTop w:val="0"/>
      <w:marBottom w:val="0"/>
      <w:divBdr>
        <w:top w:val="none" w:sz="0" w:space="0" w:color="auto"/>
        <w:left w:val="none" w:sz="0" w:space="0" w:color="auto"/>
        <w:bottom w:val="none" w:sz="0" w:space="0" w:color="auto"/>
        <w:right w:val="none" w:sz="0" w:space="0" w:color="auto"/>
      </w:divBdr>
    </w:div>
    <w:div w:id="1714429285">
      <w:bodyDiv w:val="1"/>
      <w:marLeft w:val="0"/>
      <w:marRight w:val="0"/>
      <w:marTop w:val="0"/>
      <w:marBottom w:val="0"/>
      <w:divBdr>
        <w:top w:val="none" w:sz="0" w:space="0" w:color="auto"/>
        <w:left w:val="none" w:sz="0" w:space="0" w:color="auto"/>
        <w:bottom w:val="none" w:sz="0" w:space="0" w:color="auto"/>
        <w:right w:val="none" w:sz="0" w:space="0" w:color="auto"/>
      </w:divBdr>
    </w:div>
    <w:div w:id="1739329857">
      <w:bodyDiv w:val="1"/>
      <w:marLeft w:val="0"/>
      <w:marRight w:val="0"/>
      <w:marTop w:val="0"/>
      <w:marBottom w:val="0"/>
      <w:divBdr>
        <w:top w:val="none" w:sz="0" w:space="0" w:color="auto"/>
        <w:left w:val="none" w:sz="0" w:space="0" w:color="auto"/>
        <w:bottom w:val="none" w:sz="0" w:space="0" w:color="auto"/>
        <w:right w:val="none" w:sz="0" w:space="0" w:color="auto"/>
      </w:divBdr>
    </w:div>
    <w:div w:id="1744838262">
      <w:bodyDiv w:val="1"/>
      <w:marLeft w:val="0"/>
      <w:marRight w:val="0"/>
      <w:marTop w:val="0"/>
      <w:marBottom w:val="0"/>
      <w:divBdr>
        <w:top w:val="none" w:sz="0" w:space="0" w:color="auto"/>
        <w:left w:val="none" w:sz="0" w:space="0" w:color="auto"/>
        <w:bottom w:val="none" w:sz="0" w:space="0" w:color="auto"/>
        <w:right w:val="none" w:sz="0" w:space="0" w:color="auto"/>
      </w:divBdr>
    </w:div>
    <w:div w:id="1754156426">
      <w:bodyDiv w:val="1"/>
      <w:marLeft w:val="0"/>
      <w:marRight w:val="0"/>
      <w:marTop w:val="0"/>
      <w:marBottom w:val="0"/>
      <w:divBdr>
        <w:top w:val="none" w:sz="0" w:space="0" w:color="auto"/>
        <w:left w:val="none" w:sz="0" w:space="0" w:color="auto"/>
        <w:bottom w:val="none" w:sz="0" w:space="0" w:color="auto"/>
        <w:right w:val="none" w:sz="0" w:space="0" w:color="auto"/>
      </w:divBdr>
    </w:div>
    <w:div w:id="1757022018">
      <w:bodyDiv w:val="1"/>
      <w:marLeft w:val="0"/>
      <w:marRight w:val="0"/>
      <w:marTop w:val="0"/>
      <w:marBottom w:val="0"/>
      <w:divBdr>
        <w:top w:val="none" w:sz="0" w:space="0" w:color="auto"/>
        <w:left w:val="none" w:sz="0" w:space="0" w:color="auto"/>
        <w:bottom w:val="none" w:sz="0" w:space="0" w:color="auto"/>
        <w:right w:val="none" w:sz="0" w:space="0" w:color="auto"/>
      </w:divBdr>
    </w:div>
    <w:div w:id="1772168377">
      <w:bodyDiv w:val="1"/>
      <w:marLeft w:val="0"/>
      <w:marRight w:val="0"/>
      <w:marTop w:val="0"/>
      <w:marBottom w:val="0"/>
      <w:divBdr>
        <w:top w:val="none" w:sz="0" w:space="0" w:color="auto"/>
        <w:left w:val="none" w:sz="0" w:space="0" w:color="auto"/>
        <w:bottom w:val="none" w:sz="0" w:space="0" w:color="auto"/>
        <w:right w:val="none" w:sz="0" w:space="0" w:color="auto"/>
      </w:divBdr>
    </w:div>
    <w:div w:id="1791317022">
      <w:bodyDiv w:val="1"/>
      <w:marLeft w:val="0"/>
      <w:marRight w:val="0"/>
      <w:marTop w:val="0"/>
      <w:marBottom w:val="0"/>
      <w:divBdr>
        <w:top w:val="none" w:sz="0" w:space="0" w:color="auto"/>
        <w:left w:val="none" w:sz="0" w:space="0" w:color="auto"/>
        <w:bottom w:val="none" w:sz="0" w:space="0" w:color="auto"/>
        <w:right w:val="none" w:sz="0" w:space="0" w:color="auto"/>
      </w:divBdr>
    </w:div>
    <w:div w:id="1823815301">
      <w:bodyDiv w:val="1"/>
      <w:marLeft w:val="0"/>
      <w:marRight w:val="0"/>
      <w:marTop w:val="0"/>
      <w:marBottom w:val="0"/>
      <w:divBdr>
        <w:top w:val="none" w:sz="0" w:space="0" w:color="auto"/>
        <w:left w:val="none" w:sz="0" w:space="0" w:color="auto"/>
        <w:bottom w:val="none" w:sz="0" w:space="0" w:color="auto"/>
        <w:right w:val="none" w:sz="0" w:space="0" w:color="auto"/>
      </w:divBdr>
    </w:div>
    <w:div w:id="1841891596">
      <w:bodyDiv w:val="1"/>
      <w:marLeft w:val="0"/>
      <w:marRight w:val="0"/>
      <w:marTop w:val="0"/>
      <w:marBottom w:val="0"/>
      <w:divBdr>
        <w:top w:val="none" w:sz="0" w:space="0" w:color="auto"/>
        <w:left w:val="none" w:sz="0" w:space="0" w:color="auto"/>
        <w:bottom w:val="none" w:sz="0" w:space="0" w:color="auto"/>
        <w:right w:val="none" w:sz="0" w:space="0" w:color="auto"/>
      </w:divBdr>
    </w:div>
    <w:div w:id="1880163014">
      <w:bodyDiv w:val="1"/>
      <w:marLeft w:val="0"/>
      <w:marRight w:val="0"/>
      <w:marTop w:val="0"/>
      <w:marBottom w:val="0"/>
      <w:divBdr>
        <w:top w:val="none" w:sz="0" w:space="0" w:color="auto"/>
        <w:left w:val="none" w:sz="0" w:space="0" w:color="auto"/>
        <w:bottom w:val="none" w:sz="0" w:space="0" w:color="auto"/>
        <w:right w:val="none" w:sz="0" w:space="0" w:color="auto"/>
      </w:divBdr>
    </w:div>
    <w:div w:id="1932397792">
      <w:bodyDiv w:val="1"/>
      <w:marLeft w:val="0"/>
      <w:marRight w:val="0"/>
      <w:marTop w:val="0"/>
      <w:marBottom w:val="0"/>
      <w:divBdr>
        <w:top w:val="none" w:sz="0" w:space="0" w:color="auto"/>
        <w:left w:val="none" w:sz="0" w:space="0" w:color="auto"/>
        <w:bottom w:val="none" w:sz="0" w:space="0" w:color="auto"/>
        <w:right w:val="none" w:sz="0" w:space="0" w:color="auto"/>
      </w:divBdr>
    </w:div>
    <w:div w:id="1944990352">
      <w:bodyDiv w:val="1"/>
      <w:marLeft w:val="0"/>
      <w:marRight w:val="0"/>
      <w:marTop w:val="0"/>
      <w:marBottom w:val="0"/>
      <w:divBdr>
        <w:top w:val="none" w:sz="0" w:space="0" w:color="auto"/>
        <w:left w:val="none" w:sz="0" w:space="0" w:color="auto"/>
        <w:bottom w:val="none" w:sz="0" w:space="0" w:color="auto"/>
        <w:right w:val="none" w:sz="0" w:space="0" w:color="auto"/>
      </w:divBdr>
    </w:div>
    <w:div w:id="1980306880">
      <w:bodyDiv w:val="1"/>
      <w:marLeft w:val="0"/>
      <w:marRight w:val="0"/>
      <w:marTop w:val="0"/>
      <w:marBottom w:val="0"/>
      <w:divBdr>
        <w:top w:val="none" w:sz="0" w:space="0" w:color="auto"/>
        <w:left w:val="none" w:sz="0" w:space="0" w:color="auto"/>
        <w:bottom w:val="none" w:sz="0" w:space="0" w:color="auto"/>
        <w:right w:val="none" w:sz="0" w:space="0" w:color="auto"/>
      </w:divBdr>
    </w:div>
    <w:div w:id="1990400756">
      <w:bodyDiv w:val="1"/>
      <w:marLeft w:val="0"/>
      <w:marRight w:val="0"/>
      <w:marTop w:val="0"/>
      <w:marBottom w:val="0"/>
      <w:divBdr>
        <w:top w:val="none" w:sz="0" w:space="0" w:color="auto"/>
        <w:left w:val="none" w:sz="0" w:space="0" w:color="auto"/>
        <w:bottom w:val="none" w:sz="0" w:space="0" w:color="auto"/>
        <w:right w:val="none" w:sz="0" w:space="0" w:color="auto"/>
      </w:divBdr>
    </w:div>
    <w:div w:id="1998653974">
      <w:bodyDiv w:val="1"/>
      <w:marLeft w:val="0"/>
      <w:marRight w:val="0"/>
      <w:marTop w:val="0"/>
      <w:marBottom w:val="0"/>
      <w:divBdr>
        <w:top w:val="none" w:sz="0" w:space="0" w:color="auto"/>
        <w:left w:val="none" w:sz="0" w:space="0" w:color="auto"/>
        <w:bottom w:val="none" w:sz="0" w:space="0" w:color="auto"/>
        <w:right w:val="none" w:sz="0" w:space="0" w:color="auto"/>
      </w:divBdr>
    </w:div>
    <w:div w:id="2037459195">
      <w:bodyDiv w:val="1"/>
      <w:marLeft w:val="0"/>
      <w:marRight w:val="0"/>
      <w:marTop w:val="0"/>
      <w:marBottom w:val="0"/>
      <w:divBdr>
        <w:top w:val="none" w:sz="0" w:space="0" w:color="auto"/>
        <w:left w:val="none" w:sz="0" w:space="0" w:color="auto"/>
        <w:bottom w:val="none" w:sz="0" w:space="0" w:color="auto"/>
        <w:right w:val="none" w:sz="0" w:space="0" w:color="auto"/>
      </w:divBdr>
    </w:div>
    <w:div w:id="2049068149">
      <w:bodyDiv w:val="1"/>
      <w:marLeft w:val="0"/>
      <w:marRight w:val="0"/>
      <w:marTop w:val="0"/>
      <w:marBottom w:val="0"/>
      <w:divBdr>
        <w:top w:val="none" w:sz="0" w:space="0" w:color="auto"/>
        <w:left w:val="none" w:sz="0" w:space="0" w:color="auto"/>
        <w:bottom w:val="none" w:sz="0" w:space="0" w:color="auto"/>
        <w:right w:val="none" w:sz="0" w:space="0" w:color="auto"/>
      </w:divBdr>
    </w:div>
    <w:div w:id="2065443148">
      <w:bodyDiv w:val="1"/>
      <w:marLeft w:val="0"/>
      <w:marRight w:val="0"/>
      <w:marTop w:val="0"/>
      <w:marBottom w:val="0"/>
      <w:divBdr>
        <w:top w:val="none" w:sz="0" w:space="0" w:color="auto"/>
        <w:left w:val="none" w:sz="0" w:space="0" w:color="auto"/>
        <w:bottom w:val="none" w:sz="0" w:space="0" w:color="auto"/>
        <w:right w:val="none" w:sz="0" w:space="0" w:color="auto"/>
      </w:divBdr>
    </w:div>
    <w:div w:id="2072192218">
      <w:bodyDiv w:val="1"/>
      <w:marLeft w:val="0"/>
      <w:marRight w:val="0"/>
      <w:marTop w:val="0"/>
      <w:marBottom w:val="0"/>
      <w:divBdr>
        <w:top w:val="none" w:sz="0" w:space="0" w:color="auto"/>
        <w:left w:val="none" w:sz="0" w:space="0" w:color="auto"/>
        <w:bottom w:val="none" w:sz="0" w:space="0" w:color="auto"/>
        <w:right w:val="none" w:sz="0" w:space="0" w:color="auto"/>
      </w:divBdr>
    </w:div>
    <w:div w:id="2074036022">
      <w:bodyDiv w:val="1"/>
      <w:marLeft w:val="0"/>
      <w:marRight w:val="0"/>
      <w:marTop w:val="0"/>
      <w:marBottom w:val="0"/>
      <w:divBdr>
        <w:top w:val="none" w:sz="0" w:space="0" w:color="auto"/>
        <w:left w:val="none" w:sz="0" w:space="0" w:color="auto"/>
        <w:bottom w:val="none" w:sz="0" w:space="0" w:color="auto"/>
        <w:right w:val="none" w:sz="0" w:space="0" w:color="auto"/>
      </w:divBdr>
    </w:div>
    <w:div w:id="2083135657">
      <w:bodyDiv w:val="1"/>
      <w:marLeft w:val="0"/>
      <w:marRight w:val="0"/>
      <w:marTop w:val="0"/>
      <w:marBottom w:val="0"/>
      <w:divBdr>
        <w:top w:val="none" w:sz="0" w:space="0" w:color="auto"/>
        <w:left w:val="none" w:sz="0" w:space="0" w:color="auto"/>
        <w:bottom w:val="none" w:sz="0" w:space="0" w:color="auto"/>
        <w:right w:val="none" w:sz="0" w:space="0" w:color="auto"/>
      </w:divBdr>
    </w:div>
    <w:div w:id="2097439979">
      <w:bodyDiv w:val="1"/>
      <w:marLeft w:val="0"/>
      <w:marRight w:val="0"/>
      <w:marTop w:val="0"/>
      <w:marBottom w:val="0"/>
      <w:divBdr>
        <w:top w:val="none" w:sz="0" w:space="0" w:color="auto"/>
        <w:left w:val="none" w:sz="0" w:space="0" w:color="auto"/>
        <w:bottom w:val="none" w:sz="0" w:space="0" w:color="auto"/>
        <w:right w:val="none" w:sz="0" w:space="0" w:color="auto"/>
      </w:divBdr>
    </w:div>
    <w:div w:id="2100128996">
      <w:bodyDiv w:val="1"/>
      <w:marLeft w:val="0"/>
      <w:marRight w:val="0"/>
      <w:marTop w:val="0"/>
      <w:marBottom w:val="0"/>
      <w:divBdr>
        <w:top w:val="none" w:sz="0" w:space="0" w:color="auto"/>
        <w:left w:val="none" w:sz="0" w:space="0" w:color="auto"/>
        <w:bottom w:val="none" w:sz="0" w:space="0" w:color="auto"/>
        <w:right w:val="none" w:sz="0" w:space="0" w:color="auto"/>
      </w:divBdr>
    </w:div>
    <w:div w:id="211964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Ste18</b:Tag>
    <b:SourceType>InternetSite</b:SourceType>
    <b:Guid>{756B5C63-C8A1-48FE-BD27-4961D81B9546}</b:Guid>
    <b:Title>What is cloud computing? Everything you need to know about the cloud explained</b:Title>
    <b:Year>2018</b:Year>
    <b:Author>
      <b:Author>
        <b:NameList>
          <b:Person>
            <b:Last>Ranger</b:Last>
            <b:First>Steve</b:First>
          </b:Person>
        </b:NameList>
      </b:Author>
    </b:Author>
    <b:Month>December</b:Month>
    <b:Day> 13</b:Day>
    <b:YearAccessed>2020</b:YearAccessed>
    <b:MonthAccessed>December</b:MonthAccessed>
    <b:DayAccessed>14</b:DayAccessed>
    <b:URL>https://www.zdnet.com/article/what-is-cloud-computing-everything-you-need-to-know-about-the-cloud/</b:URL>
    <b:RefOrder>1</b:RefOrder>
  </b:Source>
  <b:Source>
    <b:Tag>Hay08</b:Tag>
    <b:SourceType>InternetSite</b:SourceType>
    <b:Guid>{276FABAA-1257-450C-A6A6-671CC5AEEEF9}</b:Guid>
    <b:Title>Cloud computing</b:Title>
    <b:Year>2008</b:Year>
    <b:YearAccessed>2020</b:YearAccessed>
    <b:MonthAccessed>December</b:MonthAccessed>
    <b:DayAccessed>14</b:DayAccessed>
    <b:URL>https://dl.acm.org/doi/fullHtml/10.1145/1364782.1364786#authorinfo</b:URL>
    <b:Author>
      <b:Author>
        <b:NameList>
          <b:Person>
            <b:Last>Hayes</b:Last>
            <b:First>Brian</b:First>
          </b:Person>
        </b:NameList>
      </b:Author>
    </b:Author>
    <b:RefOrder>2</b:RefOrder>
  </b:Source>
  <b:Source>
    <b:Tag>Dar18</b:Tag>
    <b:SourceType>JournalArticle</b:SourceType>
    <b:Guid>{E5531D59-FE4A-4AC3-9BDD-8AB9330DB08A}</b:Guid>
    <b:Author>
      <b:Author>
        <b:NameList>
          <b:Person>
            <b:Last>Dar</b:Last>
            <b:First>J</b:First>
            <b:Middle>Comput</b:Middle>
          </b:Person>
        </b:NameList>
      </b:Author>
    </b:Author>
    <b:Title>Cloud Computing-Positive Impacts and Challenges in Business Perspective</b:Title>
    <b:Year>2018</b:Year>
    <b:JournalName>Computer Science &amp; Systems Biology </b:JournalName>
    <b:Pages>15-18</b:Pages>
    <b:Volume>Volume 12</b:Volume>
    <b:Issue>1</b:Issue>
    <b:RefOrder>5</b:RefOrder>
  </b:Source>
  <b:Source>
    <b:Tag>Adv20</b:Tag>
    <b:SourceType>InternetSite</b:SourceType>
    <b:Guid>{9391366D-99A6-41B3-993F-0C3DA6549D8A}</b:Guid>
    <b:Title>Advantages and Disadvantages of Cloud Computing</b:Title>
    <b:ProductionCompany>stratospherenetworks</b:ProductionCompany>
    <b:YearAccessed>2020</b:YearAccessed>
    <b:MonthAccessed>December</b:MonthAccessed>
    <b:DayAccessed>14</b:DayAccessed>
    <b:URL>https://www.stratospherenetworks.com/advantages-and-disadvantages-of-cloud.html</b:URL>
    <b:RefOrder>4</b:RefOrder>
  </b:Source>
  <b:Source>
    <b:Tag>Vic18</b:Tag>
    <b:SourceType>InternetSite</b:SourceType>
    <b:Guid>{F7FBDC65-547D-4198-9469-E4AC722C3F75}</b:Guid>
    <b:Author>
      <b:Author>
        <b:NameList>
          <b:Person>
            <b:Last>Victories</b:Last>
            <b:First>Victor</b:First>
          </b:Person>
        </b:NameList>
      </b:Author>
    </b:Author>
    <b:Title>10 Benefits of Cloud Computing for Businesses</b:Title>
    <b:ProductionCompany>Eukhost</b:ProductionCompany>
    <b:Year>2018</b:Year>
    <b:Month>April</b:Month>
    <b:Day>16</b:Day>
    <b:YearAccessed>2020</b:YearAccessed>
    <b:MonthAccessed>December</b:MonthAccessed>
    <b:DayAccessed>14</b:DayAccessed>
    <b:URL>https://www.eukhost.com/blog/webhosting/10-benefits-of-cloud-computing-for-businesses/</b:URL>
    <b:RefOrder>3</b:RefOrder>
  </b:Source>
  <b:Source>
    <b:Tag>Net20</b:Tag>
    <b:SourceType>InternetSite</b:SourceType>
    <b:Guid>{D25DB66B-4314-4F85-B567-11F1F114A6B3}</b:Guid>
    <b:Title>Network Specialist Job Description</b:Title>
    <b:ProductionCompany>Job Hero</b:ProductionCompany>
    <b:YearAccessed>2020</b:YearAccessed>
    <b:MonthAccessed>December</b:MonthAccessed>
    <b:DayAccessed>16</b:DayAccessed>
    <b:URL>https://www.jobhero.com/job-description/examples/data-systems-administration/network-specialist#:~:text=Network%20Specialists%20manage%20networks%20to,commonplace%20for%20these%20IT%20professionals.</b:URL>
    <b:RefOrder>6</b:RefOrder>
  </b:Source>
  <b:Source>
    <b:Tag>Clo20</b:Tag>
    <b:SourceType>InternetSite</b:SourceType>
    <b:Guid>{1D436D3E-3643-4E1C-A6CF-911CDCF63EC9}</b:Guid>
    <b:Title>Cloud Network Engineer</b:Title>
    <b:ProductionCompany>fieldengineer</b:ProductionCompany>
    <b:YearAccessed>2020</b:YearAccessed>
    <b:MonthAccessed>December</b:MonthAccessed>
    <b:DayAccessed>16</b:DayAccessed>
    <b:URL>https://www.fieldengineer.com/skills/cloud-network-engineer</b:URL>
    <b:RefOrder>7</b:RefOrder>
  </b:Source>
  <b:Source>
    <b:Tag>Nur20</b:Tag>
    <b:SourceType>InternetSite</b:SourceType>
    <b:Guid>{A850AE75-62AF-486A-84F4-0C456A253703}</b:Guid>
    <b:Title>Comparison of JSON and XML Data Interchange Formats: A Case Study</b:Title>
    <b:YearAccessed>2020</b:YearAccessed>
    <b:MonthAccessed>December</b:MonthAccessed>
    <b:DayAccessed>20</b:DayAccessed>
    <b:URL>https://www.cs.montana.edu/izurieta/pubs/caine2009.pdf</b:URL>
    <b:Author>
      <b:Author>
        <b:NameList>
          <b:Person>
            <b:Last>Nurzhan Nurseitov</b:Last>
            <b:First>Michael</b:First>
            <b:Middle>Paulson, Randall Reynolds, Clemente Izurieta</b:Middle>
          </b:Person>
        </b:NameList>
      </b:Author>
    </b:Author>
    <b:RefOrder>10</b:RefOrder>
  </b:Source>
  <b:Source>
    <b:Tag>Wha20</b:Tag>
    <b:SourceType>InternetSite</b:SourceType>
    <b:Guid>{761658E1-8BE5-4035-8320-C7B540066C7B}</b:Guid>
    <b:Title>What is HTTP?</b:Title>
    <b:ProductionCompany>w3schools</b:ProductionCompany>
    <b:YearAccessed>2020</b:YearAccessed>
    <b:MonthAccessed>December</b:MonthAccessed>
    <b:DayAccessed>20</b:DayAccessed>
    <b:URL>https://www.w3schools.com/whatis/whatis_http.asp</b:URL>
    <b:RefOrder>9</b:RefOrder>
  </b:Source>
  <b:Source>
    <b:Tag>Rep20</b:Tag>
    <b:SourceType>InternetSite</b:SourceType>
    <b:Guid>{56349685-5421-44EC-8F69-E088E30F745A}</b:Guid>
    <b:Title>Representational state transfer</b:Title>
    <b:ProductionCompany>wikipedia</b:ProductionCompany>
    <b:Year>2020</b:Year>
    <b:Month>December</b:Month>
    <b:Day>31</b:Day>
    <b:YearAccessed>2020</b:YearAccessed>
    <b:MonthAccessed>December</b:MonthAccessed>
    <b:DayAccessed>20</b:DayAccessed>
    <b:URL>https://en.wikipedia.org/wiki/Representational_state_transfer#:~:text=Representational%20state%20transfer%20(REST)%20is,used%20for%20creating%20Web%20services.&amp;text=In%20a%20RESTful%20Web%20service,JSON%2C%20or%20some%20other%20format.</b:URL>
    <b:RefOrder>8</b:RefOrder>
  </b:Source>
  <b:Source>
    <b:Tag>Mic19</b:Tag>
    <b:SourceType>InternetSite</b:SourceType>
    <b:Guid>{D8638F12-0FF7-4A49-8E15-A70329A7CFAF}</b:Guid>
    <b:Author>
      <b:Author>
        <b:NameList>
          <b:Person>
            <b:Last>Cooney</b:Last>
            <b:First>Michael</b:First>
          </b:Person>
        </b:NameList>
      </b:Author>
    </b:Author>
    <b:Title>What is SDN and where software-defined networking is going</b:Title>
    <b:ProductionCompany>networkworld</b:ProductionCompany>
    <b:Year>2019</b:Year>
    <b:Month>April</b:Month>
    <b:Day>16</b:Day>
    <b:YearAccessed>2020</b:YearAccessed>
    <b:MonthAccessed>December</b:MonthAccessed>
    <b:DayAccessed>28</b:DayAccessed>
    <b:URL>https://www.networkworld.com/article/3209131/what-sdn-is-and-where-its-going.html</b:URL>
    <b:RefOrder>11</b:RefOrder>
  </b:Source>
  <b:Source>
    <b:Tag>Sal12</b:Tag>
    <b:SourceType>InternetSite</b:SourceType>
    <b:Guid>{882CFCD8-3F38-41D7-A185-AF3F7817BFFF}</b:Guid>
    <b:Author>
      <b:Author>
        <b:NameList>
          <b:Person>
            <b:Last>Johnson</b:Last>
            <b:First>Sally</b:First>
          </b:Person>
        </b:NameList>
      </b:Author>
    </b:Author>
    <b:Title>SDN jobs: Skills network engineers should focus on</b:Title>
    <b:ProductionCompany>searchnetworking</b:ProductionCompany>
    <b:Year>2012</b:Year>
    <b:Month>December</b:Month>
    <b:YearAccessed>2020</b:YearAccessed>
    <b:MonthAccessed>December</b:MonthAccessed>
    <b:DayAccessed>28</b:DayAccessed>
    <b:URL>https://searchnetworking.techtarget.com/feature/SDN-jobs-Skills-network-engineers-should-focus-on</b:URL>
    <b:RefOrder>13</b:RefOrder>
  </b:Source>
  <b:Source>
    <b:Tag>MBo14</b:Tag>
    <b:SourceType>InternetSite</b:SourceType>
    <b:Guid>{D6F1E6D2-EC3B-4D7B-AB56-02F238D6F8A8}</b:Guid>
    <b:Author>
      <b:Author>
        <b:NameList>
          <b:Person>
            <b:Last>M. Boucadair</b:Last>
            <b:First>C.</b:First>
            <b:Middle>Jacquenet</b:Middle>
          </b:Person>
        </b:NameList>
      </b:Author>
    </b:Author>
    <b:Title>Software-Defined Networking: A Perspective from within a Service Provider Environment</b:Title>
    <b:Year>2014</b:Year>
    <b:Month>March</b:Month>
    <b:YearAccessed>2020</b:YearAccessed>
    <b:MonthAccessed>December</b:MonthAccessed>
    <b:DayAccessed>28</b:DayAccessed>
    <b:URL>https://www.hjp.at/doc/rfc/rfc7149.html#sec_2.1</b:URL>
    <b:RefOrder>12</b:RefOrder>
  </b:Source>
  <b:Source>
    <b:Tag>Pet96</b:Tag>
    <b:SourceType>InternetSite</b:SourceType>
    <b:Guid>{1E0EC13A-65CB-4F80-BCAA-067A0A0CF803}</b:Guid>
    <b:Author>
      <b:Author>
        <b:NameList>
          <b:Person>
            <b:Last>Wegner</b:Last>
            <b:First>Peter</b:First>
          </b:Person>
        </b:NameList>
      </b:Author>
    </b:Author>
    <b:Title>Interoperability</b:Title>
    <b:ProductionCompany>Digital Library</b:ProductionCompany>
    <b:Year>1996</b:Year>
    <b:Month>March</b:Month>
    <b:YearAccessed>2021</b:YearAccessed>
    <b:MonthAccessed>January</b:MonthAccessed>
    <b:DayAccessed>1</b:DayAccessed>
    <b:URL>https://dl.acm.org/doi/abs/10.1145/234313.234424</b:URL>
    <b:RefOrder>15</b:RefOrder>
  </b:Source>
  <b:Source>
    <b:Tag>Oma16</b:Tag>
    <b:SourceType>InternetSite</b:SourceType>
    <b:Guid>{884F4489-0E5A-49B6-822E-DD9A26CE681F}</b:Guid>
    <b:Author>
      <b:Author>
        <b:NameList>
          <b:Person>
            <b:Last>Elgabry</b:Last>
            <b:First>Omar</b:First>
          </b:Person>
        </b:NameList>
      </b:Author>
    </b:Author>
    <b:Title>JSON In a Nutshell</b:Title>
    <b:ProductionCompany>Omar Elgabry's blog</b:ProductionCompany>
    <b:Year>2016</b:Year>
    <b:Month>September</b:Month>
    <b:Day>13</b:Day>
    <b:YearAccessed>2021</b:YearAccessed>
    <b:MonthAccessed>January</b:MonthAccessed>
    <b:DayAccessed>1</b:DayAccessed>
    <b:URL>https://medium.com/omarelgabrys-blog/json-in-a-nutshell-7d638dfea7cc</b:URL>
    <b:RefOrder>16</b:RefOrder>
  </b:Source>
  <b:Source>
    <b:Tag>Ann20</b:Tag>
    <b:SourceType>InternetSite</b:SourceType>
    <b:Guid>{02F71B0D-F2AD-4848-AED8-5A6C05EBD7C3}</b:Guid>
    <b:Author>
      <b:Author>
        <b:NameList>
          <b:Person>
            <b:Last>Monus</b:Last>
            <b:First>Anna</b:First>
          </b:Person>
        </b:NameList>
      </b:Author>
    </b:Author>
    <b:Title>SOAP vs REST vs JSON - a 2020 comparison</b:Title>
    <b:ProductionCompany>Raygun</b:ProductionCompany>
    <b:Year>2020</b:Year>
    <b:Month>February</b:Month>
    <b:Day>13</b:Day>
    <b:YearAccessed>2021</b:YearAccessed>
    <b:MonthAccessed>January</b:MonthAccessed>
    <b:DayAccessed>1</b:DayAccessed>
    <b:URL>https://raygun.com/blog/soap-vs-rest-vs-json/#restjson</b:URL>
    <b:RefOrder>14</b:RefOrder>
  </b:Source>
</b:Sources>
</file>

<file path=customXml/itemProps1.xml><?xml version="1.0" encoding="utf-8"?>
<ds:datastoreItem xmlns:ds="http://schemas.openxmlformats.org/officeDocument/2006/customXml" ds:itemID="{35AD9003-9289-4F05-9B83-8F7E96222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2663</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Ibrahim Balogun</dc:creator>
  <cp:keywords/>
  <dc:description/>
  <cp:lastModifiedBy>Ibrahim</cp:lastModifiedBy>
  <cp:revision>2</cp:revision>
  <dcterms:created xsi:type="dcterms:W3CDTF">2021-01-08T08:32:00Z</dcterms:created>
  <dcterms:modified xsi:type="dcterms:W3CDTF">2021-01-08T08:32:00Z</dcterms:modified>
</cp:coreProperties>
</file>