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8A627" w14:textId="348EFDDC" w:rsidR="008270B4" w:rsidRPr="00F150BF" w:rsidRDefault="008270B4" w:rsidP="008270B4">
      <w:pPr>
        <w:jc w:val="center"/>
        <w:rPr>
          <w:rFonts w:ascii="Adobe Hebrew" w:hAnsi="Adobe Hebrew" w:cs="Adobe Hebrew"/>
          <w:b/>
          <w:bCs/>
          <w:sz w:val="36"/>
          <w:szCs w:val="36"/>
          <w:u w:val="single"/>
        </w:rPr>
      </w:pPr>
      <w:r w:rsidRPr="00F150BF">
        <w:rPr>
          <w:rFonts w:ascii="Adobe Hebrew" w:hAnsi="Adobe Hebrew" w:cs="Adobe Hebrew"/>
          <w:b/>
          <w:bCs/>
          <w:sz w:val="36"/>
          <w:szCs w:val="36"/>
          <w:u w:val="single"/>
        </w:rPr>
        <w:t>Findings of</w:t>
      </w:r>
      <w:r w:rsidR="00CF2C96" w:rsidRPr="00F150BF">
        <w:rPr>
          <w:rFonts w:ascii="Adobe Hebrew" w:hAnsi="Adobe Hebrew" w:cs="Adobe Hebrew"/>
          <w:b/>
          <w:bCs/>
          <w:sz w:val="36"/>
          <w:szCs w:val="36"/>
          <w:u w:val="single"/>
        </w:rPr>
        <w:t xml:space="preserve"> a</w:t>
      </w:r>
      <w:r w:rsidRPr="00F150BF">
        <w:rPr>
          <w:rFonts w:ascii="Adobe Hebrew" w:hAnsi="Adobe Hebrew" w:cs="Adobe Hebrew"/>
          <w:b/>
          <w:bCs/>
          <w:sz w:val="36"/>
          <w:szCs w:val="36"/>
          <w:u w:val="single"/>
        </w:rPr>
        <w:t xml:space="preserve"> Material Selection</w:t>
      </w:r>
      <w:r w:rsidR="00CF2C96" w:rsidRPr="00F150BF">
        <w:rPr>
          <w:rFonts w:ascii="Adobe Hebrew" w:hAnsi="Adobe Hebrew" w:cs="Adobe Hebrew"/>
          <w:b/>
          <w:bCs/>
          <w:sz w:val="36"/>
          <w:szCs w:val="36"/>
          <w:u w:val="single"/>
        </w:rPr>
        <w:t xml:space="preserve"> investigation</w:t>
      </w:r>
      <w:r w:rsidRPr="00F150BF">
        <w:rPr>
          <w:rFonts w:ascii="Adobe Hebrew" w:hAnsi="Adobe Hebrew" w:cs="Adobe Hebrew"/>
          <w:b/>
          <w:bCs/>
          <w:sz w:val="36"/>
          <w:szCs w:val="36"/>
          <w:u w:val="single"/>
        </w:rPr>
        <w:t xml:space="preserve"> On </w:t>
      </w:r>
      <w:proofErr w:type="gramStart"/>
      <w:r w:rsidRPr="00F150BF">
        <w:rPr>
          <w:rFonts w:ascii="Adobe Hebrew" w:hAnsi="Adobe Hebrew" w:cs="Adobe Hebrew"/>
          <w:b/>
          <w:bCs/>
          <w:sz w:val="36"/>
          <w:szCs w:val="36"/>
          <w:u w:val="single"/>
        </w:rPr>
        <w:t>A</w:t>
      </w:r>
      <w:proofErr w:type="gramEnd"/>
      <w:r w:rsidRPr="00F150BF">
        <w:rPr>
          <w:rFonts w:ascii="Adobe Hebrew" w:hAnsi="Adobe Hebrew" w:cs="Adobe Hebrew"/>
          <w:b/>
          <w:bCs/>
          <w:sz w:val="36"/>
          <w:szCs w:val="36"/>
          <w:u w:val="single"/>
        </w:rPr>
        <w:t xml:space="preserve"> Piston Assembly</w:t>
      </w:r>
    </w:p>
    <w:p w14:paraId="390D26EC" w14:textId="1B397A38" w:rsidR="00F150BF" w:rsidRDefault="007E299B">
      <w:pPr>
        <w:rPr>
          <w:rFonts w:ascii="Adobe Hebrew" w:hAnsi="Adobe Hebrew" w:cs="Adobe Hebrew"/>
          <w:b/>
          <w:bCs/>
          <w:sz w:val="28"/>
          <w:szCs w:val="28"/>
        </w:rPr>
      </w:pPr>
      <w:r>
        <w:rPr>
          <w:rFonts w:ascii="Adobe Hebrew" w:hAnsi="Adobe Hebrew" w:cs="Adobe Hebrew"/>
          <w:b/>
          <w:bCs/>
          <w:noProof/>
          <w:sz w:val="28"/>
          <w:szCs w:val="28"/>
        </w:rPr>
        <w:drawing>
          <wp:anchor distT="0" distB="0" distL="114300" distR="114300" simplePos="0" relativeHeight="251673600" behindDoc="0" locked="0" layoutInCell="1" allowOverlap="1" wp14:anchorId="46329D8C" wp14:editId="3279211B">
            <wp:simplePos x="0" y="0"/>
            <wp:positionH relativeFrom="column">
              <wp:posOffset>3402965</wp:posOffset>
            </wp:positionH>
            <wp:positionV relativeFrom="paragraph">
              <wp:posOffset>9525</wp:posOffset>
            </wp:positionV>
            <wp:extent cx="2857500" cy="1600200"/>
            <wp:effectExtent l="0" t="0" r="0" b="0"/>
            <wp:wrapThrough wrapText="bothSides">
              <wp:wrapPolygon edited="0">
                <wp:start x="0" y="0"/>
                <wp:lineTo x="0" y="21343"/>
                <wp:lineTo x="21456" y="21343"/>
                <wp:lineTo x="21456"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anchor>
        </w:drawing>
      </w:r>
      <w:r w:rsidR="0032049E">
        <w:rPr>
          <w:rFonts w:ascii="Adobe Hebrew" w:hAnsi="Adobe Hebrew" w:cs="Adobe Hebrew"/>
          <w:b/>
          <w:bCs/>
          <w:noProof/>
          <w:sz w:val="28"/>
          <w:szCs w:val="28"/>
        </w:rPr>
        <w:drawing>
          <wp:anchor distT="0" distB="0" distL="114300" distR="114300" simplePos="0" relativeHeight="251671552" behindDoc="0" locked="0" layoutInCell="1" allowOverlap="1" wp14:anchorId="7A8C37A6" wp14:editId="754C86CC">
            <wp:simplePos x="0" y="0"/>
            <wp:positionH relativeFrom="column">
              <wp:posOffset>-525145</wp:posOffset>
            </wp:positionH>
            <wp:positionV relativeFrom="paragraph">
              <wp:posOffset>212725</wp:posOffset>
            </wp:positionV>
            <wp:extent cx="3230880" cy="3792855"/>
            <wp:effectExtent l="0" t="0" r="7620" b="0"/>
            <wp:wrapThrough wrapText="bothSides">
              <wp:wrapPolygon edited="0">
                <wp:start x="0" y="0"/>
                <wp:lineTo x="0" y="21481"/>
                <wp:lineTo x="21524" y="21481"/>
                <wp:lineTo x="21524"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0880" cy="3792855"/>
                    </a:xfrm>
                    <a:prstGeom prst="rect">
                      <a:avLst/>
                    </a:prstGeom>
                    <a:noFill/>
                  </pic:spPr>
                </pic:pic>
              </a:graphicData>
            </a:graphic>
            <wp14:sizeRelH relativeFrom="margin">
              <wp14:pctWidth>0</wp14:pctWidth>
            </wp14:sizeRelH>
            <wp14:sizeRelV relativeFrom="margin">
              <wp14:pctHeight>0</wp14:pctHeight>
            </wp14:sizeRelV>
          </wp:anchor>
        </w:drawing>
      </w:r>
    </w:p>
    <w:p w14:paraId="7ABF31C6" w14:textId="4B09A414" w:rsidR="00F150BF" w:rsidRDefault="00F150BF">
      <w:pPr>
        <w:rPr>
          <w:rFonts w:ascii="Adobe Hebrew" w:hAnsi="Adobe Hebrew" w:cs="Adobe Hebrew"/>
          <w:b/>
          <w:bCs/>
          <w:sz w:val="28"/>
          <w:szCs w:val="28"/>
        </w:rPr>
      </w:pPr>
    </w:p>
    <w:p w14:paraId="6534015F" w14:textId="54E61ED3" w:rsidR="00F150BF" w:rsidRDefault="00F150BF">
      <w:pPr>
        <w:rPr>
          <w:rFonts w:ascii="Adobe Hebrew" w:hAnsi="Adobe Hebrew" w:cs="Adobe Hebrew"/>
          <w:b/>
          <w:bCs/>
          <w:sz w:val="28"/>
          <w:szCs w:val="28"/>
        </w:rPr>
      </w:pPr>
    </w:p>
    <w:p w14:paraId="13CCA99A" w14:textId="792AFA0E" w:rsidR="00F150BF" w:rsidRDefault="00F150BF">
      <w:pPr>
        <w:rPr>
          <w:rFonts w:ascii="Adobe Hebrew" w:hAnsi="Adobe Hebrew" w:cs="Adobe Hebrew"/>
          <w:b/>
          <w:bCs/>
          <w:sz w:val="28"/>
          <w:szCs w:val="28"/>
        </w:rPr>
      </w:pPr>
    </w:p>
    <w:p w14:paraId="03554ED0" w14:textId="6D87D7E4" w:rsidR="00F150BF" w:rsidRDefault="007E299B">
      <w:pPr>
        <w:rPr>
          <w:rFonts w:ascii="Adobe Hebrew" w:hAnsi="Adobe Hebrew" w:cs="Adobe Hebrew"/>
          <w:b/>
          <w:bCs/>
          <w:sz w:val="28"/>
          <w:szCs w:val="28"/>
        </w:rPr>
      </w:pPr>
      <w:r>
        <w:rPr>
          <w:rFonts w:ascii="Adobe Hebrew" w:hAnsi="Adobe Hebrew" w:cs="Adobe Hebrew"/>
          <w:b/>
          <w:bCs/>
          <w:noProof/>
          <w:sz w:val="28"/>
          <w:szCs w:val="28"/>
        </w:rPr>
        <w:drawing>
          <wp:anchor distT="0" distB="0" distL="114300" distR="114300" simplePos="0" relativeHeight="251674624" behindDoc="0" locked="0" layoutInCell="1" allowOverlap="1" wp14:anchorId="5C634D87" wp14:editId="2A01A02D">
            <wp:simplePos x="0" y="0"/>
            <wp:positionH relativeFrom="column">
              <wp:posOffset>3089275</wp:posOffset>
            </wp:positionH>
            <wp:positionV relativeFrom="paragraph">
              <wp:posOffset>387562</wp:posOffset>
            </wp:positionV>
            <wp:extent cx="2857500" cy="1600200"/>
            <wp:effectExtent l="0" t="0" r="0" b="0"/>
            <wp:wrapThrough wrapText="bothSides">
              <wp:wrapPolygon edited="0">
                <wp:start x="0" y="0"/>
                <wp:lineTo x="0" y="21343"/>
                <wp:lineTo x="21456" y="21343"/>
                <wp:lineTo x="21456"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anchor>
        </w:drawing>
      </w:r>
    </w:p>
    <w:p w14:paraId="49439FD0" w14:textId="6D5C82D1" w:rsidR="00F150BF" w:rsidRDefault="007E299B">
      <w:pPr>
        <w:rPr>
          <w:rFonts w:ascii="Adobe Hebrew" w:hAnsi="Adobe Hebrew" w:cs="Adobe Hebrew"/>
          <w:b/>
          <w:bCs/>
          <w:sz w:val="28"/>
          <w:szCs w:val="28"/>
        </w:rPr>
      </w:pPr>
      <w:r>
        <w:rPr>
          <w:rFonts w:ascii="Adobe Hebrew" w:hAnsi="Adobe Hebrew" w:cs="Adobe Hebrew"/>
          <w:b/>
          <w:bCs/>
          <w:noProof/>
          <w:sz w:val="28"/>
          <w:szCs w:val="28"/>
        </w:rPr>
        <w:drawing>
          <wp:anchor distT="0" distB="0" distL="114300" distR="114300" simplePos="0" relativeHeight="251675648" behindDoc="0" locked="0" layoutInCell="1" allowOverlap="1" wp14:anchorId="155CD02C" wp14:editId="391CC07A">
            <wp:simplePos x="0" y="0"/>
            <wp:positionH relativeFrom="column">
              <wp:posOffset>-355600</wp:posOffset>
            </wp:positionH>
            <wp:positionV relativeFrom="paragraph">
              <wp:posOffset>2391833</wp:posOffset>
            </wp:positionV>
            <wp:extent cx="2647950" cy="1724025"/>
            <wp:effectExtent l="0" t="0" r="0" b="9525"/>
            <wp:wrapThrough wrapText="bothSides">
              <wp:wrapPolygon edited="0">
                <wp:start x="0" y="0"/>
                <wp:lineTo x="0" y="21481"/>
                <wp:lineTo x="21445" y="21481"/>
                <wp:lineTo x="21445"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7950" cy="1724025"/>
                    </a:xfrm>
                    <a:prstGeom prst="rect">
                      <a:avLst/>
                    </a:prstGeom>
                    <a:noFill/>
                  </pic:spPr>
                </pic:pic>
              </a:graphicData>
            </a:graphic>
          </wp:anchor>
        </w:drawing>
      </w:r>
      <w:r>
        <w:rPr>
          <w:rFonts w:ascii="Adobe Hebrew" w:hAnsi="Adobe Hebrew" w:cs="Adobe Hebrew"/>
          <w:b/>
          <w:bCs/>
          <w:noProof/>
          <w:sz w:val="28"/>
          <w:szCs w:val="28"/>
        </w:rPr>
        <w:drawing>
          <wp:anchor distT="0" distB="0" distL="114300" distR="114300" simplePos="0" relativeHeight="251672576" behindDoc="0" locked="0" layoutInCell="1" allowOverlap="1" wp14:anchorId="514EE660" wp14:editId="2E8601FF">
            <wp:simplePos x="0" y="0"/>
            <wp:positionH relativeFrom="column">
              <wp:posOffset>2616623</wp:posOffset>
            </wp:positionH>
            <wp:positionV relativeFrom="paragraph">
              <wp:posOffset>2022052</wp:posOffset>
            </wp:positionV>
            <wp:extent cx="3869055" cy="2897505"/>
            <wp:effectExtent l="0" t="0" r="0" b="0"/>
            <wp:wrapThrough wrapText="bothSides">
              <wp:wrapPolygon edited="0">
                <wp:start x="0" y="0"/>
                <wp:lineTo x="0" y="21444"/>
                <wp:lineTo x="21483" y="21444"/>
                <wp:lineTo x="2148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9055" cy="2897505"/>
                    </a:xfrm>
                    <a:prstGeom prst="rect">
                      <a:avLst/>
                    </a:prstGeom>
                    <a:noFill/>
                  </pic:spPr>
                </pic:pic>
              </a:graphicData>
            </a:graphic>
            <wp14:sizeRelH relativeFrom="margin">
              <wp14:pctWidth>0</wp14:pctWidth>
            </wp14:sizeRelH>
            <wp14:sizeRelV relativeFrom="margin">
              <wp14:pctHeight>0</wp14:pctHeight>
            </wp14:sizeRelV>
          </wp:anchor>
        </w:drawing>
      </w:r>
    </w:p>
    <w:p w14:paraId="17A05A17" w14:textId="6D1ACDC4" w:rsidR="00F150BF" w:rsidRDefault="00F150BF">
      <w:pPr>
        <w:rPr>
          <w:rFonts w:ascii="Adobe Hebrew" w:hAnsi="Adobe Hebrew" w:cs="Adobe Hebrew"/>
          <w:b/>
          <w:bCs/>
          <w:sz w:val="28"/>
          <w:szCs w:val="28"/>
        </w:rPr>
      </w:pPr>
    </w:p>
    <w:p w14:paraId="6DE8F521" w14:textId="1619A192" w:rsidR="00F150BF" w:rsidRDefault="00F150BF">
      <w:pPr>
        <w:rPr>
          <w:rFonts w:ascii="Adobe Hebrew" w:hAnsi="Adobe Hebrew" w:cs="Adobe Hebrew"/>
          <w:b/>
          <w:bCs/>
          <w:sz w:val="28"/>
          <w:szCs w:val="28"/>
        </w:rPr>
      </w:pPr>
    </w:p>
    <w:p w14:paraId="2E377195" w14:textId="42938A07" w:rsidR="00F150BF" w:rsidRDefault="00F150BF">
      <w:pPr>
        <w:rPr>
          <w:rFonts w:ascii="Adobe Hebrew" w:hAnsi="Adobe Hebrew" w:cs="Adobe Hebrew"/>
          <w:b/>
          <w:bCs/>
          <w:sz w:val="28"/>
          <w:szCs w:val="28"/>
        </w:rPr>
      </w:pPr>
    </w:p>
    <w:p w14:paraId="36C72BD4" w14:textId="407E3A30" w:rsidR="00F150BF" w:rsidRDefault="00F150BF">
      <w:pPr>
        <w:rPr>
          <w:rFonts w:ascii="Adobe Hebrew" w:hAnsi="Adobe Hebrew" w:cs="Adobe Hebrew"/>
          <w:b/>
          <w:bCs/>
          <w:sz w:val="28"/>
          <w:szCs w:val="28"/>
        </w:rPr>
      </w:pPr>
    </w:p>
    <w:p w14:paraId="3861D57C" w14:textId="6B1D338B" w:rsidR="00F150BF" w:rsidRDefault="00F150BF">
      <w:pPr>
        <w:rPr>
          <w:rFonts w:ascii="Adobe Hebrew" w:hAnsi="Adobe Hebrew" w:cs="Adobe Hebrew"/>
          <w:b/>
          <w:bCs/>
          <w:sz w:val="28"/>
          <w:szCs w:val="28"/>
        </w:rPr>
      </w:pPr>
    </w:p>
    <w:p w14:paraId="0B779833" w14:textId="43E2C2EB" w:rsidR="00F150BF" w:rsidRDefault="00F150BF">
      <w:pPr>
        <w:rPr>
          <w:rFonts w:ascii="Adobe Hebrew" w:hAnsi="Adobe Hebrew" w:cs="Adobe Hebrew"/>
          <w:b/>
          <w:bCs/>
          <w:sz w:val="28"/>
          <w:szCs w:val="28"/>
        </w:rPr>
      </w:pPr>
    </w:p>
    <w:p w14:paraId="67F05015" w14:textId="77777777" w:rsidR="00837466" w:rsidRDefault="00837466">
      <w:pPr>
        <w:rPr>
          <w:rFonts w:ascii="Adobe Hebrew" w:hAnsi="Adobe Hebrew" w:cs="Adobe Hebrew"/>
          <w:b/>
          <w:bCs/>
          <w:sz w:val="28"/>
          <w:szCs w:val="28"/>
        </w:rPr>
      </w:pPr>
    </w:p>
    <w:p w14:paraId="4C48DAAF" w14:textId="4929E984" w:rsidR="00F150BF" w:rsidRDefault="00E53986">
      <w:pPr>
        <w:rPr>
          <w:rFonts w:ascii="Adobe Hebrew" w:hAnsi="Adobe Hebrew" w:cs="Adobe Hebrew"/>
          <w:b/>
          <w:bCs/>
          <w:sz w:val="28"/>
          <w:szCs w:val="28"/>
        </w:rPr>
      </w:pPr>
      <w:r>
        <w:rPr>
          <w:rFonts w:ascii="Adobe Hebrew" w:hAnsi="Adobe Hebrew" w:cs="Adobe Hebrew"/>
          <w:b/>
          <w:bCs/>
          <w:sz w:val="28"/>
          <w:szCs w:val="28"/>
        </w:rPr>
        <w:lastRenderedPageBreak/>
        <w:t>Table Of Contents</w:t>
      </w:r>
    </w:p>
    <w:p w14:paraId="0FB1381E" w14:textId="4F904B26" w:rsidR="00E53986" w:rsidRDefault="0090425B">
      <w:pPr>
        <w:rPr>
          <w:rFonts w:ascii="Adobe Hebrew" w:hAnsi="Adobe Hebrew" w:cs="Adobe Hebrew"/>
          <w:b/>
          <w:bCs/>
          <w:sz w:val="28"/>
          <w:szCs w:val="28"/>
        </w:rPr>
      </w:pPr>
      <w:r>
        <w:rPr>
          <w:rFonts w:ascii="Adobe Hebrew" w:hAnsi="Adobe Hebrew" w:cs="Adobe Hebrew"/>
          <w:b/>
          <w:bCs/>
          <w:sz w:val="28"/>
          <w:szCs w:val="28"/>
        </w:rPr>
        <w:t>Page 1</w:t>
      </w:r>
      <w:r w:rsidR="00240D3D">
        <w:rPr>
          <w:rFonts w:ascii="Adobe Hebrew" w:hAnsi="Adobe Hebrew" w:cs="Adobe Hebrew"/>
          <w:b/>
          <w:bCs/>
          <w:sz w:val="28"/>
          <w:szCs w:val="28"/>
        </w:rPr>
        <w:t>……………………………………</w:t>
      </w:r>
      <w:r w:rsidR="00217FBF">
        <w:rPr>
          <w:rFonts w:ascii="Adobe Hebrew" w:hAnsi="Adobe Hebrew" w:cs="Adobe Hebrew"/>
          <w:b/>
          <w:bCs/>
          <w:sz w:val="28"/>
          <w:szCs w:val="28"/>
        </w:rPr>
        <w:t>T</w:t>
      </w:r>
      <w:r w:rsidR="00E54EEF">
        <w:rPr>
          <w:rFonts w:ascii="Adobe Hebrew" w:hAnsi="Adobe Hebrew" w:cs="Adobe Hebrew"/>
          <w:b/>
          <w:bCs/>
          <w:sz w:val="28"/>
          <w:szCs w:val="28"/>
        </w:rPr>
        <w:t>itle page</w:t>
      </w:r>
    </w:p>
    <w:p w14:paraId="542598E7" w14:textId="26959AC1" w:rsidR="00240D3D" w:rsidRDefault="00240D3D" w:rsidP="00240D3D">
      <w:pPr>
        <w:rPr>
          <w:rFonts w:ascii="Adobe Hebrew" w:hAnsi="Adobe Hebrew" w:cs="Adobe Hebrew"/>
          <w:b/>
          <w:bCs/>
          <w:sz w:val="28"/>
          <w:szCs w:val="28"/>
        </w:rPr>
      </w:pPr>
      <w:r>
        <w:rPr>
          <w:rFonts w:ascii="Adobe Hebrew" w:hAnsi="Adobe Hebrew" w:cs="Adobe Hebrew"/>
          <w:b/>
          <w:bCs/>
          <w:sz w:val="28"/>
          <w:szCs w:val="28"/>
        </w:rPr>
        <w:t xml:space="preserve">Page </w:t>
      </w:r>
      <w:r>
        <w:rPr>
          <w:rFonts w:ascii="Adobe Hebrew" w:hAnsi="Adobe Hebrew" w:cs="Adobe Hebrew"/>
          <w:b/>
          <w:bCs/>
          <w:sz w:val="28"/>
          <w:szCs w:val="28"/>
        </w:rPr>
        <w:t>2</w:t>
      </w:r>
      <w:r>
        <w:rPr>
          <w:rFonts w:ascii="Adobe Hebrew" w:hAnsi="Adobe Hebrew" w:cs="Adobe Hebrew"/>
          <w:b/>
          <w:bCs/>
          <w:sz w:val="28"/>
          <w:szCs w:val="28"/>
        </w:rPr>
        <w:t>……………………………………</w:t>
      </w:r>
      <w:r w:rsidR="00217FBF">
        <w:rPr>
          <w:rFonts w:ascii="Adobe Hebrew" w:hAnsi="Adobe Hebrew" w:cs="Adobe Hebrew"/>
          <w:b/>
          <w:bCs/>
          <w:sz w:val="28"/>
          <w:szCs w:val="28"/>
        </w:rPr>
        <w:t>Table of contents</w:t>
      </w:r>
    </w:p>
    <w:p w14:paraId="42B46CCD" w14:textId="33006F2B" w:rsidR="00240D3D" w:rsidRDefault="00240D3D" w:rsidP="00240D3D">
      <w:pPr>
        <w:rPr>
          <w:rFonts w:ascii="Adobe Hebrew" w:hAnsi="Adobe Hebrew" w:cs="Adobe Hebrew"/>
          <w:b/>
          <w:bCs/>
          <w:sz w:val="28"/>
          <w:szCs w:val="28"/>
        </w:rPr>
      </w:pPr>
      <w:r>
        <w:rPr>
          <w:rFonts w:ascii="Adobe Hebrew" w:hAnsi="Adobe Hebrew" w:cs="Adobe Hebrew"/>
          <w:b/>
          <w:bCs/>
          <w:sz w:val="28"/>
          <w:szCs w:val="28"/>
        </w:rPr>
        <w:t xml:space="preserve">Page </w:t>
      </w:r>
      <w:r w:rsidR="00217FBF">
        <w:rPr>
          <w:rFonts w:ascii="Adobe Hebrew" w:hAnsi="Adobe Hebrew" w:cs="Adobe Hebrew"/>
          <w:b/>
          <w:bCs/>
          <w:sz w:val="28"/>
          <w:szCs w:val="28"/>
        </w:rPr>
        <w:t>3</w:t>
      </w:r>
      <w:r>
        <w:rPr>
          <w:rFonts w:ascii="Adobe Hebrew" w:hAnsi="Adobe Hebrew" w:cs="Adobe Hebrew"/>
          <w:b/>
          <w:bCs/>
          <w:sz w:val="28"/>
          <w:szCs w:val="28"/>
        </w:rPr>
        <w:t>……………………………………</w:t>
      </w:r>
      <w:r w:rsidR="00217FBF">
        <w:rPr>
          <w:rFonts w:ascii="Adobe Hebrew" w:hAnsi="Adobe Hebrew" w:cs="Adobe Hebrew"/>
          <w:b/>
          <w:bCs/>
          <w:sz w:val="28"/>
          <w:szCs w:val="28"/>
        </w:rPr>
        <w:t>Introduction</w:t>
      </w:r>
    </w:p>
    <w:p w14:paraId="1B424A9D" w14:textId="45B1973F" w:rsidR="00240D3D" w:rsidRDefault="00240D3D" w:rsidP="00240D3D">
      <w:pPr>
        <w:rPr>
          <w:rFonts w:ascii="Adobe Hebrew" w:hAnsi="Adobe Hebrew" w:cs="Adobe Hebrew"/>
          <w:b/>
          <w:bCs/>
          <w:sz w:val="28"/>
          <w:szCs w:val="28"/>
        </w:rPr>
      </w:pPr>
      <w:r>
        <w:rPr>
          <w:rFonts w:ascii="Adobe Hebrew" w:hAnsi="Adobe Hebrew" w:cs="Adobe Hebrew"/>
          <w:b/>
          <w:bCs/>
          <w:sz w:val="28"/>
          <w:szCs w:val="28"/>
        </w:rPr>
        <w:t xml:space="preserve">Page </w:t>
      </w:r>
      <w:r w:rsidR="00217FBF">
        <w:rPr>
          <w:rFonts w:ascii="Adobe Hebrew" w:hAnsi="Adobe Hebrew" w:cs="Adobe Hebrew"/>
          <w:b/>
          <w:bCs/>
          <w:sz w:val="28"/>
          <w:szCs w:val="28"/>
        </w:rPr>
        <w:t>4</w:t>
      </w:r>
      <w:r>
        <w:rPr>
          <w:rFonts w:ascii="Adobe Hebrew" w:hAnsi="Adobe Hebrew" w:cs="Adobe Hebrew"/>
          <w:b/>
          <w:bCs/>
          <w:sz w:val="28"/>
          <w:szCs w:val="28"/>
        </w:rPr>
        <w:t>……………………………………</w:t>
      </w:r>
      <w:r w:rsidR="00217FBF" w:rsidRPr="316800C2">
        <w:rPr>
          <w:rFonts w:ascii="Adobe Hebrew" w:hAnsi="Adobe Hebrew" w:cs="Adobe Hebrew"/>
          <w:b/>
          <w:bCs/>
          <w:sz w:val="28"/>
          <w:szCs w:val="28"/>
        </w:rPr>
        <w:t>Material Properties</w:t>
      </w:r>
    </w:p>
    <w:p w14:paraId="673D0C1F" w14:textId="674A57B5" w:rsidR="00240D3D" w:rsidRDefault="00240D3D" w:rsidP="00240D3D">
      <w:pPr>
        <w:rPr>
          <w:rFonts w:ascii="Adobe Hebrew" w:hAnsi="Adobe Hebrew" w:cs="Adobe Hebrew"/>
          <w:b/>
          <w:bCs/>
          <w:sz w:val="28"/>
          <w:szCs w:val="28"/>
        </w:rPr>
      </w:pPr>
      <w:r>
        <w:rPr>
          <w:rFonts w:ascii="Adobe Hebrew" w:hAnsi="Adobe Hebrew" w:cs="Adobe Hebrew"/>
          <w:b/>
          <w:bCs/>
          <w:sz w:val="28"/>
          <w:szCs w:val="28"/>
        </w:rPr>
        <w:t xml:space="preserve">Page </w:t>
      </w:r>
      <w:r w:rsidR="00217FBF">
        <w:rPr>
          <w:rFonts w:ascii="Adobe Hebrew" w:hAnsi="Adobe Hebrew" w:cs="Adobe Hebrew"/>
          <w:b/>
          <w:bCs/>
          <w:sz w:val="28"/>
          <w:szCs w:val="28"/>
        </w:rPr>
        <w:t>5</w:t>
      </w:r>
      <w:r>
        <w:rPr>
          <w:rFonts w:ascii="Adobe Hebrew" w:hAnsi="Adobe Hebrew" w:cs="Adobe Hebrew"/>
          <w:b/>
          <w:bCs/>
          <w:sz w:val="28"/>
          <w:szCs w:val="28"/>
        </w:rPr>
        <w:t>…………………………………</w:t>
      </w:r>
      <w:r w:rsidR="00217FBF">
        <w:rPr>
          <w:rFonts w:ascii="Adobe Hebrew" w:hAnsi="Adobe Hebrew" w:cs="Adobe Hebrew"/>
          <w:b/>
          <w:bCs/>
          <w:sz w:val="28"/>
          <w:szCs w:val="28"/>
        </w:rPr>
        <w:t>…Mat</w:t>
      </w:r>
      <w:r w:rsidR="00217FBF" w:rsidRPr="316800C2">
        <w:rPr>
          <w:rFonts w:ascii="Adobe Hebrew" w:hAnsi="Adobe Hebrew" w:cs="Adobe Hebrew"/>
          <w:b/>
          <w:bCs/>
          <w:sz w:val="28"/>
          <w:szCs w:val="28"/>
        </w:rPr>
        <w:t>erial Selection</w:t>
      </w:r>
    </w:p>
    <w:p w14:paraId="1E94802C" w14:textId="3EDD2109" w:rsidR="00240D3D" w:rsidRDefault="00240D3D" w:rsidP="00240D3D">
      <w:pPr>
        <w:rPr>
          <w:rFonts w:ascii="Adobe Hebrew" w:hAnsi="Adobe Hebrew" w:cs="Adobe Hebrew"/>
          <w:b/>
          <w:bCs/>
          <w:sz w:val="28"/>
          <w:szCs w:val="28"/>
        </w:rPr>
      </w:pPr>
      <w:r>
        <w:rPr>
          <w:rFonts w:ascii="Adobe Hebrew" w:hAnsi="Adobe Hebrew" w:cs="Adobe Hebrew"/>
          <w:b/>
          <w:bCs/>
          <w:sz w:val="28"/>
          <w:szCs w:val="28"/>
        </w:rPr>
        <w:t xml:space="preserve">Page </w:t>
      </w:r>
      <w:r w:rsidR="00217FBF">
        <w:rPr>
          <w:rFonts w:ascii="Adobe Hebrew" w:hAnsi="Adobe Hebrew" w:cs="Adobe Hebrew"/>
          <w:b/>
          <w:bCs/>
          <w:sz w:val="28"/>
          <w:szCs w:val="28"/>
        </w:rPr>
        <w:t>6</w:t>
      </w:r>
      <w:r>
        <w:rPr>
          <w:rFonts w:ascii="Adobe Hebrew" w:hAnsi="Adobe Hebrew" w:cs="Adobe Hebrew"/>
          <w:b/>
          <w:bCs/>
          <w:sz w:val="28"/>
          <w:szCs w:val="28"/>
        </w:rPr>
        <w:t>……………………………………</w:t>
      </w:r>
      <w:r w:rsidR="00217FBF">
        <w:rPr>
          <w:rFonts w:ascii="Adobe Hebrew" w:hAnsi="Adobe Hebrew" w:cs="Adobe Hebrew"/>
          <w:b/>
          <w:bCs/>
          <w:sz w:val="28"/>
          <w:szCs w:val="28"/>
        </w:rPr>
        <w:t>Manufacturing Process</w:t>
      </w:r>
    </w:p>
    <w:p w14:paraId="30A7E9D9" w14:textId="58756445" w:rsidR="00240D3D" w:rsidRDefault="00240D3D" w:rsidP="00240D3D">
      <w:pPr>
        <w:rPr>
          <w:rFonts w:ascii="Adobe Hebrew" w:hAnsi="Adobe Hebrew" w:cs="Adobe Hebrew"/>
          <w:b/>
          <w:bCs/>
          <w:sz w:val="28"/>
          <w:szCs w:val="28"/>
        </w:rPr>
      </w:pPr>
      <w:r>
        <w:rPr>
          <w:rFonts w:ascii="Adobe Hebrew" w:hAnsi="Adobe Hebrew" w:cs="Adobe Hebrew"/>
          <w:b/>
          <w:bCs/>
          <w:sz w:val="28"/>
          <w:szCs w:val="28"/>
        </w:rPr>
        <w:t xml:space="preserve">Page </w:t>
      </w:r>
      <w:r w:rsidR="00217FBF">
        <w:rPr>
          <w:rFonts w:ascii="Adobe Hebrew" w:hAnsi="Adobe Hebrew" w:cs="Adobe Hebrew"/>
          <w:b/>
          <w:bCs/>
          <w:sz w:val="28"/>
          <w:szCs w:val="28"/>
        </w:rPr>
        <w:t>7</w:t>
      </w:r>
      <w:r>
        <w:rPr>
          <w:rFonts w:ascii="Adobe Hebrew" w:hAnsi="Adobe Hebrew" w:cs="Adobe Hebrew"/>
          <w:b/>
          <w:bCs/>
          <w:sz w:val="28"/>
          <w:szCs w:val="28"/>
        </w:rPr>
        <w:t>……………………………………</w:t>
      </w:r>
      <w:r w:rsidR="00217FBF">
        <w:rPr>
          <w:rFonts w:ascii="Adobe Hebrew" w:hAnsi="Adobe Hebrew" w:cs="Adobe Hebrew"/>
          <w:b/>
          <w:bCs/>
          <w:sz w:val="28"/>
          <w:szCs w:val="28"/>
        </w:rPr>
        <w:t>Cost and Conclusion</w:t>
      </w:r>
    </w:p>
    <w:p w14:paraId="17239DC1" w14:textId="4C67B7E0" w:rsidR="00F150BF" w:rsidRDefault="00F150BF">
      <w:pPr>
        <w:rPr>
          <w:rFonts w:ascii="Adobe Hebrew" w:hAnsi="Adobe Hebrew" w:cs="Adobe Hebrew"/>
          <w:b/>
          <w:bCs/>
          <w:sz w:val="28"/>
          <w:szCs w:val="28"/>
        </w:rPr>
      </w:pPr>
    </w:p>
    <w:p w14:paraId="4205E025" w14:textId="7674C820" w:rsidR="00F150BF" w:rsidRDefault="00F150BF">
      <w:pPr>
        <w:rPr>
          <w:rFonts w:ascii="Adobe Hebrew" w:hAnsi="Adobe Hebrew" w:cs="Adobe Hebrew"/>
          <w:b/>
          <w:bCs/>
          <w:sz w:val="28"/>
          <w:szCs w:val="28"/>
        </w:rPr>
      </w:pPr>
    </w:p>
    <w:p w14:paraId="792E67E9" w14:textId="04555241" w:rsidR="00F150BF" w:rsidRDefault="00F150BF">
      <w:pPr>
        <w:rPr>
          <w:rFonts w:ascii="Adobe Hebrew" w:hAnsi="Adobe Hebrew" w:cs="Adobe Hebrew"/>
          <w:b/>
          <w:bCs/>
          <w:sz w:val="28"/>
          <w:szCs w:val="28"/>
        </w:rPr>
      </w:pPr>
    </w:p>
    <w:p w14:paraId="58413DC9" w14:textId="59EC2E5F" w:rsidR="00F150BF" w:rsidRDefault="00F150BF">
      <w:pPr>
        <w:rPr>
          <w:rFonts w:ascii="Adobe Hebrew" w:hAnsi="Adobe Hebrew" w:cs="Adobe Hebrew"/>
          <w:b/>
          <w:bCs/>
          <w:sz w:val="28"/>
          <w:szCs w:val="28"/>
        </w:rPr>
      </w:pPr>
    </w:p>
    <w:p w14:paraId="54BBD0FF" w14:textId="444DA259" w:rsidR="00F150BF" w:rsidRDefault="00F150BF">
      <w:pPr>
        <w:rPr>
          <w:rFonts w:ascii="Adobe Hebrew" w:hAnsi="Adobe Hebrew" w:cs="Adobe Hebrew"/>
          <w:b/>
          <w:bCs/>
          <w:sz w:val="28"/>
          <w:szCs w:val="28"/>
        </w:rPr>
      </w:pPr>
    </w:p>
    <w:p w14:paraId="715A16C2" w14:textId="2827F5EE" w:rsidR="00F150BF" w:rsidRDefault="00F150BF">
      <w:pPr>
        <w:rPr>
          <w:rFonts w:ascii="Adobe Hebrew" w:hAnsi="Adobe Hebrew" w:cs="Adobe Hebrew"/>
          <w:b/>
          <w:bCs/>
          <w:sz w:val="28"/>
          <w:szCs w:val="28"/>
        </w:rPr>
      </w:pPr>
    </w:p>
    <w:p w14:paraId="20128334" w14:textId="01403045" w:rsidR="00F150BF" w:rsidRDefault="00F150BF">
      <w:pPr>
        <w:rPr>
          <w:rFonts w:ascii="Adobe Hebrew" w:hAnsi="Adobe Hebrew" w:cs="Adobe Hebrew"/>
          <w:b/>
          <w:bCs/>
          <w:sz w:val="28"/>
          <w:szCs w:val="28"/>
        </w:rPr>
      </w:pPr>
    </w:p>
    <w:p w14:paraId="16887A65" w14:textId="0CCC386E" w:rsidR="00F150BF" w:rsidRDefault="00F150BF">
      <w:pPr>
        <w:rPr>
          <w:rFonts w:ascii="Adobe Hebrew" w:hAnsi="Adobe Hebrew" w:cs="Adobe Hebrew"/>
          <w:b/>
          <w:bCs/>
          <w:sz w:val="28"/>
          <w:szCs w:val="28"/>
        </w:rPr>
      </w:pPr>
    </w:p>
    <w:p w14:paraId="119D9ABC" w14:textId="6645D40E" w:rsidR="00F150BF" w:rsidRDefault="00F150BF">
      <w:pPr>
        <w:rPr>
          <w:rFonts w:ascii="Adobe Hebrew" w:hAnsi="Adobe Hebrew" w:cs="Adobe Hebrew"/>
          <w:b/>
          <w:bCs/>
          <w:sz w:val="28"/>
          <w:szCs w:val="28"/>
        </w:rPr>
      </w:pPr>
    </w:p>
    <w:p w14:paraId="1FE516A9" w14:textId="32A30D0A" w:rsidR="00F150BF" w:rsidRDefault="00F150BF">
      <w:pPr>
        <w:rPr>
          <w:rFonts w:ascii="Adobe Hebrew" w:hAnsi="Adobe Hebrew" w:cs="Adobe Hebrew"/>
          <w:b/>
          <w:bCs/>
          <w:sz w:val="28"/>
          <w:szCs w:val="28"/>
        </w:rPr>
      </w:pPr>
    </w:p>
    <w:p w14:paraId="34380297" w14:textId="63C8190B" w:rsidR="00F150BF" w:rsidRDefault="00F150BF">
      <w:pPr>
        <w:rPr>
          <w:rFonts w:ascii="Adobe Hebrew" w:hAnsi="Adobe Hebrew" w:cs="Adobe Hebrew"/>
          <w:b/>
          <w:bCs/>
          <w:sz w:val="28"/>
          <w:szCs w:val="28"/>
        </w:rPr>
      </w:pPr>
    </w:p>
    <w:p w14:paraId="0E75B20F" w14:textId="543CB4FA" w:rsidR="00F150BF" w:rsidRDefault="00F150BF">
      <w:pPr>
        <w:rPr>
          <w:rFonts w:ascii="Adobe Hebrew" w:hAnsi="Adobe Hebrew" w:cs="Adobe Hebrew"/>
          <w:b/>
          <w:bCs/>
          <w:sz w:val="28"/>
          <w:szCs w:val="28"/>
        </w:rPr>
      </w:pPr>
    </w:p>
    <w:p w14:paraId="37F7B842" w14:textId="356482DC" w:rsidR="00F150BF" w:rsidRDefault="00F150BF">
      <w:pPr>
        <w:rPr>
          <w:rFonts w:ascii="Adobe Hebrew" w:hAnsi="Adobe Hebrew" w:cs="Adobe Hebrew"/>
          <w:b/>
          <w:bCs/>
          <w:sz w:val="28"/>
          <w:szCs w:val="28"/>
        </w:rPr>
      </w:pPr>
    </w:p>
    <w:p w14:paraId="6BFD0551" w14:textId="64C1D4A2" w:rsidR="00F150BF" w:rsidRDefault="00F150BF">
      <w:pPr>
        <w:rPr>
          <w:rFonts w:ascii="Adobe Hebrew" w:hAnsi="Adobe Hebrew" w:cs="Adobe Hebrew"/>
          <w:b/>
          <w:bCs/>
          <w:sz w:val="28"/>
          <w:szCs w:val="28"/>
        </w:rPr>
      </w:pPr>
    </w:p>
    <w:p w14:paraId="7B072D61" w14:textId="5D64DCF8" w:rsidR="00F150BF" w:rsidRDefault="00F150BF">
      <w:pPr>
        <w:rPr>
          <w:rFonts w:ascii="Adobe Hebrew" w:hAnsi="Adobe Hebrew" w:cs="Adobe Hebrew"/>
          <w:b/>
          <w:bCs/>
          <w:sz w:val="28"/>
          <w:szCs w:val="28"/>
        </w:rPr>
      </w:pPr>
    </w:p>
    <w:p w14:paraId="364A275D" w14:textId="77777777" w:rsidR="00217FBF" w:rsidRDefault="00217FBF" w:rsidP="00E01D8A">
      <w:pPr>
        <w:rPr>
          <w:rFonts w:ascii="Adobe Hebrew" w:hAnsi="Adobe Hebrew" w:cs="Adobe Hebrew"/>
          <w:b/>
          <w:bCs/>
          <w:sz w:val="28"/>
          <w:szCs w:val="28"/>
        </w:rPr>
      </w:pPr>
    </w:p>
    <w:p w14:paraId="5DC0DCA9" w14:textId="77777777" w:rsidR="00217FBF" w:rsidRDefault="00217FBF" w:rsidP="00E01D8A">
      <w:pPr>
        <w:rPr>
          <w:rFonts w:ascii="Adobe Hebrew" w:hAnsi="Adobe Hebrew" w:cs="Adobe Hebrew"/>
          <w:b/>
          <w:bCs/>
          <w:sz w:val="28"/>
          <w:szCs w:val="28"/>
        </w:rPr>
      </w:pPr>
    </w:p>
    <w:p w14:paraId="08504BB5" w14:textId="77777777" w:rsidR="00837466" w:rsidRDefault="00837466" w:rsidP="00E01D8A">
      <w:pPr>
        <w:rPr>
          <w:rFonts w:ascii="Adobe Hebrew" w:hAnsi="Adobe Hebrew" w:cs="Adobe Hebrew"/>
          <w:b/>
          <w:bCs/>
          <w:sz w:val="28"/>
          <w:szCs w:val="28"/>
        </w:rPr>
      </w:pPr>
    </w:p>
    <w:p w14:paraId="2024DB4C" w14:textId="093D1B63" w:rsidR="00E01D8A" w:rsidRDefault="00E01D8A" w:rsidP="00E01D8A">
      <w:pPr>
        <w:rPr>
          <w:rFonts w:ascii="Adobe Hebrew" w:hAnsi="Adobe Hebrew" w:cs="Adobe Hebrew"/>
          <w:b/>
          <w:bCs/>
          <w:sz w:val="28"/>
          <w:szCs w:val="28"/>
        </w:rPr>
      </w:pPr>
      <w:r w:rsidRPr="00CF2C96">
        <w:rPr>
          <w:rFonts w:ascii="Adobe Hebrew" w:hAnsi="Adobe Hebrew" w:cs="Adobe Hebrew"/>
          <w:b/>
          <w:bCs/>
          <w:sz w:val="28"/>
          <w:szCs w:val="28"/>
        </w:rPr>
        <w:lastRenderedPageBreak/>
        <w:t>Introduction</w:t>
      </w:r>
    </w:p>
    <w:p w14:paraId="3AC115C7" w14:textId="115A488C" w:rsidR="00445504" w:rsidRDefault="00445504" w:rsidP="00E01D8A">
      <w:pPr>
        <w:rPr>
          <w:rFonts w:ascii="Adobe Hebrew" w:hAnsi="Adobe Hebrew" w:cs="Adobe Hebrew"/>
        </w:rPr>
      </w:pPr>
      <w:r w:rsidRPr="316800C2">
        <w:rPr>
          <w:rFonts w:ascii="Adobe Hebrew" w:hAnsi="Adobe Hebrew" w:cs="Adobe Hebrew"/>
        </w:rPr>
        <w:t xml:space="preserve">There are many processes within engineering that are argued to be as important as each other, such as quality of Design and manufacture. However, material selection is without a doubt the most important step of the entire engineering process of the product, if the wrong material is selected it can lead to many issues such as manufacturing yield, stress failure or just </w:t>
      </w:r>
      <w:r w:rsidR="072A763E" w:rsidRPr="316800C2">
        <w:rPr>
          <w:rFonts w:ascii="Adobe Hebrew" w:hAnsi="Adobe Hebrew" w:cs="Adobe Hebrew"/>
        </w:rPr>
        <w:t xml:space="preserve">poor </w:t>
      </w:r>
      <w:r w:rsidRPr="316800C2">
        <w:rPr>
          <w:rFonts w:ascii="Adobe Hebrew" w:hAnsi="Adobe Hebrew" w:cs="Adobe Hebrew"/>
        </w:rPr>
        <w:t>quality of the product, the list goes on.</w:t>
      </w:r>
    </w:p>
    <w:p w14:paraId="0C7C9BF6" w14:textId="4650073D" w:rsidR="004A7596" w:rsidRDefault="00445504" w:rsidP="00E01D8A">
      <w:pPr>
        <w:rPr>
          <w:rFonts w:ascii="Adobe Hebrew" w:hAnsi="Adobe Hebrew" w:cs="Adobe Hebrew"/>
        </w:rPr>
      </w:pPr>
      <w:r>
        <w:rPr>
          <w:rFonts w:ascii="Adobe Hebrew" w:hAnsi="Adobe Hebrew" w:cs="Adobe Hebrew"/>
        </w:rPr>
        <w:t xml:space="preserve"> </w:t>
      </w:r>
      <w:r w:rsidR="00F150BF">
        <w:rPr>
          <w:rFonts w:ascii="Adobe Hebrew" w:hAnsi="Adobe Hebrew" w:cs="Adobe Hebrew"/>
        </w:rPr>
        <w:t xml:space="preserve">This report is going to question, investigate and discuss what materials are best suited </w:t>
      </w:r>
      <w:r w:rsidR="004A7596">
        <w:rPr>
          <w:rFonts w:ascii="Adobe Hebrew" w:hAnsi="Adobe Hebrew" w:cs="Adobe Hebrew"/>
        </w:rPr>
        <w:t>for</w:t>
      </w:r>
      <w:r w:rsidR="00F150BF">
        <w:rPr>
          <w:rFonts w:ascii="Adobe Hebrew" w:hAnsi="Adobe Hebrew" w:cs="Adobe Hebrew"/>
        </w:rPr>
        <w:t xml:space="preserve"> use i</w:t>
      </w:r>
      <w:r w:rsidR="004A7596">
        <w:rPr>
          <w:rFonts w:ascii="Adobe Hebrew" w:hAnsi="Adobe Hebrew" w:cs="Adobe Hebrew"/>
        </w:rPr>
        <w:t>n</w:t>
      </w:r>
      <w:r w:rsidR="00F150BF">
        <w:rPr>
          <w:rFonts w:ascii="Adobe Hebrew" w:hAnsi="Adobe Hebrew" w:cs="Adobe Hebrew"/>
        </w:rPr>
        <w:t xml:space="preserve"> a piston assembly </w:t>
      </w:r>
      <w:r>
        <w:rPr>
          <w:rFonts w:ascii="Adobe Hebrew" w:hAnsi="Adobe Hebrew" w:cs="Adobe Hebrew"/>
        </w:rPr>
        <w:t>in</w:t>
      </w:r>
      <w:r w:rsidR="00F150BF">
        <w:rPr>
          <w:rFonts w:ascii="Adobe Hebrew" w:hAnsi="Adobe Hebrew" w:cs="Adobe Hebrew"/>
        </w:rPr>
        <w:t xml:space="preserve"> an engine depending on the purpose of the engine, whether it be for daily commuting or highly abusive motorsport. </w:t>
      </w:r>
      <w:r w:rsidR="0004578C">
        <w:rPr>
          <w:rFonts w:ascii="Adobe Hebrew" w:hAnsi="Adobe Hebrew" w:cs="Adobe Hebrew"/>
        </w:rPr>
        <w:t>T</w:t>
      </w:r>
      <w:r w:rsidR="00F150BF">
        <w:rPr>
          <w:rFonts w:ascii="Adobe Hebrew" w:hAnsi="Adobe Hebrew" w:cs="Adobe Hebrew"/>
        </w:rPr>
        <w:t>he purpose of th</w:t>
      </w:r>
      <w:r>
        <w:rPr>
          <w:rFonts w:ascii="Adobe Hebrew" w:hAnsi="Adobe Hebrew" w:cs="Adobe Hebrew"/>
        </w:rPr>
        <w:t>is</w:t>
      </w:r>
      <w:r w:rsidR="00F150BF">
        <w:rPr>
          <w:rFonts w:ascii="Adobe Hebrew" w:hAnsi="Adobe Hebrew" w:cs="Adobe Hebrew"/>
        </w:rPr>
        <w:t xml:space="preserve"> investigation is to allow the reader to gain an understanding of the reasons certain materials are used in certain</w:t>
      </w:r>
      <w:r w:rsidR="0004578C">
        <w:rPr>
          <w:rFonts w:ascii="Adobe Hebrew" w:hAnsi="Adobe Hebrew" w:cs="Adobe Hebrew"/>
        </w:rPr>
        <w:t xml:space="preserve"> engineering</w:t>
      </w:r>
      <w:r w:rsidR="00F150BF">
        <w:rPr>
          <w:rFonts w:ascii="Adobe Hebrew" w:hAnsi="Adobe Hebrew" w:cs="Adobe Hebrew"/>
        </w:rPr>
        <w:t xml:space="preserve"> scenarios. This materials investigation will </w:t>
      </w:r>
      <w:r w:rsidR="0004578C">
        <w:rPr>
          <w:rFonts w:ascii="Adobe Hebrew" w:hAnsi="Adobe Hebrew" w:cs="Adobe Hebrew"/>
        </w:rPr>
        <w:t xml:space="preserve">dive deep into </w:t>
      </w:r>
      <w:r w:rsidR="00F150BF">
        <w:rPr>
          <w:rFonts w:ascii="Adobe Hebrew" w:hAnsi="Adobe Hebrew" w:cs="Adobe Hebrew"/>
        </w:rPr>
        <w:t>select</w:t>
      </w:r>
      <w:r w:rsidR="0004578C">
        <w:rPr>
          <w:rFonts w:ascii="Adobe Hebrew" w:hAnsi="Adobe Hebrew" w:cs="Adobe Hebrew"/>
        </w:rPr>
        <w:t>ing</w:t>
      </w:r>
      <w:r w:rsidR="00F150BF">
        <w:rPr>
          <w:rFonts w:ascii="Adobe Hebrew" w:hAnsi="Adobe Hebrew" w:cs="Adobe Hebrew"/>
        </w:rPr>
        <w:t xml:space="preserve"> the best material to use depending on its properties, accessibility and cost. </w:t>
      </w:r>
      <w:r w:rsidR="004A7596">
        <w:rPr>
          <w:rFonts w:ascii="Adobe Hebrew" w:hAnsi="Adobe Hebrew" w:cs="Adobe Hebrew"/>
        </w:rPr>
        <w:t>By the end of this report, all possible material types will be investigated and narrowed down to the single best option for each discipline of the pistons purpose.</w:t>
      </w:r>
    </w:p>
    <w:p w14:paraId="6661736F" w14:textId="58EB22C0" w:rsidR="009F2D35" w:rsidRPr="009F2D35" w:rsidRDefault="009F2D35" w:rsidP="009F2D35">
      <w:pPr>
        <w:spacing w:after="0" w:line="240" w:lineRule="auto"/>
        <w:textAlignment w:val="baseline"/>
        <w:rPr>
          <w:rFonts w:ascii="Adobe Hebrew" w:eastAsia="Times New Roman" w:hAnsi="Adobe Hebrew" w:cs="Adobe Hebrew"/>
          <w:kern w:val="0"/>
          <w:lang w:eastAsia="en-GB"/>
          <w14:ligatures w14:val="none"/>
        </w:rPr>
      </w:pPr>
      <w:r w:rsidRPr="009F2D35">
        <w:rPr>
          <w:rFonts w:ascii="Adobe Hebrew" w:eastAsia="Times New Roman" w:hAnsi="Adobe Hebrew" w:cs="Adobe Hebrew"/>
          <w:kern w:val="0"/>
          <w:lang w:eastAsia="en-GB"/>
          <w14:ligatures w14:val="none"/>
        </w:rPr>
        <w:t>Pistons have been used in engines of all kinds for many years</w:t>
      </w:r>
      <w:r w:rsidR="008162A1">
        <w:rPr>
          <w:rFonts w:ascii="Adobe Hebrew" w:eastAsia="Times New Roman" w:hAnsi="Adobe Hebrew" w:cs="Adobe Hebrew"/>
          <w:kern w:val="0"/>
          <w:lang w:eastAsia="en-GB"/>
          <w14:ligatures w14:val="none"/>
        </w:rPr>
        <w:t xml:space="preserve">, </w:t>
      </w:r>
      <w:r w:rsidRPr="009F2D35">
        <w:rPr>
          <w:rFonts w:ascii="Adobe Hebrew" w:eastAsia="Times New Roman" w:hAnsi="Adobe Hebrew" w:cs="Adobe Hebrew"/>
          <w:kern w:val="0"/>
          <w:lang w:eastAsia="en-GB"/>
          <w14:ligatures w14:val="none"/>
        </w:rPr>
        <w:t xml:space="preserve">the process of manufacturing these vital components has changed greatly over the years. </w:t>
      </w:r>
      <w:r w:rsidR="00A936F8">
        <w:rPr>
          <w:rFonts w:ascii="Adobe Hebrew" w:eastAsia="Times New Roman" w:hAnsi="Adobe Hebrew" w:cs="Adobe Hebrew"/>
          <w:kern w:val="0"/>
          <w:lang w:eastAsia="en-GB"/>
          <w14:ligatures w14:val="none"/>
        </w:rPr>
        <w:t xml:space="preserve">This report will </w:t>
      </w:r>
      <w:r w:rsidRPr="009F2D35">
        <w:rPr>
          <w:rFonts w:ascii="Adobe Hebrew" w:eastAsia="Times New Roman" w:hAnsi="Adobe Hebrew" w:cs="Adobe Hebrew"/>
          <w:kern w:val="0"/>
          <w:lang w:eastAsia="en-GB"/>
          <w14:ligatures w14:val="none"/>
        </w:rPr>
        <w:t>discuss th</w:t>
      </w:r>
      <w:r w:rsidR="008162A1">
        <w:rPr>
          <w:rFonts w:ascii="Adobe Hebrew" w:eastAsia="Times New Roman" w:hAnsi="Adobe Hebrew" w:cs="Adobe Hebrew"/>
          <w:kern w:val="0"/>
          <w:lang w:eastAsia="en-GB"/>
          <w14:ligatures w14:val="none"/>
        </w:rPr>
        <w:t>e manufacture</w:t>
      </w:r>
      <w:r w:rsidRPr="009F2D35">
        <w:rPr>
          <w:rFonts w:ascii="Adobe Hebrew" w:eastAsia="Times New Roman" w:hAnsi="Adobe Hebrew" w:cs="Adobe Hebrew"/>
          <w:kern w:val="0"/>
          <w:lang w:eastAsia="en-GB"/>
          <w14:ligatures w14:val="none"/>
        </w:rPr>
        <w:t xml:space="preserve"> of piston</w:t>
      </w:r>
      <w:r w:rsidR="008162A1">
        <w:rPr>
          <w:rFonts w:ascii="Adobe Hebrew" w:eastAsia="Times New Roman" w:hAnsi="Adobe Hebrew" w:cs="Adobe Hebrew"/>
          <w:kern w:val="0"/>
          <w:lang w:eastAsia="en-GB"/>
          <w14:ligatures w14:val="none"/>
        </w:rPr>
        <w:t>s</w:t>
      </w:r>
      <w:r w:rsidRPr="009F2D35">
        <w:rPr>
          <w:rFonts w:ascii="Adobe Hebrew" w:eastAsia="Times New Roman" w:hAnsi="Adobe Hebrew" w:cs="Adobe Hebrew"/>
          <w:kern w:val="0"/>
          <w:lang w:eastAsia="en-GB"/>
          <w14:ligatures w14:val="none"/>
        </w:rPr>
        <w:t>, the benefits that it offers, and the challenges that the process presents.</w:t>
      </w:r>
    </w:p>
    <w:p w14:paraId="2B59451E" w14:textId="3CE3AB7F" w:rsidR="009F2D35" w:rsidRPr="009F2D35" w:rsidRDefault="009F2D35" w:rsidP="00F71EF4">
      <w:pPr>
        <w:spacing w:after="0" w:line="240" w:lineRule="auto"/>
        <w:textAlignment w:val="baseline"/>
        <w:rPr>
          <w:rFonts w:ascii="Adobe Hebrew" w:hAnsi="Adobe Hebrew" w:cs="Adobe Hebrew"/>
        </w:rPr>
      </w:pPr>
      <w:r w:rsidRPr="009F2D35">
        <w:rPr>
          <w:rFonts w:ascii="Adobe Hebrew" w:eastAsia="Times New Roman" w:hAnsi="Adobe Hebrew" w:cs="Adobe Hebrew"/>
          <w:kern w:val="0"/>
          <w:lang w:eastAsia="en-GB"/>
          <w14:ligatures w14:val="none"/>
        </w:rPr>
        <w:t>The history of piston manufacture is an interesting one, as it has evolved over time to become the reliable and efficient form of power generation we know today. According to AJS Baker, piston manufacture began in the early 19th century with the development of the steam engine, which was used to power trains and ships. This technology was improved over the years, with piston designs becoming more sophisticated and efficient. By the early 20th century, the manufacture of piston engines had reached its peak, with increased use of high-strength materials and advanced manufacturing techniques</w:t>
      </w:r>
      <w:r w:rsidR="00F71EF4">
        <w:rPr>
          <w:rFonts w:ascii="Adobe Hebrew" w:eastAsia="Times New Roman" w:hAnsi="Adobe Hebrew" w:cs="Adobe Hebrew"/>
          <w:kern w:val="0"/>
          <w:lang w:eastAsia="en-GB"/>
          <w14:ligatures w14:val="none"/>
        </w:rPr>
        <w:t>.</w:t>
      </w:r>
    </w:p>
    <w:p w14:paraId="754E0DB0" w14:textId="77777777" w:rsidR="00C77CA6" w:rsidRDefault="00C77CA6" w:rsidP="00E01D8A">
      <w:pPr>
        <w:rPr>
          <w:rFonts w:ascii="Adobe Hebrew" w:hAnsi="Adobe Hebrew" w:cs="Adobe Hebrew"/>
          <w:b/>
          <w:bCs/>
          <w:sz w:val="28"/>
          <w:szCs w:val="28"/>
        </w:rPr>
      </w:pPr>
    </w:p>
    <w:p w14:paraId="62548E58" w14:textId="3D752EA0" w:rsidR="00E01D8A" w:rsidRDefault="00E01D8A" w:rsidP="316800C2">
      <w:pPr>
        <w:rPr>
          <w:rFonts w:ascii="Adobe Hebrew" w:hAnsi="Adobe Hebrew" w:cs="Adobe Hebrew"/>
          <w:b/>
          <w:bCs/>
          <w:sz w:val="28"/>
          <w:szCs w:val="28"/>
        </w:rPr>
      </w:pPr>
    </w:p>
    <w:p w14:paraId="6869ED0D" w14:textId="552E19A8" w:rsidR="00E01D8A" w:rsidRDefault="00E01D8A" w:rsidP="316800C2">
      <w:pPr>
        <w:rPr>
          <w:rFonts w:ascii="Adobe Hebrew" w:hAnsi="Adobe Hebrew" w:cs="Adobe Hebrew"/>
          <w:b/>
          <w:bCs/>
          <w:sz w:val="28"/>
          <w:szCs w:val="28"/>
        </w:rPr>
      </w:pPr>
    </w:p>
    <w:p w14:paraId="29E54E2B" w14:textId="1954E0EE" w:rsidR="00E01D8A" w:rsidRDefault="00E01D8A" w:rsidP="316800C2">
      <w:pPr>
        <w:rPr>
          <w:rFonts w:ascii="Adobe Hebrew" w:hAnsi="Adobe Hebrew" w:cs="Adobe Hebrew"/>
          <w:b/>
          <w:bCs/>
          <w:sz w:val="28"/>
          <w:szCs w:val="28"/>
        </w:rPr>
      </w:pPr>
    </w:p>
    <w:p w14:paraId="7B982606" w14:textId="0A625E4F" w:rsidR="00E01D8A" w:rsidRDefault="00E01D8A" w:rsidP="316800C2">
      <w:pPr>
        <w:rPr>
          <w:rFonts w:ascii="Adobe Hebrew" w:hAnsi="Adobe Hebrew" w:cs="Adobe Hebrew"/>
          <w:b/>
          <w:bCs/>
          <w:sz w:val="28"/>
          <w:szCs w:val="28"/>
        </w:rPr>
      </w:pPr>
    </w:p>
    <w:p w14:paraId="35AC9359" w14:textId="209D33C1" w:rsidR="00E01D8A" w:rsidRDefault="00E01D8A" w:rsidP="316800C2">
      <w:pPr>
        <w:rPr>
          <w:rFonts w:ascii="Adobe Hebrew" w:hAnsi="Adobe Hebrew" w:cs="Adobe Hebrew"/>
          <w:b/>
          <w:bCs/>
          <w:sz w:val="28"/>
          <w:szCs w:val="28"/>
        </w:rPr>
      </w:pPr>
    </w:p>
    <w:p w14:paraId="34870ADE" w14:textId="53A02FC5" w:rsidR="00E01D8A" w:rsidRDefault="00E01D8A" w:rsidP="316800C2">
      <w:pPr>
        <w:rPr>
          <w:rFonts w:ascii="Adobe Hebrew" w:hAnsi="Adobe Hebrew" w:cs="Adobe Hebrew"/>
          <w:b/>
          <w:bCs/>
          <w:sz w:val="28"/>
          <w:szCs w:val="28"/>
        </w:rPr>
      </w:pPr>
    </w:p>
    <w:p w14:paraId="48CDD55B" w14:textId="1DAFCC8C" w:rsidR="00E01D8A" w:rsidRDefault="00E01D8A" w:rsidP="316800C2">
      <w:pPr>
        <w:rPr>
          <w:rFonts w:ascii="Adobe Hebrew" w:hAnsi="Adobe Hebrew" w:cs="Adobe Hebrew"/>
          <w:b/>
          <w:bCs/>
          <w:sz w:val="28"/>
          <w:szCs w:val="28"/>
        </w:rPr>
      </w:pPr>
    </w:p>
    <w:p w14:paraId="24977394" w14:textId="399B365B" w:rsidR="00E01D8A" w:rsidRDefault="00E01D8A" w:rsidP="316800C2">
      <w:pPr>
        <w:rPr>
          <w:rFonts w:ascii="Adobe Hebrew" w:hAnsi="Adobe Hebrew" w:cs="Adobe Hebrew"/>
          <w:b/>
          <w:bCs/>
          <w:sz w:val="28"/>
          <w:szCs w:val="28"/>
        </w:rPr>
      </w:pPr>
    </w:p>
    <w:p w14:paraId="1C8E6A21" w14:textId="01AB60FA" w:rsidR="00E01D8A" w:rsidRDefault="00E01D8A" w:rsidP="316800C2">
      <w:pPr>
        <w:rPr>
          <w:rFonts w:ascii="Adobe Hebrew" w:hAnsi="Adobe Hebrew" w:cs="Adobe Hebrew"/>
          <w:b/>
          <w:bCs/>
          <w:sz w:val="28"/>
          <w:szCs w:val="28"/>
        </w:rPr>
      </w:pPr>
    </w:p>
    <w:p w14:paraId="571BDCA8" w14:textId="4F3EDA8E" w:rsidR="00E01D8A" w:rsidRDefault="00E01D8A" w:rsidP="316800C2">
      <w:pPr>
        <w:rPr>
          <w:rFonts w:ascii="Adobe Hebrew" w:hAnsi="Adobe Hebrew" w:cs="Adobe Hebrew"/>
          <w:b/>
          <w:bCs/>
          <w:sz w:val="28"/>
          <w:szCs w:val="28"/>
        </w:rPr>
      </w:pPr>
    </w:p>
    <w:p w14:paraId="2CD8CE9A" w14:textId="6862ADAC" w:rsidR="00E01D8A" w:rsidRDefault="00E01D8A" w:rsidP="316800C2">
      <w:pPr>
        <w:rPr>
          <w:rFonts w:ascii="Adobe Hebrew" w:hAnsi="Adobe Hebrew" w:cs="Adobe Hebrew"/>
          <w:b/>
          <w:bCs/>
          <w:sz w:val="28"/>
          <w:szCs w:val="28"/>
        </w:rPr>
      </w:pPr>
    </w:p>
    <w:p w14:paraId="40FDC0AF" w14:textId="70DC2DEB" w:rsidR="00E01D8A" w:rsidRDefault="00E01D8A" w:rsidP="316800C2">
      <w:pPr>
        <w:rPr>
          <w:rFonts w:ascii="Adobe Hebrew" w:hAnsi="Adobe Hebrew" w:cs="Adobe Hebrew"/>
          <w:b/>
          <w:bCs/>
          <w:sz w:val="28"/>
          <w:szCs w:val="28"/>
        </w:rPr>
      </w:pPr>
      <w:r w:rsidRPr="316800C2">
        <w:rPr>
          <w:rFonts w:ascii="Adobe Hebrew" w:hAnsi="Adobe Hebrew" w:cs="Adobe Hebrew"/>
          <w:b/>
          <w:bCs/>
          <w:sz w:val="28"/>
          <w:szCs w:val="28"/>
        </w:rPr>
        <w:lastRenderedPageBreak/>
        <w:t>Material Properties</w:t>
      </w:r>
    </w:p>
    <w:p w14:paraId="0B1548B7" w14:textId="0DF552E8" w:rsidR="316800C2" w:rsidRDefault="316800C2" w:rsidP="316800C2">
      <w:pPr>
        <w:rPr>
          <w:rFonts w:ascii="Adobe Hebrew" w:hAnsi="Adobe Hebrew" w:cs="Adobe Hebrew"/>
        </w:rPr>
      </w:pPr>
    </w:p>
    <w:p w14:paraId="14D816BF" w14:textId="6D7D2659" w:rsidR="0087317B" w:rsidRDefault="00F02FA6" w:rsidP="316800C2">
      <w:pPr>
        <w:rPr>
          <w:rFonts w:ascii="Adobe Hebrew" w:hAnsi="Adobe Hebrew" w:cs="Adobe Hebrew"/>
        </w:rPr>
      </w:pPr>
      <w:r w:rsidRPr="316800C2">
        <w:rPr>
          <w:rFonts w:ascii="Adobe Hebrew" w:hAnsi="Adobe Hebrew" w:cs="Adobe Hebrew"/>
        </w:rPr>
        <w:t xml:space="preserve">Materials </w:t>
      </w:r>
      <w:r w:rsidR="004A7596" w:rsidRPr="316800C2">
        <w:rPr>
          <w:rFonts w:ascii="Adobe Hebrew" w:hAnsi="Adobe Hebrew" w:cs="Adobe Hebrew"/>
        </w:rPr>
        <w:t>are defined by their properties, there are some definitions that will need to be understood before continuing.</w:t>
      </w:r>
      <w:r w:rsidR="00E17738" w:rsidRPr="316800C2">
        <w:rPr>
          <w:rFonts w:ascii="Adobe Hebrew" w:hAnsi="Adobe Hebrew" w:cs="Adobe Hebrew"/>
        </w:rPr>
        <w:t xml:space="preserve"> </w:t>
      </w:r>
      <w:r w:rsidR="792C79E0" w:rsidRPr="316800C2">
        <w:rPr>
          <w:rFonts w:ascii="Adobe Hebrew" w:hAnsi="Adobe Hebrew" w:cs="Adobe Hebrew"/>
        </w:rPr>
        <w:t xml:space="preserve">When looking at a piston assembly, the material </w:t>
      </w:r>
      <w:r w:rsidR="2782A68A" w:rsidRPr="316800C2">
        <w:rPr>
          <w:rFonts w:ascii="Adobe Hebrew" w:hAnsi="Adobe Hebrew" w:cs="Adobe Hebrew"/>
        </w:rPr>
        <w:t xml:space="preserve">must have specific properties </w:t>
      </w:r>
      <w:r w:rsidR="1650B976" w:rsidRPr="316800C2">
        <w:rPr>
          <w:rFonts w:ascii="Adobe Hebrew" w:hAnsi="Adobe Hebrew" w:cs="Adobe Hebrew"/>
        </w:rPr>
        <w:t xml:space="preserve">to </w:t>
      </w:r>
      <w:r w:rsidR="2782A68A" w:rsidRPr="316800C2">
        <w:rPr>
          <w:rFonts w:ascii="Adobe Hebrew" w:hAnsi="Adobe Hebrew" w:cs="Adobe Hebrew"/>
        </w:rPr>
        <w:t xml:space="preserve">withstand the </w:t>
      </w:r>
      <w:r w:rsidR="712BE25B" w:rsidRPr="316800C2">
        <w:rPr>
          <w:rFonts w:ascii="Adobe Hebrew" w:hAnsi="Adobe Hebrew" w:cs="Adobe Hebrew"/>
        </w:rPr>
        <w:t>load</w:t>
      </w:r>
      <w:r w:rsidR="2782A68A" w:rsidRPr="316800C2">
        <w:rPr>
          <w:rFonts w:ascii="Adobe Hebrew" w:hAnsi="Adobe Hebrew" w:cs="Adobe Hebrew"/>
        </w:rPr>
        <w:t xml:space="preserve"> applied by an engine </w:t>
      </w:r>
      <w:r w:rsidR="323991C8" w:rsidRPr="316800C2">
        <w:rPr>
          <w:rFonts w:ascii="Adobe Hebrew" w:hAnsi="Adobe Hebrew" w:cs="Adobe Hebrew"/>
        </w:rPr>
        <w:t>during combustion. The piston rods will have to be made from a hard material to prevent bending as</w:t>
      </w:r>
      <w:r w:rsidR="000A5971">
        <w:rPr>
          <w:rFonts w:ascii="Adobe Hebrew" w:hAnsi="Adobe Hebrew" w:cs="Adobe Hebrew"/>
        </w:rPr>
        <w:t xml:space="preserve"> they undertake lateral load from the angular rotation of the engine. The higher the Rpm</w:t>
      </w:r>
      <w:r w:rsidR="0087317B">
        <w:rPr>
          <w:rFonts w:ascii="Adobe Hebrew" w:hAnsi="Adobe Hebrew" w:cs="Adobe Hebrew"/>
        </w:rPr>
        <w:t>, the higher the load applied on the rod and the piston due to increase fuel loads, combustion pressure and crank rotation speed.</w:t>
      </w:r>
    </w:p>
    <w:p w14:paraId="753519BE" w14:textId="11298024" w:rsidR="0087317B" w:rsidRDefault="0087317B" w:rsidP="316800C2">
      <w:pPr>
        <w:rPr>
          <w:rFonts w:ascii="Adobe Hebrew" w:hAnsi="Adobe Hebrew" w:cs="Adobe Hebrew"/>
        </w:rPr>
      </w:pPr>
    </w:p>
    <w:p w14:paraId="0025B122" w14:textId="6AA7AD16" w:rsidR="0087317B" w:rsidRDefault="0087317B" w:rsidP="316800C2">
      <w:pPr>
        <w:rPr>
          <w:rFonts w:ascii="Adobe Hebrew" w:hAnsi="Adobe Hebrew" w:cs="Adobe Hebrew"/>
        </w:rPr>
      </w:pPr>
      <w:r>
        <w:rPr>
          <w:rFonts w:ascii="Adobe Hebrew" w:hAnsi="Adobe Hebrew" w:cs="Adobe Hebrew"/>
        </w:rPr>
        <w:t>The rate of thermal expansion dependant on temperature is a very important property</w:t>
      </w:r>
      <w:r w:rsidR="00907F9F">
        <w:rPr>
          <w:rFonts w:ascii="Adobe Hebrew" w:hAnsi="Adobe Hebrew" w:cs="Adobe Hebrew"/>
        </w:rPr>
        <w:t xml:space="preserve">. If the rates between say the piston head and the block vary then the piston could expand to the point where it reduces the tolerances and begins scraping or even causing an engine seize, a catastrophic failure. </w:t>
      </w:r>
    </w:p>
    <w:p w14:paraId="7565544B" w14:textId="3286681F" w:rsidR="00547512" w:rsidRPr="00AE6919" w:rsidRDefault="00AE6919" w:rsidP="316800C2">
      <w:pPr>
        <w:rPr>
          <w:rFonts w:ascii="Adobe Hebrew" w:hAnsi="Adobe Hebrew" w:cs="Adobe Hebrew"/>
        </w:rPr>
      </w:pPr>
      <w:r w:rsidRPr="00AE6919">
        <w:rPr>
          <w:rFonts w:ascii="Adobe Hebrew" w:hAnsi="Adobe Hebrew" w:cs="Adobe Hebrew"/>
        </w:rPr>
        <w:t>Research conducted by D</w:t>
      </w:r>
      <w:r>
        <w:rPr>
          <w:rFonts w:ascii="Adobe Hebrew" w:hAnsi="Adobe Hebrew" w:cs="Adobe Hebrew"/>
        </w:rPr>
        <w:t>.</w:t>
      </w:r>
      <w:r w:rsidRPr="00AE6919">
        <w:rPr>
          <w:rFonts w:ascii="Adobe Hebrew" w:hAnsi="Adobe Hebrew" w:cs="Adobe Hebrew"/>
        </w:rPr>
        <w:t>N</w:t>
      </w:r>
      <w:r>
        <w:rPr>
          <w:rFonts w:ascii="Adobe Hebrew" w:hAnsi="Adobe Hebrew" w:cs="Adobe Hebrew"/>
        </w:rPr>
        <w:t>.</w:t>
      </w:r>
      <w:r w:rsidRPr="00AE6919">
        <w:rPr>
          <w:rFonts w:ascii="Adobe Hebrew" w:hAnsi="Adobe Hebrew" w:cs="Adobe Hebrew"/>
        </w:rPr>
        <w:t xml:space="preserve"> </w:t>
      </w:r>
      <w:proofErr w:type="spellStart"/>
      <w:r w:rsidRPr="00AE6919">
        <w:rPr>
          <w:rFonts w:ascii="Adobe Hebrew" w:hAnsi="Adobe Hebrew" w:cs="Adobe Hebrew"/>
        </w:rPr>
        <w:t>Assanis</w:t>
      </w:r>
      <w:proofErr w:type="spellEnd"/>
      <w:r w:rsidRPr="00AE6919">
        <w:rPr>
          <w:rFonts w:ascii="Adobe Hebrew" w:hAnsi="Adobe Hebrew" w:cs="Adobe Hebrew"/>
        </w:rPr>
        <w:t xml:space="preserve"> and E Badillo </w:t>
      </w:r>
      <w:r>
        <w:rPr>
          <w:rFonts w:ascii="Adobe Hebrew" w:hAnsi="Adobe Hebrew" w:cs="Adobe Hebrew"/>
        </w:rPr>
        <w:t>(</w:t>
      </w:r>
      <w:r w:rsidRPr="00AE6919">
        <w:rPr>
          <w:rFonts w:ascii="Adobe Hebrew" w:hAnsi="Adobe Hebrew" w:cs="Adobe Hebrew"/>
        </w:rPr>
        <w:t>1987</w:t>
      </w:r>
      <w:r>
        <w:rPr>
          <w:rFonts w:ascii="Adobe Hebrew" w:hAnsi="Adobe Hebrew" w:cs="Adobe Hebrew"/>
        </w:rPr>
        <w:t>)</w:t>
      </w:r>
      <w:r w:rsidRPr="00AE6919">
        <w:rPr>
          <w:rFonts w:ascii="Adobe Hebrew" w:hAnsi="Adobe Hebrew" w:cs="Adobe Hebrew"/>
        </w:rPr>
        <w:t xml:space="preserve"> suggests that piston materials with high </w:t>
      </w:r>
      <w:r w:rsidR="006A34AB">
        <w:rPr>
          <w:rFonts w:ascii="Adobe Hebrew" w:hAnsi="Adobe Hebrew" w:cs="Adobe Hebrew"/>
        </w:rPr>
        <w:t>+</w:t>
      </w:r>
      <w:r w:rsidRPr="00AE6919">
        <w:rPr>
          <w:rFonts w:ascii="Adobe Hebrew" w:hAnsi="Adobe Hebrew" w:cs="Adobe Hebrew"/>
        </w:rPr>
        <w:t>thermal conductivity provide several benefits for engines. These materials allow heat to be transferred from the piston to the cylinder wall more quickly and efficiently, resulting in improved engine performance and fuel economy</w:t>
      </w:r>
      <w:r w:rsidR="005A047E">
        <w:rPr>
          <w:rFonts w:ascii="Adobe Hebrew" w:hAnsi="Adobe Hebrew" w:cs="Adobe Hebrew"/>
        </w:rPr>
        <w:t xml:space="preserve">. </w:t>
      </w:r>
      <w:r w:rsidRPr="00AE6919">
        <w:rPr>
          <w:rFonts w:ascii="Adobe Hebrew" w:hAnsi="Adobe Hebrew" w:cs="Adobe Hebrew"/>
        </w:rPr>
        <w:t xml:space="preserve">Additionally, thermal conductivity can be used to reduce piston temperatures and the risk of </w:t>
      </w:r>
      <w:proofErr w:type="gramStart"/>
      <w:r w:rsidRPr="00AE6919">
        <w:rPr>
          <w:rFonts w:ascii="Adobe Hebrew" w:hAnsi="Adobe Hebrew" w:cs="Adobe Hebrew"/>
        </w:rPr>
        <w:t>detonation,  increasing</w:t>
      </w:r>
      <w:proofErr w:type="gramEnd"/>
      <w:r w:rsidRPr="00AE6919">
        <w:rPr>
          <w:rFonts w:ascii="Adobe Hebrew" w:hAnsi="Adobe Hebrew" w:cs="Adobe Hebrew"/>
        </w:rPr>
        <w:t xml:space="preserve"> performance and engine longevity</w:t>
      </w:r>
      <w:r w:rsidR="005A047E">
        <w:rPr>
          <w:rFonts w:ascii="Adobe Hebrew" w:hAnsi="Adobe Hebrew" w:cs="Adobe Hebrew"/>
        </w:rPr>
        <w:t>.</w:t>
      </w:r>
    </w:p>
    <w:p w14:paraId="67C943A5" w14:textId="63A35D64" w:rsidR="00C77CA6" w:rsidRPr="00C77CA6" w:rsidRDefault="00C77CA6" w:rsidP="316800C2">
      <w:pPr>
        <w:rPr>
          <w:rFonts w:ascii="Adobe Hebrew" w:hAnsi="Adobe Hebrew" w:cs="Adobe Hebrew"/>
        </w:rPr>
      </w:pPr>
    </w:p>
    <w:tbl>
      <w:tblPr>
        <w:tblStyle w:val="TableGrid"/>
        <w:tblpPr w:leftFromText="180" w:rightFromText="180" w:vertAnchor="text" w:horzAnchor="margin" w:tblpXSpec="right" w:tblpY="28"/>
        <w:tblW w:w="0" w:type="auto"/>
        <w:tblLook w:val="04A0" w:firstRow="1" w:lastRow="0" w:firstColumn="1" w:lastColumn="0" w:noHBand="0" w:noVBand="1"/>
      </w:tblPr>
      <w:tblGrid>
        <w:gridCol w:w="222"/>
        <w:gridCol w:w="1687"/>
      </w:tblGrid>
      <w:tr w:rsidR="0090425B" w14:paraId="6EF7F861" w14:textId="77777777" w:rsidTr="0090425B">
        <w:trPr>
          <w:trHeight w:val="274"/>
        </w:trPr>
        <w:tc>
          <w:tcPr>
            <w:tcW w:w="0" w:type="auto"/>
            <w:shd w:val="clear" w:color="auto" w:fill="00B050"/>
          </w:tcPr>
          <w:p w14:paraId="312AB861" w14:textId="77777777" w:rsidR="0090425B" w:rsidRDefault="0090425B" w:rsidP="0090425B">
            <w:pPr>
              <w:rPr>
                <w:rFonts w:ascii="Adobe Hebrew" w:hAnsi="Adobe Hebrew" w:cs="Adobe Hebrew"/>
                <w:b/>
                <w:bCs/>
                <w:sz w:val="28"/>
                <w:szCs w:val="28"/>
              </w:rPr>
            </w:pPr>
          </w:p>
        </w:tc>
        <w:tc>
          <w:tcPr>
            <w:tcW w:w="0" w:type="auto"/>
          </w:tcPr>
          <w:p w14:paraId="4EF02CEA" w14:textId="77777777" w:rsidR="0090425B" w:rsidRPr="00C77CA6" w:rsidRDefault="0090425B" w:rsidP="0090425B">
            <w:pPr>
              <w:rPr>
                <w:rFonts w:ascii="Adobe Hebrew" w:hAnsi="Adobe Hebrew" w:cs="Adobe Hebrew"/>
                <w:b/>
                <w:bCs/>
              </w:rPr>
            </w:pPr>
            <w:r w:rsidRPr="00C77CA6">
              <w:rPr>
                <w:rFonts w:ascii="Adobe Hebrew" w:hAnsi="Adobe Hebrew" w:cs="Adobe Hebrew"/>
                <w:b/>
                <w:bCs/>
              </w:rPr>
              <w:t>Most important</w:t>
            </w:r>
          </w:p>
        </w:tc>
      </w:tr>
      <w:tr w:rsidR="0090425B" w14:paraId="21FA954A" w14:textId="77777777" w:rsidTr="0090425B">
        <w:trPr>
          <w:trHeight w:val="194"/>
        </w:trPr>
        <w:tc>
          <w:tcPr>
            <w:tcW w:w="0" w:type="auto"/>
            <w:shd w:val="clear" w:color="auto" w:fill="FFC000" w:themeFill="accent4"/>
          </w:tcPr>
          <w:p w14:paraId="3A00863E" w14:textId="77777777" w:rsidR="0090425B" w:rsidRDefault="0090425B" w:rsidP="0090425B">
            <w:pPr>
              <w:rPr>
                <w:rFonts w:ascii="Adobe Hebrew" w:hAnsi="Adobe Hebrew" w:cs="Adobe Hebrew"/>
                <w:b/>
                <w:bCs/>
                <w:sz w:val="28"/>
                <w:szCs w:val="28"/>
              </w:rPr>
            </w:pPr>
          </w:p>
        </w:tc>
        <w:tc>
          <w:tcPr>
            <w:tcW w:w="0" w:type="auto"/>
          </w:tcPr>
          <w:p w14:paraId="412ACCAB" w14:textId="77777777" w:rsidR="0090425B" w:rsidRPr="00C77CA6" w:rsidRDefault="0090425B" w:rsidP="0090425B">
            <w:pPr>
              <w:rPr>
                <w:rFonts w:ascii="Adobe Hebrew" w:hAnsi="Adobe Hebrew" w:cs="Adobe Hebrew"/>
                <w:b/>
                <w:bCs/>
              </w:rPr>
            </w:pPr>
            <w:r w:rsidRPr="00C77CA6">
              <w:rPr>
                <w:rFonts w:ascii="Adobe Hebrew" w:hAnsi="Adobe Hebrew" w:cs="Adobe Hebrew"/>
                <w:b/>
                <w:bCs/>
              </w:rPr>
              <w:t>Important</w:t>
            </w:r>
          </w:p>
        </w:tc>
      </w:tr>
      <w:tr w:rsidR="0090425B" w14:paraId="494D8794" w14:textId="77777777" w:rsidTr="0090425B">
        <w:trPr>
          <w:trHeight w:val="270"/>
        </w:trPr>
        <w:tc>
          <w:tcPr>
            <w:tcW w:w="0" w:type="auto"/>
            <w:shd w:val="clear" w:color="auto" w:fill="FF0000"/>
          </w:tcPr>
          <w:p w14:paraId="253DF134" w14:textId="77777777" w:rsidR="0090425B" w:rsidRDefault="0090425B" w:rsidP="0090425B">
            <w:pPr>
              <w:rPr>
                <w:rFonts w:ascii="Adobe Hebrew" w:hAnsi="Adobe Hebrew" w:cs="Adobe Hebrew"/>
                <w:b/>
                <w:bCs/>
                <w:sz w:val="28"/>
                <w:szCs w:val="28"/>
              </w:rPr>
            </w:pPr>
          </w:p>
        </w:tc>
        <w:tc>
          <w:tcPr>
            <w:tcW w:w="0" w:type="auto"/>
          </w:tcPr>
          <w:p w14:paraId="545B3001" w14:textId="7F4EAD2B" w:rsidR="0090425B" w:rsidRPr="00C77CA6" w:rsidRDefault="0090425B" w:rsidP="0090425B">
            <w:pPr>
              <w:rPr>
                <w:rFonts w:ascii="Adobe Hebrew" w:hAnsi="Adobe Hebrew" w:cs="Adobe Hebrew"/>
                <w:b/>
                <w:bCs/>
              </w:rPr>
            </w:pPr>
            <w:r w:rsidRPr="316800C2">
              <w:rPr>
                <w:rFonts w:ascii="Adobe Hebrew" w:hAnsi="Adobe Hebrew" w:cs="Adobe Hebrew"/>
                <w:b/>
                <w:bCs/>
              </w:rPr>
              <w:t>A</w:t>
            </w:r>
            <w:r w:rsidRPr="316800C2">
              <w:rPr>
                <w:rFonts w:ascii="Adobe Hebrew" w:hAnsi="Adobe Hebrew" w:cs="Adobe Hebrew"/>
                <w:b/>
                <w:bCs/>
              </w:rPr>
              <w:t>void</w:t>
            </w:r>
          </w:p>
        </w:tc>
      </w:tr>
    </w:tbl>
    <w:p w14:paraId="410F20AC" w14:textId="4CF75F84" w:rsidR="00C77CA6" w:rsidRPr="00C77CA6" w:rsidRDefault="00C77CA6" w:rsidP="00C77CA6">
      <w:pPr>
        <w:rPr>
          <w:rFonts w:ascii="Adobe Hebrew" w:hAnsi="Adobe Hebrew" w:cs="Adobe Hebrew"/>
        </w:rPr>
      </w:pPr>
      <w:r w:rsidRPr="316800C2">
        <w:rPr>
          <w:rFonts w:ascii="Adobe Hebrew" w:hAnsi="Adobe Hebrew" w:cs="Adobe Hebrew"/>
        </w:rPr>
        <w:t>The importance of each property to the piston assembly is defined by the corresponding key:</w:t>
      </w:r>
    </w:p>
    <w:p w14:paraId="189B3D29" w14:textId="7C654D35" w:rsidR="004A7596" w:rsidRDefault="004A7596" w:rsidP="00E01D8A">
      <w:pPr>
        <w:rPr>
          <w:rFonts w:ascii="Adobe Hebrew" w:hAnsi="Adobe Hebrew" w:cs="Adobe Hebrew"/>
        </w:rPr>
      </w:pPr>
    </w:p>
    <w:tbl>
      <w:tblPr>
        <w:tblStyle w:val="TableGrid"/>
        <w:tblW w:w="0" w:type="auto"/>
        <w:tblLook w:val="04A0" w:firstRow="1" w:lastRow="0" w:firstColumn="1" w:lastColumn="0" w:noHBand="0" w:noVBand="1"/>
      </w:tblPr>
      <w:tblGrid>
        <w:gridCol w:w="2372"/>
        <w:gridCol w:w="6644"/>
      </w:tblGrid>
      <w:tr w:rsidR="004A7596" w14:paraId="20D8B9B9" w14:textId="77777777" w:rsidTr="316800C2">
        <w:tc>
          <w:tcPr>
            <w:tcW w:w="2376" w:type="dxa"/>
          </w:tcPr>
          <w:p w14:paraId="5ABEBE57" w14:textId="5FC216FB" w:rsidR="004A7596" w:rsidRPr="004A7596" w:rsidRDefault="004A7596" w:rsidP="00E01D8A">
            <w:pPr>
              <w:rPr>
                <w:rFonts w:ascii="Adobe Hebrew" w:hAnsi="Adobe Hebrew" w:cs="Adobe Hebrew"/>
                <w:b/>
                <w:bCs/>
                <w:sz w:val="24"/>
                <w:szCs w:val="24"/>
              </w:rPr>
            </w:pPr>
            <w:r>
              <w:rPr>
                <w:rFonts w:ascii="Adobe Hebrew" w:hAnsi="Adobe Hebrew" w:cs="Adobe Hebrew"/>
                <w:b/>
                <w:bCs/>
                <w:sz w:val="24"/>
                <w:szCs w:val="24"/>
              </w:rPr>
              <w:t>Material Property</w:t>
            </w:r>
          </w:p>
        </w:tc>
        <w:tc>
          <w:tcPr>
            <w:tcW w:w="6663" w:type="dxa"/>
          </w:tcPr>
          <w:p w14:paraId="6298F415" w14:textId="1223B583" w:rsidR="004A7596" w:rsidRPr="004A7596" w:rsidRDefault="004A7596" w:rsidP="00E01D8A">
            <w:pPr>
              <w:rPr>
                <w:rFonts w:ascii="Adobe Hebrew" w:hAnsi="Adobe Hebrew" w:cs="Adobe Hebrew"/>
                <w:b/>
                <w:bCs/>
                <w:sz w:val="24"/>
                <w:szCs w:val="24"/>
              </w:rPr>
            </w:pPr>
            <w:r w:rsidRPr="004A7596">
              <w:rPr>
                <w:rFonts w:ascii="Adobe Hebrew" w:hAnsi="Adobe Hebrew" w:cs="Adobe Hebrew"/>
                <w:b/>
                <w:bCs/>
                <w:sz w:val="24"/>
                <w:szCs w:val="24"/>
              </w:rPr>
              <w:t>Definition</w:t>
            </w:r>
          </w:p>
        </w:tc>
      </w:tr>
      <w:tr w:rsidR="00E73DB7" w14:paraId="3A1D79F5" w14:textId="77777777" w:rsidTr="316800C2">
        <w:tc>
          <w:tcPr>
            <w:tcW w:w="2376" w:type="dxa"/>
            <w:shd w:val="clear" w:color="auto" w:fill="FF0000"/>
          </w:tcPr>
          <w:p w14:paraId="15C5549A" w14:textId="5AD8DD05" w:rsidR="00E73DB7" w:rsidRPr="00B04F03" w:rsidRDefault="00E73DB7" w:rsidP="00E01D8A">
            <w:pPr>
              <w:rPr>
                <w:rFonts w:ascii="Adobe Hebrew" w:hAnsi="Adobe Hebrew" w:cs="Adobe Hebrew"/>
                <w:b/>
                <w:bCs/>
              </w:rPr>
            </w:pPr>
            <w:r w:rsidRPr="00B04F03">
              <w:rPr>
                <w:rFonts w:ascii="Adobe Hebrew" w:hAnsi="Adobe Hebrew" w:cs="Adobe Hebrew"/>
                <w:b/>
                <w:bCs/>
              </w:rPr>
              <w:t>Ductility</w:t>
            </w:r>
          </w:p>
        </w:tc>
        <w:tc>
          <w:tcPr>
            <w:tcW w:w="6663" w:type="dxa"/>
            <w:shd w:val="clear" w:color="auto" w:fill="FF0000"/>
          </w:tcPr>
          <w:p w14:paraId="4E4B4EDE" w14:textId="10ECD353" w:rsidR="00E73DB7" w:rsidRPr="00B04F03" w:rsidRDefault="00731079" w:rsidP="00E01D8A">
            <w:pPr>
              <w:rPr>
                <w:rFonts w:ascii="Adobe Hebrew" w:hAnsi="Adobe Hebrew" w:cs="Adobe Hebrew"/>
                <w:b/>
                <w:bCs/>
              </w:rPr>
            </w:pPr>
            <w:r w:rsidRPr="00B04F03">
              <w:rPr>
                <w:rFonts w:ascii="Adobe Hebrew" w:hAnsi="Adobe Hebrew" w:cs="Adobe Hebrew"/>
                <w:b/>
                <w:bCs/>
              </w:rPr>
              <w:t xml:space="preserve">Ability of a </w:t>
            </w:r>
            <w:r w:rsidR="000726ED">
              <w:rPr>
                <w:rFonts w:ascii="Adobe Hebrew" w:hAnsi="Adobe Hebrew" w:cs="Adobe Hebrew"/>
                <w:b/>
                <w:bCs/>
              </w:rPr>
              <w:t>material</w:t>
            </w:r>
            <w:r w:rsidRPr="00B04F03">
              <w:rPr>
                <w:rFonts w:ascii="Adobe Hebrew" w:hAnsi="Adobe Hebrew" w:cs="Adobe Hebrew"/>
                <w:b/>
                <w:bCs/>
              </w:rPr>
              <w:t xml:space="preserve"> to be drawn out to a wire</w:t>
            </w:r>
          </w:p>
        </w:tc>
      </w:tr>
      <w:tr w:rsidR="00E73DB7" w14:paraId="2DC956D5" w14:textId="77777777" w:rsidTr="316800C2">
        <w:tc>
          <w:tcPr>
            <w:tcW w:w="2376" w:type="dxa"/>
            <w:shd w:val="clear" w:color="auto" w:fill="00B050"/>
          </w:tcPr>
          <w:p w14:paraId="5E513487" w14:textId="2EA1E1CB" w:rsidR="00E73DB7" w:rsidRPr="00B04F03" w:rsidRDefault="00E73DB7" w:rsidP="00E01D8A">
            <w:pPr>
              <w:rPr>
                <w:rFonts w:ascii="Adobe Hebrew" w:hAnsi="Adobe Hebrew" w:cs="Adobe Hebrew"/>
                <w:b/>
                <w:bCs/>
              </w:rPr>
            </w:pPr>
            <w:r w:rsidRPr="00B04F03">
              <w:rPr>
                <w:rFonts w:ascii="Adobe Hebrew" w:hAnsi="Adobe Hebrew" w:cs="Adobe Hebrew"/>
                <w:b/>
                <w:bCs/>
              </w:rPr>
              <w:t xml:space="preserve">Thermal Conductivity </w:t>
            </w:r>
          </w:p>
        </w:tc>
        <w:tc>
          <w:tcPr>
            <w:tcW w:w="6663" w:type="dxa"/>
            <w:shd w:val="clear" w:color="auto" w:fill="00B050"/>
          </w:tcPr>
          <w:p w14:paraId="6C5902B2" w14:textId="3EEAEB10" w:rsidR="00E73DB7" w:rsidRPr="00B04F03" w:rsidRDefault="00731079" w:rsidP="00E01D8A">
            <w:pPr>
              <w:rPr>
                <w:rFonts w:ascii="Adobe Hebrew" w:hAnsi="Adobe Hebrew" w:cs="Adobe Hebrew"/>
                <w:b/>
                <w:bCs/>
              </w:rPr>
            </w:pPr>
            <w:r w:rsidRPr="00B04F03">
              <w:rPr>
                <w:rFonts w:ascii="Adobe Hebrew" w:hAnsi="Adobe Hebrew" w:cs="Adobe Hebrew"/>
                <w:b/>
                <w:bCs/>
              </w:rPr>
              <w:t>Rate of heat transfer</w:t>
            </w:r>
          </w:p>
        </w:tc>
      </w:tr>
      <w:tr w:rsidR="00E73DB7" w14:paraId="72642211" w14:textId="77777777" w:rsidTr="316800C2">
        <w:tc>
          <w:tcPr>
            <w:tcW w:w="2376" w:type="dxa"/>
            <w:shd w:val="clear" w:color="auto" w:fill="00B050"/>
          </w:tcPr>
          <w:p w14:paraId="70EF0C6F" w14:textId="4CBC24CF" w:rsidR="00E73DB7" w:rsidRPr="00B04F03" w:rsidRDefault="00001159" w:rsidP="00E01D8A">
            <w:pPr>
              <w:rPr>
                <w:rFonts w:ascii="Adobe Hebrew" w:hAnsi="Adobe Hebrew" w:cs="Adobe Hebrew"/>
                <w:b/>
                <w:bCs/>
              </w:rPr>
            </w:pPr>
            <w:r w:rsidRPr="00B04F03">
              <w:rPr>
                <w:rFonts w:ascii="Adobe Hebrew" w:hAnsi="Adobe Hebrew" w:cs="Adobe Hebrew"/>
                <w:b/>
                <w:bCs/>
              </w:rPr>
              <w:t>Hardness</w:t>
            </w:r>
          </w:p>
        </w:tc>
        <w:tc>
          <w:tcPr>
            <w:tcW w:w="6663" w:type="dxa"/>
            <w:shd w:val="clear" w:color="auto" w:fill="00B050"/>
          </w:tcPr>
          <w:p w14:paraId="1DBCE32E" w14:textId="130566F6" w:rsidR="00E73DB7" w:rsidRPr="00B04F03" w:rsidRDefault="00731079" w:rsidP="00E01D8A">
            <w:pPr>
              <w:rPr>
                <w:rFonts w:ascii="Adobe Hebrew" w:hAnsi="Adobe Hebrew" w:cs="Adobe Hebrew"/>
                <w:b/>
                <w:bCs/>
              </w:rPr>
            </w:pPr>
            <w:r w:rsidRPr="00B04F03">
              <w:rPr>
                <w:rFonts w:ascii="Adobe Hebrew" w:hAnsi="Adobe Hebrew" w:cs="Adobe Hebrew"/>
                <w:b/>
                <w:bCs/>
              </w:rPr>
              <w:t>Resistance to penetration or bending</w:t>
            </w:r>
          </w:p>
        </w:tc>
      </w:tr>
      <w:tr w:rsidR="00E73DB7" w14:paraId="0D07C146" w14:textId="77777777" w:rsidTr="316800C2">
        <w:tc>
          <w:tcPr>
            <w:tcW w:w="2376" w:type="dxa"/>
            <w:shd w:val="clear" w:color="auto" w:fill="FF0000"/>
          </w:tcPr>
          <w:p w14:paraId="41B3BA60" w14:textId="6BFE5444" w:rsidR="00E73DB7" w:rsidRPr="00B04F03" w:rsidRDefault="00001159" w:rsidP="00E01D8A">
            <w:pPr>
              <w:rPr>
                <w:rFonts w:ascii="Adobe Hebrew" w:hAnsi="Adobe Hebrew" w:cs="Adobe Hebrew"/>
                <w:b/>
                <w:bCs/>
              </w:rPr>
            </w:pPr>
            <w:r w:rsidRPr="00B04F03">
              <w:rPr>
                <w:rFonts w:ascii="Adobe Hebrew" w:hAnsi="Adobe Hebrew" w:cs="Adobe Hebrew"/>
                <w:b/>
                <w:bCs/>
              </w:rPr>
              <w:t>Plasticity</w:t>
            </w:r>
          </w:p>
        </w:tc>
        <w:tc>
          <w:tcPr>
            <w:tcW w:w="6663" w:type="dxa"/>
            <w:shd w:val="clear" w:color="auto" w:fill="FF0000"/>
          </w:tcPr>
          <w:p w14:paraId="2701D9A8" w14:textId="6E779608" w:rsidR="00E73DB7" w:rsidRPr="00B04F03" w:rsidRDefault="00731079" w:rsidP="00E01D8A">
            <w:pPr>
              <w:rPr>
                <w:rFonts w:ascii="Adobe Hebrew" w:hAnsi="Adobe Hebrew" w:cs="Adobe Hebrew"/>
                <w:b/>
                <w:bCs/>
              </w:rPr>
            </w:pPr>
            <w:r w:rsidRPr="00B04F03">
              <w:rPr>
                <w:rFonts w:ascii="Adobe Hebrew" w:hAnsi="Adobe Hebrew" w:cs="Adobe Hebrew"/>
                <w:b/>
                <w:bCs/>
              </w:rPr>
              <w:t>Ability to permanently deform without rupturing</w:t>
            </w:r>
          </w:p>
        </w:tc>
      </w:tr>
      <w:tr w:rsidR="004A7596" w14:paraId="27AA7366" w14:textId="77777777" w:rsidTr="316800C2">
        <w:tc>
          <w:tcPr>
            <w:tcW w:w="2376" w:type="dxa"/>
            <w:shd w:val="clear" w:color="auto" w:fill="FF0000"/>
          </w:tcPr>
          <w:p w14:paraId="6F573C8F" w14:textId="0A304107" w:rsidR="004A7596" w:rsidRPr="00B04F03" w:rsidRDefault="009816F4" w:rsidP="00E01D8A">
            <w:pPr>
              <w:rPr>
                <w:rFonts w:ascii="Adobe Hebrew" w:hAnsi="Adobe Hebrew" w:cs="Adobe Hebrew"/>
                <w:b/>
                <w:bCs/>
              </w:rPr>
            </w:pPr>
            <w:r w:rsidRPr="00B04F03">
              <w:rPr>
                <w:rFonts w:ascii="Adobe Hebrew" w:hAnsi="Adobe Hebrew" w:cs="Adobe Hebrew"/>
                <w:b/>
                <w:bCs/>
              </w:rPr>
              <w:t>Fatigue</w:t>
            </w:r>
          </w:p>
        </w:tc>
        <w:tc>
          <w:tcPr>
            <w:tcW w:w="6663" w:type="dxa"/>
            <w:shd w:val="clear" w:color="auto" w:fill="FF0000"/>
          </w:tcPr>
          <w:p w14:paraId="00BB2C98" w14:textId="4A5CFDA1" w:rsidR="004A7596" w:rsidRPr="00B04F03" w:rsidRDefault="00731079" w:rsidP="00E01D8A">
            <w:pPr>
              <w:rPr>
                <w:rFonts w:ascii="Adobe Hebrew" w:hAnsi="Adobe Hebrew" w:cs="Adobe Hebrew"/>
                <w:b/>
                <w:bCs/>
              </w:rPr>
            </w:pPr>
            <w:r w:rsidRPr="00B04F03">
              <w:rPr>
                <w:rFonts w:ascii="Adobe Hebrew" w:hAnsi="Adobe Hebrew" w:cs="Adobe Hebrew"/>
                <w:b/>
                <w:bCs/>
              </w:rPr>
              <w:t>Repeated straining over time which causes the material to break</w:t>
            </w:r>
          </w:p>
        </w:tc>
      </w:tr>
      <w:tr w:rsidR="004A7596" w14:paraId="668E1057" w14:textId="77777777" w:rsidTr="316800C2">
        <w:tc>
          <w:tcPr>
            <w:tcW w:w="2376" w:type="dxa"/>
            <w:shd w:val="clear" w:color="auto" w:fill="FFC000" w:themeFill="accent4"/>
          </w:tcPr>
          <w:p w14:paraId="5119E207" w14:textId="52981E49" w:rsidR="004A7596" w:rsidRPr="00B04F03" w:rsidRDefault="009816F4" w:rsidP="00E01D8A">
            <w:pPr>
              <w:rPr>
                <w:rFonts w:ascii="Adobe Hebrew" w:hAnsi="Adobe Hebrew" w:cs="Adobe Hebrew"/>
                <w:b/>
                <w:bCs/>
              </w:rPr>
            </w:pPr>
            <w:r w:rsidRPr="00B04F03">
              <w:rPr>
                <w:rFonts w:ascii="Adobe Hebrew" w:hAnsi="Adobe Hebrew" w:cs="Adobe Hebrew"/>
                <w:b/>
                <w:bCs/>
              </w:rPr>
              <w:t>Brittleness</w:t>
            </w:r>
          </w:p>
        </w:tc>
        <w:tc>
          <w:tcPr>
            <w:tcW w:w="6663" w:type="dxa"/>
            <w:shd w:val="clear" w:color="auto" w:fill="FFC000" w:themeFill="accent4"/>
          </w:tcPr>
          <w:p w14:paraId="690100F1" w14:textId="26DA4771" w:rsidR="004A7596" w:rsidRPr="00B04F03" w:rsidRDefault="00731079" w:rsidP="00E01D8A">
            <w:pPr>
              <w:rPr>
                <w:rFonts w:ascii="Adobe Hebrew" w:hAnsi="Adobe Hebrew" w:cs="Adobe Hebrew"/>
                <w:b/>
                <w:bCs/>
              </w:rPr>
            </w:pPr>
            <w:r w:rsidRPr="00B04F03">
              <w:rPr>
                <w:rFonts w:ascii="Adobe Hebrew" w:hAnsi="Adobe Hebrew" w:cs="Adobe Hebrew"/>
                <w:b/>
                <w:bCs/>
              </w:rPr>
              <w:t>Ability to withstand permanent deformation</w:t>
            </w:r>
          </w:p>
        </w:tc>
      </w:tr>
      <w:tr w:rsidR="004A7596" w14:paraId="21E9843A" w14:textId="77777777" w:rsidTr="316800C2">
        <w:tc>
          <w:tcPr>
            <w:tcW w:w="2376" w:type="dxa"/>
            <w:shd w:val="clear" w:color="auto" w:fill="00B050"/>
          </w:tcPr>
          <w:p w14:paraId="7315BDEF" w14:textId="04189C57" w:rsidR="004A7596" w:rsidRPr="00B04F03" w:rsidRDefault="009816F4" w:rsidP="00E01D8A">
            <w:pPr>
              <w:rPr>
                <w:rFonts w:ascii="Adobe Hebrew" w:hAnsi="Adobe Hebrew" w:cs="Adobe Hebrew"/>
                <w:b/>
                <w:bCs/>
              </w:rPr>
            </w:pPr>
            <w:r w:rsidRPr="00B04F03">
              <w:rPr>
                <w:rFonts w:ascii="Adobe Hebrew" w:hAnsi="Adobe Hebrew" w:cs="Adobe Hebrew"/>
                <w:b/>
                <w:bCs/>
              </w:rPr>
              <w:t>Corrosion Resistance</w:t>
            </w:r>
          </w:p>
        </w:tc>
        <w:tc>
          <w:tcPr>
            <w:tcW w:w="6663" w:type="dxa"/>
            <w:shd w:val="clear" w:color="auto" w:fill="00B050"/>
          </w:tcPr>
          <w:p w14:paraId="24245BFB" w14:textId="453C65EB" w:rsidR="004A7596" w:rsidRPr="00B04F03" w:rsidRDefault="00E17738" w:rsidP="00E01D8A">
            <w:pPr>
              <w:rPr>
                <w:rFonts w:ascii="Adobe Hebrew" w:hAnsi="Adobe Hebrew" w:cs="Adobe Hebrew"/>
                <w:b/>
                <w:bCs/>
              </w:rPr>
            </w:pPr>
            <w:r w:rsidRPr="00B04F03">
              <w:rPr>
                <w:rFonts w:ascii="Adobe Hebrew" w:hAnsi="Adobe Hebrew" w:cs="Adobe Hebrew"/>
                <w:b/>
                <w:bCs/>
              </w:rPr>
              <w:t xml:space="preserve">Ability to withstand deterioration when exposed to other elements </w:t>
            </w:r>
          </w:p>
        </w:tc>
      </w:tr>
      <w:tr w:rsidR="00001159" w14:paraId="436A9A4B" w14:textId="77777777" w:rsidTr="316800C2">
        <w:tc>
          <w:tcPr>
            <w:tcW w:w="2376" w:type="dxa"/>
            <w:shd w:val="clear" w:color="auto" w:fill="FF0000"/>
          </w:tcPr>
          <w:p w14:paraId="25C4C9E0" w14:textId="1D705C89" w:rsidR="00001159" w:rsidRPr="00B04F03" w:rsidRDefault="00A97B3B" w:rsidP="00E01D8A">
            <w:pPr>
              <w:rPr>
                <w:rFonts w:ascii="Adobe Hebrew" w:hAnsi="Adobe Hebrew" w:cs="Adobe Hebrew"/>
                <w:b/>
                <w:bCs/>
              </w:rPr>
            </w:pPr>
            <w:r w:rsidRPr="00B04F03">
              <w:rPr>
                <w:rFonts w:ascii="Adobe Hebrew" w:hAnsi="Adobe Hebrew" w:cs="Adobe Hebrew"/>
                <w:b/>
                <w:bCs/>
              </w:rPr>
              <w:t>Electrical Conductivity</w:t>
            </w:r>
          </w:p>
        </w:tc>
        <w:tc>
          <w:tcPr>
            <w:tcW w:w="6663" w:type="dxa"/>
            <w:shd w:val="clear" w:color="auto" w:fill="FF0000"/>
          </w:tcPr>
          <w:p w14:paraId="098160C8" w14:textId="106B4D49" w:rsidR="00001159" w:rsidRPr="00B04F03" w:rsidRDefault="00E17738" w:rsidP="00E01D8A">
            <w:pPr>
              <w:rPr>
                <w:rFonts w:ascii="Adobe Hebrew" w:hAnsi="Adobe Hebrew" w:cs="Adobe Hebrew"/>
                <w:b/>
                <w:bCs/>
              </w:rPr>
            </w:pPr>
            <w:r w:rsidRPr="00B04F03">
              <w:rPr>
                <w:rFonts w:ascii="Adobe Hebrew" w:hAnsi="Adobe Hebrew" w:cs="Adobe Hebrew"/>
                <w:b/>
                <w:bCs/>
              </w:rPr>
              <w:t>Conductivity of the material</w:t>
            </w:r>
          </w:p>
        </w:tc>
      </w:tr>
      <w:tr w:rsidR="00001159" w14:paraId="6C19BEBC" w14:textId="77777777" w:rsidTr="316800C2">
        <w:tc>
          <w:tcPr>
            <w:tcW w:w="2376" w:type="dxa"/>
            <w:shd w:val="clear" w:color="auto" w:fill="00B050"/>
          </w:tcPr>
          <w:p w14:paraId="6BAE0D94" w14:textId="4F2E3F76" w:rsidR="00001159" w:rsidRPr="00B04F03" w:rsidRDefault="00A97B3B" w:rsidP="00E01D8A">
            <w:pPr>
              <w:rPr>
                <w:rFonts w:ascii="Adobe Hebrew" w:hAnsi="Adobe Hebrew" w:cs="Adobe Hebrew"/>
                <w:b/>
                <w:bCs/>
              </w:rPr>
            </w:pPr>
            <w:r w:rsidRPr="00B04F03">
              <w:rPr>
                <w:rFonts w:ascii="Adobe Hebrew" w:hAnsi="Adobe Hebrew" w:cs="Adobe Hebrew"/>
                <w:b/>
                <w:bCs/>
              </w:rPr>
              <w:t>Strength</w:t>
            </w:r>
          </w:p>
        </w:tc>
        <w:tc>
          <w:tcPr>
            <w:tcW w:w="6663" w:type="dxa"/>
            <w:shd w:val="clear" w:color="auto" w:fill="00B050"/>
          </w:tcPr>
          <w:p w14:paraId="0F4BDAE8" w14:textId="3EEEB88D" w:rsidR="00001159" w:rsidRPr="00B04F03" w:rsidRDefault="00E17738" w:rsidP="00E01D8A">
            <w:pPr>
              <w:rPr>
                <w:rFonts w:ascii="Adobe Hebrew" w:hAnsi="Adobe Hebrew" w:cs="Adobe Hebrew"/>
                <w:b/>
                <w:bCs/>
              </w:rPr>
            </w:pPr>
            <w:r w:rsidRPr="00B04F03">
              <w:rPr>
                <w:rFonts w:ascii="Adobe Hebrew" w:hAnsi="Adobe Hebrew" w:cs="Adobe Hebrew"/>
                <w:b/>
                <w:bCs/>
              </w:rPr>
              <w:t>Resistance to deformation under external load</w:t>
            </w:r>
          </w:p>
        </w:tc>
      </w:tr>
      <w:tr w:rsidR="00001159" w14:paraId="1DB094E8" w14:textId="77777777" w:rsidTr="316800C2">
        <w:tc>
          <w:tcPr>
            <w:tcW w:w="2376" w:type="dxa"/>
            <w:shd w:val="clear" w:color="auto" w:fill="FF0000"/>
          </w:tcPr>
          <w:p w14:paraId="32B724F0" w14:textId="285E313A" w:rsidR="00001159" w:rsidRPr="00B04F03" w:rsidRDefault="00A97B3B" w:rsidP="00E01D8A">
            <w:pPr>
              <w:rPr>
                <w:rFonts w:ascii="Adobe Hebrew" w:hAnsi="Adobe Hebrew" w:cs="Adobe Hebrew"/>
                <w:b/>
                <w:bCs/>
              </w:rPr>
            </w:pPr>
            <w:r w:rsidRPr="00B04F03">
              <w:rPr>
                <w:rFonts w:ascii="Adobe Hebrew" w:hAnsi="Adobe Hebrew" w:cs="Adobe Hebrew"/>
                <w:b/>
                <w:bCs/>
              </w:rPr>
              <w:t>Malleability</w:t>
            </w:r>
          </w:p>
        </w:tc>
        <w:tc>
          <w:tcPr>
            <w:tcW w:w="6663" w:type="dxa"/>
            <w:shd w:val="clear" w:color="auto" w:fill="FF0000"/>
          </w:tcPr>
          <w:p w14:paraId="3710E1BB" w14:textId="4A29DC59" w:rsidR="00001159" w:rsidRPr="00B04F03" w:rsidRDefault="00E17738" w:rsidP="00E01D8A">
            <w:pPr>
              <w:rPr>
                <w:rFonts w:ascii="Adobe Hebrew" w:hAnsi="Adobe Hebrew" w:cs="Adobe Hebrew"/>
                <w:b/>
                <w:bCs/>
              </w:rPr>
            </w:pPr>
            <w:r w:rsidRPr="00B04F03">
              <w:rPr>
                <w:rFonts w:ascii="Adobe Hebrew" w:hAnsi="Adobe Hebrew" w:cs="Adobe Hebrew"/>
                <w:b/>
                <w:bCs/>
              </w:rPr>
              <w:t>Ability of a material to be manipulated into other shapes</w:t>
            </w:r>
          </w:p>
        </w:tc>
      </w:tr>
      <w:tr w:rsidR="00001159" w14:paraId="0A00162E" w14:textId="77777777" w:rsidTr="316800C2">
        <w:tc>
          <w:tcPr>
            <w:tcW w:w="2376" w:type="dxa"/>
            <w:shd w:val="clear" w:color="auto" w:fill="FF0000"/>
          </w:tcPr>
          <w:p w14:paraId="1A4D572F" w14:textId="78B6FA39" w:rsidR="00001159" w:rsidRPr="00B04F03" w:rsidRDefault="00731079" w:rsidP="00731079">
            <w:pPr>
              <w:jc w:val="both"/>
              <w:rPr>
                <w:rFonts w:ascii="Adobe Hebrew" w:hAnsi="Adobe Hebrew" w:cs="Adobe Hebrew"/>
                <w:b/>
                <w:bCs/>
              </w:rPr>
            </w:pPr>
            <w:r w:rsidRPr="00B04F03">
              <w:rPr>
                <w:rFonts w:ascii="Adobe Hebrew" w:hAnsi="Adobe Hebrew" w:cs="Adobe Hebrew"/>
                <w:b/>
                <w:bCs/>
              </w:rPr>
              <w:t>Elasticity</w:t>
            </w:r>
          </w:p>
        </w:tc>
        <w:tc>
          <w:tcPr>
            <w:tcW w:w="6663" w:type="dxa"/>
            <w:shd w:val="clear" w:color="auto" w:fill="FF0000"/>
          </w:tcPr>
          <w:p w14:paraId="241663D1" w14:textId="47D75520" w:rsidR="00001159" w:rsidRPr="00B04F03" w:rsidRDefault="00E17738" w:rsidP="00E01D8A">
            <w:pPr>
              <w:rPr>
                <w:rFonts w:ascii="Adobe Hebrew" w:hAnsi="Adobe Hebrew" w:cs="Adobe Hebrew"/>
                <w:b/>
                <w:bCs/>
              </w:rPr>
            </w:pPr>
            <w:r w:rsidRPr="00B04F03">
              <w:rPr>
                <w:rFonts w:ascii="Adobe Hebrew" w:hAnsi="Adobe Hebrew" w:cs="Adobe Hebrew"/>
                <w:b/>
                <w:bCs/>
              </w:rPr>
              <w:t>Ability to return to normal shape after being stretched or compressed</w:t>
            </w:r>
          </w:p>
        </w:tc>
      </w:tr>
      <w:tr w:rsidR="00730FA1" w14:paraId="34767010" w14:textId="77777777" w:rsidTr="316800C2">
        <w:tc>
          <w:tcPr>
            <w:tcW w:w="2376" w:type="dxa"/>
            <w:shd w:val="clear" w:color="auto" w:fill="00B050"/>
          </w:tcPr>
          <w:p w14:paraId="2F7158A9" w14:textId="794929FB" w:rsidR="00730FA1" w:rsidRPr="00B04F03" w:rsidRDefault="00730FA1" w:rsidP="00731079">
            <w:pPr>
              <w:jc w:val="both"/>
              <w:rPr>
                <w:rFonts w:ascii="Adobe Hebrew" w:hAnsi="Adobe Hebrew" w:cs="Adobe Hebrew"/>
                <w:b/>
                <w:bCs/>
              </w:rPr>
            </w:pPr>
            <w:r w:rsidRPr="00B04F03">
              <w:rPr>
                <w:rFonts w:ascii="Adobe Hebrew" w:hAnsi="Adobe Hebrew" w:cs="Adobe Hebrew"/>
                <w:b/>
                <w:bCs/>
              </w:rPr>
              <w:t>Wear Resistance</w:t>
            </w:r>
          </w:p>
        </w:tc>
        <w:tc>
          <w:tcPr>
            <w:tcW w:w="6663" w:type="dxa"/>
            <w:shd w:val="clear" w:color="auto" w:fill="00B050"/>
          </w:tcPr>
          <w:p w14:paraId="2A6309A9" w14:textId="6C0B3BBC" w:rsidR="00730FA1" w:rsidRPr="00B04F03" w:rsidRDefault="00730FA1" w:rsidP="00E01D8A">
            <w:pPr>
              <w:rPr>
                <w:rFonts w:ascii="Adobe Hebrew" w:hAnsi="Adobe Hebrew" w:cs="Adobe Hebrew"/>
                <w:b/>
                <w:bCs/>
              </w:rPr>
            </w:pPr>
            <w:r w:rsidRPr="00B04F03">
              <w:rPr>
                <w:rFonts w:ascii="Adobe Hebrew" w:hAnsi="Adobe Hebrew" w:cs="Adobe Hebrew"/>
                <w:b/>
                <w:bCs/>
              </w:rPr>
              <w:t>Ability to withstand wear caused by friction over time</w:t>
            </w:r>
          </w:p>
        </w:tc>
      </w:tr>
      <w:tr w:rsidR="00730FA1" w14:paraId="22F08BE0" w14:textId="77777777" w:rsidTr="316800C2">
        <w:tc>
          <w:tcPr>
            <w:tcW w:w="2376" w:type="dxa"/>
            <w:shd w:val="clear" w:color="auto" w:fill="00B050"/>
          </w:tcPr>
          <w:p w14:paraId="4A7AB840" w14:textId="50D42734" w:rsidR="00730FA1" w:rsidRPr="00B04F03" w:rsidRDefault="00730FA1" w:rsidP="00731079">
            <w:pPr>
              <w:jc w:val="both"/>
              <w:rPr>
                <w:rFonts w:ascii="Adobe Hebrew" w:hAnsi="Adobe Hebrew" w:cs="Adobe Hebrew"/>
                <w:b/>
                <w:bCs/>
              </w:rPr>
            </w:pPr>
            <w:r w:rsidRPr="00B04F03">
              <w:rPr>
                <w:rFonts w:ascii="Adobe Hebrew" w:hAnsi="Adobe Hebrew" w:cs="Adobe Hebrew"/>
                <w:b/>
                <w:bCs/>
              </w:rPr>
              <w:t>Thermal Expansion</w:t>
            </w:r>
          </w:p>
        </w:tc>
        <w:tc>
          <w:tcPr>
            <w:tcW w:w="6663" w:type="dxa"/>
            <w:shd w:val="clear" w:color="auto" w:fill="00B050"/>
          </w:tcPr>
          <w:p w14:paraId="60FB4770" w14:textId="4C2E33F5" w:rsidR="00730FA1" w:rsidRPr="00B04F03" w:rsidRDefault="00730FA1" w:rsidP="00E01D8A">
            <w:pPr>
              <w:rPr>
                <w:rFonts w:ascii="Adobe Hebrew" w:hAnsi="Adobe Hebrew" w:cs="Adobe Hebrew"/>
                <w:b/>
                <w:bCs/>
              </w:rPr>
            </w:pPr>
            <w:r w:rsidRPr="00B04F03">
              <w:rPr>
                <w:rFonts w:ascii="Adobe Hebrew" w:hAnsi="Adobe Hebrew" w:cs="Adobe Hebrew"/>
                <w:b/>
                <w:bCs/>
              </w:rPr>
              <w:t xml:space="preserve">The action of the material expanding depending on </w:t>
            </w:r>
            <w:proofErr w:type="spellStart"/>
            <w:r w:rsidRPr="00B04F03">
              <w:rPr>
                <w:rFonts w:ascii="Adobe Hebrew" w:hAnsi="Adobe Hebrew" w:cs="Adobe Hebrew"/>
                <w:b/>
                <w:bCs/>
              </w:rPr>
              <w:t>temparature</w:t>
            </w:r>
            <w:proofErr w:type="spellEnd"/>
          </w:p>
        </w:tc>
      </w:tr>
    </w:tbl>
    <w:p w14:paraId="5E9154E3" w14:textId="0C578878" w:rsidR="004A7596" w:rsidRPr="00F02FA6" w:rsidRDefault="000D1A03" w:rsidP="00E01D8A">
      <w:pPr>
        <w:rPr>
          <w:rFonts w:ascii="Adobe Hebrew" w:hAnsi="Adobe Hebrew" w:cs="Adobe Hebrew"/>
        </w:rPr>
      </w:pPr>
      <w:r w:rsidRPr="000D1A03">
        <w:rPr>
          <w:rFonts w:ascii="Adobe Hebrew" w:hAnsi="Adobe Hebrew" w:cs="Adobe Hebrew"/>
          <w:noProof/>
        </w:rPr>
        <mc:AlternateContent>
          <mc:Choice Requires="wps">
            <w:drawing>
              <wp:anchor distT="45720" distB="45720" distL="114300" distR="114300" simplePos="0" relativeHeight="251666432" behindDoc="0" locked="0" layoutInCell="1" allowOverlap="1" wp14:anchorId="254FB770" wp14:editId="08A5F459">
                <wp:simplePos x="0" y="0"/>
                <wp:positionH relativeFrom="column">
                  <wp:posOffset>2496185</wp:posOffset>
                </wp:positionH>
                <wp:positionV relativeFrom="paragraph">
                  <wp:posOffset>196215</wp:posOffset>
                </wp:positionV>
                <wp:extent cx="500380" cy="273050"/>
                <wp:effectExtent l="0" t="0" r="13970" b="12700"/>
                <wp:wrapThrough wrapText="bothSides">
                  <wp:wrapPolygon edited="0">
                    <wp:start x="0" y="0"/>
                    <wp:lineTo x="0" y="21098"/>
                    <wp:lineTo x="21381" y="21098"/>
                    <wp:lineTo x="21381" y="0"/>
                    <wp:lineTo x="0" y="0"/>
                  </wp:wrapPolygon>
                </wp:wrapThrough>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 cy="273050"/>
                        </a:xfrm>
                        <a:prstGeom prst="rect">
                          <a:avLst/>
                        </a:prstGeom>
                        <a:solidFill>
                          <a:srgbClr val="FFFFFF"/>
                        </a:solidFill>
                        <a:ln w="9525">
                          <a:solidFill>
                            <a:srgbClr val="000000"/>
                          </a:solidFill>
                          <a:miter lim="800000"/>
                          <a:headEnd/>
                          <a:tailEnd/>
                        </a:ln>
                      </wps:spPr>
                      <wps:txbx>
                        <w:txbxContent>
                          <w:p w14:paraId="4A3A4FCB" w14:textId="20192FF1" w:rsidR="000D1A03" w:rsidRDefault="000D1A03">
                            <w:r>
                              <w:t>Fig.1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4FB770" id="_x0000_t202" coordsize="21600,21600" o:spt="202" path="m,l,21600r21600,l21600,xe">
                <v:stroke joinstyle="miter"/>
                <v:path gradientshapeok="t" o:connecttype="rect"/>
              </v:shapetype>
              <v:shape id="Text Box 5" o:spid="_x0000_s1026" type="#_x0000_t202" style="position:absolute;margin-left:196.55pt;margin-top:15.45pt;width:39.4pt;height:2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">
                <v:textbox>
                  <w:txbxContent>
                    <w:p w14:paraId="4A3A4FCB" w14:textId="20192FF1" w:rsidR="000D1A03" w:rsidRDefault="000D1A03">
                      <w:r>
                        <w:t>Fig.1</w:t>
                      </w:r>
                    </w:p>
                  </w:txbxContent>
                </v:textbox>
                <w10:wrap type="through"/>
              </v:shape>
            </w:pict>
          </mc:Fallback>
        </mc:AlternateContent>
      </w:r>
    </w:p>
    <w:p w14:paraId="08BF037A" w14:textId="77777777" w:rsidR="00926D3E" w:rsidRDefault="00926D3E" w:rsidP="316800C2">
      <w:pPr>
        <w:rPr>
          <w:rFonts w:ascii="Adobe Hebrew" w:hAnsi="Adobe Hebrew" w:cs="Adobe Hebrew"/>
          <w:b/>
          <w:bCs/>
          <w:sz w:val="28"/>
          <w:szCs w:val="28"/>
        </w:rPr>
      </w:pPr>
    </w:p>
    <w:p w14:paraId="2C91A84B" w14:textId="43BB87DA" w:rsidR="00926D3E" w:rsidRDefault="00926D3E" w:rsidP="316800C2">
      <w:pPr>
        <w:rPr>
          <w:rFonts w:ascii="Adobe Hebrew" w:hAnsi="Adobe Hebrew" w:cs="Adobe Hebrew"/>
          <w:b/>
          <w:bCs/>
          <w:sz w:val="28"/>
          <w:szCs w:val="28"/>
        </w:rPr>
      </w:pPr>
    </w:p>
    <w:p w14:paraId="0CCE91F3" w14:textId="59E1759F" w:rsidR="002D5B27" w:rsidRDefault="000D1A03" w:rsidP="316800C2">
      <w:pPr>
        <w:rPr>
          <w:rFonts w:ascii="Adobe Hebrew" w:hAnsi="Adobe Hebrew" w:cs="Adobe Hebrew"/>
          <w:b/>
          <w:bCs/>
          <w:sz w:val="28"/>
          <w:szCs w:val="28"/>
        </w:rPr>
      </w:pPr>
      <w:r w:rsidRPr="000D1A03">
        <w:rPr>
          <w:rFonts w:ascii="Adobe Hebrew" w:hAnsi="Adobe Hebrew" w:cs="Adobe Hebrew"/>
          <w:b/>
          <w:bCs/>
          <w:noProof/>
          <w:sz w:val="28"/>
          <w:szCs w:val="28"/>
        </w:rPr>
        <w:lastRenderedPageBreak/>
        <mc:AlternateContent>
          <mc:Choice Requires="wps">
            <w:drawing>
              <wp:anchor distT="45720" distB="45720" distL="114300" distR="114300" simplePos="0" relativeHeight="251658246" behindDoc="0" locked="0" layoutInCell="1" allowOverlap="1" wp14:anchorId="396A2C81" wp14:editId="27CC4FFC">
                <wp:simplePos x="0" y="0"/>
                <wp:positionH relativeFrom="column">
                  <wp:posOffset>6017881</wp:posOffset>
                </wp:positionH>
                <wp:positionV relativeFrom="paragraph">
                  <wp:posOffset>232</wp:posOffset>
                </wp:positionV>
                <wp:extent cx="607060" cy="299720"/>
                <wp:effectExtent l="0" t="0" r="21590" b="24130"/>
                <wp:wrapThrough wrapText="bothSides">
                  <wp:wrapPolygon edited="0">
                    <wp:start x="0" y="0"/>
                    <wp:lineTo x="0" y="21966"/>
                    <wp:lineTo x="21690" y="21966"/>
                    <wp:lineTo x="21690" y="0"/>
                    <wp:lineTo x="0" y="0"/>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 cy="299720"/>
                        </a:xfrm>
                        <a:prstGeom prst="rect">
                          <a:avLst/>
                        </a:prstGeom>
                        <a:solidFill>
                          <a:srgbClr val="FFFFFF"/>
                        </a:solidFill>
                        <a:ln w="9525">
                          <a:solidFill>
                            <a:srgbClr val="000000"/>
                          </a:solidFill>
                          <a:miter lim="800000"/>
                          <a:headEnd/>
                          <a:tailEnd/>
                        </a:ln>
                      </wps:spPr>
                      <wps:txbx>
                        <w:txbxContent>
                          <w:p w14:paraId="6E0FB678" w14:textId="09AB2BE8" w:rsidR="000D1A03" w:rsidRDefault="000D1A03">
                            <w:r>
                              <w:t>Fig.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6A2C81" id="Text Box 7" o:spid="_x0000_s1027" type="#_x0000_t202" style="position:absolute;margin-left:473.85pt;margin-top:0;width:47.8pt;height:23.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">
                <v:textbox>
                  <w:txbxContent>
                    <w:p w14:paraId="6E0FB678" w14:textId="09AB2BE8" w:rsidR="000D1A03" w:rsidRDefault="000D1A03">
                      <w:r>
                        <w:t>Fig. 2</w:t>
                      </w:r>
                    </w:p>
                  </w:txbxContent>
                </v:textbox>
                <w10:wrap type="through"/>
              </v:shape>
            </w:pict>
          </mc:Fallback>
        </mc:AlternateContent>
      </w:r>
      <w:r w:rsidR="00A15545">
        <w:rPr>
          <w:noProof/>
        </w:rPr>
        <w:drawing>
          <wp:anchor distT="0" distB="0" distL="114300" distR="114300" simplePos="0" relativeHeight="251639808" behindDoc="0" locked="0" layoutInCell="1" allowOverlap="1" wp14:anchorId="64435AEB" wp14:editId="2DF45461">
            <wp:simplePos x="0" y="0"/>
            <wp:positionH relativeFrom="page">
              <wp:posOffset>4664075</wp:posOffset>
            </wp:positionH>
            <wp:positionV relativeFrom="paragraph">
              <wp:posOffset>103505</wp:posOffset>
            </wp:positionV>
            <wp:extent cx="2588895" cy="2399665"/>
            <wp:effectExtent l="0" t="0" r="1905" b="635"/>
            <wp:wrapThrough wrapText="bothSides">
              <wp:wrapPolygon edited="0">
                <wp:start x="0" y="0"/>
                <wp:lineTo x="0" y="21434"/>
                <wp:lineTo x="21457" y="21434"/>
                <wp:lineTo x="21457" y="0"/>
                <wp:lineTo x="0" y="0"/>
              </wp:wrapPolygon>
            </wp:wrapThrough>
            <wp:docPr id="1750745774" name="Picture 1750745774"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45774" name="Picture 1750745774" descr="Chart,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588895" cy="2399665"/>
                    </a:xfrm>
                    <a:prstGeom prst="rect">
                      <a:avLst/>
                    </a:prstGeom>
                  </pic:spPr>
                </pic:pic>
              </a:graphicData>
            </a:graphic>
            <wp14:sizeRelH relativeFrom="page">
              <wp14:pctWidth>0</wp14:pctWidth>
            </wp14:sizeRelH>
            <wp14:sizeRelV relativeFrom="page">
              <wp14:pctHeight>0</wp14:pctHeight>
            </wp14:sizeRelV>
          </wp:anchor>
        </w:drawing>
      </w:r>
      <w:r w:rsidR="4885910C" w:rsidRPr="316800C2">
        <w:rPr>
          <w:rFonts w:ascii="Adobe Hebrew" w:hAnsi="Adobe Hebrew" w:cs="Adobe Hebrew"/>
          <w:b/>
          <w:bCs/>
          <w:sz w:val="28"/>
          <w:szCs w:val="28"/>
        </w:rPr>
        <w:t>Material Selection</w:t>
      </w:r>
    </w:p>
    <w:p w14:paraId="06130E33" w14:textId="02FA4C1E" w:rsidR="00C77CA6" w:rsidRDefault="00F11BEA" w:rsidP="00E01D8A">
      <w:pPr>
        <w:rPr>
          <w:rFonts w:ascii="Adobe Hebrew" w:hAnsi="Adobe Hebrew" w:cs="Adobe Hebrew"/>
        </w:rPr>
      </w:pPr>
      <w:r>
        <w:rPr>
          <w:rFonts w:ascii="Adobe Hebrew" w:hAnsi="Adobe Hebrew" w:cs="Adobe Hebrew"/>
        </w:rPr>
        <w:t xml:space="preserve">Looking to </w:t>
      </w:r>
      <w:r w:rsidR="000D1A03">
        <w:rPr>
          <w:rFonts w:ascii="Adobe Hebrew" w:hAnsi="Adobe Hebrew" w:cs="Adobe Hebrew"/>
        </w:rPr>
        <w:t>Fig. 2</w:t>
      </w:r>
      <w:r w:rsidR="00F81FC4">
        <w:rPr>
          <w:rFonts w:ascii="Adobe Hebrew" w:hAnsi="Adobe Hebrew" w:cs="Adobe Hebrew"/>
        </w:rPr>
        <w:t xml:space="preserve">, the density, </w:t>
      </w:r>
      <w:r w:rsidR="00697DA9">
        <w:rPr>
          <w:rFonts w:ascii="Adobe Hebrew" w:hAnsi="Adobe Hebrew" w:cs="Adobe Hebrew"/>
        </w:rPr>
        <w:t xml:space="preserve">which is </w:t>
      </w:r>
      <w:r>
        <w:rPr>
          <w:rFonts w:ascii="Adobe Hebrew" w:hAnsi="Adobe Hebrew" w:cs="Adobe Hebrew"/>
        </w:rPr>
        <w:t>used to measure</w:t>
      </w:r>
      <w:r w:rsidR="00697DA9">
        <w:rPr>
          <w:rFonts w:ascii="Adobe Hebrew" w:hAnsi="Adobe Hebrew" w:cs="Adobe Hebrew"/>
        </w:rPr>
        <w:t xml:space="preserve"> strength,</w:t>
      </w:r>
      <w:r w:rsidR="001D25F4">
        <w:rPr>
          <w:rFonts w:ascii="Adobe Hebrew" w:hAnsi="Adobe Hebrew" w:cs="Adobe Hebrew"/>
        </w:rPr>
        <w:t xml:space="preserve"> is </w:t>
      </w:r>
      <w:proofErr w:type="gramStart"/>
      <w:r w:rsidR="001D25F4">
        <w:rPr>
          <w:rFonts w:ascii="Adobe Hebrew" w:hAnsi="Adobe Hebrew" w:cs="Adobe Hebrew"/>
        </w:rPr>
        <w:t xml:space="preserve">plotted </w:t>
      </w:r>
      <w:r w:rsidR="00697DA9">
        <w:rPr>
          <w:rFonts w:ascii="Adobe Hebrew" w:hAnsi="Adobe Hebrew" w:cs="Adobe Hebrew"/>
        </w:rPr>
        <w:t xml:space="preserve"> </w:t>
      </w:r>
      <w:r w:rsidR="00F81FC4">
        <w:rPr>
          <w:rFonts w:ascii="Adobe Hebrew" w:hAnsi="Adobe Hebrew" w:cs="Adobe Hebrew"/>
        </w:rPr>
        <w:t>against</w:t>
      </w:r>
      <w:proofErr w:type="gramEnd"/>
      <w:r w:rsidR="00F81FC4">
        <w:rPr>
          <w:rFonts w:ascii="Adobe Hebrew" w:hAnsi="Adobe Hebrew" w:cs="Adobe Hebrew"/>
        </w:rPr>
        <w:t xml:space="preserve"> the </w:t>
      </w:r>
      <w:r w:rsidR="001D25F4">
        <w:rPr>
          <w:rFonts w:ascii="Adobe Hebrew" w:hAnsi="Adobe Hebrew" w:cs="Adobe Hebrew"/>
        </w:rPr>
        <w:t>young’s</w:t>
      </w:r>
      <w:r w:rsidR="00F81FC4">
        <w:rPr>
          <w:rFonts w:ascii="Adobe Hebrew" w:hAnsi="Adobe Hebrew" w:cs="Adobe Hebrew"/>
        </w:rPr>
        <w:t xml:space="preserve"> modulus</w:t>
      </w:r>
      <w:r w:rsidR="00336B59">
        <w:rPr>
          <w:rFonts w:ascii="Adobe Hebrew" w:hAnsi="Adobe Hebrew" w:cs="Adobe Hebrew"/>
        </w:rPr>
        <w:t>, the stress resistance</w:t>
      </w:r>
      <w:r w:rsidR="007948CE">
        <w:rPr>
          <w:rFonts w:ascii="Adobe Hebrew" w:hAnsi="Adobe Hebrew" w:cs="Adobe Hebrew"/>
        </w:rPr>
        <w:t xml:space="preserve"> </w:t>
      </w:r>
      <w:r w:rsidR="00697DA9">
        <w:rPr>
          <w:rFonts w:ascii="Adobe Hebrew" w:hAnsi="Adobe Hebrew" w:cs="Adobe Hebrew"/>
        </w:rPr>
        <w:t xml:space="preserve">of the </w:t>
      </w:r>
      <w:r w:rsidR="007948CE">
        <w:rPr>
          <w:rFonts w:ascii="Adobe Hebrew" w:hAnsi="Adobe Hebrew" w:cs="Adobe Hebrew"/>
        </w:rPr>
        <w:t>type</w:t>
      </w:r>
      <w:r w:rsidR="00697DA9">
        <w:rPr>
          <w:rFonts w:ascii="Adobe Hebrew" w:hAnsi="Adobe Hebrew" w:cs="Adobe Hebrew"/>
        </w:rPr>
        <w:t>s</w:t>
      </w:r>
      <w:r w:rsidR="007948CE">
        <w:rPr>
          <w:rFonts w:ascii="Adobe Hebrew" w:hAnsi="Adobe Hebrew" w:cs="Adobe Hebrew"/>
        </w:rPr>
        <w:t xml:space="preserve"> of material</w:t>
      </w:r>
      <w:r w:rsidR="001D25F4">
        <w:rPr>
          <w:rFonts w:ascii="Adobe Hebrew" w:hAnsi="Adobe Hebrew" w:cs="Adobe Hebrew"/>
        </w:rPr>
        <w:t>. From th</w:t>
      </w:r>
      <w:r w:rsidR="001D039F">
        <w:rPr>
          <w:rFonts w:ascii="Adobe Hebrew" w:hAnsi="Adobe Hebrew" w:cs="Adobe Hebrew"/>
        </w:rPr>
        <w:t>e graph</w:t>
      </w:r>
      <w:r w:rsidR="001D25F4">
        <w:rPr>
          <w:rFonts w:ascii="Adobe Hebrew" w:hAnsi="Adobe Hebrew" w:cs="Adobe Hebrew"/>
        </w:rPr>
        <w:t xml:space="preserve"> the recommended use of material can be sourced. The higher the density and higher the </w:t>
      </w:r>
      <w:proofErr w:type="spellStart"/>
      <w:r w:rsidR="001D25F4">
        <w:rPr>
          <w:rFonts w:ascii="Adobe Hebrew" w:hAnsi="Adobe Hebrew" w:cs="Adobe Hebrew"/>
        </w:rPr>
        <w:t>youngs</w:t>
      </w:r>
      <w:proofErr w:type="spellEnd"/>
      <w:r w:rsidR="001D25F4">
        <w:rPr>
          <w:rFonts w:ascii="Adobe Hebrew" w:hAnsi="Adobe Hebrew" w:cs="Adobe Hebrew"/>
        </w:rPr>
        <w:t xml:space="preserve"> modulus, the more suited the material is to the piston assembly. From this a select few material types </w:t>
      </w:r>
      <w:proofErr w:type="gramStart"/>
      <w:r w:rsidR="001D25F4">
        <w:rPr>
          <w:rFonts w:ascii="Adobe Hebrew" w:hAnsi="Adobe Hebrew" w:cs="Adobe Hebrew"/>
        </w:rPr>
        <w:t>can  be</w:t>
      </w:r>
      <w:proofErr w:type="gramEnd"/>
      <w:r w:rsidR="001D25F4">
        <w:rPr>
          <w:rFonts w:ascii="Adobe Hebrew" w:hAnsi="Adobe Hebrew" w:cs="Adobe Hebrew"/>
        </w:rPr>
        <w:t xml:space="preserve"> established as suitable:</w:t>
      </w:r>
    </w:p>
    <w:p w14:paraId="61535FB1" w14:textId="2E1AA917" w:rsidR="009975E6" w:rsidRDefault="009975E6" w:rsidP="009975E6">
      <w:pPr>
        <w:pStyle w:val="ListParagraph"/>
        <w:numPr>
          <w:ilvl w:val="0"/>
          <w:numId w:val="2"/>
        </w:numPr>
        <w:rPr>
          <w:rFonts w:ascii="Adobe Hebrew" w:hAnsi="Adobe Hebrew" w:cs="Adobe Hebrew"/>
        </w:rPr>
      </w:pPr>
      <w:r>
        <w:rPr>
          <w:rFonts w:ascii="Adobe Hebrew" w:hAnsi="Adobe Hebrew" w:cs="Adobe Hebrew"/>
        </w:rPr>
        <w:t xml:space="preserve">Metals </w:t>
      </w:r>
      <w:r w:rsidR="001D25F4">
        <w:rPr>
          <w:rFonts w:ascii="Adobe Hebrew" w:hAnsi="Adobe Hebrew" w:cs="Adobe Hebrew"/>
        </w:rPr>
        <w:t>and alloys</w:t>
      </w:r>
    </w:p>
    <w:p w14:paraId="49A5CB14" w14:textId="5746D0B2" w:rsidR="009975E6" w:rsidRDefault="000D1A03" w:rsidP="009975E6">
      <w:pPr>
        <w:pStyle w:val="ListParagraph"/>
        <w:numPr>
          <w:ilvl w:val="0"/>
          <w:numId w:val="2"/>
        </w:numPr>
        <w:rPr>
          <w:rFonts w:ascii="Adobe Hebrew" w:hAnsi="Adobe Hebrew" w:cs="Adobe Hebrew"/>
        </w:rPr>
      </w:pPr>
      <w:r w:rsidRPr="000D1A03">
        <w:rPr>
          <w:rFonts w:ascii="Adobe Hebrew" w:hAnsi="Adobe Hebrew" w:cs="Adobe Hebrew"/>
          <w:noProof/>
        </w:rPr>
        <mc:AlternateContent>
          <mc:Choice Requires="wps">
            <w:drawing>
              <wp:anchor distT="45720" distB="45720" distL="114300" distR="114300" simplePos="0" relativeHeight="251667456" behindDoc="0" locked="0" layoutInCell="1" allowOverlap="1" wp14:anchorId="506DE7E6" wp14:editId="4045F097">
                <wp:simplePos x="0" y="0"/>
                <wp:positionH relativeFrom="column">
                  <wp:posOffset>-694667</wp:posOffset>
                </wp:positionH>
                <wp:positionV relativeFrom="paragraph">
                  <wp:posOffset>183264</wp:posOffset>
                </wp:positionV>
                <wp:extent cx="593725" cy="266700"/>
                <wp:effectExtent l="0" t="0" r="15875" b="19050"/>
                <wp:wrapThrough wrapText="bothSides">
                  <wp:wrapPolygon edited="0">
                    <wp:start x="0" y="0"/>
                    <wp:lineTo x="0" y="21600"/>
                    <wp:lineTo x="21484" y="21600"/>
                    <wp:lineTo x="21484" y="0"/>
                    <wp:lineTo x="0" y="0"/>
                  </wp:wrapPolygon>
                </wp:wrapThrough>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 cy="266700"/>
                        </a:xfrm>
                        <a:prstGeom prst="rect">
                          <a:avLst/>
                        </a:prstGeom>
                        <a:solidFill>
                          <a:srgbClr val="FFFFFF"/>
                        </a:solidFill>
                        <a:ln w="9525">
                          <a:solidFill>
                            <a:srgbClr val="000000"/>
                          </a:solidFill>
                          <a:miter lim="800000"/>
                          <a:headEnd/>
                          <a:tailEnd/>
                        </a:ln>
                      </wps:spPr>
                      <wps:txbx>
                        <w:txbxContent>
                          <w:p w14:paraId="542C2A0C" w14:textId="371BB381" w:rsidR="000D1A03" w:rsidRDefault="000D1A03">
                            <w:r>
                              <w:t>Fig.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DE7E6" id="Text Box 8" o:spid="_x0000_s1028" type="#_x0000_t202" style="position:absolute;left:0;text-align:left;margin-left:-54.7pt;margin-top:14.45pt;width:46.75pt;height:2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">
                <v:textbox>
                  <w:txbxContent>
                    <w:p w14:paraId="542C2A0C" w14:textId="371BB381" w:rsidR="000D1A03" w:rsidRDefault="000D1A03">
                      <w:r>
                        <w:t>Fig. 3</w:t>
                      </w:r>
                    </w:p>
                  </w:txbxContent>
                </v:textbox>
                <w10:wrap type="through"/>
              </v:shape>
            </w:pict>
          </mc:Fallback>
        </mc:AlternateContent>
      </w:r>
      <w:r w:rsidR="009975E6">
        <w:rPr>
          <w:rFonts w:ascii="Adobe Hebrew" w:hAnsi="Adobe Hebrew" w:cs="Adobe Hebrew"/>
        </w:rPr>
        <w:t>Ceramics</w:t>
      </w:r>
    </w:p>
    <w:p w14:paraId="15FDE0C2" w14:textId="6CFA90F8" w:rsidR="009975E6" w:rsidRDefault="009975E6" w:rsidP="009975E6">
      <w:pPr>
        <w:pStyle w:val="ListParagraph"/>
        <w:numPr>
          <w:ilvl w:val="0"/>
          <w:numId w:val="2"/>
        </w:numPr>
        <w:rPr>
          <w:rFonts w:ascii="Adobe Hebrew" w:hAnsi="Adobe Hebrew" w:cs="Adobe Hebrew"/>
        </w:rPr>
      </w:pPr>
      <w:r>
        <w:rPr>
          <w:rFonts w:ascii="Adobe Hebrew" w:hAnsi="Adobe Hebrew" w:cs="Adobe Hebrew"/>
        </w:rPr>
        <w:t>Composites</w:t>
      </w:r>
    </w:p>
    <w:p w14:paraId="5C86E06C" w14:textId="7B613497" w:rsidR="00DC65D3" w:rsidRDefault="008824E7" w:rsidP="00DC65D3">
      <w:pPr>
        <w:rPr>
          <w:rFonts w:ascii="Adobe Hebrew" w:hAnsi="Adobe Hebrew" w:cs="Adobe Hebrew"/>
        </w:rPr>
      </w:pPr>
      <w:r>
        <w:rPr>
          <w:rFonts w:ascii="Adobe Hebrew" w:hAnsi="Adobe Hebrew" w:cs="Adobe Hebrew"/>
          <w:noProof/>
          <w:color w:val="000000" w:themeColor="text1"/>
        </w:rPr>
        <w:drawing>
          <wp:anchor distT="0" distB="0" distL="114300" distR="114300" simplePos="0" relativeHeight="251658240" behindDoc="0" locked="0" layoutInCell="1" allowOverlap="1" wp14:anchorId="177F8A77" wp14:editId="291D1E0B">
            <wp:simplePos x="0" y="0"/>
            <wp:positionH relativeFrom="page">
              <wp:posOffset>554355</wp:posOffset>
            </wp:positionH>
            <wp:positionV relativeFrom="paragraph">
              <wp:posOffset>172720</wp:posOffset>
            </wp:positionV>
            <wp:extent cx="1976120" cy="2003425"/>
            <wp:effectExtent l="0" t="0" r="5080" b="0"/>
            <wp:wrapThrough wrapText="bothSides">
              <wp:wrapPolygon edited="0">
                <wp:start x="0" y="0"/>
                <wp:lineTo x="0" y="21360"/>
                <wp:lineTo x="21447" y="21360"/>
                <wp:lineTo x="2144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76120" cy="2003425"/>
                    </a:xfrm>
                    <a:prstGeom prst="rect">
                      <a:avLst/>
                    </a:prstGeom>
                    <a:noFill/>
                  </pic:spPr>
                </pic:pic>
              </a:graphicData>
            </a:graphic>
            <wp14:sizeRelH relativeFrom="margin">
              <wp14:pctWidth>0</wp14:pctWidth>
            </wp14:sizeRelH>
            <wp14:sizeRelV relativeFrom="margin">
              <wp14:pctHeight>0</wp14:pctHeight>
            </wp14:sizeRelV>
          </wp:anchor>
        </w:drawing>
      </w:r>
    </w:p>
    <w:p w14:paraId="61D5DDC0" w14:textId="4EA19B1C" w:rsidR="00E01D8A" w:rsidRDefault="000D1A03" w:rsidP="316800C2">
      <w:pPr>
        <w:rPr>
          <w:rFonts w:ascii="Adobe Hebrew" w:hAnsi="Adobe Hebrew" w:cs="Adobe Hebrew"/>
        </w:rPr>
      </w:pPr>
      <w:r w:rsidRPr="000D1A03">
        <w:rPr>
          <w:rFonts w:ascii="Adobe Hebrew" w:hAnsi="Adobe Hebrew" w:cs="Adobe Hebrew"/>
          <w:noProof/>
        </w:rPr>
        <mc:AlternateContent>
          <mc:Choice Requires="wps">
            <w:drawing>
              <wp:anchor distT="45720" distB="45720" distL="114300" distR="114300" simplePos="0" relativeHeight="251668480" behindDoc="0" locked="0" layoutInCell="1" allowOverlap="1" wp14:anchorId="66167BF1" wp14:editId="2A4CA8C5">
                <wp:simplePos x="0" y="0"/>
                <wp:positionH relativeFrom="column">
                  <wp:posOffset>5939739</wp:posOffset>
                </wp:positionH>
                <wp:positionV relativeFrom="paragraph">
                  <wp:posOffset>1261843</wp:posOffset>
                </wp:positionV>
                <wp:extent cx="533400" cy="313690"/>
                <wp:effectExtent l="0" t="0" r="19050" b="10160"/>
                <wp:wrapThrough wrapText="bothSides">
                  <wp:wrapPolygon edited="0">
                    <wp:start x="0" y="0"/>
                    <wp:lineTo x="0" y="20988"/>
                    <wp:lineTo x="21600" y="20988"/>
                    <wp:lineTo x="21600" y="0"/>
                    <wp:lineTo x="0" y="0"/>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13690"/>
                        </a:xfrm>
                        <a:prstGeom prst="rect">
                          <a:avLst/>
                        </a:prstGeom>
                        <a:solidFill>
                          <a:srgbClr val="FFFFFF"/>
                        </a:solidFill>
                        <a:ln w="9525">
                          <a:solidFill>
                            <a:srgbClr val="000000"/>
                          </a:solidFill>
                          <a:miter lim="800000"/>
                          <a:headEnd/>
                          <a:tailEnd/>
                        </a:ln>
                      </wps:spPr>
                      <wps:txbx>
                        <w:txbxContent>
                          <w:p w14:paraId="52C1268A" w14:textId="7023252C" w:rsidR="000D1A03" w:rsidRDefault="000D1A03">
                            <w:r>
                              <w:t>Fig.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167BF1" id="Text Box 9" o:spid="_x0000_s1029" type="#_x0000_t202" style="position:absolute;margin-left:467.7pt;margin-top:99.35pt;width:42pt;height:24.7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">
                <v:textbox>
                  <w:txbxContent>
                    <w:p w14:paraId="52C1268A" w14:textId="7023252C" w:rsidR="000D1A03" w:rsidRDefault="000D1A03">
                      <w:r>
                        <w:t>Fig. 4</w:t>
                      </w:r>
                    </w:p>
                  </w:txbxContent>
                </v:textbox>
                <w10:wrap type="through"/>
              </v:shape>
            </w:pict>
          </mc:Fallback>
        </mc:AlternateContent>
      </w:r>
      <w:r w:rsidR="009975E6" w:rsidRPr="316800C2">
        <w:rPr>
          <w:rFonts w:ascii="Adobe Hebrew" w:hAnsi="Adobe Hebrew" w:cs="Adobe Hebrew"/>
        </w:rPr>
        <w:t>According to the university of Washington, ceramics excel in hardness, Wear, Brittleness, thermal conduction</w:t>
      </w:r>
      <w:r w:rsidR="00504009" w:rsidRPr="316800C2">
        <w:rPr>
          <w:rFonts w:ascii="Adobe Hebrew" w:hAnsi="Adobe Hebrew" w:cs="Adobe Hebrew"/>
        </w:rPr>
        <w:t xml:space="preserve"> and chemical resistance</w:t>
      </w:r>
      <w:r w:rsidR="00E51424" w:rsidRPr="316800C2">
        <w:rPr>
          <w:rFonts w:ascii="Adobe Hebrew" w:hAnsi="Adobe Hebrew" w:cs="Adobe Hebrew"/>
        </w:rPr>
        <w:t>.</w:t>
      </w:r>
      <w:r w:rsidR="00504009" w:rsidRPr="316800C2">
        <w:rPr>
          <w:rFonts w:ascii="Adobe Hebrew" w:hAnsi="Adobe Hebrew" w:cs="Adobe Hebrew"/>
        </w:rPr>
        <w:t xml:space="preserve"> </w:t>
      </w:r>
      <w:r w:rsidR="00E51424" w:rsidRPr="316800C2">
        <w:rPr>
          <w:rFonts w:ascii="Adobe Hebrew" w:hAnsi="Adobe Hebrew" w:cs="Adobe Hebrew"/>
        </w:rPr>
        <w:t>W</w:t>
      </w:r>
      <w:r w:rsidR="00015075" w:rsidRPr="316800C2">
        <w:rPr>
          <w:rFonts w:ascii="Adobe Hebrew" w:hAnsi="Adobe Hebrew" w:cs="Adobe Hebrew"/>
        </w:rPr>
        <w:t xml:space="preserve">hen comparing </w:t>
      </w:r>
      <w:proofErr w:type="gramStart"/>
      <w:r w:rsidR="00015075" w:rsidRPr="316800C2">
        <w:rPr>
          <w:rFonts w:ascii="Adobe Hebrew" w:hAnsi="Adobe Hebrew" w:cs="Adobe Hebrew"/>
        </w:rPr>
        <w:t xml:space="preserve">to </w:t>
      </w:r>
      <w:r w:rsidR="00E51424" w:rsidRPr="316800C2">
        <w:rPr>
          <w:rFonts w:ascii="Adobe Hebrew" w:hAnsi="Adobe Hebrew" w:cs="Adobe Hebrew"/>
        </w:rPr>
        <w:t>,</w:t>
      </w:r>
      <w:proofErr w:type="gramEnd"/>
      <w:r w:rsidR="00504009" w:rsidRPr="316800C2">
        <w:rPr>
          <w:rFonts w:ascii="Adobe Hebrew" w:hAnsi="Adobe Hebrew" w:cs="Adobe Hebrew"/>
        </w:rPr>
        <w:t xml:space="preserve"> all of the most important </w:t>
      </w:r>
      <w:r w:rsidR="00E51424" w:rsidRPr="316800C2">
        <w:rPr>
          <w:rFonts w:ascii="Adobe Hebrew" w:hAnsi="Adobe Hebrew" w:cs="Adobe Hebrew"/>
        </w:rPr>
        <w:t xml:space="preserve">properties are </w:t>
      </w:r>
      <w:r w:rsidR="009975E6" w:rsidRPr="316800C2">
        <w:rPr>
          <w:rFonts w:ascii="Adobe Hebrew" w:hAnsi="Adobe Hebrew" w:cs="Adobe Hebrew"/>
        </w:rPr>
        <w:t>cover</w:t>
      </w:r>
      <w:r w:rsidR="00E51424" w:rsidRPr="316800C2">
        <w:rPr>
          <w:rFonts w:ascii="Adobe Hebrew" w:hAnsi="Adobe Hebrew" w:cs="Adobe Hebrew"/>
        </w:rPr>
        <w:t>ed, except from</w:t>
      </w:r>
      <w:r w:rsidR="002554D1" w:rsidRPr="316800C2">
        <w:rPr>
          <w:rFonts w:ascii="Adobe Hebrew" w:hAnsi="Adobe Hebrew" w:cs="Adobe Hebrew"/>
        </w:rPr>
        <w:t xml:space="preserve"> Thermal expansion and strength which are arguably the two most important properties</w:t>
      </w:r>
      <w:r w:rsidR="006C6E72">
        <w:rPr>
          <w:rFonts w:ascii="Adobe Hebrew" w:hAnsi="Adobe Hebrew" w:cs="Adobe Hebrew"/>
        </w:rPr>
        <w:t xml:space="preserve"> when it comes to a high revving performance engine</w:t>
      </w:r>
      <w:r w:rsidR="002554D1" w:rsidRPr="316800C2">
        <w:rPr>
          <w:rFonts w:ascii="Adobe Hebrew" w:hAnsi="Adobe Hebrew" w:cs="Adobe Hebrew"/>
        </w:rPr>
        <w:t>.</w:t>
      </w:r>
      <w:r w:rsidR="00123145">
        <w:rPr>
          <w:rFonts w:ascii="Adobe Hebrew" w:hAnsi="Adobe Hebrew" w:cs="Adobe Hebrew"/>
        </w:rPr>
        <w:t xml:space="preserve"> Hence ceramics are not a</w:t>
      </w:r>
      <w:r w:rsidR="008824E7">
        <w:rPr>
          <w:rFonts w:ascii="Adobe Hebrew" w:hAnsi="Adobe Hebrew" w:cs="Adobe Hebrew"/>
        </w:rPr>
        <w:t>s</w:t>
      </w:r>
      <w:r w:rsidR="00123145">
        <w:rPr>
          <w:rFonts w:ascii="Adobe Hebrew" w:hAnsi="Adobe Hebrew" w:cs="Adobe Hebrew"/>
        </w:rPr>
        <w:t xml:space="preserve"> suitable match for a piston assembly</w:t>
      </w:r>
      <w:r w:rsidR="008824E7">
        <w:rPr>
          <w:rFonts w:ascii="Adobe Hebrew" w:hAnsi="Adobe Hebrew" w:cs="Adobe Hebrew"/>
        </w:rPr>
        <w:t xml:space="preserve"> than a metal and alloy</w:t>
      </w:r>
      <w:r w:rsidR="00123145">
        <w:rPr>
          <w:rFonts w:ascii="Adobe Hebrew" w:hAnsi="Adobe Hebrew" w:cs="Adobe Hebrew"/>
        </w:rPr>
        <w:t>, leaving compos</w:t>
      </w:r>
      <w:r w:rsidR="002C7064">
        <w:rPr>
          <w:rFonts w:ascii="Adobe Hebrew" w:hAnsi="Adobe Hebrew" w:cs="Adobe Hebrew"/>
        </w:rPr>
        <w:t>ites, metals and alloys.</w:t>
      </w:r>
    </w:p>
    <w:p w14:paraId="1E576FCE" w14:textId="4731AD9C" w:rsidR="316800C2" w:rsidRDefault="007B56C0" w:rsidP="316800C2">
      <w:pPr>
        <w:rPr>
          <w:rFonts w:ascii="Adobe Hebrew" w:hAnsi="Adobe Hebrew" w:cs="Adobe Hebrew"/>
        </w:rPr>
      </w:pPr>
      <w:r>
        <w:rPr>
          <w:rFonts w:ascii="Adobe Hebrew" w:hAnsi="Adobe Hebrew" w:cs="Adobe Hebrew"/>
          <w:b/>
          <w:bCs/>
          <w:noProof/>
          <w:sz w:val="28"/>
          <w:szCs w:val="28"/>
        </w:rPr>
        <w:drawing>
          <wp:anchor distT="0" distB="0" distL="114300" distR="114300" simplePos="0" relativeHeight="251670528" behindDoc="0" locked="0" layoutInCell="1" allowOverlap="1" wp14:anchorId="0D3A4FE9" wp14:editId="69E9DBA6">
            <wp:simplePos x="0" y="0"/>
            <wp:positionH relativeFrom="page">
              <wp:posOffset>4573270</wp:posOffset>
            </wp:positionH>
            <wp:positionV relativeFrom="paragraph">
              <wp:posOffset>3810</wp:posOffset>
            </wp:positionV>
            <wp:extent cx="2850515" cy="2076450"/>
            <wp:effectExtent l="0" t="0" r="6985" b="0"/>
            <wp:wrapThrough wrapText="bothSides">
              <wp:wrapPolygon edited="0">
                <wp:start x="0" y="0"/>
                <wp:lineTo x="0" y="21402"/>
                <wp:lineTo x="21509" y="21402"/>
                <wp:lineTo x="21509"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9149" t="6333" r="10415" b="5812"/>
                    <a:stretch/>
                  </pic:blipFill>
                  <pic:spPr bwMode="auto">
                    <a:xfrm>
                      <a:off x="0" y="0"/>
                      <a:ext cx="2850515" cy="2076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791116" w14:textId="4E88EC54" w:rsidR="00683E43" w:rsidRDefault="002074AB" w:rsidP="316800C2">
      <w:pPr>
        <w:rPr>
          <w:rFonts w:ascii="Adobe Hebrew" w:hAnsi="Adobe Hebrew" w:cs="Adobe Hebrew"/>
        </w:rPr>
      </w:pPr>
      <w:r>
        <w:rPr>
          <w:rFonts w:ascii="Adobe Hebrew" w:hAnsi="Adobe Hebrew" w:cs="Adobe Hebrew"/>
        </w:rPr>
        <w:t xml:space="preserve">The graph that plots </w:t>
      </w:r>
      <w:r w:rsidR="00496478">
        <w:rPr>
          <w:rFonts w:ascii="Adobe Hebrew" w:hAnsi="Adobe Hebrew" w:cs="Adobe Hebrew"/>
        </w:rPr>
        <w:t xml:space="preserve">Thermal conductivity </w:t>
      </w:r>
      <w:r>
        <w:rPr>
          <w:rFonts w:ascii="Adobe Hebrew" w:hAnsi="Adobe Hebrew" w:cs="Adobe Hebrew"/>
        </w:rPr>
        <w:t xml:space="preserve">in </w:t>
      </w:r>
      <w:r w:rsidR="003C162F">
        <w:rPr>
          <w:rFonts w:ascii="Adobe Hebrew" w:hAnsi="Adobe Hebrew" w:cs="Adobe Hebrew"/>
        </w:rPr>
        <w:t>kelvin</w:t>
      </w:r>
      <w:r>
        <w:rPr>
          <w:rFonts w:ascii="Adobe Hebrew" w:hAnsi="Adobe Hebrew" w:cs="Adobe Hebrew"/>
        </w:rPr>
        <w:t xml:space="preserve"> against </w:t>
      </w:r>
      <w:r w:rsidR="0076440D">
        <w:rPr>
          <w:rFonts w:ascii="Adobe Hebrew" w:hAnsi="Adobe Hebrew" w:cs="Adobe Hebrew"/>
        </w:rPr>
        <w:t>thermal expansion in strain/ kelvin</w:t>
      </w:r>
      <w:r w:rsidR="00496478">
        <w:rPr>
          <w:rFonts w:ascii="Adobe Hebrew" w:hAnsi="Adobe Hebrew" w:cs="Adobe Hebrew"/>
        </w:rPr>
        <w:t xml:space="preserve">. The graph </w:t>
      </w:r>
      <w:r w:rsidR="006E32B2">
        <w:rPr>
          <w:rFonts w:ascii="Adobe Hebrew" w:hAnsi="Adobe Hebrew" w:cs="Adobe Hebrew"/>
        </w:rPr>
        <w:t xml:space="preserve">compares most metal and ceramic types. From the graph it can be gathered that </w:t>
      </w:r>
      <w:r w:rsidR="00A05C89">
        <w:rPr>
          <w:rFonts w:ascii="Adobe Hebrew" w:hAnsi="Adobe Hebrew" w:cs="Adobe Hebrew"/>
        </w:rPr>
        <w:t xml:space="preserve">ceramics </w:t>
      </w:r>
      <w:proofErr w:type="gramStart"/>
      <w:r w:rsidR="00A05C89">
        <w:rPr>
          <w:rFonts w:ascii="Adobe Hebrew" w:hAnsi="Adobe Hebrew" w:cs="Adobe Hebrew"/>
        </w:rPr>
        <w:t xml:space="preserve">hold </w:t>
      </w:r>
      <w:r w:rsidR="00580720">
        <w:rPr>
          <w:rFonts w:ascii="Adobe Hebrew" w:hAnsi="Adobe Hebrew" w:cs="Adobe Hebrew"/>
        </w:rPr>
        <w:t xml:space="preserve"> some</w:t>
      </w:r>
      <w:proofErr w:type="gramEnd"/>
      <w:r w:rsidR="00580720">
        <w:rPr>
          <w:rFonts w:ascii="Adobe Hebrew" w:hAnsi="Adobe Hebrew" w:cs="Adobe Hebrew"/>
        </w:rPr>
        <w:t xml:space="preserve"> </w:t>
      </w:r>
      <w:r w:rsidR="001F6560">
        <w:rPr>
          <w:rFonts w:ascii="Adobe Hebrew" w:hAnsi="Adobe Hebrew" w:cs="Adobe Hebrew"/>
        </w:rPr>
        <w:t>equal</w:t>
      </w:r>
      <w:r w:rsidR="009A7C04">
        <w:rPr>
          <w:rFonts w:ascii="Adobe Hebrew" w:hAnsi="Adobe Hebrew" w:cs="Adobe Hebrew"/>
        </w:rPr>
        <w:t xml:space="preserve"> and some less</w:t>
      </w:r>
      <w:r w:rsidR="00A05C89">
        <w:rPr>
          <w:rFonts w:ascii="Adobe Hebrew" w:hAnsi="Adobe Hebrew" w:cs="Adobe Hebrew"/>
        </w:rPr>
        <w:t xml:space="preserve"> thermal </w:t>
      </w:r>
      <w:r w:rsidR="001F6560">
        <w:rPr>
          <w:rFonts w:ascii="Adobe Hebrew" w:hAnsi="Adobe Hebrew" w:cs="Adobe Hebrew"/>
        </w:rPr>
        <w:t>conductivity</w:t>
      </w:r>
      <w:r w:rsidR="00B75ABC">
        <w:rPr>
          <w:rFonts w:ascii="Adobe Hebrew" w:hAnsi="Adobe Hebrew" w:cs="Adobe Hebrew"/>
        </w:rPr>
        <w:t xml:space="preserve"> </w:t>
      </w:r>
      <w:r w:rsidR="00A05C89">
        <w:rPr>
          <w:rFonts w:ascii="Adobe Hebrew" w:hAnsi="Adobe Hebrew" w:cs="Adobe Hebrew"/>
        </w:rPr>
        <w:t>pr</w:t>
      </w:r>
      <w:r w:rsidR="009C7B01">
        <w:rPr>
          <w:rFonts w:ascii="Adobe Hebrew" w:hAnsi="Adobe Hebrew" w:cs="Adobe Hebrew"/>
        </w:rPr>
        <w:t xml:space="preserve">operties than metals and alloys but are not as strong as stainless steels, cast irons </w:t>
      </w:r>
      <w:r w:rsidR="00CB4946">
        <w:rPr>
          <w:rFonts w:ascii="Adobe Hebrew" w:hAnsi="Adobe Hebrew" w:cs="Adobe Hebrew"/>
        </w:rPr>
        <w:t xml:space="preserve">and </w:t>
      </w:r>
      <w:r w:rsidR="000D0BC3">
        <w:rPr>
          <w:rFonts w:ascii="Adobe Hebrew" w:hAnsi="Adobe Hebrew" w:cs="Adobe Hebrew"/>
        </w:rPr>
        <w:t>aluminium</w:t>
      </w:r>
      <w:r w:rsidR="00CB4946">
        <w:rPr>
          <w:rFonts w:ascii="Adobe Hebrew" w:hAnsi="Adobe Hebrew" w:cs="Adobe Hebrew"/>
        </w:rPr>
        <w:t xml:space="preserve"> alloys. </w:t>
      </w:r>
    </w:p>
    <w:p w14:paraId="136E76DF" w14:textId="134CDA30" w:rsidR="00CB4946" w:rsidRPr="00CD2F26" w:rsidRDefault="00CB4946" w:rsidP="316800C2">
      <w:pPr>
        <w:rPr>
          <w:rFonts w:ascii="Adobe Hebrew" w:hAnsi="Adobe Hebrew" w:cs="Adobe Hebrew"/>
        </w:rPr>
      </w:pPr>
      <w:r>
        <w:rPr>
          <w:rFonts w:ascii="Adobe Hebrew" w:hAnsi="Adobe Hebrew" w:cs="Adobe Hebrew"/>
        </w:rPr>
        <w:t xml:space="preserve">From this it can be decided that the correct material to use </w:t>
      </w:r>
      <w:r w:rsidR="00FE71C5">
        <w:rPr>
          <w:rFonts w:ascii="Adobe Hebrew" w:hAnsi="Adobe Hebrew" w:cs="Adobe Hebrew"/>
        </w:rPr>
        <w:t>is metals</w:t>
      </w:r>
      <w:r w:rsidR="00683E43">
        <w:rPr>
          <w:rFonts w:ascii="Adobe Hebrew" w:hAnsi="Adobe Hebrew" w:cs="Adobe Hebrew"/>
        </w:rPr>
        <w:t xml:space="preserve">, those being aluminium, </w:t>
      </w:r>
      <w:r w:rsidR="0027777C">
        <w:rPr>
          <w:rFonts w:ascii="Adobe Hebrew" w:hAnsi="Adobe Hebrew" w:cs="Adobe Hebrew"/>
        </w:rPr>
        <w:t>steel and cast iron</w:t>
      </w:r>
      <w:r w:rsidR="00EB45C0">
        <w:rPr>
          <w:rFonts w:ascii="Adobe Hebrew" w:hAnsi="Adobe Hebrew" w:cs="Adobe Hebrew"/>
        </w:rPr>
        <w:t>. It can also be noted</w:t>
      </w:r>
      <w:r w:rsidR="00CD2F26">
        <w:rPr>
          <w:rFonts w:ascii="Adobe Hebrew" w:hAnsi="Adobe Hebrew" w:cs="Adobe Hebrew"/>
        </w:rPr>
        <w:t xml:space="preserve"> </w:t>
      </w:r>
      <w:r w:rsidR="00CD2F26" w:rsidRPr="00CD2F26">
        <w:rPr>
          <w:rFonts w:ascii="Adobe Hebrew" w:hAnsi="Adobe Hebrew" w:cs="Adobe Hebrew"/>
        </w:rPr>
        <w:t>Ceramics are known for their strength and durability, making them ideal materials for many applications, including pistons. However, according to a study by M. Rosso in the Journal of Materials Processing Technology (2006), there are still physical limitations to the use of ceramics for piston manufacturing. The study found that ceramics are brittle, meaning that they are prone to cracking or shattering when subjected to high levels of stress. Also, ceramics can experience thermal shock and deformation when exposed to sudden changes in temperature. These physical limitations can be addressed through changes in the design of the piston and the use of coatings that are designed to reduce thermal shock and deformation. While ceramics can be a viable option for piston manufacturing, it is important to consider the physical limitations of the material before choosing it</w:t>
      </w:r>
      <w:r w:rsidR="00EE23C4">
        <w:rPr>
          <w:rFonts w:ascii="Adobe Hebrew" w:hAnsi="Adobe Hebrew" w:cs="Adobe Hebrew"/>
        </w:rPr>
        <w:t>.</w:t>
      </w:r>
    </w:p>
    <w:p w14:paraId="34627170" w14:textId="09F5FFE4" w:rsidR="008824E7" w:rsidRDefault="008824E7" w:rsidP="316800C2">
      <w:pPr>
        <w:rPr>
          <w:rFonts w:ascii="Adobe Hebrew" w:hAnsi="Adobe Hebrew" w:cs="Adobe Hebrew"/>
          <w:b/>
          <w:bCs/>
          <w:sz w:val="28"/>
          <w:szCs w:val="28"/>
        </w:rPr>
      </w:pPr>
    </w:p>
    <w:p w14:paraId="76DCB467" w14:textId="69ED1453" w:rsidR="008824E7" w:rsidRDefault="008824E7" w:rsidP="316800C2">
      <w:pPr>
        <w:rPr>
          <w:rFonts w:ascii="Adobe Hebrew" w:hAnsi="Adobe Hebrew" w:cs="Adobe Hebrew"/>
          <w:b/>
          <w:bCs/>
          <w:sz w:val="28"/>
          <w:szCs w:val="28"/>
        </w:rPr>
      </w:pPr>
    </w:p>
    <w:p w14:paraId="3E2300DF" w14:textId="77777777" w:rsidR="008824E7" w:rsidRDefault="008824E7" w:rsidP="316800C2">
      <w:pPr>
        <w:rPr>
          <w:rFonts w:ascii="Adobe Hebrew" w:hAnsi="Adobe Hebrew" w:cs="Adobe Hebrew"/>
          <w:b/>
          <w:bCs/>
          <w:sz w:val="28"/>
          <w:szCs w:val="28"/>
        </w:rPr>
      </w:pPr>
    </w:p>
    <w:p w14:paraId="64A90955" w14:textId="4BE63F69" w:rsidR="00E01D8A" w:rsidRDefault="001E1FCF" w:rsidP="00E01D8A">
      <w:pPr>
        <w:rPr>
          <w:rFonts w:ascii="Adobe Hebrew" w:hAnsi="Adobe Hebrew" w:cs="Adobe Hebrew"/>
          <w:b/>
          <w:bCs/>
          <w:sz w:val="28"/>
          <w:szCs w:val="28"/>
        </w:rPr>
      </w:pPr>
      <w:r w:rsidRPr="001E1FCF">
        <w:rPr>
          <w:rFonts w:ascii="Adobe Hebrew" w:hAnsi="Adobe Hebrew" w:cs="Adobe Hebrew"/>
          <w:b/>
          <w:bCs/>
          <w:noProof/>
          <w:sz w:val="28"/>
          <w:szCs w:val="28"/>
        </w:rPr>
        <mc:AlternateContent>
          <mc:Choice Requires="wps">
            <w:drawing>
              <wp:anchor distT="45720" distB="45720" distL="114300" distR="114300" simplePos="0" relativeHeight="251646976" behindDoc="0" locked="0" layoutInCell="1" allowOverlap="1" wp14:anchorId="30A9241C" wp14:editId="6AB74069">
                <wp:simplePos x="0" y="0"/>
                <wp:positionH relativeFrom="margin">
                  <wp:posOffset>4362450</wp:posOffset>
                </wp:positionH>
                <wp:positionV relativeFrom="paragraph">
                  <wp:posOffset>162560</wp:posOffset>
                </wp:positionV>
                <wp:extent cx="590550" cy="257175"/>
                <wp:effectExtent l="0" t="0" r="19050"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57175"/>
                        </a:xfrm>
                        <a:prstGeom prst="rect">
                          <a:avLst/>
                        </a:prstGeom>
                        <a:solidFill>
                          <a:srgbClr val="FFFFFF"/>
                        </a:solidFill>
                        <a:ln w="9525">
                          <a:solidFill>
                            <a:srgbClr val="000000"/>
                          </a:solidFill>
                          <a:miter lim="800000"/>
                          <a:headEnd/>
                          <a:tailEnd/>
                        </a:ln>
                      </wps:spPr>
                      <wps:txbx>
                        <w:txbxContent>
                          <w:p w14:paraId="3CCC2051" w14:textId="45A322A8" w:rsidR="001E1FCF" w:rsidRDefault="001E1FCF">
                            <w:r>
                              <w:t>Fig.</w:t>
                            </w:r>
                            <w:r w:rsidR="00217FBF">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9241C" id="Text Box 217" o:spid="_x0000_s1030" type="#_x0000_t202" style="position:absolute;margin-left:343.5pt;margin-top:12.8pt;width:46.5pt;height:20.25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">
                <v:textbox>
                  <w:txbxContent>
                    <w:p w14:paraId="3CCC2051" w14:textId="45A322A8" w:rsidR="001E1FCF" w:rsidRDefault="001E1FCF">
                      <w:r>
                        <w:t>Fig.</w:t>
                      </w:r>
                      <w:r w:rsidR="00217FBF">
                        <w:t>5</w:t>
                      </w:r>
                    </w:p>
                  </w:txbxContent>
                </v:textbox>
                <w10:wrap type="square" anchorx="margin"/>
              </v:shape>
            </w:pict>
          </mc:Fallback>
        </mc:AlternateContent>
      </w:r>
      <w:r w:rsidR="00E01D8A" w:rsidRPr="00CF2C96">
        <w:rPr>
          <w:rFonts w:ascii="Adobe Hebrew" w:hAnsi="Adobe Hebrew" w:cs="Adobe Hebrew"/>
          <w:b/>
          <w:bCs/>
          <w:sz w:val="28"/>
          <w:szCs w:val="28"/>
        </w:rPr>
        <w:t>Manufacturing Processes</w:t>
      </w:r>
    </w:p>
    <w:p w14:paraId="325193E3" w14:textId="1ADAFC9D" w:rsidR="00F12478" w:rsidRDefault="003E0B81" w:rsidP="00E01D8A">
      <w:pPr>
        <w:rPr>
          <w:rFonts w:ascii="Adobe Hebrew" w:hAnsi="Adobe Hebrew" w:cs="Adobe Hebrew"/>
        </w:rPr>
      </w:pPr>
      <w:r>
        <w:rPr>
          <w:rFonts w:ascii="Adobe Hebrew" w:hAnsi="Adobe Hebrew" w:cs="Adobe Hebrew"/>
          <w:noProof/>
        </w:rPr>
        <w:drawing>
          <wp:anchor distT="0" distB="0" distL="114300" distR="114300" simplePos="0" relativeHeight="251642880" behindDoc="0" locked="0" layoutInCell="1" allowOverlap="1" wp14:anchorId="27177AB4" wp14:editId="252665C1">
            <wp:simplePos x="0" y="0"/>
            <wp:positionH relativeFrom="margin">
              <wp:align>right</wp:align>
            </wp:positionH>
            <wp:positionV relativeFrom="paragraph">
              <wp:posOffset>68580</wp:posOffset>
            </wp:positionV>
            <wp:extent cx="2105025" cy="1162050"/>
            <wp:effectExtent l="0" t="0" r="0" b="0"/>
            <wp:wrapThrough wrapText="bothSides">
              <wp:wrapPolygon edited="0">
                <wp:start x="0" y="0"/>
                <wp:lineTo x="0" y="21246"/>
                <wp:lineTo x="21111" y="21246"/>
                <wp:lineTo x="21111" y="0"/>
                <wp:lineTo x="0" y="0"/>
              </wp:wrapPolygon>
            </wp:wrapThrough>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28763" t="25444" r="-2676" b="2367"/>
                    <a:stretch/>
                  </pic:blipFill>
                  <pic:spPr bwMode="auto">
                    <a:xfrm>
                      <a:off x="0" y="0"/>
                      <a:ext cx="2105025" cy="1162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2478" w:rsidRPr="00F12478">
        <w:rPr>
          <w:rFonts w:ascii="Adobe Hebrew" w:hAnsi="Adobe Hebrew" w:cs="Adobe Hebrew"/>
        </w:rPr>
        <w:t>The impacts of manufacturing processes on piston quality are significant. According to H Bikas, P Stavropoulos, and G Chryssolouris (2016), “manufacturing processes such as forging, casting, and machining are used to produce pistons with desired quality characteristics” (p. 24). In particular, the forging process is used to create the desired shape of the piston, while casting is used to produce the desired material properties. Machining is then used to create the desired surface finish and dimensional accuracy</w:t>
      </w:r>
      <w:r w:rsidR="00B54D9E">
        <w:rPr>
          <w:rFonts w:ascii="Adobe Hebrew" w:hAnsi="Adobe Hebrew" w:cs="Adobe Hebrew"/>
        </w:rPr>
        <w:t xml:space="preserve">, as seen in figure </w:t>
      </w:r>
      <w:r w:rsidR="00217FBF">
        <w:rPr>
          <w:rFonts w:ascii="Adobe Hebrew" w:hAnsi="Adobe Hebrew" w:cs="Adobe Hebrew"/>
        </w:rPr>
        <w:t>5</w:t>
      </w:r>
      <w:r w:rsidR="00F12478" w:rsidRPr="00F12478">
        <w:rPr>
          <w:rFonts w:ascii="Adobe Hebrew" w:hAnsi="Adobe Hebrew" w:cs="Adobe Hebrew"/>
        </w:rPr>
        <w:t>. Each process has a direct impact on the piston's quality, and therefore, it is important to understand how each process affects the final product. For example, improper forging may result in inconsistencies in the piston's shape, while improper casting may cause defects in the material properties. Furthermore, if the machining process is not properly executed, it could lead to surface roughness and dimensional inaccuracies. As a result, it is imperative for manufacturers to understand the impacts of the manufacturing processes on piston quality and to ensure that each process is properly executed to produce pistons of the highest quality.</w:t>
      </w:r>
      <w:r w:rsidRPr="003E0B81">
        <w:rPr>
          <w:rFonts w:ascii="Adobe Hebrew" w:hAnsi="Adobe Hebrew" w:cs="Adobe Hebrew"/>
        </w:rPr>
        <w:t xml:space="preserve"> </w:t>
      </w:r>
    </w:p>
    <w:p w14:paraId="5917EDCA" w14:textId="77777777" w:rsidR="004E61E4" w:rsidRDefault="004E61E4" w:rsidP="00E01D8A">
      <w:pPr>
        <w:rPr>
          <w:rFonts w:ascii="Adobe Hebrew" w:hAnsi="Adobe Hebrew" w:cs="Adobe Hebrew"/>
        </w:rPr>
      </w:pPr>
    </w:p>
    <w:p w14:paraId="5240E730" w14:textId="01BFA786" w:rsidR="004E61E4" w:rsidRDefault="004E61E4" w:rsidP="00E01D8A">
      <w:pPr>
        <w:rPr>
          <w:rFonts w:ascii="Adobe Hebrew" w:hAnsi="Adobe Hebrew" w:cs="Adobe Hebrew"/>
        </w:rPr>
      </w:pPr>
      <w:r w:rsidRPr="004E61E4">
        <w:rPr>
          <w:rFonts w:ascii="Adobe Hebrew" w:hAnsi="Adobe Hebrew" w:cs="Adobe Hebrew"/>
        </w:rPr>
        <w:t>Quality control plays a vital role in piston manufacturing as it</w:t>
      </w:r>
      <w:r w:rsidRPr="004E61E4">
        <w:rPr>
          <w:rFonts w:ascii="Rubik" w:hAnsi="Rubik"/>
          <w:sz w:val="33"/>
          <w:szCs w:val="33"/>
        </w:rPr>
        <w:t xml:space="preserve"> </w:t>
      </w:r>
      <w:r w:rsidRPr="004E61E4">
        <w:rPr>
          <w:rFonts w:ascii="Adobe Hebrew" w:hAnsi="Adobe Hebrew" w:cs="Adobe Hebrew"/>
        </w:rPr>
        <w:t xml:space="preserve">ensures that all pistons meet the required specifications, and that the product is safe for use. According to G. </w:t>
      </w:r>
      <w:proofErr w:type="spellStart"/>
      <w:r w:rsidRPr="004E61E4">
        <w:rPr>
          <w:rFonts w:ascii="Adobe Hebrew" w:hAnsi="Adobe Hebrew" w:cs="Adobe Hebrew"/>
        </w:rPr>
        <w:t>Ostasz</w:t>
      </w:r>
      <w:proofErr w:type="spellEnd"/>
      <w:r w:rsidRPr="004E61E4">
        <w:rPr>
          <w:rFonts w:ascii="Adobe Hebrew" w:hAnsi="Adobe Hebrew" w:cs="Adobe Hebrew"/>
        </w:rPr>
        <w:t>, K. Czerwi</w:t>
      </w:r>
      <w:r w:rsidRPr="004E61E4">
        <w:rPr>
          <w:rFonts w:ascii="Cambria" w:hAnsi="Cambria" w:cs="Cambria"/>
        </w:rPr>
        <w:t>ń</w:t>
      </w:r>
      <w:r w:rsidRPr="004E61E4">
        <w:rPr>
          <w:rFonts w:ascii="Adobe Hebrew" w:hAnsi="Adobe Hebrew" w:cs="Adobe Hebrew"/>
        </w:rPr>
        <w:t>ska, and A. Pacana, who studied the management systems in piston manufacturing, quality control is especially important in this kind of process since it is necessary to guarantee that the pistons work properly and meet all safety requirements (2020). Quality control involves making sure that the dimensions and performance of the pistons are within the standards established by the manufacturer, as well as verifying that the materials used comply with the allowable tolerances. The process also includes inspections and tests to ensure that the pistons meet the predetermined specifications. Quality control is a key element in the production process, as it can help identify and prevent any defects, resulting in better quality products. Moreover, it can help reduce the costs associated with the production process by eliminating any unnecessary waste and ensuring that the pistons are manufactured more efficiently. Quality control is thus an essential part of piston manufacturing, as it helps ensure that the pistons meet the desired quality standards.</w:t>
      </w:r>
    </w:p>
    <w:p w14:paraId="68C30D0D" w14:textId="77777777" w:rsidR="00BE1666" w:rsidRPr="00BE1666" w:rsidRDefault="00BE1666" w:rsidP="00E01D8A">
      <w:pPr>
        <w:rPr>
          <w:rFonts w:ascii="Adobe Hebrew" w:hAnsi="Adobe Hebrew" w:cs="Adobe Hebrew"/>
        </w:rPr>
      </w:pPr>
    </w:p>
    <w:p w14:paraId="24A2C267" w14:textId="47AE5D90" w:rsidR="00BE1666" w:rsidRDefault="00BE1666" w:rsidP="00E01D8A">
      <w:pPr>
        <w:rPr>
          <w:rFonts w:ascii="Adobe Hebrew" w:hAnsi="Adobe Hebrew" w:cs="Adobe Hebrew"/>
        </w:rPr>
      </w:pPr>
      <w:r w:rsidRPr="00BE1666">
        <w:rPr>
          <w:rFonts w:ascii="Adobe Hebrew" w:hAnsi="Adobe Hebrew" w:cs="Adobe Hebrew"/>
        </w:rPr>
        <w:t xml:space="preserve">The challenges of accessible steel and aluminium production have been an ongoing issue for many years, and it has become even more apparent in recent years due to the increase in demand for these materials. As B </w:t>
      </w:r>
      <w:proofErr w:type="spellStart"/>
      <w:r w:rsidRPr="00BE1666">
        <w:rPr>
          <w:rFonts w:ascii="Adobe Hebrew" w:hAnsi="Adobe Hebrew" w:cs="Adobe Hebrew"/>
        </w:rPr>
        <w:t>Meredig</w:t>
      </w:r>
      <w:proofErr w:type="spellEnd"/>
      <w:r w:rsidRPr="00BE1666">
        <w:rPr>
          <w:rFonts w:ascii="Adobe Hebrew" w:hAnsi="Adobe Hebrew" w:cs="Adobe Hebrew"/>
        </w:rPr>
        <w:t xml:space="preserve"> </w:t>
      </w:r>
      <w:r w:rsidR="00150BAF">
        <w:rPr>
          <w:rFonts w:ascii="Adobe Hebrew" w:hAnsi="Adobe Hebrew" w:cs="Adobe Hebrew"/>
        </w:rPr>
        <w:t>states</w:t>
      </w:r>
      <w:r w:rsidRPr="00BE1666">
        <w:rPr>
          <w:rFonts w:ascii="Adobe Hebrew" w:hAnsi="Adobe Hebrew" w:cs="Adobe Hebrew"/>
        </w:rPr>
        <w:t xml:space="preserve"> (2017), this is an issue that needs to be addressed in order to ensure the sustainability of both steel and aluminium production. The main challenges that need to be addressed include the need to improve the efficiency of production processes, the need to reduce emissions, and the need to ensure that production is done in a safe and responsible manner. In order to address these challenges, it is necessary to invest in new technologies that can reduce the amount of energy needed for production, as well as develop new methods for recycling and reuse of materials. Additionally, it is important to ensure that production is done in an environmentally</w:t>
      </w:r>
      <w:r w:rsidR="00150BAF">
        <w:rPr>
          <w:rFonts w:ascii="Adobe Hebrew" w:hAnsi="Adobe Hebrew" w:cs="Adobe Hebrew"/>
        </w:rPr>
        <w:t xml:space="preserve"> </w:t>
      </w:r>
      <w:r w:rsidR="00150BAF" w:rsidRPr="00150BAF">
        <w:rPr>
          <w:rFonts w:ascii="Adobe Hebrew" w:hAnsi="Adobe Hebrew" w:cs="Adobe Hebrew"/>
        </w:rPr>
        <w:t>responsible manner, with the aim of reducing pollution in the environment.</w:t>
      </w:r>
    </w:p>
    <w:p w14:paraId="152F906D" w14:textId="77777777" w:rsidR="00B862C9" w:rsidRPr="00470A8B" w:rsidRDefault="00B862C9" w:rsidP="00B862C9">
      <w:pPr>
        <w:rPr>
          <w:rFonts w:ascii="Adobe Hebrew" w:hAnsi="Adobe Hebrew" w:cs="Adobe Hebrew"/>
          <w:b/>
          <w:bCs/>
          <w:sz w:val="28"/>
          <w:szCs w:val="28"/>
        </w:rPr>
      </w:pPr>
      <w:r w:rsidRPr="00470A8B">
        <w:rPr>
          <w:rFonts w:ascii="Adobe Hebrew" w:hAnsi="Adobe Hebrew" w:cs="Adobe Hebrew"/>
          <w:b/>
          <w:bCs/>
          <w:sz w:val="28"/>
          <w:szCs w:val="28"/>
        </w:rPr>
        <w:lastRenderedPageBreak/>
        <w:t>Cost</w:t>
      </w:r>
    </w:p>
    <w:p w14:paraId="5CC46450" w14:textId="771D6C71" w:rsidR="00B862C9" w:rsidRDefault="00B862C9" w:rsidP="00B862C9">
      <w:pPr>
        <w:spacing w:after="0" w:line="240" w:lineRule="auto"/>
        <w:textAlignment w:val="baseline"/>
        <w:rPr>
          <w:rFonts w:ascii="Adobe Hebrew" w:eastAsia="Times New Roman" w:hAnsi="Adobe Hebrew" w:cs="Adobe Hebrew"/>
          <w:color w:val="000000" w:themeColor="text1"/>
          <w:kern w:val="0"/>
          <w:lang w:eastAsia="en-GB"/>
          <w14:ligatures w14:val="none"/>
        </w:rPr>
      </w:pPr>
      <w:r>
        <w:rPr>
          <w:rFonts w:ascii="Adobe Hebrew" w:eastAsia="Times New Roman" w:hAnsi="Adobe Hebrew" w:cs="Adobe Hebrew"/>
          <w:color w:val="000000" w:themeColor="text1"/>
          <w:kern w:val="0"/>
          <w:lang w:eastAsia="en-GB"/>
          <w14:ligatures w14:val="none"/>
        </w:rPr>
        <w:t>A</w:t>
      </w:r>
      <w:r w:rsidRPr="00325A3F">
        <w:rPr>
          <w:rFonts w:ascii="Adobe Hebrew" w:eastAsia="Times New Roman" w:hAnsi="Adobe Hebrew" w:cs="Adobe Hebrew"/>
          <w:color w:val="000000" w:themeColor="text1"/>
          <w:kern w:val="0"/>
          <w:lang w:eastAsia="en-GB"/>
          <w14:ligatures w14:val="none"/>
        </w:rPr>
        <w:t xml:space="preserve">ccording to a study conducted by Helmers and Marx (2012), materials such as titanium and aluminium are lightweight and thus help increase the performance of engines used in motorsports. However, they are expensive and complex to work with, limiting their practical use in everyday cars. On the other hand, materials such as cast iron and steel are cheaper and easier to </w:t>
      </w:r>
      <w:r>
        <w:rPr>
          <w:rFonts w:ascii="Adobe Hebrew" w:eastAsia="Times New Roman" w:hAnsi="Adobe Hebrew" w:cs="Adobe Hebrew"/>
          <w:color w:val="000000" w:themeColor="text1"/>
          <w:kern w:val="0"/>
          <w:lang w:eastAsia="en-GB"/>
          <w14:ligatures w14:val="none"/>
        </w:rPr>
        <w:t>manufacture</w:t>
      </w:r>
      <w:r w:rsidRPr="00325A3F">
        <w:rPr>
          <w:rFonts w:ascii="Adobe Hebrew" w:eastAsia="Times New Roman" w:hAnsi="Adobe Hebrew" w:cs="Adobe Hebrew"/>
          <w:color w:val="000000" w:themeColor="text1"/>
          <w:kern w:val="0"/>
          <w:lang w:eastAsia="en-GB"/>
          <w14:ligatures w14:val="none"/>
        </w:rPr>
        <w:t xml:space="preserve">, but they are also heavier, which reduces the performance of the engine in motor sports. Therefore, it is important to consider the advantages and disadvantages of the available materials when selecting an engine for motor sports or daily use. The study by Helmers and Marx (2012) highlights the importance of selecting the optimal material for a given application, as the wrong material can lead to decreased performance or increased cost. </w:t>
      </w:r>
      <w:r>
        <w:rPr>
          <w:rFonts w:ascii="Adobe Hebrew" w:eastAsia="Times New Roman" w:hAnsi="Adobe Hebrew" w:cs="Adobe Hebrew"/>
          <w:color w:val="000000" w:themeColor="text1"/>
          <w:kern w:val="0"/>
          <w:lang w:eastAsia="en-GB"/>
          <w14:ligatures w14:val="none"/>
        </w:rPr>
        <w:t xml:space="preserve">From </w:t>
      </w:r>
      <w:r w:rsidR="006A0832">
        <w:rPr>
          <w:rFonts w:ascii="Adobe Hebrew" w:eastAsia="Times New Roman" w:hAnsi="Adobe Hebrew" w:cs="Adobe Hebrew"/>
          <w:color w:val="000000" w:themeColor="text1"/>
          <w:kern w:val="0"/>
          <w:lang w:eastAsia="en-GB"/>
          <w14:ligatures w14:val="none"/>
        </w:rPr>
        <w:t>Fig.3</w:t>
      </w:r>
      <w:r>
        <w:rPr>
          <w:rFonts w:ascii="Adobe Hebrew" w:eastAsia="Times New Roman" w:hAnsi="Adobe Hebrew" w:cs="Adobe Hebrew"/>
          <w:color w:val="000000" w:themeColor="text1"/>
          <w:kern w:val="0"/>
          <w:lang w:eastAsia="en-GB"/>
          <w14:ligatures w14:val="none"/>
        </w:rPr>
        <w:t xml:space="preserve"> it can be seen that ceramics come in at a higher strength than metals and alloys but are the same price / cheaper but it has already been established that ceramics are not suitable for a piston compared to a metal. </w:t>
      </w:r>
    </w:p>
    <w:p w14:paraId="39521738" w14:textId="77777777" w:rsidR="00092325" w:rsidRDefault="00092325" w:rsidP="00B862C9">
      <w:pPr>
        <w:spacing w:after="0" w:line="240" w:lineRule="auto"/>
        <w:textAlignment w:val="baseline"/>
        <w:rPr>
          <w:rFonts w:ascii="Adobe Hebrew" w:eastAsia="Times New Roman" w:hAnsi="Adobe Hebrew" w:cs="Adobe Hebrew"/>
          <w:color w:val="000000" w:themeColor="text1"/>
          <w:kern w:val="0"/>
          <w:lang w:eastAsia="en-GB"/>
          <w14:ligatures w14:val="none"/>
        </w:rPr>
      </w:pPr>
    </w:p>
    <w:p w14:paraId="5ABF9C2A" w14:textId="08DC8AA5" w:rsidR="00092325" w:rsidRDefault="00092325" w:rsidP="00B862C9">
      <w:pPr>
        <w:spacing w:after="0" w:line="240" w:lineRule="auto"/>
        <w:textAlignment w:val="baseline"/>
        <w:rPr>
          <w:rFonts w:ascii="Adobe Hebrew" w:eastAsia="Times New Roman" w:hAnsi="Adobe Hebrew" w:cs="Adobe Hebrew"/>
          <w:color w:val="000000" w:themeColor="text1"/>
          <w:kern w:val="0"/>
          <w:lang w:eastAsia="en-GB"/>
          <w14:ligatures w14:val="none"/>
        </w:rPr>
      </w:pPr>
    </w:p>
    <w:p w14:paraId="75492C2C" w14:textId="77777777" w:rsidR="00B862C9" w:rsidRDefault="00B862C9" w:rsidP="00B862C9">
      <w:pPr>
        <w:spacing w:after="0" w:line="240" w:lineRule="auto"/>
        <w:textAlignment w:val="baseline"/>
        <w:rPr>
          <w:rFonts w:ascii="Adobe Hebrew" w:eastAsia="Times New Roman" w:hAnsi="Adobe Hebrew" w:cs="Adobe Hebrew"/>
          <w:color w:val="000000" w:themeColor="text1"/>
          <w:kern w:val="0"/>
          <w:lang w:eastAsia="en-GB"/>
          <w14:ligatures w14:val="none"/>
        </w:rPr>
      </w:pPr>
    </w:p>
    <w:p w14:paraId="181D470B" w14:textId="77777777" w:rsidR="00B862C9" w:rsidRPr="00F12478" w:rsidRDefault="00B862C9" w:rsidP="00E01D8A">
      <w:pPr>
        <w:rPr>
          <w:rFonts w:ascii="Adobe Hebrew" w:hAnsi="Adobe Hebrew" w:cs="Adobe Hebrew"/>
          <w:b/>
          <w:bCs/>
        </w:rPr>
      </w:pPr>
    </w:p>
    <w:p w14:paraId="6DC72C38" w14:textId="77777777" w:rsidR="00ED2861" w:rsidRDefault="00ED2861" w:rsidP="00E01D8A">
      <w:pPr>
        <w:rPr>
          <w:rFonts w:ascii="Adobe Hebrew" w:hAnsi="Adobe Hebrew" w:cs="Adobe Hebrew"/>
          <w:b/>
          <w:bCs/>
          <w:sz w:val="28"/>
          <w:szCs w:val="28"/>
        </w:rPr>
      </w:pPr>
    </w:p>
    <w:p w14:paraId="04CE6C73" w14:textId="212E726C" w:rsidR="0087762B" w:rsidRDefault="00E01D8A">
      <w:pPr>
        <w:rPr>
          <w:rFonts w:ascii="Adobe Hebrew" w:hAnsi="Adobe Hebrew" w:cs="Adobe Hebrew"/>
          <w:b/>
          <w:bCs/>
          <w:sz w:val="28"/>
          <w:szCs w:val="28"/>
        </w:rPr>
      </w:pPr>
      <w:r w:rsidRPr="00CF2C96">
        <w:rPr>
          <w:rFonts w:ascii="Adobe Hebrew" w:hAnsi="Adobe Hebrew" w:cs="Adobe Hebrew"/>
          <w:b/>
          <w:bCs/>
          <w:sz w:val="28"/>
          <w:szCs w:val="28"/>
        </w:rPr>
        <w:t>Conclusion</w:t>
      </w:r>
    </w:p>
    <w:p w14:paraId="27268D83" w14:textId="67D2F641" w:rsidR="003559EC" w:rsidRPr="003559EC" w:rsidRDefault="003559EC">
      <w:pPr>
        <w:rPr>
          <w:rFonts w:ascii="Adobe Hebrew" w:hAnsi="Adobe Hebrew" w:cs="Adobe Hebrew"/>
        </w:rPr>
      </w:pPr>
      <w:r>
        <w:rPr>
          <w:rFonts w:ascii="Adobe Hebrew" w:hAnsi="Adobe Hebrew" w:cs="Adobe Hebrew"/>
        </w:rPr>
        <w:t xml:space="preserve">To conclude the report, </w:t>
      </w:r>
      <w:r w:rsidR="003A38B0">
        <w:rPr>
          <w:rFonts w:ascii="Adobe Hebrew" w:hAnsi="Adobe Hebrew" w:cs="Adobe Hebrew"/>
        </w:rPr>
        <w:t xml:space="preserve">forged aluminium is best suited in a motorsport environment as it is lightweight and </w:t>
      </w:r>
      <w:r w:rsidR="0095101E">
        <w:rPr>
          <w:rFonts w:ascii="Adobe Hebrew" w:hAnsi="Adobe Hebrew" w:cs="Adobe Hebrew"/>
        </w:rPr>
        <w:t>highly durable</w:t>
      </w:r>
      <w:r w:rsidR="009D247F">
        <w:rPr>
          <w:rFonts w:ascii="Adobe Hebrew" w:hAnsi="Adobe Hebrew" w:cs="Adobe Hebrew"/>
        </w:rPr>
        <w:t xml:space="preserve"> compared to steel, allowing the engine to undergo more combustion </w:t>
      </w:r>
      <w:r w:rsidR="00F96099">
        <w:rPr>
          <w:rFonts w:ascii="Adobe Hebrew" w:hAnsi="Adobe Hebrew" w:cs="Adobe Hebrew"/>
        </w:rPr>
        <w:t xml:space="preserve">and rev to a </w:t>
      </w:r>
      <w:r w:rsidR="00C10D1D">
        <w:rPr>
          <w:rFonts w:ascii="Adobe Hebrew" w:hAnsi="Adobe Hebrew" w:cs="Adobe Hebrew"/>
        </w:rPr>
        <w:t>higher range, scraping more performance out of the engine. However forged aluminium is not cheap as the process is expensive</w:t>
      </w:r>
      <w:r w:rsidR="00A14E5A">
        <w:rPr>
          <w:rFonts w:ascii="Adobe Hebrew" w:hAnsi="Adobe Hebrew" w:cs="Adobe Hebrew"/>
        </w:rPr>
        <w:t xml:space="preserve"> compared to steel and cast iron. Hence steel and cast iron are best for use in daily commuting vehicles as it is cheaper to manufacture and highly durable when not being put under too much strain.</w:t>
      </w:r>
    </w:p>
    <w:p w14:paraId="24E07E11" w14:textId="77777777" w:rsidR="0087762B" w:rsidRDefault="0087762B">
      <w:pPr>
        <w:rPr>
          <w:rFonts w:ascii="Adobe Hebrew" w:hAnsi="Adobe Hebrew" w:cs="Adobe Hebrew"/>
          <w:b/>
          <w:bCs/>
          <w:sz w:val="28"/>
          <w:szCs w:val="28"/>
        </w:rPr>
      </w:pPr>
    </w:p>
    <w:p w14:paraId="66DCA321" w14:textId="77777777" w:rsidR="0087762B" w:rsidRDefault="0087762B">
      <w:pPr>
        <w:rPr>
          <w:rFonts w:ascii="Adobe Hebrew" w:hAnsi="Adobe Hebrew" w:cs="Adobe Hebrew"/>
          <w:b/>
          <w:bCs/>
          <w:sz w:val="28"/>
          <w:szCs w:val="28"/>
        </w:rPr>
      </w:pPr>
    </w:p>
    <w:p w14:paraId="5E20D998" w14:textId="77777777" w:rsidR="0087762B" w:rsidRDefault="0087762B">
      <w:pPr>
        <w:rPr>
          <w:rFonts w:ascii="Adobe Hebrew" w:hAnsi="Adobe Hebrew" w:cs="Adobe Hebrew"/>
          <w:b/>
          <w:bCs/>
          <w:sz w:val="28"/>
          <w:szCs w:val="28"/>
        </w:rPr>
      </w:pPr>
    </w:p>
    <w:p w14:paraId="5133601E" w14:textId="77777777" w:rsidR="0087762B" w:rsidRDefault="0087762B">
      <w:pPr>
        <w:rPr>
          <w:rFonts w:ascii="Adobe Hebrew" w:hAnsi="Adobe Hebrew" w:cs="Adobe Hebrew"/>
          <w:b/>
          <w:bCs/>
          <w:sz w:val="28"/>
          <w:szCs w:val="28"/>
        </w:rPr>
      </w:pPr>
    </w:p>
    <w:p w14:paraId="62C180A6" w14:textId="77777777" w:rsidR="00150BAF" w:rsidRDefault="00150BAF">
      <w:pPr>
        <w:rPr>
          <w:rFonts w:ascii="Adobe Hebrew" w:hAnsi="Adobe Hebrew" w:cs="Adobe Hebrew"/>
          <w:b/>
          <w:bCs/>
          <w:sz w:val="28"/>
          <w:szCs w:val="28"/>
        </w:rPr>
      </w:pPr>
    </w:p>
    <w:p w14:paraId="7A73C535" w14:textId="77777777" w:rsidR="00150BAF" w:rsidRDefault="00150BAF">
      <w:pPr>
        <w:rPr>
          <w:rFonts w:ascii="Adobe Hebrew" w:hAnsi="Adobe Hebrew" w:cs="Adobe Hebrew"/>
          <w:b/>
          <w:bCs/>
          <w:sz w:val="28"/>
          <w:szCs w:val="28"/>
        </w:rPr>
      </w:pPr>
    </w:p>
    <w:p w14:paraId="26E4C819" w14:textId="77777777" w:rsidR="00150BAF" w:rsidRDefault="00150BAF">
      <w:pPr>
        <w:rPr>
          <w:rFonts w:ascii="Adobe Hebrew" w:hAnsi="Adobe Hebrew" w:cs="Adobe Hebrew"/>
          <w:b/>
          <w:bCs/>
          <w:sz w:val="28"/>
          <w:szCs w:val="28"/>
        </w:rPr>
      </w:pPr>
    </w:p>
    <w:p w14:paraId="0ABB0CD7" w14:textId="77777777" w:rsidR="00150BAF" w:rsidRDefault="00150BAF">
      <w:pPr>
        <w:rPr>
          <w:rFonts w:ascii="Adobe Hebrew" w:hAnsi="Adobe Hebrew" w:cs="Adobe Hebrew"/>
          <w:b/>
          <w:bCs/>
          <w:sz w:val="28"/>
          <w:szCs w:val="28"/>
        </w:rPr>
      </w:pPr>
    </w:p>
    <w:p w14:paraId="1E230FE6" w14:textId="77777777" w:rsidR="00150BAF" w:rsidRDefault="00150BAF">
      <w:pPr>
        <w:rPr>
          <w:rFonts w:ascii="Adobe Hebrew" w:hAnsi="Adobe Hebrew" w:cs="Adobe Hebrew"/>
          <w:b/>
          <w:bCs/>
          <w:sz w:val="28"/>
          <w:szCs w:val="28"/>
        </w:rPr>
      </w:pPr>
    </w:p>
    <w:p w14:paraId="39883AEE" w14:textId="77777777" w:rsidR="00150BAF" w:rsidRDefault="00150BAF">
      <w:pPr>
        <w:rPr>
          <w:rFonts w:ascii="Adobe Hebrew" w:hAnsi="Adobe Hebrew" w:cs="Adobe Hebrew"/>
          <w:b/>
          <w:bCs/>
          <w:sz w:val="28"/>
          <w:szCs w:val="28"/>
        </w:rPr>
      </w:pPr>
    </w:p>
    <w:p w14:paraId="34097A4B" w14:textId="77777777" w:rsidR="00150BAF" w:rsidRDefault="00150BAF">
      <w:pPr>
        <w:rPr>
          <w:rFonts w:ascii="Adobe Hebrew" w:hAnsi="Adobe Hebrew" w:cs="Adobe Hebrew"/>
          <w:b/>
          <w:bCs/>
          <w:sz w:val="28"/>
          <w:szCs w:val="28"/>
        </w:rPr>
      </w:pPr>
    </w:p>
    <w:p w14:paraId="524223E4" w14:textId="281C27E2" w:rsidR="00E01D8A" w:rsidRDefault="00E01D8A">
      <w:pPr>
        <w:rPr>
          <w:rFonts w:ascii="Adobe Hebrew" w:hAnsi="Adobe Hebrew" w:cs="Adobe Hebrew"/>
          <w:b/>
          <w:bCs/>
          <w:sz w:val="28"/>
          <w:szCs w:val="28"/>
        </w:rPr>
      </w:pPr>
      <w:r w:rsidRPr="00CF2C96">
        <w:rPr>
          <w:rFonts w:ascii="Adobe Hebrew" w:hAnsi="Adobe Hebrew" w:cs="Adobe Hebrew"/>
          <w:b/>
          <w:bCs/>
          <w:sz w:val="28"/>
          <w:szCs w:val="28"/>
        </w:rPr>
        <w:lastRenderedPageBreak/>
        <w:t>Reference List</w:t>
      </w:r>
    </w:p>
    <w:p w14:paraId="07E0757B" w14:textId="64586FE8" w:rsidR="0009376A" w:rsidRPr="0009376A" w:rsidRDefault="00625A2A" w:rsidP="00504009">
      <w:pPr>
        <w:pStyle w:val="ListParagraph"/>
        <w:numPr>
          <w:ilvl w:val="0"/>
          <w:numId w:val="3"/>
        </w:numPr>
        <w:rPr>
          <w:rFonts w:ascii="Adobe Hebrew" w:hAnsi="Adobe Hebrew" w:cs="Adobe Hebrew"/>
          <w:sz w:val="22"/>
          <w:szCs w:val="22"/>
        </w:rPr>
      </w:pPr>
      <w:r w:rsidRPr="009F2D35">
        <w:rPr>
          <w:rFonts w:ascii="Adobe Hebrew" w:hAnsi="Adobe Hebrew" w:cs="Adobe Hebrew"/>
          <w:sz w:val="22"/>
          <w:szCs w:val="22"/>
        </w:rPr>
        <w:t>AJS Bake</w:t>
      </w:r>
      <w:r>
        <w:rPr>
          <w:rFonts w:ascii="Adobe Hebrew" w:hAnsi="Adobe Hebrew" w:cs="Adobe Hebrew"/>
          <w:sz w:val="22"/>
          <w:szCs w:val="22"/>
        </w:rPr>
        <w:t xml:space="preserve">r </w:t>
      </w:r>
      <w:r w:rsidR="0009376A" w:rsidRPr="0009376A">
        <w:rPr>
          <w:rFonts w:ascii="Adobe Hebrew" w:hAnsi="Adobe Hebrew" w:cs="Adobe Hebrew"/>
          <w:sz w:val="22"/>
          <w:szCs w:val="22"/>
        </w:rPr>
        <w:t>"Piston Ring Lubrication—Part 1: The Historical Development of Piston Ring Technology."https://asmedigitalcollection.asme.org/tribology/article-abstract/104/1/118/415241</w:t>
      </w:r>
    </w:p>
    <w:p w14:paraId="6A17F585" w14:textId="15C6D4DA" w:rsidR="00504009" w:rsidRDefault="00504009" w:rsidP="00504009">
      <w:pPr>
        <w:pStyle w:val="ListParagraph"/>
        <w:numPr>
          <w:ilvl w:val="0"/>
          <w:numId w:val="3"/>
        </w:numPr>
        <w:rPr>
          <w:rFonts w:ascii="Adobe Hebrew" w:hAnsi="Adobe Hebrew" w:cs="Adobe Hebrew"/>
          <w:sz w:val="24"/>
          <w:szCs w:val="24"/>
        </w:rPr>
      </w:pPr>
      <w:r w:rsidRPr="00504009">
        <w:rPr>
          <w:rFonts w:ascii="Adobe Hebrew" w:hAnsi="Adobe Hebrew" w:cs="Adobe Hebrew"/>
          <w:sz w:val="24"/>
          <w:szCs w:val="24"/>
        </w:rPr>
        <w:t xml:space="preserve">University of Washington; </w:t>
      </w:r>
      <w:hyperlink r:id="rId16" w:history="1">
        <w:r w:rsidRPr="00DC478B">
          <w:rPr>
            <w:rStyle w:val="Hyperlink"/>
            <w:rFonts w:ascii="Adobe Hebrew" w:hAnsi="Adobe Hebrew" w:cs="Adobe Hebrew"/>
            <w:sz w:val="24"/>
            <w:szCs w:val="24"/>
          </w:rPr>
          <w:t>https://depts.washington.edu/matseed/mse_resources/Webpage/Ceramics/ceramicproperty.htm</w:t>
        </w:r>
      </w:hyperlink>
    </w:p>
    <w:p w14:paraId="48CDAFC2" w14:textId="557C0798" w:rsidR="00504009" w:rsidRPr="00636181" w:rsidRDefault="00545E3B" w:rsidP="00504009">
      <w:pPr>
        <w:pStyle w:val="ListParagraph"/>
        <w:numPr>
          <w:ilvl w:val="0"/>
          <w:numId w:val="3"/>
        </w:numPr>
        <w:rPr>
          <w:rFonts w:ascii="Adobe Hebrew" w:hAnsi="Adobe Hebrew" w:cs="Adobe Hebrew"/>
          <w:color w:val="000000" w:themeColor="text1"/>
        </w:rPr>
      </w:pPr>
      <w:r w:rsidRPr="00545E3B">
        <w:rPr>
          <w:rFonts w:ascii="Adobe Hebrew" w:hAnsi="Adobe Hebrew" w:cs="Adobe Hebrew"/>
          <w:color w:val="000000" w:themeColor="text1"/>
          <w:sz w:val="22"/>
          <w:szCs w:val="22"/>
        </w:rPr>
        <w:t xml:space="preserve">E </w:t>
      </w:r>
      <w:proofErr w:type="spellStart"/>
      <w:r w:rsidRPr="00545E3B">
        <w:rPr>
          <w:rFonts w:ascii="Adobe Hebrew" w:hAnsi="Adobe Hebrew" w:cs="Adobe Hebrew"/>
          <w:color w:val="000000" w:themeColor="text1"/>
          <w:sz w:val="22"/>
          <w:szCs w:val="22"/>
        </w:rPr>
        <w:t>Helmers."Electric</w:t>
      </w:r>
      <w:proofErr w:type="spellEnd"/>
      <w:r w:rsidRPr="00545E3B">
        <w:rPr>
          <w:rFonts w:ascii="Adobe Hebrew" w:hAnsi="Adobe Hebrew" w:cs="Adobe Hebrew"/>
          <w:color w:val="000000" w:themeColor="text1"/>
          <w:sz w:val="22"/>
          <w:szCs w:val="22"/>
        </w:rPr>
        <w:t xml:space="preserve"> cars: technical characteristics and environmental</w:t>
      </w:r>
      <w:r w:rsidRPr="00545E3B">
        <w:rPr>
          <w:rFonts w:ascii="Rubik" w:hAnsi="Rubik"/>
          <w:color w:val="000000" w:themeColor="text1"/>
          <w:sz w:val="33"/>
          <w:szCs w:val="33"/>
        </w:rPr>
        <w:t xml:space="preserve"> </w:t>
      </w:r>
      <w:r w:rsidRPr="00545E3B">
        <w:rPr>
          <w:rFonts w:ascii="Rubik" w:hAnsi="Rubik"/>
          <w:color w:val="000000" w:themeColor="text1"/>
        </w:rPr>
        <w:t>impacts.</w:t>
      </w:r>
      <w:r>
        <w:rPr>
          <w:rFonts w:ascii="Rubik" w:hAnsi="Rubik"/>
          <w:color w:val="000000" w:themeColor="text1"/>
        </w:rPr>
        <w:t xml:space="preserve"> </w:t>
      </w:r>
      <w:hyperlink r:id="rId17" w:history="1">
        <w:r w:rsidR="00636181" w:rsidRPr="00B4497C">
          <w:rPr>
            <w:rStyle w:val="Hyperlink"/>
            <w:rFonts w:ascii="Rubik" w:hAnsi="Rubik"/>
          </w:rPr>
          <w:t>https://enveurope.springeropen.com/articles/10.1186/2190-4715-24-14</w:t>
        </w:r>
      </w:hyperlink>
    </w:p>
    <w:p w14:paraId="195C558F" w14:textId="0860AD7D" w:rsidR="00636181" w:rsidRDefault="00636181" w:rsidP="00504009">
      <w:pPr>
        <w:pStyle w:val="ListParagraph"/>
        <w:numPr>
          <w:ilvl w:val="0"/>
          <w:numId w:val="3"/>
        </w:numPr>
        <w:rPr>
          <w:rFonts w:ascii="Adobe Hebrew" w:hAnsi="Adobe Hebrew" w:cs="Adobe Hebrew"/>
          <w:sz w:val="22"/>
          <w:szCs w:val="22"/>
        </w:rPr>
      </w:pPr>
      <w:r w:rsidRPr="00636181">
        <w:rPr>
          <w:rFonts w:ascii="Adobe Hebrew" w:hAnsi="Adobe Hebrew" w:cs="Adobe Hebrew"/>
          <w:sz w:val="22"/>
          <w:szCs w:val="22"/>
        </w:rPr>
        <w:t xml:space="preserve">P Stavropoulos., G </w:t>
      </w:r>
      <w:proofErr w:type="spellStart"/>
      <w:r w:rsidRPr="00636181">
        <w:rPr>
          <w:rFonts w:ascii="Adobe Hebrew" w:hAnsi="Adobe Hebrew" w:cs="Adobe Hebrew"/>
          <w:sz w:val="22"/>
          <w:szCs w:val="22"/>
        </w:rPr>
        <w:t>Chryssolouris."Additive</w:t>
      </w:r>
      <w:proofErr w:type="spellEnd"/>
      <w:r w:rsidRPr="00636181">
        <w:rPr>
          <w:rFonts w:ascii="Adobe Hebrew" w:hAnsi="Adobe Hebrew" w:cs="Adobe Hebrew"/>
          <w:sz w:val="22"/>
          <w:szCs w:val="22"/>
        </w:rPr>
        <w:t xml:space="preserve"> manufacturing methods and modelling</w:t>
      </w:r>
    </w:p>
    <w:p w14:paraId="216A27DE" w14:textId="23D68879" w:rsidR="0087762B" w:rsidRPr="0087762B" w:rsidRDefault="00636181" w:rsidP="0087762B">
      <w:pPr>
        <w:pStyle w:val="ListParagraph"/>
        <w:rPr>
          <w:rFonts w:ascii="Adobe Hebrew" w:hAnsi="Adobe Hebrew" w:cs="Adobe Hebrew"/>
          <w:sz w:val="22"/>
          <w:szCs w:val="22"/>
        </w:rPr>
      </w:pPr>
      <w:r w:rsidRPr="00636181">
        <w:rPr>
          <w:rFonts w:ascii="Adobe Hebrew" w:hAnsi="Adobe Hebrew" w:cs="Adobe Hebrew"/>
          <w:sz w:val="22"/>
          <w:szCs w:val="22"/>
        </w:rPr>
        <w:t>"https://link.springer.com/article/10.1007/S00170-015-7576-2</w:t>
      </w:r>
    </w:p>
    <w:p w14:paraId="4502370E" w14:textId="77005390" w:rsidR="001C64CB" w:rsidRDefault="001C64CB" w:rsidP="001C64CB">
      <w:pPr>
        <w:pStyle w:val="ListParagraph"/>
        <w:numPr>
          <w:ilvl w:val="0"/>
          <w:numId w:val="3"/>
        </w:numPr>
        <w:rPr>
          <w:rFonts w:ascii="Adobe Hebrew" w:hAnsi="Adobe Hebrew" w:cs="Adobe Hebrew"/>
          <w:sz w:val="22"/>
          <w:szCs w:val="22"/>
        </w:rPr>
      </w:pPr>
      <w:r w:rsidRPr="001C64CB">
        <w:rPr>
          <w:rFonts w:ascii="Adobe Hebrew" w:hAnsi="Adobe Hebrew" w:cs="Adobe Hebrew"/>
          <w:sz w:val="22"/>
          <w:szCs w:val="22"/>
        </w:rPr>
        <w:t>K Czerwi</w:t>
      </w:r>
      <w:r w:rsidRPr="001C64CB">
        <w:rPr>
          <w:rFonts w:ascii="Cambria" w:hAnsi="Cambria" w:cs="Cambria"/>
          <w:sz w:val="22"/>
          <w:szCs w:val="22"/>
        </w:rPr>
        <w:t>ń</w:t>
      </w:r>
      <w:r w:rsidRPr="001C64CB">
        <w:rPr>
          <w:rFonts w:ascii="Adobe Hebrew" w:hAnsi="Adobe Hebrew" w:cs="Adobe Hebrew"/>
          <w:sz w:val="22"/>
          <w:szCs w:val="22"/>
        </w:rPr>
        <w:t xml:space="preserve">ska., A </w:t>
      </w:r>
      <w:proofErr w:type="spellStart"/>
      <w:r w:rsidRPr="001C64CB">
        <w:rPr>
          <w:rFonts w:ascii="Adobe Hebrew" w:hAnsi="Adobe Hebrew" w:cs="Adobe Hebrew"/>
          <w:sz w:val="22"/>
          <w:szCs w:val="22"/>
        </w:rPr>
        <w:t>Pacana."Quality</w:t>
      </w:r>
      <w:proofErr w:type="spellEnd"/>
      <w:r w:rsidRPr="001C64CB">
        <w:rPr>
          <w:rFonts w:ascii="Adobe Hebrew" w:hAnsi="Adobe Hebrew" w:cs="Adobe Hebrew"/>
          <w:sz w:val="22"/>
          <w:szCs w:val="22"/>
        </w:rPr>
        <w:t xml:space="preserve"> management of </w:t>
      </w:r>
      <w:proofErr w:type="spellStart"/>
      <w:r w:rsidRPr="001C64CB">
        <w:rPr>
          <w:rFonts w:ascii="Adobe Hebrew" w:hAnsi="Adobe Hebrew" w:cs="Adobe Hebrew"/>
          <w:sz w:val="22"/>
          <w:szCs w:val="22"/>
        </w:rPr>
        <w:t>aluminum</w:t>
      </w:r>
      <w:proofErr w:type="spellEnd"/>
      <w:r w:rsidRPr="001C64CB">
        <w:rPr>
          <w:rFonts w:ascii="Adobe Hebrew" w:hAnsi="Adobe Hebrew" w:cs="Adobe Hebrew"/>
          <w:sz w:val="22"/>
          <w:szCs w:val="22"/>
        </w:rPr>
        <w:t xml:space="preserve"> pistons</w:t>
      </w:r>
      <w:r w:rsidRPr="001C64CB">
        <w:rPr>
          <w:rFonts w:ascii="Rubik" w:hAnsi="Rubik"/>
          <w:sz w:val="33"/>
          <w:szCs w:val="33"/>
        </w:rPr>
        <w:t xml:space="preserve"> </w:t>
      </w:r>
      <w:r w:rsidRPr="001C64CB">
        <w:rPr>
          <w:rFonts w:ascii="Adobe Hebrew" w:hAnsi="Adobe Hebrew" w:cs="Adobe Hebrew"/>
          <w:sz w:val="22"/>
          <w:szCs w:val="22"/>
        </w:rPr>
        <w:t>with the use</w:t>
      </w:r>
      <w:r w:rsidRPr="001C64CB">
        <w:rPr>
          <w:rFonts w:ascii="Rubik" w:hAnsi="Rubik"/>
          <w:sz w:val="29"/>
          <w:szCs w:val="24"/>
        </w:rPr>
        <w:t xml:space="preserve"> </w:t>
      </w:r>
      <w:r w:rsidRPr="001C64CB">
        <w:rPr>
          <w:rFonts w:ascii="Adobe Hebrew" w:hAnsi="Adobe Hebrew" w:cs="Adobe Hebrew"/>
          <w:sz w:val="22"/>
          <w:szCs w:val="22"/>
        </w:rPr>
        <w:t>of quality control points."https://sciendo.com/downloadpdf/journals/mspe/28/1/article-p29.xml</w:t>
      </w:r>
    </w:p>
    <w:p w14:paraId="0B2B8A6F" w14:textId="45E546CE" w:rsidR="0087762B" w:rsidRDefault="0087762B" w:rsidP="001C64CB">
      <w:pPr>
        <w:pStyle w:val="ListParagraph"/>
        <w:numPr>
          <w:ilvl w:val="0"/>
          <w:numId w:val="3"/>
        </w:numPr>
        <w:rPr>
          <w:rFonts w:ascii="Adobe Hebrew" w:hAnsi="Adobe Hebrew" w:cs="Adobe Hebrew"/>
          <w:sz w:val="22"/>
          <w:szCs w:val="22"/>
        </w:rPr>
      </w:pPr>
      <w:r w:rsidRPr="0087762B">
        <w:rPr>
          <w:rFonts w:ascii="Adobe Hebrew" w:hAnsi="Adobe Hebrew" w:cs="Adobe Hebrew"/>
          <w:sz w:val="22"/>
          <w:szCs w:val="22"/>
        </w:rPr>
        <w:t xml:space="preserve">B </w:t>
      </w:r>
      <w:proofErr w:type="spellStart"/>
      <w:r w:rsidRPr="0087762B">
        <w:rPr>
          <w:rFonts w:ascii="Adobe Hebrew" w:hAnsi="Adobe Hebrew" w:cs="Adobe Hebrew"/>
          <w:sz w:val="22"/>
          <w:szCs w:val="22"/>
        </w:rPr>
        <w:t>Meredig</w:t>
      </w:r>
      <w:proofErr w:type="spellEnd"/>
      <w:r w:rsidRPr="0087762B">
        <w:rPr>
          <w:rFonts w:ascii="Adobe Hebrew" w:hAnsi="Adobe Hebrew" w:cs="Adobe Hebrew"/>
          <w:sz w:val="22"/>
          <w:szCs w:val="22"/>
        </w:rPr>
        <w:t>.</w:t>
      </w:r>
      <w:r w:rsidR="005A047E">
        <w:rPr>
          <w:rFonts w:ascii="Adobe Hebrew" w:hAnsi="Adobe Hebrew" w:cs="Adobe Hebrew"/>
          <w:sz w:val="22"/>
          <w:szCs w:val="22"/>
        </w:rPr>
        <w:t xml:space="preserve"> </w:t>
      </w:r>
      <w:r w:rsidRPr="0087762B">
        <w:rPr>
          <w:rFonts w:ascii="Adobe Hebrew" w:hAnsi="Adobe Hebrew" w:cs="Adobe Hebrew"/>
          <w:sz w:val="22"/>
          <w:szCs w:val="22"/>
        </w:rPr>
        <w:t xml:space="preserve">Industrial materials informatics: </w:t>
      </w:r>
      <w:proofErr w:type="spellStart"/>
      <w:r w:rsidRPr="0087762B">
        <w:rPr>
          <w:rFonts w:ascii="Adobe Hebrew" w:hAnsi="Adobe Hebrew" w:cs="Adobe Hebrew"/>
          <w:sz w:val="22"/>
          <w:szCs w:val="22"/>
        </w:rPr>
        <w:t>Analyzing</w:t>
      </w:r>
      <w:proofErr w:type="spellEnd"/>
      <w:r w:rsidRPr="0087762B">
        <w:rPr>
          <w:rFonts w:ascii="Adobe Hebrew" w:hAnsi="Adobe Hebrew" w:cs="Adobe Hebrew"/>
          <w:sz w:val="22"/>
          <w:szCs w:val="22"/>
        </w:rPr>
        <w:t xml:space="preserve"> large-scale data to solve applied problems in R&amp;D, manufacturing, and supply chain."https://www.sciencedirect.com/science/article/pii/S1359028617300220</w:t>
      </w:r>
    </w:p>
    <w:p w14:paraId="10DDDA95" w14:textId="1476ADC5" w:rsidR="005A047E" w:rsidRDefault="005A047E" w:rsidP="001C64CB">
      <w:pPr>
        <w:pStyle w:val="ListParagraph"/>
        <w:numPr>
          <w:ilvl w:val="0"/>
          <w:numId w:val="3"/>
        </w:numPr>
        <w:rPr>
          <w:rFonts w:ascii="Adobe Hebrew" w:hAnsi="Adobe Hebrew" w:cs="Adobe Hebrew"/>
          <w:sz w:val="22"/>
          <w:szCs w:val="22"/>
        </w:rPr>
      </w:pPr>
      <w:r w:rsidRPr="005A047E">
        <w:rPr>
          <w:rFonts w:ascii="Adobe Hebrew" w:hAnsi="Adobe Hebrew" w:cs="Adobe Hebrew"/>
          <w:sz w:val="22"/>
          <w:szCs w:val="22"/>
        </w:rPr>
        <w:t xml:space="preserve">DN </w:t>
      </w:r>
      <w:proofErr w:type="spellStart"/>
      <w:r w:rsidRPr="005A047E">
        <w:rPr>
          <w:rFonts w:ascii="Adobe Hebrew" w:hAnsi="Adobe Hebrew" w:cs="Adobe Hebrew"/>
          <w:sz w:val="22"/>
          <w:szCs w:val="22"/>
        </w:rPr>
        <w:t>Assanis</w:t>
      </w:r>
      <w:proofErr w:type="spellEnd"/>
      <w:r w:rsidRPr="005A047E">
        <w:rPr>
          <w:rFonts w:ascii="Adobe Hebrew" w:hAnsi="Adobe Hebrew" w:cs="Adobe Hebrew"/>
          <w:sz w:val="22"/>
          <w:szCs w:val="22"/>
        </w:rPr>
        <w:t>."Transient heat conduction in low-heat-rejection engine combustion chambers</w:t>
      </w:r>
      <w:r>
        <w:rPr>
          <w:rFonts w:ascii="Adobe Hebrew" w:hAnsi="Adobe Hebrew" w:cs="Adobe Hebrew"/>
          <w:sz w:val="22"/>
          <w:szCs w:val="22"/>
        </w:rPr>
        <w:t xml:space="preserve">. </w:t>
      </w:r>
      <w:hyperlink r:id="rId18" w:history="1">
        <w:r w:rsidR="000A2FFC" w:rsidRPr="004441C3">
          <w:rPr>
            <w:rStyle w:val="Hyperlink"/>
            <w:rFonts w:ascii="Adobe Hebrew" w:hAnsi="Adobe Hebrew" w:cs="Adobe Hebrew"/>
            <w:sz w:val="22"/>
            <w:szCs w:val="22"/>
          </w:rPr>
          <w:t>https://www.jstor.org/stable/44470827</w:t>
        </w:r>
      </w:hyperlink>
    </w:p>
    <w:p w14:paraId="55BE9F60" w14:textId="77777777" w:rsidR="000A2FFC" w:rsidRDefault="000A2FFC" w:rsidP="001C64CB">
      <w:pPr>
        <w:pStyle w:val="ListParagraph"/>
        <w:numPr>
          <w:ilvl w:val="0"/>
          <w:numId w:val="3"/>
        </w:numPr>
        <w:rPr>
          <w:rFonts w:ascii="Adobe Hebrew" w:hAnsi="Adobe Hebrew" w:cs="Adobe Hebrew"/>
          <w:sz w:val="22"/>
          <w:szCs w:val="22"/>
        </w:rPr>
      </w:pPr>
      <w:proofErr w:type="spellStart"/>
      <w:r>
        <w:rPr>
          <w:rFonts w:ascii="Adobe Hebrew" w:hAnsi="Adobe Hebrew" w:cs="Adobe Hebrew"/>
          <w:sz w:val="22"/>
          <w:szCs w:val="22"/>
        </w:rPr>
        <w:t>M.rosso</w:t>
      </w:r>
      <w:proofErr w:type="spellEnd"/>
      <w:r>
        <w:rPr>
          <w:rFonts w:ascii="Adobe Hebrew" w:hAnsi="Adobe Hebrew" w:cs="Adobe Hebrew"/>
          <w:sz w:val="22"/>
          <w:szCs w:val="22"/>
        </w:rPr>
        <w:t xml:space="preserve"> 2006</w:t>
      </w:r>
    </w:p>
    <w:p w14:paraId="1E73933B" w14:textId="385CA8A5" w:rsidR="000A2FFC" w:rsidRPr="005A047E" w:rsidRDefault="000A2FFC" w:rsidP="000A2FFC">
      <w:pPr>
        <w:pStyle w:val="ListParagraph"/>
        <w:rPr>
          <w:rFonts w:ascii="Adobe Hebrew" w:hAnsi="Adobe Hebrew" w:cs="Adobe Hebrew"/>
          <w:sz w:val="22"/>
          <w:szCs w:val="22"/>
        </w:rPr>
      </w:pPr>
      <w:r w:rsidRPr="000A2FFC">
        <w:rPr>
          <w:rFonts w:ascii="Adobe Hebrew" w:hAnsi="Adobe Hebrew" w:cs="Adobe Hebrew"/>
          <w:sz w:val="22"/>
          <w:szCs w:val="22"/>
        </w:rPr>
        <w:t>https://www.sciencedirect.com/science/article/abs/pii/S092401360500419X</w:t>
      </w:r>
    </w:p>
    <w:p w14:paraId="0C9B5C61" w14:textId="77777777" w:rsidR="006F10F9" w:rsidRPr="0087762B" w:rsidRDefault="006F10F9" w:rsidP="006F10F9">
      <w:pPr>
        <w:pStyle w:val="ListParagraph"/>
        <w:rPr>
          <w:rFonts w:ascii="Adobe Hebrew" w:hAnsi="Adobe Hebrew" w:cs="Adobe Hebrew"/>
          <w:sz w:val="22"/>
          <w:szCs w:val="22"/>
        </w:rPr>
      </w:pPr>
    </w:p>
    <w:sectPr w:rsidR="006F10F9" w:rsidRPr="0087762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44926" w14:textId="77777777" w:rsidR="008F28F8" w:rsidRDefault="008F28F8" w:rsidP="00CF2C96">
      <w:pPr>
        <w:spacing w:after="0" w:line="240" w:lineRule="auto"/>
      </w:pPr>
      <w:r>
        <w:separator/>
      </w:r>
    </w:p>
  </w:endnote>
  <w:endnote w:type="continuationSeparator" w:id="0">
    <w:p w14:paraId="15DB1E59" w14:textId="77777777" w:rsidR="008F28F8" w:rsidRDefault="008F28F8" w:rsidP="00CF2C96">
      <w:pPr>
        <w:spacing w:after="0" w:line="240" w:lineRule="auto"/>
      </w:pPr>
      <w:r>
        <w:continuationSeparator/>
      </w:r>
    </w:p>
  </w:endnote>
  <w:endnote w:type="continuationNotice" w:id="1">
    <w:p w14:paraId="23948DF0" w14:textId="77777777" w:rsidR="008F28F8" w:rsidRDefault="008F28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dobe Hebrew">
    <w:panose1 w:val="02040503050201020203"/>
    <w:charset w:val="00"/>
    <w:family w:val="roman"/>
    <w:notTrueType/>
    <w:pitch w:val="variable"/>
    <w:sig w:usb0="8000086F" w:usb1="4000204A" w:usb2="00000000" w:usb3="00000000" w:csb0="00000021" w:csb1="00000000"/>
  </w:font>
  <w:font w:name="Rubik">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4086879"/>
      <w:docPartObj>
        <w:docPartGallery w:val="Page Numbers (Bottom of Page)"/>
        <w:docPartUnique/>
      </w:docPartObj>
    </w:sdtPr>
    <w:sdtEndPr>
      <w:rPr>
        <w:noProof/>
      </w:rPr>
    </w:sdtEndPr>
    <w:sdtContent>
      <w:p w14:paraId="7C907424" w14:textId="4B091450" w:rsidR="00E53986" w:rsidRDefault="00E539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D21FDE" w14:textId="77777777" w:rsidR="00E53986" w:rsidRDefault="00E539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4EEF8" w14:textId="77777777" w:rsidR="008F28F8" w:rsidRDefault="008F28F8" w:rsidP="00CF2C96">
      <w:pPr>
        <w:spacing w:after="0" w:line="240" w:lineRule="auto"/>
      </w:pPr>
      <w:r>
        <w:separator/>
      </w:r>
    </w:p>
  </w:footnote>
  <w:footnote w:type="continuationSeparator" w:id="0">
    <w:p w14:paraId="569A1D3E" w14:textId="77777777" w:rsidR="008F28F8" w:rsidRDefault="008F28F8" w:rsidP="00CF2C96">
      <w:pPr>
        <w:spacing w:after="0" w:line="240" w:lineRule="auto"/>
      </w:pPr>
      <w:r>
        <w:continuationSeparator/>
      </w:r>
    </w:p>
  </w:footnote>
  <w:footnote w:type="continuationNotice" w:id="1">
    <w:p w14:paraId="25F2EE6E" w14:textId="77777777" w:rsidR="008F28F8" w:rsidRDefault="008F28F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E2645"/>
    <w:multiLevelType w:val="multilevel"/>
    <w:tmpl w:val="54DA96CA"/>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830C2E"/>
    <w:multiLevelType w:val="hybridMultilevel"/>
    <w:tmpl w:val="E0AE2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437C8B"/>
    <w:multiLevelType w:val="hybridMultilevel"/>
    <w:tmpl w:val="8DF68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3474238">
    <w:abstractNumId w:val="0"/>
  </w:num>
  <w:num w:numId="2" w16cid:durableId="1546023576">
    <w:abstractNumId w:val="1"/>
  </w:num>
  <w:num w:numId="3" w16cid:durableId="1942449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D8A"/>
    <w:rsid w:val="00001159"/>
    <w:rsid w:val="00015075"/>
    <w:rsid w:val="0004578C"/>
    <w:rsid w:val="00067262"/>
    <w:rsid w:val="000726ED"/>
    <w:rsid w:val="00092325"/>
    <w:rsid w:val="0009376A"/>
    <w:rsid w:val="000A2FFC"/>
    <w:rsid w:val="000A5971"/>
    <w:rsid w:val="000D0BC3"/>
    <w:rsid w:val="000D1A03"/>
    <w:rsid w:val="000D358A"/>
    <w:rsid w:val="000D4CCF"/>
    <w:rsid w:val="000D5F80"/>
    <w:rsid w:val="000E6A33"/>
    <w:rsid w:val="00123145"/>
    <w:rsid w:val="00150BAF"/>
    <w:rsid w:val="001826ED"/>
    <w:rsid w:val="001C64CB"/>
    <w:rsid w:val="001D039F"/>
    <w:rsid w:val="001D25F4"/>
    <w:rsid w:val="001E1FCF"/>
    <w:rsid w:val="001E3BE1"/>
    <w:rsid w:val="001E7A9F"/>
    <w:rsid w:val="001F2B35"/>
    <w:rsid w:val="001F6560"/>
    <w:rsid w:val="00204343"/>
    <w:rsid w:val="002074AB"/>
    <w:rsid w:val="00217FBF"/>
    <w:rsid w:val="00234ADC"/>
    <w:rsid w:val="00240D3D"/>
    <w:rsid w:val="002554D1"/>
    <w:rsid w:val="00260920"/>
    <w:rsid w:val="0027777C"/>
    <w:rsid w:val="00296F91"/>
    <w:rsid w:val="002C7064"/>
    <w:rsid w:val="002D5B27"/>
    <w:rsid w:val="00317233"/>
    <w:rsid w:val="0032049E"/>
    <w:rsid w:val="00325A3F"/>
    <w:rsid w:val="0033294A"/>
    <w:rsid w:val="00336B59"/>
    <w:rsid w:val="00337C4F"/>
    <w:rsid w:val="003559EC"/>
    <w:rsid w:val="003A38B0"/>
    <w:rsid w:val="003C162F"/>
    <w:rsid w:val="003D7000"/>
    <w:rsid w:val="003E0B81"/>
    <w:rsid w:val="00420E35"/>
    <w:rsid w:val="00445504"/>
    <w:rsid w:val="00456B29"/>
    <w:rsid w:val="00470A8B"/>
    <w:rsid w:val="00496478"/>
    <w:rsid w:val="004A7596"/>
    <w:rsid w:val="004D7968"/>
    <w:rsid w:val="004E61E4"/>
    <w:rsid w:val="004F1CEA"/>
    <w:rsid w:val="00504009"/>
    <w:rsid w:val="00545E3B"/>
    <w:rsid w:val="00547512"/>
    <w:rsid w:val="00580720"/>
    <w:rsid w:val="005A047E"/>
    <w:rsid w:val="005A14BC"/>
    <w:rsid w:val="005F4703"/>
    <w:rsid w:val="00625A2A"/>
    <w:rsid w:val="00636181"/>
    <w:rsid w:val="0066334E"/>
    <w:rsid w:val="00683E43"/>
    <w:rsid w:val="00697DA9"/>
    <w:rsid w:val="006A0832"/>
    <w:rsid w:val="006A34AB"/>
    <w:rsid w:val="006C6E72"/>
    <w:rsid w:val="006E32B2"/>
    <w:rsid w:val="006F10F9"/>
    <w:rsid w:val="007134E1"/>
    <w:rsid w:val="00730FA1"/>
    <w:rsid w:val="00731079"/>
    <w:rsid w:val="0076440D"/>
    <w:rsid w:val="00785E26"/>
    <w:rsid w:val="0079087D"/>
    <w:rsid w:val="007948CE"/>
    <w:rsid w:val="007B56C0"/>
    <w:rsid w:val="007D08D7"/>
    <w:rsid w:val="007E299B"/>
    <w:rsid w:val="007F1910"/>
    <w:rsid w:val="008162A1"/>
    <w:rsid w:val="00816B2F"/>
    <w:rsid w:val="008270B4"/>
    <w:rsid w:val="00837466"/>
    <w:rsid w:val="0087317B"/>
    <w:rsid w:val="00875A53"/>
    <w:rsid w:val="0087762B"/>
    <w:rsid w:val="008824E7"/>
    <w:rsid w:val="008F28F8"/>
    <w:rsid w:val="00901222"/>
    <w:rsid w:val="0090425B"/>
    <w:rsid w:val="009077B0"/>
    <w:rsid w:val="00907F9F"/>
    <w:rsid w:val="00913837"/>
    <w:rsid w:val="00926D3E"/>
    <w:rsid w:val="0095101E"/>
    <w:rsid w:val="0095554B"/>
    <w:rsid w:val="009816F4"/>
    <w:rsid w:val="009975E6"/>
    <w:rsid w:val="009A7C04"/>
    <w:rsid w:val="009B3424"/>
    <w:rsid w:val="009C7B01"/>
    <w:rsid w:val="009D247F"/>
    <w:rsid w:val="009D2F6C"/>
    <w:rsid w:val="009F2D35"/>
    <w:rsid w:val="009F6184"/>
    <w:rsid w:val="00A05C89"/>
    <w:rsid w:val="00A14E5A"/>
    <w:rsid w:val="00A15545"/>
    <w:rsid w:val="00A936F8"/>
    <w:rsid w:val="00A97B3B"/>
    <w:rsid w:val="00AE38CA"/>
    <w:rsid w:val="00AE6919"/>
    <w:rsid w:val="00B04F03"/>
    <w:rsid w:val="00B54D9E"/>
    <w:rsid w:val="00B75ABC"/>
    <w:rsid w:val="00B862C9"/>
    <w:rsid w:val="00BD3531"/>
    <w:rsid w:val="00BE1666"/>
    <w:rsid w:val="00BE78A3"/>
    <w:rsid w:val="00C10D1D"/>
    <w:rsid w:val="00C13680"/>
    <w:rsid w:val="00C659C6"/>
    <w:rsid w:val="00C667C3"/>
    <w:rsid w:val="00C714D3"/>
    <w:rsid w:val="00C77CA6"/>
    <w:rsid w:val="00CA2D53"/>
    <w:rsid w:val="00CB4946"/>
    <w:rsid w:val="00CD2F26"/>
    <w:rsid w:val="00CF2C96"/>
    <w:rsid w:val="00CF5138"/>
    <w:rsid w:val="00D44CFD"/>
    <w:rsid w:val="00DB2026"/>
    <w:rsid w:val="00DB2B63"/>
    <w:rsid w:val="00DB4490"/>
    <w:rsid w:val="00DB58EA"/>
    <w:rsid w:val="00DC5533"/>
    <w:rsid w:val="00DC65D3"/>
    <w:rsid w:val="00E0048D"/>
    <w:rsid w:val="00E01D8A"/>
    <w:rsid w:val="00E17738"/>
    <w:rsid w:val="00E51424"/>
    <w:rsid w:val="00E53986"/>
    <w:rsid w:val="00E54EEF"/>
    <w:rsid w:val="00E7004A"/>
    <w:rsid w:val="00E73DB7"/>
    <w:rsid w:val="00EB45C0"/>
    <w:rsid w:val="00ED2861"/>
    <w:rsid w:val="00ED637B"/>
    <w:rsid w:val="00EE23C4"/>
    <w:rsid w:val="00EE691C"/>
    <w:rsid w:val="00F02FA6"/>
    <w:rsid w:val="00F11BEA"/>
    <w:rsid w:val="00F12478"/>
    <w:rsid w:val="00F150BF"/>
    <w:rsid w:val="00F43442"/>
    <w:rsid w:val="00F71EF4"/>
    <w:rsid w:val="00F81FC4"/>
    <w:rsid w:val="00F96099"/>
    <w:rsid w:val="00FE51CC"/>
    <w:rsid w:val="00FE71C5"/>
    <w:rsid w:val="072A763E"/>
    <w:rsid w:val="0C88F84C"/>
    <w:rsid w:val="0FC0990E"/>
    <w:rsid w:val="1650B976"/>
    <w:rsid w:val="16D0601C"/>
    <w:rsid w:val="18C62B81"/>
    <w:rsid w:val="19DA0748"/>
    <w:rsid w:val="2782A68A"/>
    <w:rsid w:val="2B0834A8"/>
    <w:rsid w:val="316800C2"/>
    <w:rsid w:val="323991C8"/>
    <w:rsid w:val="4885910C"/>
    <w:rsid w:val="5B7D2D2E"/>
    <w:rsid w:val="6C74A929"/>
    <w:rsid w:val="6D8793F3"/>
    <w:rsid w:val="712BE25B"/>
    <w:rsid w:val="77B54CF2"/>
    <w:rsid w:val="792C79E0"/>
    <w:rsid w:val="79334639"/>
    <w:rsid w:val="7C38BF75"/>
    <w:rsid w:val="7C6AE6FB"/>
    <w:rsid w:val="7E06B7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78886"/>
  <w15:docId w15:val="{B18E64C4-D5D5-4E5F-9B41-8A5E2B7B8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9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D8A"/>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Header">
    <w:name w:val="header"/>
    <w:basedOn w:val="Normal"/>
    <w:link w:val="HeaderChar"/>
    <w:uiPriority w:val="99"/>
    <w:unhideWhenUsed/>
    <w:rsid w:val="00CF2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C96"/>
  </w:style>
  <w:style w:type="paragraph" w:styleId="Footer">
    <w:name w:val="footer"/>
    <w:basedOn w:val="Normal"/>
    <w:link w:val="FooterChar"/>
    <w:uiPriority w:val="99"/>
    <w:unhideWhenUsed/>
    <w:rsid w:val="00CF2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C96"/>
  </w:style>
  <w:style w:type="table" w:styleId="TableGrid">
    <w:name w:val="Table Grid"/>
    <w:basedOn w:val="TableNormal"/>
    <w:uiPriority w:val="39"/>
    <w:rsid w:val="004A7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4009"/>
    <w:rPr>
      <w:color w:val="0563C1" w:themeColor="hyperlink"/>
      <w:u w:val="single"/>
    </w:rPr>
  </w:style>
  <w:style w:type="character" w:styleId="UnresolvedMention">
    <w:name w:val="Unresolved Mention"/>
    <w:basedOn w:val="DefaultParagraphFont"/>
    <w:uiPriority w:val="99"/>
    <w:semiHidden/>
    <w:unhideWhenUsed/>
    <w:rsid w:val="00504009"/>
    <w:rPr>
      <w:color w:val="605E5C"/>
      <w:shd w:val="clear" w:color="auto" w:fill="E1DFDD"/>
    </w:rPr>
  </w:style>
  <w:style w:type="character" w:customStyle="1" w:styleId="Heading1Char">
    <w:name w:val="Heading 1 Char"/>
    <w:basedOn w:val="DefaultParagraphFont"/>
    <w:link w:val="Heading1"/>
    <w:uiPriority w:val="9"/>
    <w:rsid w:val="00E539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3986"/>
    <w:pPr>
      <w:outlineLvl w:val="9"/>
    </w:pPr>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55568">
      <w:bodyDiv w:val="1"/>
      <w:marLeft w:val="0"/>
      <w:marRight w:val="0"/>
      <w:marTop w:val="0"/>
      <w:marBottom w:val="0"/>
      <w:divBdr>
        <w:top w:val="none" w:sz="0" w:space="0" w:color="auto"/>
        <w:left w:val="none" w:sz="0" w:space="0" w:color="auto"/>
        <w:bottom w:val="none" w:sz="0" w:space="0" w:color="auto"/>
        <w:right w:val="none" w:sz="0" w:space="0" w:color="auto"/>
      </w:divBdr>
      <w:divsChild>
        <w:div w:id="144981447">
          <w:marLeft w:val="0"/>
          <w:marRight w:val="0"/>
          <w:marTop w:val="0"/>
          <w:marBottom w:val="0"/>
          <w:divBdr>
            <w:top w:val="none" w:sz="0" w:space="0" w:color="auto"/>
            <w:left w:val="none" w:sz="0" w:space="0" w:color="auto"/>
            <w:bottom w:val="none" w:sz="0" w:space="0" w:color="auto"/>
            <w:right w:val="none" w:sz="0" w:space="0" w:color="auto"/>
          </w:divBdr>
        </w:div>
      </w:divsChild>
    </w:div>
    <w:div w:id="966550635">
      <w:bodyDiv w:val="1"/>
      <w:marLeft w:val="0"/>
      <w:marRight w:val="0"/>
      <w:marTop w:val="0"/>
      <w:marBottom w:val="0"/>
      <w:divBdr>
        <w:top w:val="none" w:sz="0" w:space="0" w:color="auto"/>
        <w:left w:val="none" w:sz="0" w:space="0" w:color="auto"/>
        <w:bottom w:val="none" w:sz="0" w:space="0" w:color="auto"/>
        <w:right w:val="none" w:sz="0" w:space="0" w:color="auto"/>
      </w:divBdr>
      <w:divsChild>
        <w:div w:id="1559125338">
          <w:marLeft w:val="0"/>
          <w:marRight w:val="0"/>
          <w:marTop w:val="0"/>
          <w:marBottom w:val="0"/>
          <w:divBdr>
            <w:top w:val="none" w:sz="0" w:space="0" w:color="auto"/>
            <w:left w:val="none" w:sz="0" w:space="0" w:color="auto"/>
            <w:bottom w:val="none" w:sz="0" w:space="0" w:color="auto"/>
            <w:right w:val="none" w:sz="0" w:space="0" w:color="auto"/>
          </w:divBdr>
          <w:divsChild>
            <w:div w:id="1390155733">
              <w:marLeft w:val="0"/>
              <w:marRight w:val="0"/>
              <w:marTop w:val="0"/>
              <w:marBottom w:val="0"/>
              <w:divBdr>
                <w:top w:val="none" w:sz="0" w:space="0" w:color="auto"/>
                <w:left w:val="none" w:sz="0" w:space="0" w:color="auto"/>
                <w:bottom w:val="none" w:sz="0" w:space="0" w:color="auto"/>
                <w:right w:val="none" w:sz="0" w:space="0" w:color="auto"/>
              </w:divBdr>
              <w:divsChild>
                <w:div w:id="1826698990">
                  <w:marLeft w:val="0"/>
                  <w:marRight w:val="0"/>
                  <w:marTop w:val="675"/>
                  <w:marBottom w:val="675"/>
                  <w:divBdr>
                    <w:top w:val="none" w:sz="0" w:space="0" w:color="auto"/>
                    <w:left w:val="none" w:sz="0" w:space="0" w:color="auto"/>
                    <w:bottom w:val="none" w:sz="0" w:space="0" w:color="auto"/>
                    <w:right w:val="none" w:sz="0" w:space="0" w:color="auto"/>
                  </w:divBdr>
                  <w:divsChild>
                    <w:div w:id="956064738">
                      <w:marLeft w:val="0"/>
                      <w:marRight w:val="0"/>
                      <w:marTop w:val="225"/>
                      <w:marBottom w:val="0"/>
                      <w:divBdr>
                        <w:top w:val="none" w:sz="0" w:space="0" w:color="auto"/>
                        <w:left w:val="none" w:sz="0" w:space="0" w:color="auto"/>
                        <w:bottom w:val="none" w:sz="0" w:space="0" w:color="auto"/>
                        <w:right w:val="none" w:sz="0" w:space="0" w:color="auto"/>
                      </w:divBdr>
                      <w:divsChild>
                        <w:div w:id="356545072">
                          <w:marLeft w:val="0"/>
                          <w:marRight w:val="0"/>
                          <w:marTop w:val="0"/>
                          <w:marBottom w:val="0"/>
                          <w:divBdr>
                            <w:top w:val="none" w:sz="0" w:space="0" w:color="auto"/>
                            <w:left w:val="none" w:sz="0" w:space="0" w:color="auto"/>
                            <w:bottom w:val="none" w:sz="0" w:space="0" w:color="auto"/>
                            <w:right w:val="none" w:sz="0" w:space="0" w:color="auto"/>
                          </w:divBdr>
                          <w:divsChild>
                            <w:div w:id="686909738">
                              <w:marLeft w:val="0"/>
                              <w:marRight w:val="0"/>
                              <w:marTop w:val="0"/>
                              <w:marBottom w:val="0"/>
                              <w:divBdr>
                                <w:top w:val="none" w:sz="0" w:space="0" w:color="auto"/>
                                <w:left w:val="none" w:sz="0" w:space="0" w:color="auto"/>
                                <w:bottom w:val="none" w:sz="0" w:space="0" w:color="auto"/>
                                <w:right w:val="none" w:sz="0" w:space="0" w:color="auto"/>
                              </w:divBdr>
                              <w:divsChild>
                                <w:div w:id="1866357564">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470487">
          <w:marLeft w:val="0"/>
          <w:marRight w:val="0"/>
          <w:marTop w:val="0"/>
          <w:marBottom w:val="0"/>
          <w:divBdr>
            <w:top w:val="none" w:sz="0" w:space="0" w:color="auto"/>
            <w:left w:val="none" w:sz="0" w:space="0" w:color="auto"/>
            <w:bottom w:val="none" w:sz="0" w:space="0" w:color="auto"/>
            <w:right w:val="none" w:sz="0" w:space="0" w:color="auto"/>
          </w:divBdr>
          <w:divsChild>
            <w:div w:id="105318510">
              <w:marLeft w:val="0"/>
              <w:marRight w:val="0"/>
              <w:marTop w:val="0"/>
              <w:marBottom w:val="0"/>
              <w:divBdr>
                <w:top w:val="none" w:sz="0" w:space="0" w:color="auto"/>
                <w:left w:val="none" w:sz="0" w:space="0" w:color="auto"/>
                <w:bottom w:val="none" w:sz="0" w:space="0" w:color="auto"/>
                <w:right w:val="none" w:sz="0" w:space="0" w:color="auto"/>
              </w:divBdr>
              <w:divsChild>
                <w:div w:id="1453867857">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5013">
      <w:bodyDiv w:val="1"/>
      <w:marLeft w:val="0"/>
      <w:marRight w:val="0"/>
      <w:marTop w:val="0"/>
      <w:marBottom w:val="0"/>
      <w:divBdr>
        <w:top w:val="none" w:sz="0" w:space="0" w:color="auto"/>
        <w:left w:val="none" w:sz="0" w:space="0" w:color="auto"/>
        <w:bottom w:val="none" w:sz="0" w:space="0" w:color="auto"/>
        <w:right w:val="none" w:sz="0" w:space="0" w:color="auto"/>
      </w:divBdr>
      <w:divsChild>
        <w:div w:id="1840536067">
          <w:marLeft w:val="0"/>
          <w:marRight w:val="0"/>
          <w:marTop w:val="0"/>
          <w:marBottom w:val="0"/>
          <w:divBdr>
            <w:top w:val="none" w:sz="0" w:space="0" w:color="auto"/>
            <w:left w:val="none" w:sz="0" w:space="0" w:color="auto"/>
            <w:bottom w:val="none" w:sz="0" w:space="0" w:color="auto"/>
            <w:right w:val="none" w:sz="0" w:space="0" w:color="auto"/>
          </w:divBdr>
        </w:div>
      </w:divsChild>
    </w:div>
    <w:div w:id="1470438459">
      <w:bodyDiv w:val="1"/>
      <w:marLeft w:val="0"/>
      <w:marRight w:val="0"/>
      <w:marTop w:val="0"/>
      <w:marBottom w:val="0"/>
      <w:divBdr>
        <w:top w:val="none" w:sz="0" w:space="0" w:color="auto"/>
        <w:left w:val="none" w:sz="0" w:space="0" w:color="auto"/>
        <w:bottom w:val="none" w:sz="0" w:space="0" w:color="auto"/>
        <w:right w:val="none" w:sz="0" w:space="0" w:color="auto"/>
      </w:divBdr>
      <w:divsChild>
        <w:div w:id="1289897220">
          <w:marLeft w:val="0"/>
          <w:marRight w:val="0"/>
          <w:marTop w:val="0"/>
          <w:marBottom w:val="0"/>
          <w:divBdr>
            <w:top w:val="none" w:sz="0" w:space="0" w:color="auto"/>
            <w:left w:val="none" w:sz="0" w:space="0" w:color="auto"/>
            <w:bottom w:val="none" w:sz="0" w:space="0" w:color="auto"/>
            <w:right w:val="none" w:sz="0" w:space="0" w:color="auto"/>
          </w:divBdr>
        </w:div>
        <w:div w:id="12162398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jstor.org/stable/4447082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enveurope.springeropen.com/articles/10.1186/2190-4715-24-14" TargetMode="External"/><Relationship Id="rId2" Type="http://schemas.openxmlformats.org/officeDocument/2006/relationships/styles" Target="styles.xml"/><Relationship Id="rId16" Type="http://schemas.openxmlformats.org/officeDocument/2006/relationships/hyperlink" Target="https://depts.washington.edu/matseed/mse_resources/Webpage/Ceramics/ceramicproperty.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2021</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Links>
    <vt:vector size="18" baseType="variant">
      <vt:variant>
        <vt:i4>5636174</vt:i4>
      </vt:variant>
      <vt:variant>
        <vt:i4>6</vt:i4>
      </vt:variant>
      <vt:variant>
        <vt:i4>0</vt:i4>
      </vt:variant>
      <vt:variant>
        <vt:i4>5</vt:i4>
      </vt:variant>
      <vt:variant>
        <vt:lpwstr>https://www.jstor.org/stable/44470827</vt:lpwstr>
      </vt:variant>
      <vt:variant>
        <vt:lpwstr/>
      </vt:variant>
      <vt:variant>
        <vt:i4>2883685</vt:i4>
      </vt:variant>
      <vt:variant>
        <vt:i4>3</vt:i4>
      </vt:variant>
      <vt:variant>
        <vt:i4>0</vt:i4>
      </vt:variant>
      <vt:variant>
        <vt:i4>5</vt:i4>
      </vt:variant>
      <vt:variant>
        <vt:lpwstr>https://enveurope.springeropen.com/articles/10.1186/2190-4715-24-14</vt:lpwstr>
      </vt:variant>
      <vt:variant>
        <vt:lpwstr/>
      </vt:variant>
      <vt:variant>
        <vt:i4>3080284</vt:i4>
      </vt:variant>
      <vt:variant>
        <vt:i4>0</vt:i4>
      </vt:variant>
      <vt:variant>
        <vt:i4>0</vt:i4>
      </vt:variant>
      <vt:variant>
        <vt:i4>5</vt:i4>
      </vt:variant>
      <vt:variant>
        <vt:lpwstr>https://depts.washington.edu/matseed/mse_resources/Webpage/Ceramics/ceramicproperty.htm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Griffiths (2104310)</dc:creator>
  <cp:keywords/>
  <dc:description/>
  <cp:lastModifiedBy>Alex Griffiths (2104310)</cp:lastModifiedBy>
  <cp:revision>4</cp:revision>
  <dcterms:created xsi:type="dcterms:W3CDTF">2023-03-18T16:13:00Z</dcterms:created>
  <dcterms:modified xsi:type="dcterms:W3CDTF">2023-03-18T16:16:00Z</dcterms:modified>
</cp:coreProperties>
</file>