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0B6B7B">
      <w:pPr>
        <w:tabs>
          <w:tab w:val="left" w:pos="5103"/>
        </w:tabs>
        <w:jc w:val="center"/>
        <w:outlineLvl w:val="0"/>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0B6B7B">
      <w:pPr>
        <w:tabs>
          <w:tab w:val="left" w:pos="5103"/>
        </w:tabs>
        <w:ind w:right="282"/>
        <w:jc w:val="both"/>
        <w:outlineLvl w:val="0"/>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0B6B7B">
      <w:pPr>
        <w:tabs>
          <w:tab w:val="left" w:pos="5103"/>
        </w:tabs>
        <w:ind w:right="282"/>
        <w:jc w:val="both"/>
        <w:outlineLvl w:val="0"/>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0B6B7B">
      <w:pPr>
        <w:autoSpaceDE w:val="0"/>
        <w:autoSpaceDN w:val="0"/>
        <w:adjustRightInd w:val="0"/>
        <w:jc w:val="both"/>
        <w:outlineLvl w:val="0"/>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0B6B7B">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0B6B7B" w:rsidP="00935F89">
            <w:pPr>
              <w:spacing w:line="360" w:lineRule="auto"/>
              <w:rPr>
                <w:rFonts w:ascii="Arial" w:hAnsi="Arial" w:cs="Arial"/>
                <w:sz w:val="22"/>
                <w:szCs w:val="22"/>
              </w:rPr>
            </w:pPr>
            <w:r w:rsidRPr="000B6B7B">
              <w:rPr>
                <w:rFonts w:ascii="Arial" w:hAnsi="Arial" w:cs="Arial"/>
                <w:sz w:val="24"/>
                <w:szCs w:val="22"/>
              </w:rPr>
              <w:t>Sasha L</w:t>
            </w:r>
            <w:r>
              <w:rPr>
                <w:rFonts w:ascii="Arial" w:hAnsi="Arial" w:cs="Arial"/>
                <w:sz w:val="24"/>
                <w:szCs w:val="22"/>
              </w:rPr>
              <w:t>eigh Watson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0B6B7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935F89">
            <w:pPr>
              <w:spacing w:line="360" w:lineRule="auto"/>
              <w:rPr>
                <w:rFonts w:ascii="Arial" w:hAnsi="Arial" w:cs="Arial"/>
                <w:sz w:val="22"/>
                <w:szCs w:val="22"/>
              </w:rPr>
            </w:pPr>
          </w:p>
          <w:p w:rsidR="003257BD" w:rsidRPr="004C3A0B" w:rsidRDefault="000B6B7B" w:rsidP="00935F89">
            <w:pPr>
              <w:spacing w:line="360" w:lineRule="auto"/>
              <w:rPr>
                <w:rFonts w:ascii="Arial" w:hAnsi="Arial" w:cs="Arial"/>
                <w:sz w:val="22"/>
                <w:szCs w:val="22"/>
              </w:rPr>
            </w:pPr>
            <w:r>
              <w:rPr>
                <w:rFonts w:ascii="Arial" w:hAnsi="Arial" w:cs="Arial"/>
                <w:sz w:val="22"/>
                <w:szCs w:val="22"/>
              </w:rPr>
              <w:t>Plentyndod a addysg</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0B6B7B" w:rsidRDefault="000B6B7B" w:rsidP="00935F89">
            <w:pPr>
              <w:spacing w:line="360" w:lineRule="auto"/>
              <w:rPr>
                <w:rFonts w:ascii="Arial" w:hAnsi="Arial" w:cs="Arial"/>
                <w:sz w:val="22"/>
                <w:szCs w:val="22"/>
              </w:rPr>
            </w:pPr>
          </w:p>
          <w:p w:rsidR="003257BD" w:rsidRPr="004C3A0B" w:rsidRDefault="000B6B7B" w:rsidP="00935F89">
            <w:pPr>
              <w:spacing w:line="360" w:lineRule="auto"/>
              <w:rPr>
                <w:rFonts w:ascii="Arial" w:hAnsi="Arial" w:cs="Arial"/>
                <w:sz w:val="22"/>
                <w:szCs w:val="22"/>
              </w:rPr>
            </w:pPr>
            <w:r>
              <w:rPr>
                <w:rFonts w:ascii="Arial" w:hAnsi="Arial" w:cs="Arial"/>
                <w:sz w:val="22"/>
                <w:szCs w:val="22"/>
              </w:rPr>
              <w:t>Caerfyrddin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935F89">
            <w:pPr>
              <w:spacing w:line="360" w:lineRule="auto"/>
              <w:rPr>
                <w:rFonts w:ascii="Arial" w:hAnsi="Arial" w:cs="Arial"/>
                <w:sz w:val="22"/>
                <w:szCs w:val="22"/>
              </w:rPr>
            </w:pPr>
          </w:p>
          <w:p w:rsidR="003257BD" w:rsidRPr="004C3A0B" w:rsidRDefault="000B6B7B" w:rsidP="00935F89">
            <w:pPr>
              <w:spacing w:line="360" w:lineRule="auto"/>
              <w:rPr>
                <w:rFonts w:ascii="Arial" w:hAnsi="Arial" w:cs="Arial"/>
                <w:sz w:val="22"/>
                <w:szCs w:val="22"/>
              </w:rPr>
            </w:pPr>
            <w:r>
              <w:rPr>
                <w:rFonts w:ascii="Arial" w:hAnsi="Arial" w:cs="Arial"/>
                <w:sz w:val="22"/>
                <w:szCs w:val="22"/>
              </w:rPr>
              <w:t>1804201@student.uwtsd.ac.uk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935F89">
            <w:pPr>
              <w:spacing w:line="360" w:lineRule="auto"/>
              <w:rPr>
                <w:rFonts w:ascii="Arial" w:hAnsi="Arial" w:cs="Arial"/>
                <w:sz w:val="22"/>
                <w:szCs w:val="22"/>
              </w:rPr>
            </w:pPr>
          </w:p>
          <w:p w:rsidR="003257BD" w:rsidRPr="004C3A0B" w:rsidRDefault="000B6B7B" w:rsidP="00935F89">
            <w:pPr>
              <w:spacing w:line="360" w:lineRule="auto"/>
              <w:rPr>
                <w:rFonts w:ascii="Arial" w:hAnsi="Arial" w:cs="Arial"/>
                <w:sz w:val="22"/>
                <w:szCs w:val="22"/>
              </w:rPr>
            </w:pPr>
            <w:r>
              <w:rPr>
                <w:rFonts w:ascii="Arial" w:hAnsi="Arial" w:cs="Arial"/>
                <w:sz w:val="22"/>
                <w:szCs w:val="22"/>
              </w:rPr>
              <w:t>N/A</w:t>
            </w:r>
          </w:p>
        </w:tc>
      </w:tr>
      <w:tr w:rsidR="00494691" w:rsidRPr="004C3A0B" w:rsidTr="002A152D">
        <w:tc>
          <w:tcPr>
            <w:tcW w:w="9889" w:type="dxa"/>
            <w:gridSpan w:val="2"/>
            <w:shd w:val="clear" w:color="auto" w:fill="BFBFBF" w:themeFill="background1" w:themeFillShade="BF"/>
          </w:tcPr>
          <w:p w:rsidR="00494691" w:rsidRPr="004C3A0B" w:rsidRDefault="00494691" w:rsidP="00935F89">
            <w:pPr>
              <w:spacing w:line="360" w:lineRule="auto"/>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B6B7B" w:rsidRDefault="000B6B7B" w:rsidP="00935F89">
            <w:pPr>
              <w:spacing w:line="360" w:lineRule="auto"/>
              <w:rPr>
                <w:rFonts w:ascii="Arial" w:hAnsi="Arial" w:cs="Arial"/>
                <w:sz w:val="22"/>
                <w:szCs w:val="22"/>
              </w:rPr>
            </w:pPr>
          </w:p>
          <w:p w:rsidR="00090CF7" w:rsidRPr="004C3A0B" w:rsidRDefault="000B6B7B" w:rsidP="00935F89">
            <w:pPr>
              <w:spacing w:line="360" w:lineRule="auto"/>
              <w:rPr>
                <w:rFonts w:ascii="Arial" w:hAnsi="Arial" w:cs="Arial"/>
                <w:sz w:val="22"/>
                <w:szCs w:val="22"/>
              </w:rPr>
            </w:pPr>
            <w:r>
              <w:rPr>
                <w:rFonts w:ascii="Arial" w:hAnsi="Arial" w:cs="Arial"/>
                <w:sz w:val="22"/>
                <w:szCs w:val="22"/>
              </w:rPr>
              <w:t>1804201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B6B7B" w:rsidP="00935F89">
            <w:pPr>
              <w:spacing w:line="360" w:lineRule="auto"/>
              <w:rPr>
                <w:rFonts w:ascii="Arial" w:hAnsi="Arial" w:cs="Arial"/>
                <w:sz w:val="22"/>
                <w:szCs w:val="22"/>
              </w:rPr>
            </w:pPr>
            <w:r>
              <w:rPr>
                <w:rFonts w:ascii="Arial" w:hAnsi="Arial" w:cs="Arial"/>
                <w:sz w:val="22"/>
                <w:szCs w:val="22"/>
              </w:rPr>
              <w:t>Gofal a Addysg Blynyddoedd Cynnar</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B6B7B" w:rsidRPr="004C3A0B" w:rsidRDefault="000B6B7B" w:rsidP="00935F89">
            <w:pPr>
              <w:spacing w:line="360" w:lineRule="auto"/>
              <w:rPr>
                <w:rFonts w:ascii="Arial" w:hAnsi="Arial" w:cs="Arial"/>
                <w:sz w:val="22"/>
                <w:szCs w:val="22"/>
              </w:rPr>
            </w:pPr>
            <w:r>
              <w:rPr>
                <w:rFonts w:ascii="Arial" w:hAnsi="Arial" w:cs="Arial"/>
                <w:sz w:val="22"/>
                <w:szCs w:val="22"/>
              </w:rPr>
              <w:t>Glenda Tinney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0B6B7B">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0B6B7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0B6B7B" w:rsidP="0082781D">
            <w:pPr>
              <w:autoSpaceDE w:val="0"/>
              <w:autoSpaceDN w:val="0"/>
              <w:adjustRightInd w:val="0"/>
              <w:rPr>
                <w:rFonts w:ascii="Arial" w:hAnsi="Arial" w:cs="Arial"/>
                <w:sz w:val="22"/>
                <w:szCs w:val="22"/>
              </w:rPr>
            </w:pPr>
            <w:r>
              <w:rPr>
                <w:rFonts w:ascii="Arial" w:hAnsi="Arial" w:cs="Arial"/>
                <w:sz w:val="22"/>
                <w:szCs w:val="22"/>
              </w:rPr>
              <w:t xml:space="preserve">Research module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B6B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B6B7B" w:rsidP="0082781D">
            <w:pPr>
              <w:autoSpaceDE w:val="0"/>
              <w:autoSpaceDN w:val="0"/>
              <w:adjustRightInd w:val="0"/>
              <w:jc w:val="center"/>
              <w:rPr>
                <w:rFonts w:ascii="Arial" w:hAnsi="Arial" w:cs="Arial"/>
                <w:b/>
                <w:bCs/>
                <w:sz w:val="22"/>
                <w:szCs w:val="22"/>
              </w:rPr>
            </w:pPr>
            <w:r>
              <w:rPr>
                <w:rFonts w:ascii="Arial" w:hAnsi="Arial" w:cs="Arial"/>
                <w:b/>
                <w:bCs/>
                <w:sz w:val="22"/>
                <w:szCs w:val="22"/>
              </w:rPr>
              <w:t>25/10/19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0B6B7B">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0B6B7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0B6B7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0B6B7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0B6B7B"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0B6B7B">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0B6B7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0B6B7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0B6B7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0B6B7B">
        <w:tc>
          <w:tcPr>
            <w:tcW w:w="6232" w:type="dxa"/>
            <w:gridSpan w:val="2"/>
            <w:shd w:val="clear" w:color="auto" w:fill="F2F2F2" w:themeFill="background1" w:themeFillShade="F2"/>
          </w:tcPr>
          <w:p w:rsidR="00C32EFB" w:rsidRPr="004C3A0B" w:rsidRDefault="00C32EFB" w:rsidP="000B6B7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0B6B7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0B6B7B" w:rsidP="000B6B7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0B6B7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0B6B7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B6B7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0B6B7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0B6B7B">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rsidR="00CA7241" w:rsidRPr="004C3A0B" w:rsidRDefault="00EA5F4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0B6B7B">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B6B7B" w:rsidP="00935F89">
            <w:pPr>
              <w:spacing w:line="360" w:lineRule="auto"/>
              <w:rPr>
                <w:rFonts w:ascii="Arial" w:hAnsi="Arial" w:cs="Arial"/>
                <w:sz w:val="22"/>
                <w:szCs w:val="22"/>
              </w:rPr>
            </w:pPr>
            <w:r>
              <w:rPr>
                <w:rFonts w:ascii="Arial" w:hAnsi="Arial" w:cs="Arial"/>
                <w:sz w:val="22"/>
                <w:szCs w:val="22"/>
              </w:rPr>
              <w:t xml:space="preserve">Profaid </w:t>
            </w:r>
            <w:r w:rsidR="00A77FFE">
              <w:rPr>
                <w:rFonts w:ascii="Arial" w:hAnsi="Arial" w:cs="Arial"/>
                <w:sz w:val="22"/>
                <w:szCs w:val="22"/>
              </w:rPr>
              <w:t xml:space="preserve">chwarae plant ag anghenion yn </w:t>
            </w:r>
            <w:r w:rsidR="00760BE8">
              <w:rPr>
                <w:rFonts w:ascii="Arial" w:hAnsi="Arial" w:cs="Arial"/>
                <w:sz w:val="22"/>
                <w:szCs w:val="22"/>
              </w:rPr>
              <w:t>sir gaerfyrddin.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60BE8" w:rsidP="003C07E3">
            <w:pPr>
              <w:rPr>
                <w:rFonts w:ascii="Arial" w:hAnsi="Arial" w:cs="Arial"/>
                <w:sz w:val="22"/>
                <w:szCs w:val="22"/>
              </w:rPr>
            </w:pPr>
            <w:r>
              <w:rPr>
                <w:rFonts w:ascii="Arial" w:hAnsi="Arial" w:cs="Arial"/>
                <w:sz w:val="22"/>
                <w:szCs w:val="22"/>
              </w:rPr>
              <w:t>25/10/2019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60BE8" w:rsidP="003C07E3">
            <w:pPr>
              <w:rPr>
                <w:rFonts w:ascii="Arial" w:hAnsi="Arial" w:cs="Arial"/>
                <w:sz w:val="22"/>
                <w:szCs w:val="22"/>
              </w:rPr>
            </w:pPr>
            <w:r>
              <w:rPr>
                <w:rFonts w:ascii="Arial" w:hAnsi="Arial" w:cs="Arial"/>
                <w:sz w:val="22"/>
                <w:szCs w:val="22"/>
              </w:rPr>
              <w:t>25/10/2019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EA5F4B" w:rsidRPr="00EA5F4B" w:rsidRDefault="00EA5F4B" w:rsidP="00EA5F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2"/>
                <w:lang w:eastAsia="en-GB"/>
              </w:rPr>
            </w:pPr>
            <w:r w:rsidRPr="00EA5F4B">
              <w:rPr>
                <w:rFonts w:ascii="Arial" w:hAnsi="Arial" w:cs="Arial"/>
                <w:color w:val="000000"/>
                <w:sz w:val="24"/>
                <w:szCs w:val="22"/>
                <w:lang w:eastAsia="en-GB"/>
              </w:rPr>
              <w:t>Pwrpas yr ymchwil hyn yw i adnabod a yw plant ifanc gyda anghenion addysg ychwanegol yn cael ddigon o gyfleoedd i warae.</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F31F95" w:rsidP="00113E57">
            <w:pPr>
              <w:rPr>
                <w:rFonts w:ascii="Arial" w:hAnsi="Arial" w:cs="Arial"/>
                <w:sz w:val="22"/>
                <w:szCs w:val="22"/>
              </w:rPr>
            </w:pPr>
            <w:r w:rsidRPr="00F31F95">
              <w:rPr>
                <w:rFonts w:ascii="Arial" w:hAnsi="Arial" w:cs="Arial"/>
                <w:sz w:val="22"/>
              </w:rPr>
              <w:t>A yw plant ifanc gydag anghenion addysg ychwanegol yn cael digon o gyfle i warae: syniadau rhieni yn Sir Gaerfyrddin.</w:t>
            </w: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F31F95" w:rsidRPr="00F31F95" w:rsidRDefault="00F31F95" w:rsidP="00F31F95">
            <w:pPr>
              <w:spacing w:line="360" w:lineRule="auto"/>
              <w:rPr>
                <w:rFonts w:ascii="Arial" w:hAnsi="Arial" w:cs="Arial"/>
                <w:sz w:val="22"/>
              </w:rPr>
            </w:pPr>
            <w:r w:rsidRPr="00F31F95">
              <w:rPr>
                <w:rFonts w:ascii="Arial" w:hAnsi="Arial" w:cs="Arial"/>
                <w:sz w:val="22"/>
              </w:rPr>
              <w:t xml:space="preserve">Casglu gwybodaeth amdano blant gydag anghenion ychwanegol i weld os mae yna digon o gyfleoedd iddyn nhw chwarae. </w:t>
            </w:r>
          </w:p>
          <w:p w:rsidR="00760BE8" w:rsidRDefault="00F31F95" w:rsidP="00F31F95">
            <w:pPr>
              <w:rPr>
                <w:rFonts w:ascii="Arial" w:hAnsi="Arial" w:cs="Arial"/>
              </w:rPr>
            </w:pPr>
            <w:r w:rsidRPr="00F31F95">
              <w:rPr>
                <w:rFonts w:ascii="Arial" w:hAnsi="Arial" w:cs="Arial"/>
                <w:sz w:val="22"/>
              </w:rPr>
              <w:t>Bydd yn ddiddorol iawn i weld beth fydd canlyniad o'r ymchwil ac yn sut fydd yn gallu helpu yn y dyfodol.</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F31F95" w:rsidRPr="00F31F95" w:rsidRDefault="00F31F95" w:rsidP="00F31F95">
            <w:pPr>
              <w:spacing w:line="360" w:lineRule="auto"/>
              <w:rPr>
                <w:rFonts w:ascii="Arial" w:hAnsi="Arial" w:cs="Arial"/>
                <w:sz w:val="22"/>
              </w:rPr>
            </w:pPr>
            <w:r w:rsidRPr="00F31F95">
              <w:rPr>
                <w:rFonts w:ascii="Arial" w:hAnsi="Arial" w:cs="Arial"/>
                <w:sz w:val="22"/>
              </w:rPr>
              <w:t xml:space="preserve">Holiadur - i rieni ac athrawon y plentyn. </w:t>
            </w:r>
          </w:p>
          <w:p w:rsidR="00F31F95" w:rsidRPr="00F31F95" w:rsidRDefault="00F31F95" w:rsidP="00F31F95">
            <w:pPr>
              <w:spacing w:line="360" w:lineRule="auto"/>
              <w:rPr>
                <w:rFonts w:ascii="Arial" w:hAnsi="Arial" w:cs="Arial"/>
                <w:sz w:val="22"/>
              </w:rPr>
            </w:pPr>
            <w:r w:rsidRPr="00F31F95">
              <w:rPr>
                <w:rFonts w:ascii="Arial" w:hAnsi="Arial" w:cs="Arial"/>
                <w:sz w:val="22"/>
              </w:rPr>
              <w:t>Arsylwi - y plentyn.</w:t>
            </w:r>
          </w:p>
          <w:p w:rsidR="00425DA7" w:rsidRPr="004C3A0B" w:rsidRDefault="00F31F95" w:rsidP="00F31F95">
            <w:pPr>
              <w:rPr>
                <w:rFonts w:ascii="Arial" w:hAnsi="Arial" w:cs="Arial"/>
                <w:sz w:val="22"/>
                <w:szCs w:val="22"/>
              </w:rPr>
            </w:pPr>
            <w:r w:rsidRPr="00F31F95">
              <w:rPr>
                <w:rFonts w:ascii="Arial" w:hAnsi="Arial" w:cs="Arial"/>
                <w:sz w:val="22"/>
              </w:rPr>
              <w:t>Cyfweliad- rhieni'r plentyn.</w:t>
            </w:r>
            <w:r w:rsidRPr="00F31F95">
              <w:rPr>
                <w:rFonts w:ascii="Arial" w:hAnsi="Arial" w:cs="Arial"/>
                <w:color w:val="808080"/>
                <w:sz w:val="22"/>
                <w:szCs w:val="18"/>
              </w:rPr>
              <w:t xml:space="preserve"> </w:t>
            </w:r>
            <w:r w:rsidR="00425DA7"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EA5F4B" w:rsidRPr="00EA5F4B" w:rsidRDefault="00EA5F4B" w:rsidP="00EA5F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2"/>
                <w:lang w:eastAsia="en-GB"/>
              </w:rPr>
            </w:pPr>
            <w:r w:rsidRPr="00EA5F4B">
              <w:rPr>
                <w:rFonts w:ascii="Arial" w:hAnsi="Arial" w:cs="Arial"/>
                <w:color w:val="000000"/>
                <w:sz w:val="24"/>
                <w:szCs w:val="22"/>
                <w:lang w:eastAsia="en-GB"/>
              </w:rPr>
              <w:t xml:space="preserve">Holiaduron – rydym fynd i ddefnyddio holiadur oherwydd trwy gwestiynau penodol sydd â ffocws gallwn ni cael atebion sy’n rhoi canlyniad cryf. Trwy gael y fath o gwestiynau yma </w:t>
            </w:r>
            <w:r w:rsidRPr="00EA5F4B">
              <w:rPr>
                <w:rFonts w:ascii="Arial" w:hAnsi="Arial" w:cs="Arial"/>
                <w:color w:val="000000"/>
                <w:sz w:val="24"/>
                <w:szCs w:val="22"/>
                <w:lang w:eastAsia="en-GB"/>
              </w:rPr>
              <w:lastRenderedPageBreak/>
              <w:t xml:space="preserve">byddwn yn cael cwestiynau mwy meintiol. Penderfynon ni hefyd i ddefnyddio holiaduron oherwydd mae yn fwy anhysbys er mwyn gobeithio i gael atebion onest. Pwrpas hyn yw osgoi'r broblem o bobl ddim yn ateb yr holiadur. </w:t>
            </w:r>
          </w:p>
          <w:p w:rsidR="00EA5F4B" w:rsidRPr="00EA5F4B" w:rsidRDefault="00EA5F4B" w:rsidP="00EA5F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2"/>
                <w:lang w:eastAsia="en-GB"/>
              </w:rPr>
            </w:pPr>
            <w:r w:rsidRPr="00EA5F4B">
              <w:rPr>
                <w:rFonts w:ascii="Arial" w:hAnsi="Arial" w:cs="Arial"/>
                <w:color w:val="000000"/>
                <w:sz w:val="24"/>
                <w:szCs w:val="22"/>
                <w:lang w:eastAsia="en-GB"/>
              </w:rPr>
              <w:t xml:space="preserve">Arsylwadau – y rheswm am hyn yn cael gwybodaeth fwy ansoddol trwy wneud arsylwadau , y rheswm ni wedi penderfynu gwneud arsylwad yw bod y wybodaeth mi ansoddol trwy wneud gwneud arsylwadau rhydd o’r plentyn mewn amgylchedd cyfforddus e.e. o fewn amgylchedd gyda'i ffrindiau. Rheswm arall dewision i wneud arsylwad yw bod ni yn cael dealldwiraeth o’r plentyn yn syth bydd hwn yn cael ei wneud yn rhydd, bydd hyn yn helpu ni gweld beth mae’r plentyn yn a ddim gallu gwneud. </w:t>
            </w:r>
          </w:p>
          <w:p w:rsidR="00EA5F4B" w:rsidRPr="00EA5F4B" w:rsidRDefault="00EA5F4B" w:rsidP="00EA5F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szCs w:val="22"/>
                <w:lang w:eastAsia="en-GB"/>
              </w:rPr>
            </w:pPr>
            <w:r w:rsidRPr="00EA5F4B">
              <w:rPr>
                <w:rFonts w:ascii="Arial" w:hAnsi="Arial" w:cs="Arial"/>
                <w:color w:val="000000"/>
                <w:sz w:val="24"/>
                <w:szCs w:val="22"/>
                <w:lang w:eastAsia="en-GB"/>
              </w:rPr>
              <w:t>Cyfweliad – ni wedi dewis defnyddio oherwydd mae’r wybodaeth a fwy ansoddol ac mewn welaid mwy dwfn yn ei fywyd cytrefol a theimladau’r lleoliadau. Hefyd cael ateb sydd yn onest iddyn nhw. O fewn cyfweliad bydd angen i ni wneud yn swir bod y cwestiynau ddim yn sarhaus ac yn sicrhau fod y cwestiynau ddim yn dilyn i’r unrhyw atebion penodol i ni ddarganfod.</w:t>
            </w:r>
          </w:p>
          <w:p w:rsidR="003C07E3" w:rsidRPr="00EA5F4B" w:rsidRDefault="003C07E3" w:rsidP="00EA5F4B">
            <w:pPr>
              <w:spacing w:line="360" w:lineRule="auto"/>
              <w:rPr>
                <w:rFonts w:ascii="Arial" w:hAnsi="Arial" w:cs="Arial"/>
                <w:b/>
                <w:sz w:val="24"/>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935F89" w:rsidP="003C07E3">
            <w:pPr>
              <w:rPr>
                <w:rFonts w:ascii="Arial" w:hAnsi="Arial" w:cs="Arial"/>
                <w:sz w:val="22"/>
                <w:szCs w:val="22"/>
              </w:rPr>
            </w:pPr>
            <w:r>
              <w:rPr>
                <w:rFonts w:ascii="Arial" w:hAnsi="Arial" w:cs="Arial"/>
                <w:sz w:val="22"/>
                <w:szCs w:val="22"/>
              </w:rPr>
              <w:t xml:space="preserve">Byddwn hwn yn cael ei cynnil yn un ysgol Sir Gaerfyrddin.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935F89" w:rsidP="003C07E3">
            <w:pPr>
              <w:rPr>
                <w:rFonts w:ascii="Arial" w:hAnsi="Arial" w:cs="Arial"/>
                <w:sz w:val="22"/>
                <w:szCs w:val="22"/>
              </w:rPr>
            </w:pPr>
            <w:r>
              <w:rPr>
                <w:rFonts w:ascii="Arial" w:hAnsi="Arial" w:cs="Arial"/>
                <w:sz w:val="22"/>
                <w:szCs w:val="22"/>
              </w:rPr>
              <w:t>Cymru</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935F8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0B6B7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0B6B7B">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935F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935F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935F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935F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935F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935F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935F8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0B6B7B">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65B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865B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65B03" w:rsidP="003257BD">
            <w:pPr>
              <w:rPr>
                <w:rFonts w:ascii="Arial" w:hAnsi="Arial" w:cs="Arial"/>
                <w:sz w:val="22"/>
                <w:szCs w:val="22"/>
              </w:rPr>
            </w:pPr>
            <w:r>
              <w:rPr>
                <w:rFonts w:ascii="Arial" w:hAnsi="Arial" w:cs="Arial"/>
                <w:sz w:val="22"/>
                <w:szCs w:val="22"/>
              </w:rPr>
              <w:t xml:space="preserve">1 Plentyn </w:t>
            </w:r>
          </w:p>
          <w:p w:rsidR="00865B03" w:rsidRDefault="00865B03" w:rsidP="003257BD">
            <w:pPr>
              <w:rPr>
                <w:rFonts w:ascii="Arial" w:hAnsi="Arial" w:cs="Arial"/>
                <w:sz w:val="22"/>
                <w:szCs w:val="22"/>
              </w:rPr>
            </w:pPr>
            <w:r>
              <w:rPr>
                <w:rFonts w:ascii="Arial" w:hAnsi="Arial" w:cs="Arial"/>
                <w:sz w:val="22"/>
                <w:szCs w:val="22"/>
              </w:rPr>
              <w:t xml:space="preserve">2 Rhiant </w:t>
            </w:r>
          </w:p>
          <w:p w:rsidR="00865B03" w:rsidRDefault="00865B03" w:rsidP="003257BD">
            <w:pPr>
              <w:rPr>
                <w:rFonts w:ascii="Arial" w:hAnsi="Arial" w:cs="Arial"/>
                <w:sz w:val="22"/>
                <w:szCs w:val="22"/>
              </w:rPr>
            </w:pPr>
            <w:r>
              <w:rPr>
                <w:rFonts w:ascii="Arial" w:hAnsi="Arial" w:cs="Arial"/>
                <w:sz w:val="22"/>
                <w:szCs w:val="22"/>
              </w:rPr>
              <w:t>3 aelod o staff</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65B03" w:rsidP="003257BD">
            <w:pPr>
              <w:rPr>
                <w:rFonts w:ascii="Arial" w:hAnsi="Arial" w:cs="Arial"/>
                <w:sz w:val="22"/>
                <w:szCs w:val="22"/>
              </w:rPr>
            </w:pPr>
            <w:r>
              <w:rPr>
                <w:rFonts w:ascii="Arial" w:hAnsi="Arial" w:cs="Arial"/>
                <w:sz w:val="22"/>
                <w:szCs w:val="22"/>
              </w:rPr>
              <w:t xml:space="preserve">Mewn ysgol lleol – plentyn, athrawon a rhieni.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865B03" w:rsidP="003257BD">
            <w:pPr>
              <w:rPr>
                <w:rFonts w:ascii="Arial" w:hAnsi="Arial" w:cs="Arial"/>
                <w:sz w:val="22"/>
                <w:szCs w:val="22"/>
              </w:rPr>
            </w:pPr>
            <w:r>
              <w:rPr>
                <w:rFonts w:ascii="Arial" w:hAnsi="Arial" w:cs="Arial"/>
                <w:sz w:val="22"/>
                <w:szCs w:val="22"/>
              </w:rPr>
              <w:t>T - teacher/athro</w:t>
            </w:r>
          </w:p>
          <w:p w:rsidR="00865B03" w:rsidRDefault="00865B03" w:rsidP="003257BD">
            <w:pPr>
              <w:rPr>
                <w:rFonts w:ascii="Arial" w:hAnsi="Arial" w:cs="Arial"/>
                <w:sz w:val="22"/>
                <w:szCs w:val="22"/>
              </w:rPr>
            </w:pPr>
          </w:p>
          <w:p w:rsidR="00865B03" w:rsidRDefault="00865B03" w:rsidP="003257BD">
            <w:pPr>
              <w:rPr>
                <w:rFonts w:ascii="Arial" w:hAnsi="Arial" w:cs="Arial"/>
                <w:sz w:val="22"/>
                <w:szCs w:val="22"/>
              </w:rPr>
            </w:pPr>
            <w:r>
              <w:rPr>
                <w:rFonts w:ascii="Arial" w:hAnsi="Arial" w:cs="Arial"/>
                <w:sz w:val="22"/>
                <w:szCs w:val="22"/>
              </w:rPr>
              <w:t>C – child/plentyn</w:t>
            </w:r>
          </w:p>
          <w:p w:rsidR="00865B03" w:rsidRDefault="00865B03" w:rsidP="003257BD">
            <w:pPr>
              <w:rPr>
                <w:rFonts w:ascii="Arial" w:hAnsi="Arial" w:cs="Arial"/>
                <w:sz w:val="22"/>
                <w:szCs w:val="22"/>
              </w:rPr>
            </w:pPr>
          </w:p>
          <w:p w:rsidR="00865B03" w:rsidRDefault="00865B03" w:rsidP="003257BD">
            <w:pPr>
              <w:rPr>
                <w:rFonts w:ascii="Arial" w:hAnsi="Arial" w:cs="Arial"/>
                <w:sz w:val="22"/>
                <w:szCs w:val="22"/>
              </w:rPr>
            </w:pPr>
            <w:r>
              <w:rPr>
                <w:rFonts w:ascii="Arial" w:hAnsi="Arial" w:cs="Arial"/>
                <w:sz w:val="22"/>
                <w:szCs w:val="22"/>
              </w:rPr>
              <w:t>P – parents/rhieni</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65B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65B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65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65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65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65B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0B6B7B">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0B6B7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0B6B7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65B03">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444EDD" w:rsidRPr="00444EDD" w:rsidRDefault="00444EDD" w:rsidP="00444EDD">
            <w:pPr>
              <w:rPr>
                <w:rFonts w:ascii="Arial" w:hAnsi="Arial" w:cs="Arial"/>
                <w:sz w:val="22"/>
                <w:szCs w:val="22"/>
              </w:rPr>
            </w:pPr>
            <w:r w:rsidRPr="00444EDD">
              <w:rPr>
                <w:rFonts w:ascii="Arial" w:hAnsi="Arial" w:cs="Arial"/>
                <w:sz w:val="22"/>
                <w:szCs w:val="22"/>
              </w:rPr>
              <w:t>Bod yn y dosbarth yn arsylwi'r plentyn mae hyn yn gallu upsettio'r plentyn.</w:t>
            </w:r>
          </w:p>
          <w:p w:rsidR="00AD5E63" w:rsidRPr="004C3A0B" w:rsidRDefault="003257BD" w:rsidP="003257BD">
            <w:pPr>
              <w:autoSpaceDE w:val="0"/>
              <w:autoSpaceDN w:val="0"/>
              <w:adjustRightInd w:val="0"/>
              <w:rPr>
                <w:rFonts w:ascii="Arial" w:hAnsi="Arial" w:cs="Arial"/>
                <w:sz w:val="22"/>
                <w:szCs w:val="22"/>
              </w:rPr>
            </w:pPr>
            <w:bookmarkStart w:id="0" w:name="_GoBack"/>
            <w:bookmarkEnd w:id="0"/>
            <w:r w:rsidRPr="003257BD">
              <w:rPr>
                <w:rFonts w:ascii="Arial" w:hAnsi="Arial" w:cs="Arial"/>
                <w:i/>
                <w:color w:val="808080"/>
                <w:sz w:val="18"/>
                <w:szCs w:val="18"/>
              </w:rPr>
              <w:t>)</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F31F95" w:rsidRPr="00F31F95" w:rsidRDefault="00F31F95" w:rsidP="00F31F95">
            <w:pPr>
              <w:rPr>
                <w:rFonts w:ascii="Arial" w:hAnsi="Arial" w:cs="Arial"/>
                <w:sz w:val="22"/>
                <w:szCs w:val="22"/>
              </w:rPr>
            </w:pPr>
            <w:r w:rsidRPr="00F31F95">
              <w:rPr>
                <w:rFonts w:ascii="Arial" w:hAnsi="Arial" w:cs="Arial"/>
                <w:sz w:val="22"/>
                <w:szCs w:val="22"/>
              </w:rPr>
              <w:t xml:space="preserve">Byddwn yn egluro  pam ni wedi dod. </w:t>
            </w:r>
          </w:p>
          <w:p w:rsidR="00865B03" w:rsidRDefault="00F31F95" w:rsidP="00F31F95">
            <w:pPr>
              <w:rPr>
                <w:rFonts w:ascii="Arial" w:hAnsi="Arial" w:cs="Arial"/>
                <w:sz w:val="22"/>
                <w:szCs w:val="22"/>
              </w:rPr>
            </w:pPr>
            <w:r w:rsidRPr="00F31F95">
              <w:rPr>
                <w:rFonts w:ascii="Arial" w:hAnsi="Arial" w:cs="Arial"/>
                <w:sz w:val="22"/>
                <w:szCs w:val="22"/>
              </w:rPr>
              <w:t>Byddwn yn mynd i ymweld ar blentyn cyn dod i wneud unrhyw arsylwad, holiadur a chyfweliad</w:t>
            </w:r>
            <w:r w:rsidR="00865B03">
              <w:rPr>
                <w:rFonts w:ascii="Arial" w:hAnsi="Arial" w:cs="Arial"/>
                <w:sz w:val="22"/>
                <w:szCs w:val="22"/>
              </w:rPr>
              <w:t xml:space="preserve">. </w:t>
            </w:r>
          </w:p>
          <w:p w:rsidR="003257BD"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F31F95" w:rsidP="003257BD">
            <w:pPr>
              <w:rPr>
                <w:rFonts w:ascii="Arial" w:hAnsi="Arial" w:cs="Arial"/>
                <w:sz w:val="22"/>
                <w:szCs w:val="22"/>
              </w:rPr>
            </w:pPr>
            <w:r w:rsidRPr="00F31F95">
              <w:rPr>
                <w:rFonts w:ascii="Arial" w:hAnsi="Arial" w:cs="Arial"/>
                <w:sz w:val="22"/>
                <w:szCs w:val="22"/>
              </w:rPr>
              <w:t>Byddwn yn gwneud bod gan bob un DBS a bydd rhaid deall polisïau’r ysgol a deall yr ysgol ei hunain.</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74FF1" w:rsidP="003257BD">
            <w:pPr>
              <w:rPr>
                <w:rFonts w:ascii="Arial" w:hAnsi="Arial" w:cs="Arial"/>
                <w:sz w:val="22"/>
                <w:szCs w:val="22"/>
              </w:rPr>
            </w:pPr>
            <w:r>
              <w:rPr>
                <w:rFonts w:ascii="Arial" w:hAnsi="Arial" w:cs="Arial"/>
                <w:sz w:val="22"/>
                <w:szCs w:val="22"/>
              </w:rPr>
              <w:t xml:space="preserve">Os mae’r plentyn yn ymweld yn ymsodol gall hyn rhoi newid i ni.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74FF1" w:rsidP="003257BD">
            <w:pPr>
              <w:rPr>
                <w:rFonts w:ascii="Arial" w:hAnsi="Arial" w:cs="Arial"/>
                <w:sz w:val="22"/>
                <w:szCs w:val="22"/>
              </w:rPr>
            </w:pPr>
            <w:r>
              <w:rPr>
                <w:rFonts w:ascii="Arial" w:hAnsi="Arial" w:cs="Arial"/>
                <w:sz w:val="22"/>
                <w:szCs w:val="22"/>
              </w:rPr>
              <w:t>Bydd rhaid i ni ffinidio mas yn flaen llawn os mae unrhyw problemau  gyda’r plentyn a sut gallai ni osgoi hyn.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F31F95" w:rsidP="003257BD">
            <w:pPr>
              <w:rPr>
                <w:rFonts w:ascii="Arial" w:hAnsi="Arial" w:cs="Arial"/>
                <w:sz w:val="22"/>
                <w:szCs w:val="22"/>
              </w:rPr>
            </w:pPr>
            <w:r w:rsidRPr="00F31F95">
              <w:rPr>
                <w:rFonts w:ascii="Arial" w:hAnsi="Arial" w:cs="Arial"/>
                <w:sz w:val="22"/>
                <w:szCs w:val="22"/>
              </w:rPr>
              <w:t xml:space="preserve">Ddeddf Diogelu Data - sut byddwn yn gallu cael hyn dan reolaeth.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F31F95" w:rsidRPr="00F31F95" w:rsidRDefault="00F31F95" w:rsidP="00F31F95">
            <w:pPr>
              <w:rPr>
                <w:rFonts w:ascii="Arial" w:hAnsi="Arial" w:cs="Arial"/>
                <w:sz w:val="22"/>
                <w:szCs w:val="22"/>
              </w:rPr>
            </w:pPr>
            <w:r w:rsidRPr="00F31F95">
              <w:rPr>
                <w:rFonts w:ascii="Arial" w:hAnsi="Arial" w:cs="Arial"/>
                <w:sz w:val="22"/>
                <w:szCs w:val="22"/>
              </w:rPr>
              <w:t xml:space="preserve">Cloi data i ffwrdd mewn cwpwrdd. </w:t>
            </w:r>
          </w:p>
          <w:p w:rsidR="00F31F95" w:rsidRPr="00F31F95" w:rsidRDefault="00F31F95" w:rsidP="00F31F95">
            <w:pPr>
              <w:rPr>
                <w:rFonts w:ascii="Arial" w:hAnsi="Arial" w:cs="Arial"/>
                <w:sz w:val="22"/>
                <w:szCs w:val="22"/>
              </w:rPr>
            </w:pPr>
            <w:r w:rsidRPr="00F31F95">
              <w:rPr>
                <w:rFonts w:ascii="Arial" w:hAnsi="Arial" w:cs="Arial"/>
                <w:sz w:val="22"/>
                <w:szCs w:val="22"/>
              </w:rPr>
              <w:t xml:space="preserve">Rhoi pethau yn ddienw. </w:t>
            </w:r>
          </w:p>
          <w:p w:rsidR="003257BD" w:rsidRDefault="00F31F95" w:rsidP="00F31F95">
            <w:pPr>
              <w:rPr>
                <w:rFonts w:ascii="Arial" w:hAnsi="Arial" w:cs="Arial"/>
                <w:sz w:val="22"/>
                <w:szCs w:val="22"/>
              </w:rPr>
            </w:pPr>
            <w:r w:rsidRPr="00F31F95">
              <w:rPr>
                <w:rFonts w:ascii="Arial" w:hAnsi="Arial" w:cs="Arial"/>
                <w:sz w:val="22"/>
                <w:szCs w:val="22"/>
              </w:rPr>
              <w:t xml:space="preserve">Gwneud yn swir bod popeth yn cael ei chloi ar gyfrifiadur gyda chyfrinair.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0B6B7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A073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0B6B7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0B6B7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0B6B7B">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31F95" w:rsidRPr="00F31F95" w:rsidRDefault="00F31F95" w:rsidP="00F31F95">
            <w:pPr>
              <w:rPr>
                <w:rFonts w:ascii="Arial" w:hAnsi="Arial" w:cs="Arial"/>
                <w:sz w:val="22"/>
                <w:szCs w:val="22"/>
              </w:rPr>
            </w:pPr>
            <w:r w:rsidRPr="00F31F95">
              <w:rPr>
                <w:rFonts w:ascii="Arial" w:hAnsi="Arial" w:cs="Arial"/>
                <w:sz w:val="22"/>
                <w:szCs w:val="22"/>
              </w:rPr>
              <w:t xml:space="preserve">Ni wedi anfon llythyron i'r rhieni am sut aeth yr ymchwil. </w:t>
            </w:r>
          </w:p>
          <w:p w:rsidR="00F31F95" w:rsidRPr="00F31F95" w:rsidRDefault="00F31F95" w:rsidP="00F31F95">
            <w:pPr>
              <w:rPr>
                <w:rFonts w:ascii="Arial" w:hAnsi="Arial" w:cs="Arial"/>
                <w:sz w:val="22"/>
                <w:szCs w:val="22"/>
              </w:rPr>
            </w:pPr>
            <w:r w:rsidRPr="00F31F95">
              <w:rPr>
                <w:rFonts w:ascii="Arial" w:hAnsi="Arial" w:cs="Arial"/>
                <w:sz w:val="22"/>
                <w:szCs w:val="22"/>
              </w:rPr>
              <w:t xml:space="preserve">Byddwn yn cael cyfarfod gyda'r athrawon i esbonio iddyn nhw sut mae popeth wedi mynd. </w:t>
            </w:r>
          </w:p>
          <w:p w:rsidR="003257BD" w:rsidRPr="004C3A0B" w:rsidRDefault="00F31F95" w:rsidP="00F31F95">
            <w:pPr>
              <w:rPr>
                <w:rFonts w:ascii="Arial" w:hAnsi="Arial" w:cs="Arial"/>
                <w:sz w:val="22"/>
                <w:szCs w:val="22"/>
              </w:rPr>
            </w:pPr>
            <w:r w:rsidRPr="00F31F95">
              <w:rPr>
                <w:rFonts w:ascii="Arial" w:hAnsi="Arial" w:cs="Arial"/>
                <w:sz w:val="22"/>
                <w:szCs w:val="22"/>
              </w:rPr>
              <w:t>Byddwn yn cael sgwrs gyda'r plentyn am beth sydd wedi digwydd.</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F31F95" w:rsidRPr="00F31F95" w:rsidRDefault="00F31F95" w:rsidP="00F31F95">
            <w:pPr>
              <w:rPr>
                <w:rFonts w:ascii="Arial" w:hAnsi="Arial" w:cs="Arial"/>
                <w:sz w:val="22"/>
                <w:szCs w:val="22"/>
              </w:rPr>
            </w:pPr>
            <w:r w:rsidRPr="00F31F95">
              <w:rPr>
                <w:rFonts w:ascii="Arial" w:hAnsi="Arial" w:cs="Arial"/>
                <w:sz w:val="22"/>
                <w:szCs w:val="22"/>
              </w:rPr>
              <w:t xml:space="preserve">Byddwn yn rhoi ffurlen caniatâd i'r rhieni fel bod nhw yn gallu llofnodi - bydd hwn yn cael ei ddefnyddio fel tystiolaeth. </w:t>
            </w:r>
          </w:p>
          <w:p w:rsidR="004A0734" w:rsidRDefault="00F31F95" w:rsidP="00F31F95">
            <w:pPr>
              <w:rPr>
                <w:rFonts w:ascii="Arial" w:hAnsi="Arial" w:cs="Arial"/>
                <w:sz w:val="22"/>
                <w:szCs w:val="22"/>
              </w:rPr>
            </w:pPr>
            <w:r w:rsidRPr="00F31F95">
              <w:rPr>
                <w:rFonts w:ascii="Arial" w:hAnsi="Arial" w:cs="Arial"/>
                <w:sz w:val="22"/>
                <w:szCs w:val="22"/>
              </w:rPr>
              <w:t>Byddwn yn gwneud yn swir bod y plentyn yn gyfforddus os na fyddwn yn stopio'r holl beth</w:t>
            </w:r>
            <w:r w:rsidR="004A0734">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F31F95" w:rsidRPr="00F31F95" w:rsidRDefault="00F31F95" w:rsidP="00F31F95">
            <w:pPr>
              <w:rPr>
                <w:rFonts w:ascii="Arial" w:hAnsi="Arial" w:cs="Arial"/>
                <w:sz w:val="22"/>
                <w:szCs w:val="22"/>
              </w:rPr>
            </w:pPr>
            <w:r w:rsidRPr="00F31F95">
              <w:rPr>
                <w:rFonts w:ascii="Arial" w:hAnsi="Arial" w:cs="Arial"/>
                <w:sz w:val="22"/>
                <w:szCs w:val="22"/>
              </w:rPr>
              <w:t xml:space="preserve">Cloi data i ffwrdd mewn cwpwrdd. </w:t>
            </w:r>
          </w:p>
          <w:p w:rsidR="00F31F95" w:rsidRPr="00F31F95" w:rsidRDefault="00F31F95" w:rsidP="00F31F95">
            <w:pPr>
              <w:rPr>
                <w:rFonts w:ascii="Arial" w:hAnsi="Arial" w:cs="Arial"/>
                <w:sz w:val="22"/>
                <w:szCs w:val="22"/>
              </w:rPr>
            </w:pPr>
            <w:r w:rsidRPr="00F31F95">
              <w:rPr>
                <w:rFonts w:ascii="Arial" w:hAnsi="Arial" w:cs="Arial"/>
                <w:sz w:val="22"/>
                <w:szCs w:val="22"/>
              </w:rPr>
              <w:t xml:space="preserve">Rhoi pethau yn ddienw. </w:t>
            </w:r>
          </w:p>
          <w:p w:rsidR="003257BD" w:rsidRDefault="00F31F95" w:rsidP="00F31F95">
            <w:pPr>
              <w:rPr>
                <w:rFonts w:ascii="Arial" w:hAnsi="Arial" w:cs="Arial"/>
                <w:sz w:val="22"/>
                <w:szCs w:val="22"/>
              </w:rPr>
            </w:pPr>
            <w:r w:rsidRPr="00F31F95">
              <w:rPr>
                <w:rFonts w:ascii="Arial" w:hAnsi="Arial" w:cs="Arial"/>
                <w:sz w:val="22"/>
                <w:szCs w:val="22"/>
              </w:rPr>
              <w:t xml:space="preserve">Gwneud yn swir bod popeth yn cael ei chloi ar gyfrifiadur gyda chyfrinair.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B6B7B">
      <w:pPr>
        <w:outlineLvl w:val="0"/>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653055834"/>
              <w14:checkbox>
                <w14:checked w14:val="1"/>
                <w14:checkedState w14:val="2612" w14:font="MS Gothic"/>
                <w14:uncheckedState w14:val="2610" w14:font="MS Gothic"/>
              </w14:checkbox>
            </w:sdtPr>
            <w:sdtContent>
              <w:p w:rsidR="00EA5F4B" w:rsidRDefault="00EA5F4B" w:rsidP="00EA5F4B">
                <w:pPr>
                  <w:jc w:val="center"/>
                  <w:rPr>
                    <w:rFonts w:ascii="Arial" w:hAnsi="Arial" w:cs="Arial"/>
                    <w:b/>
                    <w:bCs/>
                  </w:rPr>
                </w:pPr>
                <w:r>
                  <w:rPr>
                    <w:rFonts w:ascii="MS Gothic" w:eastAsia="MS Gothic" w:hAnsi="MS Gothic" w:cs="Arial" w:hint="eastAsia"/>
                    <w:b/>
                    <w:bCs/>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EA5F4B" w:rsidP="00947984">
            <w:pPr>
              <w:pStyle w:val="NormalWeb"/>
              <w:autoSpaceDE w:val="0"/>
              <w:autoSpaceDN w:val="0"/>
              <w:adjustRightInd w:val="0"/>
              <w:jc w:val="center"/>
            </w:pPr>
            <w:sdt>
              <w:sdtPr>
                <w:rPr>
                  <w:rFonts w:ascii="Arial" w:hAnsi="Arial" w:cs="Arial"/>
                  <w:b/>
                  <w:bCs/>
                </w:rPr>
                <w:id w:val="9699317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4A07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4A0734" w:rsidRDefault="004A0734" w:rsidP="004A0734">
            <w:pPr>
              <w:rPr>
                <w:rFonts w:ascii="Arial" w:hAnsi="Arial" w:cs="Arial"/>
                <w:sz w:val="22"/>
                <w:szCs w:val="22"/>
              </w:rPr>
            </w:pPr>
            <w:r>
              <w:rPr>
                <w:rFonts w:ascii="Arial" w:hAnsi="Arial" w:cs="Arial"/>
                <w:sz w:val="22"/>
                <w:szCs w:val="22"/>
              </w:rPr>
              <w:t xml:space="preserve">Cloi data i ffwrdd mewn cupbwrdd. </w:t>
            </w:r>
          </w:p>
          <w:p w:rsidR="004A0734" w:rsidRDefault="004A0734" w:rsidP="004A0734">
            <w:pPr>
              <w:rPr>
                <w:rFonts w:ascii="Arial" w:hAnsi="Arial" w:cs="Arial"/>
                <w:sz w:val="22"/>
                <w:szCs w:val="22"/>
              </w:rPr>
            </w:pPr>
            <w:r>
              <w:rPr>
                <w:rFonts w:ascii="Arial" w:hAnsi="Arial" w:cs="Arial"/>
                <w:sz w:val="22"/>
                <w:szCs w:val="22"/>
              </w:rPr>
              <w:t xml:space="preserve">Rhoi pethau yn di-enw. </w:t>
            </w:r>
          </w:p>
          <w:p w:rsidR="004A0734" w:rsidRDefault="004A0734" w:rsidP="004A0734">
            <w:pPr>
              <w:rPr>
                <w:rFonts w:ascii="Arial" w:hAnsi="Arial" w:cs="Arial"/>
                <w:sz w:val="22"/>
                <w:szCs w:val="22"/>
              </w:rPr>
            </w:pPr>
            <w:r>
              <w:rPr>
                <w:rFonts w:ascii="Arial" w:hAnsi="Arial" w:cs="Arial"/>
                <w:sz w:val="22"/>
                <w:szCs w:val="22"/>
              </w:rPr>
              <w:t xml:space="preserve">Gwneud yn swir bod pobeth yn cael ei cloi ar cyfriadur gyda cyfrinair.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4A07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4A0734" w:rsidRDefault="004A0734" w:rsidP="003257BD">
            <w:pPr>
              <w:autoSpaceDE w:val="0"/>
              <w:autoSpaceDN w:val="0"/>
              <w:adjustRightInd w:val="0"/>
              <w:rPr>
                <w:rFonts w:ascii="Arial" w:hAnsi="Arial" w:cs="Arial"/>
                <w:sz w:val="22"/>
                <w:szCs w:val="22"/>
              </w:rPr>
            </w:pPr>
            <w:r>
              <w:rPr>
                <w:rFonts w:ascii="Arial" w:hAnsi="Arial" w:cs="Arial"/>
                <w:sz w:val="22"/>
                <w:szCs w:val="22"/>
              </w:rPr>
              <w:t xml:space="preserve">Bydd ddim unrhyw data personol o unrhyw sydd o fewn yr ymchwil.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4A0734" w:rsidP="003257BD">
            <w:pPr>
              <w:autoSpaceDE w:val="0"/>
              <w:autoSpaceDN w:val="0"/>
              <w:adjustRightInd w:val="0"/>
              <w:rPr>
                <w:rFonts w:ascii="Arial" w:hAnsi="Arial" w:cs="Arial"/>
                <w:sz w:val="22"/>
                <w:szCs w:val="22"/>
              </w:rPr>
            </w:pPr>
            <w:r>
              <w:rPr>
                <w:rFonts w:ascii="Arial" w:hAnsi="Arial" w:cs="Arial"/>
                <w:sz w:val="22"/>
                <w:szCs w:val="22"/>
              </w:rPr>
              <w:t>Y tim ymchwil.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7F0AF9" w:rsidP="003257BD">
            <w:pPr>
              <w:autoSpaceDE w:val="0"/>
              <w:autoSpaceDN w:val="0"/>
              <w:adjustRightInd w:val="0"/>
              <w:rPr>
                <w:rFonts w:ascii="Arial" w:hAnsi="Arial" w:cs="Arial"/>
                <w:sz w:val="22"/>
                <w:szCs w:val="22"/>
              </w:rPr>
            </w:pPr>
            <w:r>
              <w:rPr>
                <w:rFonts w:ascii="Arial" w:hAnsi="Arial" w:cs="Arial"/>
                <w:sz w:val="22"/>
                <w:szCs w:val="22"/>
              </w:rPr>
              <w:t xml:space="preserve">Y tim ymchwil.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72425" w:rsidRPr="00372425" w:rsidRDefault="00372425" w:rsidP="00372425">
            <w:pPr>
              <w:rPr>
                <w:rFonts w:ascii="Arial" w:hAnsi="Arial" w:cs="Arial"/>
                <w:sz w:val="22"/>
                <w:szCs w:val="22"/>
              </w:rPr>
            </w:pPr>
            <w:r w:rsidRPr="00372425">
              <w:rPr>
                <w:rFonts w:ascii="Arial" w:hAnsi="Arial" w:cs="Arial"/>
                <w:sz w:val="22"/>
                <w:szCs w:val="22"/>
              </w:rPr>
              <w:t xml:space="preserve">Cloi data i ffwrdd mewn cwpwrdd. </w:t>
            </w:r>
          </w:p>
          <w:p w:rsidR="00372425" w:rsidRPr="00372425" w:rsidRDefault="00372425" w:rsidP="00372425">
            <w:pPr>
              <w:rPr>
                <w:rFonts w:ascii="Arial" w:hAnsi="Arial" w:cs="Arial"/>
                <w:sz w:val="22"/>
                <w:szCs w:val="22"/>
              </w:rPr>
            </w:pPr>
            <w:r w:rsidRPr="00372425">
              <w:rPr>
                <w:rFonts w:ascii="Arial" w:hAnsi="Arial" w:cs="Arial"/>
                <w:sz w:val="22"/>
                <w:szCs w:val="22"/>
              </w:rPr>
              <w:t xml:space="preserve">Rhoi pethau yn ddienw. </w:t>
            </w:r>
          </w:p>
          <w:p w:rsidR="00947984" w:rsidRPr="004C3A0B" w:rsidRDefault="00372425" w:rsidP="00372425">
            <w:pPr>
              <w:autoSpaceDE w:val="0"/>
              <w:autoSpaceDN w:val="0"/>
              <w:adjustRightInd w:val="0"/>
              <w:rPr>
                <w:rFonts w:ascii="Arial" w:hAnsi="Arial" w:cs="Arial"/>
                <w:sz w:val="22"/>
                <w:szCs w:val="22"/>
              </w:rPr>
            </w:pPr>
            <w:r w:rsidRPr="00372425">
              <w:rPr>
                <w:rFonts w:ascii="Arial" w:hAnsi="Arial" w:cs="Arial"/>
                <w:sz w:val="22"/>
                <w:szCs w:val="22"/>
              </w:rPr>
              <w:t>Gwneud yn swir bod popeth yn cael ei chloi ar gyfrifiadur gyda chyfrinair.</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7F0AF9" w:rsidP="00C32EFB">
            <w:pPr>
              <w:autoSpaceDE w:val="0"/>
              <w:autoSpaceDN w:val="0"/>
              <w:adjustRightInd w:val="0"/>
              <w:rPr>
                <w:rFonts w:ascii="Arial" w:hAnsi="Arial" w:cs="Arial"/>
                <w:sz w:val="22"/>
                <w:szCs w:val="22"/>
              </w:rPr>
            </w:pPr>
            <w:r>
              <w:rPr>
                <w:rFonts w:ascii="Arial" w:hAnsi="Arial" w:cs="Arial"/>
                <w:sz w:val="22"/>
                <w:szCs w:val="22"/>
              </w:rPr>
              <w:t xml:space="preserve">N/A </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B6B7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A0734">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0B6B7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0B6B7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A0734">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0B6B7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0B6B7B">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F0AF9" w:rsidP="00694EA8">
            <w:pPr>
              <w:spacing w:before="100" w:beforeAutospacing="1" w:after="100" w:afterAutospacing="1"/>
              <w:rPr>
                <w:rFonts w:ascii="Arial" w:hAnsi="Arial" w:cs="Arial"/>
                <w:sz w:val="22"/>
                <w:szCs w:val="22"/>
              </w:rPr>
            </w:pPr>
            <w:r>
              <w:rPr>
                <w:rFonts w:ascii="Arial" w:hAnsi="Arial" w:cs="Arial"/>
                <w:sz w:val="22"/>
                <w:szCs w:val="22"/>
              </w:rPr>
              <w:t>S L Watson</w:t>
            </w:r>
          </w:p>
        </w:tc>
        <w:tc>
          <w:tcPr>
            <w:tcW w:w="2239" w:type="dxa"/>
            <w:vAlign w:val="center"/>
          </w:tcPr>
          <w:p w:rsidR="007F0AF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7F0AF9" w:rsidP="00694EA8">
            <w:pPr>
              <w:spacing w:before="100" w:beforeAutospacing="1" w:after="100" w:afterAutospacing="1"/>
              <w:rPr>
                <w:rFonts w:ascii="Arial" w:hAnsi="Arial" w:cs="Arial"/>
                <w:sz w:val="22"/>
                <w:szCs w:val="22"/>
              </w:rPr>
            </w:pPr>
            <w:r>
              <w:rPr>
                <w:rFonts w:ascii="Arial" w:hAnsi="Arial" w:cs="Arial"/>
                <w:sz w:val="22"/>
                <w:szCs w:val="22"/>
              </w:rPr>
              <w:t>25/10/2019</w:t>
            </w:r>
          </w:p>
        </w:tc>
      </w:tr>
    </w:tbl>
    <w:p w:rsidR="00694EA8" w:rsidRPr="004C3A0B" w:rsidRDefault="00694EA8" w:rsidP="000700F9">
      <w:pPr>
        <w:rPr>
          <w:rFonts w:ascii="Arial" w:hAnsi="Arial" w:cs="Arial"/>
          <w:sz w:val="22"/>
          <w:szCs w:val="22"/>
        </w:rPr>
      </w:pPr>
    </w:p>
    <w:p w:rsidR="000C3A29" w:rsidRPr="004C3A0B" w:rsidRDefault="00E45AB0" w:rsidP="000B6B7B">
      <w:pPr>
        <w:outlineLvl w:val="0"/>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7F0AF9" w:rsidP="00CA7241">
            <w:pPr>
              <w:pStyle w:val="ListParagraph"/>
              <w:ind w:left="0"/>
              <w:rPr>
                <w:rFonts w:ascii="Arial" w:hAnsi="Arial" w:cs="Arial"/>
              </w:rPr>
            </w:pPr>
            <w:r>
              <w:rPr>
                <w:rFonts w:ascii="Arial" w:hAnsi="Arial" w:cs="Arial"/>
              </w:rPr>
              <w:t>/</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7F0AF9" w:rsidP="0092487B">
            <w:pPr>
              <w:pStyle w:val="ListParagraph"/>
              <w:ind w:left="0"/>
              <w:rPr>
                <w:rFonts w:ascii="Arial" w:hAnsi="Arial" w:cs="Arial"/>
              </w:rPr>
            </w:pPr>
            <w:r>
              <w:rPr>
                <w:rFonts w:ascii="Arial" w:hAnsi="Arial" w:cs="Arial"/>
              </w:rPr>
              <w:t>/</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B6B7B">
      <w:pPr>
        <w:outlineLvl w:val="0"/>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7F0AF9" w:rsidP="009D2E0B">
            <w:pPr>
              <w:pStyle w:val="ListParagraph"/>
              <w:ind w:left="0"/>
              <w:rPr>
                <w:rFonts w:ascii="Arial" w:hAnsi="Arial" w:cs="Arial"/>
              </w:rPr>
            </w:pPr>
            <w:r>
              <w:rPr>
                <w:rFonts w:ascii="Arial" w:hAnsi="Arial" w:cs="Arial"/>
              </w:rPr>
              <w:t>N/A</w:t>
            </w: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7F0AF9" w:rsidP="009D2E0B">
            <w:pPr>
              <w:pStyle w:val="ListParagraph"/>
              <w:ind w:left="0"/>
              <w:rPr>
                <w:rFonts w:ascii="Arial" w:hAnsi="Arial" w:cs="Arial"/>
              </w:rPr>
            </w:pPr>
            <w:r>
              <w:rPr>
                <w:rFonts w:ascii="Arial" w:hAnsi="Arial" w:cs="Arial"/>
              </w:rPr>
              <w:t>N/A</w:t>
            </w: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7F0A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7F0A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7F0AF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7F0A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7F0A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F0AF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0B6B7B">
      <w:pPr>
        <w:jc w:val="center"/>
        <w:outlineLvl w:val="0"/>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0B6B7B">
      <w:pPr>
        <w:tabs>
          <w:tab w:val="left" w:pos="5103"/>
        </w:tabs>
        <w:jc w:val="both"/>
        <w:outlineLvl w:val="0"/>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0B6B7B">
      <w:pPr>
        <w:tabs>
          <w:tab w:val="left" w:pos="5103"/>
        </w:tabs>
        <w:jc w:val="both"/>
        <w:outlineLvl w:val="0"/>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0B6B7B">
      <w:pPr>
        <w:tabs>
          <w:tab w:val="left" w:pos="5103"/>
        </w:tabs>
        <w:jc w:val="both"/>
        <w:outlineLvl w:val="0"/>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0B6B7B">
      <w:pPr>
        <w:tabs>
          <w:tab w:val="left" w:pos="5103"/>
        </w:tabs>
        <w:jc w:val="both"/>
        <w:outlineLvl w:val="0"/>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0B6B7B">
      <w:pPr>
        <w:tabs>
          <w:tab w:val="left" w:pos="5103"/>
        </w:tabs>
        <w:jc w:val="both"/>
        <w:outlineLvl w:val="0"/>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0B6B7B">
      <w:pPr>
        <w:tabs>
          <w:tab w:val="left" w:pos="5103"/>
        </w:tabs>
        <w:jc w:val="both"/>
        <w:outlineLvl w:val="0"/>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0B6B7B">
      <w:pPr>
        <w:tabs>
          <w:tab w:val="left" w:pos="5103"/>
        </w:tabs>
        <w:jc w:val="both"/>
        <w:outlineLvl w:val="0"/>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0B6B7B">
      <w:pPr>
        <w:tabs>
          <w:tab w:val="left" w:pos="5103"/>
        </w:tabs>
        <w:jc w:val="both"/>
        <w:outlineLvl w:val="0"/>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0B6B7B">
      <w:pPr>
        <w:tabs>
          <w:tab w:val="left" w:pos="5103"/>
        </w:tabs>
        <w:jc w:val="both"/>
        <w:outlineLvl w:val="0"/>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0B6B7B">
      <w:pPr>
        <w:tabs>
          <w:tab w:val="left" w:pos="5103"/>
        </w:tabs>
        <w:jc w:val="both"/>
        <w:outlineLvl w:val="0"/>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0B6B7B">
      <w:pPr>
        <w:tabs>
          <w:tab w:val="left" w:pos="5103"/>
        </w:tabs>
        <w:jc w:val="both"/>
        <w:outlineLvl w:val="0"/>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0B6B7B">
      <w:pPr>
        <w:contextualSpacing/>
        <w:jc w:val="both"/>
        <w:outlineLvl w:val="0"/>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0B6B7B">
      <w:pPr>
        <w:contextualSpacing/>
        <w:jc w:val="both"/>
        <w:outlineLvl w:val="0"/>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0B6B7B">
      <w:pPr>
        <w:jc w:val="both"/>
        <w:outlineLvl w:val="0"/>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0B6B7B">
      <w:pPr>
        <w:jc w:val="both"/>
        <w:outlineLvl w:val="0"/>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0B6B7B">
      <w:pPr>
        <w:jc w:val="both"/>
        <w:outlineLvl w:val="0"/>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EA5F4B" w:rsidRDefault="00EA5F4B" w:rsidP="008330B6">
      <w:pPr>
        <w:jc w:val="both"/>
        <w:rPr>
          <w:rFonts w:ascii="Arial" w:eastAsiaTheme="minorHAnsi" w:hAnsi="Arial" w:cs="Arial"/>
        </w:rPr>
      </w:pPr>
    </w:p>
    <w:p w:rsidR="00EA5F4B" w:rsidRDefault="00EA5F4B" w:rsidP="008330B6">
      <w:pPr>
        <w:jc w:val="both"/>
        <w:rPr>
          <w:rFonts w:ascii="Arial" w:eastAsiaTheme="minorHAnsi" w:hAnsi="Arial" w:cs="Arial"/>
        </w:rPr>
      </w:pPr>
    </w:p>
    <w:p w:rsidR="00EA5F4B" w:rsidRPr="00EA5F4B" w:rsidRDefault="00EA5F4B" w:rsidP="008330B6">
      <w:pPr>
        <w:jc w:val="both"/>
        <w:rPr>
          <w:rFonts w:ascii="Arial" w:eastAsiaTheme="minorHAnsi" w:hAnsi="Arial" w:cs="Arial"/>
          <w:sz w:val="24"/>
          <w:szCs w:val="24"/>
        </w:rPr>
      </w:pPr>
    </w:p>
    <w:p w:rsidR="00EA5F4B" w:rsidRPr="00EA5F4B" w:rsidRDefault="00EA5F4B" w:rsidP="008330B6">
      <w:pPr>
        <w:jc w:val="both"/>
        <w:rPr>
          <w:rFonts w:ascii="Arial" w:eastAsiaTheme="minorHAnsi"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Rhestr Cyfeiriadau </w:t>
      </w:r>
    </w:p>
    <w:p w:rsidR="00EA5F4B" w:rsidRPr="00EA5F4B" w:rsidRDefault="00EA5F4B" w:rsidP="00EA5F4B">
      <w:pPr>
        <w:rPr>
          <w:sz w:val="24"/>
          <w:szCs w:val="24"/>
        </w:rPr>
      </w:pP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Comisiynydd Plant Cymru (2019) </w:t>
      </w:r>
      <w:r w:rsidRPr="00EA5F4B">
        <w:rPr>
          <w:rFonts w:ascii="Arial" w:hAnsi="Arial" w:cs="Arial"/>
          <w:i/>
          <w:sz w:val="24"/>
          <w:szCs w:val="24"/>
        </w:rPr>
        <w:t xml:space="preserve">Hawliau Plant </w:t>
      </w:r>
      <w:r w:rsidRPr="00EA5F4B">
        <w:rPr>
          <w:rFonts w:ascii="Arial" w:hAnsi="Arial" w:cs="Arial"/>
          <w:sz w:val="24"/>
          <w:szCs w:val="24"/>
        </w:rPr>
        <w:t xml:space="preserve">available at: </w:t>
      </w:r>
      <w:hyperlink r:id="rId19" w:history="1">
        <w:r w:rsidRPr="00EA5F4B">
          <w:rPr>
            <w:rStyle w:val="Hyperlink"/>
            <w:rFonts w:ascii="Arial" w:hAnsi="Arial" w:cs="Arial"/>
            <w:sz w:val="24"/>
            <w:szCs w:val="24"/>
          </w:rPr>
          <w:t>www.childcomwales.org.uk</w:t>
        </w:r>
      </w:hyperlink>
      <w:r w:rsidRPr="00EA5F4B">
        <w:rPr>
          <w:rFonts w:ascii="Arial" w:hAnsi="Arial" w:cs="Arial"/>
          <w:sz w:val="24"/>
          <w:szCs w:val="24"/>
        </w:rPr>
        <w:t xml:space="preserve"> (accessed at 14</w:t>
      </w:r>
      <w:r w:rsidRPr="00EA5F4B">
        <w:rPr>
          <w:rFonts w:ascii="Arial" w:hAnsi="Arial" w:cs="Arial"/>
          <w:sz w:val="24"/>
          <w:szCs w:val="24"/>
          <w:vertAlign w:val="superscript"/>
        </w:rPr>
        <w:t>th</w:t>
      </w:r>
      <w:r w:rsidRPr="00EA5F4B">
        <w:rPr>
          <w:rFonts w:ascii="Arial" w:hAnsi="Arial" w:cs="Arial"/>
          <w:sz w:val="24"/>
          <w:szCs w:val="24"/>
        </w:rPr>
        <w:t xml:space="preserve"> of October 2019).</w:t>
      </w: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Cyngor Sir Gar (2019) </w:t>
      </w:r>
      <w:r w:rsidRPr="00EA5F4B">
        <w:rPr>
          <w:rFonts w:ascii="Arial" w:hAnsi="Arial" w:cs="Arial"/>
          <w:i/>
          <w:sz w:val="24"/>
          <w:szCs w:val="24"/>
        </w:rPr>
        <w:t xml:space="preserve">Llais y plentyn </w:t>
      </w:r>
      <w:r w:rsidRPr="00EA5F4B">
        <w:rPr>
          <w:rFonts w:ascii="Arial" w:hAnsi="Arial" w:cs="Arial"/>
          <w:sz w:val="24"/>
          <w:szCs w:val="24"/>
        </w:rPr>
        <w:t xml:space="preserve">available at:  </w:t>
      </w:r>
      <w:hyperlink r:id="rId20" w:history="1">
        <w:r w:rsidRPr="00EA5F4B">
          <w:rPr>
            <w:rStyle w:val="Hyperlink"/>
            <w:rFonts w:ascii="Arial" w:hAnsi="Arial" w:cs="Arial"/>
            <w:sz w:val="24"/>
            <w:szCs w:val="24"/>
          </w:rPr>
          <w:t>www.sirgar.llyw.cymru</w:t>
        </w:r>
      </w:hyperlink>
      <w:r w:rsidRPr="00EA5F4B">
        <w:rPr>
          <w:rFonts w:ascii="Arial" w:hAnsi="Arial" w:cs="Arial"/>
          <w:sz w:val="24"/>
          <w:szCs w:val="24"/>
        </w:rPr>
        <w:t xml:space="preserve"> (accessed at 14</w:t>
      </w:r>
      <w:r w:rsidRPr="00EA5F4B">
        <w:rPr>
          <w:rFonts w:ascii="Arial" w:hAnsi="Arial" w:cs="Arial"/>
          <w:sz w:val="24"/>
          <w:szCs w:val="24"/>
          <w:vertAlign w:val="superscript"/>
        </w:rPr>
        <w:t>th</w:t>
      </w:r>
      <w:r w:rsidRPr="00EA5F4B">
        <w:rPr>
          <w:rFonts w:ascii="Arial" w:hAnsi="Arial" w:cs="Arial"/>
          <w:sz w:val="24"/>
          <w:szCs w:val="24"/>
        </w:rPr>
        <w:t xml:space="preserve"> of October 2019). </w:t>
      </w: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ESTYN (dimdyddaid) Safeguradig available at: </w:t>
      </w:r>
      <w:hyperlink r:id="rId21" w:history="1">
        <w:r w:rsidRPr="00EA5F4B">
          <w:rPr>
            <w:rStyle w:val="Hyperlink"/>
            <w:rFonts w:ascii="Arial" w:hAnsi="Arial" w:cs="Arial"/>
            <w:sz w:val="24"/>
            <w:szCs w:val="24"/>
          </w:rPr>
          <w:t>www.estyn.gov.uk</w:t>
        </w:r>
      </w:hyperlink>
      <w:r w:rsidRPr="00EA5F4B">
        <w:rPr>
          <w:rFonts w:ascii="Arial" w:hAnsi="Arial" w:cs="Arial"/>
          <w:sz w:val="24"/>
          <w:szCs w:val="24"/>
        </w:rPr>
        <w:t xml:space="preserve"> (accessed at 17</w:t>
      </w:r>
      <w:r w:rsidRPr="00EA5F4B">
        <w:rPr>
          <w:rFonts w:ascii="Arial" w:hAnsi="Arial" w:cs="Arial"/>
          <w:sz w:val="24"/>
          <w:szCs w:val="24"/>
          <w:vertAlign w:val="superscript"/>
        </w:rPr>
        <w:t>th</w:t>
      </w:r>
      <w:r w:rsidRPr="00EA5F4B">
        <w:rPr>
          <w:rFonts w:ascii="Arial" w:hAnsi="Arial" w:cs="Arial"/>
          <w:sz w:val="24"/>
          <w:szCs w:val="24"/>
        </w:rPr>
        <w:t xml:space="preserve"> of October 2019). </w:t>
      </w: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Gov.uk (2018) </w:t>
      </w:r>
      <w:r w:rsidRPr="00EA5F4B">
        <w:rPr>
          <w:rFonts w:ascii="Arial" w:hAnsi="Arial" w:cs="Arial"/>
          <w:i/>
          <w:sz w:val="24"/>
          <w:szCs w:val="24"/>
        </w:rPr>
        <w:t xml:space="preserve">Data Protection Act </w:t>
      </w:r>
      <w:r w:rsidRPr="00EA5F4B">
        <w:rPr>
          <w:rFonts w:ascii="Arial" w:hAnsi="Arial" w:cs="Arial"/>
          <w:sz w:val="24"/>
          <w:szCs w:val="24"/>
        </w:rPr>
        <w:t xml:space="preserve">available at: </w:t>
      </w:r>
      <w:hyperlink r:id="rId22" w:history="1">
        <w:r w:rsidRPr="00EA5F4B">
          <w:rPr>
            <w:rStyle w:val="Hyperlink"/>
            <w:rFonts w:ascii="Arial" w:hAnsi="Arial" w:cs="Arial"/>
            <w:sz w:val="24"/>
            <w:szCs w:val="24"/>
          </w:rPr>
          <w:t>www.gov.uk</w:t>
        </w:r>
      </w:hyperlink>
      <w:r w:rsidRPr="00EA5F4B">
        <w:rPr>
          <w:rFonts w:ascii="Arial" w:hAnsi="Arial" w:cs="Arial"/>
          <w:sz w:val="24"/>
          <w:szCs w:val="24"/>
        </w:rPr>
        <w:t xml:space="preserve"> (accessed at 17</w:t>
      </w:r>
      <w:r w:rsidRPr="00EA5F4B">
        <w:rPr>
          <w:rFonts w:ascii="Arial" w:hAnsi="Arial" w:cs="Arial"/>
          <w:sz w:val="24"/>
          <w:szCs w:val="24"/>
          <w:vertAlign w:val="superscript"/>
        </w:rPr>
        <w:t>th</w:t>
      </w:r>
      <w:r w:rsidRPr="00EA5F4B">
        <w:rPr>
          <w:rFonts w:ascii="Arial" w:hAnsi="Arial" w:cs="Arial"/>
          <w:sz w:val="24"/>
          <w:szCs w:val="24"/>
        </w:rPr>
        <w:t xml:space="preserve"> of October 2019). </w:t>
      </w: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Hawliau Plant (2018) </w:t>
      </w:r>
      <w:r w:rsidRPr="00EA5F4B">
        <w:rPr>
          <w:rFonts w:ascii="Arial" w:hAnsi="Arial" w:cs="Arial"/>
          <w:i/>
          <w:sz w:val="24"/>
          <w:szCs w:val="24"/>
        </w:rPr>
        <w:t xml:space="preserve">Hawliau Plant yn cymru </w:t>
      </w:r>
      <w:r w:rsidRPr="00EA5F4B">
        <w:rPr>
          <w:rFonts w:ascii="Arial" w:hAnsi="Arial" w:cs="Arial"/>
          <w:sz w:val="24"/>
          <w:szCs w:val="24"/>
        </w:rPr>
        <w:t xml:space="preserve">available at: </w:t>
      </w:r>
      <w:hyperlink r:id="rId23" w:history="1">
        <w:r w:rsidRPr="00EA5F4B">
          <w:rPr>
            <w:rStyle w:val="Hyperlink"/>
            <w:rFonts w:ascii="Arial" w:hAnsi="Arial" w:cs="Arial"/>
            <w:sz w:val="24"/>
            <w:szCs w:val="24"/>
          </w:rPr>
          <w:t>www.hawliauplant.cymru</w:t>
        </w:r>
      </w:hyperlink>
      <w:r w:rsidRPr="00EA5F4B">
        <w:rPr>
          <w:rFonts w:ascii="Arial" w:hAnsi="Arial" w:cs="Arial"/>
          <w:sz w:val="24"/>
          <w:szCs w:val="24"/>
        </w:rPr>
        <w:t xml:space="preserve"> (accessed at 14</w:t>
      </w:r>
      <w:r w:rsidRPr="00EA5F4B">
        <w:rPr>
          <w:rFonts w:ascii="Arial" w:hAnsi="Arial" w:cs="Arial"/>
          <w:sz w:val="24"/>
          <w:szCs w:val="24"/>
          <w:vertAlign w:val="superscript"/>
        </w:rPr>
        <w:t>th</w:t>
      </w:r>
      <w:r w:rsidRPr="00EA5F4B">
        <w:rPr>
          <w:rFonts w:ascii="Arial" w:hAnsi="Arial" w:cs="Arial"/>
          <w:sz w:val="24"/>
          <w:szCs w:val="24"/>
        </w:rPr>
        <w:t xml:space="preserve"> of October 2019). </w:t>
      </w: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Jones, P and Walker G, (2011) </w:t>
      </w:r>
      <w:r w:rsidRPr="00EA5F4B">
        <w:rPr>
          <w:rFonts w:ascii="Arial" w:hAnsi="Arial" w:cs="Arial"/>
          <w:i/>
          <w:sz w:val="24"/>
          <w:szCs w:val="24"/>
        </w:rPr>
        <w:t>childrens rights in practice</w:t>
      </w:r>
      <w:r w:rsidRPr="00EA5F4B">
        <w:rPr>
          <w:rFonts w:ascii="Arial" w:hAnsi="Arial" w:cs="Arial"/>
          <w:sz w:val="24"/>
          <w:szCs w:val="24"/>
        </w:rPr>
        <w:t>. London. Sage Publications. Pg82-83 , 88-89 , 92-93. (accessed at 17</w:t>
      </w:r>
      <w:r w:rsidRPr="00EA5F4B">
        <w:rPr>
          <w:rFonts w:ascii="Arial" w:hAnsi="Arial" w:cs="Arial"/>
          <w:sz w:val="24"/>
          <w:szCs w:val="24"/>
          <w:vertAlign w:val="superscript"/>
        </w:rPr>
        <w:t>th</w:t>
      </w:r>
      <w:r w:rsidRPr="00EA5F4B">
        <w:rPr>
          <w:rFonts w:ascii="Arial" w:hAnsi="Arial" w:cs="Arial"/>
          <w:sz w:val="24"/>
          <w:szCs w:val="24"/>
        </w:rPr>
        <w:t xml:space="preserve"> of October 2019).</w:t>
      </w:r>
    </w:p>
    <w:p w:rsidR="00EA5F4B" w:rsidRPr="00EA5F4B" w:rsidRDefault="00EA5F4B" w:rsidP="00EA5F4B">
      <w:pPr>
        <w:rPr>
          <w:rFonts w:ascii="Arial" w:hAnsi="Arial" w:cs="Arial"/>
          <w:sz w:val="24"/>
          <w:szCs w:val="24"/>
        </w:rPr>
      </w:pPr>
    </w:p>
    <w:p w:rsidR="00EA5F4B" w:rsidRPr="00EA5F4B" w:rsidRDefault="00EA5F4B" w:rsidP="00EA5F4B">
      <w:pPr>
        <w:rPr>
          <w:rFonts w:ascii="Arial" w:hAnsi="Arial" w:cs="Arial"/>
          <w:sz w:val="24"/>
          <w:szCs w:val="24"/>
        </w:rPr>
      </w:pPr>
      <w:r w:rsidRPr="00EA5F4B">
        <w:rPr>
          <w:rFonts w:ascii="Arial" w:hAnsi="Arial" w:cs="Arial"/>
          <w:sz w:val="24"/>
          <w:szCs w:val="24"/>
        </w:rPr>
        <w:t xml:space="preserve">Macintyre , C (2010) </w:t>
      </w:r>
      <w:r w:rsidRPr="00EA5F4B">
        <w:rPr>
          <w:rFonts w:ascii="Arial" w:hAnsi="Arial" w:cs="Arial"/>
          <w:i/>
          <w:sz w:val="24"/>
          <w:szCs w:val="24"/>
        </w:rPr>
        <w:t>Play for children with special needs 2</w:t>
      </w:r>
      <w:r w:rsidRPr="00EA5F4B">
        <w:rPr>
          <w:rFonts w:ascii="Arial" w:hAnsi="Arial" w:cs="Arial"/>
          <w:i/>
          <w:sz w:val="24"/>
          <w:szCs w:val="24"/>
          <w:vertAlign w:val="superscript"/>
        </w:rPr>
        <w:t>nd</w:t>
      </w:r>
      <w:r w:rsidRPr="00EA5F4B">
        <w:rPr>
          <w:rFonts w:ascii="Arial" w:hAnsi="Arial" w:cs="Arial"/>
          <w:i/>
          <w:sz w:val="24"/>
          <w:szCs w:val="24"/>
        </w:rPr>
        <w:t xml:space="preserve"> edition .</w:t>
      </w:r>
      <w:r w:rsidRPr="00EA5F4B">
        <w:rPr>
          <w:rFonts w:ascii="Arial" w:hAnsi="Arial" w:cs="Arial"/>
          <w:sz w:val="24"/>
          <w:szCs w:val="24"/>
        </w:rPr>
        <w:t>London . Fulton Publishers (accessed 17</w:t>
      </w:r>
      <w:r w:rsidRPr="00EA5F4B">
        <w:rPr>
          <w:rFonts w:ascii="Arial" w:hAnsi="Arial" w:cs="Arial"/>
          <w:sz w:val="24"/>
          <w:szCs w:val="24"/>
          <w:vertAlign w:val="superscript"/>
        </w:rPr>
        <w:t>th</w:t>
      </w:r>
      <w:r w:rsidRPr="00EA5F4B">
        <w:rPr>
          <w:rFonts w:ascii="Arial" w:hAnsi="Arial" w:cs="Arial"/>
          <w:sz w:val="24"/>
          <w:szCs w:val="24"/>
        </w:rPr>
        <w:t xml:space="preserve"> of October 2019). </w:t>
      </w:r>
    </w:p>
    <w:p w:rsidR="00EA5F4B" w:rsidRPr="00EA5F4B" w:rsidRDefault="00EA5F4B" w:rsidP="00EA5F4B">
      <w:pPr>
        <w:rPr>
          <w:rFonts w:ascii="Arial" w:hAnsi="Arial" w:cs="Arial"/>
          <w:sz w:val="24"/>
          <w:szCs w:val="24"/>
        </w:rPr>
      </w:pPr>
    </w:p>
    <w:p w:rsidR="00EA5F4B" w:rsidRPr="00EA5F4B" w:rsidRDefault="00EA5F4B" w:rsidP="00EA5F4B">
      <w:pPr>
        <w:autoSpaceDE w:val="0"/>
        <w:autoSpaceDN w:val="0"/>
        <w:adjustRightInd w:val="0"/>
        <w:spacing w:line="216" w:lineRule="atLeast"/>
        <w:rPr>
          <w:rFonts w:ascii="Arial" w:hAnsi="Arial" w:cs="Arial"/>
          <w:color w:val="000000"/>
          <w:sz w:val="24"/>
          <w:szCs w:val="24"/>
        </w:rPr>
      </w:pPr>
      <w:r w:rsidRPr="00EA5F4B">
        <w:rPr>
          <w:rFonts w:ascii="Arial" w:hAnsi="Arial" w:cs="Arial"/>
          <w:color w:val="000000"/>
          <w:sz w:val="24"/>
          <w:szCs w:val="24"/>
        </w:rPr>
        <w:t xml:space="preserve">Mukherji, P. &amp; Albon, D. (2018) </w:t>
      </w:r>
      <w:r w:rsidRPr="00EA5F4B">
        <w:rPr>
          <w:rFonts w:ascii="Arial" w:hAnsi="Arial" w:cs="Arial"/>
          <w:i/>
          <w:iCs/>
          <w:color w:val="000000"/>
          <w:sz w:val="24"/>
          <w:szCs w:val="24"/>
        </w:rPr>
        <w:t>Research Methods in Early Childhood. 3</w:t>
      </w:r>
      <w:r w:rsidRPr="00EA5F4B">
        <w:rPr>
          <w:rFonts w:ascii="Arial" w:hAnsi="Arial" w:cs="Arial"/>
          <w:i/>
          <w:iCs/>
          <w:color w:val="000000"/>
          <w:sz w:val="24"/>
          <w:szCs w:val="24"/>
          <w:vertAlign w:val="superscript"/>
        </w:rPr>
        <w:t>RD</w:t>
      </w:r>
      <w:r w:rsidRPr="00EA5F4B">
        <w:rPr>
          <w:rFonts w:ascii="Arial" w:hAnsi="Arial" w:cs="Arial"/>
          <w:i/>
          <w:iCs/>
          <w:color w:val="000000"/>
          <w:sz w:val="24"/>
          <w:szCs w:val="24"/>
        </w:rPr>
        <w:t xml:space="preserve"> edn. </w:t>
      </w:r>
      <w:r w:rsidRPr="00EA5F4B">
        <w:rPr>
          <w:rFonts w:ascii="Arial" w:hAnsi="Arial" w:cs="Arial"/>
          <w:color w:val="000000"/>
          <w:sz w:val="24"/>
          <w:szCs w:val="24"/>
        </w:rPr>
        <w:t>London: Sage Publications. (accessed at 18</w:t>
      </w:r>
      <w:r w:rsidRPr="00EA5F4B">
        <w:rPr>
          <w:rFonts w:ascii="Arial" w:hAnsi="Arial" w:cs="Arial"/>
          <w:color w:val="000000"/>
          <w:sz w:val="24"/>
          <w:szCs w:val="24"/>
          <w:vertAlign w:val="superscript"/>
        </w:rPr>
        <w:t>th</w:t>
      </w:r>
      <w:r w:rsidRPr="00EA5F4B">
        <w:rPr>
          <w:rFonts w:ascii="Arial" w:hAnsi="Arial" w:cs="Arial"/>
          <w:color w:val="000000"/>
          <w:sz w:val="24"/>
          <w:szCs w:val="24"/>
        </w:rPr>
        <w:t xml:space="preserve"> of October 2019).</w:t>
      </w:r>
    </w:p>
    <w:p w:rsidR="00EA5F4B" w:rsidRPr="00EA5F4B" w:rsidRDefault="00EA5F4B" w:rsidP="00EA5F4B">
      <w:pPr>
        <w:rPr>
          <w:rFonts w:ascii="Arial" w:hAnsi="Arial" w:cs="Arial"/>
          <w:sz w:val="24"/>
          <w:szCs w:val="24"/>
        </w:rPr>
      </w:pP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Caro, C. (2012). </w:t>
      </w:r>
      <w:r w:rsidRPr="00EA5F4B">
        <w:rPr>
          <w:rFonts w:ascii="Arial" w:hAnsi="Arial" w:cs="Arial"/>
          <w:i/>
          <w:iCs/>
          <w:color w:val="000000"/>
          <w:sz w:val="24"/>
          <w:szCs w:val="24"/>
          <w:shd w:val="clear" w:color="auto" w:fill="FFFFFF"/>
        </w:rPr>
        <w:t>The Adult Role in Child-led Play – How to Become a Learning Ally</w:t>
      </w:r>
      <w:r w:rsidRPr="00EA5F4B">
        <w:rPr>
          <w:rFonts w:ascii="Arial" w:hAnsi="Arial" w:cs="Arial"/>
          <w:color w:val="000000"/>
          <w:sz w:val="24"/>
          <w:szCs w:val="24"/>
          <w:shd w:val="clear" w:color="auto" w:fill="FFFFFF"/>
        </w:rPr>
        <w:t xml:space="preserve">. [Arlein] Nature Play. Ar gael ar: </w:t>
      </w:r>
      <w:hyperlink r:id="rId24" w:history="1">
        <w:r w:rsidRPr="00EA5F4B">
          <w:rPr>
            <w:rStyle w:val="Hyperlink"/>
            <w:rFonts w:ascii="Arial" w:hAnsi="Arial" w:cs="Arial"/>
            <w:sz w:val="24"/>
            <w:szCs w:val="24"/>
            <w:shd w:val="clear" w:color="auto" w:fill="FFFFFF"/>
          </w:rPr>
          <w:t>http://www.nature-play.co.uk/blog/the-adult-role-in-child-led-play-how-to-become-a-learning-ally</w:t>
        </w:r>
      </w:hyperlink>
      <w:r w:rsidRPr="00EA5F4B">
        <w:rPr>
          <w:rFonts w:ascii="Arial" w:hAnsi="Arial" w:cs="Arial"/>
          <w:color w:val="000000"/>
          <w:sz w:val="24"/>
          <w:szCs w:val="24"/>
          <w:shd w:val="clear" w:color="auto" w:fill="FFFFFF"/>
        </w:rPr>
        <w:t xml:space="preserve"> [Darllenwyd ar: 20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Early Years Matters. (2019). </w:t>
      </w:r>
      <w:r w:rsidRPr="00EA5F4B">
        <w:rPr>
          <w:rFonts w:ascii="Arial" w:hAnsi="Arial" w:cs="Arial"/>
          <w:i/>
          <w:iCs/>
          <w:color w:val="000000"/>
          <w:sz w:val="24"/>
          <w:szCs w:val="24"/>
          <w:shd w:val="clear" w:color="auto" w:fill="FFFFFF"/>
        </w:rPr>
        <w:t>Play &amp; Learning - Early Years Matters</w:t>
      </w:r>
      <w:r w:rsidRPr="00EA5F4B">
        <w:rPr>
          <w:rFonts w:ascii="Arial" w:hAnsi="Arial" w:cs="Arial"/>
          <w:color w:val="000000"/>
          <w:sz w:val="24"/>
          <w:szCs w:val="24"/>
          <w:shd w:val="clear" w:color="auto" w:fill="FFFFFF"/>
        </w:rPr>
        <w:t xml:space="preserve">. [Arlein] Ar gael ar: </w:t>
      </w:r>
      <w:hyperlink r:id="rId25" w:history="1">
        <w:r w:rsidRPr="00EA5F4B">
          <w:rPr>
            <w:rStyle w:val="Hyperlink"/>
            <w:rFonts w:ascii="Arial" w:hAnsi="Arial" w:cs="Arial"/>
            <w:sz w:val="24"/>
            <w:szCs w:val="24"/>
            <w:shd w:val="clear" w:color="auto" w:fill="FFFFFF"/>
          </w:rPr>
          <w:t>http://www.earlyyearsmatters.co.uk/eyfs/a-unique-child/play-learning/</w:t>
        </w:r>
      </w:hyperlink>
      <w:r w:rsidRPr="00EA5F4B">
        <w:rPr>
          <w:rFonts w:ascii="Arial" w:hAnsi="Arial" w:cs="Arial"/>
          <w:color w:val="000000"/>
          <w:sz w:val="24"/>
          <w:szCs w:val="24"/>
          <w:shd w:val="clear" w:color="auto" w:fill="FFFFFF"/>
        </w:rPr>
        <w:t xml:space="preserve"> [Darllenwyd ar: 20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Hamilton, J. (2019). </w:t>
      </w:r>
      <w:r w:rsidRPr="00EA5F4B">
        <w:rPr>
          <w:rFonts w:ascii="Arial" w:hAnsi="Arial" w:cs="Arial"/>
          <w:i/>
          <w:iCs/>
          <w:color w:val="000000"/>
          <w:sz w:val="24"/>
          <w:szCs w:val="24"/>
          <w:shd w:val="clear" w:color="auto" w:fill="FFFFFF"/>
        </w:rPr>
        <w:t>Young Children with Disabilities: How Play and Learning Skills are Affected</w:t>
      </w:r>
      <w:r w:rsidRPr="00EA5F4B">
        <w:rPr>
          <w:rFonts w:ascii="Arial" w:hAnsi="Arial" w:cs="Arial"/>
          <w:color w:val="000000"/>
          <w:sz w:val="24"/>
          <w:szCs w:val="24"/>
          <w:shd w:val="clear" w:color="auto" w:fill="FFFFFF"/>
        </w:rPr>
        <w:t xml:space="preserve">. [Arlein] Bright Hub Education. Ar gael ar: </w:t>
      </w:r>
      <w:hyperlink r:id="rId26" w:history="1">
        <w:r w:rsidRPr="00EA5F4B">
          <w:rPr>
            <w:rStyle w:val="Hyperlink"/>
            <w:rFonts w:ascii="Arial" w:hAnsi="Arial" w:cs="Arial"/>
            <w:sz w:val="24"/>
            <w:szCs w:val="24"/>
            <w:shd w:val="clear" w:color="auto" w:fill="FFFFFF"/>
          </w:rPr>
          <w:t>https://www.brighthubeducation.com/special-ed-inclusion-strategies/129109-how-disabilities-affect-the-development-of-play-skills-in-young-children/</w:t>
        </w:r>
      </w:hyperlink>
      <w:r w:rsidRPr="00EA5F4B">
        <w:rPr>
          <w:rFonts w:ascii="Arial" w:hAnsi="Arial" w:cs="Arial"/>
          <w:color w:val="000000"/>
          <w:sz w:val="24"/>
          <w:szCs w:val="24"/>
          <w:shd w:val="clear" w:color="auto" w:fill="FFFFFF"/>
        </w:rPr>
        <w:t xml:space="preserve"> [Darllenwyd 19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Homan, E. (2016). </w:t>
      </w:r>
      <w:r w:rsidRPr="00EA5F4B">
        <w:rPr>
          <w:rFonts w:ascii="Arial" w:hAnsi="Arial" w:cs="Arial"/>
          <w:i/>
          <w:iCs/>
          <w:color w:val="000000"/>
          <w:sz w:val="24"/>
          <w:szCs w:val="24"/>
          <w:shd w:val="clear" w:color="auto" w:fill="FFFFFF"/>
        </w:rPr>
        <w:t>Sensory Play Ideas for Special Needs Children</w:t>
      </w:r>
      <w:r w:rsidRPr="00EA5F4B">
        <w:rPr>
          <w:rFonts w:ascii="Arial" w:hAnsi="Arial" w:cs="Arial"/>
          <w:color w:val="000000"/>
          <w:sz w:val="24"/>
          <w:szCs w:val="24"/>
          <w:shd w:val="clear" w:color="auto" w:fill="FFFFFF"/>
        </w:rPr>
        <w:t xml:space="preserve">. [arlein] Pentagon Play. Ar gael ar: </w:t>
      </w:r>
      <w:hyperlink r:id="rId27" w:history="1">
        <w:r w:rsidRPr="00EA5F4B">
          <w:rPr>
            <w:rStyle w:val="Hyperlink"/>
            <w:rFonts w:ascii="Arial" w:hAnsi="Arial" w:cs="Arial"/>
            <w:sz w:val="24"/>
            <w:szCs w:val="24"/>
            <w:shd w:val="clear" w:color="auto" w:fill="FFFFFF"/>
          </w:rPr>
          <w:t>https://www.pentagonplay.co.uk/news-and-info/benefits-of-sensory-play-for-children-with-special-educational-needs#</w:t>
        </w:r>
      </w:hyperlink>
      <w:r w:rsidRPr="00EA5F4B">
        <w:rPr>
          <w:rFonts w:ascii="Arial" w:hAnsi="Arial" w:cs="Arial"/>
          <w:color w:val="000000"/>
          <w:sz w:val="24"/>
          <w:szCs w:val="24"/>
          <w:shd w:val="clear" w:color="auto" w:fill="FFFFFF"/>
        </w:rPr>
        <w:t xml:space="preserve"> [Darrllenwyd ar: 20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Metrick, E. (2019). </w:t>
      </w:r>
      <w:r w:rsidRPr="00EA5F4B">
        <w:rPr>
          <w:rFonts w:ascii="Arial" w:hAnsi="Arial" w:cs="Arial"/>
          <w:i/>
          <w:iCs/>
          <w:color w:val="000000"/>
          <w:sz w:val="24"/>
          <w:szCs w:val="24"/>
          <w:shd w:val="clear" w:color="auto" w:fill="FFFFFF"/>
        </w:rPr>
        <w:t>Sensory Play for Kids with Special Needs | Expert Advice | The Genius of Play</w:t>
      </w:r>
      <w:r w:rsidRPr="00EA5F4B">
        <w:rPr>
          <w:rFonts w:ascii="Arial" w:hAnsi="Arial" w:cs="Arial"/>
          <w:color w:val="000000"/>
          <w:sz w:val="24"/>
          <w:szCs w:val="24"/>
          <w:shd w:val="clear" w:color="auto" w:fill="FFFFFF"/>
        </w:rPr>
        <w:t xml:space="preserve">. [Arlein] The Genius of Play. Ar gael ar: </w:t>
      </w:r>
      <w:hyperlink r:id="rId28" w:history="1">
        <w:r w:rsidRPr="00EA5F4B">
          <w:rPr>
            <w:rStyle w:val="Hyperlink"/>
            <w:rFonts w:ascii="Arial" w:hAnsi="Arial" w:cs="Arial"/>
            <w:sz w:val="24"/>
            <w:szCs w:val="24"/>
            <w:shd w:val="clear" w:color="auto" w:fill="FFFFFF"/>
          </w:rPr>
          <w:t>https://www.thegeniusofplay.org/genius/expert-advice/articles/sensory-play-for-kids-with-special-needs.aspx#.XbIB-uhKhPZ</w:t>
        </w:r>
      </w:hyperlink>
      <w:r w:rsidRPr="00EA5F4B">
        <w:rPr>
          <w:rFonts w:ascii="Arial" w:hAnsi="Arial" w:cs="Arial"/>
          <w:color w:val="000000"/>
          <w:sz w:val="24"/>
          <w:szCs w:val="24"/>
          <w:shd w:val="clear" w:color="auto" w:fill="FFFFFF"/>
        </w:rPr>
        <w:t xml:space="preserve"> [Darllenwyd ar: 20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Pediatric Services (2013). </w:t>
      </w:r>
      <w:r w:rsidRPr="00EA5F4B">
        <w:rPr>
          <w:rFonts w:ascii="Arial" w:hAnsi="Arial" w:cs="Arial"/>
          <w:i/>
          <w:iCs/>
          <w:color w:val="000000"/>
          <w:sz w:val="24"/>
          <w:szCs w:val="24"/>
          <w:shd w:val="clear" w:color="auto" w:fill="FFFFFF"/>
        </w:rPr>
        <w:t>The Effect of Disabilities on Play Skills</w:t>
      </w:r>
      <w:r w:rsidRPr="00EA5F4B">
        <w:rPr>
          <w:rFonts w:ascii="Arial" w:hAnsi="Arial" w:cs="Arial"/>
          <w:color w:val="000000"/>
          <w:sz w:val="24"/>
          <w:szCs w:val="24"/>
          <w:shd w:val="clear" w:color="auto" w:fill="FFFFFF"/>
        </w:rPr>
        <w:t xml:space="preserve">. [Arlein] Ar gael ar: </w:t>
      </w:r>
      <w:hyperlink r:id="rId29" w:history="1">
        <w:r w:rsidRPr="00EA5F4B">
          <w:rPr>
            <w:rStyle w:val="Hyperlink"/>
            <w:rFonts w:ascii="Arial" w:hAnsi="Arial" w:cs="Arial"/>
            <w:sz w:val="24"/>
            <w:szCs w:val="24"/>
            <w:shd w:val="clear" w:color="auto" w:fill="FFFFFF"/>
          </w:rPr>
          <w:t>http://pediatricservices.com/parents/pc-28.html</w:t>
        </w:r>
      </w:hyperlink>
      <w:r w:rsidRPr="00EA5F4B">
        <w:rPr>
          <w:rFonts w:ascii="Arial" w:hAnsi="Arial" w:cs="Arial"/>
          <w:color w:val="000000"/>
          <w:sz w:val="24"/>
          <w:szCs w:val="24"/>
          <w:shd w:val="clear" w:color="auto" w:fill="FFFFFF"/>
        </w:rPr>
        <w:t xml:space="preserve"> [Darllenwyd ar 19 Hyd. 2019].</w:t>
      </w:r>
    </w:p>
    <w:p w:rsidR="00EA5F4B" w:rsidRDefault="00EA5F4B" w:rsidP="00EA5F4B">
      <w:pPr>
        <w:spacing w:line="360" w:lineRule="auto"/>
        <w:rPr>
          <w:rFonts w:ascii="Arial" w:hAnsi="Arial" w:cs="Arial"/>
          <w:color w:val="000000"/>
          <w:sz w:val="24"/>
          <w:szCs w:val="24"/>
          <w:shd w:val="clear" w:color="auto" w:fill="FFFFFF"/>
        </w:rPr>
      </w:pPr>
      <w:r w:rsidRPr="00EA5F4B">
        <w:rPr>
          <w:rFonts w:ascii="Arial" w:hAnsi="Arial" w:cs="Arial"/>
          <w:color w:val="000000"/>
          <w:sz w:val="24"/>
          <w:szCs w:val="24"/>
          <w:shd w:val="clear" w:color="auto" w:fill="FFFFFF"/>
        </w:rPr>
        <w:t>Raising Children Network. (2019). </w:t>
      </w:r>
      <w:r w:rsidRPr="00EA5F4B">
        <w:rPr>
          <w:rFonts w:ascii="Arial" w:hAnsi="Arial" w:cs="Arial"/>
          <w:i/>
          <w:iCs/>
          <w:color w:val="000000"/>
          <w:sz w:val="24"/>
          <w:szCs w:val="24"/>
          <w:shd w:val="clear" w:color="auto" w:fill="FFFFFF"/>
        </w:rPr>
        <w:t>Play and friendship for children with disability</w:t>
      </w:r>
      <w:r w:rsidRPr="00EA5F4B">
        <w:rPr>
          <w:rFonts w:ascii="Arial" w:hAnsi="Arial" w:cs="Arial"/>
          <w:color w:val="000000"/>
          <w:sz w:val="24"/>
          <w:szCs w:val="24"/>
          <w:shd w:val="clear" w:color="auto" w:fill="FFFFFF"/>
        </w:rPr>
        <w:t xml:space="preserve">. [Arlein] Ar gael ar: </w:t>
      </w:r>
      <w:hyperlink r:id="rId30" w:history="1">
        <w:r w:rsidRPr="00EA5F4B">
          <w:rPr>
            <w:rStyle w:val="Hyperlink"/>
            <w:rFonts w:ascii="Arial" w:hAnsi="Arial" w:cs="Arial"/>
            <w:sz w:val="24"/>
            <w:szCs w:val="24"/>
            <w:shd w:val="clear" w:color="auto" w:fill="FFFFFF"/>
          </w:rPr>
          <w:t>https://raisingchildren.net.au/disability/play-learning/play-friends/play-friendship-disability</w:t>
        </w:r>
      </w:hyperlink>
      <w:r w:rsidRPr="00EA5F4B">
        <w:rPr>
          <w:rFonts w:ascii="Arial" w:hAnsi="Arial" w:cs="Arial"/>
          <w:color w:val="000000"/>
          <w:sz w:val="24"/>
          <w:szCs w:val="24"/>
          <w:shd w:val="clear" w:color="auto" w:fill="FFFFFF"/>
        </w:rPr>
        <w:t xml:space="preserve"> [Darllenwyd ar: 20 Hyd. 2019].</w:t>
      </w:r>
    </w:p>
    <w:p w:rsidR="00EA5F4B" w:rsidRDefault="00EA5F4B" w:rsidP="00EA5F4B">
      <w:pPr>
        <w:spacing w:line="360" w:lineRule="auto"/>
        <w:rPr>
          <w:rFonts w:ascii="Arial" w:hAnsi="Arial" w:cs="Arial"/>
          <w:color w:val="000000"/>
          <w:sz w:val="24"/>
          <w:szCs w:val="24"/>
          <w:shd w:val="clear" w:color="auto" w:fill="FFFFFF"/>
        </w:rPr>
      </w:pPr>
    </w:p>
    <w:p w:rsidR="00EA5F4B" w:rsidRPr="00EA5F4B" w:rsidRDefault="00EA5F4B" w:rsidP="00EA5F4B">
      <w:pPr>
        <w:spacing w:line="360" w:lineRule="auto"/>
        <w:rPr>
          <w:sz w:val="24"/>
          <w:szCs w:val="24"/>
        </w:rPr>
      </w:pPr>
    </w:p>
    <w:p w:rsidR="00EA5F4B" w:rsidRPr="00EA5F4B" w:rsidRDefault="00EA5F4B" w:rsidP="00EA5F4B">
      <w:pPr>
        <w:spacing w:line="360" w:lineRule="auto"/>
        <w:jc w:val="center"/>
        <w:rPr>
          <w:rFonts w:ascii="Arial" w:hAnsi="Arial" w:cs="Arial"/>
          <w:sz w:val="24"/>
          <w:szCs w:val="24"/>
          <w:u w:val="single"/>
          <w:lang w:val="en-US"/>
        </w:rPr>
      </w:pP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Rymanowicz, K. (2015). </w:t>
      </w:r>
      <w:r w:rsidRPr="00EA5F4B">
        <w:rPr>
          <w:rFonts w:ascii="Arial" w:hAnsi="Arial" w:cs="Arial"/>
          <w:i/>
          <w:iCs/>
          <w:color w:val="000000"/>
          <w:sz w:val="24"/>
          <w:szCs w:val="24"/>
          <w:shd w:val="clear" w:color="auto" w:fill="FFFFFF"/>
        </w:rPr>
        <w:t>The power of play – Part 5: Adult roles in child’s play</w:t>
      </w:r>
      <w:r w:rsidRPr="00EA5F4B">
        <w:rPr>
          <w:rFonts w:ascii="Arial" w:hAnsi="Arial" w:cs="Arial"/>
          <w:color w:val="000000"/>
          <w:sz w:val="24"/>
          <w:szCs w:val="24"/>
          <w:shd w:val="clear" w:color="auto" w:fill="FFFFFF"/>
        </w:rPr>
        <w:t xml:space="preserve">. [Arlein] MSU Extension. Ar gael ar: </w:t>
      </w:r>
      <w:hyperlink r:id="rId31" w:history="1">
        <w:r w:rsidRPr="00EA5F4B">
          <w:rPr>
            <w:rStyle w:val="Hyperlink"/>
            <w:rFonts w:ascii="Arial" w:hAnsi="Arial" w:cs="Arial"/>
            <w:sz w:val="24"/>
            <w:szCs w:val="24"/>
            <w:shd w:val="clear" w:color="auto" w:fill="FFFFFF"/>
          </w:rPr>
          <w:t>https://www.canr.msu.edu/news/the_power_of_play_part_5_adult_roles_in_childs_play</w:t>
        </w:r>
      </w:hyperlink>
      <w:r w:rsidRPr="00EA5F4B">
        <w:rPr>
          <w:rFonts w:ascii="Arial" w:hAnsi="Arial" w:cs="Arial"/>
          <w:color w:val="000000"/>
          <w:sz w:val="24"/>
          <w:szCs w:val="24"/>
          <w:shd w:val="clear" w:color="auto" w:fill="FFFFFF"/>
        </w:rPr>
        <w:t xml:space="preserve"> [Darllenwyd ar: 20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UNCRC. (2019). </w:t>
      </w:r>
      <w:r w:rsidRPr="00EA5F4B">
        <w:rPr>
          <w:rFonts w:ascii="Arial" w:hAnsi="Arial" w:cs="Arial"/>
          <w:i/>
          <w:iCs/>
          <w:color w:val="000000"/>
          <w:sz w:val="24"/>
          <w:szCs w:val="24"/>
          <w:shd w:val="clear" w:color="auto" w:fill="FFFFFF"/>
        </w:rPr>
        <w:t>Article 23</w:t>
      </w:r>
      <w:r w:rsidRPr="00EA5F4B">
        <w:rPr>
          <w:rFonts w:ascii="Arial" w:hAnsi="Arial" w:cs="Arial"/>
          <w:color w:val="000000"/>
          <w:sz w:val="24"/>
          <w:szCs w:val="24"/>
          <w:shd w:val="clear" w:color="auto" w:fill="FFFFFF"/>
        </w:rPr>
        <w:t xml:space="preserve">. [Arlein] CYPCS. Ar gael ar: </w:t>
      </w:r>
      <w:hyperlink r:id="rId32" w:history="1">
        <w:r w:rsidRPr="00EA5F4B">
          <w:rPr>
            <w:rStyle w:val="Hyperlink"/>
            <w:rFonts w:ascii="Arial" w:hAnsi="Arial" w:cs="Arial"/>
            <w:sz w:val="24"/>
            <w:szCs w:val="24"/>
            <w:shd w:val="clear" w:color="auto" w:fill="FFFFFF"/>
          </w:rPr>
          <w:t>https://www.cypcs.org.u</w:t>
        </w:r>
        <w:bookmarkStart w:id="1" w:name="_Hlt22849396"/>
        <w:bookmarkStart w:id="2" w:name="_Hlt22849397"/>
        <w:r w:rsidRPr="00EA5F4B">
          <w:rPr>
            <w:rStyle w:val="Hyperlink"/>
            <w:rFonts w:ascii="Arial" w:hAnsi="Arial" w:cs="Arial"/>
            <w:sz w:val="24"/>
            <w:szCs w:val="24"/>
            <w:shd w:val="clear" w:color="auto" w:fill="FFFFFF"/>
          </w:rPr>
          <w:t>k</w:t>
        </w:r>
        <w:bookmarkEnd w:id="1"/>
        <w:bookmarkEnd w:id="2"/>
        <w:r w:rsidRPr="00EA5F4B">
          <w:rPr>
            <w:rStyle w:val="Hyperlink"/>
            <w:rFonts w:ascii="Arial" w:hAnsi="Arial" w:cs="Arial"/>
            <w:sz w:val="24"/>
            <w:szCs w:val="24"/>
            <w:shd w:val="clear" w:color="auto" w:fill="FFFFFF"/>
          </w:rPr>
          <w:t>/rights/uncrcarticles/article-23</w:t>
        </w:r>
      </w:hyperlink>
      <w:r w:rsidRPr="00EA5F4B">
        <w:rPr>
          <w:rFonts w:ascii="Arial" w:hAnsi="Arial" w:cs="Arial"/>
          <w:sz w:val="24"/>
          <w:szCs w:val="24"/>
          <w:shd w:val="clear" w:color="auto" w:fill="FFFFFF"/>
        </w:rPr>
        <w:t xml:space="preserve"> </w:t>
      </w:r>
      <w:r w:rsidRPr="00EA5F4B">
        <w:rPr>
          <w:rFonts w:ascii="Arial" w:hAnsi="Arial" w:cs="Arial"/>
          <w:color w:val="000000"/>
          <w:sz w:val="24"/>
          <w:szCs w:val="24"/>
          <w:shd w:val="clear" w:color="auto" w:fill="FFFFFF"/>
        </w:rPr>
        <w:t>[Darllenwyd ar: 19 Hyd. 2019].</w:t>
      </w:r>
    </w:p>
    <w:p w:rsidR="00EA5F4B" w:rsidRPr="00EA5F4B" w:rsidRDefault="00EA5F4B" w:rsidP="00EA5F4B">
      <w:pPr>
        <w:spacing w:line="360" w:lineRule="auto"/>
        <w:rPr>
          <w:sz w:val="24"/>
          <w:szCs w:val="24"/>
        </w:rPr>
      </w:pPr>
      <w:r w:rsidRPr="00EA5F4B">
        <w:rPr>
          <w:rFonts w:ascii="Arial" w:hAnsi="Arial" w:cs="Arial"/>
          <w:color w:val="000000"/>
          <w:sz w:val="24"/>
          <w:szCs w:val="24"/>
          <w:shd w:val="clear" w:color="auto" w:fill="FFFFFF"/>
        </w:rPr>
        <w:t>UNCRC. (2019). </w:t>
      </w:r>
      <w:r w:rsidRPr="00EA5F4B">
        <w:rPr>
          <w:rFonts w:ascii="Arial" w:hAnsi="Arial" w:cs="Arial"/>
          <w:i/>
          <w:iCs/>
          <w:color w:val="000000"/>
          <w:sz w:val="24"/>
          <w:szCs w:val="24"/>
          <w:shd w:val="clear" w:color="auto" w:fill="FFFFFF"/>
        </w:rPr>
        <w:t>Article 31</w:t>
      </w:r>
      <w:r w:rsidRPr="00EA5F4B">
        <w:rPr>
          <w:rFonts w:ascii="Arial" w:hAnsi="Arial" w:cs="Arial"/>
          <w:color w:val="000000"/>
          <w:sz w:val="24"/>
          <w:szCs w:val="24"/>
          <w:shd w:val="clear" w:color="auto" w:fill="FFFFFF"/>
        </w:rPr>
        <w:t xml:space="preserve">. [Arlein] CYPCS. Ar gael ar: </w:t>
      </w:r>
      <w:hyperlink r:id="rId33" w:history="1">
        <w:r w:rsidRPr="00EA5F4B">
          <w:rPr>
            <w:rStyle w:val="Hyperlink"/>
            <w:rFonts w:ascii="Arial" w:hAnsi="Arial" w:cs="Arial"/>
            <w:sz w:val="24"/>
            <w:szCs w:val="24"/>
            <w:shd w:val="clear" w:color="auto" w:fill="FFFFFF"/>
          </w:rPr>
          <w:t>https://www.cypcs.org.uk/rights/uncrcarticles/article-31</w:t>
        </w:r>
      </w:hyperlink>
      <w:r w:rsidRPr="00EA5F4B">
        <w:rPr>
          <w:rFonts w:ascii="Arial" w:hAnsi="Arial" w:cs="Arial"/>
          <w:color w:val="000000"/>
          <w:sz w:val="24"/>
          <w:szCs w:val="24"/>
          <w:shd w:val="clear" w:color="auto" w:fill="FFFFFF"/>
        </w:rPr>
        <w:t xml:space="preserve"> [Darllenwyd ar: 19 Hyd. 2019].</w:t>
      </w:r>
    </w:p>
    <w:p w:rsidR="00EA5F4B" w:rsidRPr="00EA5F4B" w:rsidRDefault="00EA5F4B" w:rsidP="00EA5F4B">
      <w:pPr>
        <w:spacing w:line="360" w:lineRule="auto"/>
        <w:rPr>
          <w:sz w:val="24"/>
          <w:szCs w:val="24"/>
        </w:rPr>
      </w:pPr>
      <w:r w:rsidRPr="00EA5F4B">
        <w:rPr>
          <w:rFonts w:ascii="Arial" w:hAnsi="Arial" w:cs="Arial"/>
          <w:sz w:val="24"/>
          <w:szCs w:val="24"/>
        </w:rPr>
        <w:t>Early years careers (2019) ‘</w:t>
      </w:r>
      <w:r w:rsidRPr="00EA5F4B">
        <w:rPr>
          <w:rFonts w:ascii="Arial" w:hAnsi="Arial" w:cs="Arial"/>
          <w:i/>
          <w:iCs/>
          <w:sz w:val="24"/>
          <w:szCs w:val="24"/>
        </w:rPr>
        <w:t xml:space="preserve">Identifying and supporting all children’s individual needs’ </w:t>
      </w:r>
      <w:r w:rsidRPr="00EA5F4B">
        <w:rPr>
          <w:rFonts w:ascii="Arial" w:hAnsi="Arial" w:cs="Arial"/>
          <w:sz w:val="24"/>
          <w:szCs w:val="24"/>
        </w:rPr>
        <w:t xml:space="preserve"> Ar gael ar: </w:t>
      </w:r>
      <w:hyperlink r:id="rId34" w:history="1">
        <w:r w:rsidRPr="00EA5F4B">
          <w:rPr>
            <w:rStyle w:val="Hyperlink"/>
            <w:rFonts w:ascii="Arial" w:hAnsi="Arial" w:cs="Arial"/>
            <w:sz w:val="24"/>
            <w:szCs w:val="24"/>
          </w:rPr>
          <w:t>http://www.earlyyearscareers.com/eyc/send-support/identifying-and-supporting-all-childrens-individual-needs/</w:t>
        </w:r>
      </w:hyperlink>
      <w:r w:rsidRPr="00EA5F4B">
        <w:rPr>
          <w:rFonts w:ascii="Arial" w:hAnsi="Arial" w:cs="Arial"/>
          <w:sz w:val="24"/>
          <w:szCs w:val="24"/>
        </w:rPr>
        <w:t xml:space="preserve"> [Darllenwyd ar: 12</w:t>
      </w:r>
      <w:r w:rsidRPr="00EA5F4B">
        <w:rPr>
          <w:rFonts w:ascii="Arial" w:hAnsi="Arial" w:cs="Arial"/>
          <w:sz w:val="24"/>
          <w:szCs w:val="24"/>
          <w:vertAlign w:val="superscript"/>
        </w:rPr>
        <w:t xml:space="preserve"> </w:t>
      </w:r>
      <w:r w:rsidRPr="00EA5F4B">
        <w:rPr>
          <w:rFonts w:ascii="Arial" w:hAnsi="Arial" w:cs="Arial"/>
          <w:sz w:val="24"/>
          <w:szCs w:val="24"/>
        </w:rPr>
        <w:t xml:space="preserve">Hyd 2019] </w:t>
      </w:r>
    </w:p>
    <w:p w:rsidR="00EA5F4B" w:rsidRPr="00EA5F4B" w:rsidRDefault="00EA5F4B" w:rsidP="00EA5F4B">
      <w:pPr>
        <w:spacing w:line="360" w:lineRule="auto"/>
        <w:rPr>
          <w:sz w:val="24"/>
          <w:szCs w:val="24"/>
        </w:rPr>
      </w:pPr>
      <w:r w:rsidRPr="00EA5F4B">
        <w:rPr>
          <w:rFonts w:ascii="Arial" w:hAnsi="Arial" w:cs="Arial"/>
          <w:sz w:val="24"/>
          <w:szCs w:val="24"/>
        </w:rPr>
        <w:t>Taylor. A (2016) ‘</w:t>
      </w:r>
      <w:r w:rsidRPr="00EA5F4B">
        <w:rPr>
          <w:rFonts w:ascii="Arial" w:hAnsi="Arial" w:cs="Arial"/>
          <w:i/>
          <w:iCs/>
          <w:sz w:val="24"/>
          <w:szCs w:val="24"/>
        </w:rPr>
        <w:t>How to support children with special needs through play’</w:t>
      </w:r>
      <w:r w:rsidRPr="00EA5F4B">
        <w:rPr>
          <w:rFonts w:ascii="Arial" w:hAnsi="Arial" w:cs="Arial"/>
          <w:sz w:val="24"/>
          <w:szCs w:val="24"/>
        </w:rPr>
        <w:t xml:space="preserve"> Ar gael ar: </w:t>
      </w:r>
      <w:hyperlink r:id="rId35" w:history="1">
        <w:r w:rsidRPr="00EA5F4B">
          <w:rPr>
            <w:rStyle w:val="Hyperlink"/>
            <w:rFonts w:ascii="Arial" w:hAnsi="Arial" w:cs="Arial"/>
            <w:sz w:val="24"/>
            <w:szCs w:val="24"/>
          </w:rPr>
          <w:t>https://www.fundamentallychildren.com/2016/06/15/support-children-with-special-needs-through-play/</w:t>
        </w:r>
      </w:hyperlink>
      <w:r w:rsidRPr="00EA5F4B">
        <w:rPr>
          <w:rFonts w:ascii="Arial" w:hAnsi="Arial" w:cs="Arial"/>
          <w:sz w:val="24"/>
          <w:szCs w:val="24"/>
        </w:rPr>
        <w:t xml:space="preserve"> [Darllenwyd ar 13 Hyd 2019] </w:t>
      </w:r>
    </w:p>
    <w:p w:rsidR="00EA5F4B" w:rsidRPr="00EA5F4B" w:rsidRDefault="00EA5F4B" w:rsidP="00EA5F4B">
      <w:pPr>
        <w:spacing w:line="360" w:lineRule="auto"/>
        <w:rPr>
          <w:sz w:val="24"/>
          <w:szCs w:val="24"/>
        </w:rPr>
      </w:pPr>
      <w:r w:rsidRPr="00EA5F4B">
        <w:rPr>
          <w:rFonts w:ascii="Arial" w:hAnsi="Arial" w:cs="Arial"/>
          <w:sz w:val="24"/>
          <w:szCs w:val="24"/>
        </w:rPr>
        <w:t>Homan. E (2016) ‘</w:t>
      </w:r>
      <w:r w:rsidRPr="00EA5F4B">
        <w:rPr>
          <w:rFonts w:ascii="Arial" w:hAnsi="Arial" w:cs="Arial"/>
          <w:i/>
          <w:iCs/>
          <w:sz w:val="24"/>
          <w:szCs w:val="24"/>
        </w:rPr>
        <w:t>Special educational needs focus: inclusive play’</w:t>
      </w:r>
      <w:r w:rsidRPr="00EA5F4B">
        <w:rPr>
          <w:rFonts w:ascii="Arial" w:hAnsi="Arial" w:cs="Arial"/>
          <w:sz w:val="24"/>
          <w:szCs w:val="24"/>
        </w:rPr>
        <w:t xml:space="preserve">  Ar gael ar: </w:t>
      </w:r>
      <w:hyperlink r:id="rId36" w:history="1">
        <w:r w:rsidRPr="00EA5F4B">
          <w:rPr>
            <w:rStyle w:val="Hyperlink"/>
            <w:rFonts w:ascii="Arial" w:hAnsi="Arial" w:cs="Arial"/>
            <w:sz w:val="24"/>
            <w:szCs w:val="24"/>
          </w:rPr>
          <w:t>https://www.pentagonplay.co.uk/news-and-info/inclusive-play-focus-for-children-with-special-educational-needs</w:t>
        </w:r>
      </w:hyperlink>
      <w:r w:rsidRPr="00EA5F4B">
        <w:rPr>
          <w:rFonts w:ascii="Arial" w:hAnsi="Arial" w:cs="Arial"/>
          <w:sz w:val="24"/>
          <w:szCs w:val="24"/>
        </w:rPr>
        <w:t xml:space="preserve"> [Darllenwyd ar 13 Hyd. 2019)</w:t>
      </w:r>
    </w:p>
    <w:p w:rsidR="00EA5F4B" w:rsidRDefault="00EA5F4B" w:rsidP="00EA5F4B">
      <w:pPr>
        <w:spacing w:line="360" w:lineRule="auto"/>
        <w:rPr>
          <w:rFonts w:ascii="Arial" w:hAnsi="Arial" w:cs="Arial"/>
          <w:sz w:val="24"/>
          <w:szCs w:val="24"/>
        </w:rPr>
      </w:pPr>
      <w:r w:rsidRPr="00EA5F4B">
        <w:rPr>
          <w:rFonts w:ascii="Arial" w:hAnsi="Arial" w:cs="Arial"/>
          <w:sz w:val="24"/>
          <w:szCs w:val="24"/>
        </w:rPr>
        <w:t xml:space="preserve">Roffey, S. (1999) </w:t>
      </w:r>
      <w:r w:rsidRPr="00EA5F4B">
        <w:rPr>
          <w:rFonts w:ascii="Arial" w:hAnsi="Arial" w:cs="Arial"/>
          <w:i/>
          <w:iCs/>
          <w:sz w:val="24"/>
          <w:szCs w:val="24"/>
        </w:rPr>
        <w:t xml:space="preserve">Special Needs in the Early Years Collaboration, Communication and Coordination. </w:t>
      </w:r>
      <w:r w:rsidRPr="00EA5F4B">
        <w:rPr>
          <w:rFonts w:ascii="Arial" w:hAnsi="Arial" w:cs="Arial"/>
          <w:sz w:val="24"/>
          <w:szCs w:val="24"/>
        </w:rPr>
        <w:t xml:space="preserve">London: David Fulton Publishers. </w:t>
      </w:r>
    </w:p>
    <w:p w:rsidR="00EA5F4B" w:rsidRDefault="00EA5F4B" w:rsidP="00EA5F4B">
      <w:pPr>
        <w:spacing w:line="360" w:lineRule="auto"/>
        <w:rPr>
          <w:sz w:val="24"/>
          <w:szCs w:val="24"/>
        </w:rPr>
      </w:pPr>
    </w:p>
    <w:p w:rsidR="00EA5F4B" w:rsidRPr="00EA5F4B" w:rsidRDefault="00EA5F4B" w:rsidP="00EA5F4B">
      <w:pPr>
        <w:spacing w:line="360" w:lineRule="auto"/>
        <w:rPr>
          <w:rFonts w:ascii="Arial" w:hAnsi="Arial" w:cs="Arial"/>
          <w:sz w:val="24"/>
          <w:szCs w:val="24"/>
        </w:rPr>
      </w:pPr>
    </w:p>
    <w:p w:rsidR="00EA5F4B" w:rsidRPr="00EA5F4B" w:rsidRDefault="00EA5F4B" w:rsidP="00EA5F4B">
      <w:pPr>
        <w:spacing w:line="360" w:lineRule="auto"/>
        <w:jc w:val="both"/>
        <w:rPr>
          <w:rFonts w:ascii="Arial" w:eastAsiaTheme="minorHAnsi" w:hAnsi="Arial" w:cs="Arial"/>
          <w:sz w:val="24"/>
          <w:szCs w:val="24"/>
        </w:rPr>
      </w:pPr>
      <w:r w:rsidRPr="00EA5F4B">
        <w:rPr>
          <w:rFonts w:ascii="Arial" w:eastAsia="Arial" w:hAnsi="Arial" w:cs="Arial"/>
          <w:sz w:val="24"/>
          <w:szCs w:val="24"/>
        </w:rPr>
        <w:t>(2010</w:t>
      </w:r>
      <w:r w:rsidRPr="00EA5F4B">
        <w:rPr>
          <w:rFonts w:ascii="Arial" w:eastAsia="Arial" w:hAnsi="Arial" w:cs="Arial"/>
          <w:i/>
          <w:iCs/>
          <w:sz w:val="24"/>
          <w:szCs w:val="24"/>
        </w:rPr>
        <w:t>) Information for Parents and Carers of Children and Young People who may have Special Educational Needs</w:t>
      </w:r>
      <w:r w:rsidRPr="00EA5F4B">
        <w:rPr>
          <w:rFonts w:ascii="Arial" w:eastAsia="Arial" w:hAnsi="Arial" w:cs="Arial"/>
          <w:sz w:val="24"/>
          <w:szCs w:val="24"/>
        </w:rPr>
        <w:t xml:space="preserve"> </w:t>
      </w:r>
      <w:r w:rsidRPr="00EA5F4B">
        <w:rPr>
          <w:rFonts w:ascii="Arial" w:eastAsiaTheme="minorHAnsi" w:hAnsi="Arial" w:cs="Arial"/>
          <w:sz w:val="24"/>
          <w:szCs w:val="24"/>
        </w:rPr>
        <w:t xml:space="preserve">Ar gael: </w:t>
      </w:r>
      <w:r w:rsidRPr="00EA5F4B">
        <w:rPr>
          <w:rFonts w:ascii="Arial" w:eastAsia="Arial" w:hAnsi="Arial" w:cs="Arial"/>
          <w:sz w:val="24"/>
          <w:szCs w:val="24"/>
        </w:rPr>
        <w:t xml:space="preserve"> </w:t>
      </w:r>
      <w:hyperlink r:id="rId37" w:history="1">
        <w:r w:rsidRPr="00EA5F4B">
          <w:rPr>
            <w:rStyle w:val="Hyperlink"/>
            <w:rFonts w:ascii="Arial" w:eastAsia="Arial" w:hAnsi="Arial" w:cs="Arial"/>
            <w:sz w:val="24"/>
            <w:szCs w:val="24"/>
          </w:rPr>
          <w:t>https://gov.wales/sites/default/files/publications/2018-03/information-for-parents-and-carers-of-children-and-young-people-who-may-have-special-educational-needs.pdf</w:t>
        </w:r>
      </w:hyperlink>
      <w:r w:rsidRPr="00EA5F4B">
        <w:rPr>
          <w:rFonts w:ascii="Arial" w:eastAsia="Arial" w:hAnsi="Arial" w:cs="Arial"/>
          <w:sz w:val="24"/>
          <w:szCs w:val="24"/>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(20</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w:t>
      </w:r>
    </w:p>
    <w:p w:rsidR="00EA5F4B" w:rsidRPr="00EA5F4B" w:rsidRDefault="00EA5F4B" w:rsidP="00EA5F4B">
      <w:pPr>
        <w:spacing w:line="360" w:lineRule="auto"/>
        <w:jc w:val="both"/>
        <w:rPr>
          <w:rFonts w:ascii="Arial" w:eastAsia="Arial" w:hAnsi="Arial" w:cs="Arial"/>
          <w:sz w:val="24"/>
          <w:szCs w:val="24"/>
        </w:rPr>
      </w:pPr>
      <w:r w:rsidRPr="00EA5F4B">
        <w:rPr>
          <w:rFonts w:ascii="Arial" w:eastAsiaTheme="minorHAnsi" w:hAnsi="Arial" w:cs="Arial"/>
          <w:sz w:val="24"/>
          <w:szCs w:val="24"/>
        </w:rPr>
        <w:lastRenderedPageBreak/>
        <w:t xml:space="preserve">(2019) </w:t>
      </w:r>
      <w:r w:rsidRPr="00EA5F4B">
        <w:rPr>
          <w:rFonts w:ascii="Arial" w:eastAsiaTheme="minorHAnsi" w:hAnsi="Arial" w:cs="Arial"/>
          <w:i/>
          <w:iCs/>
          <w:sz w:val="24"/>
          <w:szCs w:val="24"/>
        </w:rPr>
        <w:t>fundamentally</w:t>
      </w:r>
      <w:r w:rsidRPr="00EA5F4B">
        <w:rPr>
          <w:rFonts w:ascii="Arial" w:eastAsiaTheme="minorHAnsi" w:hAnsi="Arial" w:cs="Arial"/>
          <w:sz w:val="24"/>
          <w:szCs w:val="24"/>
        </w:rPr>
        <w:t xml:space="preserve"> Ar gael: </w:t>
      </w:r>
      <w:hyperlink r:id="rId38" w:history="1">
        <w:r w:rsidRPr="00EA5F4B">
          <w:rPr>
            <w:rStyle w:val="Hyperlink"/>
            <w:rFonts w:ascii="Arial" w:eastAsiaTheme="minorHAnsi" w:hAnsi="Arial" w:cs="Arial"/>
            <w:sz w:val="24"/>
            <w:szCs w:val="24"/>
          </w:rPr>
          <w:t>https://www.fundamentallychildren.com/toy/magformers-amazing-police-rescue-set/</w:t>
        </w:r>
      </w:hyperlink>
      <w:r w:rsidRPr="00EA5F4B">
        <w:rPr>
          <w:rFonts w:ascii="Arial" w:eastAsiaTheme="minorHAnsi" w:hAnsi="Arial" w:cs="Arial"/>
          <w:sz w:val="24"/>
          <w:szCs w:val="24"/>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(19</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w:t>
      </w:r>
    </w:p>
    <w:p w:rsidR="00EA5F4B" w:rsidRPr="00EA5F4B" w:rsidRDefault="00EA5F4B" w:rsidP="00EA5F4B">
      <w:pPr>
        <w:spacing w:line="360" w:lineRule="auto"/>
        <w:jc w:val="both"/>
        <w:rPr>
          <w:rFonts w:ascii="Arial" w:eastAsia="Arial" w:hAnsi="Arial" w:cs="Arial"/>
          <w:sz w:val="24"/>
          <w:szCs w:val="24"/>
        </w:rPr>
      </w:pPr>
      <w:r w:rsidRPr="00EA5F4B">
        <w:rPr>
          <w:rFonts w:ascii="Arial" w:eastAsiaTheme="minorHAnsi" w:hAnsi="Arial" w:cs="Arial"/>
          <w:sz w:val="24"/>
          <w:szCs w:val="24"/>
        </w:rPr>
        <w:t xml:space="preserve">(2019) </w:t>
      </w:r>
      <w:r w:rsidRPr="00EA5F4B">
        <w:rPr>
          <w:rFonts w:ascii="Arial" w:eastAsiaTheme="minorHAnsi" w:hAnsi="Arial" w:cs="Arial"/>
          <w:i/>
          <w:iCs/>
          <w:sz w:val="24"/>
          <w:szCs w:val="24"/>
        </w:rPr>
        <w:t>fundamentally</w:t>
      </w:r>
      <w:r w:rsidRPr="00EA5F4B">
        <w:rPr>
          <w:rFonts w:ascii="Arial" w:eastAsiaTheme="minorHAnsi" w:hAnsi="Arial" w:cs="Arial"/>
          <w:sz w:val="24"/>
          <w:szCs w:val="24"/>
        </w:rPr>
        <w:t xml:space="preserve"> Ar gael: </w:t>
      </w:r>
      <w:hyperlink r:id="rId39" w:history="1">
        <w:r w:rsidRPr="00EA5F4B">
          <w:rPr>
            <w:rStyle w:val="Hyperlink"/>
            <w:rFonts w:ascii="Arial" w:eastAsia="Arial" w:hAnsi="Arial" w:cs="Arial"/>
            <w:sz w:val="24"/>
            <w:szCs w:val="24"/>
          </w:rPr>
          <w:t>https://www.fundamentallychildren.com/2016/06/15/support-children-with-special-needs-through-play/</w:t>
        </w:r>
      </w:hyperlink>
      <w:r w:rsidRPr="00EA5F4B">
        <w:rPr>
          <w:rFonts w:ascii="Arial" w:eastAsia="Arial" w:hAnsi="Arial" w:cs="Arial"/>
          <w:sz w:val="24"/>
          <w:szCs w:val="24"/>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(19</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w:t>
      </w:r>
    </w:p>
    <w:p w:rsidR="00EA5F4B" w:rsidRPr="00EA5F4B" w:rsidRDefault="00EA5F4B" w:rsidP="00EA5F4B">
      <w:pPr>
        <w:spacing w:line="360" w:lineRule="auto"/>
        <w:jc w:val="both"/>
        <w:rPr>
          <w:rFonts w:ascii="Arial" w:eastAsiaTheme="minorHAnsi" w:hAnsi="Arial" w:cs="Arial"/>
          <w:i/>
          <w:iCs/>
          <w:sz w:val="24"/>
          <w:szCs w:val="24"/>
        </w:rPr>
      </w:pPr>
      <w:r w:rsidRPr="00EA5F4B">
        <w:rPr>
          <w:rFonts w:ascii="Arial" w:eastAsiaTheme="minorHAnsi" w:hAnsi="Arial" w:cs="Arial"/>
          <w:sz w:val="24"/>
          <w:szCs w:val="24"/>
        </w:rPr>
        <w:t>Cline, T and Frederickson, N (2006)</w:t>
      </w:r>
      <w:r w:rsidRPr="00EA5F4B">
        <w:rPr>
          <w:rFonts w:ascii="Arial" w:eastAsiaTheme="minorHAnsi" w:hAnsi="Arial" w:cs="Arial"/>
          <w:i/>
          <w:iCs/>
          <w:sz w:val="24"/>
          <w:szCs w:val="24"/>
        </w:rPr>
        <w:t xml:space="preserve"> Special Educational Needs, inclusion and diversity a textbook. Brekshire. </w:t>
      </w:r>
    </w:p>
    <w:p w:rsidR="00EA5F4B" w:rsidRPr="00EA5F4B" w:rsidRDefault="00EA5F4B" w:rsidP="00EA5F4B">
      <w:pPr>
        <w:spacing w:line="360" w:lineRule="auto"/>
        <w:jc w:val="both"/>
        <w:rPr>
          <w:rFonts w:ascii="Arial" w:hAnsi="Arial" w:cs="Arial"/>
          <w:sz w:val="24"/>
          <w:szCs w:val="24"/>
        </w:rPr>
      </w:pPr>
      <w:r w:rsidRPr="00EA5F4B">
        <w:rPr>
          <w:rFonts w:ascii="Arial" w:hAnsi="Arial" w:cs="Arial"/>
          <w:sz w:val="24"/>
          <w:szCs w:val="24"/>
        </w:rPr>
        <w:t>Cohen, L. and Manion, L. (2011) </w:t>
      </w:r>
      <w:r w:rsidRPr="00EA5F4B">
        <w:rPr>
          <w:rFonts w:ascii="Arial" w:hAnsi="Arial" w:cs="Arial"/>
          <w:i/>
          <w:iCs/>
          <w:sz w:val="24"/>
          <w:szCs w:val="24"/>
        </w:rPr>
        <w:t>Research Methods in Education,</w:t>
      </w:r>
      <w:r w:rsidRPr="00EA5F4B">
        <w:rPr>
          <w:rFonts w:ascii="Arial" w:hAnsi="Arial" w:cs="Arial"/>
          <w:sz w:val="24"/>
          <w:szCs w:val="24"/>
        </w:rPr>
        <w:t> 7</w:t>
      </w:r>
      <w:r w:rsidRPr="00EA5F4B">
        <w:rPr>
          <w:rFonts w:ascii="Arial" w:hAnsi="Arial" w:cs="Arial"/>
          <w:sz w:val="24"/>
          <w:szCs w:val="24"/>
          <w:vertAlign w:val="superscript"/>
        </w:rPr>
        <w:t>th</w:t>
      </w:r>
      <w:r w:rsidRPr="00EA5F4B">
        <w:rPr>
          <w:rFonts w:ascii="Arial" w:hAnsi="Arial" w:cs="Arial"/>
          <w:sz w:val="24"/>
          <w:szCs w:val="24"/>
        </w:rPr>
        <w:t> edition. London: Routledge.</w:t>
      </w:r>
    </w:p>
    <w:p w:rsidR="00EA5F4B" w:rsidRPr="00EA5F4B" w:rsidRDefault="00EA5F4B" w:rsidP="00EA5F4B">
      <w:pPr>
        <w:spacing w:line="360" w:lineRule="auto"/>
        <w:jc w:val="both"/>
        <w:rPr>
          <w:rFonts w:ascii="Arial" w:eastAsiaTheme="minorHAnsi" w:hAnsi="Arial" w:cs="Arial"/>
          <w:i/>
          <w:iCs/>
          <w:sz w:val="22"/>
          <w:szCs w:val="22"/>
        </w:rPr>
      </w:pPr>
      <w:r w:rsidRPr="00EA5F4B">
        <w:rPr>
          <w:rFonts w:ascii="Arial" w:eastAsiaTheme="minorHAnsi" w:hAnsi="Arial" w:cs="Arial"/>
          <w:sz w:val="22"/>
          <w:szCs w:val="22"/>
        </w:rPr>
        <w:t xml:space="preserve">Davies, J and Elliott, S (2014) </w:t>
      </w:r>
      <w:r w:rsidRPr="00EA5F4B">
        <w:rPr>
          <w:rFonts w:ascii="Arial" w:eastAsiaTheme="minorHAnsi" w:hAnsi="Arial" w:cs="Arial"/>
          <w:i/>
          <w:iCs/>
          <w:sz w:val="22"/>
          <w:szCs w:val="22"/>
        </w:rPr>
        <w:t>Research in early childhood education for sustainability. Oxon: Routledge.</w:t>
      </w:r>
    </w:p>
    <w:p w:rsidR="00EA5F4B" w:rsidRPr="00EA5F4B" w:rsidRDefault="00EA5F4B" w:rsidP="00EA5F4B">
      <w:pPr>
        <w:spacing w:line="360" w:lineRule="auto"/>
        <w:jc w:val="both"/>
        <w:rPr>
          <w:rFonts w:ascii="Arial" w:eastAsiaTheme="minorHAnsi" w:hAnsi="Arial" w:cs="Arial"/>
          <w:sz w:val="24"/>
          <w:szCs w:val="24"/>
        </w:rPr>
      </w:pPr>
      <w:r w:rsidRPr="00EA5F4B">
        <w:rPr>
          <w:rFonts w:ascii="Arial" w:eastAsiaTheme="minorHAnsi" w:hAnsi="Arial" w:cs="Arial"/>
          <w:sz w:val="24"/>
          <w:szCs w:val="24"/>
        </w:rPr>
        <w:t>Drake, J (2001)</w:t>
      </w:r>
      <w:r w:rsidRPr="00EA5F4B">
        <w:rPr>
          <w:rFonts w:ascii="Arial" w:eastAsiaTheme="minorHAnsi" w:hAnsi="Arial" w:cs="Arial"/>
          <w:i/>
          <w:iCs/>
          <w:sz w:val="24"/>
          <w:szCs w:val="24"/>
        </w:rPr>
        <w:t xml:space="preserve"> Planning children’s play and learning in the foundation stage. </w:t>
      </w:r>
      <w:r w:rsidRPr="00EA5F4B">
        <w:rPr>
          <w:rFonts w:ascii="Arial" w:eastAsiaTheme="minorHAnsi" w:hAnsi="Arial" w:cs="Arial"/>
          <w:sz w:val="24"/>
          <w:szCs w:val="24"/>
        </w:rPr>
        <w:t>London: David Fulton.</w:t>
      </w:r>
    </w:p>
    <w:p w:rsidR="00EA5F4B" w:rsidRPr="00EA5F4B" w:rsidRDefault="00EA5F4B" w:rsidP="00EA5F4B">
      <w:pPr>
        <w:spacing w:line="360" w:lineRule="auto"/>
        <w:jc w:val="both"/>
        <w:rPr>
          <w:rFonts w:ascii="Arial" w:eastAsia="Arial" w:hAnsi="Arial" w:cs="Arial"/>
          <w:sz w:val="24"/>
          <w:szCs w:val="24"/>
        </w:rPr>
      </w:pPr>
      <w:r w:rsidRPr="00EA5F4B">
        <w:rPr>
          <w:rFonts w:ascii="Arial" w:eastAsiaTheme="minorHAnsi" w:hAnsi="Arial" w:cs="Arial"/>
          <w:sz w:val="24"/>
          <w:szCs w:val="24"/>
        </w:rPr>
        <w:t xml:space="preserve">gov. (2015) </w:t>
      </w:r>
      <w:r w:rsidRPr="00EA5F4B">
        <w:rPr>
          <w:rFonts w:ascii="Arial" w:eastAsiaTheme="minorHAnsi" w:hAnsi="Arial" w:cs="Arial"/>
          <w:i/>
          <w:iCs/>
          <w:sz w:val="24"/>
          <w:szCs w:val="24"/>
        </w:rPr>
        <w:t>Curriculum for Wales: Foundation Phase Framework</w:t>
      </w:r>
      <w:r w:rsidRPr="00EA5F4B">
        <w:rPr>
          <w:rFonts w:ascii="Arial" w:eastAsiaTheme="minorHAnsi" w:hAnsi="Arial" w:cs="Arial"/>
          <w:sz w:val="24"/>
          <w:szCs w:val="24"/>
        </w:rPr>
        <w:t xml:space="preserve">. Ar gael: </w:t>
      </w:r>
      <w:hyperlink r:id="rId40" w:history="1">
        <w:r w:rsidRPr="00EA5F4B">
          <w:rPr>
            <w:rStyle w:val="Hyperlink"/>
            <w:rFonts w:ascii="Arial" w:eastAsiaTheme="minorHAnsi" w:hAnsi="Arial" w:cs="Arial"/>
            <w:sz w:val="24"/>
            <w:szCs w:val="24"/>
          </w:rPr>
          <w:t>https://gov.wales/sites/default/files/publications/2018-02/foundation-phase-framework-revised-2015.pdf</w:t>
        </w:r>
      </w:hyperlink>
      <w:r w:rsidRPr="00EA5F4B">
        <w:rPr>
          <w:rFonts w:ascii="Arial" w:eastAsiaTheme="minorHAnsi" w:hAnsi="Arial" w:cs="Arial"/>
          <w:sz w:val="24"/>
          <w:szCs w:val="24"/>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(18</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 </w:t>
      </w:r>
    </w:p>
    <w:p w:rsidR="00EA5F4B" w:rsidRPr="00EA5F4B" w:rsidRDefault="00EA5F4B" w:rsidP="00EA5F4B">
      <w:pPr>
        <w:spacing w:line="360" w:lineRule="auto"/>
        <w:jc w:val="both"/>
        <w:rPr>
          <w:rFonts w:ascii="Arial" w:eastAsiaTheme="minorHAnsi" w:hAnsi="Arial" w:cs="Arial"/>
          <w:sz w:val="24"/>
          <w:szCs w:val="24"/>
        </w:rPr>
      </w:pPr>
      <w:r w:rsidRPr="00EA5F4B">
        <w:rPr>
          <w:rFonts w:ascii="Arial" w:eastAsiaTheme="minorHAnsi" w:hAnsi="Arial" w:cs="Arial"/>
          <w:i/>
          <w:iCs/>
          <w:sz w:val="24"/>
          <w:szCs w:val="24"/>
        </w:rPr>
        <w:t>howstuffworks</w:t>
      </w:r>
      <w:r w:rsidRPr="00EA5F4B">
        <w:rPr>
          <w:rFonts w:ascii="Arial" w:eastAsiaTheme="minorHAnsi" w:hAnsi="Arial" w:cs="Arial"/>
          <w:sz w:val="24"/>
          <w:szCs w:val="24"/>
        </w:rPr>
        <w:t>, Ar gael:</w:t>
      </w:r>
      <w:hyperlink r:id="rId41" w:history="1">
        <w:r w:rsidRPr="00EA5F4B">
          <w:rPr>
            <w:rStyle w:val="Hyperlink"/>
            <w:rFonts w:ascii="Arial" w:eastAsiaTheme="minorHAnsi" w:hAnsi="Arial" w:cs="Arial"/>
            <w:sz w:val="24"/>
            <w:szCs w:val="24"/>
          </w:rPr>
          <w:t>https://people.howstuffworks.com/why-do-children-play1.htm</w:t>
        </w:r>
      </w:hyperlink>
      <w:r w:rsidRPr="00EA5F4B">
        <w:rPr>
          <w:rFonts w:ascii="Arial" w:eastAsiaTheme="minorHAnsi" w:hAnsi="Arial" w:cs="Arial"/>
          <w:sz w:val="24"/>
          <w:szCs w:val="24"/>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(15</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 </w:t>
      </w:r>
      <w:r w:rsidRPr="00EA5F4B">
        <w:rPr>
          <w:rFonts w:ascii="Arial" w:eastAsiaTheme="minorHAnsi" w:hAnsi="Arial" w:cs="Arial"/>
          <w:sz w:val="24"/>
          <w:szCs w:val="24"/>
        </w:rPr>
        <w:t xml:space="preserve">  </w:t>
      </w:r>
    </w:p>
    <w:p w:rsidR="00EA5F4B" w:rsidRPr="00EA5F4B" w:rsidRDefault="00EA5F4B" w:rsidP="00EA5F4B">
      <w:pPr>
        <w:spacing w:line="360" w:lineRule="auto"/>
        <w:jc w:val="both"/>
        <w:rPr>
          <w:rFonts w:ascii="Arial" w:eastAsiaTheme="minorHAnsi" w:hAnsi="Arial" w:cs="Arial"/>
          <w:sz w:val="24"/>
          <w:szCs w:val="24"/>
        </w:rPr>
      </w:pPr>
      <w:r w:rsidRPr="00EA5F4B">
        <w:rPr>
          <w:rFonts w:ascii="Arial" w:eastAsiaTheme="minorHAnsi" w:hAnsi="Arial" w:cs="Arial"/>
          <w:i/>
          <w:iCs/>
          <w:sz w:val="24"/>
          <w:szCs w:val="24"/>
        </w:rPr>
        <w:t>Practical pre-school books,</w:t>
      </w:r>
      <w:r w:rsidRPr="00EA5F4B">
        <w:rPr>
          <w:rFonts w:ascii="Arial" w:eastAsiaTheme="minorHAnsi" w:hAnsi="Arial" w:cs="Arial"/>
          <w:sz w:val="24"/>
          <w:szCs w:val="24"/>
        </w:rPr>
        <w:t xml:space="preserve"> Ar gael:   </w:t>
      </w:r>
      <w:hyperlink r:id="rId42" w:history="1">
        <w:r w:rsidRPr="00EA5F4B">
          <w:rPr>
            <w:rStyle w:val="Hyperlink"/>
            <w:rFonts w:ascii="Arial" w:eastAsia="Arial" w:hAnsi="Arial" w:cs="Arial"/>
            <w:sz w:val="24"/>
            <w:szCs w:val="24"/>
          </w:rPr>
          <w:t>http://fplreflib.findlay.co.uk/books/1/FilesSamples/126197819072412_00000000732.pdf</w:t>
        </w:r>
      </w:hyperlink>
      <w:r w:rsidRPr="00EA5F4B">
        <w:rPr>
          <w:rFonts w:ascii="Arial" w:eastAsia="Arial" w:hAnsi="Arial" w:cs="Arial"/>
          <w:sz w:val="24"/>
          <w:szCs w:val="24"/>
        </w:rPr>
        <w:t xml:space="preserve">  </w:t>
      </w:r>
      <w:r w:rsidRPr="00EA5F4B">
        <w:rPr>
          <w:rFonts w:ascii="Arial" w:hAnsi="Arial" w:cs="Arial"/>
          <w:sz w:val="24"/>
          <w:szCs w:val="24"/>
          <w:lang w:val="cy-GB"/>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(15</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 </w:t>
      </w:r>
    </w:p>
    <w:p w:rsidR="00EA5F4B" w:rsidRPr="00EA5F4B" w:rsidRDefault="00EA5F4B" w:rsidP="00EA5F4B">
      <w:pPr>
        <w:spacing w:line="360" w:lineRule="auto"/>
        <w:jc w:val="both"/>
        <w:rPr>
          <w:rFonts w:ascii="Arial" w:eastAsia="Arial" w:hAnsi="Arial" w:cs="Arial"/>
          <w:sz w:val="24"/>
          <w:szCs w:val="24"/>
        </w:rPr>
      </w:pPr>
      <w:r w:rsidRPr="00EA5F4B">
        <w:rPr>
          <w:rFonts w:ascii="Arial" w:eastAsiaTheme="minorHAnsi" w:hAnsi="Arial" w:cs="Arial"/>
          <w:i/>
          <w:iCs/>
          <w:sz w:val="24"/>
          <w:szCs w:val="24"/>
        </w:rPr>
        <w:t>Professional association for childcare and early years</w:t>
      </w:r>
      <w:r w:rsidRPr="00EA5F4B">
        <w:rPr>
          <w:rFonts w:ascii="Arial" w:eastAsiaTheme="minorHAnsi" w:hAnsi="Arial" w:cs="Arial"/>
          <w:sz w:val="24"/>
          <w:szCs w:val="24"/>
        </w:rPr>
        <w:t xml:space="preserve"> Ar gael:</w:t>
      </w:r>
      <w:hyperlink r:id="rId43" w:history="1">
        <w:r w:rsidRPr="00EA5F4B">
          <w:rPr>
            <w:rStyle w:val="Hyperlink"/>
            <w:rFonts w:ascii="Arial" w:eastAsia="Arial" w:hAnsi="Arial" w:cs="Arial"/>
            <w:sz w:val="24"/>
            <w:szCs w:val="24"/>
          </w:rPr>
          <w:t>https://www.pacey.org.uk/working-in-childcare/spotlight-on/caring-for-children-with-special-educational-needs/</w:t>
        </w:r>
      </w:hyperlink>
      <w:r w:rsidRPr="00EA5F4B">
        <w:rPr>
          <w:rFonts w:ascii="Arial" w:eastAsia="Arial" w:hAnsi="Arial" w:cs="Arial"/>
          <w:sz w:val="24"/>
          <w:szCs w:val="24"/>
        </w:rPr>
        <w:t xml:space="preserve"> </w:t>
      </w:r>
      <w:r w:rsidRPr="00EA5F4B">
        <w:rPr>
          <w:rFonts w:ascii="Arial" w:hAnsi="Arial" w:cs="Arial"/>
          <w:color w:val="000000"/>
          <w:sz w:val="24"/>
          <w:szCs w:val="24"/>
          <w:shd w:val="clear" w:color="auto" w:fill="FFFFFF"/>
        </w:rPr>
        <w:t>Gafael ar</w:t>
      </w:r>
      <w:r w:rsidRPr="00EA5F4B">
        <w:rPr>
          <w:rFonts w:ascii="Arial" w:eastAsia="Arial" w:hAnsi="Arial" w:cs="Arial"/>
          <w:sz w:val="24"/>
          <w:szCs w:val="24"/>
        </w:rPr>
        <w:t xml:space="preserve"> (20</w:t>
      </w:r>
      <w:r w:rsidRPr="00EA5F4B">
        <w:rPr>
          <w:rFonts w:ascii="Arial" w:eastAsia="Arial" w:hAnsi="Arial" w:cs="Arial"/>
          <w:sz w:val="24"/>
          <w:szCs w:val="24"/>
          <w:vertAlign w:val="superscript"/>
        </w:rPr>
        <w:t>th</w:t>
      </w:r>
      <w:r w:rsidRPr="00EA5F4B">
        <w:rPr>
          <w:rFonts w:ascii="Arial" w:eastAsia="Arial" w:hAnsi="Arial" w:cs="Arial"/>
          <w:sz w:val="24"/>
          <w:szCs w:val="24"/>
        </w:rPr>
        <w:t xml:space="preserve"> Hydref 2019)</w:t>
      </w:r>
    </w:p>
    <w:p w:rsidR="00EA5F4B" w:rsidRPr="00EA5F4B" w:rsidRDefault="00EA5F4B" w:rsidP="00EA5F4B">
      <w:pPr>
        <w:spacing w:line="360" w:lineRule="auto"/>
        <w:jc w:val="both"/>
        <w:rPr>
          <w:rFonts w:ascii="Arial" w:eastAsiaTheme="minorHAnsi" w:hAnsi="Arial" w:cs="Arial"/>
          <w:b/>
          <w:bCs/>
          <w:sz w:val="24"/>
          <w:szCs w:val="24"/>
        </w:rPr>
      </w:pPr>
      <w:r w:rsidRPr="00EA5F4B">
        <w:rPr>
          <w:rFonts w:ascii="Arial" w:hAnsi="Arial" w:cs="Arial"/>
          <w:sz w:val="24"/>
          <w:szCs w:val="24"/>
        </w:rPr>
        <w:t>Roberts-Holmes, G. (2014) </w:t>
      </w:r>
      <w:r w:rsidRPr="00EA5F4B">
        <w:rPr>
          <w:rFonts w:ascii="Arial" w:hAnsi="Arial" w:cs="Arial"/>
          <w:i/>
          <w:iCs/>
          <w:sz w:val="24"/>
          <w:szCs w:val="24"/>
        </w:rPr>
        <w:t>Doing your Early Years Research Project</w:t>
      </w:r>
      <w:r w:rsidRPr="00EA5F4B">
        <w:rPr>
          <w:rFonts w:ascii="Arial" w:hAnsi="Arial" w:cs="Arial"/>
          <w:sz w:val="24"/>
          <w:szCs w:val="24"/>
        </w:rPr>
        <w:t xml:space="preserve">, 4th edition. London: Sage. </w:t>
      </w:r>
    </w:p>
    <w:p w:rsidR="00093A12" w:rsidRPr="00093A12" w:rsidRDefault="00093A12" w:rsidP="00093A12">
      <w:pPr>
        <w:spacing w:line="360" w:lineRule="auto"/>
        <w:rPr>
          <w:rFonts w:ascii="Arial" w:hAnsi="Arial" w:cs="Arial"/>
          <w:sz w:val="24"/>
        </w:rPr>
      </w:pPr>
      <w:r w:rsidRPr="00093A12">
        <w:rPr>
          <w:rFonts w:ascii="Arial" w:hAnsi="Arial" w:cs="Arial"/>
          <w:sz w:val="24"/>
        </w:rPr>
        <w:t xml:space="preserve">Burgemeester, A. (2019)  </w:t>
      </w:r>
      <w:r w:rsidRPr="00093A12">
        <w:rPr>
          <w:rFonts w:ascii="Arial" w:hAnsi="Arial" w:cs="Arial"/>
          <w:i/>
          <w:iCs/>
          <w:sz w:val="24"/>
        </w:rPr>
        <w:t xml:space="preserve">Jean Piaget’s Theory of Play. </w:t>
      </w:r>
      <w:r w:rsidRPr="00093A12">
        <w:rPr>
          <w:rFonts w:ascii="Arial" w:hAnsi="Arial" w:cs="Arial"/>
          <w:sz w:val="24"/>
        </w:rPr>
        <w:t xml:space="preserve">Available at; </w:t>
      </w:r>
      <w:hyperlink r:id="rId44" w:history="1">
        <w:r w:rsidRPr="00093A12">
          <w:rPr>
            <w:rStyle w:val="Hyperlink"/>
            <w:rFonts w:ascii="Arial" w:hAnsi="Arial" w:cs="Arial"/>
            <w:sz w:val="24"/>
          </w:rPr>
          <w:t>https://www.psychologized.org/jean-piagets-theory-of-play/</w:t>
        </w:r>
      </w:hyperlink>
      <w:r w:rsidRPr="00093A12">
        <w:rPr>
          <w:rFonts w:ascii="Arial" w:hAnsi="Arial" w:cs="Arial"/>
          <w:sz w:val="24"/>
        </w:rPr>
        <w:t xml:space="preserve"> (accessed: 22nd September 2019)</w:t>
      </w:r>
    </w:p>
    <w:p w:rsidR="00093A12" w:rsidRPr="00093A12" w:rsidRDefault="00093A12" w:rsidP="00093A12">
      <w:pPr>
        <w:spacing w:line="360" w:lineRule="auto"/>
        <w:rPr>
          <w:rFonts w:ascii="Arial" w:hAnsi="Arial" w:cs="Arial"/>
          <w:sz w:val="24"/>
        </w:rPr>
      </w:pPr>
      <w:r w:rsidRPr="00093A12">
        <w:rPr>
          <w:rFonts w:ascii="Arial" w:hAnsi="Arial" w:cs="Arial"/>
          <w:sz w:val="24"/>
        </w:rPr>
        <w:t xml:space="preserve">First discovers (2019) </w:t>
      </w:r>
      <w:r w:rsidRPr="00093A12">
        <w:rPr>
          <w:rFonts w:ascii="Arial" w:hAnsi="Arial" w:cs="Arial"/>
          <w:i/>
          <w:iCs/>
          <w:sz w:val="24"/>
        </w:rPr>
        <w:t>Child development theories: Lev Vygostsky</w:t>
      </w:r>
      <w:r w:rsidRPr="00093A12">
        <w:rPr>
          <w:rFonts w:ascii="Arial" w:hAnsi="Arial" w:cs="Arial"/>
          <w:sz w:val="24"/>
        </w:rPr>
        <w:t xml:space="preserve">. Available at; </w:t>
      </w:r>
      <w:hyperlink r:id="rId45" w:history="1">
        <w:r w:rsidRPr="00093A12">
          <w:rPr>
            <w:rStyle w:val="Hyperlink"/>
            <w:rFonts w:ascii="Arial" w:hAnsi="Arial" w:cs="Arial"/>
            <w:sz w:val="24"/>
          </w:rPr>
          <w:t>https://www.discovers.co.uk/lev-vygotsky-child-child-development-theories/</w:t>
        </w:r>
      </w:hyperlink>
      <w:r w:rsidRPr="00093A12">
        <w:rPr>
          <w:rFonts w:ascii="Arial" w:hAnsi="Arial" w:cs="Arial"/>
          <w:sz w:val="24"/>
        </w:rPr>
        <w:t xml:space="preserve"> (accessed: 21st September 2019)</w:t>
      </w:r>
    </w:p>
    <w:p w:rsidR="00093A12" w:rsidRPr="00093A12" w:rsidRDefault="00093A12" w:rsidP="00093A12">
      <w:pPr>
        <w:spacing w:line="360" w:lineRule="auto"/>
        <w:rPr>
          <w:rFonts w:ascii="Arial" w:hAnsi="Arial" w:cs="Arial"/>
          <w:sz w:val="24"/>
        </w:rPr>
      </w:pPr>
      <w:r w:rsidRPr="00093A12">
        <w:rPr>
          <w:rFonts w:ascii="Arial" w:hAnsi="Arial" w:cs="Arial"/>
          <w:sz w:val="24"/>
        </w:rPr>
        <w:t xml:space="preserve">First discovers (2019). Disability and Inclusion: Making the Outdoor Accessible. Available at </w:t>
      </w:r>
      <w:hyperlink r:id="rId46" w:history="1">
        <w:r w:rsidRPr="00093A12">
          <w:rPr>
            <w:rStyle w:val="Hyperlink"/>
            <w:rFonts w:ascii="Arial" w:hAnsi="Arial" w:cs="Arial"/>
            <w:sz w:val="24"/>
          </w:rPr>
          <w:t>https://www.firstdiscovers.co.uk/disbaility-and-inclusion-outdoor-play/</w:t>
        </w:r>
      </w:hyperlink>
      <w:r w:rsidRPr="00093A12">
        <w:rPr>
          <w:rFonts w:ascii="Arial" w:hAnsi="Arial" w:cs="Arial"/>
          <w:sz w:val="24"/>
        </w:rPr>
        <w:t xml:space="preserve"> (Accessed: 17th September 2019)</w:t>
      </w:r>
    </w:p>
    <w:p w:rsidR="00093A12" w:rsidRPr="00093A12" w:rsidRDefault="00093A12" w:rsidP="00093A12">
      <w:pPr>
        <w:spacing w:line="360" w:lineRule="auto"/>
        <w:rPr>
          <w:rFonts w:ascii="Arial" w:hAnsi="Arial" w:cs="Arial"/>
          <w:sz w:val="24"/>
        </w:rPr>
      </w:pPr>
      <w:r w:rsidRPr="00093A12">
        <w:rPr>
          <w:rFonts w:ascii="Arial" w:hAnsi="Arial" w:cs="Arial"/>
          <w:sz w:val="24"/>
        </w:rPr>
        <w:t xml:space="preserve">Mcintyre, C. (2002) </w:t>
      </w:r>
      <w:r w:rsidRPr="00093A12">
        <w:rPr>
          <w:rFonts w:ascii="Arial" w:hAnsi="Arial" w:cs="Arial"/>
          <w:i/>
          <w:iCs/>
          <w:sz w:val="24"/>
        </w:rPr>
        <w:t>Play for Children with Special Needs.</w:t>
      </w:r>
      <w:r w:rsidRPr="00093A12">
        <w:rPr>
          <w:rFonts w:ascii="Arial" w:hAnsi="Arial" w:cs="Arial"/>
          <w:sz w:val="24"/>
        </w:rPr>
        <w:t xml:space="preserve"> London: Fulton Publications.</w:t>
      </w:r>
    </w:p>
    <w:p w:rsidR="00093A12" w:rsidRPr="00093A12" w:rsidRDefault="00093A12" w:rsidP="00093A12">
      <w:pPr>
        <w:spacing w:line="360" w:lineRule="auto"/>
        <w:rPr>
          <w:rFonts w:ascii="Arial" w:hAnsi="Arial" w:cs="Arial"/>
          <w:sz w:val="24"/>
        </w:rPr>
      </w:pPr>
      <w:r w:rsidRPr="00093A12">
        <w:rPr>
          <w:rFonts w:ascii="Arial" w:hAnsi="Arial" w:cs="Arial"/>
          <w:sz w:val="24"/>
        </w:rPr>
        <w:lastRenderedPageBreak/>
        <w:t xml:space="preserve">Mukherji, P a Albon, D. (2015) </w:t>
      </w:r>
      <w:r w:rsidRPr="00093A12">
        <w:rPr>
          <w:rFonts w:ascii="Arial" w:hAnsi="Arial" w:cs="Arial"/>
          <w:i/>
          <w:iCs/>
          <w:sz w:val="24"/>
        </w:rPr>
        <w:t>Research Methods in Early Childhood</w:t>
      </w:r>
      <w:r w:rsidRPr="00093A12">
        <w:rPr>
          <w:rFonts w:ascii="Arial" w:hAnsi="Arial" w:cs="Arial"/>
          <w:sz w:val="24"/>
        </w:rPr>
        <w:t>.  2nd edn. London: SAGE Publications, pp 131-133, 149-151, 165-167</w:t>
      </w:r>
    </w:p>
    <w:p w:rsidR="00093A12" w:rsidRPr="00093A12" w:rsidRDefault="00093A12" w:rsidP="00093A12">
      <w:pPr>
        <w:spacing w:line="360" w:lineRule="auto"/>
        <w:rPr>
          <w:rFonts w:ascii="Arial" w:hAnsi="Arial" w:cs="Arial"/>
          <w:sz w:val="24"/>
        </w:rPr>
      </w:pPr>
      <w:r w:rsidRPr="00093A12">
        <w:rPr>
          <w:rFonts w:ascii="Arial" w:hAnsi="Arial" w:cs="Arial"/>
          <w:sz w:val="24"/>
        </w:rPr>
        <w:t xml:space="preserve">Mukherji, P. &amp; Albon, D. (2018) </w:t>
      </w:r>
      <w:r w:rsidRPr="00093A12">
        <w:rPr>
          <w:rFonts w:ascii="Arial" w:hAnsi="Arial" w:cs="Arial"/>
          <w:i/>
          <w:iCs/>
          <w:sz w:val="24"/>
        </w:rPr>
        <w:t>Research Methods in Early Childhood</w:t>
      </w:r>
      <w:r w:rsidRPr="00093A12">
        <w:rPr>
          <w:rFonts w:ascii="Arial" w:hAnsi="Arial" w:cs="Arial"/>
          <w:sz w:val="24"/>
        </w:rPr>
        <w:t>. 3RD edn. London: Sage Publications.</w:t>
      </w:r>
    </w:p>
    <w:p w:rsidR="00EA5F4B" w:rsidRPr="00093A12" w:rsidRDefault="00EA5F4B" w:rsidP="00093A12">
      <w:pPr>
        <w:spacing w:line="360" w:lineRule="auto"/>
        <w:rPr>
          <w:rFonts w:ascii="Arial" w:hAnsi="Arial" w:cs="Arial"/>
          <w:sz w:val="32"/>
          <w:szCs w:val="24"/>
        </w:rPr>
      </w:pPr>
    </w:p>
    <w:p w:rsidR="00EA5F4B" w:rsidRPr="00EA5F4B" w:rsidRDefault="00EA5F4B" w:rsidP="00EA5F4B">
      <w:pPr>
        <w:spacing w:line="360" w:lineRule="auto"/>
        <w:rPr>
          <w:sz w:val="24"/>
          <w:szCs w:val="24"/>
        </w:rPr>
      </w:pPr>
    </w:p>
    <w:p w:rsidR="00EA5F4B" w:rsidRDefault="00EA5F4B" w:rsidP="008330B6">
      <w:pPr>
        <w:jc w:val="both"/>
        <w:rPr>
          <w:rFonts w:ascii="Arial" w:eastAsiaTheme="minorHAnsi" w:hAnsi="Arial" w:cs="Arial"/>
        </w:rPr>
      </w:pPr>
    </w:p>
    <w:p w:rsidR="00EA5F4B" w:rsidRPr="00D77DFD" w:rsidRDefault="00EA5F4B" w:rsidP="008330B6">
      <w:pPr>
        <w:jc w:val="both"/>
        <w:rPr>
          <w:rFonts w:ascii="Arial" w:hAnsi="Arial" w:cs="Arial"/>
          <w:sz w:val="22"/>
          <w:szCs w:val="22"/>
        </w:rPr>
      </w:pPr>
    </w:p>
    <w:sectPr w:rsidR="00EA5F4B" w:rsidRPr="00D77DFD" w:rsidSect="000B58AD">
      <w:headerReference w:type="default" r:id="rId47"/>
      <w:footerReference w:type="default" r:id="rId4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0CF9" w:rsidRDefault="00A80CF9" w:rsidP="00390251">
      <w:r>
        <w:separator/>
      </w:r>
    </w:p>
    <w:p w:rsidR="00A80CF9" w:rsidRDefault="00A80CF9"/>
  </w:endnote>
  <w:endnote w:type="continuationSeparator" w:id="0">
    <w:p w:rsidR="00A80CF9" w:rsidRDefault="00A80CF9" w:rsidP="00390251">
      <w:r>
        <w:continuationSeparator/>
      </w:r>
    </w:p>
    <w:p w:rsidR="00A80CF9" w:rsidRDefault="00A80C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6B7B" w:rsidRDefault="000B6B7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0CF9" w:rsidRDefault="00A80CF9" w:rsidP="00390251">
      <w:r>
        <w:separator/>
      </w:r>
    </w:p>
    <w:p w:rsidR="00A80CF9" w:rsidRDefault="00A80CF9"/>
  </w:footnote>
  <w:footnote w:type="continuationSeparator" w:id="0">
    <w:p w:rsidR="00A80CF9" w:rsidRDefault="00A80CF9" w:rsidP="00390251">
      <w:r>
        <w:continuationSeparator/>
      </w:r>
    </w:p>
    <w:p w:rsidR="00A80CF9" w:rsidRDefault="00A80C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6B7B" w:rsidRPr="00965F27" w:rsidRDefault="000B6B7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3A12"/>
    <w:rsid w:val="00095059"/>
    <w:rsid w:val="00096209"/>
    <w:rsid w:val="000B0A8F"/>
    <w:rsid w:val="000B5723"/>
    <w:rsid w:val="000B58AD"/>
    <w:rsid w:val="000B6B7B"/>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691C"/>
    <w:rsid w:val="003171A8"/>
    <w:rsid w:val="003257BD"/>
    <w:rsid w:val="003264AE"/>
    <w:rsid w:val="003268ED"/>
    <w:rsid w:val="003302A1"/>
    <w:rsid w:val="00331A88"/>
    <w:rsid w:val="00332956"/>
    <w:rsid w:val="003505BC"/>
    <w:rsid w:val="00354F34"/>
    <w:rsid w:val="00361382"/>
    <w:rsid w:val="00372425"/>
    <w:rsid w:val="00374FF1"/>
    <w:rsid w:val="00390251"/>
    <w:rsid w:val="00392D9A"/>
    <w:rsid w:val="00397B49"/>
    <w:rsid w:val="003A09CB"/>
    <w:rsid w:val="003A5C91"/>
    <w:rsid w:val="003B4D13"/>
    <w:rsid w:val="003B7AA2"/>
    <w:rsid w:val="003C07E3"/>
    <w:rsid w:val="003C31F5"/>
    <w:rsid w:val="003C5BF3"/>
    <w:rsid w:val="003C7018"/>
    <w:rsid w:val="003C76B6"/>
    <w:rsid w:val="003D2508"/>
    <w:rsid w:val="003D2A20"/>
    <w:rsid w:val="003D6F95"/>
    <w:rsid w:val="003F088B"/>
    <w:rsid w:val="00413863"/>
    <w:rsid w:val="00413EEB"/>
    <w:rsid w:val="0041408E"/>
    <w:rsid w:val="0041420E"/>
    <w:rsid w:val="00424773"/>
    <w:rsid w:val="00425DA7"/>
    <w:rsid w:val="0042679B"/>
    <w:rsid w:val="00430FA4"/>
    <w:rsid w:val="00442053"/>
    <w:rsid w:val="00442954"/>
    <w:rsid w:val="00444EDD"/>
    <w:rsid w:val="0045485F"/>
    <w:rsid w:val="00462069"/>
    <w:rsid w:val="004632AA"/>
    <w:rsid w:val="00476398"/>
    <w:rsid w:val="0047697E"/>
    <w:rsid w:val="0048134A"/>
    <w:rsid w:val="00482054"/>
    <w:rsid w:val="0048583B"/>
    <w:rsid w:val="00486107"/>
    <w:rsid w:val="00487E4B"/>
    <w:rsid w:val="00494691"/>
    <w:rsid w:val="004A0734"/>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0BE8"/>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0AF9"/>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5B03"/>
    <w:rsid w:val="008732E0"/>
    <w:rsid w:val="008B346A"/>
    <w:rsid w:val="008B3D38"/>
    <w:rsid w:val="008C4441"/>
    <w:rsid w:val="008D0BC1"/>
    <w:rsid w:val="008E0B2C"/>
    <w:rsid w:val="008F29DD"/>
    <w:rsid w:val="008F6555"/>
    <w:rsid w:val="009003C5"/>
    <w:rsid w:val="00903C1A"/>
    <w:rsid w:val="009043CA"/>
    <w:rsid w:val="00905E68"/>
    <w:rsid w:val="0090725E"/>
    <w:rsid w:val="00910B57"/>
    <w:rsid w:val="00913C80"/>
    <w:rsid w:val="0092487B"/>
    <w:rsid w:val="00935F89"/>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582F"/>
    <w:rsid w:val="00A703DC"/>
    <w:rsid w:val="00A7745F"/>
    <w:rsid w:val="00A776A8"/>
    <w:rsid w:val="00A77FFE"/>
    <w:rsid w:val="00A80CF9"/>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5816"/>
    <w:rsid w:val="00C1657B"/>
    <w:rsid w:val="00C20294"/>
    <w:rsid w:val="00C21DCF"/>
    <w:rsid w:val="00C32EFB"/>
    <w:rsid w:val="00C34A87"/>
    <w:rsid w:val="00C40DAE"/>
    <w:rsid w:val="00C45C06"/>
    <w:rsid w:val="00C46A16"/>
    <w:rsid w:val="00C474BF"/>
    <w:rsid w:val="00C542A4"/>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A5F4B"/>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1F95"/>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ABBD35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brighthubeducation.com/special-ed-inclusion-strategies/129109-how-disabilities-affect-the-development-of-play-skills-in-young-children/" TargetMode="External"/><Relationship Id="rId39" Type="http://schemas.openxmlformats.org/officeDocument/2006/relationships/hyperlink" Target="https://www.fundamentallychildren.com/2016/06/15/support-children-with-special-needs-through-play/" TargetMode="External"/><Relationship Id="rId21" Type="http://schemas.openxmlformats.org/officeDocument/2006/relationships/hyperlink" Target="http://www.estyn.gov.uk" TargetMode="External"/><Relationship Id="rId34" Type="http://schemas.openxmlformats.org/officeDocument/2006/relationships/hyperlink" Target="http://www.earlyyearscareers.com/eyc/send-support/identifying-and-supporting-all-childrens-individual-needs/" TargetMode="External"/><Relationship Id="rId42" Type="http://schemas.openxmlformats.org/officeDocument/2006/relationships/hyperlink" Target="http://fplreflib.findlay.co.uk/books/1/FilesSamples/126197819072412_00000000732.pdf"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pediatricservices.com/parents/pc-28.html"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www.nature-play.co.uk/blog/the-adult-role-in-child-led-play-how-to-become-a-learning-ally" TargetMode="External"/><Relationship Id="rId32" Type="http://schemas.openxmlformats.org/officeDocument/2006/relationships/hyperlink" Target="https://www.cypcs.org.uk/rights/uncrcarticles/article-23" TargetMode="External"/><Relationship Id="rId37" Type="http://schemas.openxmlformats.org/officeDocument/2006/relationships/hyperlink" Target="https://gov.wales/sites/default/files/publications/2018-03/information-for-parents-and-carers-of-children-and-young-people-who-may-have-special-educational-needs.pdf" TargetMode="External"/><Relationship Id="rId40" Type="http://schemas.openxmlformats.org/officeDocument/2006/relationships/hyperlink" Target="https://gov.wales/sites/default/files/publications/2018-02/foundation-phase-framework-revised-2015.pdf" TargetMode="External"/><Relationship Id="rId45" Type="http://schemas.openxmlformats.org/officeDocument/2006/relationships/hyperlink" Target="https://www.discovers.co.uk/lev-vygotsky-child-child-development-theories/"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www.hawliauplant.cymru" TargetMode="External"/><Relationship Id="rId28" Type="http://schemas.openxmlformats.org/officeDocument/2006/relationships/hyperlink" Target="https://www.thegeniusofplay.org/genius/expert-advice/articles/sensory-play-for-kids-with-special-needs.aspx#.XbIB-uhKhPZ" TargetMode="External"/><Relationship Id="rId36" Type="http://schemas.openxmlformats.org/officeDocument/2006/relationships/hyperlink" Target="https://www.pentagonplay.co.uk/news-and-info/inclusive-play-focus-for-children-with-special-educational-need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childcomwales.org.uk" TargetMode="External"/><Relationship Id="rId31" Type="http://schemas.openxmlformats.org/officeDocument/2006/relationships/hyperlink" Target="https://www.canr.msu.edu/news/the_power_of_play_part_5_adult_roles_in_childs_play" TargetMode="External"/><Relationship Id="rId44" Type="http://schemas.openxmlformats.org/officeDocument/2006/relationships/hyperlink" Target="https://www.psychologized.org/jean-piagets-theory-of-pla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www.gov.uk" TargetMode="External"/><Relationship Id="rId27" Type="http://schemas.openxmlformats.org/officeDocument/2006/relationships/hyperlink" Target="https://www.pentagonplay.co.uk/news-and-info/benefits-of-sensory-play-for-children-with-special-educational-needs#" TargetMode="External"/><Relationship Id="rId30" Type="http://schemas.openxmlformats.org/officeDocument/2006/relationships/hyperlink" Target="https://raisingchildren.net.au/disability/play-learning/play-friends/play-friendship-disability" TargetMode="External"/><Relationship Id="rId35" Type="http://schemas.openxmlformats.org/officeDocument/2006/relationships/hyperlink" Target="https://www.fundamentallychildren.com/2016/06/15/support-children-with-special-needs-through-play/" TargetMode="External"/><Relationship Id="rId43" Type="http://schemas.openxmlformats.org/officeDocument/2006/relationships/hyperlink" Target="https://www.pacey.org.uk/working-in-childcare/spotlight-on/caring-for-children-with-special-educational-needs/"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www.earlyyearsmatters.co.uk/eyfs/a-unique-child/play-learning/" TargetMode="External"/><Relationship Id="rId33" Type="http://schemas.openxmlformats.org/officeDocument/2006/relationships/hyperlink" Target="https://www.cypcs.org.uk/rights/uncrcarticles/article-31" TargetMode="External"/><Relationship Id="rId38" Type="http://schemas.openxmlformats.org/officeDocument/2006/relationships/hyperlink" Target="https://www.fundamentallychildren.com/toy/magformers-amazing-police-rescue-set/" TargetMode="External"/><Relationship Id="rId46" Type="http://schemas.openxmlformats.org/officeDocument/2006/relationships/hyperlink" Target="https://www.firstdiscovers.co.uk/disbaility-and-inclusion-outdoor-play/" TargetMode="External"/><Relationship Id="rId20" Type="http://schemas.openxmlformats.org/officeDocument/2006/relationships/hyperlink" Target="http://www.sirgar.llyw.cymru" TargetMode="External"/><Relationship Id="rId41" Type="http://schemas.openxmlformats.org/officeDocument/2006/relationships/hyperlink" Target="https://people.howstuffworks.com/why-do-children-play1.htm" TargetMode="Externa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D5897C-3735-AC41-B091-4E1C2FD3A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20</Pages>
  <Words>6854</Words>
  <Characters>39074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45837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Sasha Watson</cp:lastModifiedBy>
  <cp:revision>5</cp:revision>
  <cp:lastPrinted>2016-10-24T12:21:00Z</cp:lastPrinted>
  <dcterms:created xsi:type="dcterms:W3CDTF">2019-10-25T12:45:00Z</dcterms:created>
  <dcterms:modified xsi:type="dcterms:W3CDTF">2019-10-25T16:30:00Z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