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61500" w14:textId="6CE19FB1" w:rsidR="00E2643E" w:rsidRDefault="0090041B" w:rsidP="00424DF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 w:rsidRPr="00424DFC">
        <w:rPr>
          <w:rFonts w:ascii="Century Gothic" w:hAnsi="Century Gothic"/>
          <w:b/>
          <w:bCs/>
          <w:sz w:val="28"/>
          <w:szCs w:val="28"/>
          <w:u w:val="single"/>
        </w:rPr>
        <w:t>Does the ex</w:t>
      </w:r>
      <w:r w:rsidR="00412FFA" w:rsidRPr="00424DFC">
        <w:rPr>
          <w:rFonts w:ascii="Century Gothic" w:hAnsi="Century Gothic"/>
          <w:b/>
          <w:bCs/>
          <w:sz w:val="28"/>
          <w:szCs w:val="28"/>
          <w:u w:val="single"/>
        </w:rPr>
        <w:t xml:space="preserve">istence of evil provide compelling evidence to support the claim that </w:t>
      </w:r>
      <w:r w:rsidR="00424DFC" w:rsidRPr="00424DFC">
        <w:rPr>
          <w:rFonts w:ascii="Century Gothic" w:hAnsi="Century Gothic"/>
          <w:b/>
          <w:bCs/>
          <w:sz w:val="28"/>
          <w:szCs w:val="28"/>
          <w:u w:val="single"/>
        </w:rPr>
        <w:t>God does not exist?</w:t>
      </w:r>
    </w:p>
    <w:p w14:paraId="059E1A69" w14:textId="77777777" w:rsidR="00424DFC" w:rsidRPr="00424DFC" w:rsidRDefault="00424DFC" w:rsidP="00424DF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2E5D7E95" w14:textId="5BE0C3D1" w:rsidR="00D84FE5" w:rsidRPr="00424DFC" w:rsidRDefault="00926C55">
      <w:pPr>
        <w:rPr>
          <w:rFonts w:ascii="Century Gothic" w:hAnsi="Century Gothic"/>
        </w:rPr>
      </w:pPr>
      <w:r w:rsidRPr="00424DFC">
        <w:rPr>
          <w:rFonts w:ascii="Century Gothic" w:hAnsi="Century Gothic"/>
        </w:rPr>
        <w:t xml:space="preserve">God is supposedly all-knowing, </w:t>
      </w:r>
      <w:r w:rsidR="0085191B" w:rsidRPr="00424DFC">
        <w:rPr>
          <w:rFonts w:ascii="Century Gothic" w:hAnsi="Century Gothic"/>
        </w:rPr>
        <w:t>all-powerful,</w:t>
      </w:r>
      <w:r w:rsidRPr="00424DFC">
        <w:rPr>
          <w:rFonts w:ascii="Century Gothic" w:hAnsi="Century Gothic"/>
        </w:rPr>
        <w:t xml:space="preserve"> and all-loving. So why does evil exist if God is real? Surely one of those </w:t>
      </w:r>
      <w:r w:rsidR="0085191B" w:rsidRPr="00424DFC">
        <w:rPr>
          <w:rFonts w:ascii="Century Gothic" w:hAnsi="Century Gothic"/>
        </w:rPr>
        <w:t>cannot be</w:t>
      </w:r>
      <w:r w:rsidRPr="00424DFC">
        <w:rPr>
          <w:rFonts w:ascii="Century Gothic" w:hAnsi="Century Gothic"/>
        </w:rPr>
        <w:t xml:space="preserve"> true. </w:t>
      </w:r>
      <w:r w:rsidR="00DB5508" w:rsidRPr="00424DFC">
        <w:rPr>
          <w:rFonts w:ascii="Century Gothic" w:hAnsi="Century Gothic"/>
        </w:rPr>
        <w:t xml:space="preserve">Why would God allow us to suffer if </w:t>
      </w:r>
      <w:r w:rsidR="00BC5070" w:rsidRPr="00424DFC">
        <w:rPr>
          <w:rFonts w:ascii="Century Gothic" w:hAnsi="Century Gothic"/>
        </w:rPr>
        <w:t>H</w:t>
      </w:r>
      <w:r w:rsidR="00DB5508" w:rsidRPr="00424DFC">
        <w:rPr>
          <w:rFonts w:ascii="Century Gothic" w:hAnsi="Century Gothic"/>
        </w:rPr>
        <w:t xml:space="preserve">e loves us? </w:t>
      </w:r>
      <w:r w:rsidR="00B25246" w:rsidRPr="00424DFC">
        <w:rPr>
          <w:rFonts w:ascii="Century Gothic" w:hAnsi="Century Gothic"/>
        </w:rPr>
        <w:t>And if H</w:t>
      </w:r>
      <w:r w:rsidR="00DB5508" w:rsidRPr="00424DFC">
        <w:rPr>
          <w:rFonts w:ascii="Century Gothic" w:hAnsi="Century Gothic"/>
        </w:rPr>
        <w:t xml:space="preserve">e knows </w:t>
      </w:r>
      <w:r w:rsidR="00B25246" w:rsidRPr="00424DFC">
        <w:rPr>
          <w:rFonts w:ascii="Century Gothic" w:hAnsi="Century Gothic"/>
        </w:rPr>
        <w:t>what’s</w:t>
      </w:r>
      <w:r w:rsidR="00DB5508" w:rsidRPr="00424DFC">
        <w:rPr>
          <w:rFonts w:ascii="Century Gothic" w:hAnsi="Century Gothic"/>
        </w:rPr>
        <w:t xml:space="preserve"> going to happen </w:t>
      </w:r>
      <w:r w:rsidR="00B25246" w:rsidRPr="00424DFC">
        <w:rPr>
          <w:rFonts w:ascii="Century Gothic" w:hAnsi="Century Gothic"/>
        </w:rPr>
        <w:t>why does</w:t>
      </w:r>
      <w:r w:rsidR="00953B02" w:rsidRPr="00424DFC">
        <w:rPr>
          <w:rFonts w:ascii="Century Gothic" w:hAnsi="Century Gothic"/>
        </w:rPr>
        <w:t>n’t</w:t>
      </w:r>
      <w:r w:rsidR="00B25246" w:rsidRPr="00424DFC">
        <w:rPr>
          <w:rFonts w:ascii="Century Gothic" w:hAnsi="Century Gothic"/>
        </w:rPr>
        <w:t xml:space="preserve"> he prevent it</w:t>
      </w:r>
      <w:r w:rsidR="00AD55B6" w:rsidRPr="00424DFC">
        <w:rPr>
          <w:rFonts w:ascii="Century Gothic" w:hAnsi="Century Gothic"/>
        </w:rPr>
        <w:t>,</w:t>
      </w:r>
      <w:r w:rsidR="00953B02" w:rsidRPr="00424DFC">
        <w:rPr>
          <w:rFonts w:ascii="Century Gothic" w:hAnsi="Century Gothic"/>
        </w:rPr>
        <w:t xml:space="preserve"> being all-powerful </w:t>
      </w:r>
      <w:r w:rsidR="00AD55B6" w:rsidRPr="00424DFC">
        <w:rPr>
          <w:rFonts w:ascii="Century Gothic" w:hAnsi="Century Gothic"/>
        </w:rPr>
        <w:t xml:space="preserve">means </w:t>
      </w:r>
      <w:r w:rsidR="00B25246" w:rsidRPr="00424DFC">
        <w:rPr>
          <w:rFonts w:ascii="Century Gothic" w:hAnsi="Century Gothic"/>
        </w:rPr>
        <w:t>He could stop it if he wished</w:t>
      </w:r>
      <w:r w:rsidR="00AD55B6" w:rsidRPr="00424DFC">
        <w:rPr>
          <w:rFonts w:ascii="Century Gothic" w:hAnsi="Century Gothic"/>
        </w:rPr>
        <w:t xml:space="preserve"> to</w:t>
      </w:r>
      <w:r w:rsidR="00B25246" w:rsidRPr="00424DFC">
        <w:rPr>
          <w:rFonts w:ascii="Century Gothic" w:hAnsi="Century Gothic"/>
        </w:rPr>
        <w:t xml:space="preserve">. </w:t>
      </w:r>
      <w:r w:rsidR="00825A0F" w:rsidRPr="00424DFC">
        <w:rPr>
          <w:rFonts w:ascii="Century Gothic" w:hAnsi="Century Gothic"/>
        </w:rPr>
        <w:t>This is called The Problem of Evil</w:t>
      </w:r>
      <w:r w:rsidR="00644DC1" w:rsidRPr="00424DFC">
        <w:rPr>
          <w:rFonts w:ascii="Century Gothic" w:hAnsi="Century Gothic"/>
        </w:rPr>
        <w:t xml:space="preserve">. </w:t>
      </w:r>
      <w:r w:rsidR="00671400" w:rsidRPr="00424DFC">
        <w:rPr>
          <w:rFonts w:ascii="Century Gothic" w:hAnsi="Century Gothic"/>
        </w:rPr>
        <w:t xml:space="preserve">How can evil </w:t>
      </w:r>
      <w:r w:rsidR="006B14B4" w:rsidRPr="00424DFC">
        <w:rPr>
          <w:rFonts w:ascii="Century Gothic" w:hAnsi="Century Gothic"/>
        </w:rPr>
        <w:t>and an all-loving God co-exist? And h</w:t>
      </w:r>
      <w:r w:rsidR="00A32398" w:rsidRPr="00424DFC">
        <w:rPr>
          <w:rFonts w:ascii="Century Gothic" w:hAnsi="Century Gothic"/>
        </w:rPr>
        <w:t xml:space="preserve">ow do </w:t>
      </w:r>
      <w:r w:rsidR="00B50F11" w:rsidRPr="00424DFC">
        <w:rPr>
          <w:rFonts w:ascii="Century Gothic" w:hAnsi="Century Gothic"/>
        </w:rPr>
        <w:t xml:space="preserve">theists justify their </w:t>
      </w:r>
      <w:r w:rsidR="007811B8" w:rsidRPr="00424DFC">
        <w:rPr>
          <w:rFonts w:ascii="Century Gothic" w:hAnsi="Century Gothic"/>
        </w:rPr>
        <w:t>‘</w:t>
      </w:r>
      <w:r w:rsidR="00B50F11" w:rsidRPr="00424DFC">
        <w:rPr>
          <w:rFonts w:ascii="Century Gothic" w:hAnsi="Century Gothic"/>
        </w:rPr>
        <w:t>all-loving</w:t>
      </w:r>
      <w:r w:rsidR="007811B8" w:rsidRPr="00424DFC">
        <w:rPr>
          <w:rFonts w:ascii="Century Gothic" w:hAnsi="Century Gothic"/>
        </w:rPr>
        <w:t>’</w:t>
      </w:r>
      <w:r w:rsidR="00B50F11" w:rsidRPr="00424DFC">
        <w:rPr>
          <w:rFonts w:ascii="Century Gothic" w:hAnsi="Century Gothic"/>
        </w:rPr>
        <w:t xml:space="preserve"> God allowing evil? </w:t>
      </w:r>
      <w:r w:rsidR="00C51E0C" w:rsidRPr="00424DFC">
        <w:rPr>
          <w:rFonts w:ascii="Century Gothic" w:hAnsi="Century Gothic"/>
        </w:rPr>
        <w:t xml:space="preserve">The Oxford Dictionary describes evil as </w:t>
      </w:r>
      <w:r w:rsidR="002E0944" w:rsidRPr="002E0944">
        <w:rPr>
          <w:rFonts w:ascii="Century Gothic" w:hAnsi="Century Gothic"/>
        </w:rPr>
        <w:t>‘</w:t>
      </w:r>
      <w:r w:rsidR="00C51E0C" w:rsidRPr="002E0944">
        <w:rPr>
          <w:rFonts w:ascii="Century Gothic" w:hAnsi="Century Gothic"/>
        </w:rPr>
        <w:t>(of people) enjoying harming others; morally bad and cruel</w:t>
      </w:r>
      <w:r w:rsidR="002E0944" w:rsidRPr="002E0944">
        <w:rPr>
          <w:rFonts w:ascii="Century Gothic" w:hAnsi="Century Gothic"/>
        </w:rPr>
        <w:t>’</w:t>
      </w:r>
      <w:r w:rsidR="001858E3" w:rsidRPr="002E0944">
        <w:rPr>
          <w:rFonts w:ascii="Century Gothic" w:hAnsi="Century Gothic"/>
        </w:rPr>
        <w:t>.</w:t>
      </w:r>
      <w:r w:rsidR="00BC3CB7">
        <w:rPr>
          <w:rStyle w:val="FootnoteReference"/>
          <w:rFonts w:ascii="Century Gothic" w:hAnsi="Century Gothic"/>
          <w:i/>
          <w:iCs/>
        </w:rPr>
        <w:footnoteReference w:id="1"/>
      </w:r>
      <w:r w:rsidR="00F872EB" w:rsidRPr="00424DFC">
        <w:rPr>
          <w:rFonts w:ascii="Century Gothic" w:hAnsi="Century Gothic"/>
          <w:b/>
          <w:bCs/>
        </w:rPr>
        <w:t xml:space="preserve"> </w:t>
      </w:r>
      <w:r w:rsidR="00F56328" w:rsidRPr="00424DFC">
        <w:rPr>
          <w:rFonts w:ascii="Century Gothic" w:hAnsi="Century Gothic"/>
        </w:rPr>
        <w:t>There are different versions of what individual humans and society consider</w:t>
      </w:r>
      <w:r w:rsidR="006B14B4" w:rsidRPr="00424DFC">
        <w:rPr>
          <w:rFonts w:ascii="Century Gothic" w:hAnsi="Century Gothic"/>
        </w:rPr>
        <w:t xml:space="preserve"> evil</w:t>
      </w:r>
      <w:r w:rsidR="00F56328" w:rsidRPr="00424DFC">
        <w:rPr>
          <w:rFonts w:ascii="Century Gothic" w:hAnsi="Century Gothic"/>
        </w:rPr>
        <w:t xml:space="preserve">, it is </w:t>
      </w:r>
      <w:r w:rsidR="006B14B4" w:rsidRPr="00424DFC">
        <w:rPr>
          <w:rFonts w:ascii="Century Gothic" w:hAnsi="Century Gothic"/>
        </w:rPr>
        <w:t>subjective, what is considered good and what is considered evil is entirely determined by the person making the decision.</w:t>
      </w:r>
      <w:r w:rsidR="006B14B4" w:rsidRPr="00424DFC">
        <w:rPr>
          <w:rFonts w:ascii="Century Gothic" w:hAnsi="Century Gothic"/>
          <w:b/>
          <w:bCs/>
        </w:rPr>
        <w:t xml:space="preserve"> </w:t>
      </w:r>
      <w:r w:rsidR="001858E3" w:rsidRPr="00424DFC">
        <w:rPr>
          <w:rFonts w:ascii="Century Gothic" w:hAnsi="Century Gothic"/>
        </w:rPr>
        <w:t>There will, most of the time, always be two sides, the persons doing the ‘evil’ and the persons receiving the ‘evil’.</w:t>
      </w:r>
      <w:r w:rsidR="006B14B4" w:rsidRPr="00424DFC">
        <w:rPr>
          <w:rFonts w:ascii="Century Gothic" w:hAnsi="Century Gothic"/>
        </w:rPr>
        <w:t xml:space="preserve"> </w:t>
      </w:r>
      <w:r w:rsidR="00C03BC0" w:rsidRPr="00424DFC">
        <w:rPr>
          <w:rFonts w:ascii="Century Gothic" w:hAnsi="Century Gothic"/>
        </w:rPr>
        <w:t xml:space="preserve">In this essay I will discuss the </w:t>
      </w:r>
      <w:r w:rsidR="00E13F97" w:rsidRPr="00424DFC">
        <w:rPr>
          <w:rFonts w:ascii="Century Gothic" w:hAnsi="Century Gothic"/>
        </w:rPr>
        <w:t>beliefs</w:t>
      </w:r>
      <w:r w:rsidR="00C03BC0" w:rsidRPr="00424DFC">
        <w:rPr>
          <w:rFonts w:ascii="Century Gothic" w:hAnsi="Century Gothic"/>
        </w:rPr>
        <w:t xml:space="preserve"> </w:t>
      </w:r>
      <w:r w:rsidR="00C85623" w:rsidRPr="00424DFC">
        <w:rPr>
          <w:rFonts w:ascii="Century Gothic" w:hAnsi="Century Gothic"/>
        </w:rPr>
        <w:t xml:space="preserve">and reasons </w:t>
      </w:r>
      <w:r w:rsidR="00C03BC0" w:rsidRPr="00424DFC">
        <w:rPr>
          <w:rFonts w:ascii="Century Gothic" w:hAnsi="Century Gothic"/>
        </w:rPr>
        <w:t xml:space="preserve">for </w:t>
      </w:r>
      <w:r w:rsidR="0087284D" w:rsidRPr="00424DFC">
        <w:rPr>
          <w:rFonts w:ascii="Century Gothic" w:hAnsi="Century Gothic"/>
        </w:rPr>
        <w:t xml:space="preserve">and against God and </w:t>
      </w:r>
      <w:r w:rsidR="00C03BC0" w:rsidRPr="00424DFC">
        <w:rPr>
          <w:rFonts w:ascii="Century Gothic" w:hAnsi="Century Gothic"/>
        </w:rPr>
        <w:t xml:space="preserve">evil </w:t>
      </w:r>
      <w:r w:rsidR="00E13F97" w:rsidRPr="00424DFC">
        <w:rPr>
          <w:rFonts w:ascii="Century Gothic" w:hAnsi="Century Gothic"/>
        </w:rPr>
        <w:t xml:space="preserve">being able to </w:t>
      </w:r>
      <w:r w:rsidR="00C03BC0" w:rsidRPr="00424DFC">
        <w:rPr>
          <w:rFonts w:ascii="Century Gothic" w:hAnsi="Century Gothic"/>
        </w:rPr>
        <w:t>co-exist</w:t>
      </w:r>
      <w:r w:rsidR="0087284D" w:rsidRPr="00424DFC">
        <w:rPr>
          <w:rFonts w:ascii="Century Gothic" w:hAnsi="Century Gothic"/>
        </w:rPr>
        <w:t>.</w:t>
      </w:r>
    </w:p>
    <w:p w14:paraId="22DA8130" w14:textId="77777777" w:rsidR="006577D6" w:rsidRPr="00424DFC" w:rsidRDefault="006577D6">
      <w:pPr>
        <w:rPr>
          <w:rFonts w:ascii="Century Gothic" w:hAnsi="Century Gothic"/>
        </w:rPr>
      </w:pPr>
    </w:p>
    <w:p w14:paraId="1A3E17F2" w14:textId="75A3BBB6" w:rsidR="00B9017C" w:rsidRPr="00424DFC" w:rsidRDefault="00E54495">
      <w:pPr>
        <w:rPr>
          <w:rFonts w:ascii="Century Gothic" w:hAnsi="Century Gothic"/>
        </w:rPr>
      </w:pPr>
      <w:r w:rsidRPr="00424DFC">
        <w:rPr>
          <w:rFonts w:ascii="Century Gothic" w:hAnsi="Century Gothic"/>
        </w:rPr>
        <w:t>There ar</w:t>
      </w:r>
      <w:r w:rsidR="00BF2D73" w:rsidRPr="00424DFC">
        <w:rPr>
          <w:rFonts w:ascii="Century Gothic" w:hAnsi="Century Gothic"/>
        </w:rPr>
        <w:t xml:space="preserve">e </w:t>
      </w:r>
      <w:proofErr w:type="gramStart"/>
      <w:r w:rsidR="00BF2D73" w:rsidRPr="00424DFC">
        <w:rPr>
          <w:rFonts w:ascii="Century Gothic" w:hAnsi="Century Gothic"/>
        </w:rPr>
        <w:t>m</w:t>
      </w:r>
      <w:r w:rsidR="00B76A29" w:rsidRPr="00424DFC">
        <w:rPr>
          <w:rFonts w:ascii="Century Gothic" w:hAnsi="Century Gothic"/>
        </w:rPr>
        <w:t>any different ki</w:t>
      </w:r>
      <w:r w:rsidR="00BF2D73" w:rsidRPr="00424DFC">
        <w:rPr>
          <w:rFonts w:ascii="Century Gothic" w:hAnsi="Century Gothic"/>
        </w:rPr>
        <w:t>n</w:t>
      </w:r>
      <w:r w:rsidR="00B76A29" w:rsidRPr="00424DFC">
        <w:rPr>
          <w:rFonts w:ascii="Century Gothic" w:hAnsi="Century Gothic"/>
        </w:rPr>
        <w:t>ds</w:t>
      </w:r>
      <w:r w:rsidR="007038D0" w:rsidRPr="00424DFC">
        <w:rPr>
          <w:rFonts w:ascii="Century Gothic" w:hAnsi="Century Gothic"/>
        </w:rPr>
        <w:t xml:space="preserve"> of</w:t>
      </w:r>
      <w:proofErr w:type="gramEnd"/>
      <w:r w:rsidR="007038D0" w:rsidRPr="00424DFC">
        <w:rPr>
          <w:rFonts w:ascii="Century Gothic" w:hAnsi="Century Gothic"/>
        </w:rPr>
        <w:t xml:space="preserve"> ‘evil’</w:t>
      </w:r>
      <w:r w:rsidR="006A6738" w:rsidRPr="00424DFC">
        <w:rPr>
          <w:rFonts w:ascii="Century Gothic" w:hAnsi="Century Gothic"/>
        </w:rPr>
        <w:t>,</w:t>
      </w:r>
      <w:r w:rsidR="007038D0" w:rsidRPr="00424DFC">
        <w:rPr>
          <w:rFonts w:ascii="Century Gothic" w:hAnsi="Century Gothic"/>
        </w:rPr>
        <w:t xml:space="preserve"> Lars</w:t>
      </w:r>
      <w:r w:rsidR="006A6738" w:rsidRPr="00424DFC">
        <w:rPr>
          <w:rFonts w:ascii="Century Gothic" w:hAnsi="Century Gothic"/>
        </w:rPr>
        <w:t xml:space="preserve"> Svendsen proposes that there are actually four kinds of evil in the world: demonic, instrumental, idealistic, and stupid evil.</w:t>
      </w:r>
      <w:r w:rsidR="00BC3CB7">
        <w:rPr>
          <w:rStyle w:val="FootnoteReference"/>
          <w:rFonts w:ascii="Century Gothic" w:hAnsi="Century Gothic"/>
        </w:rPr>
        <w:footnoteReference w:id="2"/>
      </w:r>
      <w:r w:rsidR="006A6738" w:rsidRPr="00424DFC">
        <w:rPr>
          <w:rFonts w:ascii="Century Gothic" w:hAnsi="Century Gothic"/>
        </w:rPr>
        <w:t xml:space="preserve"> </w:t>
      </w:r>
      <w:r w:rsidR="00272CE6" w:rsidRPr="00424DFC">
        <w:rPr>
          <w:rFonts w:ascii="Century Gothic" w:hAnsi="Century Gothic"/>
        </w:rPr>
        <w:t xml:space="preserve">Demonic evil is evil for its own sake. It is the only ‘pure’ evil. Instrumental evil is evil towards another selfish goal, such as getting rich. Idealistic evil is </w:t>
      </w:r>
      <w:proofErr w:type="gramStart"/>
      <w:r w:rsidR="00272CE6" w:rsidRPr="00424DFC">
        <w:rPr>
          <w:rFonts w:ascii="Century Gothic" w:hAnsi="Century Gothic"/>
        </w:rPr>
        <w:t>similar to</w:t>
      </w:r>
      <w:proofErr w:type="gramEnd"/>
      <w:r w:rsidR="00272CE6" w:rsidRPr="00424DFC">
        <w:rPr>
          <w:rFonts w:ascii="Century Gothic" w:hAnsi="Century Gothic"/>
        </w:rPr>
        <w:t xml:space="preserve"> instrumental evil, but it is done towards a selfless goal, such as making the world a better place. </w:t>
      </w:r>
      <w:r w:rsidR="00B47721" w:rsidRPr="00424DFC">
        <w:rPr>
          <w:rFonts w:ascii="Century Gothic" w:hAnsi="Century Gothic"/>
        </w:rPr>
        <w:t>Finally,</w:t>
      </w:r>
      <w:r w:rsidR="00F16D4B" w:rsidRPr="00424DFC">
        <w:rPr>
          <w:rFonts w:ascii="Century Gothic" w:hAnsi="Century Gothic"/>
        </w:rPr>
        <w:t xml:space="preserve"> there is </w:t>
      </w:r>
      <w:r w:rsidR="00272CE6" w:rsidRPr="00424DFC">
        <w:rPr>
          <w:rFonts w:ascii="Century Gothic" w:hAnsi="Century Gothic"/>
        </w:rPr>
        <w:t>stupid evil, caused by incompetence or thoughtlessness</w:t>
      </w:r>
      <w:r w:rsidR="00974858" w:rsidRPr="00424DFC">
        <w:rPr>
          <w:rFonts w:ascii="Century Gothic" w:hAnsi="Century Gothic"/>
        </w:rPr>
        <w:t>.</w:t>
      </w:r>
      <w:r w:rsidR="00BC3CB7">
        <w:rPr>
          <w:rStyle w:val="FootnoteReference"/>
          <w:rFonts w:ascii="Century Gothic" w:hAnsi="Century Gothic"/>
        </w:rPr>
        <w:footnoteReference w:id="3"/>
      </w:r>
      <w:r w:rsidR="00974858" w:rsidRPr="00424DFC">
        <w:rPr>
          <w:rFonts w:ascii="Century Gothic" w:hAnsi="Century Gothic"/>
        </w:rPr>
        <w:t xml:space="preserve"> </w:t>
      </w:r>
      <w:r w:rsidR="00E00517" w:rsidRPr="00424DFC">
        <w:rPr>
          <w:rFonts w:ascii="Century Gothic" w:hAnsi="Century Gothic"/>
        </w:rPr>
        <w:t>Needless to say</w:t>
      </w:r>
      <w:r w:rsidR="00073DBF" w:rsidRPr="00424DFC">
        <w:rPr>
          <w:rFonts w:ascii="Century Gothic" w:hAnsi="Century Gothic"/>
        </w:rPr>
        <w:t>,</w:t>
      </w:r>
      <w:r w:rsidR="00992259" w:rsidRPr="00424DFC">
        <w:rPr>
          <w:rFonts w:ascii="Century Gothic" w:hAnsi="Century Gothic"/>
        </w:rPr>
        <w:t xml:space="preserve"> </w:t>
      </w:r>
      <w:r w:rsidR="00073DBF" w:rsidRPr="00424DFC">
        <w:rPr>
          <w:rFonts w:ascii="Century Gothic" w:hAnsi="Century Gothic"/>
        </w:rPr>
        <w:t xml:space="preserve">placing something </w:t>
      </w:r>
      <w:r w:rsidR="00434B78" w:rsidRPr="00424DFC">
        <w:rPr>
          <w:rFonts w:ascii="Century Gothic" w:hAnsi="Century Gothic"/>
        </w:rPr>
        <w:t>so subjective</w:t>
      </w:r>
      <w:r w:rsidR="00CA72E6" w:rsidRPr="00424DFC">
        <w:rPr>
          <w:rFonts w:ascii="Century Gothic" w:hAnsi="Century Gothic"/>
        </w:rPr>
        <w:t>, in this case ‘evil’,</w:t>
      </w:r>
      <w:r w:rsidR="00434B78" w:rsidRPr="00424DFC">
        <w:rPr>
          <w:rFonts w:ascii="Century Gothic" w:hAnsi="Century Gothic"/>
        </w:rPr>
        <w:t xml:space="preserve"> into categories </w:t>
      </w:r>
      <w:r w:rsidR="00073DBF" w:rsidRPr="00424DFC">
        <w:rPr>
          <w:rFonts w:ascii="Century Gothic" w:hAnsi="Century Gothic"/>
        </w:rPr>
        <w:t>like</w:t>
      </w:r>
      <w:r w:rsidR="00434B78" w:rsidRPr="00424DFC">
        <w:rPr>
          <w:rFonts w:ascii="Century Gothic" w:hAnsi="Century Gothic"/>
        </w:rPr>
        <w:t xml:space="preserve"> Svendsen did can lead to </w:t>
      </w:r>
      <w:r w:rsidR="00DB7B7D" w:rsidRPr="00424DFC">
        <w:rPr>
          <w:rFonts w:ascii="Century Gothic" w:hAnsi="Century Gothic"/>
        </w:rPr>
        <w:t>dispute</w:t>
      </w:r>
      <w:r w:rsidR="00434B78" w:rsidRPr="00424DFC">
        <w:rPr>
          <w:rFonts w:ascii="Century Gothic" w:hAnsi="Century Gothic"/>
        </w:rPr>
        <w:t xml:space="preserve"> </w:t>
      </w:r>
      <w:r w:rsidR="004A39A8" w:rsidRPr="00424DFC">
        <w:rPr>
          <w:rFonts w:ascii="Century Gothic" w:hAnsi="Century Gothic"/>
        </w:rPr>
        <w:t>as</w:t>
      </w:r>
      <w:r w:rsidR="00CA72E6" w:rsidRPr="00424DFC">
        <w:rPr>
          <w:rFonts w:ascii="Century Gothic" w:hAnsi="Century Gothic"/>
        </w:rPr>
        <w:t xml:space="preserve"> </w:t>
      </w:r>
      <w:r w:rsidR="004E22D9" w:rsidRPr="00424DFC">
        <w:rPr>
          <w:rFonts w:ascii="Century Gothic" w:hAnsi="Century Gothic"/>
        </w:rPr>
        <w:t xml:space="preserve">it </w:t>
      </w:r>
      <w:r w:rsidR="00B4164F" w:rsidRPr="00424DFC">
        <w:rPr>
          <w:rFonts w:ascii="Century Gothic" w:hAnsi="Century Gothic"/>
        </w:rPr>
        <w:t xml:space="preserve">is </w:t>
      </w:r>
      <w:r w:rsidR="004E22D9" w:rsidRPr="00424DFC">
        <w:rPr>
          <w:rFonts w:ascii="Century Gothic" w:hAnsi="Century Gothic"/>
        </w:rPr>
        <w:t>not</w:t>
      </w:r>
      <w:r w:rsidR="00CA72E6" w:rsidRPr="00424DFC">
        <w:rPr>
          <w:rFonts w:ascii="Century Gothic" w:hAnsi="Century Gothic"/>
        </w:rPr>
        <w:t xml:space="preserve"> always</w:t>
      </w:r>
      <w:r w:rsidR="004E22D9" w:rsidRPr="00424DFC">
        <w:rPr>
          <w:rFonts w:ascii="Century Gothic" w:hAnsi="Century Gothic"/>
        </w:rPr>
        <w:t xml:space="preserve"> </w:t>
      </w:r>
      <w:r w:rsidR="00CA72E6" w:rsidRPr="00424DFC">
        <w:rPr>
          <w:rFonts w:ascii="Century Gothic" w:hAnsi="Century Gothic"/>
        </w:rPr>
        <w:t>so</w:t>
      </w:r>
      <w:r w:rsidR="00434B78" w:rsidRPr="00424DFC">
        <w:rPr>
          <w:rFonts w:ascii="Century Gothic" w:hAnsi="Century Gothic"/>
        </w:rPr>
        <w:t xml:space="preserve"> distinct</w:t>
      </w:r>
      <w:r w:rsidR="00720C95" w:rsidRPr="00424DFC">
        <w:rPr>
          <w:rFonts w:ascii="Century Gothic" w:hAnsi="Century Gothic"/>
        </w:rPr>
        <w:t xml:space="preserve"> </w:t>
      </w:r>
      <w:r w:rsidR="00B4164F" w:rsidRPr="00424DFC">
        <w:rPr>
          <w:rFonts w:ascii="Century Gothic" w:hAnsi="Century Gothic"/>
        </w:rPr>
        <w:t xml:space="preserve">as to where </w:t>
      </w:r>
      <w:r w:rsidR="000D4041" w:rsidRPr="00424DFC">
        <w:rPr>
          <w:rFonts w:ascii="Century Gothic" w:hAnsi="Century Gothic"/>
        </w:rPr>
        <w:t>certain acts of evil belong</w:t>
      </w:r>
      <w:r w:rsidR="00434B78" w:rsidRPr="00424DFC">
        <w:rPr>
          <w:rFonts w:ascii="Century Gothic" w:hAnsi="Century Gothic"/>
        </w:rPr>
        <w:t>. An evil act may appear inexplicably demonic to the victim, while in fact being only an instrument in pursuit of the perpetrator’s goal</w:t>
      </w:r>
      <w:r w:rsidR="00995B4D" w:rsidRPr="00424DFC">
        <w:rPr>
          <w:rFonts w:ascii="Century Gothic" w:hAnsi="Century Gothic"/>
        </w:rPr>
        <w:t>.</w:t>
      </w:r>
      <w:r w:rsidR="00277EF9" w:rsidRPr="00424DFC">
        <w:rPr>
          <w:rFonts w:ascii="Century Gothic" w:hAnsi="Century Gothic"/>
        </w:rPr>
        <w:t xml:space="preserve"> </w:t>
      </w:r>
    </w:p>
    <w:p w14:paraId="377F3DFF" w14:textId="77777777" w:rsidR="00A53C5F" w:rsidRPr="00424DFC" w:rsidRDefault="00A53C5F" w:rsidP="00D47008">
      <w:pPr>
        <w:rPr>
          <w:rFonts w:ascii="Century Gothic" w:hAnsi="Century Gothic"/>
        </w:rPr>
      </w:pPr>
    </w:p>
    <w:p w14:paraId="1D7FB2DA" w14:textId="5EB76FAC" w:rsidR="006B150A" w:rsidRPr="00424DFC" w:rsidRDefault="00277EF9" w:rsidP="00D47008">
      <w:pPr>
        <w:rPr>
          <w:rFonts w:ascii="Century Gothic" w:hAnsi="Century Gothic"/>
        </w:rPr>
      </w:pPr>
      <w:r w:rsidRPr="00424DFC">
        <w:rPr>
          <w:rFonts w:ascii="Century Gothic" w:hAnsi="Century Gothic"/>
        </w:rPr>
        <w:t>Now, i</w:t>
      </w:r>
      <w:r w:rsidR="000A3C94" w:rsidRPr="00424DFC">
        <w:rPr>
          <w:rFonts w:ascii="Century Gothic" w:hAnsi="Century Gothic"/>
        </w:rPr>
        <w:t xml:space="preserve">n religion, evil can be seen as especially straight forward to some, whilst others face a more realistic aspect upon </w:t>
      </w:r>
      <w:r w:rsidR="00D444FA" w:rsidRPr="00424DFC">
        <w:rPr>
          <w:rFonts w:ascii="Century Gothic" w:hAnsi="Century Gothic"/>
        </w:rPr>
        <w:t>determin</w:t>
      </w:r>
      <w:r w:rsidR="000731E8" w:rsidRPr="00424DFC">
        <w:rPr>
          <w:rFonts w:ascii="Century Gothic" w:hAnsi="Century Gothic"/>
        </w:rPr>
        <w:t>ing</w:t>
      </w:r>
      <w:r w:rsidR="000A3C94" w:rsidRPr="00424DFC">
        <w:rPr>
          <w:rFonts w:ascii="Century Gothic" w:hAnsi="Century Gothic"/>
        </w:rPr>
        <w:t xml:space="preserve"> what is and isn’t ‘evil’. </w:t>
      </w:r>
      <w:r w:rsidR="002D3F22" w:rsidRPr="00424DFC">
        <w:rPr>
          <w:rFonts w:ascii="Century Gothic" w:hAnsi="Century Gothic"/>
        </w:rPr>
        <w:t>In Christianity and Judaism ‘evil’ falls under two categories. Evil against one another (murder, theft, adultery) and evil against God (unbelief, idolatry, blasphemy).</w:t>
      </w:r>
      <w:r w:rsidR="00BC3CB7">
        <w:rPr>
          <w:rStyle w:val="FootnoteReference"/>
          <w:rFonts w:ascii="Century Gothic" w:hAnsi="Century Gothic"/>
        </w:rPr>
        <w:footnoteReference w:id="4"/>
      </w:r>
      <w:r w:rsidR="002D3F22" w:rsidRPr="00424DFC">
        <w:rPr>
          <w:rFonts w:ascii="Century Gothic" w:hAnsi="Century Gothic"/>
        </w:rPr>
        <w:t xml:space="preserve"> </w:t>
      </w:r>
      <w:r w:rsidR="0078799F" w:rsidRPr="00424DFC">
        <w:rPr>
          <w:rFonts w:ascii="Century Gothic" w:hAnsi="Century Gothic"/>
        </w:rPr>
        <w:t xml:space="preserve">To an </w:t>
      </w:r>
      <w:r w:rsidR="0064656D" w:rsidRPr="00424DFC">
        <w:rPr>
          <w:rFonts w:ascii="Century Gothic" w:hAnsi="Century Gothic"/>
        </w:rPr>
        <w:t>atheist</w:t>
      </w:r>
      <w:r w:rsidR="0078799F" w:rsidRPr="00424DFC">
        <w:rPr>
          <w:rFonts w:ascii="Century Gothic" w:hAnsi="Century Gothic"/>
        </w:rPr>
        <w:t xml:space="preserve"> im sure many would agree </w:t>
      </w:r>
      <w:r w:rsidR="0064656D" w:rsidRPr="00424DFC">
        <w:rPr>
          <w:rFonts w:ascii="Century Gothic" w:hAnsi="Century Gothic"/>
        </w:rPr>
        <w:t>that hearing someone say something of unbelief does not qualify as an evil act</w:t>
      </w:r>
      <w:r w:rsidR="00033C25" w:rsidRPr="00424DFC">
        <w:rPr>
          <w:rFonts w:ascii="Century Gothic" w:hAnsi="Century Gothic"/>
        </w:rPr>
        <w:t xml:space="preserve">, </w:t>
      </w:r>
      <w:r w:rsidR="00AB2749" w:rsidRPr="00424DFC">
        <w:rPr>
          <w:rFonts w:ascii="Century Gothic" w:hAnsi="Century Gothic"/>
        </w:rPr>
        <w:t>I’</w:t>
      </w:r>
      <w:r w:rsidR="00033C25" w:rsidRPr="00424DFC">
        <w:rPr>
          <w:rFonts w:ascii="Century Gothic" w:hAnsi="Century Gothic"/>
        </w:rPr>
        <w:t xml:space="preserve">m also sure </w:t>
      </w:r>
      <w:r w:rsidR="003225C5" w:rsidRPr="00424DFC">
        <w:rPr>
          <w:rFonts w:ascii="Century Gothic" w:hAnsi="Century Gothic"/>
        </w:rPr>
        <w:t xml:space="preserve">that </w:t>
      </w:r>
      <w:r w:rsidR="006A7EAB" w:rsidRPr="00424DFC">
        <w:rPr>
          <w:rFonts w:ascii="Century Gothic" w:hAnsi="Century Gothic"/>
        </w:rPr>
        <w:t xml:space="preserve">many </w:t>
      </w:r>
      <w:r w:rsidR="003225C5" w:rsidRPr="00424DFC">
        <w:rPr>
          <w:rFonts w:ascii="Century Gothic" w:hAnsi="Century Gothic"/>
        </w:rPr>
        <w:t xml:space="preserve">theists would agree that in some cases murder </w:t>
      </w:r>
      <w:r w:rsidR="006A7EAB" w:rsidRPr="00424DFC">
        <w:rPr>
          <w:rFonts w:ascii="Century Gothic" w:hAnsi="Century Gothic"/>
        </w:rPr>
        <w:t xml:space="preserve">is </w:t>
      </w:r>
      <w:r w:rsidR="00D7488E" w:rsidRPr="00424DFC">
        <w:rPr>
          <w:rFonts w:ascii="Century Gothic" w:hAnsi="Century Gothic"/>
        </w:rPr>
        <w:t>not always an evil</w:t>
      </w:r>
      <w:r w:rsidR="006A7EAB" w:rsidRPr="00424DFC">
        <w:rPr>
          <w:rFonts w:ascii="Century Gothic" w:hAnsi="Century Gothic"/>
        </w:rPr>
        <w:t xml:space="preserve"> act </w:t>
      </w:r>
      <w:r w:rsidR="005236F1" w:rsidRPr="00424DFC">
        <w:rPr>
          <w:rFonts w:ascii="Century Gothic" w:hAnsi="Century Gothic"/>
        </w:rPr>
        <w:t xml:space="preserve">(for example </w:t>
      </w:r>
      <w:r w:rsidR="00A23089" w:rsidRPr="00424DFC">
        <w:rPr>
          <w:rFonts w:ascii="Century Gothic" w:hAnsi="Century Gothic"/>
        </w:rPr>
        <w:t>killing someone in self-defence</w:t>
      </w:r>
      <w:r w:rsidR="005236F1" w:rsidRPr="00424DFC">
        <w:rPr>
          <w:rFonts w:ascii="Century Gothic" w:hAnsi="Century Gothic"/>
        </w:rPr>
        <w:t>)</w:t>
      </w:r>
      <w:r w:rsidR="0034165F" w:rsidRPr="00424DFC">
        <w:rPr>
          <w:rFonts w:ascii="Century Gothic" w:hAnsi="Century Gothic"/>
        </w:rPr>
        <w:t xml:space="preserve"> even</w:t>
      </w:r>
      <w:r w:rsidR="004E047F" w:rsidRPr="00424DFC">
        <w:rPr>
          <w:rFonts w:ascii="Century Gothic" w:hAnsi="Century Gothic"/>
        </w:rPr>
        <w:t xml:space="preserve"> though i</w:t>
      </w:r>
      <w:r w:rsidR="006C1994" w:rsidRPr="00424DFC">
        <w:rPr>
          <w:rFonts w:ascii="Century Gothic" w:hAnsi="Century Gothic"/>
        </w:rPr>
        <w:t>n the bible it clearly st</w:t>
      </w:r>
      <w:r w:rsidR="00CE5F17" w:rsidRPr="00424DFC">
        <w:rPr>
          <w:rFonts w:ascii="Century Gothic" w:hAnsi="Century Gothic"/>
        </w:rPr>
        <w:t xml:space="preserve">ates in the ten commandments that </w:t>
      </w:r>
      <w:r w:rsidR="00F9388C" w:rsidRPr="00F9388C">
        <w:rPr>
          <w:rFonts w:ascii="Century Gothic" w:hAnsi="Century Gothic"/>
        </w:rPr>
        <w:t>‘</w:t>
      </w:r>
      <w:r w:rsidR="00D47008" w:rsidRPr="00F9388C">
        <w:rPr>
          <w:rFonts w:ascii="Century Gothic" w:hAnsi="Century Gothic"/>
        </w:rPr>
        <w:t>thou shall not murde</w:t>
      </w:r>
      <w:r w:rsidR="003C167F" w:rsidRPr="00F9388C">
        <w:rPr>
          <w:rFonts w:ascii="Century Gothic" w:hAnsi="Century Gothic"/>
        </w:rPr>
        <w:t>r</w:t>
      </w:r>
      <w:r w:rsidR="00F9388C" w:rsidRPr="00F9388C">
        <w:rPr>
          <w:rFonts w:ascii="Century Gothic" w:hAnsi="Century Gothic"/>
        </w:rPr>
        <w:t>’</w:t>
      </w:r>
      <w:r w:rsidR="004E047F" w:rsidRPr="00424DFC">
        <w:rPr>
          <w:rFonts w:ascii="Century Gothic" w:hAnsi="Century Gothic"/>
        </w:rPr>
        <w:t>.</w:t>
      </w:r>
      <w:r w:rsidR="00BC3CB7">
        <w:rPr>
          <w:rStyle w:val="FootnoteReference"/>
          <w:rFonts w:ascii="Century Gothic" w:hAnsi="Century Gothic"/>
        </w:rPr>
        <w:footnoteReference w:id="5"/>
      </w:r>
      <w:r w:rsidR="00BC3CB7">
        <w:rPr>
          <w:rFonts w:ascii="Century Gothic" w:hAnsi="Century Gothic"/>
        </w:rPr>
        <w:t xml:space="preserve"> </w:t>
      </w:r>
      <w:r w:rsidR="004E047F" w:rsidRPr="00424DFC">
        <w:rPr>
          <w:rFonts w:ascii="Century Gothic" w:hAnsi="Century Gothic"/>
        </w:rPr>
        <w:t>W</w:t>
      </w:r>
      <w:r w:rsidR="00D47008" w:rsidRPr="00424DFC">
        <w:rPr>
          <w:rFonts w:ascii="Century Gothic" w:hAnsi="Century Gothic"/>
        </w:rPr>
        <w:t xml:space="preserve">e as </w:t>
      </w:r>
      <w:r w:rsidR="00A46E67" w:rsidRPr="00424DFC">
        <w:rPr>
          <w:rFonts w:ascii="Century Gothic" w:hAnsi="Century Gothic"/>
        </w:rPr>
        <w:t xml:space="preserve">a </w:t>
      </w:r>
      <w:r w:rsidR="00D47008" w:rsidRPr="00424DFC">
        <w:rPr>
          <w:rFonts w:ascii="Century Gothic" w:hAnsi="Century Gothic"/>
        </w:rPr>
        <w:t>societ</w:t>
      </w:r>
      <w:r w:rsidR="002367B0" w:rsidRPr="00424DFC">
        <w:rPr>
          <w:rFonts w:ascii="Century Gothic" w:hAnsi="Century Gothic"/>
        </w:rPr>
        <w:t xml:space="preserve">y </w:t>
      </w:r>
      <w:r w:rsidR="00D47008" w:rsidRPr="00424DFC">
        <w:rPr>
          <w:rFonts w:ascii="Century Gothic" w:hAnsi="Century Gothic"/>
        </w:rPr>
        <w:t xml:space="preserve">understand that it is not </w:t>
      </w:r>
      <w:r w:rsidR="002367B0" w:rsidRPr="00424DFC">
        <w:rPr>
          <w:rFonts w:ascii="Century Gothic" w:hAnsi="Century Gothic"/>
        </w:rPr>
        <w:t xml:space="preserve">always </w:t>
      </w:r>
      <w:r w:rsidR="00D47008" w:rsidRPr="00424DFC">
        <w:rPr>
          <w:rFonts w:ascii="Century Gothic" w:hAnsi="Century Gothic"/>
        </w:rPr>
        <w:t xml:space="preserve">so </w:t>
      </w:r>
      <w:r w:rsidR="00242612" w:rsidRPr="00424DFC">
        <w:rPr>
          <w:rFonts w:ascii="Century Gothic" w:hAnsi="Century Gothic"/>
        </w:rPr>
        <w:t>candid.</w:t>
      </w:r>
      <w:r w:rsidR="00D47008" w:rsidRPr="00424DFC">
        <w:rPr>
          <w:rFonts w:ascii="Century Gothic" w:hAnsi="Century Gothic"/>
        </w:rPr>
        <w:t xml:space="preserve"> This is </w:t>
      </w:r>
      <w:r w:rsidR="00A3410E" w:rsidRPr="00424DFC">
        <w:rPr>
          <w:rFonts w:ascii="Century Gothic" w:hAnsi="Century Gothic"/>
        </w:rPr>
        <w:t xml:space="preserve">further </w:t>
      </w:r>
      <w:r w:rsidR="00D47008" w:rsidRPr="00424DFC">
        <w:rPr>
          <w:rFonts w:ascii="Century Gothic" w:hAnsi="Century Gothic"/>
        </w:rPr>
        <w:t xml:space="preserve">proven by </w:t>
      </w:r>
      <w:r w:rsidR="00D47008" w:rsidRPr="00424DFC">
        <w:rPr>
          <w:rFonts w:ascii="Century Gothic" w:hAnsi="Century Gothic"/>
        </w:rPr>
        <w:lastRenderedPageBreak/>
        <w:t xml:space="preserve">the </w:t>
      </w:r>
      <w:r w:rsidR="00A3410E" w:rsidRPr="00424DFC">
        <w:rPr>
          <w:rFonts w:ascii="Century Gothic" w:hAnsi="Century Gothic"/>
        </w:rPr>
        <w:t>continuation</w:t>
      </w:r>
      <w:r w:rsidR="00D47008" w:rsidRPr="00424DFC">
        <w:rPr>
          <w:rFonts w:ascii="Century Gothic" w:hAnsi="Century Gothic"/>
        </w:rPr>
        <w:t xml:space="preserve"> of courts and trials. We have humanity and understand it is not always </w:t>
      </w:r>
      <w:r w:rsidR="00A3410E" w:rsidRPr="00424DFC">
        <w:rPr>
          <w:rFonts w:ascii="Century Gothic" w:hAnsi="Century Gothic"/>
        </w:rPr>
        <w:t xml:space="preserve">done </w:t>
      </w:r>
      <w:r w:rsidR="00E364EE" w:rsidRPr="00424DFC">
        <w:rPr>
          <w:rFonts w:ascii="Century Gothic" w:hAnsi="Century Gothic"/>
        </w:rPr>
        <w:t>with</w:t>
      </w:r>
      <w:r w:rsidR="00A3410E" w:rsidRPr="00424DFC">
        <w:rPr>
          <w:rFonts w:ascii="Century Gothic" w:hAnsi="Century Gothic"/>
        </w:rPr>
        <w:t xml:space="preserve"> demonic intent. </w:t>
      </w:r>
      <w:r w:rsidR="00B9017C" w:rsidRPr="00424DFC">
        <w:rPr>
          <w:rFonts w:ascii="Century Gothic" w:hAnsi="Century Gothic"/>
        </w:rPr>
        <w:t xml:space="preserve">Here I have given a small insight in evil being entirely based on perspective and </w:t>
      </w:r>
      <w:r w:rsidR="00867DDD" w:rsidRPr="00424DFC">
        <w:rPr>
          <w:rFonts w:ascii="Century Gothic" w:hAnsi="Century Gothic"/>
        </w:rPr>
        <w:t xml:space="preserve">it </w:t>
      </w:r>
      <w:r w:rsidR="00E364EE" w:rsidRPr="00424DFC">
        <w:rPr>
          <w:rFonts w:ascii="Century Gothic" w:hAnsi="Century Gothic"/>
        </w:rPr>
        <w:t>can</w:t>
      </w:r>
      <w:r w:rsidR="00B9017C" w:rsidRPr="00424DFC">
        <w:rPr>
          <w:rFonts w:ascii="Century Gothic" w:hAnsi="Century Gothic"/>
        </w:rPr>
        <w:t>not always be a simple verdict.</w:t>
      </w:r>
    </w:p>
    <w:p w14:paraId="25DCB7CA" w14:textId="77777777" w:rsidR="00023393" w:rsidRPr="00424DFC" w:rsidRDefault="00023393" w:rsidP="00314AF8">
      <w:pPr>
        <w:rPr>
          <w:rFonts w:ascii="Century Gothic" w:hAnsi="Century Gothic"/>
        </w:rPr>
      </w:pPr>
    </w:p>
    <w:p w14:paraId="7903F369" w14:textId="7C356CAD" w:rsidR="00971D83" w:rsidRPr="00424DFC" w:rsidRDefault="000269A3" w:rsidP="00465446">
      <w:pPr>
        <w:rPr>
          <w:rFonts w:ascii="Century Gothic" w:hAnsi="Century Gothic"/>
        </w:rPr>
      </w:pPr>
      <w:r w:rsidRPr="00424DFC">
        <w:rPr>
          <w:rFonts w:ascii="Century Gothic" w:hAnsi="Century Gothic"/>
        </w:rPr>
        <w:t>Many people, religious or not, question Gods apparent morals and i</w:t>
      </w:r>
      <w:r w:rsidR="00A96A89" w:rsidRPr="00424DFC">
        <w:rPr>
          <w:rFonts w:ascii="Century Gothic" w:hAnsi="Century Gothic"/>
        </w:rPr>
        <w:t>t</w:t>
      </w:r>
      <w:r w:rsidRPr="00424DFC">
        <w:rPr>
          <w:rFonts w:ascii="Century Gothic" w:hAnsi="Century Gothic"/>
        </w:rPr>
        <w:t xml:space="preserve"> i</w:t>
      </w:r>
      <w:r w:rsidR="00333858" w:rsidRPr="00424DFC">
        <w:rPr>
          <w:rFonts w:ascii="Century Gothic" w:hAnsi="Century Gothic"/>
        </w:rPr>
        <w:t xml:space="preserve">s not </w:t>
      </w:r>
      <w:r w:rsidR="00A96A89" w:rsidRPr="00424DFC">
        <w:rPr>
          <w:rFonts w:ascii="Century Gothic" w:hAnsi="Century Gothic"/>
        </w:rPr>
        <w:t xml:space="preserve">wrong to </w:t>
      </w:r>
      <w:r w:rsidRPr="00424DFC">
        <w:rPr>
          <w:rFonts w:ascii="Century Gothic" w:hAnsi="Century Gothic"/>
        </w:rPr>
        <w:t>do so</w:t>
      </w:r>
      <w:r w:rsidR="001B69B2" w:rsidRPr="00424DFC">
        <w:rPr>
          <w:rFonts w:ascii="Century Gothic" w:hAnsi="Century Gothic"/>
        </w:rPr>
        <w:t xml:space="preserve">, if </w:t>
      </w:r>
      <w:r w:rsidRPr="00424DFC">
        <w:rPr>
          <w:rFonts w:ascii="Century Gothic" w:hAnsi="Century Gothic"/>
        </w:rPr>
        <w:t>done</w:t>
      </w:r>
      <w:r w:rsidR="001B69B2" w:rsidRPr="00424DFC">
        <w:rPr>
          <w:rFonts w:ascii="Century Gothic" w:hAnsi="Century Gothic"/>
        </w:rPr>
        <w:t xml:space="preserve"> respectfully</w:t>
      </w:r>
      <w:r w:rsidR="00AB16D3" w:rsidRPr="00424DFC">
        <w:rPr>
          <w:rFonts w:ascii="Century Gothic" w:hAnsi="Century Gothic"/>
        </w:rPr>
        <w:t>. H</w:t>
      </w:r>
      <w:r w:rsidR="0007098E" w:rsidRPr="00424DFC">
        <w:rPr>
          <w:rFonts w:ascii="Century Gothic" w:hAnsi="Century Gothic"/>
        </w:rPr>
        <w:t>owever</w:t>
      </w:r>
      <w:r w:rsidR="00FB7D8C" w:rsidRPr="00424DFC">
        <w:rPr>
          <w:rFonts w:ascii="Century Gothic" w:hAnsi="Century Gothic"/>
        </w:rPr>
        <w:t>,</w:t>
      </w:r>
      <w:r w:rsidR="0007098E" w:rsidRPr="00424DFC">
        <w:rPr>
          <w:rFonts w:ascii="Century Gothic" w:hAnsi="Century Gothic"/>
        </w:rPr>
        <w:t xml:space="preserve"> having </w:t>
      </w:r>
      <w:r w:rsidRPr="00424DFC">
        <w:rPr>
          <w:rFonts w:ascii="Century Gothic" w:hAnsi="Century Gothic"/>
        </w:rPr>
        <w:t xml:space="preserve">faith and </w:t>
      </w:r>
      <w:r w:rsidR="0007098E" w:rsidRPr="00424DFC">
        <w:rPr>
          <w:rFonts w:ascii="Century Gothic" w:hAnsi="Century Gothic"/>
        </w:rPr>
        <w:t>t</w:t>
      </w:r>
      <w:r w:rsidR="00314AF8" w:rsidRPr="00424DFC">
        <w:rPr>
          <w:rFonts w:ascii="Century Gothic" w:hAnsi="Century Gothic"/>
        </w:rPr>
        <w:t>rust in God is a major teaching in religion. He created everything we know; he is worthy of our trust</w:t>
      </w:r>
      <w:r w:rsidR="002F392F" w:rsidRPr="00424DFC">
        <w:rPr>
          <w:rFonts w:ascii="Century Gothic" w:hAnsi="Century Gothic"/>
        </w:rPr>
        <w:t>.</w:t>
      </w:r>
      <w:r w:rsidR="00314AF8" w:rsidRPr="00424DFC">
        <w:rPr>
          <w:rFonts w:ascii="Century Gothic" w:hAnsi="Century Gothic"/>
        </w:rPr>
        <w:t xml:space="preserve"> His plans are perfect, holy, and righteous</w:t>
      </w:r>
      <w:r w:rsidR="002F392F" w:rsidRPr="00424DFC">
        <w:rPr>
          <w:rFonts w:ascii="Century Gothic" w:hAnsi="Century Gothic"/>
        </w:rPr>
        <w:t xml:space="preserve"> and i</w:t>
      </w:r>
      <w:r w:rsidR="00314AF8" w:rsidRPr="00424DFC">
        <w:rPr>
          <w:rFonts w:ascii="Century Gothic" w:hAnsi="Century Gothic"/>
        </w:rPr>
        <w:t xml:space="preserve">f we endeavour to know God through His Word, we will see that He is worthy of our trust, </w:t>
      </w:r>
      <w:r w:rsidR="00F9388C" w:rsidRPr="00F9388C">
        <w:rPr>
          <w:rFonts w:ascii="Century Gothic" w:hAnsi="Century Gothic"/>
        </w:rPr>
        <w:t>‘</w:t>
      </w:r>
      <w:r w:rsidR="00314AF8" w:rsidRPr="00F9388C">
        <w:rPr>
          <w:rFonts w:ascii="Century Gothic" w:hAnsi="Century Gothic"/>
        </w:rPr>
        <w:t>the lord will keep you from all harm – he will watch over your whole life</w:t>
      </w:r>
      <w:r w:rsidR="00F9388C" w:rsidRPr="00F9388C">
        <w:rPr>
          <w:rFonts w:ascii="Century Gothic" w:hAnsi="Century Gothic"/>
        </w:rPr>
        <w:t>’</w:t>
      </w:r>
      <w:r w:rsidR="00BC3CB7">
        <w:rPr>
          <w:rFonts w:ascii="Century Gothic" w:hAnsi="Century Gothic"/>
        </w:rPr>
        <w:t>.</w:t>
      </w:r>
      <w:r w:rsidR="00BC3CB7">
        <w:rPr>
          <w:rStyle w:val="FootnoteReference"/>
          <w:rFonts w:ascii="Century Gothic" w:hAnsi="Century Gothic"/>
        </w:rPr>
        <w:footnoteReference w:id="6"/>
      </w:r>
      <w:r w:rsidR="00314AF8" w:rsidRPr="00424DFC">
        <w:rPr>
          <w:rFonts w:ascii="Century Gothic" w:hAnsi="Century Gothic"/>
        </w:rPr>
        <w:t xml:space="preserve"> We do not know Gods plan, maybe he intends for this all to happen for a reason, perhaps it is necessary or maybe he is simply testing us to deem whether or not we are worthy enough to enter</w:t>
      </w:r>
      <w:r w:rsidR="003A2693" w:rsidRPr="00424DFC">
        <w:rPr>
          <w:rFonts w:ascii="Century Gothic" w:hAnsi="Century Gothic"/>
        </w:rPr>
        <w:t xml:space="preserve"> His holy</w:t>
      </w:r>
      <w:r w:rsidR="00314AF8" w:rsidRPr="00424DFC">
        <w:rPr>
          <w:rFonts w:ascii="Century Gothic" w:hAnsi="Century Gothic"/>
        </w:rPr>
        <w:t xml:space="preserve"> </w:t>
      </w:r>
      <w:r w:rsidR="003A2693" w:rsidRPr="00424DFC">
        <w:rPr>
          <w:rFonts w:ascii="Century Gothic" w:hAnsi="Century Gothic"/>
        </w:rPr>
        <w:t>H</w:t>
      </w:r>
      <w:r w:rsidR="00314AF8" w:rsidRPr="00424DFC">
        <w:rPr>
          <w:rFonts w:ascii="Century Gothic" w:hAnsi="Century Gothic"/>
        </w:rPr>
        <w:t>eaven. In Islam they believe life is a test from Allah to see if you are worthy enough to enter Jannah (an eternal afterlife of peace and bliss, where the faithful and righteous are rewarded).</w:t>
      </w:r>
      <w:r w:rsidR="00BC3CB7">
        <w:rPr>
          <w:rStyle w:val="FootnoteReference"/>
          <w:rFonts w:ascii="Century Gothic" w:hAnsi="Century Gothic"/>
        </w:rPr>
        <w:footnoteReference w:id="7"/>
      </w:r>
      <w:r w:rsidR="00314AF8" w:rsidRPr="00424DFC">
        <w:rPr>
          <w:rFonts w:ascii="Century Gothic" w:hAnsi="Century Gothic"/>
        </w:rPr>
        <w:t xml:space="preserve"> Tests from Allah are a form of His justice; they are a way to distinguish those who have a firm faith regardless of how well they are able to manage the test itself. They are a form of purification and a sign of His mercy and love. </w:t>
      </w:r>
      <w:r w:rsidR="00DD3B93" w:rsidRPr="00424DFC">
        <w:rPr>
          <w:rFonts w:ascii="Century Gothic" w:hAnsi="Century Gothic"/>
        </w:rPr>
        <w:t>A</w:t>
      </w:r>
      <w:r w:rsidR="00314AF8" w:rsidRPr="00424DFC">
        <w:rPr>
          <w:rFonts w:ascii="Century Gothic" w:hAnsi="Century Gothic"/>
        </w:rPr>
        <w:t xml:space="preserve"> test from Allah can come in the form of an apparent blessing</w:t>
      </w:r>
      <w:r w:rsidR="00DD3B93" w:rsidRPr="00424DFC">
        <w:rPr>
          <w:rFonts w:ascii="Century Gothic" w:hAnsi="Century Gothic"/>
        </w:rPr>
        <w:t>, they will not always be forms of hardship</w:t>
      </w:r>
      <w:r w:rsidR="00314AF8" w:rsidRPr="00424DFC">
        <w:rPr>
          <w:rFonts w:ascii="Century Gothic" w:hAnsi="Century Gothic"/>
        </w:rPr>
        <w:t xml:space="preserve">. With Allah’s tests, there is nothing like </w:t>
      </w:r>
      <w:r w:rsidR="00E600FF" w:rsidRPr="00424DFC">
        <w:rPr>
          <w:rFonts w:ascii="Century Gothic" w:hAnsi="Century Gothic"/>
        </w:rPr>
        <w:t xml:space="preserve">a </w:t>
      </w:r>
      <w:r w:rsidR="00314AF8" w:rsidRPr="00424DFC">
        <w:rPr>
          <w:rFonts w:ascii="Century Gothic" w:hAnsi="Century Gothic"/>
        </w:rPr>
        <w:t>pass or fail as such</w:t>
      </w:r>
      <w:r w:rsidR="00A11FD4" w:rsidRPr="00424DFC">
        <w:rPr>
          <w:rFonts w:ascii="Century Gothic" w:hAnsi="Century Gothic"/>
        </w:rPr>
        <w:t xml:space="preserve">, </w:t>
      </w:r>
      <w:r w:rsidR="00EB7837" w:rsidRPr="00424DFC">
        <w:rPr>
          <w:rFonts w:ascii="Century Gothic" w:hAnsi="Century Gothic"/>
        </w:rPr>
        <w:t xml:space="preserve">it is </w:t>
      </w:r>
      <w:r w:rsidR="00A11FD4" w:rsidRPr="00424DFC">
        <w:rPr>
          <w:rFonts w:ascii="Century Gothic" w:hAnsi="Century Gothic"/>
        </w:rPr>
        <w:t>w</w:t>
      </w:r>
      <w:r w:rsidR="00314AF8" w:rsidRPr="00424DFC">
        <w:rPr>
          <w:rFonts w:ascii="Century Gothic" w:hAnsi="Century Gothic"/>
        </w:rPr>
        <w:t xml:space="preserve">hether one copes well with the test, </w:t>
      </w:r>
      <w:r w:rsidR="007C4AD1" w:rsidRPr="00424DFC">
        <w:rPr>
          <w:rFonts w:ascii="Century Gothic" w:hAnsi="Century Gothic"/>
        </w:rPr>
        <w:t xml:space="preserve">and </w:t>
      </w:r>
      <w:r w:rsidR="00314AF8" w:rsidRPr="00424DFC">
        <w:rPr>
          <w:rFonts w:ascii="Century Gothic" w:hAnsi="Century Gothic"/>
        </w:rPr>
        <w:t xml:space="preserve">the reward </w:t>
      </w:r>
      <w:r w:rsidR="00944116" w:rsidRPr="00424DFC">
        <w:rPr>
          <w:rFonts w:ascii="Century Gothic" w:hAnsi="Century Gothic"/>
        </w:rPr>
        <w:t xml:space="preserve">for enduring </w:t>
      </w:r>
      <w:r w:rsidR="00314AF8" w:rsidRPr="00424DFC">
        <w:rPr>
          <w:rFonts w:ascii="Century Gothic" w:hAnsi="Century Gothic"/>
        </w:rPr>
        <w:t>is great</w:t>
      </w:r>
      <w:r w:rsidR="0097075B" w:rsidRPr="00424DFC">
        <w:rPr>
          <w:rFonts w:ascii="Century Gothic" w:hAnsi="Century Gothic"/>
        </w:rPr>
        <w:t>.</w:t>
      </w:r>
      <w:r w:rsidR="00BC3CB7">
        <w:rPr>
          <w:rStyle w:val="FootnoteReference"/>
          <w:rFonts w:ascii="Century Gothic" w:hAnsi="Century Gothic"/>
        </w:rPr>
        <w:footnoteReference w:id="8"/>
      </w:r>
      <w:r w:rsidR="0097075B" w:rsidRPr="00424DFC">
        <w:rPr>
          <w:rFonts w:ascii="Century Gothic" w:hAnsi="Century Gothic"/>
        </w:rPr>
        <w:t xml:space="preserve"> </w:t>
      </w:r>
      <w:r w:rsidR="00F9388C" w:rsidRPr="00F9388C">
        <w:rPr>
          <w:rFonts w:ascii="Century Gothic" w:hAnsi="Century Gothic"/>
        </w:rPr>
        <w:t>‘</w:t>
      </w:r>
      <w:r w:rsidR="00CA634A" w:rsidRPr="00F9388C">
        <w:rPr>
          <w:rFonts w:ascii="Century Gothic" w:hAnsi="Century Gothic"/>
        </w:rPr>
        <w:t>Nothing happens to us, except what God has decreed for us. He is our Lord and Master. In God the believers shall trust</w:t>
      </w:r>
      <w:r w:rsidR="00F9388C" w:rsidRPr="00F9388C">
        <w:rPr>
          <w:rFonts w:ascii="Century Gothic" w:hAnsi="Century Gothic"/>
        </w:rPr>
        <w:t>’</w:t>
      </w:r>
      <w:r w:rsidR="00CA634A" w:rsidRPr="00F9388C">
        <w:rPr>
          <w:rFonts w:ascii="Century Gothic" w:hAnsi="Century Gothic"/>
        </w:rPr>
        <w:t>.</w:t>
      </w:r>
      <w:r w:rsidR="00BC3CB7" w:rsidRPr="00F9388C">
        <w:rPr>
          <w:rStyle w:val="FootnoteReference"/>
          <w:rFonts w:ascii="Century Gothic" w:hAnsi="Century Gothic"/>
        </w:rPr>
        <w:footnoteReference w:id="9"/>
      </w:r>
      <w:r w:rsidR="00CA634A" w:rsidRPr="00F9388C">
        <w:rPr>
          <w:rFonts w:ascii="Century Gothic" w:hAnsi="Century Gothic"/>
        </w:rPr>
        <w:t xml:space="preserve"> </w:t>
      </w:r>
    </w:p>
    <w:p w14:paraId="35C14628" w14:textId="77777777" w:rsidR="00BE321D" w:rsidRPr="00424DFC" w:rsidRDefault="00BE321D" w:rsidP="00465446">
      <w:pPr>
        <w:rPr>
          <w:rFonts w:ascii="Century Gothic" w:hAnsi="Century Gothic"/>
        </w:rPr>
      </w:pPr>
    </w:p>
    <w:p w14:paraId="035CBC07" w14:textId="63C8A31A" w:rsidR="005C523B" w:rsidRPr="00424DFC" w:rsidRDefault="00314AF8" w:rsidP="005C523B">
      <w:pPr>
        <w:rPr>
          <w:rFonts w:ascii="Century Gothic" w:hAnsi="Century Gothic"/>
        </w:rPr>
      </w:pPr>
      <w:r w:rsidRPr="00424DFC">
        <w:rPr>
          <w:rFonts w:ascii="Century Gothic" w:hAnsi="Century Gothic"/>
        </w:rPr>
        <w:t>In Christianity and Judaism, they believe in the Day of Judgement which is the belief that all souls must wait</w:t>
      </w:r>
      <w:r w:rsidR="007E367E" w:rsidRPr="00424DFC">
        <w:rPr>
          <w:rFonts w:ascii="Century Gothic" w:hAnsi="Century Gothic"/>
        </w:rPr>
        <w:t xml:space="preserve"> </w:t>
      </w:r>
      <w:r w:rsidRPr="00424DFC">
        <w:rPr>
          <w:rFonts w:ascii="Century Gothic" w:hAnsi="Century Gothic"/>
        </w:rPr>
        <w:t xml:space="preserve">and be judged together at the end of time. </w:t>
      </w:r>
      <w:r w:rsidR="007C4AD1" w:rsidRPr="00424DFC">
        <w:rPr>
          <w:rFonts w:ascii="Century Gothic" w:hAnsi="Century Gothic"/>
        </w:rPr>
        <w:t xml:space="preserve">No one knows when this day will </w:t>
      </w:r>
      <w:r w:rsidR="00F50B56" w:rsidRPr="00424DFC">
        <w:rPr>
          <w:rFonts w:ascii="Century Gothic" w:hAnsi="Century Gothic"/>
        </w:rPr>
        <w:t>come,</w:t>
      </w:r>
      <w:r w:rsidR="00250D23" w:rsidRPr="00424DFC">
        <w:rPr>
          <w:rFonts w:ascii="Century Gothic" w:hAnsi="Century Gothic"/>
        </w:rPr>
        <w:t xml:space="preserve"> </w:t>
      </w:r>
      <w:r w:rsidR="00971D83" w:rsidRPr="00424DFC">
        <w:rPr>
          <w:rFonts w:ascii="Century Gothic" w:hAnsi="Century Gothic"/>
          <w:i/>
          <w:iCs/>
        </w:rPr>
        <w:t>not even the angels of heaven</w:t>
      </w:r>
      <w:r w:rsidR="00BC3CB7">
        <w:rPr>
          <w:rStyle w:val="FootnoteReference"/>
          <w:rFonts w:ascii="Century Gothic" w:hAnsi="Century Gothic"/>
          <w:i/>
          <w:iCs/>
        </w:rPr>
        <w:footnoteReference w:id="10"/>
      </w:r>
      <w:r w:rsidR="00971D83" w:rsidRPr="00424DFC">
        <w:rPr>
          <w:rFonts w:ascii="Century Gothic" w:hAnsi="Century Gothic"/>
        </w:rPr>
        <w:t xml:space="preserve"> </w:t>
      </w:r>
      <w:r w:rsidR="001A126D" w:rsidRPr="00424DFC">
        <w:rPr>
          <w:rFonts w:ascii="Century Gothic" w:hAnsi="Century Gothic"/>
        </w:rPr>
        <w:t>and n</w:t>
      </w:r>
      <w:r w:rsidR="00971D83" w:rsidRPr="00424DFC">
        <w:rPr>
          <w:rFonts w:ascii="Century Gothic" w:hAnsi="Century Gothic"/>
        </w:rPr>
        <w:t>o one knows how long it will last</w:t>
      </w:r>
      <w:r w:rsidR="001A126D" w:rsidRPr="00424DFC">
        <w:rPr>
          <w:rFonts w:ascii="Century Gothic" w:hAnsi="Century Gothic"/>
        </w:rPr>
        <w:t xml:space="preserve">. </w:t>
      </w:r>
      <w:r w:rsidR="003B1D97" w:rsidRPr="00424DFC">
        <w:rPr>
          <w:rFonts w:ascii="Century Gothic" w:hAnsi="Century Gothic"/>
        </w:rPr>
        <w:t xml:space="preserve">Jesus Christ will act as the justice of the last judgment, as the Bible states </w:t>
      </w:r>
      <w:r w:rsidR="004F4C62" w:rsidRPr="004F4C62">
        <w:rPr>
          <w:rFonts w:ascii="Century Gothic" w:hAnsi="Century Gothic"/>
        </w:rPr>
        <w:t>‘m</w:t>
      </w:r>
      <w:r w:rsidR="003B1D97" w:rsidRPr="004F4C62">
        <w:rPr>
          <w:rFonts w:ascii="Century Gothic" w:hAnsi="Century Gothic"/>
        </w:rPr>
        <w:t>oreover, the Father judges no one, but has entrusted all judgment to the Son</w:t>
      </w:r>
      <w:r w:rsidR="004F4C62" w:rsidRPr="004F4C62">
        <w:rPr>
          <w:rFonts w:ascii="Century Gothic" w:hAnsi="Century Gothic"/>
        </w:rPr>
        <w:t>’</w:t>
      </w:r>
      <w:r w:rsidR="007F0F85">
        <w:rPr>
          <w:rFonts w:ascii="Century Gothic" w:hAnsi="Century Gothic"/>
          <w:i/>
          <w:iCs/>
        </w:rPr>
        <w:t>.</w:t>
      </w:r>
      <w:r w:rsidR="003C167F">
        <w:rPr>
          <w:rStyle w:val="FootnoteReference"/>
          <w:rFonts w:ascii="Century Gothic" w:hAnsi="Century Gothic"/>
          <w:i/>
          <w:iCs/>
        </w:rPr>
        <w:footnoteReference w:id="11"/>
      </w:r>
      <w:r w:rsidR="003B1D97" w:rsidRPr="00424DFC">
        <w:rPr>
          <w:rFonts w:ascii="Century Gothic" w:hAnsi="Century Gothic"/>
          <w:b/>
          <w:bCs/>
        </w:rPr>
        <w:t xml:space="preserve"> </w:t>
      </w:r>
      <w:r w:rsidR="001A126D" w:rsidRPr="00424DFC">
        <w:rPr>
          <w:rFonts w:ascii="Century Gothic" w:hAnsi="Century Gothic"/>
        </w:rPr>
        <w:t>For those who chose to live life accepting Jesus Christ as their Lord and Savior, the path ahead is one of living eternal life in heaven with God</w:t>
      </w:r>
      <w:r w:rsidR="003C3BD7" w:rsidRPr="00424DFC">
        <w:rPr>
          <w:rFonts w:ascii="Century Gothic" w:hAnsi="Century Gothic"/>
        </w:rPr>
        <w:t xml:space="preserve">. </w:t>
      </w:r>
      <w:r w:rsidR="001A126D" w:rsidRPr="00424DFC">
        <w:rPr>
          <w:rFonts w:ascii="Century Gothic" w:hAnsi="Century Gothic"/>
        </w:rPr>
        <w:t>For those who chose to live life pursuing their own desires and refusing Jesus, the path ahead is one to the pits of hell and eternal damnation</w:t>
      </w:r>
      <w:r w:rsidR="005B42F5" w:rsidRPr="00424DFC">
        <w:rPr>
          <w:rFonts w:ascii="Century Gothic" w:hAnsi="Century Gothic"/>
        </w:rPr>
        <w:t>.</w:t>
      </w:r>
      <w:r w:rsidR="003C167F">
        <w:rPr>
          <w:rStyle w:val="FootnoteReference"/>
          <w:rFonts w:ascii="Century Gothic" w:hAnsi="Century Gothic"/>
        </w:rPr>
        <w:footnoteReference w:id="12"/>
      </w:r>
      <w:r w:rsidR="00E5076E" w:rsidRPr="00424DFC">
        <w:rPr>
          <w:rFonts w:ascii="Century Gothic" w:hAnsi="Century Gothic"/>
          <w:b/>
          <w:bCs/>
        </w:rPr>
        <w:t xml:space="preserve"> </w:t>
      </w:r>
      <w:r w:rsidR="0099776B" w:rsidRPr="00424DFC">
        <w:rPr>
          <w:rFonts w:ascii="Century Gothic" w:hAnsi="Century Gothic"/>
        </w:rPr>
        <w:t xml:space="preserve">The bible is </w:t>
      </w:r>
      <w:r w:rsidR="00B47721" w:rsidRPr="00424DFC">
        <w:rPr>
          <w:rFonts w:ascii="Century Gothic" w:hAnsi="Century Gothic"/>
        </w:rPr>
        <w:t>adamant</w:t>
      </w:r>
      <w:r w:rsidR="0099776B" w:rsidRPr="00424DFC">
        <w:rPr>
          <w:rFonts w:ascii="Century Gothic" w:hAnsi="Century Gothic"/>
        </w:rPr>
        <w:t xml:space="preserve"> that sceptics are collecting punishment against </w:t>
      </w:r>
      <w:r w:rsidR="00FA1282" w:rsidRPr="00424DFC">
        <w:rPr>
          <w:rFonts w:ascii="Century Gothic" w:hAnsi="Century Gothic"/>
        </w:rPr>
        <w:t>themselves.</w:t>
      </w:r>
      <w:r w:rsidR="0099776B" w:rsidRPr="00424DFC">
        <w:rPr>
          <w:rFonts w:ascii="Century Gothic" w:hAnsi="Century Gothic"/>
          <w:b/>
          <w:bCs/>
        </w:rPr>
        <w:t xml:space="preserve"> </w:t>
      </w:r>
      <w:r w:rsidR="005B42F5" w:rsidRPr="00424DFC">
        <w:rPr>
          <w:rFonts w:ascii="Century Gothic" w:hAnsi="Century Gothic"/>
        </w:rPr>
        <w:t>This links back to putting your blind trust in God</w:t>
      </w:r>
      <w:r w:rsidR="003F62E9" w:rsidRPr="00424DFC">
        <w:rPr>
          <w:rFonts w:ascii="Century Gothic" w:hAnsi="Century Gothic"/>
        </w:rPr>
        <w:t xml:space="preserve">. </w:t>
      </w:r>
      <w:r w:rsidR="004F4C62">
        <w:rPr>
          <w:rFonts w:ascii="Century Gothic" w:hAnsi="Century Gothic"/>
        </w:rPr>
        <w:t>‘</w:t>
      </w:r>
      <w:r w:rsidR="00F20DBD" w:rsidRPr="004F4C62">
        <w:rPr>
          <w:rFonts w:ascii="Century Gothic" w:hAnsi="Century Gothic"/>
        </w:rPr>
        <w:t>The</w:t>
      </w:r>
      <w:r w:rsidR="003F62E9" w:rsidRPr="004F4C62">
        <w:rPr>
          <w:rFonts w:ascii="Century Gothic" w:hAnsi="Century Gothic"/>
        </w:rPr>
        <w:t xml:space="preserve"> man can only lay his hand over his mouth and trust who knows</w:t>
      </w:r>
      <w:r w:rsidR="004F4C62" w:rsidRPr="004F4C62">
        <w:rPr>
          <w:rFonts w:ascii="Century Gothic" w:hAnsi="Century Gothic"/>
        </w:rPr>
        <w:t>’</w:t>
      </w:r>
      <w:r w:rsidR="00107178">
        <w:rPr>
          <w:rFonts w:ascii="Century Gothic" w:hAnsi="Century Gothic"/>
          <w:i/>
          <w:iCs/>
        </w:rPr>
        <w:t>.</w:t>
      </w:r>
      <w:r w:rsidR="003C167F" w:rsidRPr="00F52029">
        <w:rPr>
          <w:rStyle w:val="FootnoteReference"/>
          <w:rFonts w:ascii="Century Gothic" w:hAnsi="Century Gothic"/>
        </w:rPr>
        <w:footnoteReference w:id="13"/>
      </w:r>
      <w:r w:rsidR="000269A3" w:rsidRPr="00424DFC">
        <w:rPr>
          <w:rFonts w:ascii="Century Gothic" w:hAnsi="Century Gothic"/>
          <w:b/>
          <w:bCs/>
        </w:rPr>
        <w:t xml:space="preserve"> </w:t>
      </w:r>
      <w:r w:rsidR="006E2E8A" w:rsidRPr="00424DFC">
        <w:rPr>
          <w:rFonts w:ascii="Century Gothic" w:hAnsi="Century Gothic"/>
        </w:rPr>
        <w:t>Once again i</w:t>
      </w:r>
      <w:r w:rsidR="009571DE" w:rsidRPr="00424DFC">
        <w:rPr>
          <w:rFonts w:ascii="Century Gothic" w:hAnsi="Century Gothic"/>
        </w:rPr>
        <w:t>t</w:t>
      </w:r>
      <w:r w:rsidR="006E2E8A" w:rsidRPr="00424DFC">
        <w:rPr>
          <w:rFonts w:ascii="Century Gothic" w:hAnsi="Century Gothic"/>
        </w:rPr>
        <w:t xml:space="preserve"> could all be one big test to see if we are</w:t>
      </w:r>
      <w:r w:rsidR="009571DE" w:rsidRPr="00424DFC">
        <w:rPr>
          <w:rFonts w:ascii="Century Gothic" w:hAnsi="Century Gothic"/>
        </w:rPr>
        <w:t xml:space="preserve"> truly</w:t>
      </w:r>
      <w:r w:rsidR="006E2E8A" w:rsidRPr="00424DFC">
        <w:rPr>
          <w:rFonts w:ascii="Century Gothic" w:hAnsi="Century Gothic"/>
        </w:rPr>
        <w:t xml:space="preserve"> worthy. How do we </w:t>
      </w:r>
      <w:r w:rsidR="002E4A81" w:rsidRPr="00424DFC">
        <w:rPr>
          <w:rFonts w:ascii="Century Gothic" w:hAnsi="Century Gothic"/>
        </w:rPr>
        <w:t xml:space="preserve">react to people in need? Do we help? Or do we act selfishly. </w:t>
      </w:r>
      <w:r w:rsidR="00107A9E">
        <w:rPr>
          <w:rFonts w:ascii="Century Gothic" w:hAnsi="Century Gothic"/>
        </w:rPr>
        <w:t>How you act and w</w:t>
      </w:r>
      <w:r w:rsidR="005C523B" w:rsidRPr="00424DFC">
        <w:rPr>
          <w:rFonts w:ascii="Century Gothic" w:hAnsi="Century Gothic"/>
        </w:rPr>
        <w:t xml:space="preserve">hat you do today for God will impact </w:t>
      </w:r>
      <w:r w:rsidR="00BE6E83">
        <w:rPr>
          <w:rFonts w:ascii="Century Gothic" w:hAnsi="Century Gothic"/>
        </w:rPr>
        <w:t>your fate on t</w:t>
      </w:r>
      <w:r w:rsidR="005C523B" w:rsidRPr="00424DFC">
        <w:rPr>
          <w:rFonts w:ascii="Century Gothic" w:hAnsi="Century Gothic"/>
        </w:rPr>
        <w:t>hat monumental day.</w:t>
      </w:r>
      <w:r w:rsidR="00BE6E83">
        <w:rPr>
          <w:rFonts w:ascii="Century Gothic" w:hAnsi="Century Gothic"/>
        </w:rPr>
        <w:t xml:space="preserve"> </w:t>
      </w:r>
    </w:p>
    <w:p w14:paraId="402D6AB6" w14:textId="77777777" w:rsidR="00216432" w:rsidRPr="00424DFC" w:rsidRDefault="00216432" w:rsidP="00D47008">
      <w:pPr>
        <w:rPr>
          <w:rFonts w:ascii="Century Gothic" w:hAnsi="Century Gothic"/>
        </w:rPr>
      </w:pPr>
    </w:p>
    <w:p w14:paraId="3CF52282" w14:textId="77777777" w:rsidR="00D03D83" w:rsidRDefault="00055931" w:rsidP="005F11E8">
      <w:pPr>
        <w:rPr>
          <w:rFonts w:ascii="Century Gothic" w:hAnsi="Century Gothic"/>
          <w:i/>
          <w:iCs/>
        </w:rPr>
      </w:pPr>
      <w:r w:rsidRPr="00424DFC">
        <w:rPr>
          <w:rFonts w:ascii="Century Gothic" w:hAnsi="Century Gothic"/>
        </w:rPr>
        <w:t xml:space="preserve">But why do people still believe in a God that would seemingly be so unfair? </w:t>
      </w:r>
      <w:r w:rsidR="00EA7EC1" w:rsidRPr="00424DFC">
        <w:rPr>
          <w:rFonts w:ascii="Century Gothic" w:hAnsi="Century Gothic"/>
        </w:rPr>
        <w:t xml:space="preserve">In the problem of evil argument there’s two types of evil: moral and natural. Moral evil being the acts of humans which </w:t>
      </w:r>
      <w:proofErr w:type="gramStart"/>
      <w:r w:rsidR="00EA7EC1" w:rsidRPr="00424DFC">
        <w:rPr>
          <w:rFonts w:ascii="Century Gothic" w:hAnsi="Century Gothic"/>
        </w:rPr>
        <w:t>are considered to be</w:t>
      </w:r>
      <w:proofErr w:type="gramEnd"/>
      <w:r w:rsidR="00EA7EC1" w:rsidRPr="00424DFC">
        <w:rPr>
          <w:rFonts w:ascii="Century Gothic" w:hAnsi="Century Gothic"/>
        </w:rPr>
        <w:t xml:space="preserve"> morally wrong, </w:t>
      </w:r>
      <w:r w:rsidR="003052A2" w:rsidRPr="00424DFC">
        <w:rPr>
          <w:rFonts w:ascii="Century Gothic" w:hAnsi="Century Gothic"/>
        </w:rPr>
        <w:t>e.g.</w:t>
      </w:r>
      <w:r w:rsidR="00EA7EC1" w:rsidRPr="00424DFC">
        <w:rPr>
          <w:rFonts w:ascii="Century Gothic" w:hAnsi="Century Gothic"/>
        </w:rPr>
        <w:t xml:space="preserve"> murder and theft</w:t>
      </w:r>
      <w:r w:rsidR="001946DA" w:rsidRPr="00424DFC">
        <w:rPr>
          <w:rFonts w:ascii="Century Gothic" w:hAnsi="Century Gothic"/>
        </w:rPr>
        <w:t xml:space="preserve">, this </w:t>
      </w:r>
      <w:r w:rsidR="007607D4" w:rsidRPr="00424DFC">
        <w:rPr>
          <w:rFonts w:ascii="Century Gothic" w:hAnsi="Century Gothic"/>
        </w:rPr>
        <w:t xml:space="preserve">is explainable by the notion that God gave </w:t>
      </w:r>
      <w:r w:rsidR="001F347D" w:rsidRPr="00424DFC">
        <w:rPr>
          <w:rFonts w:ascii="Century Gothic" w:hAnsi="Century Gothic"/>
        </w:rPr>
        <w:t>everyone</w:t>
      </w:r>
      <w:r w:rsidR="007607D4" w:rsidRPr="00424DFC">
        <w:rPr>
          <w:rFonts w:ascii="Century Gothic" w:hAnsi="Century Gothic"/>
        </w:rPr>
        <w:t xml:space="preserve"> free will (more on </w:t>
      </w:r>
      <w:r w:rsidR="001F347D" w:rsidRPr="00424DFC">
        <w:rPr>
          <w:rFonts w:ascii="Century Gothic" w:hAnsi="Century Gothic"/>
        </w:rPr>
        <w:t>this</w:t>
      </w:r>
      <w:r w:rsidR="007607D4" w:rsidRPr="00424DFC">
        <w:rPr>
          <w:rFonts w:ascii="Century Gothic" w:hAnsi="Century Gothic"/>
        </w:rPr>
        <w:t xml:space="preserve"> </w:t>
      </w:r>
      <w:r w:rsidR="009D7EA1" w:rsidRPr="00424DFC">
        <w:rPr>
          <w:rFonts w:ascii="Century Gothic" w:hAnsi="Century Gothic"/>
        </w:rPr>
        <w:t>later</w:t>
      </w:r>
      <w:r w:rsidR="007607D4" w:rsidRPr="00424DFC">
        <w:rPr>
          <w:rFonts w:ascii="Century Gothic" w:hAnsi="Century Gothic"/>
        </w:rPr>
        <w:t>)</w:t>
      </w:r>
      <w:r w:rsidR="009D7EA1" w:rsidRPr="00424DFC">
        <w:rPr>
          <w:rFonts w:ascii="Century Gothic" w:hAnsi="Century Gothic"/>
        </w:rPr>
        <w:t xml:space="preserve"> but </w:t>
      </w:r>
      <w:r w:rsidR="00EA7EC1" w:rsidRPr="00424DFC">
        <w:rPr>
          <w:rFonts w:ascii="Century Gothic" w:hAnsi="Century Gothic"/>
        </w:rPr>
        <w:t xml:space="preserve">natural evil </w:t>
      </w:r>
      <w:r w:rsidR="009D7EA1" w:rsidRPr="00424DFC">
        <w:rPr>
          <w:rFonts w:ascii="Century Gothic" w:hAnsi="Century Gothic"/>
        </w:rPr>
        <w:t xml:space="preserve">is less </w:t>
      </w:r>
      <w:r w:rsidR="009911B9" w:rsidRPr="00424DFC">
        <w:rPr>
          <w:rFonts w:ascii="Century Gothic" w:hAnsi="Century Gothic"/>
        </w:rPr>
        <w:t>excusable</w:t>
      </w:r>
      <w:r w:rsidR="009D7EA1" w:rsidRPr="00424DFC">
        <w:rPr>
          <w:rFonts w:ascii="Century Gothic" w:hAnsi="Century Gothic"/>
        </w:rPr>
        <w:t xml:space="preserve">. </w:t>
      </w:r>
      <w:r w:rsidR="009911B9" w:rsidRPr="00424DFC">
        <w:rPr>
          <w:rFonts w:ascii="Century Gothic" w:hAnsi="Century Gothic"/>
        </w:rPr>
        <w:t>Natural evil is something that humans have no control over</w:t>
      </w:r>
      <w:r w:rsidR="004F3488" w:rsidRPr="00424DFC">
        <w:rPr>
          <w:rFonts w:ascii="Century Gothic" w:hAnsi="Century Gothic"/>
        </w:rPr>
        <w:t xml:space="preserve"> e.g.</w:t>
      </w:r>
      <w:r w:rsidR="00EA7EC1" w:rsidRPr="00424DFC">
        <w:rPr>
          <w:rFonts w:ascii="Century Gothic" w:hAnsi="Century Gothic"/>
        </w:rPr>
        <w:t xml:space="preserve"> earthquakes or tsunamis.</w:t>
      </w:r>
      <w:r w:rsidR="00D03D83">
        <w:rPr>
          <w:rStyle w:val="FootnoteReference"/>
          <w:rFonts w:ascii="Century Gothic" w:hAnsi="Century Gothic"/>
        </w:rPr>
        <w:footnoteReference w:id="14"/>
      </w:r>
      <w:r w:rsidR="004F3488" w:rsidRPr="00424DFC">
        <w:rPr>
          <w:rFonts w:ascii="Century Gothic" w:hAnsi="Century Gothic"/>
          <w:b/>
          <w:bCs/>
        </w:rPr>
        <w:t xml:space="preserve"> </w:t>
      </w:r>
      <w:r w:rsidR="004F3488" w:rsidRPr="00424DFC">
        <w:rPr>
          <w:rFonts w:ascii="Century Gothic" w:hAnsi="Century Gothic"/>
        </w:rPr>
        <w:t xml:space="preserve">And if </w:t>
      </w:r>
      <w:r w:rsidR="00027066" w:rsidRPr="00424DFC">
        <w:rPr>
          <w:rFonts w:ascii="Century Gothic" w:hAnsi="Century Gothic"/>
        </w:rPr>
        <w:t xml:space="preserve">there’s evil that humans cannot control, then whose controlling them? </w:t>
      </w:r>
      <w:r w:rsidR="002706F3" w:rsidRPr="00424DFC">
        <w:rPr>
          <w:rFonts w:ascii="Century Gothic" w:hAnsi="Century Gothic"/>
        </w:rPr>
        <w:t xml:space="preserve">Things like natural disasters, plagues, poverty, </w:t>
      </w:r>
      <w:r w:rsidR="008E4D69" w:rsidRPr="00424DFC">
        <w:rPr>
          <w:rFonts w:ascii="Century Gothic" w:hAnsi="Century Gothic"/>
        </w:rPr>
        <w:t xml:space="preserve">famine, </w:t>
      </w:r>
      <w:r w:rsidR="00F84CA0" w:rsidRPr="00424DFC">
        <w:rPr>
          <w:rFonts w:ascii="Century Gothic" w:hAnsi="Century Gothic"/>
        </w:rPr>
        <w:t xml:space="preserve">still births, </w:t>
      </w:r>
      <w:r w:rsidR="008E4D69" w:rsidRPr="00424DFC">
        <w:rPr>
          <w:rFonts w:ascii="Century Gothic" w:hAnsi="Century Gothic"/>
        </w:rPr>
        <w:t xml:space="preserve">and </w:t>
      </w:r>
      <w:r w:rsidR="00F84CA0" w:rsidRPr="00424DFC">
        <w:rPr>
          <w:rFonts w:ascii="Century Gothic" w:hAnsi="Century Gothic"/>
        </w:rPr>
        <w:t>terminal illnesses</w:t>
      </w:r>
      <w:r w:rsidR="008E4D69" w:rsidRPr="00424DFC">
        <w:rPr>
          <w:rFonts w:ascii="Century Gothic" w:hAnsi="Century Gothic"/>
        </w:rPr>
        <w:t xml:space="preserve"> </w:t>
      </w:r>
      <w:r w:rsidR="00AF729F" w:rsidRPr="00424DFC">
        <w:rPr>
          <w:rFonts w:ascii="Century Gothic" w:hAnsi="Century Gothic"/>
        </w:rPr>
        <w:t>are out of our hands and innocent people fall victim</w:t>
      </w:r>
      <w:r w:rsidR="00DC3E22" w:rsidRPr="00424DFC">
        <w:rPr>
          <w:rFonts w:ascii="Century Gothic" w:hAnsi="Century Gothic"/>
        </w:rPr>
        <w:t xml:space="preserve"> to them</w:t>
      </w:r>
      <w:r w:rsidR="00AF729F" w:rsidRPr="00424DFC">
        <w:rPr>
          <w:rFonts w:ascii="Century Gothic" w:hAnsi="Century Gothic"/>
        </w:rPr>
        <w:t>.</w:t>
      </w:r>
      <w:r w:rsidR="00DC3E22" w:rsidRPr="00424DFC">
        <w:rPr>
          <w:rFonts w:ascii="Century Gothic" w:hAnsi="Century Gothic"/>
        </w:rPr>
        <w:t xml:space="preserve"> This is where many people loose faith</w:t>
      </w:r>
      <w:r w:rsidR="006A4CC5" w:rsidRPr="00424DFC">
        <w:rPr>
          <w:rFonts w:ascii="Century Gothic" w:hAnsi="Century Gothic"/>
        </w:rPr>
        <w:t xml:space="preserve">. </w:t>
      </w:r>
      <w:r w:rsidR="00575F40" w:rsidRPr="00424DFC">
        <w:rPr>
          <w:rFonts w:ascii="Century Gothic" w:hAnsi="Century Gothic"/>
        </w:rPr>
        <w:t>Kristin Her</w:t>
      </w:r>
      <w:r w:rsidR="0040211B" w:rsidRPr="00424DFC">
        <w:rPr>
          <w:rFonts w:ascii="Century Gothic" w:hAnsi="Century Gothic"/>
        </w:rPr>
        <w:t xml:space="preserve">nandez talks about how she lost faith after her </w:t>
      </w:r>
      <w:r w:rsidR="009049F5" w:rsidRPr="00424DFC">
        <w:rPr>
          <w:rFonts w:ascii="Century Gothic" w:hAnsi="Century Gothic"/>
        </w:rPr>
        <w:t>newborn</w:t>
      </w:r>
      <w:r w:rsidR="00477115" w:rsidRPr="00424DFC">
        <w:rPr>
          <w:rFonts w:ascii="Century Gothic" w:hAnsi="Century Gothic"/>
        </w:rPr>
        <w:t xml:space="preserve"> son Ethan passed</w:t>
      </w:r>
      <w:r w:rsidR="009049F5" w:rsidRPr="00424DFC">
        <w:rPr>
          <w:rFonts w:ascii="Century Gothic" w:hAnsi="Century Gothic"/>
        </w:rPr>
        <w:t xml:space="preserve"> away</w:t>
      </w:r>
      <w:r w:rsidR="00477115" w:rsidRPr="00424DFC">
        <w:rPr>
          <w:rFonts w:ascii="Century Gothic" w:hAnsi="Century Gothic"/>
        </w:rPr>
        <w:t>.</w:t>
      </w:r>
      <w:r w:rsidR="005B66D5" w:rsidRPr="00424DFC">
        <w:rPr>
          <w:rFonts w:ascii="Century Gothic" w:hAnsi="Century Gothic"/>
        </w:rPr>
        <w:t xml:space="preserve"> </w:t>
      </w:r>
      <w:r w:rsidR="009049F5" w:rsidRPr="00424DFC">
        <w:rPr>
          <w:rFonts w:ascii="Century Gothic" w:hAnsi="Century Gothic"/>
        </w:rPr>
        <w:t xml:space="preserve">Her and her </w:t>
      </w:r>
      <w:r w:rsidR="00366353" w:rsidRPr="00424DFC">
        <w:rPr>
          <w:rFonts w:ascii="Century Gothic" w:hAnsi="Century Gothic"/>
        </w:rPr>
        <w:t>husband had trouble conceiving for years</w:t>
      </w:r>
      <w:r w:rsidR="002146C4" w:rsidRPr="00424DFC">
        <w:rPr>
          <w:rFonts w:ascii="Century Gothic" w:hAnsi="Century Gothic"/>
        </w:rPr>
        <w:t xml:space="preserve"> and w</w:t>
      </w:r>
      <w:r w:rsidR="00366353" w:rsidRPr="00424DFC">
        <w:rPr>
          <w:rFonts w:ascii="Century Gothic" w:hAnsi="Century Gothic"/>
        </w:rPr>
        <w:t xml:space="preserve">hen they were finally </w:t>
      </w:r>
      <w:r w:rsidR="00BF0C7D" w:rsidRPr="00424DFC">
        <w:rPr>
          <w:rFonts w:ascii="Century Gothic" w:hAnsi="Century Gothic"/>
        </w:rPr>
        <w:t>successful,</w:t>
      </w:r>
      <w:r w:rsidR="00366353" w:rsidRPr="00424DFC">
        <w:rPr>
          <w:rFonts w:ascii="Century Gothic" w:hAnsi="Century Gothic"/>
        </w:rPr>
        <w:t xml:space="preserve"> they</w:t>
      </w:r>
      <w:r w:rsidR="002146C4" w:rsidRPr="00424DFC">
        <w:rPr>
          <w:rFonts w:ascii="Century Gothic" w:hAnsi="Century Gothic"/>
        </w:rPr>
        <w:t>,</w:t>
      </w:r>
      <w:r w:rsidR="00366353" w:rsidRPr="00424DFC">
        <w:rPr>
          <w:rFonts w:ascii="Century Gothic" w:hAnsi="Century Gothic"/>
        </w:rPr>
        <w:t xml:space="preserve"> </w:t>
      </w:r>
      <w:r w:rsidR="00BF0C7D" w:rsidRPr="00424DFC">
        <w:rPr>
          <w:rFonts w:ascii="Century Gothic" w:hAnsi="Century Gothic"/>
        </w:rPr>
        <w:t>later</w:t>
      </w:r>
      <w:r w:rsidR="002146C4" w:rsidRPr="00424DFC">
        <w:rPr>
          <w:rFonts w:ascii="Century Gothic" w:hAnsi="Century Gothic"/>
        </w:rPr>
        <w:t>,</w:t>
      </w:r>
      <w:r w:rsidR="008654C3" w:rsidRPr="00424DFC">
        <w:rPr>
          <w:rFonts w:ascii="Century Gothic" w:hAnsi="Century Gothic"/>
        </w:rPr>
        <w:t xml:space="preserve"> </w:t>
      </w:r>
      <w:r w:rsidR="00366353" w:rsidRPr="00424DFC">
        <w:rPr>
          <w:rFonts w:ascii="Century Gothic" w:hAnsi="Century Gothic"/>
        </w:rPr>
        <w:t>found out th</w:t>
      </w:r>
      <w:r w:rsidR="008654C3" w:rsidRPr="00424DFC">
        <w:rPr>
          <w:rFonts w:ascii="Century Gothic" w:hAnsi="Century Gothic"/>
        </w:rPr>
        <w:t xml:space="preserve">at Ethan </w:t>
      </w:r>
      <w:r w:rsidR="00366353" w:rsidRPr="00424DFC">
        <w:rPr>
          <w:rFonts w:ascii="Century Gothic" w:hAnsi="Century Gothic"/>
        </w:rPr>
        <w:t xml:space="preserve">had </w:t>
      </w:r>
      <w:r w:rsidR="008654C3" w:rsidRPr="00424DFC">
        <w:rPr>
          <w:rFonts w:ascii="Century Gothic" w:hAnsi="Century Gothic"/>
        </w:rPr>
        <w:t>some</w:t>
      </w:r>
      <w:r w:rsidR="008F1A79" w:rsidRPr="00424DFC">
        <w:rPr>
          <w:rFonts w:ascii="Century Gothic" w:hAnsi="Century Gothic"/>
        </w:rPr>
        <w:t xml:space="preserve"> complications with his brain. </w:t>
      </w:r>
      <w:r w:rsidR="008654C3" w:rsidRPr="00424DFC">
        <w:rPr>
          <w:rFonts w:ascii="Century Gothic" w:hAnsi="Century Gothic"/>
        </w:rPr>
        <w:t>They were told</w:t>
      </w:r>
      <w:r w:rsidR="003F7810" w:rsidRPr="00424DFC">
        <w:rPr>
          <w:rFonts w:ascii="Century Gothic" w:hAnsi="Century Gothic"/>
        </w:rPr>
        <w:t xml:space="preserve"> of</w:t>
      </w:r>
      <w:r w:rsidR="008654C3" w:rsidRPr="00424DFC">
        <w:rPr>
          <w:rFonts w:ascii="Century Gothic" w:hAnsi="Century Gothic"/>
        </w:rPr>
        <w:t xml:space="preserve"> the </w:t>
      </w:r>
      <w:r w:rsidR="00770B2F" w:rsidRPr="00424DFC">
        <w:rPr>
          <w:rFonts w:ascii="Century Gothic" w:hAnsi="Century Gothic"/>
        </w:rPr>
        <w:t>unpredictability regarding Ethans life</w:t>
      </w:r>
      <w:r w:rsidR="003F7810" w:rsidRPr="00424DFC">
        <w:rPr>
          <w:rFonts w:ascii="Century Gothic" w:hAnsi="Century Gothic"/>
        </w:rPr>
        <w:t xml:space="preserve"> but chose to pray and believe God would keep him safe</w:t>
      </w:r>
      <w:r w:rsidR="004F44A7" w:rsidRPr="00424DFC">
        <w:rPr>
          <w:rFonts w:ascii="Century Gothic" w:hAnsi="Century Gothic"/>
        </w:rPr>
        <w:t xml:space="preserve"> throughout </w:t>
      </w:r>
      <w:r w:rsidR="00C90827" w:rsidRPr="00424DFC">
        <w:rPr>
          <w:rFonts w:ascii="Century Gothic" w:hAnsi="Century Gothic"/>
        </w:rPr>
        <w:t>pregnancy, birth</w:t>
      </w:r>
      <w:r w:rsidR="00DE697F" w:rsidRPr="00424DFC">
        <w:rPr>
          <w:rFonts w:ascii="Century Gothic" w:hAnsi="Century Gothic"/>
        </w:rPr>
        <w:t>,</w:t>
      </w:r>
      <w:r w:rsidR="00C90827" w:rsidRPr="00424DFC">
        <w:rPr>
          <w:rFonts w:ascii="Century Gothic" w:hAnsi="Century Gothic"/>
        </w:rPr>
        <w:t xml:space="preserve"> and his eventual life. </w:t>
      </w:r>
      <w:r w:rsidR="00B445D5" w:rsidRPr="00424DFC">
        <w:rPr>
          <w:rFonts w:ascii="Century Gothic" w:hAnsi="Century Gothic"/>
        </w:rPr>
        <w:t xml:space="preserve">Kristin gave birth to Ethan </w:t>
      </w:r>
      <w:r w:rsidR="00C90827" w:rsidRPr="00424DFC">
        <w:rPr>
          <w:rFonts w:ascii="Century Gothic" w:hAnsi="Century Gothic"/>
        </w:rPr>
        <w:t>with zero complications</w:t>
      </w:r>
      <w:r w:rsidR="00B445D5" w:rsidRPr="00424DFC">
        <w:rPr>
          <w:rFonts w:ascii="Century Gothic" w:hAnsi="Century Gothic"/>
        </w:rPr>
        <w:t xml:space="preserve">, however </w:t>
      </w:r>
      <w:r w:rsidR="00BF0C7D" w:rsidRPr="00424DFC">
        <w:rPr>
          <w:rFonts w:ascii="Century Gothic" w:hAnsi="Century Gothic"/>
        </w:rPr>
        <w:t>unfortunately</w:t>
      </w:r>
      <w:r w:rsidR="00B445D5" w:rsidRPr="00424DFC">
        <w:rPr>
          <w:rFonts w:ascii="Century Gothic" w:hAnsi="Century Gothic"/>
        </w:rPr>
        <w:t xml:space="preserve"> after only 93 </w:t>
      </w:r>
      <w:r w:rsidR="00DE697F" w:rsidRPr="00424DFC">
        <w:rPr>
          <w:rFonts w:ascii="Century Gothic" w:hAnsi="Century Gothic"/>
        </w:rPr>
        <w:t>minutes</w:t>
      </w:r>
      <w:r w:rsidR="00B445D5" w:rsidRPr="00424DFC">
        <w:rPr>
          <w:rFonts w:ascii="Century Gothic" w:hAnsi="Century Gothic"/>
        </w:rPr>
        <w:t xml:space="preserve"> on earth he sadly passed. Kristin </w:t>
      </w:r>
      <w:r w:rsidR="00DE697F" w:rsidRPr="00424DFC">
        <w:rPr>
          <w:rFonts w:ascii="Century Gothic" w:hAnsi="Century Gothic"/>
        </w:rPr>
        <w:t xml:space="preserve">said from that moment she has never felt more abandoned. </w:t>
      </w:r>
      <w:r w:rsidR="005B66D5" w:rsidRPr="00424DFC">
        <w:rPr>
          <w:rFonts w:ascii="Century Gothic" w:hAnsi="Century Gothic"/>
        </w:rPr>
        <w:t xml:space="preserve">She </w:t>
      </w:r>
      <w:r w:rsidR="00BF0C7D" w:rsidRPr="00424DFC">
        <w:rPr>
          <w:rFonts w:ascii="Century Gothic" w:hAnsi="Century Gothic"/>
        </w:rPr>
        <w:t>said:</w:t>
      </w:r>
      <w:r w:rsidR="00BF0C7D" w:rsidRPr="00424DFC">
        <w:rPr>
          <w:rFonts w:ascii="Century Gothic" w:hAnsi="Century Gothic"/>
          <w:i/>
          <w:iCs/>
        </w:rPr>
        <w:t xml:space="preserve"> </w:t>
      </w:r>
    </w:p>
    <w:p w14:paraId="61ACE04C" w14:textId="5A6007FB" w:rsidR="00D03D83" w:rsidRPr="00CD02E9" w:rsidRDefault="00BF0C7D" w:rsidP="00D03D83">
      <w:pPr>
        <w:ind w:left="720"/>
        <w:rPr>
          <w:b/>
          <w:bCs/>
        </w:rPr>
      </w:pPr>
      <w:r w:rsidRPr="00CD02E9">
        <w:rPr>
          <w:rFonts w:ascii="Century Gothic" w:hAnsi="Century Gothic"/>
        </w:rPr>
        <w:t>God</w:t>
      </w:r>
      <w:r w:rsidR="006B079F" w:rsidRPr="00CD02E9">
        <w:rPr>
          <w:rFonts w:ascii="Century Gothic" w:hAnsi="Century Gothic"/>
        </w:rPr>
        <w:t xml:space="preserve"> allowed us to become pregnant </w:t>
      </w:r>
      <w:r w:rsidR="00AA2722" w:rsidRPr="00CD02E9">
        <w:rPr>
          <w:rFonts w:ascii="Century Gothic" w:hAnsi="Century Gothic"/>
        </w:rPr>
        <w:t>after these years of praying</w:t>
      </w:r>
      <w:r w:rsidR="002A6249" w:rsidRPr="00CD02E9">
        <w:rPr>
          <w:rFonts w:ascii="Century Gothic" w:hAnsi="Century Gothic"/>
        </w:rPr>
        <w:t>.</w:t>
      </w:r>
      <w:r w:rsidR="00AA2722" w:rsidRPr="00CD02E9">
        <w:rPr>
          <w:rFonts w:ascii="Century Gothic" w:hAnsi="Century Gothic"/>
        </w:rPr>
        <w:t xml:space="preserve"> </w:t>
      </w:r>
      <w:r w:rsidR="002A6249" w:rsidRPr="00CD02E9">
        <w:rPr>
          <w:rFonts w:ascii="Century Gothic" w:hAnsi="Century Gothic"/>
        </w:rPr>
        <w:t>And</w:t>
      </w:r>
      <w:r w:rsidR="00AA2722" w:rsidRPr="00CD02E9">
        <w:rPr>
          <w:rFonts w:ascii="Century Gothic" w:hAnsi="Century Gothic"/>
        </w:rPr>
        <w:t xml:space="preserve"> all through the </w:t>
      </w:r>
      <w:r w:rsidR="00DE697F" w:rsidRPr="00CD02E9">
        <w:rPr>
          <w:rFonts w:ascii="Century Gothic" w:hAnsi="Century Gothic"/>
        </w:rPr>
        <w:t>pregnancy</w:t>
      </w:r>
      <w:r w:rsidR="00AA2722" w:rsidRPr="00CD02E9">
        <w:rPr>
          <w:rFonts w:ascii="Century Gothic" w:hAnsi="Century Gothic"/>
        </w:rPr>
        <w:t xml:space="preserve"> </w:t>
      </w:r>
      <w:r w:rsidR="002A6249" w:rsidRPr="00CD02E9">
        <w:rPr>
          <w:rFonts w:ascii="Century Gothic" w:hAnsi="Century Gothic"/>
        </w:rPr>
        <w:t xml:space="preserve">we were </w:t>
      </w:r>
      <w:r w:rsidR="00AA2722" w:rsidRPr="00CD02E9">
        <w:rPr>
          <w:rFonts w:ascii="Century Gothic" w:hAnsi="Century Gothic"/>
        </w:rPr>
        <w:t>praying over this baby</w:t>
      </w:r>
      <w:r w:rsidR="002A6249" w:rsidRPr="00CD02E9">
        <w:rPr>
          <w:rFonts w:ascii="Century Gothic" w:hAnsi="Century Gothic"/>
        </w:rPr>
        <w:t>,</w:t>
      </w:r>
      <w:r w:rsidR="00AA2722" w:rsidRPr="00CD02E9">
        <w:rPr>
          <w:rFonts w:ascii="Century Gothic" w:hAnsi="Century Gothic"/>
        </w:rPr>
        <w:t xml:space="preserve"> we</w:t>
      </w:r>
      <w:r w:rsidR="002A6249" w:rsidRPr="00CD02E9">
        <w:rPr>
          <w:rFonts w:ascii="Century Gothic" w:hAnsi="Century Gothic"/>
        </w:rPr>
        <w:t xml:space="preserve"> we</w:t>
      </w:r>
      <w:r w:rsidR="00AA2722" w:rsidRPr="00CD02E9">
        <w:rPr>
          <w:rFonts w:ascii="Century Gothic" w:hAnsi="Century Gothic"/>
        </w:rPr>
        <w:t xml:space="preserve">re dedicating him to </w:t>
      </w:r>
      <w:r w:rsidR="00D10E4D" w:rsidRPr="00CD02E9">
        <w:rPr>
          <w:rFonts w:ascii="Century Gothic" w:hAnsi="Century Gothic"/>
        </w:rPr>
        <w:t xml:space="preserve">God, </w:t>
      </w:r>
      <w:r w:rsidR="00F573A7" w:rsidRPr="00CD02E9">
        <w:rPr>
          <w:rFonts w:ascii="Century Gothic" w:hAnsi="Century Gothic"/>
        </w:rPr>
        <w:t xml:space="preserve">then we find out the </w:t>
      </w:r>
      <w:r w:rsidR="00DE697F" w:rsidRPr="00CD02E9">
        <w:rPr>
          <w:rFonts w:ascii="Century Gothic" w:hAnsi="Century Gothic"/>
        </w:rPr>
        <w:t>diagnosis</w:t>
      </w:r>
      <w:r w:rsidR="00F573A7" w:rsidRPr="00CD02E9">
        <w:rPr>
          <w:rFonts w:ascii="Century Gothic" w:hAnsi="Century Gothic"/>
        </w:rPr>
        <w:t xml:space="preserve"> and we </w:t>
      </w:r>
      <w:r w:rsidR="00D10E4D" w:rsidRPr="00CD02E9">
        <w:rPr>
          <w:rFonts w:ascii="Century Gothic" w:hAnsi="Century Gothic"/>
        </w:rPr>
        <w:t xml:space="preserve">chose to </w:t>
      </w:r>
      <w:r w:rsidR="00F573A7" w:rsidRPr="00CD02E9">
        <w:rPr>
          <w:rFonts w:ascii="Century Gothic" w:hAnsi="Century Gothic"/>
        </w:rPr>
        <w:t>believ</w:t>
      </w:r>
      <w:r w:rsidR="00D10E4D" w:rsidRPr="00CD02E9">
        <w:rPr>
          <w:rFonts w:ascii="Century Gothic" w:hAnsi="Century Gothic"/>
        </w:rPr>
        <w:t>e</w:t>
      </w:r>
      <w:r w:rsidR="00F573A7" w:rsidRPr="00CD02E9">
        <w:rPr>
          <w:rFonts w:ascii="Century Gothic" w:hAnsi="Century Gothic"/>
        </w:rPr>
        <w:t xml:space="preserve"> </w:t>
      </w:r>
      <w:r w:rsidR="0041719A" w:rsidRPr="00CD02E9">
        <w:rPr>
          <w:rFonts w:ascii="Century Gothic" w:hAnsi="Century Gothic"/>
        </w:rPr>
        <w:t>He</w:t>
      </w:r>
      <w:r w:rsidR="00F573A7" w:rsidRPr="00CD02E9">
        <w:rPr>
          <w:rFonts w:ascii="Century Gothic" w:hAnsi="Century Gothic"/>
        </w:rPr>
        <w:t xml:space="preserve"> can do miracles and that </w:t>
      </w:r>
      <w:r w:rsidR="0041719A" w:rsidRPr="00CD02E9">
        <w:rPr>
          <w:rFonts w:ascii="Century Gothic" w:hAnsi="Century Gothic"/>
        </w:rPr>
        <w:t>He</w:t>
      </w:r>
      <w:r w:rsidR="00F573A7" w:rsidRPr="00CD02E9">
        <w:rPr>
          <w:rFonts w:ascii="Century Gothic" w:hAnsi="Century Gothic"/>
        </w:rPr>
        <w:t xml:space="preserve"> </w:t>
      </w:r>
      <w:r w:rsidR="0041719A" w:rsidRPr="00CD02E9">
        <w:rPr>
          <w:rFonts w:ascii="Century Gothic" w:hAnsi="Century Gothic"/>
        </w:rPr>
        <w:t>is</w:t>
      </w:r>
      <w:r w:rsidR="00F573A7" w:rsidRPr="00CD02E9">
        <w:rPr>
          <w:rFonts w:ascii="Century Gothic" w:hAnsi="Century Gothic"/>
        </w:rPr>
        <w:t xml:space="preserve"> </w:t>
      </w:r>
      <w:r w:rsidR="00D10E4D" w:rsidRPr="00CD02E9">
        <w:rPr>
          <w:rFonts w:ascii="Century Gothic" w:hAnsi="Century Gothic"/>
        </w:rPr>
        <w:t>powerful,</w:t>
      </w:r>
      <w:r w:rsidR="00F573A7" w:rsidRPr="00CD02E9">
        <w:rPr>
          <w:rFonts w:ascii="Century Gothic" w:hAnsi="Century Gothic"/>
        </w:rPr>
        <w:t xml:space="preserve"> </w:t>
      </w:r>
      <w:r w:rsidR="0069340E" w:rsidRPr="00CD02E9">
        <w:rPr>
          <w:rFonts w:ascii="Century Gothic" w:hAnsi="Century Gothic"/>
        </w:rPr>
        <w:t>and</w:t>
      </w:r>
      <w:r w:rsidR="00D10E4D" w:rsidRPr="00CD02E9">
        <w:rPr>
          <w:rFonts w:ascii="Century Gothic" w:hAnsi="Century Gothic"/>
        </w:rPr>
        <w:t xml:space="preserve"> that</w:t>
      </w:r>
      <w:r w:rsidR="0069340E" w:rsidRPr="00CD02E9">
        <w:rPr>
          <w:rFonts w:ascii="Century Gothic" w:hAnsi="Century Gothic"/>
        </w:rPr>
        <w:t xml:space="preserve"> </w:t>
      </w:r>
      <w:r w:rsidR="00E66084" w:rsidRPr="00CD02E9">
        <w:rPr>
          <w:rFonts w:ascii="Century Gothic" w:hAnsi="Century Gothic"/>
        </w:rPr>
        <w:t>H</w:t>
      </w:r>
      <w:r w:rsidR="0041719A" w:rsidRPr="00CD02E9">
        <w:rPr>
          <w:rFonts w:ascii="Century Gothic" w:hAnsi="Century Gothic"/>
        </w:rPr>
        <w:t>e will</w:t>
      </w:r>
      <w:r w:rsidR="0069340E" w:rsidRPr="00CD02E9">
        <w:rPr>
          <w:rFonts w:ascii="Century Gothic" w:hAnsi="Century Gothic"/>
        </w:rPr>
        <w:t xml:space="preserve"> chose to heal him eternally instead of physically</w:t>
      </w:r>
      <w:r w:rsidR="00D10E4D" w:rsidRPr="00CD02E9">
        <w:rPr>
          <w:rFonts w:ascii="Century Gothic" w:hAnsi="Century Gothic"/>
        </w:rPr>
        <w:t>.</w:t>
      </w:r>
      <w:r w:rsidR="0069340E" w:rsidRPr="00CD02E9">
        <w:rPr>
          <w:rFonts w:ascii="Century Gothic" w:hAnsi="Century Gothic"/>
        </w:rPr>
        <w:t xml:space="preserve"> </w:t>
      </w:r>
      <w:r w:rsidR="0041719A" w:rsidRPr="00CD02E9">
        <w:rPr>
          <w:rFonts w:ascii="Century Gothic" w:hAnsi="Century Gothic"/>
        </w:rPr>
        <w:t xml:space="preserve">When I lost </w:t>
      </w:r>
      <w:r w:rsidR="006B1B23" w:rsidRPr="00CD02E9">
        <w:rPr>
          <w:rFonts w:ascii="Century Gothic" w:hAnsi="Century Gothic"/>
        </w:rPr>
        <w:t>him,</w:t>
      </w:r>
      <w:r w:rsidR="0041719A" w:rsidRPr="00CD02E9">
        <w:rPr>
          <w:rFonts w:ascii="Century Gothic" w:hAnsi="Century Gothic"/>
        </w:rPr>
        <w:t xml:space="preserve"> </w:t>
      </w:r>
      <w:r w:rsidRPr="00CD02E9">
        <w:rPr>
          <w:rFonts w:ascii="Century Gothic" w:hAnsi="Century Gothic"/>
        </w:rPr>
        <w:t>I</w:t>
      </w:r>
      <w:r w:rsidR="0069340E" w:rsidRPr="00CD02E9">
        <w:rPr>
          <w:rFonts w:ascii="Century Gothic" w:hAnsi="Century Gothic"/>
        </w:rPr>
        <w:t xml:space="preserve"> </w:t>
      </w:r>
      <w:r w:rsidR="00193B2D" w:rsidRPr="00CD02E9">
        <w:rPr>
          <w:rFonts w:ascii="Century Gothic" w:hAnsi="Century Gothic"/>
        </w:rPr>
        <w:t xml:space="preserve">just </w:t>
      </w:r>
      <w:r w:rsidR="0069340E" w:rsidRPr="00CD02E9">
        <w:rPr>
          <w:rFonts w:ascii="Century Gothic" w:hAnsi="Century Gothic"/>
        </w:rPr>
        <w:t xml:space="preserve">really felt truly abandoned </w:t>
      </w:r>
      <w:r w:rsidR="0041719A" w:rsidRPr="00CD02E9">
        <w:rPr>
          <w:rFonts w:ascii="Century Gothic" w:hAnsi="Century Gothic"/>
        </w:rPr>
        <w:t>and immense</w:t>
      </w:r>
      <w:r w:rsidR="00C20DD9" w:rsidRPr="00CD02E9">
        <w:rPr>
          <w:rFonts w:ascii="Century Gothic" w:hAnsi="Century Gothic"/>
        </w:rPr>
        <w:t xml:space="preserve"> anger. I did not understand how a good God could allow our s</w:t>
      </w:r>
      <w:r w:rsidR="009049F5" w:rsidRPr="00CD02E9">
        <w:rPr>
          <w:rFonts w:ascii="Century Gothic" w:hAnsi="Century Gothic"/>
        </w:rPr>
        <w:t xml:space="preserve">weet little boy to be born with such a hard physical </w:t>
      </w:r>
      <w:r w:rsidR="00DE697F" w:rsidRPr="00CD02E9">
        <w:rPr>
          <w:rFonts w:ascii="Century Gothic" w:hAnsi="Century Gothic"/>
        </w:rPr>
        <w:t>condition</w:t>
      </w:r>
      <w:r w:rsidR="009049F5" w:rsidRPr="00CD02E9">
        <w:rPr>
          <w:rFonts w:ascii="Century Gothic" w:hAnsi="Century Gothic"/>
        </w:rPr>
        <w:t xml:space="preserve"> that took his life</w:t>
      </w:r>
      <w:r w:rsidR="00DE697F" w:rsidRPr="00CD02E9">
        <w:rPr>
          <w:rFonts w:ascii="Century Gothic" w:hAnsi="Century Gothic"/>
        </w:rPr>
        <w:t>.</w:t>
      </w:r>
      <w:r w:rsidR="00D03D83" w:rsidRPr="00CD02E9">
        <w:rPr>
          <w:rStyle w:val="FootnoteReference"/>
          <w:rFonts w:ascii="Century Gothic" w:hAnsi="Century Gothic"/>
        </w:rPr>
        <w:footnoteReference w:id="15"/>
      </w:r>
    </w:p>
    <w:p w14:paraId="7A49A393" w14:textId="33C5537C" w:rsidR="002C7C68" w:rsidRPr="00424DFC" w:rsidRDefault="006B1B23" w:rsidP="00D03D83">
      <w:pPr>
        <w:rPr>
          <w:rFonts w:ascii="Century Gothic" w:hAnsi="Century Gothic"/>
          <w:b/>
          <w:bCs/>
        </w:rPr>
      </w:pPr>
      <w:r w:rsidRPr="00424DFC">
        <w:rPr>
          <w:rFonts w:ascii="Century Gothic" w:hAnsi="Century Gothic"/>
        </w:rPr>
        <w:t>Numerous amounts of people face situations where they feel if there was a God why would He be so unfair and cruel?</w:t>
      </w:r>
      <w:r w:rsidR="00B96B55" w:rsidRPr="00424DFC">
        <w:rPr>
          <w:rFonts w:ascii="Century Gothic" w:hAnsi="Century Gothic"/>
        </w:rPr>
        <w:t xml:space="preserve"> </w:t>
      </w:r>
      <w:r w:rsidR="002C7C68" w:rsidRPr="00424DFC">
        <w:rPr>
          <w:rFonts w:ascii="Century Gothic" w:hAnsi="Century Gothic"/>
        </w:rPr>
        <w:t xml:space="preserve">Not all lose faith, however. Some choose to uphold faith and put their trust in God’s plan </w:t>
      </w:r>
      <w:r w:rsidR="00CD02E9">
        <w:rPr>
          <w:rFonts w:ascii="Century Gothic" w:hAnsi="Century Gothic"/>
        </w:rPr>
        <w:t>‘</w:t>
      </w:r>
      <w:r w:rsidR="002C7C68" w:rsidRPr="00CD02E9">
        <w:rPr>
          <w:rFonts w:ascii="Century Gothic" w:hAnsi="Century Gothic"/>
        </w:rPr>
        <w:t>The godly often die early and no one seems to question or wonder why, but God is saving them from future evil</w:t>
      </w:r>
      <w:r w:rsidR="00CD02E9">
        <w:rPr>
          <w:rFonts w:ascii="Century Gothic" w:hAnsi="Century Gothic"/>
        </w:rPr>
        <w:t>’</w:t>
      </w:r>
      <w:r w:rsidR="002C7C68" w:rsidRPr="00CD02E9">
        <w:rPr>
          <w:rFonts w:ascii="Century Gothic" w:hAnsi="Century Gothic"/>
        </w:rPr>
        <w:t>.</w:t>
      </w:r>
      <w:r w:rsidR="00D03D83" w:rsidRPr="00CD02E9">
        <w:rPr>
          <w:rStyle w:val="FootnoteReference"/>
          <w:rFonts w:ascii="Century Gothic" w:hAnsi="Century Gothic"/>
        </w:rPr>
        <w:footnoteReference w:id="16"/>
      </w:r>
    </w:p>
    <w:p w14:paraId="5D37D342" w14:textId="77777777" w:rsidR="00BE321D" w:rsidRPr="00424DFC" w:rsidRDefault="00BE321D" w:rsidP="005F11E8">
      <w:pPr>
        <w:rPr>
          <w:rFonts w:ascii="Century Gothic" w:hAnsi="Century Gothic"/>
        </w:rPr>
      </w:pPr>
    </w:p>
    <w:p w14:paraId="17EF0F0C" w14:textId="5CD9B79B" w:rsidR="005F11E8" w:rsidRPr="00424DFC" w:rsidRDefault="00351F2B" w:rsidP="005F11E8">
      <w:pPr>
        <w:rPr>
          <w:rFonts w:ascii="Century Gothic" w:hAnsi="Century Gothic"/>
          <w:b/>
          <w:bCs/>
        </w:rPr>
      </w:pPr>
      <w:r w:rsidRPr="00424DFC">
        <w:rPr>
          <w:rFonts w:ascii="Century Gothic" w:hAnsi="Century Gothic"/>
        </w:rPr>
        <w:t>A study that took place in 2010-2014 called ‘Religion and the Sense of Control’</w:t>
      </w:r>
      <w:r w:rsidR="00467A29">
        <w:rPr>
          <w:rStyle w:val="FootnoteReference"/>
          <w:rFonts w:ascii="Century Gothic" w:hAnsi="Century Gothic"/>
        </w:rPr>
        <w:footnoteReference w:id="17"/>
      </w:r>
      <w:r w:rsidRPr="00424DFC">
        <w:rPr>
          <w:rFonts w:ascii="Century Gothic" w:hAnsi="Century Gothic"/>
        </w:rPr>
        <w:t xml:space="preserve"> showed that after scientists assigned individuals to write about either a recent event in which they possessed self-control or one where they didn’t. Individuals who were instructed to think about their own self-control were significantly less likely to believe in a controlling God afterward. </w:t>
      </w:r>
      <w:r w:rsidR="00CD02E9" w:rsidRPr="00CD02E9">
        <w:rPr>
          <w:rFonts w:ascii="Century Gothic" w:hAnsi="Century Gothic"/>
        </w:rPr>
        <w:t>‘</w:t>
      </w:r>
      <w:r w:rsidR="002C7C68" w:rsidRPr="00CD02E9">
        <w:rPr>
          <w:rFonts w:ascii="Century Gothic" w:hAnsi="Century Gothic"/>
        </w:rPr>
        <w:t>When we lose control in our lives, we often turn to religion. When we have lots of personal control, we don't</w:t>
      </w:r>
      <w:r w:rsidR="00CD02E9" w:rsidRPr="00CD02E9">
        <w:rPr>
          <w:rFonts w:ascii="Century Gothic" w:hAnsi="Century Gothic"/>
        </w:rPr>
        <w:t>’</w:t>
      </w:r>
      <w:r w:rsidR="002C7C68" w:rsidRPr="00424DFC">
        <w:rPr>
          <w:rFonts w:ascii="Century Gothic" w:hAnsi="Century Gothic"/>
          <w:i/>
          <w:iCs/>
        </w:rPr>
        <w:t>.</w:t>
      </w:r>
      <w:r w:rsidR="00467A29">
        <w:rPr>
          <w:rStyle w:val="FootnoteReference"/>
          <w:rFonts w:ascii="Century Gothic" w:hAnsi="Century Gothic"/>
          <w:i/>
          <w:iCs/>
        </w:rPr>
        <w:footnoteReference w:id="18"/>
      </w:r>
    </w:p>
    <w:p w14:paraId="44FCA8CF" w14:textId="77777777" w:rsidR="00E31125" w:rsidRPr="00424DFC" w:rsidRDefault="00E31125" w:rsidP="005F11E8">
      <w:pPr>
        <w:rPr>
          <w:rFonts w:ascii="Century Gothic" w:hAnsi="Century Gothic"/>
        </w:rPr>
      </w:pPr>
    </w:p>
    <w:p w14:paraId="1FB5A297" w14:textId="77777777" w:rsidR="00467A29" w:rsidRDefault="0097447E">
      <w:pPr>
        <w:rPr>
          <w:rFonts w:ascii="Century Gothic" w:hAnsi="Century Gothic"/>
        </w:rPr>
      </w:pPr>
      <w:r w:rsidRPr="00424DFC">
        <w:rPr>
          <w:rFonts w:ascii="Century Gothic" w:hAnsi="Century Gothic"/>
        </w:rPr>
        <w:lastRenderedPageBreak/>
        <w:t xml:space="preserve">Earlier on I mentioned </w:t>
      </w:r>
      <w:r w:rsidR="00427C67" w:rsidRPr="00424DFC">
        <w:rPr>
          <w:rFonts w:ascii="Century Gothic" w:hAnsi="Century Gothic"/>
        </w:rPr>
        <w:t>moral</w:t>
      </w:r>
      <w:r w:rsidR="00C56918" w:rsidRPr="00424DFC">
        <w:rPr>
          <w:rFonts w:ascii="Century Gothic" w:hAnsi="Century Gothic"/>
        </w:rPr>
        <w:t xml:space="preserve"> acts of</w:t>
      </w:r>
      <w:r w:rsidR="00427C67" w:rsidRPr="00424DFC">
        <w:rPr>
          <w:rFonts w:ascii="Century Gothic" w:hAnsi="Century Gothic"/>
        </w:rPr>
        <w:t xml:space="preserve"> evil and how </w:t>
      </w:r>
      <w:r w:rsidR="00812E7C" w:rsidRPr="00424DFC">
        <w:rPr>
          <w:rFonts w:ascii="Century Gothic" w:hAnsi="Century Gothic"/>
        </w:rPr>
        <w:t xml:space="preserve">they were </w:t>
      </w:r>
      <w:r w:rsidR="00427C67" w:rsidRPr="00424DFC">
        <w:rPr>
          <w:rFonts w:ascii="Century Gothic" w:hAnsi="Century Gothic"/>
        </w:rPr>
        <w:t>excusable through</w:t>
      </w:r>
      <w:r w:rsidR="00B8731B" w:rsidRPr="00424DFC">
        <w:rPr>
          <w:rFonts w:ascii="Century Gothic" w:hAnsi="Century Gothic"/>
        </w:rPr>
        <w:t xml:space="preserve"> God </w:t>
      </w:r>
      <w:r w:rsidR="00CB1816" w:rsidRPr="00424DFC">
        <w:rPr>
          <w:rFonts w:ascii="Century Gothic" w:hAnsi="Century Gothic"/>
        </w:rPr>
        <w:t xml:space="preserve">supposedly </w:t>
      </w:r>
      <w:r w:rsidR="00B8731B" w:rsidRPr="00424DFC">
        <w:rPr>
          <w:rFonts w:ascii="Century Gothic" w:hAnsi="Century Gothic"/>
        </w:rPr>
        <w:t xml:space="preserve">giving </w:t>
      </w:r>
      <w:r w:rsidR="00A45345" w:rsidRPr="00424DFC">
        <w:rPr>
          <w:rFonts w:ascii="Century Gothic" w:hAnsi="Century Gothic"/>
        </w:rPr>
        <w:t>everyone</w:t>
      </w:r>
      <w:r w:rsidR="00427C67" w:rsidRPr="00424DFC">
        <w:rPr>
          <w:rFonts w:ascii="Century Gothic" w:hAnsi="Century Gothic"/>
        </w:rPr>
        <w:t xml:space="preserve"> free will. </w:t>
      </w:r>
    </w:p>
    <w:p w14:paraId="6261AE81" w14:textId="6ACB7F73" w:rsidR="00467A29" w:rsidRPr="00CD02E9" w:rsidRDefault="00E01EF4" w:rsidP="00467A29">
      <w:pPr>
        <w:ind w:left="720"/>
        <w:rPr>
          <w:rFonts w:ascii="Century Gothic" w:hAnsi="Century Gothic"/>
          <w:b/>
          <w:bCs/>
        </w:rPr>
      </w:pPr>
      <w:r w:rsidRPr="00CD02E9">
        <w:rPr>
          <w:rFonts w:ascii="Century Gothic" w:hAnsi="Century Gothic"/>
        </w:rPr>
        <w:t>F</w:t>
      </w:r>
      <w:r w:rsidRPr="00CD02E9">
        <w:rPr>
          <w:rFonts w:ascii="Century Gothic" w:hAnsi="Century Gothic"/>
        </w:rPr>
        <w:t>ree will is an agent’s ability, at a given time, either to act or to refrain: that is, if an agent acts with free will, then she instead could have refrained at that time from acting as she did.</w:t>
      </w:r>
      <w:r w:rsidR="00467A29" w:rsidRPr="00CD02E9">
        <w:rPr>
          <w:rStyle w:val="FootnoteReference"/>
          <w:rFonts w:ascii="Century Gothic" w:hAnsi="Century Gothic"/>
        </w:rPr>
        <w:footnoteReference w:id="19"/>
      </w:r>
    </w:p>
    <w:p w14:paraId="73284135" w14:textId="7DAAC086" w:rsidR="00325347" w:rsidRDefault="0057136F" w:rsidP="00467A29">
      <w:pPr>
        <w:rPr>
          <w:rFonts w:ascii="Century Gothic" w:hAnsi="Century Gothic"/>
          <w:b/>
          <w:bCs/>
        </w:rPr>
      </w:pPr>
      <w:r w:rsidRPr="00424DFC">
        <w:rPr>
          <w:rFonts w:ascii="Century Gothic" w:hAnsi="Century Gothic"/>
        </w:rPr>
        <w:t>God gave</w:t>
      </w:r>
      <w:r w:rsidR="00C67033" w:rsidRPr="00424DFC">
        <w:rPr>
          <w:rFonts w:ascii="Century Gothic" w:hAnsi="Century Gothic"/>
        </w:rPr>
        <w:t xml:space="preserve"> humans the ability to </w:t>
      </w:r>
      <w:r w:rsidR="001A3698" w:rsidRPr="00424DFC">
        <w:rPr>
          <w:rFonts w:ascii="Century Gothic" w:hAnsi="Century Gothic"/>
        </w:rPr>
        <w:t>make their own decisions. It means that although God made a world and it was good, it is up to humans whether they choose to do good or bad deeds.</w:t>
      </w:r>
      <w:r w:rsidR="00111560">
        <w:rPr>
          <w:rStyle w:val="FootnoteReference"/>
          <w:rFonts w:ascii="Century Gothic" w:hAnsi="Century Gothic"/>
        </w:rPr>
        <w:footnoteReference w:id="20"/>
      </w:r>
    </w:p>
    <w:p w14:paraId="46ACABC7" w14:textId="77777777" w:rsidR="00B47721" w:rsidRPr="00424DFC" w:rsidRDefault="00B47721">
      <w:pPr>
        <w:rPr>
          <w:rFonts w:ascii="Century Gothic" w:hAnsi="Century Gothic"/>
        </w:rPr>
      </w:pPr>
    </w:p>
    <w:p w14:paraId="478541D8" w14:textId="4715582B" w:rsidR="00151CF9" w:rsidRDefault="0057136F" w:rsidP="008877E3">
      <w:pPr>
        <w:rPr>
          <w:rFonts w:ascii="Century Gothic" w:hAnsi="Century Gothic"/>
        </w:rPr>
      </w:pPr>
      <w:r w:rsidRPr="00424DFC">
        <w:rPr>
          <w:rFonts w:ascii="Century Gothic" w:hAnsi="Century Gothic"/>
        </w:rPr>
        <w:t>However, one could argue that if God is</w:t>
      </w:r>
      <w:r w:rsidR="00931FBC" w:rsidRPr="00424DFC">
        <w:rPr>
          <w:rFonts w:ascii="Century Gothic" w:hAnsi="Century Gothic"/>
        </w:rPr>
        <w:t xml:space="preserve"> </w:t>
      </w:r>
      <w:r w:rsidRPr="00424DFC">
        <w:rPr>
          <w:rFonts w:ascii="Century Gothic" w:hAnsi="Century Gothic"/>
        </w:rPr>
        <w:t xml:space="preserve">all-knowing then he would be aware of the way people would use their free will. People like Hitler, who </w:t>
      </w:r>
      <w:r w:rsidR="00BF6ACC" w:rsidRPr="00424DFC">
        <w:rPr>
          <w:rFonts w:ascii="Century Gothic" w:hAnsi="Century Gothic"/>
        </w:rPr>
        <w:t>were</w:t>
      </w:r>
      <w:r w:rsidRPr="00424DFC">
        <w:rPr>
          <w:rFonts w:ascii="Century Gothic" w:hAnsi="Century Gothic"/>
        </w:rPr>
        <w:t xml:space="preserve"> responsible for the deaths of over </w:t>
      </w:r>
      <w:r w:rsidR="00725CDE" w:rsidRPr="00424DFC">
        <w:rPr>
          <w:rFonts w:ascii="Century Gothic" w:hAnsi="Century Gothic"/>
        </w:rPr>
        <w:t xml:space="preserve">17 </w:t>
      </w:r>
      <w:r w:rsidRPr="00424DFC">
        <w:rPr>
          <w:rFonts w:ascii="Century Gothic" w:hAnsi="Century Gothic"/>
        </w:rPr>
        <w:t>million</w:t>
      </w:r>
      <w:r w:rsidR="00111560">
        <w:rPr>
          <w:rStyle w:val="FootnoteReference"/>
          <w:rFonts w:ascii="Century Gothic" w:hAnsi="Century Gothic"/>
        </w:rPr>
        <w:footnoteReference w:id="21"/>
      </w:r>
      <w:r w:rsidR="00FB214D" w:rsidRPr="00424DFC">
        <w:rPr>
          <w:rFonts w:ascii="Century Gothic" w:hAnsi="Century Gothic"/>
        </w:rPr>
        <w:t xml:space="preserve"> </w:t>
      </w:r>
      <w:r w:rsidRPr="00424DFC">
        <w:rPr>
          <w:rFonts w:ascii="Century Gothic" w:hAnsi="Century Gothic"/>
        </w:rPr>
        <w:t xml:space="preserve">innocent people. </w:t>
      </w:r>
      <w:r w:rsidR="00572230" w:rsidRPr="00424DFC">
        <w:rPr>
          <w:rFonts w:ascii="Century Gothic" w:hAnsi="Century Gothic"/>
        </w:rPr>
        <w:t>Yes</w:t>
      </w:r>
      <w:r w:rsidR="00725CDE" w:rsidRPr="00424DFC">
        <w:rPr>
          <w:rFonts w:ascii="Century Gothic" w:hAnsi="Century Gothic"/>
        </w:rPr>
        <w:t>,</w:t>
      </w:r>
      <w:r w:rsidR="00572230" w:rsidRPr="00424DFC">
        <w:rPr>
          <w:rFonts w:ascii="Century Gothic" w:hAnsi="Century Gothic"/>
        </w:rPr>
        <w:t xml:space="preserve"> Hitler </w:t>
      </w:r>
      <w:r w:rsidR="008D0084" w:rsidRPr="00424DFC">
        <w:rPr>
          <w:rFonts w:ascii="Century Gothic" w:hAnsi="Century Gothic"/>
        </w:rPr>
        <w:t>chose to use his free will in such a way</w:t>
      </w:r>
      <w:r w:rsidR="00572230" w:rsidRPr="00424DFC">
        <w:rPr>
          <w:rFonts w:ascii="Century Gothic" w:hAnsi="Century Gothic"/>
        </w:rPr>
        <w:t xml:space="preserve"> but </w:t>
      </w:r>
      <w:r w:rsidR="008D0084" w:rsidRPr="00424DFC">
        <w:rPr>
          <w:rFonts w:ascii="Century Gothic" w:hAnsi="Century Gothic"/>
        </w:rPr>
        <w:t xml:space="preserve">at some </w:t>
      </w:r>
      <w:r w:rsidR="000D0059" w:rsidRPr="00424DFC">
        <w:rPr>
          <w:rFonts w:ascii="Century Gothic" w:hAnsi="Century Gothic"/>
        </w:rPr>
        <w:t>point,</w:t>
      </w:r>
      <w:r w:rsidR="003E0C21" w:rsidRPr="00424DFC">
        <w:rPr>
          <w:rFonts w:ascii="Century Gothic" w:hAnsi="Century Gothic"/>
        </w:rPr>
        <w:t xml:space="preserve"> </w:t>
      </w:r>
      <w:r w:rsidR="00572230" w:rsidRPr="00424DFC">
        <w:rPr>
          <w:rFonts w:ascii="Century Gothic" w:hAnsi="Century Gothic"/>
        </w:rPr>
        <w:t xml:space="preserve">could </w:t>
      </w:r>
      <w:r w:rsidR="003E0C21" w:rsidRPr="00424DFC">
        <w:rPr>
          <w:rFonts w:ascii="Century Gothic" w:hAnsi="Century Gothic"/>
        </w:rPr>
        <w:t>G</w:t>
      </w:r>
      <w:r w:rsidR="00572230" w:rsidRPr="00424DFC">
        <w:rPr>
          <w:rFonts w:ascii="Century Gothic" w:hAnsi="Century Gothic"/>
        </w:rPr>
        <w:t>od have no</w:t>
      </w:r>
      <w:r w:rsidR="003E0C21" w:rsidRPr="00424DFC">
        <w:rPr>
          <w:rFonts w:ascii="Century Gothic" w:hAnsi="Century Gothic"/>
        </w:rPr>
        <w:t>t</w:t>
      </w:r>
      <w:r w:rsidR="00572230" w:rsidRPr="00424DFC">
        <w:rPr>
          <w:rFonts w:ascii="Century Gothic" w:hAnsi="Century Gothic"/>
        </w:rPr>
        <w:t xml:space="preserve"> </w:t>
      </w:r>
      <w:r w:rsidR="005B583E" w:rsidRPr="00424DFC">
        <w:rPr>
          <w:rFonts w:ascii="Century Gothic" w:hAnsi="Century Gothic"/>
        </w:rPr>
        <w:t>intervened</w:t>
      </w:r>
      <w:r w:rsidR="00572230" w:rsidRPr="00424DFC">
        <w:rPr>
          <w:rFonts w:ascii="Century Gothic" w:hAnsi="Century Gothic"/>
        </w:rPr>
        <w:t xml:space="preserve"> or stopped him </w:t>
      </w:r>
      <w:r w:rsidR="005613E9" w:rsidRPr="00424DFC">
        <w:rPr>
          <w:rFonts w:ascii="Century Gothic" w:hAnsi="Century Gothic"/>
        </w:rPr>
        <w:t>altogether</w:t>
      </w:r>
      <w:r w:rsidR="003E0C21" w:rsidRPr="00424DFC">
        <w:rPr>
          <w:rFonts w:ascii="Century Gothic" w:hAnsi="Century Gothic"/>
        </w:rPr>
        <w:t xml:space="preserve"> to </w:t>
      </w:r>
      <w:r w:rsidR="005B583E" w:rsidRPr="00424DFC">
        <w:rPr>
          <w:rFonts w:ascii="Century Gothic" w:hAnsi="Century Gothic"/>
        </w:rPr>
        <w:t>save</w:t>
      </w:r>
      <w:r w:rsidR="003E0C21" w:rsidRPr="00424DFC">
        <w:rPr>
          <w:rFonts w:ascii="Century Gothic" w:hAnsi="Century Gothic"/>
        </w:rPr>
        <w:t xml:space="preserve"> millions of people? If </w:t>
      </w:r>
      <w:r w:rsidR="000D0059" w:rsidRPr="00424DFC">
        <w:rPr>
          <w:rFonts w:ascii="Century Gothic" w:hAnsi="Century Gothic"/>
        </w:rPr>
        <w:t>he’s</w:t>
      </w:r>
      <w:r w:rsidR="003E0C21" w:rsidRPr="00424DFC">
        <w:rPr>
          <w:rFonts w:ascii="Century Gothic" w:hAnsi="Century Gothic"/>
        </w:rPr>
        <w:t xml:space="preserve"> </w:t>
      </w:r>
      <w:r w:rsidR="00FB214D" w:rsidRPr="00424DFC">
        <w:rPr>
          <w:rFonts w:ascii="Century Gothic" w:hAnsi="Century Gothic"/>
        </w:rPr>
        <w:t>all-loving,</w:t>
      </w:r>
      <w:r w:rsidR="000D0059" w:rsidRPr="00424DFC">
        <w:rPr>
          <w:rFonts w:ascii="Century Gothic" w:hAnsi="Century Gothic"/>
        </w:rPr>
        <w:t xml:space="preserve"> </w:t>
      </w:r>
      <w:r w:rsidR="00A34931" w:rsidRPr="00424DFC">
        <w:rPr>
          <w:rFonts w:ascii="Century Gothic" w:hAnsi="Century Gothic"/>
        </w:rPr>
        <w:t xml:space="preserve">why didn’t he help </w:t>
      </w:r>
      <w:r w:rsidR="00FB214D" w:rsidRPr="00424DFC">
        <w:rPr>
          <w:rFonts w:ascii="Century Gothic" w:hAnsi="Century Gothic"/>
        </w:rPr>
        <w:t>the estimated 6 million jews</w:t>
      </w:r>
      <w:r w:rsidR="00111560">
        <w:rPr>
          <w:rStyle w:val="FootnoteReference"/>
          <w:rFonts w:ascii="Century Gothic" w:hAnsi="Century Gothic"/>
        </w:rPr>
        <w:footnoteReference w:id="22"/>
      </w:r>
      <w:r w:rsidR="00111560">
        <w:rPr>
          <w:rFonts w:ascii="Century Gothic" w:hAnsi="Century Gothic"/>
        </w:rPr>
        <w:t xml:space="preserve"> </w:t>
      </w:r>
      <w:r w:rsidR="00917825" w:rsidRPr="00424DFC">
        <w:rPr>
          <w:rFonts w:ascii="Century Gothic" w:hAnsi="Century Gothic"/>
        </w:rPr>
        <w:t xml:space="preserve">who died worshipping him during the </w:t>
      </w:r>
      <w:r w:rsidR="001E0897" w:rsidRPr="00424DFC">
        <w:rPr>
          <w:rFonts w:ascii="Century Gothic" w:hAnsi="Century Gothic"/>
        </w:rPr>
        <w:t>H</w:t>
      </w:r>
      <w:r w:rsidR="00917825" w:rsidRPr="00424DFC">
        <w:rPr>
          <w:rFonts w:ascii="Century Gothic" w:hAnsi="Century Gothic"/>
        </w:rPr>
        <w:t>olocaust.</w:t>
      </w:r>
      <w:r w:rsidR="00151CF9" w:rsidRPr="00424DFC">
        <w:rPr>
          <w:rFonts w:ascii="Century Gothic" w:hAnsi="Century Gothic"/>
        </w:rPr>
        <w:t xml:space="preserve"> </w:t>
      </w:r>
      <w:r w:rsidR="00423C54" w:rsidRPr="00424DFC">
        <w:rPr>
          <w:rFonts w:ascii="Century Gothic" w:hAnsi="Century Gothic"/>
        </w:rPr>
        <w:t xml:space="preserve">Is it not </w:t>
      </w:r>
      <w:r w:rsidR="005E12BA" w:rsidRPr="00424DFC">
        <w:rPr>
          <w:rFonts w:ascii="Century Gothic" w:hAnsi="Century Gothic"/>
        </w:rPr>
        <w:t>unjust</w:t>
      </w:r>
      <w:r w:rsidR="00423C54" w:rsidRPr="00424DFC">
        <w:rPr>
          <w:rFonts w:ascii="Century Gothic" w:hAnsi="Century Gothic"/>
        </w:rPr>
        <w:t xml:space="preserve"> </w:t>
      </w:r>
      <w:r w:rsidR="005B583E" w:rsidRPr="00424DFC">
        <w:rPr>
          <w:rFonts w:ascii="Century Gothic" w:hAnsi="Century Gothic"/>
        </w:rPr>
        <w:t>to allow</w:t>
      </w:r>
      <w:r w:rsidR="00423C54" w:rsidRPr="00424DFC">
        <w:rPr>
          <w:rFonts w:ascii="Century Gothic" w:hAnsi="Century Gothic"/>
        </w:rPr>
        <w:t xml:space="preserve"> some </w:t>
      </w:r>
      <w:r w:rsidR="00E44DED" w:rsidRPr="00424DFC">
        <w:rPr>
          <w:rFonts w:ascii="Century Gothic" w:hAnsi="Century Gothic"/>
        </w:rPr>
        <w:t>people’s</w:t>
      </w:r>
      <w:r w:rsidR="00423C54" w:rsidRPr="00424DFC">
        <w:rPr>
          <w:rFonts w:ascii="Century Gothic" w:hAnsi="Century Gothic"/>
        </w:rPr>
        <w:t xml:space="preserve"> actions performed through free will</w:t>
      </w:r>
      <w:r w:rsidR="00E44DED" w:rsidRPr="00424DFC">
        <w:rPr>
          <w:rFonts w:ascii="Century Gothic" w:hAnsi="Century Gothic"/>
        </w:rPr>
        <w:t xml:space="preserve"> </w:t>
      </w:r>
      <w:r w:rsidR="00EA2266" w:rsidRPr="00424DFC">
        <w:rPr>
          <w:rFonts w:ascii="Century Gothic" w:hAnsi="Century Gothic"/>
        </w:rPr>
        <w:t xml:space="preserve">to </w:t>
      </w:r>
      <w:r w:rsidR="00E44DED" w:rsidRPr="00424DFC">
        <w:rPr>
          <w:rFonts w:ascii="Century Gothic" w:hAnsi="Century Gothic"/>
        </w:rPr>
        <w:t>affect so many others</w:t>
      </w:r>
      <w:r w:rsidR="00EA2266" w:rsidRPr="00424DFC">
        <w:rPr>
          <w:rFonts w:ascii="Century Gothic" w:hAnsi="Century Gothic"/>
        </w:rPr>
        <w:t xml:space="preserve">? </w:t>
      </w:r>
    </w:p>
    <w:p w14:paraId="318A479B" w14:textId="77777777" w:rsidR="00B47721" w:rsidRPr="00424DFC" w:rsidRDefault="00B47721" w:rsidP="008877E3">
      <w:pPr>
        <w:rPr>
          <w:rFonts w:ascii="Century Gothic" w:hAnsi="Century Gothic"/>
        </w:rPr>
      </w:pPr>
    </w:p>
    <w:p w14:paraId="369EB560" w14:textId="206215BD" w:rsidR="0048235F" w:rsidRPr="00424DFC" w:rsidRDefault="00877BF9">
      <w:pPr>
        <w:rPr>
          <w:rFonts w:ascii="Century Gothic" w:hAnsi="Century Gothic"/>
        </w:rPr>
      </w:pPr>
      <w:r w:rsidRPr="00424DFC">
        <w:rPr>
          <w:rFonts w:ascii="Century Gothic" w:hAnsi="Century Gothic"/>
        </w:rPr>
        <w:t>Situations</w:t>
      </w:r>
      <w:r w:rsidR="004216A9" w:rsidRPr="00424DFC">
        <w:rPr>
          <w:rFonts w:ascii="Century Gothic" w:hAnsi="Century Gothic"/>
        </w:rPr>
        <w:t xml:space="preserve"> like the Holocaust cause many to question Gods morals</w:t>
      </w:r>
      <w:r w:rsidR="005E12BA" w:rsidRPr="00424DFC">
        <w:rPr>
          <w:rFonts w:ascii="Century Gothic" w:hAnsi="Century Gothic"/>
        </w:rPr>
        <w:t xml:space="preserve"> and </w:t>
      </w:r>
      <w:r w:rsidR="00721FF8" w:rsidRPr="00424DFC">
        <w:rPr>
          <w:rFonts w:ascii="Century Gothic" w:hAnsi="Century Gothic"/>
        </w:rPr>
        <w:t>wonder where He is</w:t>
      </w:r>
      <w:r w:rsidR="00250826" w:rsidRPr="00424DFC">
        <w:rPr>
          <w:rFonts w:ascii="Century Gothic" w:hAnsi="Century Gothic"/>
        </w:rPr>
        <w:t xml:space="preserve">, and it is </w:t>
      </w:r>
      <w:r w:rsidR="009D191E" w:rsidRPr="00424DFC">
        <w:rPr>
          <w:rFonts w:ascii="Century Gothic" w:hAnsi="Century Gothic"/>
        </w:rPr>
        <w:t xml:space="preserve">not uncommon for people to lose faith after </w:t>
      </w:r>
      <w:r w:rsidR="00472DDE" w:rsidRPr="00424DFC">
        <w:rPr>
          <w:rFonts w:ascii="Century Gothic" w:hAnsi="Century Gothic"/>
        </w:rPr>
        <w:t xml:space="preserve">such events, </w:t>
      </w:r>
      <w:r w:rsidR="00023642" w:rsidRPr="00424DFC">
        <w:rPr>
          <w:rFonts w:ascii="Century Gothic" w:hAnsi="Century Gothic"/>
        </w:rPr>
        <w:t>although c</w:t>
      </w:r>
      <w:r w:rsidR="00EF6424" w:rsidRPr="00424DFC">
        <w:rPr>
          <w:rFonts w:ascii="Century Gothic" w:hAnsi="Century Gothic"/>
        </w:rPr>
        <w:t xml:space="preserve">an a person have faith and lose it? Or did they never </w:t>
      </w:r>
      <w:r w:rsidR="00023642" w:rsidRPr="00424DFC">
        <w:rPr>
          <w:rFonts w:ascii="Century Gothic" w:hAnsi="Century Gothic"/>
        </w:rPr>
        <w:t xml:space="preserve">even </w:t>
      </w:r>
      <w:r w:rsidR="00EF6424" w:rsidRPr="00424DFC">
        <w:rPr>
          <w:rFonts w:ascii="Century Gothic" w:hAnsi="Century Gothic"/>
        </w:rPr>
        <w:t>have it?</w:t>
      </w:r>
      <w:r w:rsidR="00023642" w:rsidRPr="00424DFC">
        <w:rPr>
          <w:rFonts w:ascii="Century Gothic" w:hAnsi="Century Gothic"/>
        </w:rPr>
        <w:t xml:space="preserve"> </w:t>
      </w:r>
      <w:r w:rsidR="00D54D0D" w:rsidRPr="00424DFC">
        <w:rPr>
          <w:rFonts w:ascii="Century Gothic" w:hAnsi="Century Gothic"/>
        </w:rPr>
        <w:t>Elie Wiesel</w:t>
      </w:r>
      <w:r w:rsidR="00861B92" w:rsidRPr="00424DFC">
        <w:rPr>
          <w:rFonts w:ascii="Century Gothic" w:hAnsi="Century Gothic"/>
        </w:rPr>
        <w:t xml:space="preserve">, a </w:t>
      </w:r>
      <w:r w:rsidR="00505F9A" w:rsidRPr="00424DFC">
        <w:rPr>
          <w:rFonts w:ascii="Century Gothic" w:hAnsi="Century Gothic"/>
        </w:rPr>
        <w:t>Jewish</w:t>
      </w:r>
      <w:r w:rsidR="00861B92" w:rsidRPr="00424DFC">
        <w:rPr>
          <w:rFonts w:ascii="Century Gothic" w:hAnsi="Century Gothic"/>
        </w:rPr>
        <w:t xml:space="preserve"> nov</w:t>
      </w:r>
      <w:r w:rsidR="00D7252A" w:rsidRPr="00424DFC">
        <w:rPr>
          <w:rFonts w:ascii="Century Gothic" w:hAnsi="Century Gothic"/>
        </w:rPr>
        <w:t>elist</w:t>
      </w:r>
      <w:r w:rsidR="00505F9A" w:rsidRPr="00424DFC">
        <w:rPr>
          <w:rFonts w:ascii="Century Gothic" w:hAnsi="Century Gothic"/>
        </w:rPr>
        <w:t>, wrote about his time at</w:t>
      </w:r>
      <w:r w:rsidR="00D54D0D" w:rsidRPr="00424DFC">
        <w:rPr>
          <w:rFonts w:ascii="Century Gothic" w:hAnsi="Century Gothic"/>
        </w:rPr>
        <w:t xml:space="preserve"> the</w:t>
      </w:r>
      <w:r w:rsidR="00D54D0D" w:rsidRPr="00424DFC">
        <w:rPr>
          <w:rFonts w:ascii="Century Gothic" w:hAnsi="Century Gothic"/>
        </w:rPr>
        <w:t xml:space="preserve"> </w:t>
      </w:r>
      <w:r w:rsidR="00D54D0D" w:rsidRPr="00424DFC">
        <w:rPr>
          <w:rFonts w:ascii="Century Gothic" w:hAnsi="Century Gothic"/>
        </w:rPr>
        <w:t>concentration camp Birkenau</w:t>
      </w:r>
      <w:r w:rsidR="00931C59" w:rsidRPr="00424DFC">
        <w:rPr>
          <w:rFonts w:ascii="Century Gothic" w:hAnsi="Century Gothic"/>
        </w:rPr>
        <w:t xml:space="preserve"> a</w:t>
      </w:r>
      <w:r w:rsidR="00F84EF8" w:rsidRPr="00424DFC">
        <w:rPr>
          <w:rFonts w:ascii="Century Gothic" w:hAnsi="Century Gothic"/>
        </w:rPr>
        <w:t>s he</w:t>
      </w:r>
      <w:r w:rsidR="00505F9A" w:rsidRPr="00424DFC">
        <w:rPr>
          <w:rFonts w:ascii="Century Gothic" w:hAnsi="Century Gothic"/>
        </w:rPr>
        <w:t xml:space="preserve"> </w:t>
      </w:r>
      <w:r w:rsidR="00505F9A" w:rsidRPr="00424DFC">
        <w:rPr>
          <w:rFonts w:ascii="Century Gothic" w:hAnsi="Century Gothic"/>
        </w:rPr>
        <w:t>came close to death</w:t>
      </w:r>
      <w:r w:rsidR="00D54D0D" w:rsidRPr="00424DFC">
        <w:rPr>
          <w:rFonts w:ascii="Century Gothic" w:hAnsi="Century Gothic"/>
        </w:rPr>
        <w:t xml:space="preserve"> march</w:t>
      </w:r>
      <w:r w:rsidR="00F84EF8" w:rsidRPr="00424DFC">
        <w:rPr>
          <w:rFonts w:ascii="Century Gothic" w:hAnsi="Century Gothic"/>
        </w:rPr>
        <w:t>ing</w:t>
      </w:r>
      <w:r w:rsidR="00D54D0D" w:rsidRPr="00424DFC">
        <w:rPr>
          <w:rFonts w:ascii="Century Gothic" w:hAnsi="Century Gothic"/>
        </w:rPr>
        <w:t xml:space="preserve"> </w:t>
      </w:r>
      <w:r w:rsidR="00D54D0D" w:rsidRPr="00424DFC">
        <w:rPr>
          <w:rFonts w:ascii="Century Gothic" w:hAnsi="Century Gothic"/>
        </w:rPr>
        <w:t>toward a pit of flaming bodies</w:t>
      </w:r>
      <w:r w:rsidR="00931C59" w:rsidRPr="00424DFC">
        <w:rPr>
          <w:rFonts w:ascii="Century Gothic" w:hAnsi="Century Gothic"/>
        </w:rPr>
        <w:t>. H</w:t>
      </w:r>
      <w:r w:rsidR="001A193D" w:rsidRPr="00424DFC">
        <w:rPr>
          <w:rFonts w:ascii="Century Gothic" w:hAnsi="Century Gothic"/>
        </w:rPr>
        <w:t xml:space="preserve">e wrote </w:t>
      </w:r>
      <w:r w:rsidR="00CD02E9" w:rsidRPr="00CD02E9">
        <w:rPr>
          <w:rFonts w:ascii="Century Gothic" w:hAnsi="Century Gothic"/>
        </w:rPr>
        <w:t>‘</w:t>
      </w:r>
      <w:r w:rsidR="00D54D0D" w:rsidRPr="00CD02E9">
        <w:rPr>
          <w:rFonts w:ascii="Century Gothic" w:hAnsi="Century Gothic"/>
        </w:rPr>
        <w:t>Never</w:t>
      </w:r>
      <w:r w:rsidR="00D54D0D" w:rsidRPr="00CD02E9">
        <w:rPr>
          <w:rFonts w:ascii="Century Gothic" w:hAnsi="Century Gothic"/>
        </w:rPr>
        <w:t xml:space="preserve"> </w:t>
      </w:r>
      <w:r w:rsidR="00D54D0D" w:rsidRPr="00CD02E9">
        <w:rPr>
          <w:rFonts w:ascii="Century Gothic" w:hAnsi="Century Gothic"/>
        </w:rPr>
        <w:t>shall I forget those flames which consumed my faith foreve</w:t>
      </w:r>
      <w:r w:rsidR="00111560" w:rsidRPr="00CD02E9">
        <w:rPr>
          <w:rFonts w:ascii="Century Gothic" w:hAnsi="Century Gothic"/>
        </w:rPr>
        <w:t>r</w:t>
      </w:r>
      <w:r w:rsidR="00CD02E9" w:rsidRPr="00CD02E9">
        <w:rPr>
          <w:rFonts w:ascii="Century Gothic" w:hAnsi="Century Gothic"/>
        </w:rPr>
        <w:t>’</w:t>
      </w:r>
      <w:r w:rsidR="00D54D0D" w:rsidRPr="00424DFC">
        <w:rPr>
          <w:rFonts w:ascii="Century Gothic" w:hAnsi="Century Gothic"/>
        </w:rPr>
        <w:t>.</w:t>
      </w:r>
      <w:r w:rsidR="00111560">
        <w:rPr>
          <w:rStyle w:val="FootnoteReference"/>
          <w:rFonts w:ascii="Century Gothic" w:hAnsi="Century Gothic"/>
        </w:rPr>
        <w:footnoteReference w:id="23"/>
      </w:r>
      <w:r w:rsidR="001A193D" w:rsidRPr="00424DFC">
        <w:rPr>
          <w:rFonts w:ascii="Century Gothic" w:hAnsi="Century Gothic"/>
        </w:rPr>
        <w:t xml:space="preserve"> </w:t>
      </w:r>
      <w:r w:rsidR="00D54D0D" w:rsidRPr="00424DFC">
        <w:rPr>
          <w:rFonts w:ascii="Century Gothic" w:hAnsi="Century Gothic"/>
        </w:rPr>
        <w:t>For</w:t>
      </w:r>
      <w:r w:rsidR="00D54D0D" w:rsidRPr="00424DFC">
        <w:rPr>
          <w:rFonts w:ascii="Century Gothic" w:hAnsi="Century Gothic"/>
        </w:rPr>
        <w:t xml:space="preserve"> </w:t>
      </w:r>
      <w:r w:rsidR="00D54D0D" w:rsidRPr="00424DFC">
        <w:rPr>
          <w:rFonts w:ascii="Century Gothic" w:hAnsi="Century Gothic"/>
        </w:rPr>
        <w:t xml:space="preserve">Wiesel the Holocaust </w:t>
      </w:r>
      <w:r w:rsidR="001A193D" w:rsidRPr="00424DFC">
        <w:rPr>
          <w:rFonts w:ascii="Century Gothic" w:hAnsi="Century Gothic"/>
        </w:rPr>
        <w:t>was</w:t>
      </w:r>
      <w:r w:rsidR="00D54D0D" w:rsidRPr="00424DFC">
        <w:rPr>
          <w:rFonts w:ascii="Century Gothic" w:hAnsi="Century Gothic"/>
        </w:rPr>
        <w:t xml:space="preserve"> inexplicable with God, but also it cannot be understood without Him. Auschwitz made it impossible for Wiesel to trust God's</w:t>
      </w:r>
      <w:r w:rsidR="00861B92" w:rsidRPr="00424DFC">
        <w:rPr>
          <w:rFonts w:ascii="Century Gothic" w:hAnsi="Century Gothic"/>
        </w:rPr>
        <w:t xml:space="preserve"> </w:t>
      </w:r>
      <w:r w:rsidR="00D54D0D" w:rsidRPr="00424DFC">
        <w:rPr>
          <w:rFonts w:ascii="Century Gothic" w:hAnsi="Century Gothic"/>
        </w:rPr>
        <w:t xml:space="preserve">goodness, but it also made </w:t>
      </w:r>
      <w:r w:rsidR="00C0617A" w:rsidRPr="00424DFC">
        <w:rPr>
          <w:rFonts w:ascii="Century Gothic" w:hAnsi="Century Gothic"/>
        </w:rPr>
        <w:t xml:space="preserve">his </w:t>
      </w:r>
      <w:r w:rsidR="00D54D0D" w:rsidRPr="00424DFC">
        <w:rPr>
          <w:rFonts w:ascii="Century Gothic" w:hAnsi="Century Gothic"/>
        </w:rPr>
        <w:t>questions about God more important. In this</w:t>
      </w:r>
      <w:r w:rsidR="00861B92" w:rsidRPr="00424DFC">
        <w:rPr>
          <w:rFonts w:ascii="Century Gothic" w:hAnsi="Century Gothic"/>
        </w:rPr>
        <w:t xml:space="preserve"> </w:t>
      </w:r>
      <w:r w:rsidR="00D54D0D" w:rsidRPr="00424DFC">
        <w:rPr>
          <w:rFonts w:ascii="Century Gothic" w:hAnsi="Century Gothic"/>
        </w:rPr>
        <w:t>regard Wiesel remark</w:t>
      </w:r>
      <w:r w:rsidR="00A12579" w:rsidRPr="00424DFC">
        <w:rPr>
          <w:rFonts w:ascii="Century Gothic" w:hAnsi="Century Gothic"/>
        </w:rPr>
        <w:t>ed</w:t>
      </w:r>
      <w:r w:rsidR="00D54D0D" w:rsidRPr="00424DFC">
        <w:rPr>
          <w:rFonts w:ascii="Century Gothic" w:hAnsi="Century Gothic"/>
        </w:rPr>
        <w:t xml:space="preserve">: </w:t>
      </w:r>
      <w:r w:rsidR="00CD02E9" w:rsidRPr="003230D7">
        <w:rPr>
          <w:rFonts w:ascii="Century Gothic" w:hAnsi="Century Gothic"/>
        </w:rPr>
        <w:t>‘</w:t>
      </w:r>
      <w:r w:rsidR="00D54D0D" w:rsidRPr="003230D7">
        <w:rPr>
          <w:rFonts w:ascii="Century Gothic" w:hAnsi="Century Gothic"/>
        </w:rPr>
        <w:t>If I told you I believed in God,</w:t>
      </w:r>
      <w:r w:rsidR="00861B92" w:rsidRPr="003230D7">
        <w:rPr>
          <w:rFonts w:ascii="Century Gothic" w:hAnsi="Century Gothic"/>
        </w:rPr>
        <w:t xml:space="preserve"> </w:t>
      </w:r>
      <w:r w:rsidR="00D54D0D" w:rsidRPr="003230D7">
        <w:rPr>
          <w:rFonts w:ascii="Century Gothic" w:hAnsi="Century Gothic"/>
        </w:rPr>
        <w:t>I would be lying; if I told you I did not believe in God, I would be lying</w:t>
      </w:r>
      <w:r w:rsidR="003230D7" w:rsidRPr="003230D7">
        <w:rPr>
          <w:rFonts w:ascii="Century Gothic" w:hAnsi="Century Gothic"/>
        </w:rPr>
        <w:t>’</w:t>
      </w:r>
      <w:r w:rsidR="00D54D0D" w:rsidRPr="00424DFC">
        <w:rPr>
          <w:rFonts w:ascii="Century Gothic" w:hAnsi="Century Gothic"/>
        </w:rPr>
        <w:t>.</w:t>
      </w:r>
      <w:r w:rsidR="00016DDD">
        <w:rPr>
          <w:rStyle w:val="FootnoteReference"/>
          <w:rFonts w:ascii="Century Gothic" w:hAnsi="Century Gothic"/>
        </w:rPr>
        <w:footnoteReference w:id="24"/>
      </w:r>
      <w:r w:rsidR="00A12579" w:rsidRPr="00424DFC">
        <w:rPr>
          <w:rFonts w:ascii="Century Gothic" w:hAnsi="Century Gothic"/>
        </w:rPr>
        <w:t xml:space="preserve"> </w:t>
      </w:r>
      <w:r w:rsidR="00442200" w:rsidRPr="00424DFC">
        <w:rPr>
          <w:rFonts w:ascii="Century Gothic" w:hAnsi="Century Gothic"/>
        </w:rPr>
        <w:t xml:space="preserve">Wiesel gives </w:t>
      </w:r>
      <w:r w:rsidR="00485A2A" w:rsidRPr="00424DFC">
        <w:rPr>
          <w:rFonts w:ascii="Century Gothic" w:hAnsi="Century Gothic"/>
        </w:rPr>
        <w:t xml:space="preserve">us </w:t>
      </w:r>
      <w:r w:rsidR="00442200" w:rsidRPr="00424DFC">
        <w:rPr>
          <w:rFonts w:ascii="Century Gothic" w:hAnsi="Century Gothic"/>
        </w:rPr>
        <w:t xml:space="preserve">an insight into how </w:t>
      </w:r>
      <w:r w:rsidR="00485A2A" w:rsidRPr="00424DFC">
        <w:rPr>
          <w:rFonts w:ascii="Century Gothic" w:hAnsi="Century Gothic"/>
        </w:rPr>
        <w:t>faith works</w:t>
      </w:r>
      <w:r w:rsidR="00A71180" w:rsidRPr="00424DFC">
        <w:rPr>
          <w:rFonts w:ascii="Century Gothic" w:hAnsi="Century Gothic"/>
        </w:rPr>
        <w:t xml:space="preserve">, you can uphold it even in the darkest </w:t>
      </w:r>
      <w:r w:rsidR="000B7507" w:rsidRPr="00424DFC">
        <w:rPr>
          <w:rFonts w:ascii="Century Gothic" w:hAnsi="Century Gothic"/>
        </w:rPr>
        <w:t>times</w:t>
      </w:r>
      <w:r w:rsidR="00485A2A" w:rsidRPr="00424DFC">
        <w:rPr>
          <w:rFonts w:ascii="Century Gothic" w:hAnsi="Century Gothic"/>
        </w:rPr>
        <w:t>.</w:t>
      </w:r>
      <w:r w:rsidR="000B7507" w:rsidRPr="00424DFC">
        <w:rPr>
          <w:rFonts w:ascii="Century Gothic" w:hAnsi="Century Gothic"/>
        </w:rPr>
        <w:t xml:space="preserve"> With</w:t>
      </w:r>
      <w:r w:rsidR="00B773E8" w:rsidRPr="00424DFC">
        <w:rPr>
          <w:rFonts w:ascii="Century Gothic" w:hAnsi="Century Gothic"/>
        </w:rPr>
        <w:t xml:space="preserve"> </w:t>
      </w:r>
      <w:r w:rsidR="009D5702" w:rsidRPr="00424DFC">
        <w:rPr>
          <w:rFonts w:ascii="Century Gothic" w:hAnsi="Century Gothic"/>
        </w:rPr>
        <w:t>religion</w:t>
      </w:r>
      <w:r w:rsidR="00B773E8" w:rsidRPr="00424DFC">
        <w:rPr>
          <w:rFonts w:ascii="Century Gothic" w:hAnsi="Century Gothic"/>
        </w:rPr>
        <w:t xml:space="preserve"> people </w:t>
      </w:r>
      <w:r w:rsidR="00FD5051" w:rsidRPr="00424DFC">
        <w:rPr>
          <w:rFonts w:ascii="Century Gothic" w:hAnsi="Century Gothic"/>
        </w:rPr>
        <w:t xml:space="preserve">can </w:t>
      </w:r>
      <w:r w:rsidR="00B773E8" w:rsidRPr="00424DFC">
        <w:rPr>
          <w:rFonts w:ascii="Century Gothic" w:hAnsi="Century Gothic"/>
        </w:rPr>
        <w:t xml:space="preserve">find comfort for all their problems, worries, and </w:t>
      </w:r>
      <w:r w:rsidR="009D5702" w:rsidRPr="00424DFC">
        <w:rPr>
          <w:rFonts w:ascii="Century Gothic" w:hAnsi="Century Gothic"/>
        </w:rPr>
        <w:t>queries</w:t>
      </w:r>
      <w:r w:rsidR="00B773E8" w:rsidRPr="00424DFC">
        <w:rPr>
          <w:rFonts w:ascii="Century Gothic" w:hAnsi="Century Gothic"/>
        </w:rPr>
        <w:t xml:space="preserve"> through Gods word</w:t>
      </w:r>
      <w:r w:rsidR="0053583A" w:rsidRPr="00424DFC">
        <w:rPr>
          <w:rFonts w:ascii="Century Gothic" w:hAnsi="Century Gothic"/>
        </w:rPr>
        <w:t xml:space="preserve"> regard</w:t>
      </w:r>
      <w:r w:rsidR="00EF0D94" w:rsidRPr="00424DFC">
        <w:rPr>
          <w:rFonts w:ascii="Century Gothic" w:hAnsi="Century Gothic"/>
        </w:rPr>
        <w:t>less</w:t>
      </w:r>
      <w:r w:rsidR="0053583A" w:rsidRPr="00424DFC">
        <w:rPr>
          <w:rFonts w:ascii="Century Gothic" w:hAnsi="Century Gothic"/>
        </w:rPr>
        <w:t xml:space="preserve"> of </w:t>
      </w:r>
      <w:r w:rsidR="00973CBF" w:rsidRPr="00424DFC">
        <w:rPr>
          <w:rFonts w:ascii="Century Gothic" w:hAnsi="Century Gothic"/>
        </w:rPr>
        <w:t xml:space="preserve">the </w:t>
      </w:r>
      <w:r w:rsidR="0053583A" w:rsidRPr="00424DFC">
        <w:rPr>
          <w:rFonts w:ascii="Century Gothic" w:hAnsi="Century Gothic"/>
        </w:rPr>
        <w:t>evil</w:t>
      </w:r>
      <w:r w:rsidR="00B773E8" w:rsidRPr="00424DFC">
        <w:rPr>
          <w:rFonts w:ascii="Century Gothic" w:hAnsi="Century Gothic"/>
        </w:rPr>
        <w:t>.</w:t>
      </w:r>
    </w:p>
    <w:p w14:paraId="524CB689" w14:textId="77777777" w:rsidR="005559F9" w:rsidRPr="00424DFC" w:rsidRDefault="005559F9">
      <w:pPr>
        <w:rPr>
          <w:rFonts w:ascii="Century Gothic" w:hAnsi="Century Gothic"/>
        </w:rPr>
      </w:pPr>
    </w:p>
    <w:p w14:paraId="48A51476" w14:textId="1E0A329A" w:rsidR="00C01EA6" w:rsidRDefault="005C2667">
      <w:pPr>
        <w:rPr>
          <w:rFonts w:ascii="Century Gothic" w:hAnsi="Century Gothic"/>
        </w:rPr>
      </w:pPr>
      <w:r w:rsidRPr="00424DFC">
        <w:rPr>
          <w:rFonts w:ascii="Century Gothic" w:hAnsi="Century Gothic"/>
        </w:rPr>
        <w:t xml:space="preserve">In conclusion </w:t>
      </w:r>
      <w:r w:rsidR="00666F6A" w:rsidRPr="00424DFC">
        <w:rPr>
          <w:rFonts w:ascii="Century Gothic" w:hAnsi="Century Gothic"/>
        </w:rPr>
        <w:t xml:space="preserve">I </w:t>
      </w:r>
      <w:r w:rsidR="00973CBF" w:rsidRPr="00424DFC">
        <w:rPr>
          <w:rFonts w:ascii="Century Gothic" w:hAnsi="Century Gothic"/>
        </w:rPr>
        <w:t xml:space="preserve">believe that </w:t>
      </w:r>
      <w:r w:rsidR="00817C20" w:rsidRPr="00424DFC">
        <w:rPr>
          <w:rFonts w:ascii="Century Gothic" w:hAnsi="Century Gothic"/>
        </w:rPr>
        <w:t>t</w:t>
      </w:r>
      <w:r w:rsidR="00A3473F" w:rsidRPr="00424DFC">
        <w:rPr>
          <w:rFonts w:ascii="Century Gothic" w:hAnsi="Century Gothic"/>
        </w:rPr>
        <w:t xml:space="preserve">he existence of </w:t>
      </w:r>
      <w:r w:rsidR="00973CBF" w:rsidRPr="00424DFC">
        <w:rPr>
          <w:rFonts w:ascii="Century Gothic" w:hAnsi="Century Gothic"/>
        </w:rPr>
        <w:t xml:space="preserve">evil </w:t>
      </w:r>
      <w:r w:rsidR="00A3473F" w:rsidRPr="00424DFC">
        <w:rPr>
          <w:rFonts w:ascii="Century Gothic" w:hAnsi="Century Gothic"/>
        </w:rPr>
        <w:t>does not provide compelling evidence to support the claim tha</w:t>
      </w:r>
      <w:r w:rsidR="00261A22" w:rsidRPr="00424DFC">
        <w:rPr>
          <w:rFonts w:ascii="Century Gothic" w:hAnsi="Century Gothic"/>
        </w:rPr>
        <w:t>t</w:t>
      </w:r>
      <w:r w:rsidR="00A3473F" w:rsidRPr="00424DFC">
        <w:rPr>
          <w:rFonts w:ascii="Century Gothic" w:hAnsi="Century Gothic"/>
        </w:rPr>
        <w:t xml:space="preserve"> God does not </w:t>
      </w:r>
      <w:r w:rsidR="00261A22" w:rsidRPr="00424DFC">
        <w:rPr>
          <w:rFonts w:ascii="Century Gothic" w:hAnsi="Century Gothic"/>
        </w:rPr>
        <w:t>exist</w:t>
      </w:r>
      <w:r w:rsidR="0006382E" w:rsidRPr="00424DFC">
        <w:rPr>
          <w:rFonts w:ascii="Century Gothic" w:hAnsi="Century Gothic"/>
        </w:rPr>
        <w:t>. I think that we cannot know good w</w:t>
      </w:r>
      <w:r w:rsidR="00261A22" w:rsidRPr="00424DFC">
        <w:rPr>
          <w:rFonts w:ascii="Century Gothic" w:hAnsi="Century Gothic"/>
        </w:rPr>
        <w:t>ithout knowing evil</w:t>
      </w:r>
      <w:r w:rsidR="00F71225" w:rsidRPr="00424DFC">
        <w:rPr>
          <w:rFonts w:ascii="Century Gothic" w:hAnsi="Century Gothic"/>
        </w:rPr>
        <w:t>.</w:t>
      </w:r>
      <w:r w:rsidR="00877E88" w:rsidRPr="00424DFC">
        <w:rPr>
          <w:rFonts w:ascii="Century Gothic" w:hAnsi="Century Gothic"/>
        </w:rPr>
        <w:t xml:space="preserve"> </w:t>
      </w:r>
      <w:r w:rsidR="00F71225" w:rsidRPr="00424DFC">
        <w:rPr>
          <w:rFonts w:ascii="Century Gothic" w:hAnsi="Century Gothic"/>
        </w:rPr>
        <w:t>Being able to know what is or isn’t evil ma</w:t>
      </w:r>
      <w:r w:rsidR="0039767D" w:rsidRPr="00424DFC">
        <w:rPr>
          <w:rFonts w:ascii="Century Gothic" w:hAnsi="Century Gothic"/>
        </w:rPr>
        <w:t>kes us more h</w:t>
      </w:r>
      <w:r w:rsidR="00BA3F1F" w:rsidRPr="00424DFC">
        <w:rPr>
          <w:rFonts w:ascii="Century Gothic" w:hAnsi="Century Gothic"/>
        </w:rPr>
        <w:t>u</w:t>
      </w:r>
      <w:r w:rsidR="0039767D" w:rsidRPr="00424DFC">
        <w:rPr>
          <w:rFonts w:ascii="Century Gothic" w:hAnsi="Century Gothic"/>
        </w:rPr>
        <w:t>mane</w:t>
      </w:r>
      <w:r w:rsidR="00877E88" w:rsidRPr="00424DFC">
        <w:rPr>
          <w:rFonts w:ascii="Century Gothic" w:hAnsi="Century Gothic"/>
        </w:rPr>
        <w:t>. With</w:t>
      </w:r>
      <w:r w:rsidR="00C01EA6" w:rsidRPr="00424DFC">
        <w:rPr>
          <w:rFonts w:ascii="Century Gothic" w:hAnsi="Century Gothic"/>
        </w:rPr>
        <w:t xml:space="preserve"> evil </w:t>
      </w:r>
      <w:r w:rsidR="008B7BFF" w:rsidRPr="00424DFC">
        <w:rPr>
          <w:rFonts w:ascii="Century Gothic" w:hAnsi="Century Gothic"/>
        </w:rPr>
        <w:t xml:space="preserve">existing </w:t>
      </w:r>
      <w:r w:rsidR="00C01EA6" w:rsidRPr="00424DFC">
        <w:rPr>
          <w:rFonts w:ascii="Century Gothic" w:hAnsi="Century Gothic"/>
        </w:rPr>
        <w:t xml:space="preserve">in the </w:t>
      </w:r>
      <w:r w:rsidR="00592325" w:rsidRPr="00424DFC">
        <w:rPr>
          <w:rFonts w:ascii="Century Gothic" w:hAnsi="Century Gothic"/>
        </w:rPr>
        <w:t>world,</w:t>
      </w:r>
      <w:r w:rsidR="00C01EA6" w:rsidRPr="00424DFC">
        <w:rPr>
          <w:rFonts w:ascii="Century Gothic" w:hAnsi="Century Gothic"/>
        </w:rPr>
        <w:t xml:space="preserve"> we </w:t>
      </w:r>
      <w:proofErr w:type="gramStart"/>
      <w:r w:rsidR="00C01EA6" w:rsidRPr="00424DFC">
        <w:rPr>
          <w:rFonts w:ascii="Century Gothic" w:hAnsi="Century Gothic"/>
        </w:rPr>
        <w:t>are able to</w:t>
      </w:r>
      <w:proofErr w:type="gramEnd"/>
      <w:r w:rsidR="00C01EA6" w:rsidRPr="00424DFC">
        <w:rPr>
          <w:rFonts w:ascii="Century Gothic" w:hAnsi="Century Gothic"/>
        </w:rPr>
        <w:t xml:space="preserve"> </w:t>
      </w:r>
      <w:r w:rsidR="00592325" w:rsidRPr="00424DFC">
        <w:rPr>
          <w:rFonts w:ascii="Century Gothic" w:hAnsi="Century Gothic"/>
        </w:rPr>
        <w:t xml:space="preserve">learn </w:t>
      </w:r>
      <w:r w:rsidR="008B7BFF" w:rsidRPr="00424DFC">
        <w:rPr>
          <w:rFonts w:ascii="Century Gothic" w:hAnsi="Century Gothic"/>
        </w:rPr>
        <w:t xml:space="preserve">and teach from our previous mistakes as humans’, we learn to </w:t>
      </w:r>
      <w:r w:rsidR="00592325" w:rsidRPr="00424DFC">
        <w:rPr>
          <w:rFonts w:ascii="Century Gothic" w:hAnsi="Century Gothic"/>
        </w:rPr>
        <w:t xml:space="preserve">endure, </w:t>
      </w:r>
      <w:r w:rsidR="008B7BFF" w:rsidRPr="00424DFC">
        <w:rPr>
          <w:rFonts w:ascii="Century Gothic" w:hAnsi="Century Gothic"/>
        </w:rPr>
        <w:t xml:space="preserve">to </w:t>
      </w:r>
      <w:r w:rsidR="008471A2" w:rsidRPr="00424DFC">
        <w:rPr>
          <w:rFonts w:ascii="Century Gothic" w:hAnsi="Century Gothic"/>
        </w:rPr>
        <w:t xml:space="preserve">develop </w:t>
      </w:r>
      <w:r w:rsidR="00592325" w:rsidRPr="00424DFC">
        <w:rPr>
          <w:rFonts w:ascii="Century Gothic" w:hAnsi="Century Gothic"/>
        </w:rPr>
        <w:t xml:space="preserve">resilience, and </w:t>
      </w:r>
      <w:r w:rsidR="008B7BFF" w:rsidRPr="00424DFC">
        <w:rPr>
          <w:rFonts w:ascii="Century Gothic" w:hAnsi="Century Gothic"/>
        </w:rPr>
        <w:t xml:space="preserve">overall </w:t>
      </w:r>
      <w:r w:rsidR="005B724C" w:rsidRPr="00424DFC">
        <w:rPr>
          <w:rFonts w:ascii="Century Gothic" w:hAnsi="Century Gothic"/>
        </w:rPr>
        <w:t xml:space="preserve">to </w:t>
      </w:r>
      <w:r w:rsidR="008B7BFF" w:rsidRPr="00424DFC">
        <w:rPr>
          <w:rFonts w:ascii="Century Gothic" w:hAnsi="Century Gothic"/>
        </w:rPr>
        <w:t>become</w:t>
      </w:r>
      <w:r w:rsidR="00592325" w:rsidRPr="00424DFC">
        <w:rPr>
          <w:rFonts w:ascii="Century Gothic" w:hAnsi="Century Gothic"/>
        </w:rPr>
        <w:t xml:space="preserve"> better people. </w:t>
      </w:r>
      <w:r w:rsidR="00C01EA6" w:rsidRPr="00424DFC">
        <w:rPr>
          <w:rFonts w:ascii="Century Gothic" w:hAnsi="Century Gothic"/>
        </w:rPr>
        <w:t xml:space="preserve">Perhaps </w:t>
      </w:r>
      <w:r w:rsidR="00B10992" w:rsidRPr="00424DFC">
        <w:rPr>
          <w:rFonts w:ascii="Century Gothic" w:hAnsi="Century Gothic"/>
        </w:rPr>
        <w:t xml:space="preserve">that’s the way </w:t>
      </w:r>
      <w:r w:rsidR="00C01EA6" w:rsidRPr="00424DFC">
        <w:rPr>
          <w:rFonts w:ascii="Century Gothic" w:hAnsi="Century Gothic"/>
        </w:rPr>
        <w:t xml:space="preserve">God </w:t>
      </w:r>
      <w:r w:rsidR="00B10992" w:rsidRPr="00424DFC">
        <w:rPr>
          <w:rFonts w:ascii="Century Gothic" w:hAnsi="Century Gothic"/>
        </w:rPr>
        <w:t>intended it to be.</w:t>
      </w:r>
      <w:r w:rsidR="00C01EA6" w:rsidRPr="00424DFC">
        <w:rPr>
          <w:rFonts w:ascii="Century Gothic" w:hAnsi="Century Gothic"/>
        </w:rPr>
        <w:t xml:space="preserve"> </w:t>
      </w:r>
      <w:r w:rsidR="00C95D73" w:rsidRPr="00424DFC">
        <w:rPr>
          <w:rFonts w:ascii="Century Gothic" w:hAnsi="Century Gothic"/>
        </w:rPr>
        <w:t xml:space="preserve">This does </w:t>
      </w:r>
      <w:r w:rsidR="00C95D73" w:rsidRPr="00424DFC">
        <w:rPr>
          <w:rFonts w:ascii="Century Gothic" w:hAnsi="Century Gothic"/>
        </w:rPr>
        <w:lastRenderedPageBreak/>
        <w:t>not mean that I don’t believe God to be consistent, he cannot be all-knowing, all- powerful, and at the same time be all-loving. Or maybe</w:t>
      </w:r>
      <w:r w:rsidR="00030506" w:rsidRPr="00424DFC">
        <w:rPr>
          <w:rFonts w:ascii="Century Gothic" w:hAnsi="Century Gothic"/>
        </w:rPr>
        <w:t>, simply,</w:t>
      </w:r>
      <w:r w:rsidR="00C95D73" w:rsidRPr="00424DFC">
        <w:rPr>
          <w:rFonts w:ascii="Century Gothic" w:hAnsi="Century Gothic"/>
        </w:rPr>
        <w:t xml:space="preserve"> God is not what we think He is.</w:t>
      </w:r>
      <w:r w:rsidR="005B724C">
        <w:rPr>
          <w:rFonts w:ascii="Century Gothic" w:hAnsi="Century Gothic"/>
        </w:rPr>
        <w:t xml:space="preserve"> </w:t>
      </w:r>
    </w:p>
    <w:sdt>
      <w:sdtPr>
        <w:id w:val="-499888395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</w:rPr>
      </w:sdtEndPr>
      <w:sdtContent>
        <w:p w14:paraId="62E4C5AA" w14:textId="54D7AD28" w:rsidR="00A342DD" w:rsidRDefault="00A342DD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7BFA8F93" w14:textId="478EDACB" w:rsidR="00816509" w:rsidRDefault="00816509" w:rsidP="00816509">
              <w:pPr>
                <w:rPr>
                  <w:rFonts w:ascii="Century Gothic" w:hAnsi="Century Gothic"/>
                </w:rPr>
              </w:pPr>
              <w:r w:rsidRPr="00843364">
                <w:rPr>
                  <w:rFonts w:ascii="Century Gothic" w:hAnsi="Century Gothic"/>
                </w:rPr>
                <w:t>BBC, Good, Evil And Suffering (</w:t>
              </w:r>
              <w:proofErr w:type="gramStart"/>
              <w:r w:rsidRPr="00843364">
                <w:rPr>
                  <w:rFonts w:ascii="Century Gothic" w:hAnsi="Century Gothic"/>
                </w:rPr>
                <w:t>n.d.)&lt;</w:t>
              </w:r>
              <w:proofErr w:type="gramEnd"/>
              <w:r w:rsidRPr="00843364">
                <w:rPr>
                  <w:rFonts w:ascii="Century Gothic" w:hAnsi="Century Gothic"/>
                </w:rPr>
                <w:t>https://www.bbc.co.uk/bitesize/guides/zct68mn/revision/2&gt; [accessed 16 January]</w:t>
              </w:r>
            </w:p>
            <w:p w14:paraId="7CBBA12E" w14:textId="182F1782" w:rsidR="00AA6F15" w:rsidRPr="00843364" w:rsidRDefault="00AA6F15" w:rsidP="00816509">
              <w:pPr>
                <w:rPr>
                  <w:rFonts w:ascii="Century Gothic" w:hAnsi="Century Gothic"/>
                </w:rPr>
              </w:pPr>
              <w:r w:rsidRPr="00AA6F15">
                <w:rPr>
                  <w:rFonts w:ascii="Century Gothic" w:hAnsi="Century Gothic"/>
                </w:rPr>
                <w:t xml:space="preserve">BBC, Moral Evil </w:t>
              </w:r>
              <w:proofErr w:type="gramStart"/>
              <w:r w:rsidRPr="00AA6F15">
                <w:rPr>
                  <w:rFonts w:ascii="Century Gothic" w:hAnsi="Century Gothic"/>
                </w:rPr>
                <w:t>And</w:t>
              </w:r>
              <w:proofErr w:type="gramEnd"/>
              <w:r w:rsidRPr="00AA6F15">
                <w:rPr>
                  <w:rFonts w:ascii="Century Gothic" w:hAnsi="Century Gothic"/>
                </w:rPr>
                <w:t xml:space="preserve"> Natural Suffering, (n.d.) &lt;https://www.bbc.co.uk/bitesize/guides/zhsjscw/revision/1&gt; [accessed 16 January].</w:t>
              </w:r>
            </w:p>
            <w:p w14:paraId="5662E1F4" w14:textId="0D1A5DD8" w:rsidR="00816509" w:rsidRPr="00843364" w:rsidRDefault="00816509" w:rsidP="00816509">
              <w:pPr>
                <w:rPr>
                  <w:rFonts w:ascii="Century Gothic" w:hAnsi="Century Gothic"/>
                </w:rPr>
              </w:pPr>
              <w:r w:rsidRPr="00843364">
                <w:rPr>
                  <w:rFonts w:ascii="Century Gothic" w:hAnsi="Century Gothic"/>
                </w:rPr>
                <w:t>Buchholz,</w:t>
              </w:r>
              <w:r w:rsidR="00E91915" w:rsidRPr="00E91915">
                <w:t xml:space="preserve"> </w:t>
              </w:r>
              <w:r w:rsidR="00E91915" w:rsidRPr="00E91915">
                <w:rPr>
                  <w:rFonts w:ascii="Century Gothic" w:hAnsi="Century Gothic"/>
                </w:rPr>
                <w:t>Katharina</w:t>
              </w:r>
              <w:r w:rsidR="00E91915">
                <w:rPr>
                  <w:rFonts w:ascii="Century Gothic" w:hAnsi="Century Gothic"/>
                </w:rPr>
                <w:t>,</w:t>
              </w:r>
              <w:r w:rsidRPr="00843364">
                <w:rPr>
                  <w:rFonts w:ascii="Century Gothic" w:hAnsi="Century Gothic"/>
                </w:rPr>
                <w:t xml:space="preserve"> 17 Million Fell Victim To The Nazi Regime (</w:t>
              </w:r>
              <w:proofErr w:type="gramStart"/>
              <w:r w:rsidRPr="00843364">
                <w:rPr>
                  <w:rFonts w:ascii="Century Gothic" w:hAnsi="Century Gothic"/>
                </w:rPr>
                <w:t>2021)&lt;</w:t>
              </w:r>
              <w:proofErr w:type="gramEnd"/>
              <w:r w:rsidRPr="00843364">
                <w:rPr>
                  <w:rFonts w:ascii="Century Gothic" w:hAnsi="Century Gothic"/>
                </w:rPr>
                <w:t>https://www.statista.com/chart/24024/number-of-victims-nazi-regime/&gt; [accessed 16 January]</w:t>
              </w:r>
            </w:p>
            <w:p w14:paraId="2A8328AE" w14:textId="086B07E4" w:rsidR="00816509" w:rsidRDefault="00816509" w:rsidP="00816509">
              <w:pPr>
                <w:rPr>
                  <w:rFonts w:ascii="Century Gothic" w:hAnsi="Century Gothic"/>
                </w:rPr>
              </w:pPr>
              <w:r w:rsidRPr="00843364">
                <w:rPr>
                  <w:rFonts w:ascii="Century Gothic" w:hAnsi="Century Gothic"/>
                </w:rPr>
                <w:t>Cohn-</w:t>
              </w:r>
              <w:proofErr w:type="spellStart"/>
              <w:r w:rsidRPr="00843364">
                <w:rPr>
                  <w:rFonts w:ascii="Century Gothic" w:hAnsi="Century Gothic"/>
                </w:rPr>
                <w:t>Sherbok</w:t>
              </w:r>
              <w:proofErr w:type="spellEnd"/>
              <w:r w:rsidRPr="00843364">
                <w:rPr>
                  <w:rFonts w:ascii="Century Gothic" w:hAnsi="Century Gothic"/>
                </w:rPr>
                <w:t xml:space="preserve">, </w:t>
              </w:r>
              <w:r w:rsidR="00E91915" w:rsidRPr="00E91915">
                <w:rPr>
                  <w:rFonts w:ascii="Century Gothic" w:hAnsi="Century Gothic"/>
                </w:rPr>
                <w:t>Dan</w:t>
              </w:r>
              <w:r w:rsidR="00E91915">
                <w:rPr>
                  <w:rFonts w:ascii="Century Gothic" w:hAnsi="Century Gothic"/>
                </w:rPr>
                <w:t>,</w:t>
              </w:r>
              <w:r w:rsidR="00E91915" w:rsidRPr="00E91915">
                <w:rPr>
                  <w:rFonts w:ascii="Century Gothic" w:hAnsi="Century Gothic"/>
                </w:rPr>
                <w:t xml:space="preserve"> </w:t>
              </w:r>
              <w:r w:rsidRPr="00843364">
                <w:rPr>
                  <w:rFonts w:ascii="Century Gothic" w:hAnsi="Century Gothic"/>
                </w:rPr>
                <w:t xml:space="preserve">Jewish Faith </w:t>
              </w:r>
              <w:proofErr w:type="gramStart"/>
              <w:r w:rsidRPr="00843364">
                <w:rPr>
                  <w:rFonts w:ascii="Century Gothic" w:hAnsi="Century Gothic"/>
                </w:rPr>
                <w:t>And</w:t>
              </w:r>
              <w:proofErr w:type="gramEnd"/>
              <w:r w:rsidRPr="00843364">
                <w:rPr>
                  <w:rFonts w:ascii="Century Gothic" w:hAnsi="Century Gothic"/>
                </w:rPr>
                <w:t xml:space="preserve"> The Holocaust (Cambridge University Press, 2008), P. 277</w:t>
              </w:r>
            </w:p>
            <w:p w14:paraId="16C9906F" w14:textId="4A390469" w:rsidR="00AA6F15" w:rsidRDefault="00AA6F15" w:rsidP="00816509">
              <w:pPr>
                <w:rPr>
                  <w:rFonts w:ascii="Century Gothic" w:hAnsi="Century Gothic"/>
                </w:rPr>
              </w:pPr>
              <w:r w:rsidRPr="00AA6F15">
                <w:rPr>
                  <w:rFonts w:ascii="Century Gothic" w:hAnsi="Century Gothic"/>
                </w:rPr>
                <w:t xml:space="preserve">Coogan, Michael, The Ten Commandments: A Short History </w:t>
              </w:r>
              <w:proofErr w:type="gramStart"/>
              <w:r w:rsidRPr="00AA6F15">
                <w:rPr>
                  <w:rFonts w:ascii="Century Gothic" w:hAnsi="Century Gothic"/>
                </w:rPr>
                <w:t>Of</w:t>
              </w:r>
              <w:proofErr w:type="gramEnd"/>
              <w:r w:rsidRPr="00AA6F15">
                <w:rPr>
                  <w:rFonts w:ascii="Century Gothic" w:hAnsi="Century Gothic"/>
                </w:rPr>
                <w:t xml:space="preserve"> An Ancient Text (Yale University Press, 2014), p. 4</w:t>
              </w:r>
            </w:p>
            <w:p w14:paraId="2E226496" w14:textId="269C0358" w:rsidR="00AA6F15" w:rsidRDefault="00AA6F15" w:rsidP="00816509">
              <w:pPr>
                <w:rPr>
                  <w:rFonts w:ascii="Century Gothic" w:hAnsi="Century Gothic"/>
                </w:rPr>
              </w:pPr>
              <w:r w:rsidRPr="00AA6F15">
                <w:rPr>
                  <w:rFonts w:ascii="Century Gothic" w:hAnsi="Century Gothic"/>
                </w:rPr>
                <w:t xml:space="preserve">Evil AI Cartoons, Aims </w:t>
              </w:r>
              <w:proofErr w:type="gramStart"/>
              <w:r w:rsidRPr="00AA6F15">
                <w:rPr>
                  <w:rFonts w:ascii="Century Gothic" w:hAnsi="Century Gothic"/>
                </w:rPr>
                <w:t>Of</w:t>
              </w:r>
              <w:proofErr w:type="gramEnd"/>
              <w:r w:rsidRPr="00AA6F15">
                <w:rPr>
                  <w:rFonts w:ascii="Century Gothic" w:hAnsi="Century Gothic"/>
                </w:rPr>
                <w:t xml:space="preserve"> Evil, (n.d.) &lt;https://www.evilaicartoons.com/archive/aims-of-evil-ai-the-four-motives-of-evil&gt; [accessed 11 January 2024]</w:t>
              </w:r>
            </w:p>
            <w:p w14:paraId="24166656" w14:textId="5DFBF968" w:rsidR="00AA6F15" w:rsidRDefault="00AA6F15" w:rsidP="00816509">
              <w:pPr>
                <w:rPr>
                  <w:rFonts w:ascii="Century Gothic" w:hAnsi="Century Gothic"/>
                </w:rPr>
              </w:pPr>
              <w:r w:rsidRPr="00AA6F15">
                <w:rPr>
                  <w:rFonts w:ascii="Century Gothic" w:hAnsi="Century Gothic"/>
                </w:rPr>
                <w:t xml:space="preserve">Huda, Definition </w:t>
              </w:r>
              <w:proofErr w:type="gramStart"/>
              <w:r w:rsidRPr="00AA6F15">
                <w:rPr>
                  <w:rFonts w:ascii="Century Gothic" w:hAnsi="Century Gothic"/>
                </w:rPr>
                <w:t>Of</w:t>
              </w:r>
              <w:proofErr w:type="gramEnd"/>
              <w:r w:rsidRPr="00AA6F15">
                <w:rPr>
                  <w:rFonts w:ascii="Century Gothic" w:hAnsi="Century Gothic"/>
                </w:rPr>
                <w:t xml:space="preserve"> Jannah In Islam (2019) &lt;https://www.learnreligions.com/definition-of-jannah-2004340&gt; [accessed 14 January]</w:t>
              </w:r>
            </w:p>
            <w:p w14:paraId="7CDC8475" w14:textId="0891D744" w:rsidR="00AA6F15" w:rsidRDefault="00AA6F15" w:rsidP="00AA6F15">
              <w:pPr>
                <w:rPr>
                  <w:rFonts w:ascii="Century Gothic" w:hAnsi="Century Gothic"/>
                </w:rPr>
              </w:pPr>
              <w:r w:rsidRPr="00AA6F15">
                <w:rPr>
                  <w:rFonts w:ascii="Century Gothic" w:hAnsi="Century Gothic"/>
                </w:rPr>
                <w:t>Isaiah 57:1-2, The Bible</w:t>
              </w:r>
            </w:p>
            <w:p w14:paraId="52453419" w14:textId="11BF2E64" w:rsidR="00F85615" w:rsidRPr="00AA6F15" w:rsidRDefault="00F85615" w:rsidP="00AA6F15">
              <w:pPr>
                <w:rPr>
                  <w:rFonts w:ascii="Century Gothic" w:hAnsi="Century Gothic"/>
                </w:rPr>
              </w:pPr>
              <w:r w:rsidRPr="00F85615">
                <w:rPr>
                  <w:rFonts w:ascii="Century Gothic" w:hAnsi="Century Gothic"/>
                </w:rPr>
                <w:t>John 5:22, The Bible</w:t>
              </w:r>
            </w:p>
            <w:p w14:paraId="1B793123" w14:textId="55F55749" w:rsidR="00AA6F15" w:rsidRDefault="00AA6F15" w:rsidP="00AA6F15">
              <w:pPr>
                <w:rPr>
                  <w:rFonts w:ascii="Century Gothic" w:hAnsi="Century Gothic"/>
                </w:rPr>
              </w:pPr>
              <w:r w:rsidRPr="00AA6F15">
                <w:rPr>
                  <w:rFonts w:ascii="Century Gothic" w:hAnsi="Century Gothic"/>
                </w:rPr>
                <w:t xml:space="preserve">Jung, Jong Hyun, </w:t>
              </w:r>
              <w:proofErr w:type="gramStart"/>
              <w:r w:rsidRPr="00AA6F15">
                <w:rPr>
                  <w:rFonts w:ascii="Century Gothic" w:hAnsi="Century Gothic"/>
                </w:rPr>
                <w:t>Religion</w:t>
              </w:r>
              <w:proofErr w:type="gramEnd"/>
              <w:r w:rsidRPr="00AA6F15">
                <w:rPr>
                  <w:rFonts w:ascii="Century Gothic" w:hAnsi="Century Gothic"/>
                </w:rPr>
                <w:t xml:space="preserve"> and the Sense of Control in Cross-National Perspective: The Importance of Religious Context, (2019) P.67-87. </w:t>
              </w:r>
              <w:hyperlink r:id="rId7" w:history="1">
                <w:r w:rsidR="00F85615" w:rsidRPr="004B36B2">
                  <w:rPr>
                    <w:rStyle w:val="Hyperlink"/>
                    <w:rFonts w:ascii="Century Gothic" w:hAnsi="Century Gothic"/>
                  </w:rPr>
                  <w:t>https://doi.org/10.1177/2329496516686615</w:t>
                </w:r>
              </w:hyperlink>
            </w:p>
            <w:p w14:paraId="39AB52D3" w14:textId="4436E23B" w:rsidR="00F85615" w:rsidRPr="00F85615" w:rsidRDefault="00F85615" w:rsidP="00F85615">
              <w:pPr>
                <w:rPr>
                  <w:rFonts w:ascii="Century Gothic" w:hAnsi="Century Gothic"/>
                </w:rPr>
              </w:pPr>
              <w:r w:rsidRPr="00F85615">
                <w:rPr>
                  <w:rFonts w:ascii="Century Gothic" w:hAnsi="Century Gothic"/>
                </w:rPr>
                <w:t>Matthew 24:36, The Bible</w:t>
              </w:r>
            </w:p>
            <w:p w14:paraId="349400DD" w14:textId="6D6E86D1" w:rsidR="00F85615" w:rsidRDefault="00F85615" w:rsidP="00F85615">
              <w:pPr>
                <w:rPr>
                  <w:rFonts w:ascii="Century Gothic" w:hAnsi="Century Gothic"/>
                </w:rPr>
              </w:pPr>
              <w:r w:rsidRPr="00F85615">
                <w:rPr>
                  <w:rFonts w:ascii="Century Gothic" w:hAnsi="Century Gothic"/>
                </w:rPr>
                <w:t xml:space="preserve">Morris, Hannah, They Say Life Is A Test: What Am I Being Tested </w:t>
              </w:r>
              <w:proofErr w:type="gramStart"/>
              <w:r w:rsidRPr="00F85615">
                <w:rPr>
                  <w:rFonts w:ascii="Century Gothic" w:hAnsi="Century Gothic"/>
                </w:rPr>
                <w:t>For?,</w:t>
              </w:r>
              <w:proofErr w:type="gramEnd"/>
              <w:r w:rsidRPr="00F85615">
                <w:rPr>
                  <w:rFonts w:ascii="Century Gothic" w:hAnsi="Century Gothic"/>
                </w:rPr>
                <w:t xml:space="preserve"> (2024) &lt;https://aboutislam.net/counseling/ask-the-counselor/faith-and-spirituality/they-say-life-is-a-test-what-am-i-being-tested-for/&gt; [accessed 16 January]</w:t>
              </w:r>
            </w:p>
            <w:p w14:paraId="67A1DC30" w14:textId="3DE74C7F" w:rsidR="00F85615" w:rsidRDefault="00F85615" w:rsidP="00F85615">
              <w:pPr>
                <w:rPr>
                  <w:rFonts w:ascii="Century Gothic" w:hAnsi="Century Gothic"/>
                </w:rPr>
              </w:pPr>
              <w:r w:rsidRPr="00F85615">
                <w:rPr>
                  <w:rFonts w:ascii="Century Gothic" w:hAnsi="Century Gothic"/>
                </w:rPr>
                <w:t>Oxford Dictionary, Evil (n.d.) &lt;https://www.oxfordlearnersdictionaries.com/definition/english/evil_1?q=evil&gt; [accessed 16 January 2024]</w:t>
              </w:r>
            </w:p>
            <w:p w14:paraId="770B2BE9" w14:textId="5BE366B0" w:rsidR="00F85615" w:rsidRDefault="00F85615" w:rsidP="00AA6F15">
              <w:pPr>
                <w:rPr>
                  <w:rFonts w:ascii="Century Gothic" w:hAnsi="Century Gothic"/>
                </w:rPr>
              </w:pPr>
              <w:r w:rsidRPr="00F85615">
                <w:rPr>
                  <w:rFonts w:ascii="Century Gothic" w:hAnsi="Century Gothic"/>
                </w:rPr>
                <w:t xml:space="preserve">Parke, Blair, Does the Bible Tell Us When Judgement Day Will </w:t>
              </w:r>
              <w:proofErr w:type="gramStart"/>
              <w:r w:rsidRPr="00F85615">
                <w:rPr>
                  <w:rFonts w:ascii="Century Gothic" w:hAnsi="Century Gothic"/>
                </w:rPr>
                <w:t>Happen?,</w:t>
              </w:r>
              <w:proofErr w:type="gramEnd"/>
              <w:r w:rsidRPr="00F85615">
                <w:rPr>
                  <w:rFonts w:ascii="Century Gothic" w:hAnsi="Century Gothic"/>
                </w:rPr>
                <w:t xml:space="preserve"> (2022) &lt;https://www.biblestudytools.com/bible-study/topical-studies/does-the-bible-tell-us-when-judgement-day-will-happen.html&gt; [accessed 16 January]</w:t>
              </w:r>
            </w:p>
            <w:p w14:paraId="379AFA1A" w14:textId="0AD3013E" w:rsidR="00AA6F15" w:rsidRPr="00843364" w:rsidRDefault="00AA6F15" w:rsidP="00816509">
              <w:pPr>
                <w:rPr>
                  <w:rFonts w:ascii="Century Gothic" w:hAnsi="Century Gothic"/>
                </w:rPr>
              </w:pPr>
              <w:proofErr w:type="spellStart"/>
              <w:r w:rsidRPr="00AA6F15">
                <w:rPr>
                  <w:rFonts w:ascii="Century Gothic" w:hAnsi="Century Gothic"/>
                </w:rPr>
                <w:t>Pereboom</w:t>
              </w:r>
              <w:proofErr w:type="spellEnd"/>
              <w:r w:rsidRPr="00AA6F15">
                <w:rPr>
                  <w:rFonts w:ascii="Century Gothic" w:hAnsi="Century Gothic"/>
                </w:rPr>
                <w:t>, Derk, Free Will (Cambridge University Press: 2022) p.1</w:t>
              </w:r>
            </w:p>
            <w:p w14:paraId="27A8F00C" w14:textId="21B72A00" w:rsidR="00843364" w:rsidRDefault="00843364" w:rsidP="00843364">
              <w:pPr>
                <w:rPr>
                  <w:rFonts w:ascii="Century Gothic" w:hAnsi="Century Gothic"/>
                </w:rPr>
              </w:pPr>
              <w:r w:rsidRPr="00843364">
                <w:rPr>
                  <w:rFonts w:ascii="Century Gothic" w:hAnsi="Century Gothic"/>
                </w:rPr>
                <w:lastRenderedPageBreak/>
                <w:t>Proffitt,</w:t>
              </w:r>
              <w:r w:rsidR="00597380" w:rsidRPr="00597380">
                <w:t xml:space="preserve"> </w:t>
              </w:r>
              <w:r w:rsidR="00597380" w:rsidRPr="00597380">
                <w:rPr>
                  <w:rFonts w:ascii="Century Gothic" w:hAnsi="Century Gothic"/>
                </w:rPr>
                <w:t>Ashlee</w:t>
              </w:r>
              <w:r w:rsidR="00E91915">
                <w:rPr>
                  <w:rFonts w:ascii="Century Gothic" w:hAnsi="Century Gothic"/>
                </w:rPr>
                <w:t>,</w:t>
              </w:r>
              <w:r w:rsidRPr="00843364">
                <w:rPr>
                  <w:rFonts w:ascii="Century Gothic" w:hAnsi="Century Gothic"/>
                </w:rPr>
                <w:t xml:space="preserve"> “I felt Abandoned </w:t>
              </w:r>
              <w:proofErr w:type="gramStart"/>
              <w:r w:rsidRPr="00843364">
                <w:rPr>
                  <w:rFonts w:ascii="Century Gothic" w:hAnsi="Century Gothic"/>
                </w:rPr>
                <w:t>By</w:t>
              </w:r>
              <w:proofErr w:type="gramEnd"/>
              <w:r w:rsidRPr="00843364">
                <w:rPr>
                  <w:rFonts w:ascii="Century Gothic" w:hAnsi="Century Gothic"/>
                </w:rPr>
                <w:t xml:space="preserve"> God.” Wrestling Well &amp; Faith After Baby Loss </w:t>
              </w:r>
              <w:proofErr w:type="gramStart"/>
              <w:r w:rsidRPr="00843364">
                <w:rPr>
                  <w:rFonts w:ascii="Century Gothic" w:hAnsi="Century Gothic"/>
                </w:rPr>
                <w:t>With</w:t>
              </w:r>
              <w:proofErr w:type="gramEnd"/>
              <w:r w:rsidRPr="00843364">
                <w:rPr>
                  <w:rFonts w:ascii="Century Gothic" w:hAnsi="Century Gothic"/>
                </w:rPr>
                <w:t xml:space="preserve"> Kristin Hernandez [podcast], Spotify, The Joyful Mourning – A Podcast For Women Who Have Experienced Pregnancy Or Infant Loss, 30 September 2021, &lt;https://open.spotify.com/episode/0pUwvKzCkoPR9fBtJhQxyr?si=VsKkh92dSYeG9HX2Njr-dw&gt; [accessed 17 January 2024]</w:t>
              </w:r>
            </w:p>
            <w:p w14:paraId="12767E40" w14:textId="5CED9698" w:rsidR="00F85615" w:rsidRDefault="00F85615" w:rsidP="00843364">
              <w:pPr>
                <w:rPr>
                  <w:rFonts w:ascii="Century Gothic" w:hAnsi="Century Gothic"/>
                </w:rPr>
              </w:pPr>
              <w:r w:rsidRPr="00F85615">
                <w:rPr>
                  <w:rFonts w:ascii="Century Gothic" w:hAnsi="Century Gothic"/>
                </w:rPr>
                <w:t>Psalm 121:7-8, The Bible</w:t>
              </w:r>
            </w:p>
            <w:p w14:paraId="6539CE50" w14:textId="0E6F3FC1" w:rsidR="00F85615" w:rsidRDefault="00F85615" w:rsidP="00843364">
              <w:pPr>
                <w:rPr>
                  <w:rFonts w:ascii="Century Gothic" w:hAnsi="Century Gothic"/>
                </w:rPr>
              </w:pPr>
              <w:r w:rsidRPr="00F85615">
                <w:rPr>
                  <w:rFonts w:ascii="Century Gothic" w:hAnsi="Century Gothic"/>
                </w:rPr>
                <w:t>Psalm 141:3, The Bible</w:t>
              </w:r>
            </w:p>
            <w:p w14:paraId="001D68CE" w14:textId="21888BFD" w:rsidR="00F85615" w:rsidRDefault="00F85615" w:rsidP="00843364">
              <w:pPr>
                <w:rPr>
                  <w:rFonts w:ascii="Century Gothic" w:hAnsi="Century Gothic"/>
                </w:rPr>
              </w:pPr>
              <w:r w:rsidRPr="00F85615">
                <w:rPr>
                  <w:rFonts w:ascii="Century Gothic" w:hAnsi="Century Gothic"/>
                </w:rPr>
                <w:t>Quran 9:51</w:t>
              </w:r>
            </w:p>
            <w:p w14:paraId="0BB41780" w14:textId="411028F6" w:rsidR="00F85615" w:rsidRPr="00843364" w:rsidRDefault="00F85615" w:rsidP="00843364">
              <w:pPr>
                <w:rPr>
                  <w:rFonts w:ascii="Century Gothic" w:hAnsi="Century Gothic"/>
                </w:rPr>
              </w:pPr>
              <w:r w:rsidRPr="00F85615">
                <w:rPr>
                  <w:rFonts w:ascii="Century Gothic" w:hAnsi="Century Gothic"/>
                </w:rPr>
                <w:t xml:space="preserve">Svendsen, Lars, A Philosophy </w:t>
              </w:r>
              <w:proofErr w:type="gramStart"/>
              <w:r w:rsidRPr="00F85615">
                <w:rPr>
                  <w:rFonts w:ascii="Century Gothic" w:hAnsi="Century Gothic"/>
                </w:rPr>
                <w:t>Of</w:t>
              </w:r>
              <w:proofErr w:type="gramEnd"/>
              <w:r w:rsidRPr="00F85615">
                <w:rPr>
                  <w:rFonts w:ascii="Century Gothic" w:hAnsi="Century Gothic"/>
                </w:rPr>
                <w:t xml:space="preserve"> Evil (Norway: </w:t>
              </w:r>
              <w:proofErr w:type="spellStart"/>
              <w:r w:rsidRPr="00F85615">
                <w:rPr>
                  <w:rFonts w:ascii="Century Gothic" w:hAnsi="Century Gothic"/>
                </w:rPr>
                <w:t>Universitesforlaget</w:t>
              </w:r>
              <w:proofErr w:type="spellEnd"/>
              <w:r w:rsidRPr="00F85615">
                <w:rPr>
                  <w:rFonts w:ascii="Century Gothic" w:hAnsi="Century Gothic"/>
                </w:rPr>
                <w:t>, 2001), p. 13</w:t>
              </w:r>
            </w:p>
            <w:p w14:paraId="6A01FC0D" w14:textId="7D60F9C4" w:rsidR="00F85615" w:rsidRPr="00843364" w:rsidRDefault="00F85615" w:rsidP="00843364">
              <w:pPr>
                <w:rPr>
                  <w:rFonts w:ascii="Century Gothic" w:hAnsi="Century Gothic"/>
                </w:rPr>
              </w:pPr>
              <w:r w:rsidRPr="00F85615">
                <w:rPr>
                  <w:rFonts w:ascii="Century Gothic" w:hAnsi="Century Gothic"/>
                </w:rPr>
                <w:t>Tix, Andy, The Psychology of Religion, (2019) &lt;https://www.psychologytoday.com/us/blog/the-pursuit-peace/201712/the-psychology-religion&gt; [accessed 16 January]</w:t>
              </w:r>
            </w:p>
            <w:p w14:paraId="2AAB2387" w14:textId="2F482284" w:rsidR="00843364" w:rsidRPr="00843364" w:rsidRDefault="00843364" w:rsidP="00843364">
              <w:pPr>
                <w:rPr>
                  <w:rFonts w:ascii="Century Gothic" w:hAnsi="Century Gothic"/>
                </w:rPr>
              </w:pPr>
              <w:r w:rsidRPr="00843364">
                <w:rPr>
                  <w:rFonts w:ascii="Century Gothic" w:hAnsi="Century Gothic"/>
                </w:rPr>
                <w:t>West,</w:t>
              </w:r>
              <w:r w:rsidR="00FC3CBE" w:rsidRPr="00FC3CBE">
                <w:t xml:space="preserve"> </w:t>
              </w:r>
              <w:r w:rsidR="00FC3CBE" w:rsidRPr="00FC3CBE">
                <w:rPr>
                  <w:rFonts w:ascii="Century Gothic" w:hAnsi="Century Gothic"/>
                </w:rPr>
                <w:t>Marsha</w:t>
              </w:r>
              <w:r w:rsidR="00FC3CBE">
                <w:rPr>
                  <w:rFonts w:ascii="Century Gothic" w:hAnsi="Century Gothic"/>
                </w:rPr>
                <w:t>,</w:t>
              </w:r>
              <w:r w:rsidRPr="00843364">
                <w:rPr>
                  <w:rFonts w:ascii="Century Gothic" w:hAnsi="Century Gothic"/>
                </w:rPr>
                <w:t xml:space="preserve"> What Is </w:t>
              </w:r>
              <w:proofErr w:type="gramStart"/>
              <w:r w:rsidRPr="00843364">
                <w:rPr>
                  <w:rFonts w:ascii="Century Gothic" w:hAnsi="Century Gothic"/>
                </w:rPr>
                <w:t>The</w:t>
              </w:r>
              <w:proofErr w:type="gramEnd"/>
              <w:r w:rsidRPr="00843364">
                <w:rPr>
                  <w:rFonts w:ascii="Century Gothic" w:hAnsi="Century Gothic"/>
                </w:rPr>
                <w:t xml:space="preserve"> Definition Of Evil (2015) &lt;https://bereanresearch.org/what-is-the-definition-of-evil/&gt; [accessed 13 January]</w:t>
              </w:r>
            </w:p>
            <w:p w14:paraId="7D800364" w14:textId="758FBFCF" w:rsidR="00A342DD" w:rsidRDefault="00A342DD" w:rsidP="00843364"/>
          </w:sdtContent>
        </w:sdt>
      </w:sdtContent>
    </w:sdt>
    <w:sectPr w:rsidR="00A342DD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F0E49" w14:textId="77777777" w:rsidR="00424DFC" w:rsidRDefault="00424DFC" w:rsidP="00424DFC">
      <w:pPr>
        <w:spacing w:after="0" w:line="240" w:lineRule="auto"/>
      </w:pPr>
      <w:r>
        <w:separator/>
      </w:r>
    </w:p>
  </w:endnote>
  <w:endnote w:type="continuationSeparator" w:id="0">
    <w:p w14:paraId="34DB1FE8" w14:textId="77777777" w:rsidR="00424DFC" w:rsidRDefault="00424DFC" w:rsidP="00424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B427" w14:textId="77777777" w:rsidR="00424DFC" w:rsidRDefault="00424DFC" w:rsidP="00424DFC">
      <w:pPr>
        <w:spacing w:after="0" w:line="240" w:lineRule="auto"/>
      </w:pPr>
      <w:r>
        <w:separator/>
      </w:r>
    </w:p>
  </w:footnote>
  <w:footnote w:type="continuationSeparator" w:id="0">
    <w:p w14:paraId="7226BF68" w14:textId="77777777" w:rsidR="00424DFC" w:rsidRDefault="00424DFC" w:rsidP="00424DFC">
      <w:pPr>
        <w:spacing w:after="0" w:line="240" w:lineRule="auto"/>
      </w:pPr>
      <w:r>
        <w:continuationSeparator/>
      </w:r>
    </w:p>
  </w:footnote>
  <w:footnote w:id="1">
    <w:p w14:paraId="26E1549D" w14:textId="5B2E2134" w:rsidR="00BC3CB7" w:rsidRPr="00E25ABD" w:rsidRDefault="00BC3CB7">
      <w:pPr>
        <w:pStyle w:val="FootnoteText"/>
        <w:rPr>
          <w:rFonts w:ascii="Century Gothic" w:hAnsi="Century Gothic"/>
          <w:sz w:val="16"/>
          <w:szCs w:val="16"/>
        </w:rPr>
      </w:pPr>
      <w:bookmarkStart w:id="0" w:name="_Hlk156509759"/>
      <w:r w:rsidRPr="00E25ABD">
        <w:rPr>
          <w:rStyle w:val="FootnoteReference"/>
          <w:rFonts w:ascii="Century Gothic" w:hAnsi="Century Gothic"/>
          <w:sz w:val="16"/>
          <w:szCs w:val="16"/>
        </w:rPr>
        <w:footnoteRef/>
      </w:r>
      <w:r w:rsidRPr="00E25ABD">
        <w:rPr>
          <w:rFonts w:ascii="Century Gothic" w:hAnsi="Century Gothic"/>
          <w:sz w:val="16"/>
          <w:szCs w:val="16"/>
        </w:rPr>
        <w:t xml:space="preserve"> </w:t>
      </w:r>
      <w:r w:rsidR="0013210A">
        <w:rPr>
          <w:rFonts w:ascii="Century Gothic" w:hAnsi="Century Gothic"/>
          <w:sz w:val="16"/>
          <w:szCs w:val="16"/>
        </w:rPr>
        <w:t xml:space="preserve">Oxford Dictionary, </w:t>
      </w:r>
      <w:r w:rsidR="005D73C5" w:rsidRPr="003A3058">
        <w:rPr>
          <w:rFonts w:ascii="Century Gothic" w:hAnsi="Century Gothic"/>
          <w:i/>
          <w:iCs/>
          <w:sz w:val="16"/>
          <w:szCs w:val="16"/>
        </w:rPr>
        <w:t>Evil</w:t>
      </w:r>
      <w:r w:rsidR="005D73C5">
        <w:rPr>
          <w:rFonts w:ascii="Century Gothic" w:hAnsi="Century Gothic"/>
          <w:sz w:val="16"/>
          <w:szCs w:val="16"/>
        </w:rPr>
        <w:t xml:space="preserve"> </w:t>
      </w:r>
      <w:r w:rsidR="00790C49">
        <w:rPr>
          <w:rFonts w:ascii="Century Gothic" w:hAnsi="Century Gothic"/>
          <w:sz w:val="16"/>
          <w:szCs w:val="16"/>
        </w:rPr>
        <w:t>(</w:t>
      </w:r>
      <w:r w:rsidR="003A3058">
        <w:rPr>
          <w:rFonts w:ascii="Century Gothic" w:hAnsi="Century Gothic"/>
          <w:sz w:val="16"/>
          <w:szCs w:val="16"/>
        </w:rPr>
        <w:t>n.d.</w:t>
      </w:r>
      <w:r w:rsidR="00790C49">
        <w:rPr>
          <w:rFonts w:ascii="Century Gothic" w:hAnsi="Century Gothic"/>
          <w:sz w:val="16"/>
          <w:szCs w:val="16"/>
        </w:rPr>
        <w:t xml:space="preserve">) </w:t>
      </w:r>
      <w:r w:rsidR="00023B1D">
        <w:rPr>
          <w:rFonts w:ascii="Century Gothic" w:hAnsi="Century Gothic"/>
          <w:sz w:val="16"/>
          <w:szCs w:val="16"/>
        </w:rPr>
        <w:t>&lt;</w:t>
      </w:r>
      <w:hyperlink r:id="rId1" w:history="1">
        <w:r w:rsidR="00023B1D" w:rsidRPr="004B36B2">
          <w:rPr>
            <w:rStyle w:val="Hyperlink"/>
            <w:rFonts w:ascii="Century Gothic" w:hAnsi="Century Gothic"/>
            <w:sz w:val="16"/>
            <w:szCs w:val="16"/>
          </w:rPr>
          <w:t>https://www.oxfordlearnersdictionaries.com/definition/english/evil_1?q=evil</w:t>
        </w:r>
      </w:hyperlink>
      <w:r w:rsidR="00023B1D">
        <w:rPr>
          <w:rFonts w:ascii="Century Gothic" w:hAnsi="Century Gothic"/>
          <w:sz w:val="16"/>
          <w:szCs w:val="16"/>
        </w:rPr>
        <w:t>&gt;</w:t>
      </w:r>
      <w:r w:rsidR="001E3F5B">
        <w:rPr>
          <w:rFonts w:ascii="Century Gothic" w:hAnsi="Century Gothic"/>
          <w:sz w:val="16"/>
          <w:szCs w:val="16"/>
        </w:rPr>
        <w:t xml:space="preserve"> [accessed </w:t>
      </w:r>
      <w:r w:rsidR="00DF3055">
        <w:rPr>
          <w:rFonts w:ascii="Century Gothic" w:hAnsi="Century Gothic"/>
          <w:sz w:val="16"/>
          <w:szCs w:val="16"/>
        </w:rPr>
        <w:t>16 January 2024</w:t>
      </w:r>
      <w:r w:rsidR="001E3F5B">
        <w:rPr>
          <w:rFonts w:ascii="Century Gothic" w:hAnsi="Century Gothic"/>
          <w:sz w:val="16"/>
          <w:szCs w:val="16"/>
        </w:rPr>
        <w:t>]</w:t>
      </w:r>
      <w:r w:rsidR="00790C49">
        <w:rPr>
          <w:rFonts w:ascii="Century Gothic" w:hAnsi="Century Gothic"/>
          <w:sz w:val="16"/>
          <w:szCs w:val="16"/>
        </w:rPr>
        <w:t>.</w:t>
      </w:r>
    </w:p>
  </w:footnote>
  <w:footnote w:id="2">
    <w:p w14:paraId="623C7462" w14:textId="4E14EEB5" w:rsidR="00BC3CB7" w:rsidRPr="00E25ABD" w:rsidRDefault="00BC3CB7">
      <w:pPr>
        <w:pStyle w:val="FootnoteText"/>
        <w:rPr>
          <w:rFonts w:ascii="Century Gothic" w:hAnsi="Century Gothic"/>
          <w:sz w:val="16"/>
          <w:szCs w:val="16"/>
        </w:rPr>
      </w:pPr>
      <w:r w:rsidRPr="00E25ABD">
        <w:rPr>
          <w:rStyle w:val="FootnoteReference"/>
          <w:rFonts w:ascii="Century Gothic" w:hAnsi="Century Gothic"/>
          <w:sz w:val="16"/>
          <w:szCs w:val="16"/>
        </w:rPr>
        <w:footnoteRef/>
      </w:r>
      <w:r w:rsidRPr="00E25ABD">
        <w:rPr>
          <w:rFonts w:ascii="Century Gothic" w:hAnsi="Century Gothic"/>
          <w:sz w:val="16"/>
          <w:szCs w:val="16"/>
        </w:rPr>
        <w:t xml:space="preserve"> </w:t>
      </w:r>
      <w:r w:rsidR="006276D6">
        <w:rPr>
          <w:rFonts w:ascii="Century Gothic" w:hAnsi="Century Gothic"/>
          <w:sz w:val="16"/>
          <w:szCs w:val="16"/>
        </w:rPr>
        <w:t xml:space="preserve">Lars Svendsen, </w:t>
      </w:r>
      <w:r w:rsidR="006276D6" w:rsidRPr="007A1893">
        <w:rPr>
          <w:rFonts w:ascii="Century Gothic" w:hAnsi="Century Gothic"/>
          <w:i/>
          <w:iCs/>
          <w:sz w:val="16"/>
          <w:szCs w:val="16"/>
        </w:rPr>
        <w:t>A Philosophy</w:t>
      </w:r>
      <w:r w:rsidR="007A1893" w:rsidRPr="007A1893">
        <w:rPr>
          <w:rFonts w:ascii="Century Gothic" w:hAnsi="Century Gothic"/>
          <w:i/>
          <w:iCs/>
          <w:sz w:val="16"/>
          <w:szCs w:val="16"/>
        </w:rPr>
        <w:t xml:space="preserve"> </w:t>
      </w:r>
      <w:proofErr w:type="gramStart"/>
      <w:r w:rsidR="007A1893" w:rsidRPr="007A1893">
        <w:rPr>
          <w:rFonts w:ascii="Century Gothic" w:hAnsi="Century Gothic"/>
          <w:i/>
          <w:iCs/>
          <w:sz w:val="16"/>
          <w:szCs w:val="16"/>
        </w:rPr>
        <w:t>Of</w:t>
      </w:r>
      <w:proofErr w:type="gramEnd"/>
      <w:r w:rsidR="007A1893" w:rsidRPr="007A1893">
        <w:rPr>
          <w:rFonts w:ascii="Century Gothic" w:hAnsi="Century Gothic"/>
          <w:i/>
          <w:iCs/>
          <w:sz w:val="16"/>
          <w:szCs w:val="16"/>
        </w:rPr>
        <w:t xml:space="preserve"> Evil</w:t>
      </w:r>
      <w:r w:rsidR="007A1893">
        <w:rPr>
          <w:rFonts w:ascii="Century Gothic" w:hAnsi="Century Gothic"/>
          <w:sz w:val="16"/>
          <w:szCs w:val="16"/>
        </w:rPr>
        <w:t xml:space="preserve"> </w:t>
      </w:r>
      <w:r w:rsidR="00BD5945">
        <w:rPr>
          <w:rFonts w:ascii="Century Gothic" w:hAnsi="Century Gothic"/>
          <w:sz w:val="16"/>
          <w:szCs w:val="16"/>
        </w:rPr>
        <w:t>(Norway</w:t>
      </w:r>
      <w:r w:rsidR="00866604">
        <w:rPr>
          <w:rFonts w:ascii="Century Gothic" w:hAnsi="Century Gothic"/>
          <w:sz w:val="16"/>
          <w:szCs w:val="16"/>
        </w:rPr>
        <w:t xml:space="preserve">: </w:t>
      </w:r>
      <w:proofErr w:type="spellStart"/>
      <w:r w:rsidR="00866604">
        <w:rPr>
          <w:rFonts w:ascii="Century Gothic" w:hAnsi="Century Gothic"/>
          <w:sz w:val="16"/>
          <w:szCs w:val="16"/>
        </w:rPr>
        <w:t>Universi</w:t>
      </w:r>
      <w:r w:rsidR="00CD7BB6">
        <w:rPr>
          <w:rFonts w:ascii="Century Gothic" w:hAnsi="Century Gothic"/>
          <w:sz w:val="16"/>
          <w:szCs w:val="16"/>
        </w:rPr>
        <w:t>tesforlaget</w:t>
      </w:r>
      <w:proofErr w:type="spellEnd"/>
      <w:r w:rsidR="009816A2">
        <w:rPr>
          <w:rFonts w:ascii="Century Gothic" w:hAnsi="Century Gothic"/>
          <w:sz w:val="16"/>
          <w:szCs w:val="16"/>
        </w:rPr>
        <w:t>, 2001</w:t>
      </w:r>
      <w:r w:rsidR="000E4471">
        <w:rPr>
          <w:rFonts w:ascii="Century Gothic" w:hAnsi="Century Gothic"/>
          <w:sz w:val="16"/>
          <w:szCs w:val="16"/>
        </w:rPr>
        <w:t xml:space="preserve">), p. </w:t>
      </w:r>
      <w:r w:rsidR="00C31153">
        <w:rPr>
          <w:rFonts w:ascii="Century Gothic" w:hAnsi="Century Gothic"/>
          <w:sz w:val="16"/>
          <w:szCs w:val="16"/>
        </w:rPr>
        <w:t>13</w:t>
      </w:r>
      <w:r w:rsidR="000E4471">
        <w:rPr>
          <w:rFonts w:ascii="Century Gothic" w:hAnsi="Century Gothic"/>
          <w:sz w:val="16"/>
          <w:szCs w:val="16"/>
        </w:rPr>
        <w:t xml:space="preserve">. </w:t>
      </w:r>
      <w:r w:rsidR="007A1893">
        <w:rPr>
          <w:rFonts w:ascii="Century Gothic" w:hAnsi="Century Gothic"/>
          <w:sz w:val="16"/>
          <w:szCs w:val="16"/>
        </w:rPr>
        <w:t xml:space="preserve"> </w:t>
      </w:r>
    </w:p>
  </w:footnote>
  <w:footnote w:id="3">
    <w:p w14:paraId="25653638" w14:textId="3CF2BCDB" w:rsidR="00BC3CB7" w:rsidRPr="00E25ABD" w:rsidRDefault="00BC3CB7">
      <w:pPr>
        <w:pStyle w:val="FootnoteText"/>
        <w:rPr>
          <w:rFonts w:ascii="Century Gothic" w:hAnsi="Century Gothic"/>
          <w:sz w:val="16"/>
          <w:szCs w:val="16"/>
        </w:rPr>
      </w:pPr>
      <w:r w:rsidRPr="00E25ABD">
        <w:rPr>
          <w:rStyle w:val="FootnoteReference"/>
          <w:rFonts w:ascii="Century Gothic" w:hAnsi="Century Gothic"/>
          <w:sz w:val="16"/>
          <w:szCs w:val="16"/>
        </w:rPr>
        <w:footnoteRef/>
      </w:r>
      <w:r w:rsidRPr="00E25ABD">
        <w:rPr>
          <w:rFonts w:ascii="Century Gothic" w:hAnsi="Century Gothic"/>
          <w:sz w:val="16"/>
          <w:szCs w:val="16"/>
        </w:rPr>
        <w:t xml:space="preserve"> </w:t>
      </w:r>
      <w:r w:rsidR="00512DF0" w:rsidRPr="00512DF0">
        <w:rPr>
          <w:rFonts w:ascii="Century Gothic" w:hAnsi="Century Gothic"/>
          <w:sz w:val="16"/>
          <w:szCs w:val="16"/>
        </w:rPr>
        <w:t>Evil AI Cartoons</w:t>
      </w:r>
      <w:r w:rsidR="00512DF0">
        <w:rPr>
          <w:rFonts w:ascii="Century Gothic" w:hAnsi="Century Gothic"/>
          <w:sz w:val="16"/>
          <w:szCs w:val="16"/>
        </w:rPr>
        <w:t xml:space="preserve">, </w:t>
      </w:r>
      <w:r w:rsidR="00531BE2" w:rsidRPr="00531BE2">
        <w:rPr>
          <w:rFonts w:ascii="Century Gothic" w:hAnsi="Century Gothic"/>
          <w:i/>
          <w:iCs/>
          <w:sz w:val="16"/>
          <w:szCs w:val="16"/>
        </w:rPr>
        <w:t>Aims Of Evil</w:t>
      </w:r>
      <w:r w:rsidR="00531BE2">
        <w:rPr>
          <w:rFonts w:ascii="Century Gothic" w:hAnsi="Century Gothic"/>
          <w:sz w:val="16"/>
          <w:szCs w:val="16"/>
        </w:rPr>
        <w:t>, (</w:t>
      </w:r>
      <w:r w:rsidR="000555A1">
        <w:rPr>
          <w:rFonts w:ascii="Century Gothic" w:hAnsi="Century Gothic"/>
          <w:sz w:val="16"/>
          <w:szCs w:val="16"/>
        </w:rPr>
        <w:t>n.d.</w:t>
      </w:r>
      <w:r w:rsidR="00531BE2">
        <w:rPr>
          <w:rFonts w:ascii="Century Gothic" w:hAnsi="Century Gothic"/>
          <w:sz w:val="16"/>
          <w:szCs w:val="16"/>
        </w:rPr>
        <w:t>)</w:t>
      </w:r>
      <w:r w:rsidR="00512DF0" w:rsidRPr="00512DF0">
        <w:rPr>
          <w:rFonts w:ascii="Century Gothic" w:hAnsi="Century Gothic"/>
          <w:sz w:val="16"/>
          <w:szCs w:val="16"/>
        </w:rPr>
        <w:t xml:space="preserve"> </w:t>
      </w:r>
      <w:r w:rsidR="00531BE2">
        <w:rPr>
          <w:rFonts w:ascii="Century Gothic" w:hAnsi="Century Gothic"/>
          <w:sz w:val="16"/>
          <w:szCs w:val="16"/>
        </w:rPr>
        <w:t>&lt;</w:t>
      </w:r>
      <w:hyperlink r:id="rId2" w:history="1">
        <w:r w:rsidR="000555A1" w:rsidRPr="004B36B2">
          <w:rPr>
            <w:rStyle w:val="Hyperlink"/>
            <w:rFonts w:ascii="Century Gothic" w:hAnsi="Century Gothic"/>
            <w:sz w:val="16"/>
            <w:szCs w:val="16"/>
          </w:rPr>
          <w:t>https://www.evilaicartoons.com/archive/aims-of-evil-ai-the-four-motives-of-evil</w:t>
        </w:r>
      </w:hyperlink>
      <w:r w:rsidR="000555A1">
        <w:rPr>
          <w:rFonts w:ascii="Century Gothic" w:hAnsi="Century Gothic"/>
          <w:sz w:val="16"/>
          <w:szCs w:val="16"/>
        </w:rPr>
        <w:t xml:space="preserve">&gt; [accessed </w:t>
      </w:r>
      <w:r w:rsidR="00206369">
        <w:rPr>
          <w:rFonts w:ascii="Century Gothic" w:hAnsi="Century Gothic"/>
          <w:sz w:val="16"/>
          <w:szCs w:val="16"/>
        </w:rPr>
        <w:t>11 January 2024</w:t>
      </w:r>
      <w:r w:rsidR="000555A1">
        <w:rPr>
          <w:rFonts w:ascii="Century Gothic" w:hAnsi="Century Gothic"/>
          <w:sz w:val="16"/>
          <w:szCs w:val="16"/>
        </w:rPr>
        <w:t>].</w:t>
      </w:r>
      <w:r w:rsidR="005D6BEF">
        <w:rPr>
          <w:rFonts w:ascii="Century Gothic" w:hAnsi="Century Gothic"/>
          <w:sz w:val="16"/>
          <w:szCs w:val="16"/>
        </w:rPr>
        <w:t xml:space="preserve"> </w:t>
      </w:r>
    </w:p>
  </w:footnote>
  <w:footnote w:id="4">
    <w:p w14:paraId="03ACC34C" w14:textId="75AF44B7" w:rsidR="00BC3CB7" w:rsidRPr="00E25ABD" w:rsidRDefault="00BC3CB7">
      <w:pPr>
        <w:pStyle w:val="FootnoteText"/>
        <w:rPr>
          <w:rFonts w:ascii="Century Gothic" w:hAnsi="Century Gothic"/>
          <w:sz w:val="16"/>
          <w:szCs w:val="16"/>
        </w:rPr>
      </w:pPr>
      <w:r w:rsidRPr="00E25ABD">
        <w:rPr>
          <w:rStyle w:val="FootnoteReference"/>
          <w:rFonts w:ascii="Century Gothic" w:hAnsi="Century Gothic"/>
          <w:sz w:val="16"/>
          <w:szCs w:val="16"/>
        </w:rPr>
        <w:footnoteRef/>
      </w:r>
      <w:r w:rsidR="00C206C7" w:rsidRPr="00C206C7">
        <w:rPr>
          <w:rFonts w:ascii="Century Gothic" w:hAnsi="Century Gothic"/>
          <w:sz w:val="16"/>
          <w:szCs w:val="16"/>
        </w:rPr>
        <w:t>Marsha West</w:t>
      </w:r>
      <w:r w:rsidR="00654EB6">
        <w:rPr>
          <w:rFonts w:ascii="Century Gothic" w:hAnsi="Century Gothic"/>
          <w:sz w:val="16"/>
          <w:szCs w:val="16"/>
        </w:rPr>
        <w:t xml:space="preserve">, </w:t>
      </w:r>
      <w:r w:rsidR="00BA6F02">
        <w:rPr>
          <w:rFonts w:ascii="Century Gothic" w:hAnsi="Century Gothic"/>
          <w:sz w:val="16"/>
          <w:szCs w:val="16"/>
        </w:rPr>
        <w:t xml:space="preserve">What Is </w:t>
      </w:r>
      <w:proofErr w:type="gramStart"/>
      <w:r w:rsidR="00BA6F02">
        <w:rPr>
          <w:rFonts w:ascii="Century Gothic" w:hAnsi="Century Gothic"/>
          <w:sz w:val="16"/>
          <w:szCs w:val="16"/>
        </w:rPr>
        <w:t>The</w:t>
      </w:r>
      <w:proofErr w:type="gramEnd"/>
      <w:r w:rsidR="00BA6F02">
        <w:rPr>
          <w:rFonts w:ascii="Century Gothic" w:hAnsi="Century Gothic"/>
          <w:sz w:val="16"/>
          <w:szCs w:val="16"/>
        </w:rPr>
        <w:t xml:space="preserve"> Definition Of Evil</w:t>
      </w:r>
      <w:r w:rsidR="00654EB6" w:rsidRPr="00654EB6">
        <w:rPr>
          <w:rFonts w:ascii="Century Gothic" w:hAnsi="Century Gothic"/>
          <w:sz w:val="16"/>
          <w:szCs w:val="16"/>
        </w:rPr>
        <w:t xml:space="preserve"> </w:t>
      </w:r>
      <w:r w:rsidR="00D24756">
        <w:rPr>
          <w:rFonts w:ascii="Century Gothic" w:hAnsi="Century Gothic"/>
          <w:sz w:val="16"/>
          <w:szCs w:val="16"/>
        </w:rPr>
        <w:t>(2015) &lt;</w:t>
      </w:r>
      <w:hyperlink r:id="rId3" w:history="1">
        <w:r w:rsidR="00D24756" w:rsidRPr="004B36B2">
          <w:rPr>
            <w:rStyle w:val="Hyperlink"/>
            <w:rFonts w:ascii="Century Gothic" w:hAnsi="Century Gothic"/>
            <w:sz w:val="16"/>
            <w:szCs w:val="16"/>
          </w:rPr>
          <w:t>https://bereanresearch.org/what-is-the-definition-of-evil/</w:t>
        </w:r>
      </w:hyperlink>
      <w:r w:rsidR="00D24756">
        <w:rPr>
          <w:rFonts w:ascii="Century Gothic" w:hAnsi="Century Gothic"/>
          <w:sz w:val="16"/>
          <w:szCs w:val="16"/>
        </w:rPr>
        <w:t xml:space="preserve">&gt; [accessed </w:t>
      </w:r>
      <w:r w:rsidR="0088735B">
        <w:rPr>
          <w:rFonts w:ascii="Century Gothic" w:hAnsi="Century Gothic"/>
          <w:sz w:val="16"/>
          <w:szCs w:val="16"/>
        </w:rPr>
        <w:t>13 January</w:t>
      </w:r>
      <w:r w:rsidR="00D24756">
        <w:rPr>
          <w:rFonts w:ascii="Century Gothic" w:hAnsi="Century Gothic"/>
          <w:sz w:val="16"/>
          <w:szCs w:val="16"/>
        </w:rPr>
        <w:t>]</w:t>
      </w:r>
      <w:r w:rsidR="0088735B">
        <w:rPr>
          <w:rFonts w:ascii="Century Gothic" w:hAnsi="Century Gothic"/>
          <w:sz w:val="16"/>
          <w:szCs w:val="16"/>
        </w:rPr>
        <w:t>.</w:t>
      </w:r>
      <w:r w:rsidR="005733A4">
        <w:rPr>
          <w:rFonts w:ascii="Century Gothic" w:hAnsi="Century Gothic"/>
          <w:sz w:val="16"/>
          <w:szCs w:val="16"/>
        </w:rPr>
        <w:t xml:space="preserve"> </w:t>
      </w:r>
    </w:p>
  </w:footnote>
  <w:footnote w:id="5">
    <w:p w14:paraId="12306E2D" w14:textId="2C849678" w:rsidR="00BC3CB7" w:rsidRDefault="00BC3CB7" w:rsidP="009E5786">
      <w:pPr>
        <w:pStyle w:val="FootnoteText"/>
      </w:pPr>
      <w:r w:rsidRPr="00E25ABD">
        <w:rPr>
          <w:rStyle w:val="FootnoteReference"/>
          <w:rFonts w:ascii="Century Gothic" w:hAnsi="Century Gothic"/>
          <w:sz w:val="16"/>
          <w:szCs w:val="16"/>
        </w:rPr>
        <w:footnoteRef/>
      </w:r>
      <w:r w:rsidRPr="00E25ABD">
        <w:rPr>
          <w:rFonts w:ascii="Century Gothic" w:hAnsi="Century Gothic"/>
          <w:sz w:val="16"/>
          <w:szCs w:val="16"/>
        </w:rPr>
        <w:t xml:space="preserve"> </w:t>
      </w:r>
      <w:r w:rsidR="009E5786" w:rsidRPr="009E5786">
        <w:rPr>
          <w:rFonts w:ascii="Century Gothic" w:hAnsi="Century Gothic"/>
          <w:sz w:val="16"/>
          <w:szCs w:val="16"/>
        </w:rPr>
        <w:t>Michael Coogan</w:t>
      </w:r>
      <w:r w:rsidR="009E5786">
        <w:rPr>
          <w:rFonts w:ascii="Century Gothic" w:hAnsi="Century Gothic"/>
          <w:sz w:val="16"/>
          <w:szCs w:val="16"/>
        </w:rPr>
        <w:t xml:space="preserve">, </w:t>
      </w:r>
      <w:r w:rsidR="009E5786" w:rsidRPr="00C43B11">
        <w:rPr>
          <w:rFonts w:ascii="Century Gothic" w:hAnsi="Century Gothic"/>
          <w:i/>
          <w:iCs/>
          <w:sz w:val="16"/>
          <w:szCs w:val="16"/>
        </w:rPr>
        <w:t xml:space="preserve">The Ten Commandments: A Short History </w:t>
      </w:r>
      <w:proofErr w:type="gramStart"/>
      <w:r w:rsidR="00CE78AB" w:rsidRPr="00C43B11">
        <w:rPr>
          <w:rFonts w:ascii="Century Gothic" w:hAnsi="Century Gothic"/>
          <w:i/>
          <w:iCs/>
          <w:sz w:val="16"/>
          <w:szCs w:val="16"/>
        </w:rPr>
        <w:t>O</w:t>
      </w:r>
      <w:r w:rsidR="009E5786" w:rsidRPr="00C43B11">
        <w:rPr>
          <w:rFonts w:ascii="Century Gothic" w:hAnsi="Century Gothic"/>
          <w:i/>
          <w:iCs/>
          <w:sz w:val="16"/>
          <w:szCs w:val="16"/>
        </w:rPr>
        <w:t>f</w:t>
      </w:r>
      <w:proofErr w:type="gramEnd"/>
      <w:r w:rsidR="009E5786" w:rsidRPr="00C43B11">
        <w:rPr>
          <w:rFonts w:ascii="Century Gothic" w:hAnsi="Century Gothic"/>
          <w:i/>
          <w:iCs/>
          <w:sz w:val="16"/>
          <w:szCs w:val="16"/>
        </w:rPr>
        <w:t xml:space="preserve"> </w:t>
      </w:r>
      <w:r w:rsidR="00CE78AB" w:rsidRPr="00C43B11">
        <w:rPr>
          <w:rFonts w:ascii="Century Gothic" w:hAnsi="Century Gothic"/>
          <w:i/>
          <w:iCs/>
          <w:sz w:val="16"/>
          <w:szCs w:val="16"/>
        </w:rPr>
        <w:t>A</w:t>
      </w:r>
      <w:r w:rsidR="009E5786" w:rsidRPr="00C43B11">
        <w:rPr>
          <w:rFonts w:ascii="Century Gothic" w:hAnsi="Century Gothic"/>
          <w:i/>
          <w:iCs/>
          <w:sz w:val="16"/>
          <w:szCs w:val="16"/>
        </w:rPr>
        <w:t>n Ancient Text</w:t>
      </w:r>
      <w:r w:rsidR="00515923">
        <w:rPr>
          <w:rFonts w:ascii="Century Gothic" w:hAnsi="Century Gothic"/>
          <w:sz w:val="16"/>
          <w:szCs w:val="16"/>
        </w:rPr>
        <w:t xml:space="preserve"> (</w:t>
      </w:r>
      <w:r w:rsidR="009E5786" w:rsidRPr="009E5786">
        <w:rPr>
          <w:rFonts w:ascii="Century Gothic" w:hAnsi="Century Gothic"/>
          <w:sz w:val="16"/>
          <w:szCs w:val="16"/>
        </w:rPr>
        <w:t>Yale University Press</w:t>
      </w:r>
      <w:r w:rsidR="001D7DD5">
        <w:rPr>
          <w:rFonts w:ascii="Century Gothic" w:hAnsi="Century Gothic"/>
          <w:sz w:val="16"/>
          <w:szCs w:val="16"/>
        </w:rPr>
        <w:t>, 2</w:t>
      </w:r>
      <w:r w:rsidR="009E5786" w:rsidRPr="009E5786">
        <w:rPr>
          <w:rFonts w:ascii="Century Gothic" w:hAnsi="Century Gothic"/>
          <w:sz w:val="16"/>
          <w:szCs w:val="16"/>
        </w:rPr>
        <w:t>014)</w:t>
      </w:r>
      <w:r w:rsidR="00F51503">
        <w:rPr>
          <w:rFonts w:ascii="Century Gothic" w:hAnsi="Century Gothic"/>
          <w:sz w:val="16"/>
          <w:szCs w:val="16"/>
        </w:rPr>
        <w:t>, p. 4.</w:t>
      </w:r>
    </w:p>
  </w:footnote>
  <w:footnote w:id="6">
    <w:p w14:paraId="51A6A544" w14:textId="1A8ECDC1" w:rsidR="00BC3CB7" w:rsidRPr="00E25ABD" w:rsidRDefault="00BC3CB7">
      <w:pPr>
        <w:pStyle w:val="FootnoteText"/>
        <w:rPr>
          <w:rStyle w:val="FootnoteReference"/>
          <w:rFonts w:ascii="Century Gothic" w:hAnsi="Century Gothic"/>
          <w:sz w:val="16"/>
          <w:szCs w:val="16"/>
        </w:rPr>
      </w:pPr>
      <w:bookmarkStart w:id="1" w:name="_Hlk156509729"/>
      <w:r w:rsidRPr="00E25ABD">
        <w:rPr>
          <w:rStyle w:val="FootnoteReference"/>
          <w:rFonts w:ascii="Century Gothic" w:hAnsi="Century Gothic"/>
          <w:sz w:val="16"/>
          <w:szCs w:val="16"/>
        </w:rPr>
        <w:footnoteRef/>
      </w:r>
      <w:r w:rsidRPr="00E25ABD">
        <w:rPr>
          <w:rStyle w:val="FootnoteReference"/>
          <w:rFonts w:ascii="Century Gothic" w:hAnsi="Century Gothic"/>
          <w:sz w:val="16"/>
          <w:szCs w:val="16"/>
        </w:rPr>
        <w:t xml:space="preserve"> </w:t>
      </w:r>
      <w:r w:rsidR="000074FC" w:rsidRPr="000074FC">
        <w:rPr>
          <w:rStyle w:val="FootnoteReference"/>
          <w:rFonts w:ascii="Century Gothic" w:hAnsi="Century Gothic"/>
          <w:sz w:val="16"/>
          <w:szCs w:val="16"/>
        </w:rPr>
        <w:t>Psalm 121:7-8</w:t>
      </w:r>
      <w:r w:rsidR="00A7709E" w:rsidRPr="00A7709E">
        <w:rPr>
          <w:rStyle w:val="FootnoteReference"/>
          <w:rFonts w:ascii="Century Gothic" w:hAnsi="Century Gothic"/>
          <w:sz w:val="16"/>
          <w:szCs w:val="16"/>
        </w:rPr>
        <w:t>, The Bible.</w:t>
      </w:r>
    </w:p>
  </w:footnote>
  <w:footnote w:id="7">
    <w:p w14:paraId="19AA22B6" w14:textId="737820E7" w:rsidR="00BC3CB7" w:rsidRPr="00E25ABD" w:rsidRDefault="00BC3CB7">
      <w:pPr>
        <w:pStyle w:val="FootnoteText"/>
        <w:rPr>
          <w:rStyle w:val="FootnoteReference"/>
          <w:rFonts w:ascii="Century Gothic" w:hAnsi="Century Gothic"/>
          <w:sz w:val="16"/>
          <w:szCs w:val="16"/>
        </w:rPr>
      </w:pPr>
      <w:r w:rsidRPr="00E25ABD">
        <w:rPr>
          <w:rStyle w:val="FootnoteReference"/>
          <w:rFonts w:ascii="Century Gothic" w:hAnsi="Century Gothic"/>
          <w:sz w:val="16"/>
          <w:szCs w:val="16"/>
        </w:rPr>
        <w:footnoteRef/>
      </w:r>
      <w:r w:rsidRPr="00E25ABD">
        <w:rPr>
          <w:rStyle w:val="FootnoteReference"/>
          <w:rFonts w:ascii="Century Gothic" w:hAnsi="Century Gothic"/>
          <w:sz w:val="16"/>
          <w:szCs w:val="16"/>
        </w:rPr>
        <w:t xml:space="preserve"> </w:t>
      </w:r>
      <w:r w:rsidR="0018002C">
        <w:rPr>
          <w:rStyle w:val="FootnoteReference"/>
          <w:rFonts w:ascii="Century Gothic" w:hAnsi="Century Gothic"/>
          <w:sz w:val="16"/>
          <w:szCs w:val="16"/>
        </w:rPr>
        <w:t xml:space="preserve">Huda, </w:t>
      </w:r>
      <w:r w:rsidR="00765BEB" w:rsidRPr="00A7709E">
        <w:rPr>
          <w:rStyle w:val="FootnoteReference"/>
          <w:rFonts w:ascii="Century Gothic" w:hAnsi="Century Gothic"/>
          <w:i/>
          <w:iCs/>
          <w:sz w:val="16"/>
          <w:szCs w:val="16"/>
        </w:rPr>
        <w:t xml:space="preserve">Definition </w:t>
      </w:r>
      <w:r w:rsidR="0018002C" w:rsidRPr="00A7709E">
        <w:rPr>
          <w:rStyle w:val="FootnoteReference"/>
          <w:rFonts w:ascii="Century Gothic" w:hAnsi="Century Gothic"/>
          <w:i/>
          <w:iCs/>
          <w:sz w:val="16"/>
          <w:szCs w:val="16"/>
        </w:rPr>
        <w:t>O</w:t>
      </w:r>
      <w:r w:rsidR="00765BEB" w:rsidRPr="00A7709E">
        <w:rPr>
          <w:rStyle w:val="FootnoteReference"/>
          <w:rFonts w:ascii="Century Gothic" w:hAnsi="Century Gothic"/>
          <w:i/>
          <w:iCs/>
          <w:sz w:val="16"/>
          <w:szCs w:val="16"/>
        </w:rPr>
        <w:t xml:space="preserve">f Jannah </w:t>
      </w:r>
      <w:r w:rsidR="0018002C" w:rsidRPr="00A7709E">
        <w:rPr>
          <w:rStyle w:val="FootnoteReference"/>
          <w:rFonts w:ascii="Century Gothic" w:hAnsi="Century Gothic"/>
          <w:i/>
          <w:iCs/>
          <w:sz w:val="16"/>
          <w:szCs w:val="16"/>
        </w:rPr>
        <w:t>I</w:t>
      </w:r>
      <w:r w:rsidR="00765BEB" w:rsidRPr="00A7709E">
        <w:rPr>
          <w:rStyle w:val="FootnoteReference"/>
          <w:rFonts w:ascii="Century Gothic" w:hAnsi="Century Gothic"/>
          <w:i/>
          <w:iCs/>
          <w:sz w:val="16"/>
          <w:szCs w:val="16"/>
        </w:rPr>
        <w:t>n Islam</w:t>
      </w:r>
      <w:r w:rsidR="0018002C">
        <w:rPr>
          <w:rStyle w:val="FootnoteReference"/>
          <w:rFonts w:ascii="Century Gothic" w:hAnsi="Century Gothic"/>
          <w:sz w:val="16"/>
          <w:szCs w:val="16"/>
        </w:rPr>
        <w:t xml:space="preserve"> (2019)</w:t>
      </w:r>
      <w:r w:rsidR="00765BEB" w:rsidRPr="00765BEB">
        <w:rPr>
          <w:rStyle w:val="FootnoteReference"/>
          <w:rFonts w:ascii="Century Gothic" w:hAnsi="Century Gothic"/>
          <w:sz w:val="16"/>
          <w:szCs w:val="16"/>
        </w:rPr>
        <w:t xml:space="preserve"> </w:t>
      </w:r>
      <w:r w:rsidR="0018002C">
        <w:rPr>
          <w:rStyle w:val="FootnoteReference"/>
          <w:rFonts w:ascii="Century Gothic" w:hAnsi="Century Gothic"/>
          <w:sz w:val="16"/>
          <w:szCs w:val="16"/>
        </w:rPr>
        <w:t>&lt;</w:t>
      </w:r>
      <w:hyperlink r:id="rId4" w:history="1">
        <w:r w:rsidR="0018002C" w:rsidRPr="004B36B2">
          <w:rPr>
            <w:rStyle w:val="Hyperlink"/>
            <w:rFonts w:ascii="Century Gothic" w:hAnsi="Century Gothic"/>
            <w:sz w:val="16"/>
            <w:szCs w:val="16"/>
            <w:vertAlign w:val="superscript"/>
          </w:rPr>
          <w:t>https://www.learnreligions.com/definition-of-jannah-2004340</w:t>
        </w:r>
      </w:hyperlink>
      <w:r w:rsidR="0018002C">
        <w:rPr>
          <w:rStyle w:val="FootnoteReference"/>
          <w:rFonts w:ascii="Century Gothic" w:hAnsi="Century Gothic"/>
          <w:sz w:val="16"/>
          <w:szCs w:val="16"/>
        </w:rPr>
        <w:t xml:space="preserve">&gt; [accessed </w:t>
      </w:r>
      <w:r w:rsidR="00AC3780">
        <w:rPr>
          <w:rStyle w:val="FootnoteReference"/>
          <w:rFonts w:ascii="Century Gothic" w:hAnsi="Century Gothic"/>
          <w:sz w:val="16"/>
          <w:szCs w:val="16"/>
        </w:rPr>
        <w:t>14 January</w:t>
      </w:r>
      <w:r w:rsidR="0018002C">
        <w:rPr>
          <w:rStyle w:val="FootnoteReference"/>
          <w:rFonts w:ascii="Century Gothic" w:hAnsi="Century Gothic"/>
          <w:sz w:val="16"/>
          <w:szCs w:val="16"/>
        </w:rPr>
        <w:t>]</w:t>
      </w:r>
      <w:r w:rsidR="00AC3780">
        <w:rPr>
          <w:rStyle w:val="FootnoteReference"/>
          <w:rFonts w:ascii="Century Gothic" w:hAnsi="Century Gothic"/>
          <w:sz w:val="16"/>
          <w:szCs w:val="16"/>
        </w:rPr>
        <w:t>.</w:t>
      </w:r>
      <w:r w:rsidR="00F14A53">
        <w:rPr>
          <w:rFonts w:ascii="Century Gothic" w:hAnsi="Century Gothic"/>
          <w:sz w:val="16"/>
          <w:szCs w:val="16"/>
        </w:rPr>
        <w:t xml:space="preserve"> </w:t>
      </w:r>
    </w:p>
  </w:footnote>
  <w:footnote w:id="8">
    <w:p w14:paraId="3175318D" w14:textId="04B0E0AA" w:rsidR="00BC3CB7" w:rsidRPr="00E25ABD" w:rsidRDefault="00BC3CB7">
      <w:pPr>
        <w:pStyle w:val="FootnoteText"/>
        <w:rPr>
          <w:rStyle w:val="FootnoteReference"/>
          <w:rFonts w:ascii="Century Gothic" w:hAnsi="Century Gothic"/>
          <w:sz w:val="16"/>
          <w:szCs w:val="16"/>
        </w:rPr>
      </w:pPr>
      <w:r w:rsidRPr="00E25ABD">
        <w:rPr>
          <w:rStyle w:val="FootnoteReference"/>
          <w:rFonts w:ascii="Century Gothic" w:hAnsi="Century Gothic"/>
          <w:sz w:val="16"/>
          <w:szCs w:val="16"/>
        </w:rPr>
        <w:footnoteRef/>
      </w:r>
      <w:r w:rsidRPr="00E25ABD">
        <w:rPr>
          <w:rStyle w:val="FootnoteReference"/>
          <w:rFonts w:ascii="Century Gothic" w:hAnsi="Century Gothic"/>
          <w:sz w:val="16"/>
          <w:szCs w:val="16"/>
        </w:rPr>
        <w:t xml:space="preserve"> </w:t>
      </w:r>
      <w:r w:rsidR="00D46523" w:rsidRPr="00D46523">
        <w:rPr>
          <w:rStyle w:val="FootnoteReference"/>
          <w:rFonts w:ascii="Century Gothic" w:hAnsi="Century Gothic"/>
          <w:sz w:val="16"/>
          <w:szCs w:val="16"/>
        </w:rPr>
        <w:t>Hannah Morris</w:t>
      </w:r>
      <w:r w:rsidR="00D46523">
        <w:rPr>
          <w:rStyle w:val="FootnoteReference"/>
          <w:rFonts w:ascii="Century Gothic" w:hAnsi="Century Gothic"/>
          <w:sz w:val="16"/>
          <w:szCs w:val="16"/>
        </w:rPr>
        <w:t xml:space="preserve">, </w:t>
      </w:r>
      <w:r w:rsidR="00F9292C" w:rsidRPr="004B1B05">
        <w:rPr>
          <w:rStyle w:val="FootnoteReference"/>
          <w:rFonts w:ascii="Century Gothic" w:hAnsi="Century Gothic"/>
          <w:i/>
          <w:iCs/>
          <w:sz w:val="16"/>
          <w:szCs w:val="16"/>
        </w:rPr>
        <w:t xml:space="preserve">They Say Life </w:t>
      </w:r>
      <w:r w:rsidR="00F9292C" w:rsidRPr="004B1B05">
        <w:rPr>
          <w:rStyle w:val="FootnoteReference"/>
          <w:rFonts w:ascii="Century Gothic" w:hAnsi="Century Gothic"/>
          <w:i/>
          <w:iCs/>
          <w:sz w:val="16"/>
          <w:szCs w:val="16"/>
        </w:rPr>
        <w:t>Is A</w:t>
      </w:r>
      <w:r w:rsidR="00F9292C" w:rsidRPr="004B1B05">
        <w:rPr>
          <w:rStyle w:val="FootnoteReference"/>
          <w:rFonts w:ascii="Century Gothic" w:hAnsi="Century Gothic"/>
          <w:i/>
          <w:iCs/>
          <w:sz w:val="16"/>
          <w:szCs w:val="16"/>
        </w:rPr>
        <w:t xml:space="preserve"> Test: What Am I Being Tested For?</w:t>
      </w:r>
      <w:r w:rsidR="00714C0B" w:rsidRPr="00714C0B">
        <w:rPr>
          <w:rStyle w:val="FootnoteReference"/>
          <w:rFonts w:ascii="Century Gothic" w:hAnsi="Century Gothic"/>
        </w:rPr>
        <w:t xml:space="preserve">, </w:t>
      </w:r>
      <w:r w:rsidR="00F9292C" w:rsidRPr="00714C0B">
        <w:rPr>
          <w:rStyle w:val="FootnoteReference"/>
          <w:rFonts w:ascii="Century Gothic" w:hAnsi="Century Gothic"/>
          <w:sz w:val="16"/>
          <w:szCs w:val="16"/>
        </w:rPr>
        <w:t>(</w:t>
      </w:r>
      <w:r w:rsidR="00714C0B" w:rsidRPr="00714C0B">
        <w:rPr>
          <w:rStyle w:val="FootnoteReference"/>
          <w:rFonts w:ascii="Century Gothic" w:hAnsi="Century Gothic"/>
          <w:sz w:val="16"/>
          <w:szCs w:val="16"/>
        </w:rPr>
        <w:t>2024</w:t>
      </w:r>
      <w:r w:rsidR="00F9292C" w:rsidRPr="00714C0B">
        <w:rPr>
          <w:rStyle w:val="FootnoteReference"/>
          <w:rFonts w:ascii="Century Gothic" w:hAnsi="Century Gothic"/>
          <w:sz w:val="16"/>
          <w:szCs w:val="16"/>
        </w:rPr>
        <w:t>)</w:t>
      </w:r>
      <w:r w:rsidR="00D46523" w:rsidRPr="00714C0B">
        <w:rPr>
          <w:rStyle w:val="FootnoteReference"/>
          <w:rFonts w:ascii="Century Gothic" w:hAnsi="Century Gothic"/>
          <w:sz w:val="12"/>
          <w:szCs w:val="12"/>
        </w:rPr>
        <w:t xml:space="preserve"> </w:t>
      </w:r>
      <w:r w:rsidR="00714C0B" w:rsidRPr="00714C0B">
        <w:rPr>
          <w:rStyle w:val="FootnoteReference"/>
          <w:rFonts w:ascii="Century Gothic" w:hAnsi="Century Gothic"/>
          <w:sz w:val="16"/>
          <w:szCs w:val="16"/>
        </w:rPr>
        <w:t>&lt;</w:t>
      </w:r>
      <w:hyperlink r:id="rId5" w:history="1">
        <w:r w:rsidR="00714C0B" w:rsidRPr="00714C0B">
          <w:rPr>
            <w:rStyle w:val="Hyperlink"/>
            <w:rFonts w:ascii="Century Gothic" w:hAnsi="Century Gothic"/>
            <w:sz w:val="16"/>
            <w:szCs w:val="16"/>
            <w:vertAlign w:val="superscript"/>
          </w:rPr>
          <w:t>https://aboutislam.net/counseling/ask-the-counselor/faith-and-spirituality/they-say-life-is-a-test-what-am-i-being-tested-for/</w:t>
        </w:r>
      </w:hyperlink>
      <w:r w:rsidR="00714C0B" w:rsidRPr="00714C0B">
        <w:rPr>
          <w:rFonts w:ascii="Century Gothic" w:hAnsi="Century Gothic"/>
          <w:sz w:val="10"/>
          <w:szCs w:val="10"/>
        </w:rPr>
        <w:t>&gt;</w:t>
      </w:r>
      <w:r w:rsidR="00714C0B" w:rsidRPr="00714C0B">
        <w:rPr>
          <w:rFonts w:ascii="Century Gothic" w:hAnsi="Century Gothic"/>
          <w:sz w:val="16"/>
          <w:szCs w:val="16"/>
        </w:rPr>
        <w:t xml:space="preserve"> </w:t>
      </w:r>
      <w:r w:rsidR="00714C0B" w:rsidRPr="00714C0B">
        <w:rPr>
          <w:rStyle w:val="FootnoteReference"/>
          <w:rFonts w:ascii="Century Gothic" w:hAnsi="Century Gothic"/>
          <w:sz w:val="16"/>
          <w:szCs w:val="16"/>
        </w:rPr>
        <w:t>[accessed 16 January].</w:t>
      </w:r>
    </w:p>
  </w:footnote>
  <w:footnote w:id="9">
    <w:p w14:paraId="314BB5BF" w14:textId="12567F9F" w:rsidR="00BC3CB7" w:rsidRPr="00E25ABD" w:rsidRDefault="00BC3CB7">
      <w:pPr>
        <w:pStyle w:val="FootnoteText"/>
        <w:rPr>
          <w:rStyle w:val="FootnoteReference"/>
          <w:rFonts w:ascii="Century Gothic" w:hAnsi="Century Gothic"/>
          <w:sz w:val="16"/>
          <w:szCs w:val="16"/>
        </w:rPr>
      </w:pPr>
      <w:r w:rsidRPr="00E25ABD">
        <w:rPr>
          <w:rStyle w:val="FootnoteReference"/>
          <w:rFonts w:ascii="Century Gothic" w:hAnsi="Century Gothic"/>
          <w:sz w:val="16"/>
          <w:szCs w:val="16"/>
        </w:rPr>
        <w:footnoteRef/>
      </w:r>
      <w:r w:rsidRPr="00E25ABD">
        <w:rPr>
          <w:rStyle w:val="FootnoteReference"/>
          <w:rFonts w:ascii="Century Gothic" w:hAnsi="Century Gothic"/>
          <w:sz w:val="16"/>
          <w:szCs w:val="16"/>
        </w:rPr>
        <w:t xml:space="preserve"> </w:t>
      </w:r>
      <w:r w:rsidR="007F0F85" w:rsidRPr="007F0F85">
        <w:rPr>
          <w:rStyle w:val="FootnoteReference"/>
          <w:rFonts w:ascii="Century Gothic" w:hAnsi="Century Gothic"/>
          <w:sz w:val="16"/>
          <w:szCs w:val="16"/>
        </w:rPr>
        <w:t>Quran 9:51</w:t>
      </w:r>
      <w:r w:rsidR="00B81DE1" w:rsidRPr="009F14E1">
        <w:rPr>
          <w:rFonts w:ascii="Century Gothic" w:hAnsi="Century Gothic"/>
          <w:sz w:val="12"/>
          <w:szCs w:val="12"/>
        </w:rPr>
        <w:t>.</w:t>
      </w:r>
    </w:p>
  </w:footnote>
  <w:footnote w:id="10">
    <w:p w14:paraId="30A1E8A0" w14:textId="116E410C" w:rsidR="00BC3CB7" w:rsidRPr="00E25ABD" w:rsidRDefault="00BC3CB7">
      <w:pPr>
        <w:pStyle w:val="FootnoteText"/>
        <w:rPr>
          <w:rStyle w:val="FootnoteReference"/>
          <w:rFonts w:ascii="Century Gothic" w:hAnsi="Century Gothic"/>
          <w:sz w:val="16"/>
          <w:szCs w:val="16"/>
        </w:rPr>
      </w:pPr>
      <w:r w:rsidRPr="00E25ABD">
        <w:rPr>
          <w:rStyle w:val="FootnoteReference"/>
          <w:rFonts w:ascii="Century Gothic" w:hAnsi="Century Gothic"/>
          <w:sz w:val="16"/>
          <w:szCs w:val="16"/>
        </w:rPr>
        <w:footnoteRef/>
      </w:r>
      <w:r w:rsidRPr="00E25ABD">
        <w:rPr>
          <w:rStyle w:val="FootnoteReference"/>
          <w:rFonts w:ascii="Century Gothic" w:hAnsi="Century Gothic"/>
          <w:sz w:val="16"/>
          <w:szCs w:val="16"/>
        </w:rPr>
        <w:t xml:space="preserve"> </w:t>
      </w:r>
      <w:r w:rsidR="007F0F85" w:rsidRPr="007F0F85">
        <w:rPr>
          <w:rStyle w:val="FootnoteReference"/>
          <w:rFonts w:ascii="Century Gothic" w:hAnsi="Century Gothic"/>
          <w:sz w:val="16"/>
          <w:szCs w:val="16"/>
        </w:rPr>
        <w:t>Matthew 24:36</w:t>
      </w:r>
      <w:r w:rsidR="00B81DE1" w:rsidRPr="009F14E1">
        <w:rPr>
          <w:rFonts w:ascii="Century Gothic" w:hAnsi="Century Gothic"/>
          <w:sz w:val="10"/>
          <w:szCs w:val="10"/>
        </w:rPr>
        <w:t>, The Bible.</w:t>
      </w:r>
    </w:p>
  </w:footnote>
  <w:footnote w:id="11">
    <w:p w14:paraId="636F5E1A" w14:textId="5A0BEC8C" w:rsidR="003C167F" w:rsidRPr="00E25ABD" w:rsidRDefault="003C167F">
      <w:pPr>
        <w:pStyle w:val="FootnoteText"/>
        <w:rPr>
          <w:rStyle w:val="FootnoteReference"/>
          <w:rFonts w:ascii="Century Gothic" w:hAnsi="Century Gothic"/>
          <w:sz w:val="16"/>
          <w:szCs w:val="16"/>
        </w:rPr>
      </w:pPr>
      <w:r w:rsidRPr="00E25ABD">
        <w:rPr>
          <w:rStyle w:val="FootnoteReference"/>
          <w:rFonts w:ascii="Century Gothic" w:hAnsi="Century Gothic"/>
          <w:sz w:val="16"/>
          <w:szCs w:val="16"/>
        </w:rPr>
        <w:footnoteRef/>
      </w:r>
      <w:r w:rsidRPr="00E25ABD">
        <w:rPr>
          <w:rStyle w:val="FootnoteReference"/>
          <w:rFonts w:ascii="Century Gothic" w:hAnsi="Century Gothic"/>
          <w:sz w:val="16"/>
          <w:szCs w:val="16"/>
        </w:rPr>
        <w:t xml:space="preserve"> </w:t>
      </w:r>
      <w:r w:rsidR="007F0F85" w:rsidRPr="007F0F85">
        <w:rPr>
          <w:rStyle w:val="FootnoteReference"/>
          <w:rFonts w:ascii="Century Gothic" w:hAnsi="Century Gothic"/>
          <w:sz w:val="16"/>
          <w:szCs w:val="16"/>
        </w:rPr>
        <w:t>John 5:22</w:t>
      </w:r>
      <w:r w:rsidR="00B81DE1" w:rsidRPr="00B81DE1">
        <w:rPr>
          <w:rStyle w:val="FootnoteReference"/>
          <w:rFonts w:ascii="Century Gothic" w:hAnsi="Century Gothic"/>
          <w:sz w:val="16"/>
          <w:szCs w:val="16"/>
        </w:rPr>
        <w:t>, The Bible.</w:t>
      </w:r>
    </w:p>
  </w:footnote>
  <w:footnote w:id="12">
    <w:p w14:paraId="723C6DAE" w14:textId="15265BA7" w:rsidR="003C167F" w:rsidRPr="00A4476D" w:rsidRDefault="003C167F">
      <w:pPr>
        <w:pStyle w:val="FootnoteText"/>
        <w:rPr>
          <w:rStyle w:val="FootnoteReference"/>
          <w:rFonts w:ascii="Century Gothic" w:hAnsi="Century Gothic"/>
          <w:sz w:val="16"/>
          <w:szCs w:val="16"/>
        </w:rPr>
      </w:pPr>
      <w:r w:rsidRPr="00E25ABD">
        <w:rPr>
          <w:rStyle w:val="FootnoteReference"/>
          <w:rFonts w:ascii="Century Gothic" w:hAnsi="Century Gothic"/>
          <w:sz w:val="16"/>
          <w:szCs w:val="16"/>
        </w:rPr>
        <w:footnoteRef/>
      </w:r>
      <w:r w:rsidRPr="00E25ABD">
        <w:rPr>
          <w:rStyle w:val="FootnoteReference"/>
          <w:rFonts w:ascii="Century Gothic" w:hAnsi="Century Gothic"/>
          <w:sz w:val="16"/>
          <w:szCs w:val="16"/>
        </w:rPr>
        <w:t xml:space="preserve"> </w:t>
      </w:r>
      <w:r w:rsidR="009A21C4" w:rsidRPr="009A21C4">
        <w:rPr>
          <w:rStyle w:val="FootnoteReference"/>
          <w:rFonts w:ascii="Century Gothic" w:hAnsi="Century Gothic"/>
          <w:sz w:val="16"/>
          <w:szCs w:val="16"/>
        </w:rPr>
        <w:t>Blair Parke</w:t>
      </w:r>
      <w:r w:rsidR="009A21C4">
        <w:rPr>
          <w:rStyle w:val="FootnoteReference"/>
          <w:rFonts w:ascii="Century Gothic" w:hAnsi="Century Gothic"/>
          <w:sz w:val="16"/>
          <w:szCs w:val="16"/>
        </w:rPr>
        <w:t>,</w:t>
      </w:r>
      <w:r w:rsidR="009A21C4" w:rsidRPr="009A21C4">
        <w:rPr>
          <w:rStyle w:val="FootnoteReference"/>
          <w:rFonts w:ascii="Century Gothic" w:hAnsi="Century Gothic"/>
          <w:sz w:val="16"/>
          <w:szCs w:val="16"/>
        </w:rPr>
        <w:t xml:space="preserve"> </w:t>
      </w:r>
      <w:r w:rsidR="0006336E" w:rsidRPr="00F52029">
        <w:rPr>
          <w:rFonts w:ascii="Century Gothic" w:hAnsi="Century Gothic"/>
          <w:i/>
          <w:iCs/>
          <w:sz w:val="10"/>
          <w:szCs w:val="10"/>
        </w:rPr>
        <w:t>Does the Bible Tell Us When Judgement Day Will Happen?</w:t>
      </w:r>
      <w:r w:rsidR="00174528">
        <w:rPr>
          <w:rFonts w:ascii="Century Gothic" w:hAnsi="Century Gothic"/>
          <w:i/>
          <w:iCs/>
          <w:sz w:val="10"/>
          <w:szCs w:val="10"/>
        </w:rPr>
        <w:t>,</w:t>
      </w:r>
      <w:r w:rsidR="00A4476D" w:rsidRPr="00A4476D">
        <w:rPr>
          <w:rFonts w:ascii="Century Gothic" w:hAnsi="Century Gothic"/>
          <w:sz w:val="10"/>
          <w:szCs w:val="10"/>
        </w:rPr>
        <w:t xml:space="preserve"> (202</w:t>
      </w:r>
      <w:r w:rsidR="00174528">
        <w:rPr>
          <w:rFonts w:ascii="Century Gothic" w:hAnsi="Century Gothic"/>
          <w:sz w:val="10"/>
          <w:szCs w:val="10"/>
        </w:rPr>
        <w:t>2</w:t>
      </w:r>
      <w:r w:rsidR="00A4476D" w:rsidRPr="00A4476D">
        <w:rPr>
          <w:rFonts w:ascii="Century Gothic" w:hAnsi="Century Gothic"/>
          <w:sz w:val="10"/>
          <w:szCs w:val="10"/>
        </w:rPr>
        <w:t>)</w:t>
      </w:r>
      <w:r w:rsidR="0006336E" w:rsidRPr="00A4476D">
        <w:rPr>
          <w:rStyle w:val="FootnoteReference"/>
          <w:rFonts w:ascii="Century Gothic" w:hAnsi="Century Gothic"/>
          <w:sz w:val="16"/>
          <w:szCs w:val="16"/>
          <w:vertAlign w:val="baseline"/>
        </w:rPr>
        <w:t xml:space="preserve"> </w:t>
      </w:r>
      <w:r w:rsidR="008D25A9" w:rsidRPr="00A4476D">
        <w:rPr>
          <w:rStyle w:val="FootnoteReference"/>
          <w:rFonts w:ascii="Century Gothic" w:hAnsi="Century Gothic"/>
          <w:sz w:val="16"/>
          <w:szCs w:val="16"/>
        </w:rPr>
        <w:t>&lt;</w:t>
      </w:r>
      <w:hyperlink r:id="rId6" w:history="1">
        <w:r w:rsidR="008D25A9" w:rsidRPr="00A4476D">
          <w:rPr>
            <w:rStyle w:val="Hyperlink"/>
            <w:rFonts w:ascii="Century Gothic" w:hAnsi="Century Gothic"/>
            <w:sz w:val="16"/>
            <w:szCs w:val="16"/>
            <w:vertAlign w:val="superscript"/>
          </w:rPr>
          <w:t>https://www.biblestudytools.com/bible-study/topical-studies/does-the-bible-tell-us-when-judgement-day-will-happen.html</w:t>
        </w:r>
      </w:hyperlink>
      <w:r w:rsidR="008D25A9" w:rsidRPr="00A4476D">
        <w:rPr>
          <w:rFonts w:ascii="Century Gothic" w:hAnsi="Century Gothic"/>
          <w:sz w:val="10"/>
          <w:szCs w:val="10"/>
        </w:rPr>
        <w:t xml:space="preserve">&gt; </w:t>
      </w:r>
      <w:r w:rsidR="001B6075" w:rsidRPr="00A4476D">
        <w:rPr>
          <w:rFonts w:ascii="Century Gothic" w:hAnsi="Century Gothic"/>
          <w:sz w:val="10"/>
          <w:szCs w:val="10"/>
        </w:rPr>
        <w:t>[accessed 16 January]</w:t>
      </w:r>
      <w:r w:rsidR="0006336E" w:rsidRPr="00A4476D">
        <w:rPr>
          <w:rFonts w:ascii="Century Gothic" w:hAnsi="Century Gothic"/>
          <w:sz w:val="10"/>
          <w:szCs w:val="10"/>
        </w:rPr>
        <w:t>.</w:t>
      </w:r>
    </w:p>
  </w:footnote>
  <w:footnote w:id="13">
    <w:p w14:paraId="1FA7348E" w14:textId="59B342A7" w:rsidR="003C167F" w:rsidRDefault="003C167F">
      <w:pPr>
        <w:pStyle w:val="FootnoteText"/>
      </w:pPr>
      <w:r w:rsidRPr="00E25ABD">
        <w:rPr>
          <w:rStyle w:val="FootnoteReference"/>
          <w:rFonts w:ascii="Century Gothic" w:hAnsi="Century Gothic"/>
          <w:sz w:val="16"/>
          <w:szCs w:val="16"/>
        </w:rPr>
        <w:footnoteRef/>
      </w:r>
      <w:r w:rsidRPr="00E25ABD">
        <w:rPr>
          <w:rStyle w:val="FootnoteReference"/>
          <w:rFonts w:ascii="Century Gothic" w:hAnsi="Century Gothic"/>
          <w:sz w:val="16"/>
          <w:szCs w:val="16"/>
        </w:rPr>
        <w:t xml:space="preserve"> </w:t>
      </w:r>
      <w:r w:rsidR="007E6667" w:rsidRPr="007E6667">
        <w:rPr>
          <w:rStyle w:val="FootnoteReference"/>
          <w:rFonts w:ascii="Century Gothic" w:hAnsi="Century Gothic"/>
          <w:sz w:val="16"/>
          <w:szCs w:val="16"/>
        </w:rPr>
        <w:t>Psalm 141:3</w:t>
      </w:r>
      <w:r w:rsidR="007E6667" w:rsidRPr="007E6667">
        <w:rPr>
          <w:rFonts w:ascii="Century Gothic" w:hAnsi="Century Gothic"/>
          <w:sz w:val="12"/>
          <w:szCs w:val="12"/>
        </w:rPr>
        <w:t>, The Bible.</w:t>
      </w:r>
    </w:p>
  </w:footnote>
  <w:footnote w:id="14">
    <w:p w14:paraId="7C10876A" w14:textId="016A4BF7" w:rsidR="00D03D83" w:rsidRPr="00E25ABD" w:rsidRDefault="00D03D83" w:rsidP="0059079C">
      <w:pPr>
        <w:pStyle w:val="FootnoteText"/>
        <w:rPr>
          <w:rStyle w:val="FootnoteReference"/>
          <w:rFonts w:ascii="Century Gothic" w:hAnsi="Century Gothic"/>
          <w:sz w:val="16"/>
          <w:szCs w:val="16"/>
        </w:rPr>
      </w:pPr>
      <w:bookmarkStart w:id="2" w:name="_Hlk156509704"/>
      <w:r w:rsidRPr="00E25ABD">
        <w:rPr>
          <w:rStyle w:val="FootnoteReference"/>
          <w:rFonts w:ascii="Century Gothic" w:hAnsi="Century Gothic"/>
          <w:sz w:val="16"/>
          <w:szCs w:val="16"/>
        </w:rPr>
        <w:footnoteRef/>
      </w:r>
      <w:r w:rsidRPr="00E25ABD">
        <w:rPr>
          <w:rStyle w:val="FootnoteReference"/>
          <w:rFonts w:ascii="Century Gothic" w:hAnsi="Century Gothic"/>
          <w:sz w:val="16"/>
          <w:szCs w:val="16"/>
        </w:rPr>
        <w:t xml:space="preserve"> </w:t>
      </w:r>
      <w:r w:rsidR="000F1B76" w:rsidRPr="00796C6E">
        <w:rPr>
          <w:rFonts w:ascii="Century Gothic" w:hAnsi="Century Gothic"/>
          <w:sz w:val="12"/>
          <w:szCs w:val="12"/>
        </w:rPr>
        <w:t>BBC,</w:t>
      </w:r>
      <w:r w:rsidR="0059079C" w:rsidRPr="00796C6E">
        <w:rPr>
          <w:rFonts w:ascii="Century Gothic" w:hAnsi="Century Gothic"/>
          <w:sz w:val="12"/>
          <w:szCs w:val="12"/>
        </w:rPr>
        <w:t xml:space="preserve"> </w:t>
      </w:r>
      <w:r w:rsidR="0059079C" w:rsidRPr="00796C6E">
        <w:rPr>
          <w:rFonts w:ascii="Century Gothic" w:hAnsi="Century Gothic"/>
          <w:i/>
          <w:iCs/>
          <w:sz w:val="12"/>
          <w:szCs w:val="12"/>
        </w:rPr>
        <w:t xml:space="preserve">Moral </w:t>
      </w:r>
      <w:r w:rsidR="00796C6E" w:rsidRPr="00796C6E">
        <w:rPr>
          <w:rFonts w:ascii="Century Gothic" w:hAnsi="Century Gothic"/>
          <w:i/>
          <w:iCs/>
          <w:sz w:val="12"/>
          <w:szCs w:val="12"/>
        </w:rPr>
        <w:t>E</w:t>
      </w:r>
      <w:r w:rsidR="0059079C" w:rsidRPr="00796C6E">
        <w:rPr>
          <w:rFonts w:ascii="Century Gothic" w:hAnsi="Century Gothic"/>
          <w:i/>
          <w:iCs/>
          <w:sz w:val="12"/>
          <w:szCs w:val="12"/>
        </w:rPr>
        <w:t xml:space="preserve">vil </w:t>
      </w:r>
      <w:proofErr w:type="gramStart"/>
      <w:r w:rsidR="00796C6E" w:rsidRPr="00796C6E">
        <w:rPr>
          <w:rFonts w:ascii="Century Gothic" w:hAnsi="Century Gothic"/>
          <w:i/>
          <w:iCs/>
          <w:sz w:val="12"/>
          <w:szCs w:val="12"/>
        </w:rPr>
        <w:t>A</w:t>
      </w:r>
      <w:r w:rsidR="0059079C" w:rsidRPr="00796C6E">
        <w:rPr>
          <w:rFonts w:ascii="Century Gothic" w:hAnsi="Century Gothic"/>
          <w:i/>
          <w:iCs/>
          <w:sz w:val="12"/>
          <w:szCs w:val="12"/>
        </w:rPr>
        <w:t>nd</w:t>
      </w:r>
      <w:proofErr w:type="gramEnd"/>
      <w:r w:rsidR="0059079C" w:rsidRPr="00796C6E">
        <w:rPr>
          <w:rFonts w:ascii="Century Gothic" w:hAnsi="Century Gothic"/>
          <w:i/>
          <w:iCs/>
          <w:sz w:val="12"/>
          <w:szCs w:val="12"/>
        </w:rPr>
        <w:t xml:space="preserve"> </w:t>
      </w:r>
      <w:r w:rsidR="00796C6E" w:rsidRPr="00796C6E">
        <w:rPr>
          <w:rFonts w:ascii="Century Gothic" w:hAnsi="Century Gothic"/>
          <w:i/>
          <w:iCs/>
          <w:sz w:val="12"/>
          <w:szCs w:val="12"/>
        </w:rPr>
        <w:t>N</w:t>
      </w:r>
      <w:r w:rsidR="0059079C" w:rsidRPr="00796C6E">
        <w:rPr>
          <w:rFonts w:ascii="Century Gothic" w:hAnsi="Century Gothic"/>
          <w:i/>
          <w:iCs/>
          <w:sz w:val="12"/>
          <w:szCs w:val="12"/>
        </w:rPr>
        <w:t xml:space="preserve">atural </w:t>
      </w:r>
      <w:r w:rsidR="00796C6E" w:rsidRPr="00796C6E">
        <w:rPr>
          <w:rFonts w:ascii="Century Gothic" w:hAnsi="Century Gothic"/>
          <w:i/>
          <w:iCs/>
          <w:sz w:val="12"/>
          <w:szCs w:val="12"/>
        </w:rPr>
        <w:t>S</w:t>
      </w:r>
      <w:r w:rsidR="0059079C" w:rsidRPr="00796C6E">
        <w:rPr>
          <w:rFonts w:ascii="Century Gothic" w:hAnsi="Century Gothic"/>
          <w:i/>
          <w:iCs/>
          <w:sz w:val="12"/>
          <w:szCs w:val="12"/>
        </w:rPr>
        <w:t>uffering</w:t>
      </w:r>
      <w:r w:rsidR="00796C6E" w:rsidRPr="00796C6E">
        <w:rPr>
          <w:rFonts w:ascii="Century Gothic" w:hAnsi="Century Gothic"/>
          <w:sz w:val="12"/>
          <w:szCs w:val="12"/>
        </w:rPr>
        <w:t>, (n.d.)</w:t>
      </w:r>
      <w:r w:rsidR="0059079C" w:rsidRPr="00796C6E">
        <w:rPr>
          <w:rStyle w:val="FootnoteReference"/>
          <w:rFonts w:ascii="Century Gothic" w:hAnsi="Century Gothic"/>
          <w:sz w:val="12"/>
          <w:szCs w:val="12"/>
        </w:rPr>
        <w:t xml:space="preserve"> </w:t>
      </w:r>
      <w:r w:rsidR="00796C6E">
        <w:rPr>
          <w:rStyle w:val="FootnoteReference"/>
          <w:rFonts w:ascii="Century Gothic" w:hAnsi="Century Gothic"/>
          <w:sz w:val="16"/>
          <w:szCs w:val="16"/>
        </w:rPr>
        <w:t>&lt;</w:t>
      </w:r>
      <w:hyperlink r:id="rId7" w:history="1">
        <w:r w:rsidR="00796C6E" w:rsidRPr="004B36B2">
          <w:rPr>
            <w:rStyle w:val="Hyperlink"/>
            <w:rFonts w:ascii="Century Gothic" w:hAnsi="Century Gothic"/>
            <w:sz w:val="16"/>
            <w:szCs w:val="16"/>
            <w:vertAlign w:val="superscript"/>
          </w:rPr>
          <w:t>https://www.bbc.co.uk/bitesize/guides/zhsjscw/re</w:t>
        </w:r>
        <w:r w:rsidR="00796C6E" w:rsidRPr="004B36B2">
          <w:rPr>
            <w:rStyle w:val="Hyperlink"/>
            <w:rFonts w:ascii="Century Gothic" w:hAnsi="Century Gothic"/>
            <w:sz w:val="16"/>
            <w:szCs w:val="16"/>
            <w:vertAlign w:val="superscript"/>
          </w:rPr>
          <w:t>v</w:t>
        </w:r>
        <w:r w:rsidR="00796C6E" w:rsidRPr="004B36B2">
          <w:rPr>
            <w:rStyle w:val="Hyperlink"/>
            <w:rFonts w:ascii="Century Gothic" w:hAnsi="Century Gothic"/>
            <w:sz w:val="16"/>
            <w:szCs w:val="16"/>
            <w:vertAlign w:val="superscript"/>
          </w:rPr>
          <w:t>ision/1</w:t>
        </w:r>
      </w:hyperlink>
      <w:r w:rsidR="00796C6E" w:rsidRPr="00796C6E">
        <w:rPr>
          <w:rFonts w:ascii="Century Gothic" w:hAnsi="Century Gothic"/>
          <w:sz w:val="12"/>
          <w:szCs w:val="12"/>
        </w:rPr>
        <w:t>&gt; [accessed 16 January].</w:t>
      </w:r>
    </w:p>
  </w:footnote>
  <w:footnote w:id="15">
    <w:p w14:paraId="395EAFCA" w14:textId="30D4C0C7" w:rsidR="00D03D83" w:rsidRPr="00D23DC5" w:rsidRDefault="00D03D83">
      <w:pPr>
        <w:pStyle w:val="FootnoteText"/>
        <w:rPr>
          <w:rStyle w:val="FootnoteReference"/>
          <w:rFonts w:ascii="Century Gothic" w:hAnsi="Century Gothic"/>
          <w:sz w:val="12"/>
          <w:szCs w:val="12"/>
        </w:rPr>
      </w:pPr>
      <w:r w:rsidRPr="00E25ABD">
        <w:rPr>
          <w:rStyle w:val="FootnoteReference"/>
          <w:rFonts w:ascii="Century Gothic" w:hAnsi="Century Gothic"/>
          <w:sz w:val="16"/>
          <w:szCs w:val="16"/>
        </w:rPr>
        <w:footnoteRef/>
      </w:r>
      <w:r w:rsidRPr="00E25ABD">
        <w:rPr>
          <w:rStyle w:val="FootnoteReference"/>
          <w:rFonts w:ascii="Century Gothic" w:hAnsi="Century Gothic"/>
          <w:sz w:val="16"/>
          <w:szCs w:val="16"/>
        </w:rPr>
        <w:t xml:space="preserve"> </w:t>
      </w:r>
      <w:r w:rsidR="004B5F7D" w:rsidRPr="00D23DC5">
        <w:rPr>
          <w:rStyle w:val="FootnoteReference"/>
          <w:rFonts w:ascii="Century Gothic" w:hAnsi="Century Gothic"/>
          <w:sz w:val="12"/>
          <w:szCs w:val="12"/>
        </w:rPr>
        <w:t>A</w:t>
      </w:r>
      <w:r w:rsidR="008A6B25" w:rsidRPr="00D23DC5">
        <w:rPr>
          <w:rFonts w:ascii="Century Gothic" w:hAnsi="Century Gothic"/>
          <w:sz w:val="12"/>
          <w:szCs w:val="12"/>
        </w:rPr>
        <w:t xml:space="preserve">shlee Proffitt, </w:t>
      </w:r>
      <w:r w:rsidR="009F200B" w:rsidRPr="00D23DC5">
        <w:rPr>
          <w:rFonts w:ascii="Century Gothic" w:hAnsi="Century Gothic"/>
          <w:i/>
          <w:iCs/>
          <w:sz w:val="12"/>
          <w:szCs w:val="12"/>
        </w:rPr>
        <w:t>“</w:t>
      </w:r>
      <w:r w:rsidR="00BD1D92" w:rsidRPr="00D23DC5">
        <w:rPr>
          <w:rFonts w:ascii="Century Gothic" w:hAnsi="Century Gothic"/>
          <w:i/>
          <w:iCs/>
          <w:sz w:val="12"/>
          <w:szCs w:val="12"/>
        </w:rPr>
        <w:t xml:space="preserve">I felt Abandoned </w:t>
      </w:r>
      <w:proofErr w:type="gramStart"/>
      <w:r w:rsidR="00BD1D92" w:rsidRPr="00D23DC5">
        <w:rPr>
          <w:rFonts w:ascii="Century Gothic" w:hAnsi="Century Gothic"/>
          <w:i/>
          <w:iCs/>
          <w:sz w:val="12"/>
          <w:szCs w:val="12"/>
        </w:rPr>
        <w:t>By</w:t>
      </w:r>
      <w:proofErr w:type="gramEnd"/>
      <w:r w:rsidR="00BD1D92" w:rsidRPr="00D23DC5">
        <w:rPr>
          <w:rFonts w:ascii="Century Gothic" w:hAnsi="Century Gothic"/>
          <w:i/>
          <w:iCs/>
          <w:sz w:val="12"/>
          <w:szCs w:val="12"/>
        </w:rPr>
        <w:t xml:space="preserve"> God.” Wrestling Well </w:t>
      </w:r>
      <w:r w:rsidR="009F200B" w:rsidRPr="00D23DC5">
        <w:rPr>
          <w:rFonts w:ascii="Century Gothic" w:hAnsi="Century Gothic"/>
          <w:i/>
          <w:iCs/>
          <w:sz w:val="12"/>
          <w:szCs w:val="12"/>
        </w:rPr>
        <w:t>&amp; Faith After Baby Loss With Kristin Hernandez</w:t>
      </w:r>
      <w:r w:rsidR="0026027D" w:rsidRPr="00D23DC5">
        <w:rPr>
          <w:rFonts w:ascii="Century Gothic" w:hAnsi="Century Gothic"/>
          <w:sz w:val="12"/>
          <w:szCs w:val="12"/>
        </w:rPr>
        <w:t xml:space="preserve"> [podcast]</w:t>
      </w:r>
      <w:r w:rsidR="00641865" w:rsidRPr="00D23DC5">
        <w:rPr>
          <w:rFonts w:ascii="Century Gothic" w:hAnsi="Century Gothic"/>
          <w:sz w:val="12"/>
          <w:szCs w:val="12"/>
        </w:rPr>
        <w:t xml:space="preserve">, Spotify, </w:t>
      </w:r>
      <w:r w:rsidR="00641865" w:rsidRPr="00D23DC5">
        <w:rPr>
          <w:rFonts w:ascii="Century Gothic" w:hAnsi="Century Gothic"/>
          <w:sz w:val="12"/>
          <w:szCs w:val="12"/>
        </w:rPr>
        <w:t>The Joyful Mourning – A Podcast For Women Who Have Experienced Pregnancy Or Infant Los</w:t>
      </w:r>
      <w:r w:rsidR="00641865" w:rsidRPr="00D23DC5">
        <w:rPr>
          <w:rFonts w:ascii="Century Gothic" w:hAnsi="Century Gothic"/>
          <w:sz w:val="12"/>
          <w:szCs w:val="12"/>
        </w:rPr>
        <w:t>s</w:t>
      </w:r>
      <w:r w:rsidR="009F200B" w:rsidRPr="00D23DC5">
        <w:rPr>
          <w:rFonts w:ascii="Century Gothic" w:hAnsi="Century Gothic"/>
          <w:sz w:val="12"/>
          <w:szCs w:val="12"/>
        </w:rPr>
        <w:t xml:space="preserve">, </w:t>
      </w:r>
      <w:r w:rsidR="00985903" w:rsidRPr="00D23DC5">
        <w:rPr>
          <w:rFonts w:ascii="Century Gothic" w:hAnsi="Century Gothic"/>
          <w:sz w:val="12"/>
          <w:szCs w:val="12"/>
        </w:rPr>
        <w:t xml:space="preserve">30 September 2021, </w:t>
      </w:r>
      <w:r w:rsidR="0046667D" w:rsidRPr="00D23DC5">
        <w:rPr>
          <w:rFonts w:ascii="Century Gothic" w:hAnsi="Century Gothic"/>
          <w:sz w:val="12"/>
          <w:szCs w:val="12"/>
        </w:rPr>
        <w:t>&lt;</w:t>
      </w:r>
      <w:hyperlink r:id="rId8" w:history="1">
        <w:r w:rsidR="0046667D" w:rsidRPr="00D23DC5">
          <w:rPr>
            <w:rStyle w:val="Hyperlink"/>
            <w:rFonts w:ascii="Century Gothic" w:hAnsi="Century Gothic"/>
            <w:sz w:val="12"/>
            <w:szCs w:val="12"/>
          </w:rPr>
          <w:t>https://open.spotify.com/episode/0pUwvKzCkoPR9fBtJhQxyr?si=VsKkh92dSYeG9HX2Njr-dw</w:t>
        </w:r>
      </w:hyperlink>
      <w:r w:rsidR="0046667D" w:rsidRPr="00D23DC5">
        <w:rPr>
          <w:rFonts w:ascii="Century Gothic" w:hAnsi="Century Gothic"/>
          <w:sz w:val="12"/>
          <w:szCs w:val="12"/>
        </w:rPr>
        <w:t>&gt; [accessed 17 January 2024].</w:t>
      </w:r>
    </w:p>
  </w:footnote>
  <w:footnote w:id="16">
    <w:p w14:paraId="1EF24D99" w14:textId="36D0E32C" w:rsidR="00D03D83" w:rsidRPr="00E25ABD" w:rsidRDefault="00D03D83">
      <w:pPr>
        <w:pStyle w:val="FootnoteText"/>
        <w:rPr>
          <w:rStyle w:val="FootnoteReference"/>
          <w:rFonts w:ascii="Century Gothic" w:hAnsi="Century Gothic"/>
          <w:sz w:val="16"/>
          <w:szCs w:val="16"/>
        </w:rPr>
      </w:pPr>
      <w:r w:rsidRPr="00D23DC5">
        <w:rPr>
          <w:rStyle w:val="FootnoteReference"/>
          <w:rFonts w:ascii="Century Gothic" w:hAnsi="Century Gothic"/>
          <w:sz w:val="14"/>
          <w:szCs w:val="14"/>
        </w:rPr>
        <w:footnoteRef/>
      </w:r>
      <w:r w:rsidRPr="00D23DC5">
        <w:rPr>
          <w:rStyle w:val="FootnoteReference"/>
          <w:rFonts w:ascii="Century Gothic" w:hAnsi="Century Gothic"/>
          <w:sz w:val="14"/>
          <w:szCs w:val="14"/>
        </w:rPr>
        <w:t xml:space="preserve"> </w:t>
      </w:r>
      <w:r w:rsidR="00C44FC5" w:rsidRPr="00D23DC5">
        <w:rPr>
          <w:rStyle w:val="FootnoteReference"/>
          <w:rFonts w:ascii="Century Gothic" w:hAnsi="Century Gothic"/>
          <w:sz w:val="14"/>
          <w:szCs w:val="14"/>
        </w:rPr>
        <w:t>Isaiah 57:1-2</w:t>
      </w:r>
      <w:r w:rsidR="00C44FC5" w:rsidRPr="00D23DC5">
        <w:rPr>
          <w:rFonts w:ascii="Century Gothic" w:hAnsi="Century Gothic"/>
          <w:sz w:val="10"/>
          <w:szCs w:val="10"/>
        </w:rPr>
        <w:t>, The Bible.</w:t>
      </w:r>
    </w:p>
  </w:footnote>
  <w:footnote w:id="17">
    <w:p w14:paraId="40F43786" w14:textId="6151BAF2" w:rsidR="00467A29" w:rsidRPr="00821B05" w:rsidRDefault="00467A29">
      <w:pPr>
        <w:pStyle w:val="FootnoteText"/>
        <w:rPr>
          <w:rStyle w:val="FootnoteReference"/>
          <w:rFonts w:ascii="Century Gothic" w:hAnsi="Century Gothic"/>
          <w:sz w:val="14"/>
          <w:szCs w:val="14"/>
        </w:rPr>
      </w:pPr>
      <w:r w:rsidRPr="00E25ABD">
        <w:rPr>
          <w:rStyle w:val="FootnoteReference"/>
          <w:rFonts w:ascii="Century Gothic" w:hAnsi="Century Gothic"/>
          <w:sz w:val="16"/>
          <w:szCs w:val="16"/>
        </w:rPr>
        <w:footnoteRef/>
      </w:r>
      <w:r w:rsidR="00CA6C4A">
        <w:rPr>
          <w:rStyle w:val="FootnoteReference"/>
          <w:rFonts w:ascii="Century Gothic" w:hAnsi="Century Gothic"/>
          <w:sz w:val="16"/>
          <w:szCs w:val="16"/>
        </w:rPr>
        <w:t xml:space="preserve"> </w:t>
      </w:r>
      <w:r w:rsidR="00FC3143" w:rsidRPr="00FC3143">
        <w:rPr>
          <w:rStyle w:val="FootnoteReference"/>
          <w:rFonts w:ascii="Century Gothic" w:hAnsi="Century Gothic"/>
          <w:sz w:val="16"/>
          <w:szCs w:val="16"/>
        </w:rPr>
        <w:t>Jong Hyun Jung</w:t>
      </w:r>
      <w:r w:rsidR="00FC3143" w:rsidRPr="00FC3143">
        <w:rPr>
          <w:rFonts w:ascii="Century Gothic" w:hAnsi="Century Gothic"/>
          <w:sz w:val="12"/>
          <w:szCs w:val="12"/>
        </w:rPr>
        <w:t>,</w:t>
      </w:r>
      <w:r w:rsidR="00FC3143" w:rsidRPr="00FC3143">
        <w:rPr>
          <w:rStyle w:val="FootnoteReference"/>
          <w:rFonts w:ascii="Century Gothic" w:hAnsi="Century Gothic"/>
          <w:sz w:val="12"/>
          <w:szCs w:val="12"/>
        </w:rPr>
        <w:t xml:space="preserve"> </w:t>
      </w:r>
      <w:r w:rsidR="00F86DF0" w:rsidRPr="00E804D8">
        <w:rPr>
          <w:rStyle w:val="FootnoteReference"/>
          <w:rFonts w:ascii="Century Gothic" w:hAnsi="Century Gothic"/>
          <w:i/>
          <w:iCs/>
          <w:sz w:val="16"/>
          <w:szCs w:val="16"/>
        </w:rPr>
        <w:t>Religion and the Sense of Control in Cross-National Perspective: The Importance of Religious Context</w:t>
      </w:r>
      <w:r w:rsidR="00E804D8">
        <w:rPr>
          <w:rStyle w:val="FootnoteReference"/>
          <w:rFonts w:ascii="Century Gothic" w:hAnsi="Century Gothic"/>
          <w:sz w:val="16"/>
          <w:szCs w:val="16"/>
        </w:rPr>
        <w:t>, (2019)</w:t>
      </w:r>
      <w:r w:rsidR="00F86DF0" w:rsidRPr="00F86DF0">
        <w:rPr>
          <w:rStyle w:val="FootnoteReference"/>
          <w:rFonts w:ascii="Century Gothic" w:hAnsi="Century Gothic"/>
          <w:sz w:val="16"/>
          <w:szCs w:val="16"/>
        </w:rPr>
        <w:t xml:space="preserve"> </w:t>
      </w:r>
      <w:r w:rsidR="005D03AA" w:rsidRPr="005D03AA">
        <w:rPr>
          <w:rFonts w:ascii="Century Gothic" w:hAnsi="Century Gothic"/>
          <w:sz w:val="10"/>
          <w:szCs w:val="10"/>
        </w:rPr>
        <w:t>P.</w:t>
      </w:r>
      <w:r w:rsidR="00F86DF0" w:rsidRPr="00F86DF0">
        <w:rPr>
          <w:rStyle w:val="FootnoteReference"/>
          <w:rFonts w:ascii="Century Gothic" w:hAnsi="Century Gothic"/>
          <w:sz w:val="16"/>
          <w:szCs w:val="16"/>
        </w:rPr>
        <w:t xml:space="preserve">67-87. </w:t>
      </w:r>
      <w:r w:rsidR="00FC3143">
        <w:rPr>
          <w:rFonts w:ascii="Century Gothic" w:hAnsi="Century Gothic"/>
          <w:sz w:val="16"/>
          <w:szCs w:val="16"/>
        </w:rPr>
        <w:t>&lt;</w:t>
      </w:r>
      <w:hyperlink r:id="rId9" w:history="1">
        <w:r w:rsidR="00FC3143" w:rsidRPr="004B36B2">
          <w:rPr>
            <w:rStyle w:val="Hyperlink"/>
            <w:rFonts w:ascii="Century Gothic" w:hAnsi="Century Gothic"/>
            <w:sz w:val="16"/>
            <w:szCs w:val="16"/>
            <w:vertAlign w:val="superscript"/>
          </w:rPr>
          <w:t>https://doi.org/10.1177/2329496516686615</w:t>
        </w:r>
      </w:hyperlink>
      <w:r w:rsidR="00FC3143">
        <w:rPr>
          <w:rStyle w:val="FootnoteReference"/>
          <w:rFonts w:ascii="Century Gothic" w:hAnsi="Century Gothic"/>
          <w:sz w:val="16"/>
          <w:szCs w:val="16"/>
        </w:rPr>
        <w:t>&gt;</w:t>
      </w:r>
      <w:r w:rsidR="005D03AA">
        <w:rPr>
          <w:rStyle w:val="FootnoteReference"/>
          <w:rFonts w:ascii="Century Gothic" w:hAnsi="Century Gothic"/>
          <w:sz w:val="16"/>
          <w:szCs w:val="16"/>
        </w:rPr>
        <w:t xml:space="preserve"> </w:t>
      </w:r>
    </w:p>
  </w:footnote>
  <w:footnote w:id="18">
    <w:p w14:paraId="2D5A6133" w14:textId="7DA874F5" w:rsidR="00467A29" w:rsidRDefault="00467A29">
      <w:pPr>
        <w:pStyle w:val="FootnoteText"/>
      </w:pPr>
      <w:r w:rsidRPr="00E25ABD">
        <w:rPr>
          <w:rStyle w:val="FootnoteReference"/>
          <w:rFonts w:ascii="Century Gothic" w:hAnsi="Century Gothic"/>
          <w:sz w:val="16"/>
          <w:szCs w:val="16"/>
        </w:rPr>
        <w:footnoteRef/>
      </w:r>
      <w:r w:rsidRPr="00E25ABD">
        <w:rPr>
          <w:rStyle w:val="FootnoteReference"/>
          <w:rFonts w:ascii="Century Gothic" w:hAnsi="Century Gothic"/>
          <w:sz w:val="16"/>
          <w:szCs w:val="16"/>
        </w:rPr>
        <w:t xml:space="preserve"> </w:t>
      </w:r>
      <w:r w:rsidR="004323F1" w:rsidRPr="004323F1">
        <w:rPr>
          <w:rStyle w:val="FootnoteReference"/>
          <w:rFonts w:ascii="Century Gothic" w:hAnsi="Century Gothic"/>
          <w:sz w:val="16"/>
          <w:szCs w:val="16"/>
        </w:rPr>
        <w:t>Andy Tix</w:t>
      </w:r>
      <w:r w:rsidR="004323F1">
        <w:rPr>
          <w:rStyle w:val="FootnoteReference"/>
          <w:rFonts w:ascii="Century Gothic" w:hAnsi="Century Gothic"/>
          <w:sz w:val="16"/>
          <w:szCs w:val="16"/>
        </w:rPr>
        <w:t xml:space="preserve">, </w:t>
      </w:r>
      <w:r w:rsidR="000D2EF8" w:rsidRPr="000D2EF8">
        <w:rPr>
          <w:rStyle w:val="FootnoteReference"/>
          <w:rFonts w:ascii="Century Gothic" w:hAnsi="Century Gothic"/>
          <w:i/>
          <w:iCs/>
          <w:sz w:val="16"/>
          <w:szCs w:val="16"/>
        </w:rPr>
        <w:t>The Psychology of Religion</w:t>
      </w:r>
      <w:r w:rsidR="006C0D37">
        <w:rPr>
          <w:rStyle w:val="FootnoteReference"/>
          <w:rFonts w:ascii="Century Gothic" w:hAnsi="Century Gothic"/>
          <w:i/>
          <w:iCs/>
          <w:sz w:val="16"/>
          <w:szCs w:val="16"/>
        </w:rPr>
        <w:t>,</w:t>
      </w:r>
      <w:r w:rsidR="000D2EF8" w:rsidRPr="000D2EF8">
        <w:rPr>
          <w:rStyle w:val="FootnoteReference"/>
          <w:rFonts w:ascii="Century Gothic" w:hAnsi="Century Gothic"/>
          <w:sz w:val="16"/>
          <w:szCs w:val="16"/>
        </w:rPr>
        <w:t xml:space="preserve"> </w:t>
      </w:r>
      <w:r w:rsidR="000D2EF8">
        <w:rPr>
          <w:rStyle w:val="FootnoteReference"/>
          <w:rFonts w:ascii="Century Gothic" w:hAnsi="Century Gothic"/>
          <w:sz w:val="16"/>
          <w:szCs w:val="16"/>
        </w:rPr>
        <w:t xml:space="preserve">(2019) </w:t>
      </w:r>
      <w:r w:rsidR="004323F1">
        <w:rPr>
          <w:rStyle w:val="FootnoteReference"/>
          <w:rFonts w:ascii="Century Gothic" w:hAnsi="Century Gothic"/>
          <w:sz w:val="16"/>
          <w:szCs w:val="16"/>
        </w:rPr>
        <w:t>&lt;</w:t>
      </w:r>
      <w:hyperlink r:id="rId10" w:history="1">
        <w:r w:rsidR="00EF4E2C" w:rsidRPr="004903CA">
          <w:rPr>
            <w:rStyle w:val="Hyperlink"/>
            <w:rFonts w:ascii="Century Gothic" w:hAnsi="Century Gothic"/>
            <w:sz w:val="16"/>
            <w:szCs w:val="16"/>
            <w:vertAlign w:val="superscript"/>
          </w:rPr>
          <w:t>https://www.psychologytoday.com/us/blog/the-pursuit-peace/201712/the-psychology-religion</w:t>
        </w:r>
      </w:hyperlink>
      <w:r w:rsidR="006C0D37">
        <w:rPr>
          <w:rStyle w:val="FootnoteReference"/>
          <w:rFonts w:ascii="Century Gothic" w:hAnsi="Century Gothic"/>
          <w:sz w:val="16"/>
          <w:szCs w:val="16"/>
        </w:rPr>
        <w:t>&gt;</w:t>
      </w:r>
      <w:r w:rsidR="006C0D37">
        <w:rPr>
          <w:rFonts w:ascii="Century Gothic" w:hAnsi="Century Gothic"/>
          <w:sz w:val="16"/>
          <w:szCs w:val="16"/>
        </w:rPr>
        <w:t xml:space="preserve"> </w:t>
      </w:r>
      <w:r w:rsidR="006C0D37" w:rsidRPr="006C0D37">
        <w:rPr>
          <w:rFonts w:ascii="Century Gothic" w:hAnsi="Century Gothic"/>
          <w:sz w:val="12"/>
          <w:szCs w:val="12"/>
        </w:rPr>
        <w:t>[accessed 16 January].</w:t>
      </w:r>
      <w:r w:rsidR="00EF4E2C" w:rsidRPr="006C0D37">
        <w:rPr>
          <w:rFonts w:ascii="Century Gothic" w:hAnsi="Century Gothic"/>
          <w:sz w:val="12"/>
          <w:szCs w:val="12"/>
        </w:rPr>
        <w:t xml:space="preserve"> </w:t>
      </w:r>
    </w:p>
  </w:footnote>
  <w:footnote w:id="19">
    <w:p w14:paraId="1BE54488" w14:textId="147623F7" w:rsidR="00467A29" w:rsidRPr="00E25ABD" w:rsidRDefault="00467A29">
      <w:pPr>
        <w:pStyle w:val="FootnoteText"/>
        <w:rPr>
          <w:rStyle w:val="FootnoteReference"/>
          <w:rFonts w:ascii="Century Gothic" w:hAnsi="Century Gothic"/>
          <w:sz w:val="16"/>
          <w:szCs w:val="16"/>
        </w:rPr>
      </w:pPr>
      <w:r w:rsidRPr="00E25ABD">
        <w:rPr>
          <w:rStyle w:val="FootnoteReference"/>
          <w:rFonts w:ascii="Century Gothic" w:hAnsi="Century Gothic"/>
          <w:sz w:val="16"/>
          <w:szCs w:val="16"/>
        </w:rPr>
        <w:footnoteRef/>
      </w:r>
      <w:r w:rsidRPr="00E25ABD">
        <w:rPr>
          <w:rStyle w:val="FootnoteReference"/>
          <w:rFonts w:ascii="Century Gothic" w:hAnsi="Century Gothic"/>
          <w:sz w:val="16"/>
          <w:szCs w:val="16"/>
        </w:rPr>
        <w:t xml:space="preserve"> </w:t>
      </w:r>
      <w:r w:rsidR="00FE04EF" w:rsidRPr="00FE04EF">
        <w:rPr>
          <w:rStyle w:val="FootnoteReference"/>
          <w:rFonts w:ascii="Century Gothic" w:hAnsi="Century Gothic"/>
          <w:sz w:val="16"/>
          <w:szCs w:val="16"/>
        </w:rPr>
        <w:t xml:space="preserve">Derk </w:t>
      </w:r>
      <w:proofErr w:type="spellStart"/>
      <w:r w:rsidR="00FE04EF" w:rsidRPr="00FE04EF">
        <w:rPr>
          <w:rStyle w:val="FootnoteReference"/>
          <w:rFonts w:ascii="Century Gothic" w:hAnsi="Century Gothic"/>
          <w:sz w:val="16"/>
          <w:szCs w:val="16"/>
        </w:rPr>
        <w:t>Pereboom</w:t>
      </w:r>
      <w:proofErr w:type="spellEnd"/>
      <w:r w:rsidR="00FE04EF">
        <w:rPr>
          <w:rStyle w:val="FootnoteReference"/>
          <w:rFonts w:ascii="Century Gothic" w:hAnsi="Century Gothic"/>
          <w:sz w:val="16"/>
          <w:szCs w:val="16"/>
        </w:rPr>
        <w:t>,</w:t>
      </w:r>
      <w:r w:rsidR="00FE04EF">
        <w:rPr>
          <w:rFonts w:ascii="Century Gothic" w:hAnsi="Century Gothic"/>
          <w:sz w:val="16"/>
          <w:szCs w:val="16"/>
        </w:rPr>
        <w:t xml:space="preserve"> </w:t>
      </w:r>
      <w:r w:rsidR="00FE04EF" w:rsidRPr="0029702A">
        <w:rPr>
          <w:rFonts w:ascii="Century Gothic" w:hAnsi="Century Gothic"/>
          <w:sz w:val="12"/>
          <w:szCs w:val="12"/>
        </w:rPr>
        <w:t>Free Will</w:t>
      </w:r>
      <w:r w:rsidR="00FE04EF" w:rsidRPr="0029702A">
        <w:rPr>
          <w:rStyle w:val="FootnoteReference"/>
          <w:rFonts w:ascii="Century Gothic" w:hAnsi="Century Gothic"/>
          <w:sz w:val="12"/>
          <w:szCs w:val="12"/>
        </w:rPr>
        <w:t xml:space="preserve"> </w:t>
      </w:r>
      <w:r w:rsidR="006A268F" w:rsidRPr="0029702A">
        <w:rPr>
          <w:rFonts w:ascii="Century Gothic" w:hAnsi="Century Gothic"/>
          <w:sz w:val="12"/>
          <w:szCs w:val="12"/>
        </w:rPr>
        <w:t>(</w:t>
      </w:r>
      <w:r w:rsidR="00D61DF3" w:rsidRPr="00D61DF3">
        <w:rPr>
          <w:rStyle w:val="FootnoteReference"/>
          <w:rFonts w:ascii="Century Gothic" w:hAnsi="Century Gothic"/>
          <w:sz w:val="16"/>
          <w:szCs w:val="16"/>
        </w:rPr>
        <w:t>Cambridge University Press:</w:t>
      </w:r>
      <w:r w:rsidR="00D61DF3">
        <w:rPr>
          <w:rFonts w:ascii="Century Gothic" w:hAnsi="Century Gothic"/>
          <w:sz w:val="16"/>
          <w:szCs w:val="16"/>
        </w:rPr>
        <w:t xml:space="preserve"> </w:t>
      </w:r>
      <w:r w:rsidR="00D61DF3" w:rsidRPr="0029702A">
        <w:rPr>
          <w:rFonts w:ascii="Century Gothic" w:hAnsi="Century Gothic"/>
          <w:sz w:val="10"/>
          <w:szCs w:val="10"/>
        </w:rPr>
        <w:t>20</w:t>
      </w:r>
      <w:r w:rsidR="001367F5" w:rsidRPr="0029702A">
        <w:rPr>
          <w:rFonts w:ascii="Century Gothic" w:hAnsi="Century Gothic"/>
          <w:sz w:val="10"/>
          <w:szCs w:val="10"/>
        </w:rPr>
        <w:t>22</w:t>
      </w:r>
      <w:r w:rsidR="00D61DF3" w:rsidRPr="0029702A">
        <w:rPr>
          <w:rFonts w:ascii="Century Gothic" w:hAnsi="Century Gothic"/>
          <w:sz w:val="10"/>
          <w:szCs w:val="10"/>
        </w:rPr>
        <w:t>)</w:t>
      </w:r>
      <w:r w:rsidR="001367F5" w:rsidRPr="0029702A">
        <w:rPr>
          <w:rFonts w:ascii="Century Gothic" w:hAnsi="Century Gothic"/>
          <w:sz w:val="10"/>
          <w:szCs w:val="10"/>
        </w:rPr>
        <w:t xml:space="preserve"> p.</w:t>
      </w:r>
      <w:r w:rsidR="0029702A" w:rsidRPr="0029702A">
        <w:rPr>
          <w:rFonts w:ascii="Century Gothic" w:hAnsi="Century Gothic"/>
          <w:sz w:val="10"/>
          <w:szCs w:val="10"/>
        </w:rPr>
        <w:t>1.</w:t>
      </w:r>
    </w:p>
  </w:footnote>
  <w:footnote w:id="20">
    <w:p w14:paraId="1AA8DF1D" w14:textId="52EB5D2C" w:rsidR="00111560" w:rsidRPr="00E25ABD" w:rsidRDefault="00111560">
      <w:pPr>
        <w:pStyle w:val="FootnoteText"/>
        <w:rPr>
          <w:rStyle w:val="FootnoteReference"/>
          <w:rFonts w:ascii="Century Gothic" w:hAnsi="Century Gothic"/>
          <w:sz w:val="16"/>
          <w:szCs w:val="16"/>
        </w:rPr>
      </w:pPr>
      <w:r w:rsidRPr="00E25ABD">
        <w:rPr>
          <w:rStyle w:val="FootnoteReference"/>
          <w:rFonts w:ascii="Century Gothic" w:hAnsi="Century Gothic"/>
          <w:sz w:val="16"/>
          <w:szCs w:val="16"/>
        </w:rPr>
        <w:footnoteRef/>
      </w:r>
      <w:r w:rsidRPr="00E25ABD">
        <w:rPr>
          <w:rStyle w:val="FootnoteReference"/>
          <w:rFonts w:ascii="Century Gothic" w:hAnsi="Century Gothic"/>
          <w:sz w:val="16"/>
          <w:szCs w:val="16"/>
        </w:rPr>
        <w:t xml:space="preserve"> </w:t>
      </w:r>
      <w:r w:rsidR="005F2BA6" w:rsidRPr="00286E50">
        <w:rPr>
          <w:rFonts w:ascii="Century Gothic" w:hAnsi="Century Gothic"/>
          <w:sz w:val="12"/>
          <w:szCs w:val="12"/>
        </w:rPr>
        <w:t xml:space="preserve">BBC, </w:t>
      </w:r>
      <w:r w:rsidR="005F2BA6" w:rsidRPr="00286E50">
        <w:rPr>
          <w:rFonts w:ascii="Century Gothic" w:hAnsi="Century Gothic"/>
          <w:i/>
          <w:iCs/>
          <w:sz w:val="12"/>
          <w:szCs w:val="12"/>
        </w:rPr>
        <w:t xml:space="preserve">Good, </w:t>
      </w:r>
      <w:r w:rsidR="005F2BA6" w:rsidRPr="00286E50">
        <w:rPr>
          <w:rFonts w:ascii="Century Gothic" w:hAnsi="Century Gothic"/>
          <w:i/>
          <w:iCs/>
          <w:sz w:val="12"/>
          <w:szCs w:val="12"/>
        </w:rPr>
        <w:t>E</w:t>
      </w:r>
      <w:r w:rsidR="005F2BA6" w:rsidRPr="00286E50">
        <w:rPr>
          <w:rFonts w:ascii="Century Gothic" w:hAnsi="Century Gothic"/>
          <w:i/>
          <w:iCs/>
          <w:sz w:val="12"/>
          <w:szCs w:val="12"/>
        </w:rPr>
        <w:t xml:space="preserve">vil </w:t>
      </w:r>
      <w:proofErr w:type="gramStart"/>
      <w:r w:rsidR="00286E50" w:rsidRPr="00286E50">
        <w:rPr>
          <w:rFonts w:ascii="Century Gothic" w:hAnsi="Century Gothic"/>
          <w:i/>
          <w:iCs/>
          <w:sz w:val="12"/>
          <w:szCs w:val="12"/>
        </w:rPr>
        <w:t>A</w:t>
      </w:r>
      <w:r w:rsidR="005F2BA6" w:rsidRPr="00286E50">
        <w:rPr>
          <w:rFonts w:ascii="Century Gothic" w:hAnsi="Century Gothic"/>
          <w:i/>
          <w:iCs/>
          <w:sz w:val="12"/>
          <w:szCs w:val="12"/>
        </w:rPr>
        <w:t>nd</w:t>
      </w:r>
      <w:proofErr w:type="gramEnd"/>
      <w:r w:rsidR="005F2BA6" w:rsidRPr="00286E50">
        <w:rPr>
          <w:rFonts w:ascii="Century Gothic" w:hAnsi="Century Gothic"/>
          <w:i/>
          <w:iCs/>
          <w:sz w:val="12"/>
          <w:szCs w:val="12"/>
        </w:rPr>
        <w:t xml:space="preserve"> </w:t>
      </w:r>
      <w:r w:rsidR="00286E50" w:rsidRPr="00286E50">
        <w:rPr>
          <w:rFonts w:ascii="Century Gothic" w:hAnsi="Century Gothic"/>
          <w:i/>
          <w:iCs/>
          <w:sz w:val="12"/>
          <w:szCs w:val="12"/>
        </w:rPr>
        <w:t>S</w:t>
      </w:r>
      <w:r w:rsidR="005F2BA6" w:rsidRPr="00286E50">
        <w:rPr>
          <w:rFonts w:ascii="Century Gothic" w:hAnsi="Century Gothic"/>
          <w:i/>
          <w:iCs/>
          <w:sz w:val="12"/>
          <w:szCs w:val="12"/>
        </w:rPr>
        <w:t>uffering</w:t>
      </w:r>
      <w:r w:rsidR="005F2BA6" w:rsidRPr="00286E50">
        <w:rPr>
          <w:rStyle w:val="FootnoteReference"/>
          <w:rFonts w:ascii="Century Gothic" w:hAnsi="Century Gothic"/>
          <w:sz w:val="12"/>
          <w:szCs w:val="12"/>
          <w:vertAlign w:val="baseline"/>
        </w:rPr>
        <w:t xml:space="preserve"> (n.d.)&lt;</w:t>
      </w:r>
      <w:hyperlink r:id="rId11" w:history="1">
        <w:r w:rsidR="005F2BA6" w:rsidRPr="004B36B2">
          <w:rPr>
            <w:rStyle w:val="Hyperlink"/>
            <w:rFonts w:ascii="Century Gothic" w:hAnsi="Century Gothic"/>
            <w:sz w:val="16"/>
            <w:szCs w:val="16"/>
            <w:vertAlign w:val="superscript"/>
          </w:rPr>
          <w:t>https://www.bbc.co.uk/bitesize/guides/zct68mn/revision/2</w:t>
        </w:r>
      </w:hyperlink>
      <w:r w:rsidR="005F2BA6" w:rsidRPr="00286E50">
        <w:rPr>
          <w:rFonts w:ascii="Century Gothic" w:hAnsi="Century Gothic"/>
          <w:sz w:val="12"/>
          <w:szCs w:val="12"/>
        </w:rPr>
        <w:t>&gt; [accessed 16 January].</w:t>
      </w:r>
    </w:p>
  </w:footnote>
  <w:footnote w:id="21">
    <w:p w14:paraId="701A8BCA" w14:textId="426ED809" w:rsidR="00111560" w:rsidRPr="00E25ABD" w:rsidRDefault="00111560" w:rsidP="00605FE0">
      <w:pPr>
        <w:pStyle w:val="FootnoteText"/>
        <w:rPr>
          <w:rStyle w:val="FootnoteReference"/>
          <w:rFonts w:ascii="Century Gothic" w:hAnsi="Century Gothic"/>
          <w:sz w:val="16"/>
          <w:szCs w:val="16"/>
        </w:rPr>
      </w:pPr>
      <w:r w:rsidRPr="00E25ABD">
        <w:rPr>
          <w:rStyle w:val="FootnoteReference"/>
          <w:rFonts w:ascii="Century Gothic" w:hAnsi="Century Gothic"/>
          <w:sz w:val="16"/>
          <w:szCs w:val="16"/>
        </w:rPr>
        <w:footnoteRef/>
      </w:r>
      <w:r w:rsidRPr="00E25ABD">
        <w:rPr>
          <w:rStyle w:val="FootnoteReference"/>
          <w:rFonts w:ascii="Century Gothic" w:hAnsi="Century Gothic"/>
          <w:sz w:val="16"/>
          <w:szCs w:val="16"/>
        </w:rPr>
        <w:t xml:space="preserve"> </w:t>
      </w:r>
      <w:r w:rsidR="00605FE0" w:rsidRPr="007D6B99">
        <w:rPr>
          <w:rFonts w:ascii="Century Gothic" w:hAnsi="Century Gothic"/>
          <w:sz w:val="12"/>
          <w:szCs w:val="12"/>
        </w:rPr>
        <w:t xml:space="preserve">Katharina Buchholz, </w:t>
      </w:r>
      <w:r w:rsidR="00824C4C" w:rsidRPr="007D6B99">
        <w:rPr>
          <w:rFonts w:ascii="Century Gothic" w:hAnsi="Century Gothic"/>
          <w:i/>
          <w:iCs/>
          <w:sz w:val="12"/>
          <w:szCs w:val="12"/>
        </w:rPr>
        <w:t xml:space="preserve">17 Million Fell Victim </w:t>
      </w:r>
      <w:r w:rsidR="007D6B99" w:rsidRPr="007D6B99">
        <w:rPr>
          <w:rFonts w:ascii="Century Gothic" w:hAnsi="Century Gothic"/>
          <w:i/>
          <w:iCs/>
          <w:sz w:val="12"/>
          <w:szCs w:val="12"/>
        </w:rPr>
        <w:t>T</w:t>
      </w:r>
      <w:r w:rsidR="00824C4C" w:rsidRPr="007D6B99">
        <w:rPr>
          <w:rFonts w:ascii="Century Gothic" w:hAnsi="Century Gothic"/>
          <w:i/>
          <w:iCs/>
          <w:sz w:val="12"/>
          <w:szCs w:val="12"/>
        </w:rPr>
        <w:t xml:space="preserve">o </w:t>
      </w:r>
      <w:r w:rsidR="007D6B99" w:rsidRPr="007D6B99">
        <w:rPr>
          <w:rFonts w:ascii="Century Gothic" w:hAnsi="Century Gothic"/>
          <w:i/>
          <w:iCs/>
          <w:sz w:val="12"/>
          <w:szCs w:val="12"/>
        </w:rPr>
        <w:t>T</w:t>
      </w:r>
      <w:r w:rsidR="00824C4C" w:rsidRPr="007D6B99">
        <w:rPr>
          <w:rFonts w:ascii="Century Gothic" w:hAnsi="Century Gothic"/>
          <w:i/>
          <w:iCs/>
          <w:sz w:val="12"/>
          <w:szCs w:val="12"/>
        </w:rPr>
        <w:t>he Nazi Regime</w:t>
      </w:r>
      <w:r w:rsidR="00605FE0" w:rsidRPr="007D6B99">
        <w:rPr>
          <w:rStyle w:val="FootnoteReference"/>
          <w:rFonts w:ascii="Century Gothic" w:hAnsi="Century Gothic"/>
          <w:sz w:val="12"/>
          <w:szCs w:val="12"/>
          <w:vertAlign w:val="baseline"/>
        </w:rPr>
        <w:t xml:space="preserve"> (202</w:t>
      </w:r>
      <w:r w:rsidR="00605FE0" w:rsidRPr="007D6B99">
        <w:rPr>
          <w:rFonts w:ascii="Century Gothic" w:hAnsi="Century Gothic"/>
          <w:sz w:val="12"/>
          <w:szCs w:val="12"/>
        </w:rPr>
        <w:t>1</w:t>
      </w:r>
      <w:r w:rsidR="00605FE0" w:rsidRPr="007D6B99">
        <w:rPr>
          <w:rStyle w:val="FootnoteReference"/>
          <w:rFonts w:ascii="Century Gothic" w:hAnsi="Century Gothic"/>
          <w:sz w:val="12"/>
          <w:szCs w:val="12"/>
          <w:vertAlign w:val="baseline"/>
        </w:rPr>
        <w:t>)</w:t>
      </w:r>
      <w:r w:rsidR="00824C4C" w:rsidRPr="007D6B99">
        <w:rPr>
          <w:rStyle w:val="FootnoteReference"/>
          <w:rFonts w:ascii="Century Gothic" w:hAnsi="Century Gothic"/>
          <w:sz w:val="16"/>
          <w:szCs w:val="16"/>
        </w:rPr>
        <w:t>&lt;</w:t>
      </w:r>
      <w:hyperlink r:id="rId12" w:history="1">
        <w:r w:rsidR="00824C4C" w:rsidRPr="004B36B2">
          <w:rPr>
            <w:rStyle w:val="Hyperlink"/>
            <w:rFonts w:ascii="Century Gothic" w:hAnsi="Century Gothic"/>
            <w:sz w:val="16"/>
            <w:szCs w:val="16"/>
            <w:vertAlign w:val="superscript"/>
          </w:rPr>
          <w:t>https://www.statista.com/chart/24024/number-of-victims-nazi-regime/</w:t>
        </w:r>
      </w:hyperlink>
      <w:r w:rsidR="00824C4C" w:rsidRPr="007D6B99">
        <w:rPr>
          <w:rFonts w:ascii="Century Gothic" w:hAnsi="Century Gothic"/>
          <w:sz w:val="12"/>
          <w:szCs w:val="12"/>
        </w:rPr>
        <w:t>&gt;</w:t>
      </w:r>
      <w:r w:rsidR="00F96942">
        <w:rPr>
          <w:rFonts w:ascii="Century Gothic" w:hAnsi="Century Gothic"/>
          <w:sz w:val="16"/>
          <w:szCs w:val="16"/>
        </w:rPr>
        <w:t xml:space="preserve"> </w:t>
      </w:r>
      <w:r w:rsidR="00824C4C" w:rsidRPr="007D6B99">
        <w:rPr>
          <w:rFonts w:ascii="Century Gothic" w:hAnsi="Century Gothic"/>
          <w:sz w:val="12"/>
          <w:szCs w:val="12"/>
        </w:rPr>
        <w:t>[accessed 16 January].</w:t>
      </w:r>
    </w:p>
  </w:footnote>
  <w:footnote w:id="22">
    <w:p w14:paraId="18E4567F" w14:textId="6395A5C0" w:rsidR="00111560" w:rsidRPr="00E25ABD" w:rsidRDefault="00111560" w:rsidP="007D0D93">
      <w:pPr>
        <w:pStyle w:val="FootnoteText"/>
        <w:rPr>
          <w:rStyle w:val="FootnoteReference"/>
          <w:rFonts w:ascii="Century Gothic" w:hAnsi="Century Gothic"/>
          <w:sz w:val="16"/>
          <w:szCs w:val="16"/>
        </w:rPr>
      </w:pPr>
      <w:r w:rsidRPr="00E25ABD">
        <w:rPr>
          <w:rStyle w:val="FootnoteReference"/>
          <w:rFonts w:ascii="Century Gothic" w:hAnsi="Century Gothic"/>
          <w:sz w:val="16"/>
          <w:szCs w:val="16"/>
        </w:rPr>
        <w:footnoteRef/>
      </w:r>
      <w:r w:rsidRPr="00E25ABD">
        <w:rPr>
          <w:rStyle w:val="FootnoteReference"/>
          <w:rFonts w:ascii="Century Gothic" w:hAnsi="Century Gothic"/>
          <w:sz w:val="16"/>
          <w:szCs w:val="16"/>
        </w:rPr>
        <w:t xml:space="preserve"> </w:t>
      </w:r>
      <w:r w:rsidR="00837CFB" w:rsidRPr="007D0D93">
        <w:rPr>
          <w:rStyle w:val="FootnoteReference"/>
          <w:rFonts w:ascii="Century Gothic" w:hAnsi="Century Gothic"/>
          <w:sz w:val="16"/>
          <w:szCs w:val="16"/>
        </w:rPr>
        <w:t>Dan Cohn-</w:t>
      </w:r>
      <w:proofErr w:type="spellStart"/>
      <w:r w:rsidR="00837CFB" w:rsidRPr="007D0D93">
        <w:rPr>
          <w:rStyle w:val="FootnoteReference"/>
          <w:rFonts w:ascii="Century Gothic" w:hAnsi="Century Gothic"/>
          <w:sz w:val="16"/>
          <w:szCs w:val="16"/>
        </w:rPr>
        <w:t>Sherbok</w:t>
      </w:r>
      <w:proofErr w:type="spellEnd"/>
      <w:r w:rsidR="00837CFB">
        <w:rPr>
          <w:rFonts w:ascii="Century Gothic" w:hAnsi="Century Gothic"/>
          <w:sz w:val="16"/>
          <w:szCs w:val="16"/>
        </w:rPr>
        <w:t xml:space="preserve">, </w:t>
      </w:r>
      <w:r w:rsidR="00837CFB" w:rsidRPr="00837CFB">
        <w:rPr>
          <w:rStyle w:val="FootnoteReference"/>
          <w:rFonts w:ascii="Century Gothic" w:hAnsi="Century Gothic"/>
          <w:i/>
          <w:iCs/>
          <w:sz w:val="16"/>
          <w:szCs w:val="16"/>
        </w:rPr>
        <w:t>Jewish Faith And The Holocaust</w:t>
      </w:r>
      <w:r w:rsidR="00837CFB">
        <w:rPr>
          <w:rFonts w:ascii="Century Gothic" w:hAnsi="Century Gothic"/>
          <w:sz w:val="16"/>
          <w:szCs w:val="16"/>
        </w:rPr>
        <w:t xml:space="preserve"> </w:t>
      </w:r>
      <w:r w:rsidR="001116BC" w:rsidRPr="00837CFB">
        <w:rPr>
          <w:rFonts w:ascii="Century Gothic" w:hAnsi="Century Gothic"/>
          <w:sz w:val="10"/>
          <w:szCs w:val="10"/>
        </w:rPr>
        <w:t>(</w:t>
      </w:r>
      <w:r w:rsidR="00DD6CBD" w:rsidRPr="00837CFB">
        <w:rPr>
          <w:rFonts w:ascii="Century Gothic" w:hAnsi="Century Gothic"/>
          <w:sz w:val="10"/>
          <w:szCs w:val="10"/>
        </w:rPr>
        <w:t>Cambridge University Press</w:t>
      </w:r>
      <w:r w:rsidR="00837CFB" w:rsidRPr="00837CFB">
        <w:rPr>
          <w:rFonts w:ascii="Century Gothic" w:hAnsi="Century Gothic"/>
          <w:sz w:val="10"/>
          <w:szCs w:val="10"/>
        </w:rPr>
        <w:t>,</w:t>
      </w:r>
      <w:r w:rsidR="00DD6CBD" w:rsidRPr="00837CFB">
        <w:rPr>
          <w:rFonts w:ascii="Century Gothic" w:hAnsi="Century Gothic"/>
          <w:sz w:val="10"/>
          <w:szCs w:val="10"/>
        </w:rPr>
        <w:t xml:space="preserve"> 2008</w:t>
      </w:r>
      <w:r w:rsidR="00DD6CBD" w:rsidRPr="00837CFB">
        <w:rPr>
          <w:rFonts w:ascii="Century Gothic" w:hAnsi="Century Gothic"/>
          <w:sz w:val="10"/>
          <w:szCs w:val="10"/>
        </w:rPr>
        <w:t>)</w:t>
      </w:r>
      <w:r w:rsidR="00837CFB" w:rsidRPr="00837CFB">
        <w:rPr>
          <w:rFonts w:ascii="Century Gothic" w:hAnsi="Century Gothic"/>
          <w:sz w:val="10"/>
          <w:szCs w:val="10"/>
        </w:rPr>
        <w:t>, P. 277.</w:t>
      </w:r>
    </w:p>
  </w:footnote>
  <w:footnote w:id="23">
    <w:p w14:paraId="40E8B678" w14:textId="708164C7" w:rsidR="00111560" w:rsidRPr="00E25ABD" w:rsidRDefault="00111560">
      <w:pPr>
        <w:pStyle w:val="FootnoteText"/>
        <w:rPr>
          <w:rStyle w:val="FootnoteReference"/>
          <w:rFonts w:ascii="Century Gothic" w:hAnsi="Century Gothic"/>
          <w:sz w:val="16"/>
          <w:szCs w:val="16"/>
        </w:rPr>
      </w:pPr>
      <w:r w:rsidRPr="00E25ABD">
        <w:rPr>
          <w:rStyle w:val="FootnoteReference"/>
          <w:rFonts w:ascii="Century Gothic" w:hAnsi="Century Gothic"/>
          <w:sz w:val="16"/>
          <w:szCs w:val="16"/>
        </w:rPr>
        <w:footnoteRef/>
      </w:r>
      <w:r w:rsidRPr="00E25ABD">
        <w:rPr>
          <w:rStyle w:val="FootnoteReference"/>
          <w:rFonts w:ascii="Century Gothic" w:hAnsi="Century Gothic"/>
          <w:sz w:val="16"/>
          <w:szCs w:val="16"/>
        </w:rPr>
        <w:t xml:space="preserve"> </w:t>
      </w:r>
      <w:r w:rsidR="007970D0" w:rsidRPr="007970D0">
        <w:rPr>
          <w:rFonts w:ascii="Century Gothic" w:hAnsi="Century Gothic"/>
          <w:sz w:val="10"/>
          <w:szCs w:val="10"/>
        </w:rPr>
        <w:t>Ibid.</w:t>
      </w:r>
    </w:p>
  </w:footnote>
  <w:footnote w:id="24">
    <w:p w14:paraId="5A00E0C4" w14:textId="7A436B14" w:rsidR="00016DDD" w:rsidRDefault="00016DDD">
      <w:pPr>
        <w:pStyle w:val="FootnoteText"/>
      </w:pPr>
      <w:r w:rsidRPr="00E25ABD">
        <w:rPr>
          <w:rStyle w:val="FootnoteReference"/>
          <w:rFonts w:ascii="Century Gothic" w:hAnsi="Century Gothic"/>
          <w:sz w:val="16"/>
          <w:szCs w:val="16"/>
        </w:rPr>
        <w:footnoteRef/>
      </w:r>
      <w:r w:rsidRPr="00E25ABD">
        <w:rPr>
          <w:rStyle w:val="FootnoteReference"/>
          <w:rFonts w:ascii="Century Gothic" w:hAnsi="Century Gothic"/>
          <w:sz w:val="16"/>
          <w:szCs w:val="16"/>
        </w:rPr>
        <w:t xml:space="preserve"> </w:t>
      </w:r>
      <w:r w:rsidR="00ED2ECD">
        <w:rPr>
          <w:rStyle w:val="FootnoteReference"/>
          <w:rFonts w:ascii="Century Gothic" w:hAnsi="Century Gothic"/>
          <w:sz w:val="16"/>
          <w:szCs w:val="16"/>
        </w:rPr>
        <w:t xml:space="preserve">Ibid.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95C7D" w14:textId="4F34E3FD" w:rsidR="00424DFC" w:rsidRPr="00424DFC" w:rsidRDefault="00424DFC" w:rsidP="00424DFC">
    <w:pPr>
      <w:pStyle w:val="Header"/>
      <w:jc w:val="right"/>
      <w:rPr>
        <w:rFonts w:ascii="Century Gothic" w:hAnsi="Century Gothic"/>
        <w:sz w:val="18"/>
        <w:szCs w:val="18"/>
      </w:rPr>
    </w:pPr>
    <w:r w:rsidRPr="00424DFC">
      <w:rPr>
        <w:rFonts w:ascii="Century Gothic" w:hAnsi="Century Gothic"/>
        <w:sz w:val="18"/>
        <w:szCs w:val="18"/>
      </w:rPr>
      <w:t>TILLIA TOTH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2002"/>
    <w:rsid w:val="00002B89"/>
    <w:rsid w:val="00007185"/>
    <w:rsid w:val="000074FC"/>
    <w:rsid w:val="00007A9A"/>
    <w:rsid w:val="00016DDD"/>
    <w:rsid w:val="00023393"/>
    <w:rsid w:val="00023642"/>
    <w:rsid w:val="00023B1D"/>
    <w:rsid w:val="0002437F"/>
    <w:rsid w:val="000269A3"/>
    <w:rsid w:val="00027066"/>
    <w:rsid w:val="00030506"/>
    <w:rsid w:val="000309E2"/>
    <w:rsid w:val="00033C25"/>
    <w:rsid w:val="000531F7"/>
    <w:rsid w:val="000555A1"/>
    <w:rsid w:val="00055931"/>
    <w:rsid w:val="00057047"/>
    <w:rsid w:val="00057AE5"/>
    <w:rsid w:val="00060C91"/>
    <w:rsid w:val="0006336E"/>
    <w:rsid w:val="0006382E"/>
    <w:rsid w:val="0007098E"/>
    <w:rsid w:val="000714E5"/>
    <w:rsid w:val="000731E8"/>
    <w:rsid w:val="00073DBF"/>
    <w:rsid w:val="00096800"/>
    <w:rsid w:val="000A08EA"/>
    <w:rsid w:val="000A2C85"/>
    <w:rsid w:val="000A3C94"/>
    <w:rsid w:val="000A432B"/>
    <w:rsid w:val="000B4E24"/>
    <w:rsid w:val="000B7507"/>
    <w:rsid w:val="000C7BF5"/>
    <w:rsid w:val="000D0059"/>
    <w:rsid w:val="000D0C29"/>
    <w:rsid w:val="000D2EF8"/>
    <w:rsid w:val="000D4041"/>
    <w:rsid w:val="000D43C6"/>
    <w:rsid w:val="000D630D"/>
    <w:rsid w:val="000E4471"/>
    <w:rsid w:val="000F1B76"/>
    <w:rsid w:val="000F2DE6"/>
    <w:rsid w:val="000F3BB8"/>
    <w:rsid w:val="00107178"/>
    <w:rsid w:val="00107A9E"/>
    <w:rsid w:val="00111560"/>
    <w:rsid w:val="001116BC"/>
    <w:rsid w:val="001117C1"/>
    <w:rsid w:val="00116817"/>
    <w:rsid w:val="0013210A"/>
    <w:rsid w:val="001367F5"/>
    <w:rsid w:val="001471B5"/>
    <w:rsid w:val="00151CF9"/>
    <w:rsid w:val="001578CB"/>
    <w:rsid w:val="00157A7E"/>
    <w:rsid w:val="001659B8"/>
    <w:rsid w:val="00174528"/>
    <w:rsid w:val="0018002C"/>
    <w:rsid w:val="00180465"/>
    <w:rsid w:val="00181C5D"/>
    <w:rsid w:val="001858E3"/>
    <w:rsid w:val="00193B2D"/>
    <w:rsid w:val="001946DA"/>
    <w:rsid w:val="001A126D"/>
    <w:rsid w:val="001A193D"/>
    <w:rsid w:val="001A2F83"/>
    <w:rsid w:val="001A3698"/>
    <w:rsid w:val="001B17DC"/>
    <w:rsid w:val="001B6075"/>
    <w:rsid w:val="001B694B"/>
    <w:rsid w:val="001B69B2"/>
    <w:rsid w:val="001D10F3"/>
    <w:rsid w:val="001D68A5"/>
    <w:rsid w:val="001D70BD"/>
    <w:rsid w:val="001D7DD5"/>
    <w:rsid w:val="001E0897"/>
    <w:rsid w:val="001E3F5B"/>
    <w:rsid w:val="001F347D"/>
    <w:rsid w:val="0020391E"/>
    <w:rsid w:val="00206369"/>
    <w:rsid w:val="00212720"/>
    <w:rsid w:val="00213DE6"/>
    <w:rsid w:val="002146C4"/>
    <w:rsid w:val="00216432"/>
    <w:rsid w:val="002179C9"/>
    <w:rsid w:val="00227079"/>
    <w:rsid w:val="002367B0"/>
    <w:rsid w:val="00242612"/>
    <w:rsid w:val="00250826"/>
    <w:rsid w:val="00250D23"/>
    <w:rsid w:val="0025432C"/>
    <w:rsid w:val="00254F50"/>
    <w:rsid w:val="0026027D"/>
    <w:rsid w:val="00261A22"/>
    <w:rsid w:val="0026336D"/>
    <w:rsid w:val="002706F3"/>
    <w:rsid w:val="00270A1F"/>
    <w:rsid w:val="00272CE6"/>
    <w:rsid w:val="00277EF9"/>
    <w:rsid w:val="0028399B"/>
    <w:rsid w:val="00286E50"/>
    <w:rsid w:val="00292C8F"/>
    <w:rsid w:val="00295A49"/>
    <w:rsid w:val="00295FBB"/>
    <w:rsid w:val="0029702A"/>
    <w:rsid w:val="002A3240"/>
    <w:rsid w:val="002A4F71"/>
    <w:rsid w:val="002A6249"/>
    <w:rsid w:val="002A67D6"/>
    <w:rsid w:val="002B1D33"/>
    <w:rsid w:val="002C7C68"/>
    <w:rsid w:val="002D2028"/>
    <w:rsid w:val="002D3F22"/>
    <w:rsid w:val="002E00E0"/>
    <w:rsid w:val="002E065C"/>
    <w:rsid w:val="002E0944"/>
    <w:rsid w:val="002E4A81"/>
    <w:rsid w:val="002F2306"/>
    <w:rsid w:val="002F392F"/>
    <w:rsid w:val="00302F0A"/>
    <w:rsid w:val="00303A94"/>
    <w:rsid w:val="003052A2"/>
    <w:rsid w:val="003138DF"/>
    <w:rsid w:val="00314AF8"/>
    <w:rsid w:val="00316D5A"/>
    <w:rsid w:val="003225C5"/>
    <w:rsid w:val="003230D7"/>
    <w:rsid w:val="00325347"/>
    <w:rsid w:val="00326863"/>
    <w:rsid w:val="00332B8D"/>
    <w:rsid w:val="00333858"/>
    <w:rsid w:val="0034165F"/>
    <w:rsid w:val="00342EAF"/>
    <w:rsid w:val="00343B5C"/>
    <w:rsid w:val="003472ED"/>
    <w:rsid w:val="00351E99"/>
    <w:rsid w:val="00351F2B"/>
    <w:rsid w:val="00353779"/>
    <w:rsid w:val="00366353"/>
    <w:rsid w:val="00371C4F"/>
    <w:rsid w:val="003721D0"/>
    <w:rsid w:val="003764B5"/>
    <w:rsid w:val="00387882"/>
    <w:rsid w:val="00392189"/>
    <w:rsid w:val="0039767D"/>
    <w:rsid w:val="003A2693"/>
    <w:rsid w:val="003A2B1B"/>
    <w:rsid w:val="003A3058"/>
    <w:rsid w:val="003A5FB6"/>
    <w:rsid w:val="003B1D97"/>
    <w:rsid w:val="003C167F"/>
    <w:rsid w:val="003C3BD7"/>
    <w:rsid w:val="003D36A9"/>
    <w:rsid w:val="003E0C21"/>
    <w:rsid w:val="003E2FE1"/>
    <w:rsid w:val="003F0856"/>
    <w:rsid w:val="003F21BD"/>
    <w:rsid w:val="003F401F"/>
    <w:rsid w:val="003F4D3C"/>
    <w:rsid w:val="003F62E9"/>
    <w:rsid w:val="003F7810"/>
    <w:rsid w:val="003F7EBD"/>
    <w:rsid w:val="0040211B"/>
    <w:rsid w:val="004054C0"/>
    <w:rsid w:val="00411C01"/>
    <w:rsid w:val="00412FFA"/>
    <w:rsid w:val="0041450A"/>
    <w:rsid w:val="0041719A"/>
    <w:rsid w:val="004216A9"/>
    <w:rsid w:val="00423C54"/>
    <w:rsid w:val="00424DFC"/>
    <w:rsid w:val="00427C67"/>
    <w:rsid w:val="0043102A"/>
    <w:rsid w:val="004323F1"/>
    <w:rsid w:val="00434B78"/>
    <w:rsid w:val="00435D36"/>
    <w:rsid w:val="00440F2D"/>
    <w:rsid w:val="00442200"/>
    <w:rsid w:val="0044301C"/>
    <w:rsid w:val="0044384A"/>
    <w:rsid w:val="00447C68"/>
    <w:rsid w:val="00453CEE"/>
    <w:rsid w:val="00455447"/>
    <w:rsid w:val="00463095"/>
    <w:rsid w:val="00465446"/>
    <w:rsid w:val="0046667D"/>
    <w:rsid w:val="00467A29"/>
    <w:rsid w:val="00472DDE"/>
    <w:rsid w:val="00474561"/>
    <w:rsid w:val="004745AB"/>
    <w:rsid w:val="004765B4"/>
    <w:rsid w:val="00477115"/>
    <w:rsid w:val="0048235F"/>
    <w:rsid w:val="00485A2A"/>
    <w:rsid w:val="004A1F37"/>
    <w:rsid w:val="004A33F6"/>
    <w:rsid w:val="004A39A8"/>
    <w:rsid w:val="004B1B05"/>
    <w:rsid w:val="004B5F7D"/>
    <w:rsid w:val="004D0FDF"/>
    <w:rsid w:val="004D1C89"/>
    <w:rsid w:val="004D30C8"/>
    <w:rsid w:val="004E047F"/>
    <w:rsid w:val="004E0C6B"/>
    <w:rsid w:val="004E22D9"/>
    <w:rsid w:val="004E5CAD"/>
    <w:rsid w:val="004F33DC"/>
    <w:rsid w:val="004F3488"/>
    <w:rsid w:val="004F3EED"/>
    <w:rsid w:val="004F44A7"/>
    <w:rsid w:val="004F4C62"/>
    <w:rsid w:val="005004F2"/>
    <w:rsid w:val="005006EF"/>
    <w:rsid w:val="00505F9A"/>
    <w:rsid w:val="005107D4"/>
    <w:rsid w:val="00512DF0"/>
    <w:rsid w:val="00515923"/>
    <w:rsid w:val="00515D71"/>
    <w:rsid w:val="005177C8"/>
    <w:rsid w:val="005236F1"/>
    <w:rsid w:val="00526F3B"/>
    <w:rsid w:val="00531BE2"/>
    <w:rsid w:val="0053583A"/>
    <w:rsid w:val="0053654D"/>
    <w:rsid w:val="005405AC"/>
    <w:rsid w:val="00542D24"/>
    <w:rsid w:val="00545244"/>
    <w:rsid w:val="00554E95"/>
    <w:rsid w:val="005559F9"/>
    <w:rsid w:val="005613E9"/>
    <w:rsid w:val="005624AE"/>
    <w:rsid w:val="0057136F"/>
    <w:rsid w:val="00572230"/>
    <w:rsid w:val="005733A4"/>
    <w:rsid w:val="00575F40"/>
    <w:rsid w:val="005803E7"/>
    <w:rsid w:val="00585807"/>
    <w:rsid w:val="0059079C"/>
    <w:rsid w:val="00592325"/>
    <w:rsid w:val="00594C81"/>
    <w:rsid w:val="00597380"/>
    <w:rsid w:val="005A29C2"/>
    <w:rsid w:val="005B42F5"/>
    <w:rsid w:val="005B583E"/>
    <w:rsid w:val="005B66D5"/>
    <w:rsid w:val="005B724C"/>
    <w:rsid w:val="005C09A8"/>
    <w:rsid w:val="005C2667"/>
    <w:rsid w:val="005C370F"/>
    <w:rsid w:val="005C3A4C"/>
    <w:rsid w:val="005C523B"/>
    <w:rsid w:val="005D03AA"/>
    <w:rsid w:val="005D15D1"/>
    <w:rsid w:val="005D2AD9"/>
    <w:rsid w:val="005D58D1"/>
    <w:rsid w:val="005D5EAA"/>
    <w:rsid w:val="005D6BEF"/>
    <w:rsid w:val="005D73C5"/>
    <w:rsid w:val="005D7B33"/>
    <w:rsid w:val="005E12BA"/>
    <w:rsid w:val="005F11E8"/>
    <w:rsid w:val="005F17EE"/>
    <w:rsid w:val="005F2A5F"/>
    <w:rsid w:val="005F2BA6"/>
    <w:rsid w:val="005F50CA"/>
    <w:rsid w:val="00605FE0"/>
    <w:rsid w:val="00606A81"/>
    <w:rsid w:val="006144EC"/>
    <w:rsid w:val="00620DBA"/>
    <w:rsid w:val="0062647B"/>
    <w:rsid w:val="006276D6"/>
    <w:rsid w:val="00627979"/>
    <w:rsid w:val="00627FFD"/>
    <w:rsid w:val="00632E75"/>
    <w:rsid w:val="006404F5"/>
    <w:rsid w:val="006415F2"/>
    <w:rsid w:val="00641865"/>
    <w:rsid w:val="00644DC1"/>
    <w:rsid w:val="00645165"/>
    <w:rsid w:val="0064656D"/>
    <w:rsid w:val="00651B98"/>
    <w:rsid w:val="00654EB6"/>
    <w:rsid w:val="00655166"/>
    <w:rsid w:val="006577D6"/>
    <w:rsid w:val="00661178"/>
    <w:rsid w:val="00666F6A"/>
    <w:rsid w:val="00671400"/>
    <w:rsid w:val="006911F0"/>
    <w:rsid w:val="0069340E"/>
    <w:rsid w:val="0069420E"/>
    <w:rsid w:val="0069538C"/>
    <w:rsid w:val="006A1385"/>
    <w:rsid w:val="006A268F"/>
    <w:rsid w:val="006A3FE6"/>
    <w:rsid w:val="006A4CC5"/>
    <w:rsid w:val="006A6738"/>
    <w:rsid w:val="006A77B5"/>
    <w:rsid w:val="006A7EAB"/>
    <w:rsid w:val="006B079F"/>
    <w:rsid w:val="006B14B4"/>
    <w:rsid w:val="006B150A"/>
    <w:rsid w:val="006B1B23"/>
    <w:rsid w:val="006B5D59"/>
    <w:rsid w:val="006B6D23"/>
    <w:rsid w:val="006C0D37"/>
    <w:rsid w:val="006C1994"/>
    <w:rsid w:val="006C65A9"/>
    <w:rsid w:val="006E0E96"/>
    <w:rsid w:val="006E2E8A"/>
    <w:rsid w:val="006E4BCA"/>
    <w:rsid w:val="006E5418"/>
    <w:rsid w:val="00700283"/>
    <w:rsid w:val="0070194D"/>
    <w:rsid w:val="007038D0"/>
    <w:rsid w:val="007038F6"/>
    <w:rsid w:val="00705CEB"/>
    <w:rsid w:val="00714C0B"/>
    <w:rsid w:val="0071685F"/>
    <w:rsid w:val="00720C95"/>
    <w:rsid w:val="007210AE"/>
    <w:rsid w:val="00721FF8"/>
    <w:rsid w:val="00725CDE"/>
    <w:rsid w:val="007305E0"/>
    <w:rsid w:val="00731D0B"/>
    <w:rsid w:val="00732F32"/>
    <w:rsid w:val="00744820"/>
    <w:rsid w:val="007503F5"/>
    <w:rsid w:val="007607D4"/>
    <w:rsid w:val="00765BEB"/>
    <w:rsid w:val="00770B2F"/>
    <w:rsid w:val="00773D7E"/>
    <w:rsid w:val="007811B8"/>
    <w:rsid w:val="0078460E"/>
    <w:rsid w:val="00785390"/>
    <w:rsid w:val="0078799F"/>
    <w:rsid w:val="00790C49"/>
    <w:rsid w:val="00791546"/>
    <w:rsid w:val="00794BEF"/>
    <w:rsid w:val="00796C6E"/>
    <w:rsid w:val="007970D0"/>
    <w:rsid w:val="007A0E10"/>
    <w:rsid w:val="007A1893"/>
    <w:rsid w:val="007B3E7D"/>
    <w:rsid w:val="007C107B"/>
    <w:rsid w:val="007C2ED8"/>
    <w:rsid w:val="007C4AD1"/>
    <w:rsid w:val="007D0D93"/>
    <w:rsid w:val="007D1B7C"/>
    <w:rsid w:val="007D4DA8"/>
    <w:rsid w:val="007D6B99"/>
    <w:rsid w:val="007E367E"/>
    <w:rsid w:val="007E6667"/>
    <w:rsid w:val="007F0F85"/>
    <w:rsid w:val="007F74D0"/>
    <w:rsid w:val="00812E7C"/>
    <w:rsid w:val="00816509"/>
    <w:rsid w:val="00817C20"/>
    <w:rsid w:val="00821B05"/>
    <w:rsid w:val="0082283F"/>
    <w:rsid w:val="00824C4C"/>
    <w:rsid w:val="00825638"/>
    <w:rsid w:val="00825A0F"/>
    <w:rsid w:val="00831BAF"/>
    <w:rsid w:val="00835D47"/>
    <w:rsid w:val="00836F11"/>
    <w:rsid w:val="00837CFB"/>
    <w:rsid w:val="00841806"/>
    <w:rsid w:val="00843364"/>
    <w:rsid w:val="008471A2"/>
    <w:rsid w:val="0085191B"/>
    <w:rsid w:val="00852C02"/>
    <w:rsid w:val="008562AD"/>
    <w:rsid w:val="00856B57"/>
    <w:rsid w:val="00861780"/>
    <w:rsid w:val="00861B92"/>
    <w:rsid w:val="008654C3"/>
    <w:rsid w:val="00866604"/>
    <w:rsid w:val="00867DDD"/>
    <w:rsid w:val="0087284D"/>
    <w:rsid w:val="00873CFC"/>
    <w:rsid w:val="00877BF9"/>
    <w:rsid w:val="00877E88"/>
    <w:rsid w:val="00884982"/>
    <w:rsid w:val="0088735B"/>
    <w:rsid w:val="008877E3"/>
    <w:rsid w:val="00897118"/>
    <w:rsid w:val="008971B3"/>
    <w:rsid w:val="008A6B25"/>
    <w:rsid w:val="008B0CE1"/>
    <w:rsid w:val="008B6729"/>
    <w:rsid w:val="008B7BFF"/>
    <w:rsid w:val="008D0084"/>
    <w:rsid w:val="008D25A9"/>
    <w:rsid w:val="008D3407"/>
    <w:rsid w:val="008D35FF"/>
    <w:rsid w:val="008E4D69"/>
    <w:rsid w:val="008F1A79"/>
    <w:rsid w:val="0090041B"/>
    <w:rsid w:val="009049F5"/>
    <w:rsid w:val="0090693F"/>
    <w:rsid w:val="009111C2"/>
    <w:rsid w:val="009116F9"/>
    <w:rsid w:val="00917825"/>
    <w:rsid w:val="00925969"/>
    <w:rsid w:val="00926C55"/>
    <w:rsid w:val="00930669"/>
    <w:rsid w:val="00931C59"/>
    <w:rsid w:val="00931FBC"/>
    <w:rsid w:val="00932A3D"/>
    <w:rsid w:val="00935FE7"/>
    <w:rsid w:val="00937974"/>
    <w:rsid w:val="00944116"/>
    <w:rsid w:val="00944EED"/>
    <w:rsid w:val="00945ABD"/>
    <w:rsid w:val="009534BB"/>
    <w:rsid w:val="00953B02"/>
    <w:rsid w:val="009571DE"/>
    <w:rsid w:val="00961050"/>
    <w:rsid w:val="009624F0"/>
    <w:rsid w:val="00962C26"/>
    <w:rsid w:val="0097075B"/>
    <w:rsid w:val="00971D83"/>
    <w:rsid w:val="00973CBF"/>
    <w:rsid w:val="00974245"/>
    <w:rsid w:val="0097447E"/>
    <w:rsid w:val="00974858"/>
    <w:rsid w:val="009816A2"/>
    <w:rsid w:val="00984F2F"/>
    <w:rsid w:val="00985903"/>
    <w:rsid w:val="009911B9"/>
    <w:rsid w:val="00992259"/>
    <w:rsid w:val="0099557D"/>
    <w:rsid w:val="00995B4D"/>
    <w:rsid w:val="0099653A"/>
    <w:rsid w:val="0099776B"/>
    <w:rsid w:val="009A21C4"/>
    <w:rsid w:val="009A2B07"/>
    <w:rsid w:val="009A7291"/>
    <w:rsid w:val="009C06E5"/>
    <w:rsid w:val="009C321B"/>
    <w:rsid w:val="009C5EED"/>
    <w:rsid w:val="009C73EA"/>
    <w:rsid w:val="009D191E"/>
    <w:rsid w:val="009D42BA"/>
    <w:rsid w:val="009D432C"/>
    <w:rsid w:val="009D5702"/>
    <w:rsid w:val="009D7EA1"/>
    <w:rsid w:val="009E5786"/>
    <w:rsid w:val="009F14E1"/>
    <w:rsid w:val="009F200B"/>
    <w:rsid w:val="009F5B57"/>
    <w:rsid w:val="00A1108F"/>
    <w:rsid w:val="00A11FD4"/>
    <w:rsid w:val="00A12579"/>
    <w:rsid w:val="00A23089"/>
    <w:rsid w:val="00A237F4"/>
    <w:rsid w:val="00A302DE"/>
    <w:rsid w:val="00A30D03"/>
    <w:rsid w:val="00A32398"/>
    <w:rsid w:val="00A3410E"/>
    <w:rsid w:val="00A342DD"/>
    <w:rsid w:val="00A3473F"/>
    <w:rsid w:val="00A34931"/>
    <w:rsid w:val="00A438EA"/>
    <w:rsid w:val="00A4476D"/>
    <w:rsid w:val="00A45345"/>
    <w:rsid w:val="00A46E67"/>
    <w:rsid w:val="00A53C5F"/>
    <w:rsid w:val="00A71180"/>
    <w:rsid w:val="00A74D70"/>
    <w:rsid w:val="00A7709E"/>
    <w:rsid w:val="00A83305"/>
    <w:rsid w:val="00A91598"/>
    <w:rsid w:val="00A9481E"/>
    <w:rsid w:val="00A96A89"/>
    <w:rsid w:val="00A973C6"/>
    <w:rsid w:val="00AA2722"/>
    <w:rsid w:val="00AA5177"/>
    <w:rsid w:val="00AA6F15"/>
    <w:rsid w:val="00AB16D3"/>
    <w:rsid w:val="00AB2749"/>
    <w:rsid w:val="00AB555F"/>
    <w:rsid w:val="00AC3780"/>
    <w:rsid w:val="00AD0DEB"/>
    <w:rsid w:val="00AD2317"/>
    <w:rsid w:val="00AD2FF4"/>
    <w:rsid w:val="00AD51AF"/>
    <w:rsid w:val="00AD55B6"/>
    <w:rsid w:val="00AE6E85"/>
    <w:rsid w:val="00AF4025"/>
    <w:rsid w:val="00AF6171"/>
    <w:rsid w:val="00AF729F"/>
    <w:rsid w:val="00B02997"/>
    <w:rsid w:val="00B05B0A"/>
    <w:rsid w:val="00B06BEB"/>
    <w:rsid w:val="00B10992"/>
    <w:rsid w:val="00B203F7"/>
    <w:rsid w:val="00B25246"/>
    <w:rsid w:val="00B35298"/>
    <w:rsid w:val="00B36A45"/>
    <w:rsid w:val="00B36F5E"/>
    <w:rsid w:val="00B371D3"/>
    <w:rsid w:val="00B4164F"/>
    <w:rsid w:val="00B445D5"/>
    <w:rsid w:val="00B45D41"/>
    <w:rsid w:val="00B47721"/>
    <w:rsid w:val="00B50F11"/>
    <w:rsid w:val="00B51632"/>
    <w:rsid w:val="00B51C0B"/>
    <w:rsid w:val="00B57D87"/>
    <w:rsid w:val="00B61CF6"/>
    <w:rsid w:val="00B71C58"/>
    <w:rsid w:val="00B76A29"/>
    <w:rsid w:val="00B773E8"/>
    <w:rsid w:val="00B81DE1"/>
    <w:rsid w:val="00B833F7"/>
    <w:rsid w:val="00B8731B"/>
    <w:rsid w:val="00B9017C"/>
    <w:rsid w:val="00B96B55"/>
    <w:rsid w:val="00BA3F1F"/>
    <w:rsid w:val="00BA6F02"/>
    <w:rsid w:val="00BC1B8A"/>
    <w:rsid w:val="00BC35F1"/>
    <w:rsid w:val="00BC3CB7"/>
    <w:rsid w:val="00BC5070"/>
    <w:rsid w:val="00BD0FD2"/>
    <w:rsid w:val="00BD1D92"/>
    <w:rsid w:val="00BD5945"/>
    <w:rsid w:val="00BE321D"/>
    <w:rsid w:val="00BE4A4A"/>
    <w:rsid w:val="00BE6E83"/>
    <w:rsid w:val="00BF0C7D"/>
    <w:rsid w:val="00BF1847"/>
    <w:rsid w:val="00BF2D73"/>
    <w:rsid w:val="00BF4EA2"/>
    <w:rsid w:val="00BF6ACC"/>
    <w:rsid w:val="00C01EA6"/>
    <w:rsid w:val="00C03BC0"/>
    <w:rsid w:val="00C03CEA"/>
    <w:rsid w:val="00C0617A"/>
    <w:rsid w:val="00C136AC"/>
    <w:rsid w:val="00C148FC"/>
    <w:rsid w:val="00C206C7"/>
    <w:rsid w:val="00C20DD9"/>
    <w:rsid w:val="00C31153"/>
    <w:rsid w:val="00C43B11"/>
    <w:rsid w:val="00C44FC5"/>
    <w:rsid w:val="00C51E0C"/>
    <w:rsid w:val="00C56918"/>
    <w:rsid w:val="00C6638D"/>
    <w:rsid w:val="00C67033"/>
    <w:rsid w:val="00C71DE7"/>
    <w:rsid w:val="00C762DF"/>
    <w:rsid w:val="00C7668D"/>
    <w:rsid w:val="00C82BD6"/>
    <w:rsid w:val="00C85623"/>
    <w:rsid w:val="00C90827"/>
    <w:rsid w:val="00C95D73"/>
    <w:rsid w:val="00CA357C"/>
    <w:rsid w:val="00CA634A"/>
    <w:rsid w:val="00CA6C4A"/>
    <w:rsid w:val="00CA72E6"/>
    <w:rsid w:val="00CB1816"/>
    <w:rsid w:val="00CC7403"/>
    <w:rsid w:val="00CD02E9"/>
    <w:rsid w:val="00CD38D0"/>
    <w:rsid w:val="00CD7BB6"/>
    <w:rsid w:val="00CE5F17"/>
    <w:rsid w:val="00CE78AB"/>
    <w:rsid w:val="00CF115B"/>
    <w:rsid w:val="00CF3023"/>
    <w:rsid w:val="00CF68A1"/>
    <w:rsid w:val="00D03D83"/>
    <w:rsid w:val="00D05BC1"/>
    <w:rsid w:val="00D10E4D"/>
    <w:rsid w:val="00D12337"/>
    <w:rsid w:val="00D207FD"/>
    <w:rsid w:val="00D23DC5"/>
    <w:rsid w:val="00D24756"/>
    <w:rsid w:val="00D41502"/>
    <w:rsid w:val="00D4168D"/>
    <w:rsid w:val="00D41A41"/>
    <w:rsid w:val="00D444FA"/>
    <w:rsid w:val="00D46523"/>
    <w:rsid w:val="00D47008"/>
    <w:rsid w:val="00D54D0D"/>
    <w:rsid w:val="00D57C70"/>
    <w:rsid w:val="00D61DF3"/>
    <w:rsid w:val="00D7252A"/>
    <w:rsid w:val="00D7488E"/>
    <w:rsid w:val="00D750FC"/>
    <w:rsid w:val="00D76AE4"/>
    <w:rsid w:val="00D76D5F"/>
    <w:rsid w:val="00D84FE5"/>
    <w:rsid w:val="00D91921"/>
    <w:rsid w:val="00D92F2B"/>
    <w:rsid w:val="00DA1193"/>
    <w:rsid w:val="00DA2861"/>
    <w:rsid w:val="00DA3D17"/>
    <w:rsid w:val="00DB5508"/>
    <w:rsid w:val="00DB7B7D"/>
    <w:rsid w:val="00DC2836"/>
    <w:rsid w:val="00DC3E22"/>
    <w:rsid w:val="00DC4828"/>
    <w:rsid w:val="00DC7D74"/>
    <w:rsid w:val="00DD3B93"/>
    <w:rsid w:val="00DD6CBD"/>
    <w:rsid w:val="00DE16E9"/>
    <w:rsid w:val="00DE1FB3"/>
    <w:rsid w:val="00DE697F"/>
    <w:rsid w:val="00DE7B14"/>
    <w:rsid w:val="00DF3055"/>
    <w:rsid w:val="00DF6592"/>
    <w:rsid w:val="00DF6FC4"/>
    <w:rsid w:val="00E00517"/>
    <w:rsid w:val="00E01EF4"/>
    <w:rsid w:val="00E0629F"/>
    <w:rsid w:val="00E11459"/>
    <w:rsid w:val="00E13F97"/>
    <w:rsid w:val="00E224B7"/>
    <w:rsid w:val="00E2253C"/>
    <w:rsid w:val="00E22B5B"/>
    <w:rsid w:val="00E25ABD"/>
    <w:rsid w:val="00E2643E"/>
    <w:rsid w:val="00E31125"/>
    <w:rsid w:val="00E364EE"/>
    <w:rsid w:val="00E379FB"/>
    <w:rsid w:val="00E428F9"/>
    <w:rsid w:val="00E44DED"/>
    <w:rsid w:val="00E47DBE"/>
    <w:rsid w:val="00E5076E"/>
    <w:rsid w:val="00E54495"/>
    <w:rsid w:val="00E600FF"/>
    <w:rsid w:val="00E66084"/>
    <w:rsid w:val="00E67201"/>
    <w:rsid w:val="00E714E3"/>
    <w:rsid w:val="00E72002"/>
    <w:rsid w:val="00E804D8"/>
    <w:rsid w:val="00E8292D"/>
    <w:rsid w:val="00E91915"/>
    <w:rsid w:val="00EA2266"/>
    <w:rsid w:val="00EA7EC1"/>
    <w:rsid w:val="00EB7837"/>
    <w:rsid w:val="00EB7F49"/>
    <w:rsid w:val="00EC5CDF"/>
    <w:rsid w:val="00EC6178"/>
    <w:rsid w:val="00EC770C"/>
    <w:rsid w:val="00ED061C"/>
    <w:rsid w:val="00ED2ECD"/>
    <w:rsid w:val="00EE289A"/>
    <w:rsid w:val="00EF0D94"/>
    <w:rsid w:val="00EF4E2C"/>
    <w:rsid w:val="00EF6424"/>
    <w:rsid w:val="00F04110"/>
    <w:rsid w:val="00F14A53"/>
    <w:rsid w:val="00F15A03"/>
    <w:rsid w:val="00F15A0E"/>
    <w:rsid w:val="00F16D4B"/>
    <w:rsid w:val="00F20DBD"/>
    <w:rsid w:val="00F45938"/>
    <w:rsid w:val="00F4644F"/>
    <w:rsid w:val="00F5029D"/>
    <w:rsid w:val="00F50B56"/>
    <w:rsid w:val="00F51503"/>
    <w:rsid w:val="00F52029"/>
    <w:rsid w:val="00F5212F"/>
    <w:rsid w:val="00F52255"/>
    <w:rsid w:val="00F52923"/>
    <w:rsid w:val="00F56328"/>
    <w:rsid w:val="00F573A7"/>
    <w:rsid w:val="00F71225"/>
    <w:rsid w:val="00F84CA0"/>
    <w:rsid w:val="00F84EA5"/>
    <w:rsid w:val="00F84EF8"/>
    <w:rsid w:val="00F85615"/>
    <w:rsid w:val="00F86B0A"/>
    <w:rsid w:val="00F86DF0"/>
    <w:rsid w:val="00F872EB"/>
    <w:rsid w:val="00F91D48"/>
    <w:rsid w:val="00F9292C"/>
    <w:rsid w:val="00F9388C"/>
    <w:rsid w:val="00F96942"/>
    <w:rsid w:val="00FA1282"/>
    <w:rsid w:val="00FA2D2B"/>
    <w:rsid w:val="00FA649E"/>
    <w:rsid w:val="00FA6C94"/>
    <w:rsid w:val="00FB0BB0"/>
    <w:rsid w:val="00FB214D"/>
    <w:rsid w:val="00FB3A92"/>
    <w:rsid w:val="00FB5C24"/>
    <w:rsid w:val="00FB7D8C"/>
    <w:rsid w:val="00FC3143"/>
    <w:rsid w:val="00FC3CBE"/>
    <w:rsid w:val="00FD3D2F"/>
    <w:rsid w:val="00FD5051"/>
    <w:rsid w:val="00FE04EF"/>
    <w:rsid w:val="00FF6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2F8287"/>
  <w15:docId w15:val="{BF3A7FB9-880D-4A0E-8EE9-658F29E70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42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4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4DFC"/>
  </w:style>
  <w:style w:type="paragraph" w:styleId="Footer">
    <w:name w:val="footer"/>
    <w:basedOn w:val="Normal"/>
    <w:link w:val="FooterChar"/>
    <w:uiPriority w:val="99"/>
    <w:unhideWhenUsed/>
    <w:rsid w:val="00424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4DFC"/>
  </w:style>
  <w:style w:type="paragraph" w:styleId="FootnoteText">
    <w:name w:val="footnote text"/>
    <w:basedOn w:val="Normal"/>
    <w:link w:val="FootnoteTextChar"/>
    <w:uiPriority w:val="99"/>
    <w:semiHidden/>
    <w:unhideWhenUsed/>
    <w:rsid w:val="00BC3CB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C3CB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C3CB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168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685F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A342DD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D63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oi.org/10.1177/232949651668661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open.spotify.com/episode/0pUwvKzCkoPR9fBtJhQxyr?si=VsKkh92dSYeG9HX2Njr-dw" TargetMode="External"/><Relationship Id="rId3" Type="http://schemas.openxmlformats.org/officeDocument/2006/relationships/hyperlink" Target="https://bereanresearch.org/what-is-the-definition-of-evil/" TargetMode="External"/><Relationship Id="rId7" Type="http://schemas.openxmlformats.org/officeDocument/2006/relationships/hyperlink" Target="https://www.bbc.co.uk/bitesize/guides/zhsjscw/revision/1" TargetMode="External"/><Relationship Id="rId12" Type="http://schemas.openxmlformats.org/officeDocument/2006/relationships/hyperlink" Target="https://www.statista.com/chart/24024/number-of-victims-nazi-regime/" TargetMode="External"/><Relationship Id="rId2" Type="http://schemas.openxmlformats.org/officeDocument/2006/relationships/hyperlink" Target="https://www.evilaicartoons.com/archive/aims-of-evil-ai-the-four-motives-of-evil" TargetMode="External"/><Relationship Id="rId1" Type="http://schemas.openxmlformats.org/officeDocument/2006/relationships/hyperlink" Target="https://www.oxfordlearnersdictionaries.com/definition/english/evil_1?q=evil" TargetMode="External"/><Relationship Id="rId6" Type="http://schemas.openxmlformats.org/officeDocument/2006/relationships/hyperlink" Target="https://www.biblestudytools.com/bible-study/topical-studies/does-the-bible-tell-us-when-judgement-day-will-happen.html" TargetMode="External"/><Relationship Id="rId11" Type="http://schemas.openxmlformats.org/officeDocument/2006/relationships/hyperlink" Target="https://www.bbc.co.uk/bitesize/guides/zct68mn/revision/2" TargetMode="External"/><Relationship Id="rId5" Type="http://schemas.openxmlformats.org/officeDocument/2006/relationships/hyperlink" Target="https://aboutislam.net/counseling/ask-the-counselor/faith-and-spirituality/they-say-life-is-a-test-what-am-i-being-tested-for/" TargetMode="External"/><Relationship Id="rId10" Type="http://schemas.openxmlformats.org/officeDocument/2006/relationships/hyperlink" Target="https://www.psychologytoday.com/us/blog/the-pursuit-peace/201712/the-psychology-religion" TargetMode="External"/><Relationship Id="rId4" Type="http://schemas.openxmlformats.org/officeDocument/2006/relationships/hyperlink" Target="https://www.learnreligions.com/definition-of-jannah-2004340" TargetMode="External"/><Relationship Id="rId9" Type="http://schemas.openxmlformats.org/officeDocument/2006/relationships/hyperlink" Target="https://doi.org/10.1177/23294965166866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AA1BA2-09CC-4E84-A523-10848053B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2188</TotalTime>
  <Pages>6</Pages>
  <Words>2049</Words>
  <Characters>11681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Tillia Toth</dc:creator>
  <cp:keywords/>
  <dc:description/>
  <cp:lastModifiedBy>Tillia Toth</cp:lastModifiedBy>
  <cp:revision>621</cp:revision>
  <dcterms:created xsi:type="dcterms:W3CDTF">2024-01-10T14:40:00Z</dcterms:created>
  <dcterms:modified xsi:type="dcterms:W3CDTF">2024-01-18T22:47:00Z</dcterms:modified>
</cp:coreProperties>
</file>