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BB948" w14:textId="56AFB627" w:rsidR="00E2443F" w:rsidRDefault="00E2443F">
      <w:r>
        <w:t xml:space="preserve"> </w:t>
      </w:r>
    </w:p>
    <w:sdt>
      <w:sdtPr>
        <w:id w:val="-2103714252"/>
        <w:docPartObj>
          <w:docPartGallery w:val="Cover Pages"/>
          <w:docPartUnique/>
        </w:docPartObj>
      </w:sdtPr>
      <w:sdtEndPr/>
      <w:sdtContent>
        <w:p w14:paraId="55BCCC2F" w14:textId="68AE57D0" w:rsidR="001710DD" w:rsidRDefault="001710DD">
          <w:r>
            <w:rPr>
              <w:noProof/>
            </w:rPr>
            <mc:AlternateContent>
              <mc:Choice Requires="wpg">
                <w:drawing>
                  <wp:anchor distT="0" distB="0" distL="114300" distR="114300" simplePos="0" relativeHeight="251662336" behindDoc="0" locked="0" layoutInCell="1" allowOverlap="1" wp14:anchorId="46F20662" wp14:editId="4DEBB93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xmlns:w16du="http://schemas.microsoft.com/office/word/2023/wordml/word16du">
                <w:pict>
                  <v:group w14:anchorId="08A7D8D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72E389E" wp14:editId="733EEE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969777" w14:textId="1294D8DA" w:rsidR="001710DD" w:rsidRDefault="001710DD">
                                    <w:pPr>
                                      <w:pStyle w:val="NoSpacing"/>
                                      <w:jc w:val="right"/>
                                      <w:rPr>
                                        <w:color w:val="595959" w:themeColor="text1" w:themeTint="A6"/>
                                        <w:sz w:val="28"/>
                                        <w:szCs w:val="28"/>
                                      </w:rPr>
                                    </w:pPr>
                                    <w:r>
                                      <w:rPr>
                                        <w:color w:val="595959" w:themeColor="text1" w:themeTint="A6"/>
                                        <w:sz w:val="28"/>
                                        <w:szCs w:val="28"/>
                                      </w:rPr>
                                      <w:t>Richard Kinsey</w:t>
                                    </w:r>
                                  </w:p>
                                </w:sdtContent>
                              </w:sdt>
                              <w:p w14:paraId="1A3D9683" w14:textId="24CFD493" w:rsidR="001710DD" w:rsidRDefault="00E2443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10DD">
                                      <w:rPr>
                                        <w:color w:val="595959" w:themeColor="text1" w:themeTint="A6"/>
                                        <w:sz w:val="18"/>
                                        <w:szCs w:val="18"/>
                                      </w:rPr>
                                      <w:t>75359@pembrokeshire.ac.uk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72E389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969777" w14:textId="1294D8DA" w:rsidR="001710DD" w:rsidRDefault="001710DD">
                              <w:pPr>
                                <w:pStyle w:val="NoSpacing"/>
                                <w:jc w:val="right"/>
                                <w:rPr>
                                  <w:color w:val="595959" w:themeColor="text1" w:themeTint="A6"/>
                                  <w:sz w:val="28"/>
                                  <w:szCs w:val="28"/>
                                </w:rPr>
                              </w:pPr>
                              <w:r>
                                <w:rPr>
                                  <w:color w:val="595959" w:themeColor="text1" w:themeTint="A6"/>
                                  <w:sz w:val="28"/>
                                  <w:szCs w:val="28"/>
                                </w:rPr>
                                <w:t>Richard Kinsey</w:t>
                              </w:r>
                            </w:p>
                          </w:sdtContent>
                        </w:sdt>
                        <w:p w14:paraId="1A3D9683" w14:textId="24CFD493" w:rsidR="001710DD" w:rsidRDefault="00E2443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10DD">
                                <w:rPr>
                                  <w:color w:val="595959" w:themeColor="text1" w:themeTint="A6"/>
                                  <w:sz w:val="18"/>
                                  <w:szCs w:val="18"/>
                                </w:rPr>
                                <w:t>75359@pembrokeshire.ac.uk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4B00A5F" wp14:editId="78EE0C1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56224" w14:textId="4F4DBD0B" w:rsidR="001710DD" w:rsidRPr="001710DD" w:rsidRDefault="00E2443F" w:rsidP="001710DD">
                                <w:pPr>
                                  <w:rPr>
                                    <w:color w:val="4472C4" w:themeColor="accent1"/>
                                    <w:sz w:val="44"/>
                                    <w:szCs w:val="4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10DD" w:rsidRPr="001710DD">
                                      <w:rPr>
                                        <w:caps/>
                                        <w:color w:val="4472C4" w:themeColor="accent1"/>
                                        <w:sz w:val="44"/>
                                        <w:szCs w:val="44"/>
                                      </w:rPr>
                                      <w:t xml:space="preserve">HNC Applied Computing – </w:t>
                                    </w:r>
                                    <w:r w:rsidR="001710DD">
                                      <w:rPr>
                                        <w:caps/>
                                        <w:color w:val="4472C4" w:themeColor="accent1"/>
                                        <w:sz w:val="44"/>
                                        <w:szCs w:val="44"/>
                                      </w:rPr>
                                      <w:br/>
                                    </w:r>
                                    <w:r w:rsidR="001710DD" w:rsidRPr="001710DD">
                                      <w:rPr>
                                        <w:caps/>
                                        <w:color w:val="4472C4" w:themeColor="accent1"/>
                                        <w:sz w:val="44"/>
                                        <w:szCs w:val="44"/>
                                      </w:rPr>
                                      <w:t>Academic &amp; Employability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D2BDA5" w14:textId="4CB054DE" w:rsidR="001710DD" w:rsidRDefault="001710DD">
                                    <w:pPr>
                                      <w:jc w:val="right"/>
                                      <w:rPr>
                                        <w:smallCaps/>
                                        <w:color w:val="404040" w:themeColor="text1" w:themeTint="BF"/>
                                        <w:sz w:val="36"/>
                                        <w:szCs w:val="36"/>
                                      </w:rPr>
                                    </w:pPr>
                                    <w:r>
                                      <w:rPr>
                                        <w:color w:val="404040" w:themeColor="text1" w:themeTint="BF"/>
                                        <w:sz w:val="36"/>
                                        <w:szCs w:val="36"/>
                                      </w:rPr>
                                      <w:t>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B00A5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6456224" w14:textId="4F4DBD0B" w:rsidR="001710DD" w:rsidRPr="001710DD" w:rsidRDefault="00E2443F" w:rsidP="001710DD">
                          <w:pPr>
                            <w:rPr>
                              <w:color w:val="4472C4" w:themeColor="accent1"/>
                              <w:sz w:val="44"/>
                              <w:szCs w:val="4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10DD" w:rsidRPr="001710DD">
                                <w:rPr>
                                  <w:caps/>
                                  <w:color w:val="4472C4" w:themeColor="accent1"/>
                                  <w:sz w:val="44"/>
                                  <w:szCs w:val="44"/>
                                </w:rPr>
                                <w:t xml:space="preserve">HNC Applied Computing – </w:t>
                              </w:r>
                              <w:r w:rsidR="001710DD">
                                <w:rPr>
                                  <w:caps/>
                                  <w:color w:val="4472C4" w:themeColor="accent1"/>
                                  <w:sz w:val="44"/>
                                  <w:szCs w:val="44"/>
                                </w:rPr>
                                <w:br/>
                              </w:r>
                              <w:r w:rsidR="001710DD" w:rsidRPr="001710DD">
                                <w:rPr>
                                  <w:caps/>
                                  <w:color w:val="4472C4" w:themeColor="accent1"/>
                                  <w:sz w:val="44"/>
                                  <w:szCs w:val="44"/>
                                </w:rPr>
                                <w:t>Academic &amp; Employability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D2BDA5" w14:textId="4CB054DE" w:rsidR="001710DD" w:rsidRDefault="001710DD">
                              <w:pPr>
                                <w:jc w:val="right"/>
                                <w:rPr>
                                  <w:smallCaps/>
                                  <w:color w:val="404040" w:themeColor="text1" w:themeTint="BF"/>
                                  <w:sz w:val="36"/>
                                  <w:szCs w:val="36"/>
                                </w:rPr>
                              </w:pPr>
                              <w:r>
                                <w:rPr>
                                  <w:color w:val="404040" w:themeColor="text1" w:themeTint="BF"/>
                                  <w:sz w:val="36"/>
                                  <w:szCs w:val="36"/>
                                </w:rPr>
                                <w:t>Assignment</w:t>
                              </w:r>
                            </w:p>
                          </w:sdtContent>
                        </w:sdt>
                      </w:txbxContent>
                    </v:textbox>
                    <w10:wrap type="square" anchorx="page" anchory="page"/>
                  </v:shape>
                </w:pict>
              </mc:Fallback>
            </mc:AlternateContent>
          </w:r>
        </w:p>
        <w:p w14:paraId="567ABA02" w14:textId="56E00E92" w:rsidR="001710DD" w:rsidRDefault="001710DD">
          <w:r>
            <w:br w:type="page"/>
          </w:r>
        </w:p>
      </w:sdtContent>
    </w:sdt>
    <w:sdt>
      <w:sdtPr>
        <w:rPr>
          <w:rFonts w:asciiTheme="minorHAnsi" w:eastAsiaTheme="minorHAnsi" w:hAnsiTheme="minorHAnsi" w:cstheme="minorBidi"/>
          <w:color w:val="auto"/>
          <w:sz w:val="22"/>
          <w:szCs w:val="22"/>
          <w:lang w:val="en-GB"/>
        </w:rPr>
        <w:id w:val="1066300171"/>
        <w:docPartObj>
          <w:docPartGallery w:val="Table of Contents"/>
          <w:docPartUnique/>
        </w:docPartObj>
      </w:sdtPr>
      <w:sdtEndPr>
        <w:rPr>
          <w:b/>
          <w:bCs/>
          <w:noProof/>
        </w:rPr>
      </w:sdtEndPr>
      <w:sdtContent>
        <w:p w14:paraId="0CE15C35" w14:textId="6B470CE9" w:rsidR="00CE230B" w:rsidRDefault="00CE230B">
          <w:pPr>
            <w:pStyle w:val="TOCHeading"/>
          </w:pPr>
          <w:r>
            <w:t>Contents</w:t>
          </w:r>
        </w:p>
        <w:p w14:paraId="38AF0842" w14:textId="28BD817C" w:rsidR="00C73926" w:rsidRDefault="00CE230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4690900" w:history="1">
            <w:r w:rsidR="00C73926" w:rsidRPr="00177F96">
              <w:rPr>
                <w:rStyle w:val="Hyperlink"/>
                <w:b/>
                <w:bCs/>
                <w:noProof/>
              </w:rPr>
              <w:t>Assessment Part 1</w:t>
            </w:r>
            <w:r w:rsidR="00C73926">
              <w:rPr>
                <w:noProof/>
                <w:webHidden/>
              </w:rPr>
              <w:tab/>
            </w:r>
            <w:r w:rsidR="00C73926">
              <w:rPr>
                <w:noProof/>
                <w:webHidden/>
              </w:rPr>
              <w:fldChar w:fldCharType="begin"/>
            </w:r>
            <w:r w:rsidR="00C73926">
              <w:rPr>
                <w:noProof/>
                <w:webHidden/>
              </w:rPr>
              <w:instrText xml:space="preserve"> PAGEREF _Toc164690900 \h </w:instrText>
            </w:r>
            <w:r w:rsidR="00C73926">
              <w:rPr>
                <w:noProof/>
                <w:webHidden/>
              </w:rPr>
            </w:r>
            <w:r w:rsidR="00C73926">
              <w:rPr>
                <w:noProof/>
                <w:webHidden/>
              </w:rPr>
              <w:fldChar w:fldCharType="separate"/>
            </w:r>
            <w:r w:rsidR="00C73926">
              <w:rPr>
                <w:noProof/>
                <w:webHidden/>
              </w:rPr>
              <w:t>2</w:t>
            </w:r>
            <w:r w:rsidR="00C73926">
              <w:rPr>
                <w:noProof/>
                <w:webHidden/>
              </w:rPr>
              <w:fldChar w:fldCharType="end"/>
            </w:r>
          </w:hyperlink>
        </w:p>
        <w:p w14:paraId="2DDCAF42" w14:textId="2EDA3213" w:rsidR="00C73926" w:rsidRDefault="00E2443F">
          <w:pPr>
            <w:pStyle w:val="TOC2"/>
            <w:tabs>
              <w:tab w:val="right" w:leader="dot" w:pos="9016"/>
            </w:tabs>
            <w:rPr>
              <w:rFonts w:eastAsiaTheme="minorEastAsia"/>
              <w:noProof/>
              <w:lang w:eastAsia="en-GB"/>
            </w:rPr>
          </w:pPr>
          <w:hyperlink w:anchor="_Toc164690901" w:history="1">
            <w:r w:rsidR="00C73926" w:rsidRPr="00177F96">
              <w:rPr>
                <w:rStyle w:val="Hyperlink"/>
                <w:b/>
                <w:bCs/>
                <w:noProof/>
              </w:rPr>
              <w:t xml:space="preserve">Presentation - </w:t>
            </w:r>
            <w:r w:rsidR="00C73926" w:rsidRPr="00177F96">
              <w:rPr>
                <w:rStyle w:val="Hyperlink"/>
                <w:noProof/>
              </w:rPr>
              <w:t>Overview</w:t>
            </w:r>
            <w:r w:rsidR="00C73926">
              <w:rPr>
                <w:noProof/>
                <w:webHidden/>
              </w:rPr>
              <w:tab/>
            </w:r>
            <w:r w:rsidR="00C73926">
              <w:rPr>
                <w:noProof/>
                <w:webHidden/>
              </w:rPr>
              <w:fldChar w:fldCharType="begin"/>
            </w:r>
            <w:r w:rsidR="00C73926">
              <w:rPr>
                <w:noProof/>
                <w:webHidden/>
              </w:rPr>
              <w:instrText xml:space="preserve"> PAGEREF _Toc164690901 \h </w:instrText>
            </w:r>
            <w:r w:rsidR="00C73926">
              <w:rPr>
                <w:noProof/>
                <w:webHidden/>
              </w:rPr>
            </w:r>
            <w:r w:rsidR="00C73926">
              <w:rPr>
                <w:noProof/>
                <w:webHidden/>
              </w:rPr>
              <w:fldChar w:fldCharType="separate"/>
            </w:r>
            <w:r w:rsidR="00C73926">
              <w:rPr>
                <w:noProof/>
                <w:webHidden/>
              </w:rPr>
              <w:t>2</w:t>
            </w:r>
            <w:r w:rsidR="00C73926">
              <w:rPr>
                <w:noProof/>
                <w:webHidden/>
              </w:rPr>
              <w:fldChar w:fldCharType="end"/>
            </w:r>
          </w:hyperlink>
        </w:p>
        <w:p w14:paraId="063C444E" w14:textId="5B7EAEDA" w:rsidR="00C73926" w:rsidRDefault="00E2443F">
          <w:pPr>
            <w:pStyle w:val="TOC2"/>
            <w:tabs>
              <w:tab w:val="right" w:leader="dot" w:pos="9016"/>
            </w:tabs>
            <w:rPr>
              <w:rFonts w:eastAsiaTheme="minorEastAsia"/>
              <w:noProof/>
              <w:lang w:eastAsia="en-GB"/>
            </w:rPr>
          </w:pPr>
          <w:hyperlink w:anchor="_Toc164690902" w:history="1">
            <w:r w:rsidR="00C73926" w:rsidRPr="00177F96">
              <w:rPr>
                <w:rStyle w:val="Hyperlink"/>
                <w:b/>
                <w:bCs/>
                <w:noProof/>
              </w:rPr>
              <w:t xml:space="preserve">Presentation - </w:t>
            </w:r>
            <w:r w:rsidR="00C73926" w:rsidRPr="00177F96">
              <w:rPr>
                <w:rStyle w:val="Hyperlink"/>
                <w:noProof/>
              </w:rPr>
              <w:t>Key skills learnt</w:t>
            </w:r>
            <w:r w:rsidR="00C73926">
              <w:rPr>
                <w:noProof/>
                <w:webHidden/>
              </w:rPr>
              <w:tab/>
            </w:r>
            <w:r w:rsidR="00C73926">
              <w:rPr>
                <w:noProof/>
                <w:webHidden/>
              </w:rPr>
              <w:fldChar w:fldCharType="begin"/>
            </w:r>
            <w:r w:rsidR="00C73926">
              <w:rPr>
                <w:noProof/>
                <w:webHidden/>
              </w:rPr>
              <w:instrText xml:space="preserve"> PAGEREF _Toc164690902 \h </w:instrText>
            </w:r>
            <w:r w:rsidR="00C73926">
              <w:rPr>
                <w:noProof/>
                <w:webHidden/>
              </w:rPr>
            </w:r>
            <w:r w:rsidR="00C73926">
              <w:rPr>
                <w:noProof/>
                <w:webHidden/>
              </w:rPr>
              <w:fldChar w:fldCharType="separate"/>
            </w:r>
            <w:r w:rsidR="00C73926">
              <w:rPr>
                <w:noProof/>
                <w:webHidden/>
              </w:rPr>
              <w:t>3</w:t>
            </w:r>
            <w:r w:rsidR="00C73926">
              <w:rPr>
                <w:noProof/>
                <w:webHidden/>
              </w:rPr>
              <w:fldChar w:fldCharType="end"/>
            </w:r>
          </w:hyperlink>
        </w:p>
        <w:p w14:paraId="51152932" w14:textId="5DC0786E" w:rsidR="00C73926" w:rsidRDefault="00E2443F">
          <w:pPr>
            <w:pStyle w:val="TOC2"/>
            <w:tabs>
              <w:tab w:val="right" w:leader="dot" w:pos="9016"/>
            </w:tabs>
            <w:rPr>
              <w:rFonts w:eastAsiaTheme="minorEastAsia"/>
              <w:noProof/>
              <w:lang w:eastAsia="en-GB"/>
            </w:rPr>
          </w:pPr>
          <w:hyperlink w:anchor="_Toc164690903" w:history="1">
            <w:r w:rsidR="00C73926" w:rsidRPr="00177F96">
              <w:rPr>
                <w:rStyle w:val="Hyperlink"/>
                <w:b/>
                <w:bCs/>
                <w:noProof/>
              </w:rPr>
              <w:t xml:space="preserve">Presentation - </w:t>
            </w:r>
            <w:r w:rsidR="00C73926" w:rsidRPr="00177F96">
              <w:rPr>
                <w:rStyle w:val="Hyperlink"/>
                <w:noProof/>
              </w:rPr>
              <w:t>Analysis</w:t>
            </w:r>
            <w:r w:rsidR="00C73926">
              <w:rPr>
                <w:noProof/>
                <w:webHidden/>
              </w:rPr>
              <w:tab/>
            </w:r>
            <w:r w:rsidR="00C73926">
              <w:rPr>
                <w:noProof/>
                <w:webHidden/>
              </w:rPr>
              <w:fldChar w:fldCharType="begin"/>
            </w:r>
            <w:r w:rsidR="00C73926">
              <w:rPr>
                <w:noProof/>
                <w:webHidden/>
              </w:rPr>
              <w:instrText xml:space="preserve"> PAGEREF _Toc164690903 \h </w:instrText>
            </w:r>
            <w:r w:rsidR="00C73926">
              <w:rPr>
                <w:noProof/>
                <w:webHidden/>
              </w:rPr>
            </w:r>
            <w:r w:rsidR="00C73926">
              <w:rPr>
                <w:noProof/>
                <w:webHidden/>
              </w:rPr>
              <w:fldChar w:fldCharType="separate"/>
            </w:r>
            <w:r w:rsidR="00C73926">
              <w:rPr>
                <w:noProof/>
                <w:webHidden/>
              </w:rPr>
              <w:t>3</w:t>
            </w:r>
            <w:r w:rsidR="00C73926">
              <w:rPr>
                <w:noProof/>
                <w:webHidden/>
              </w:rPr>
              <w:fldChar w:fldCharType="end"/>
            </w:r>
          </w:hyperlink>
        </w:p>
        <w:p w14:paraId="33DA3A3B" w14:textId="037BBE32" w:rsidR="00C73926" w:rsidRDefault="00E2443F">
          <w:pPr>
            <w:pStyle w:val="TOC2"/>
            <w:tabs>
              <w:tab w:val="right" w:leader="dot" w:pos="9016"/>
            </w:tabs>
            <w:rPr>
              <w:rFonts w:eastAsiaTheme="minorEastAsia"/>
              <w:noProof/>
              <w:lang w:eastAsia="en-GB"/>
            </w:rPr>
          </w:pPr>
          <w:hyperlink w:anchor="_Toc164690904" w:history="1">
            <w:r w:rsidR="00C73926" w:rsidRPr="00177F96">
              <w:rPr>
                <w:rStyle w:val="Hyperlink"/>
                <w:b/>
                <w:bCs/>
                <w:noProof/>
              </w:rPr>
              <w:t>Skills Evaluation</w:t>
            </w:r>
            <w:r w:rsidR="00C73926">
              <w:rPr>
                <w:noProof/>
                <w:webHidden/>
              </w:rPr>
              <w:tab/>
            </w:r>
            <w:r w:rsidR="00C73926">
              <w:rPr>
                <w:noProof/>
                <w:webHidden/>
              </w:rPr>
              <w:fldChar w:fldCharType="begin"/>
            </w:r>
            <w:r w:rsidR="00C73926">
              <w:rPr>
                <w:noProof/>
                <w:webHidden/>
              </w:rPr>
              <w:instrText xml:space="preserve"> PAGEREF _Toc164690904 \h </w:instrText>
            </w:r>
            <w:r w:rsidR="00C73926">
              <w:rPr>
                <w:noProof/>
                <w:webHidden/>
              </w:rPr>
            </w:r>
            <w:r w:rsidR="00C73926">
              <w:rPr>
                <w:noProof/>
                <w:webHidden/>
              </w:rPr>
              <w:fldChar w:fldCharType="separate"/>
            </w:r>
            <w:r w:rsidR="00C73926">
              <w:rPr>
                <w:noProof/>
                <w:webHidden/>
              </w:rPr>
              <w:t>3</w:t>
            </w:r>
            <w:r w:rsidR="00C73926">
              <w:rPr>
                <w:noProof/>
                <w:webHidden/>
              </w:rPr>
              <w:fldChar w:fldCharType="end"/>
            </w:r>
          </w:hyperlink>
        </w:p>
        <w:p w14:paraId="55F8C5D2" w14:textId="5A8D462A" w:rsidR="00C73926" w:rsidRDefault="00E2443F">
          <w:pPr>
            <w:pStyle w:val="TOC2"/>
            <w:tabs>
              <w:tab w:val="right" w:leader="dot" w:pos="9016"/>
            </w:tabs>
            <w:rPr>
              <w:rFonts w:eastAsiaTheme="minorEastAsia"/>
              <w:noProof/>
              <w:lang w:eastAsia="en-GB"/>
            </w:rPr>
          </w:pPr>
          <w:hyperlink w:anchor="_Toc164690905" w:history="1">
            <w:r w:rsidR="00C73926" w:rsidRPr="00177F96">
              <w:rPr>
                <w:rStyle w:val="Hyperlink"/>
                <w:b/>
                <w:bCs/>
                <w:noProof/>
              </w:rPr>
              <w:t xml:space="preserve">Skills Evaluation – </w:t>
            </w:r>
            <w:r w:rsidR="00C73926" w:rsidRPr="00177F96">
              <w:rPr>
                <w:rStyle w:val="Hyperlink"/>
                <w:noProof/>
              </w:rPr>
              <w:t>Strengths &amp; Weaknesses</w:t>
            </w:r>
            <w:r w:rsidR="00C73926">
              <w:rPr>
                <w:noProof/>
                <w:webHidden/>
              </w:rPr>
              <w:tab/>
            </w:r>
            <w:r w:rsidR="00C73926">
              <w:rPr>
                <w:noProof/>
                <w:webHidden/>
              </w:rPr>
              <w:fldChar w:fldCharType="begin"/>
            </w:r>
            <w:r w:rsidR="00C73926">
              <w:rPr>
                <w:noProof/>
                <w:webHidden/>
              </w:rPr>
              <w:instrText xml:space="preserve"> PAGEREF _Toc164690905 \h </w:instrText>
            </w:r>
            <w:r w:rsidR="00C73926">
              <w:rPr>
                <w:noProof/>
                <w:webHidden/>
              </w:rPr>
            </w:r>
            <w:r w:rsidR="00C73926">
              <w:rPr>
                <w:noProof/>
                <w:webHidden/>
              </w:rPr>
              <w:fldChar w:fldCharType="separate"/>
            </w:r>
            <w:r w:rsidR="00C73926">
              <w:rPr>
                <w:noProof/>
                <w:webHidden/>
              </w:rPr>
              <w:t>4</w:t>
            </w:r>
            <w:r w:rsidR="00C73926">
              <w:rPr>
                <w:noProof/>
                <w:webHidden/>
              </w:rPr>
              <w:fldChar w:fldCharType="end"/>
            </w:r>
          </w:hyperlink>
        </w:p>
        <w:p w14:paraId="43C9E1B4" w14:textId="37BF6EE3" w:rsidR="00C73926" w:rsidRDefault="00E2443F">
          <w:pPr>
            <w:pStyle w:val="TOC2"/>
            <w:tabs>
              <w:tab w:val="right" w:leader="dot" w:pos="9016"/>
            </w:tabs>
            <w:rPr>
              <w:rFonts w:eastAsiaTheme="minorEastAsia"/>
              <w:noProof/>
              <w:lang w:eastAsia="en-GB"/>
            </w:rPr>
          </w:pPr>
          <w:hyperlink w:anchor="_Toc164690906" w:history="1">
            <w:r w:rsidR="00C73926" w:rsidRPr="00177F96">
              <w:rPr>
                <w:rStyle w:val="Hyperlink"/>
                <w:b/>
                <w:bCs/>
                <w:noProof/>
              </w:rPr>
              <w:t xml:space="preserve">Skills Evaluation – </w:t>
            </w:r>
            <w:r w:rsidR="00C73926" w:rsidRPr="00177F96">
              <w:rPr>
                <w:rStyle w:val="Hyperlink"/>
                <w:noProof/>
              </w:rPr>
              <w:t>Results</w:t>
            </w:r>
            <w:r w:rsidR="00C73926">
              <w:rPr>
                <w:noProof/>
                <w:webHidden/>
              </w:rPr>
              <w:tab/>
            </w:r>
            <w:r w:rsidR="00C73926">
              <w:rPr>
                <w:noProof/>
                <w:webHidden/>
              </w:rPr>
              <w:fldChar w:fldCharType="begin"/>
            </w:r>
            <w:r w:rsidR="00C73926">
              <w:rPr>
                <w:noProof/>
                <w:webHidden/>
              </w:rPr>
              <w:instrText xml:space="preserve"> PAGEREF _Toc164690906 \h </w:instrText>
            </w:r>
            <w:r w:rsidR="00C73926">
              <w:rPr>
                <w:noProof/>
                <w:webHidden/>
              </w:rPr>
            </w:r>
            <w:r w:rsidR="00C73926">
              <w:rPr>
                <w:noProof/>
                <w:webHidden/>
              </w:rPr>
              <w:fldChar w:fldCharType="separate"/>
            </w:r>
            <w:r w:rsidR="00C73926">
              <w:rPr>
                <w:noProof/>
                <w:webHidden/>
              </w:rPr>
              <w:t>5</w:t>
            </w:r>
            <w:r w:rsidR="00C73926">
              <w:rPr>
                <w:noProof/>
                <w:webHidden/>
              </w:rPr>
              <w:fldChar w:fldCharType="end"/>
            </w:r>
          </w:hyperlink>
        </w:p>
        <w:p w14:paraId="32E49D1E" w14:textId="29A34173" w:rsidR="00C73926" w:rsidRDefault="00E2443F">
          <w:pPr>
            <w:pStyle w:val="TOC2"/>
            <w:tabs>
              <w:tab w:val="right" w:leader="dot" w:pos="9016"/>
            </w:tabs>
            <w:rPr>
              <w:rFonts w:eastAsiaTheme="minorEastAsia"/>
              <w:noProof/>
              <w:lang w:eastAsia="en-GB"/>
            </w:rPr>
          </w:pPr>
          <w:hyperlink w:anchor="_Toc164690907" w:history="1">
            <w:r w:rsidR="00C73926" w:rsidRPr="00177F96">
              <w:rPr>
                <w:rStyle w:val="Hyperlink"/>
                <w:b/>
                <w:bCs/>
                <w:noProof/>
              </w:rPr>
              <w:t>Action Plans</w:t>
            </w:r>
            <w:r w:rsidR="00C73926">
              <w:rPr>
                <w:noProof/>
                <w:webHidden/>
              </w:rPr>
              <w:tab/>
            </w:r>
            <w:r w:rsidR="00C73926">
              <w:rPr>
                <w:noProof/>
                <w:webHidden/>
              </w:rPr>
              <w:fldChar w:fldCharType="begin"/>
            </w:r>
            <w:r w:rsidR="00C73926">
              <w:rPr>
                <w:noProof/>
                <w:webHidden/>
              </w:rPr>
              <w:instrText xml:space="preserve"> PAGEREF _Toc164690907 \h </w:instrText>
            </w:r>
            <w:r w:rsidR="00C73926">
              <w:rPr>
                <w:noProof/>
                <w:webHidden/>
              </w:rPr>
            </w:r>
            <w:r w:rsidR="00C73926">
              <w:rPr>
                <w:noProof/>
                <w:webHidden/>
              </w:rPr>
              <w:fldChar w:fldCharType="separate"/>
            </w:r>
            <w:r w:rsidR="00C73926">
              <w:rPr>
                <w:noProof/>
                <w:webHidden/>
              </w:rPr>
              <w:t>6</w:t>
            </w:r>
            <w:r w:rsidR="00C73926">
              <w:rPr>
                <w:noProof/>
                <w:webHidden/>
              </w:rPr>
              <w:fldChar w:fldCharType="end"/>
            </w:r>
          </w:hyperlink>
        </w:p>
        <w:p w14:paraId="076C62DD" w14:textId="72CFAEE9" w:rsidR="00C73926" w:rsidRDefault="00E2443F">
          <w:pPr>
            <w:pStyle w:val="TOC2"/>
            <w:tabs>
              <w:tab w:val="right" w:leader="dot" w:pos="9016"/>
            </w:tabs>
            <w:rPr>
              <w:rFonts w:eastAsiaTheme="minorEastAsia"/>
              <w:noProof/>
              <w:lang w:eastAsia="en-GB"/>
            </w:rPr>
          </w:pPr>
          <w:hyperlink w:anchor="_Toc164690908" w:history="1">
            <w:r w:rsidR="00C73926" w:rsidRPr="00177F96">
              <w:rPr>
                <w:rStyle w:val="Hyperlink"/>
                <w:b/>
                <w:bCs/>
                <w:noProof/>
              </w:rPr>
              <w:t>Time Management and Self-Organisation</w:t>
            </w:r>
            <w:r w:rsidR="00C73926">
              <w:rPr>
                <w:noProof/>
                <w:webHidden/>
              </w:rPr>
              <w:tab/>
            </w:r>
            <w:r w:rsidR="00C73926">
              <w:rPr>
                <w:noProof/>
                <w:webHidden/>
              </w:rPr>
              <w:fldChar w:fldCharType="begin"/>
            </w:r>
            <w:r w:rsidR="00C73926">
              <w:rPr>
                <w:noProof/>
                <w:webHidden/>
              </w:rPr>
              <w:instrText xml:space="preserve"> PAGEREF _Toc164690908 \h </w:instrText>
            </w:r>
            <w:r w:rsidR="00C73926">
              <w:rPr>
                <w:noProof/>
                <w:webHidden/>
              </w:rPr>
            </w:r>
            <w:r w:rsidR="00C73926">
              <w:rPr>
                <w:noProof/>
                <w:webHidden/>
              </w:rPr>
              <w:fldChar w:fldCharType="separate"/>
            </w:r>
            <w:r w:rsidR="00C73926">
              <w:rPr>
                <w:noProof/>
                <w:webHidden/>
              </w:rPr>
              <w:t>8</w:t>
            </w:r>
            <w:r w:rsidR="00C73926">
              <w:rPr>
                <w:noProof/>
                <w:webHidden/>
              </w:rPr>
              <w:fldChar w:fldCharType="end"/>
            </w:r>
          </w:hyperlink>
        </w:p>
        <w:p w14:paraId="64197F64" w14:textId="7F03F138" w:rsidR="00C73926" w:rsidRDefault="00E2443F">
          <w:pPr>
            <w:pStyle w:val="TOC3"/>
            <w:tabs>
              <w:tab w:val="right" w:leader="dot" w:pos="9016"/>
            </w:tabs>
            <w:rPr>
              <w:rFonts w:eastAsiaTheme="minorEastAsia"/>
              <w:noProof/>
              <w:lang w:eastAsia="en-GB"/>
            </w:rPr>
          </w:pPr>
          <w:hyperlink w:anchor="_Toc164690909" w:history="1">
            <w:r w:rsidR="00C73926" w:rsidRPr="00177F96">
              <w:rPr>
                <w:rStyle w:val="Hyperlink"/>
                <w:b/>
                <w:bCs/>
                <w:noProof/>
              </w:rPr>
              <w:t>E-Portfolio</w:t>
            </w:r>
            <w:r w:rsidR="00C73926">
              <w:rPr>
                <w:noProof/>
                <w:webHidden/>
              </w:rPr>
              <w:tab/>
            </w:r>
            <w:r w:rsidR="00C73926">
              <w:rPr>
                <w:noProof/>
                <w:webHidden/>
              </w:rPr>
              <w:fldChar w:fldCharType="begin"/>
            </w:r>
            <w:r w:rsidR="00C73926">
              <w:rPr>
                <w:noProof/>
                <w:webHidden/>
              </w:rPr>
              <w:instrText xml:space="preserve"> PAGEREF _Toc164690909 \h </w:instrText>
            </w:r>
            <w:r w:rsidR="00C73926">
              <w:rPr>
                <w:noProof/>
                <w:webHidden/>
              </w:rPr>
            </w:r>
            <w:r w:rsidR="00C73926">
              <w:rPr>
                <w:noProof/>
                <w:webHidden/>
              </w:rPr>
              <w:fldChar w:fldCharType="separate"/>
            </w:r>
            <w:r w:rsidR="00C73926">
              <w:rPr>
                <w:noProof/>
                <w:webHidden/>
              </w:rPr>
              <w:t>9</w:t>
            </w:r>
            <w:r w:rsidR="00C73926">
              <w:rPr>
                <w:noProof/>
                <w:webHidden/>
              </w:rPr>
              <w:fldChar w:fldCharType="end"/>
            </w:r>
          </w:hyperlink>
        </w:p>
        <w:p w14:paraId="413907A1" w14:textId="67A76B3E" w:rsidR="00C73926" w:rsidRDefault="00E2443F">
          <w:pPr>
            <w:pStyle w:val="TOC2"/>
            <w:tabs>
              <w:tab w:val="right" w:leader="dot" w:pos="9016"/>
            </w:tabs>
            <w:rPr>
              <w:rFonts w:eastAsiaTheme="minorEastAsia"/>
              <w:noProof/>
              <w:lang w:eastAsia="en-GB"/>
            </w:rPr>
          </w:pPr>
          <w:hyperlink w:anchor="_Toc164690910" w:history="1">
            <w:r w:rsidR="00C73926" w:rsidRPr="00177F96">
              <w:rPr>
                <w:rStyle w:val="Hyperlink"/>
                <w:b/>
                <w:bCs/>
                <w:noProof/>
              </w:rPr>
              <w:t>Conclusion</w:t>
            </w:r>
            <w:r w:rsidR="00C73926">
              <w:rPr>
                <w:noProof/>
                <w:webHidden/>
              </w:rPr>
              <w:tab/>
            </w:r>
            <w:r w:rsidR="00C73926">
              <w:rPr>
                <w:noProof/>
                <w:webHidden/>
              </w:rPr>
              <w:fldChar w:fldCharType="begin"/>
            </w:r>
            <w:r w:rsidR="00C73926">
              <w:rPr>
                <w:noProof/>
                <w:webHidden/>
              </w:rPr>
              <w:instrText xml:space="preserve"> PAGEREF _Toc164690910 \h </w:instrText>
            </w:r>
            <w:r w:rsidR="00C73926">
              <w:rPr>
                <w:noProof/>
                <w:webHidden/>
              </w:rPr>
            </w:r>
            <w:r w:rsidR="00C73926">
              <w:rPr>
                <w:noProof/>
                <w:webHidden/>
              </w:rPr>
              <w:fldChar w:fldCharType="separate"/>
            </w:r>
            <w:r w:rsidR="00C73926">
              <w:rPr>
                <w:noProof/>
                <w:webHidden/>
              </w:rPr>
              <w:t>10</w:t>
            </w:r>
            <w:r w:rsidR="00C73926">
              <w:rPr>
                <w:noProof/>
                <w:webHidden/>
              </w:rPr>
              <w:fldChar w:fldCharType="end"/>
            </w:r>
          </w:hyperlink>
        </w:p>
        <w:p w14:paraId="43E67F55" w14:textId="6A26E807" w:rsidR="00C73926" w:rsidRDefault="00E2443F">
          <w:pPr>
            <w:pStyle w:val="TOC1"/>
            <w:tabs>
              <w:tab w:val="right" w:leader="dot" w:pos="9016"/>
            </w:tabs>
            <w:rPr>
              <w:rFonts w:eastAsiaTheme="minorEastAsia"/>
              <w:noProof/>
              <w:lang w:eastAsia="en-GB"/>
            </w:rPr>
          </w:pPr>
          <w:hyperlink w:anchor="_Toc164690911" w:history="1">
            <w:r w:rsidR="00C73926" w:rsidRPr="00177F96">
              <w:rPr>
                <w:rStyle w:val="Hyperlink"/>
                <w:b/>
                <w:bCs/>
                <w:noProof/>
              </w:rPr>
              <w:t>Assessment Part 2</w:t>
            </w:r>
            <w:r w:rsidR="00C73926">
              <w:rPr>
                <w:noProof/>
                <w:webHidden/>
              </w:rPr>
              <w:tab/>
            </w:r>
            <w:r w:rsidR="00C73926">
              <w:rPr>
                <w:noProof/>
                <w:webHidden/>
              </w:rPr>
              <w:fldChar w:fldCharType="begin"/>
            </w:r>
            <w:r w:rsidR="00C73926">
              <w:rPr>
                <w:noProof/>
                <w:webHidden/>
              </w:rPr>
              <w:instrText xml:space="preserve"> PAGEREF _Toc164690911 \h </w:instrText>
            </w:r>
            <w:r w:rsidR="00C73926">
              <w:rPr>
                <w:noProof/>
                <w:webHidden/>
              </w:rPr>
            </w:r>
            <w:r w:rsidR="00C73926">
              <w:rPr>
                <w:noProof/>
                <w:webHidden/>
              </w:rPr>
              <w:fldChar w:fldCharType="separate"/>
            </w:r>
            <w:r w:rsidR="00C73926">
              <w:rPr>
                <w:noProof/>
                <w:webHidden/>
              </w:rPr>
              <w:t>11</w:t>
            </w:r>
            <w:r w:rsidR="00C73926">
              <w:rPr>
                <w:noProof/>
                <w:webHidden/>
              </w:rPr>
              <w:fldChar w:fldCharType="end"/>
            </w:r>
          </w:hyperlink>
        </w:p>
        <w:p w14:paraId="7CAFC388" w14:textId="7496E99C" w:rsidR="00C73926" w:rsidRDefault="00E2443F">
          <w:pPr>
            <w:pStyle w:val="TOC2"/>
            <w:tabs>
              <w:tab w:val="right" w:leader="dot" w:pos="9016"/>
            </w:tabs>
            <w:rPr>
              <w:rFonts w:eastAsiaTheme="minorEastAsia"/>
              <w:noProof/>
              <w:lang w:eastAsia="en-GB"/>
            </w:rPr>
          </w:pPr>
          <w:hyperlink w:anchor="_Toc164690912" w:history="1">
            <w:r w:rsidR="00C73926" w:rsidRPr="00177F96">
              <w:rPr>
                <w:rStyle w:val="Hyperlink"/>
                <w:b/>
                <w:bCs/>
                <w:noProof/>
              </w:rPr>
              <w:t>Looking after your data</w:t>
            </w:r>
            <w:r w:rsidR="00C73926">
              <w:rPr>
                <w:noProof/>
                <w:webHidden/>
              </w:rPr>
              <w:tab/>
            </w:r>
            <w:r w:rsidR="00C73926">
              <w:rPr>
                <w:noProof/>
                <w:webHidden/>
              </w:rPr>
              <w:fldChar w:fldCharType="begin"/>
            </w:r>
            <w:r w:rsidR="00C73926">
              <w:rPr>
                <w:noProof/>
                <w:webHidden/>
              </w:rPr>
              <w:instrText xml:space="preserve"> PAGEREF _Toc164690912 \h </w:instrText>
            </w:r>
            <w:r w:rsidR="00C73926">
              <w:rPr>
                <w:noProof/>
                <w:webHidden/>
              </w:rPr>
            </w:r>
            <w:r w:rsidR="00C73926">
              <w:rPr>
                <w:noProof/>
                <w:webHidden/>
              </w:rPr>
              <w:fldChar w:fldCharType="separate"/>
            </w:r>
            <w:r w:rsidR="00C73926">
              <w:rPr>
                <w:noProof/>
                <w:webHidden/>
              </w:rPr>
              <w:t>12</w:t>
            </w:r>
            <w:r w:rsidR="00C73926">
              <w:rPr>
                <w:noProof/>
                <w:webHidden/>
              </w:rPr>
              <w:fldChar w:fldCharType="end"/>
            </w:r>
          </w:hyperlink>
        </w:p>
        <w:p w14:paraId="7DED2892" w14:textId="2895B8B4" w:rsidR="00C73926" w:rsidRDefault="00E2443F">
          <w:pPr>
            <w:pStyle w:val="TOC2"/>
            <w:tabs>
              <w:tab w:val="right" w:leader="dot" w:pos="9016"/>
            </w:tabs>
            <w:rPr>
              <w:rFonts w:eastAsiaTheme="minorEastAsia"/>
              <w:noProof/>
              <w:lang w:eastAsia="en-GB"/>
            </w:rPr>
          </w:pPr>
          <w:hyperlink w:anchor="_Toc164690913" w:history="1">
            <w:r w:rsidR="00C73926" w:rsidRPr="00177F96">
              <w:rPr>
                <w:rStyle w:val="Hyperlink"/>
                <w:b/>
                <w:bCs/>
                <w:noProof/>
              </w:rPr>
              <w:t>Disaster recovery scenarios</w:t>
            </w:r>
            <w:r w:rsidR="00C73926">
              <w:rPr>
                <w:noProof/>
                <w:webHidden/>
              </w:rPr>
              <w:tab/>
            </w:r>
            <w:r w:rsidR="00C73926">
              <w:rPr>
                <w:noProof/>
                <w:webHidden/>
              </w:rPr>
              <w:fldChar w:fldCharType="begin"/>
            </w:r>
            <w:r w:rsidR="00C73926">
              <w:rPr>
                <w:noProof/>
                <w:webHidden/>
              </w:rPr>
              <w:instrText xml:space="preserve"> PAGEREF _Toc164690913 \h </w:instrText>
            </w:r>
            <w:r w:rsidR="00C73926">
              <w:rPr>
                <w:noProof/>
                <w:webHidden/>
              </w:rPr>
            </w:r>
            <w:r w:rsidR="00C73926">
              <w:rPr>
                <w:noProof/>
                <w:webHidden/>
              </w:rPr>
              <w:fldChar w:fldCharType="separate"/>
            </w:r>
            <w:r w:rsidR="00C73926">
              <w:rPr>
                <w:noProof/>
                <w:webHidden/>
              </w:rPr>
              <w:t>12</w:t>
            </w:r>
            <w:r w:rsidR="00C73926">
              <w:rPr>
                <w:noProof/>
                <w:webHidden/>
              </w:rPr>
              <w:fldChar w:fldCharType="end"/>
            </w:r>
          </w:hyperlink>
        </w:p>
        <w:p w14:paraId="0E3A6619" w14:textId="614AF28A" w:rsidR="00C73926" w:rsidRDefault="00E2443F">
          <w:pPr>
            <w:pStyle w:val="TOC3"/>
            <w:tabs>
              <w:tab w:val="right" w:leader="dot" w:pos="9016"/>
            </w:tabs>
            <w:rPr>
              <w:rFonts w:eastAsiaTheme="minorEastAsia"/>
              <w:noProof/>
              <w:lang w:eastAsia="en-GB"/>
            </w:rPr>
          </w:pPr>
          <w:hyperlink w:anchor="_Toc164690914" w:history="1">
            <w:r w:rsidR="00C73926" w:rsidRPr="00177F96">
              <w:rPr>
                <w:rStyle w:val="Hyperlink"/>
                <w:b/>
                <w:bCs/>
                <w:noProof/>
              </w:rPr>
              <w:t>Back-up Action Plan</w:t>
            </w:r>
            <w:r w:rsidR="00C73926">
              <w:rPr>
                <w:noProof/>
                <w:webHidden/>
              </w:rPr>
              <w:tab/>
            </w:r>
            <w:r w:rsidR="00C73926">
              <w:rPr>
                <w:noProof/>
                <w:webHidden/>
              </w:rPr>
              <w:fldChar w:fldCharType="begin"/>
            </w:r>
            <w:r w:rsidR="00C73926">
              <w:rPr>
                <w:noProof/>
                <w:webHidden/>
              </w:rPr>
              <w:instrText xml:space="preserve"> PAGEREF _Toc164690914 \h </w:instrText>
            </w:r>
            <w:r w:rsidR="00C73926">
              <w:rPr>
                <w:noProof/>
                <w:webHidden/>
              </w:rPr>
            </w:r>
            <w:r w:rsidR="00C73926">
              <w:rPr>
                <w:noProof/>
                <w:webHidden/>
              </w:rPr>
              <w:fldChar w:fldCharType="separate"/>
            </w:r>
            <w:r w:rsidR="00C73926">
              <w:rPr>
                <w:noProof/>
                <w:webHidden/>
              </w:rPr>
              <w:t>13</w:t>
            </w:r>
            <w:r w:rsidR="00C73926">
              <w:rPr>
                <w:noProof/>
                <w:webHidden/>
              </w:rPr>
              <w:fldChar w:fldCharType="end"/>
            </w:r>
          </w:hyperlink>
        </w:p>
        <w:p w14:paraId="716B86B3" w14:textId="478C6B4E" w:rsidR="00C73926" w:rsidRDefault="00E2443F">
          <w:pPr>
            <w:pStyle w:val="TOC2"/>
            <w:tabs>
              <w:tab w:val="right" w:leader="dot" w:pos="9016"/>
            </w:tabs>
            <w:rPr>
              <w:rFonts w:eastAsiaTheme="minorEastAsia"/>
              <w:noProof/>
              <w:lang w:eastAsia="en-GB"/>
            </w:rPr>
          </w:pPr>
          <w:hyperlink w:anchor="_Toc164690915" w:history="1">
            <w:r w:rsidR="00C73926" w:rsidRPr="00177F96">
              <w:rPr>
                <w:rStyle w:val="Hyperlink"/>
                <w:b/>
                <w:bCs/>
                <w:noProof/>
              </w:rPr>
              <w:t>Evaluation</w:t>
            </w:r>
            <w:r w:rsidR="00C73926">
              <w:rPr>
                <w:noProof/>
                <w:webHidden/>
              </w:rPr>
              <w:tab/>
            </w:r>
            <w:r w:rsidR="00C73926">
              <w:rPr>
                <w:noProof/>
                <w:webHidden/>
              </w:rPr>
              <w:fldChar w:fldCharType="begin"/>
            </w:r>
            <w:r w:rsidR="00C73926">
              <w:rPr>
                <w:noProof/>
                <w:webHidden/>
              </w:rPr>
              <w:instrText xml:space="preserve"> PAGEREF _Toc164690915 \h </w:instrText>
            </w:r>
            <w:r w:rsidR="00C73926">
              <w:rPr>
                <w:noProof/>
                <w:webHidden/>
              </w:rPr>
            </w:r>
            <w:r w:rsidR="00C73926">
              <w:rPr>
                <w:noProof/>
                <w:webHidden/>
              </w:rPr>
              <w:fldChar w:fldCharType="separate"/>
            </w:r>
            <w:r w:rsidR="00C73926">
              <w:rPr>
                <w:noProof/>
                <w:webHidden/>
              </w:rPr>
              <w:t>13</w:t>
            </w:r>
            <w:r w:rsidR="00C73926">
              <w:rPr>
                <w:noProof/>
                <w:webHidden/>
              </w:rPr>
              <w:fldChar w:fldCharType="end"/>
            </w:r>
          </w:hyperlink>
        </w:p>
        <w:p w14:paraId="451B7504" w14:textId="3F15D546" w:rsidR="00C73926" w:rsidRDefault="00E2443F">
          <w:pPr>
            <w:pStyle w:val="TOC2"/>
            <w:tabs>
              <w:tab w:val="right" w:leader="dot" w:pos="9016"/>
            </w:tabs>
            <w:rPr>
              <w:rFonts w:eastAsiaTheme="minorEastAsia"/>
              <w:noProof/>
              <w:lang w:eastAsia="en-GB"/>
            </w:rPr>
          </w:pPr>
          <w:hyperlink w:anchor="_Toc164690916" w:history="1">
            <w:r w:rsidR="00C73926" w:rsidRPr="00177F96">
              <w:rPr>
                <w:rStyle w:val="Hyperlink"/>
                <w:b/>
                <w:bCs/>
                <w:noProof/>
              </w:rPr>
              <w:t>Ransomware</w:t>
            </w:r>
            <w:r w:rsidR="00C73926">
              <w:rPr>
                <w:noProof/>
                <w:webHidden/>
              </w:rPr>
              <w:tab/>
            </w:r>
            <w:r w:rsidR="00C73926">
              <w:rPr>
                <w:noProof/>
                <w:webHidden/>
              </w:rPr>
              <w:fldChar w:fldCharType="begin"/>
            </w:r>
            <w:r w:rsidR="00C73926">
              <w:rPr>
                <w:noProof/>
                <w:webHidden/>
              </w:rPr>
              <w:instrText xml:space="preserve"> PAGEREF _Toc164690916 \h </w:instrText>
            </w:r>
            <w:r w:rsidR="00C73926">
              <w:rPr>
                <w:noProof/>
                <w:webHidden/>
              </w:rPr>
            </w:r>
            <w:r w:rsidR="00C73926">
              <w:rPr>
                <w:noProof/>
                <w:webHidden/>
              </w:rPr>
              <w:fldChar w:fldCharType="separate"/>
            </w:r>
            <w:r w:rsidR="00C73926">
              <w:rPr>
                <w:noProof/>
                <w:webHidden/>
              </w:rPr>
              <w:t>14</w:t>
            </w:r>
            <w:r w:rsidR="00C73926">
              <w:rPr>
                <w:noProof/>
                <w:webHidden/>
              </w:rPr>
              <w:fldChar w:fldCharType="end"/>
            </w:r>
          </w:hyperlink>
        </w:p>
        <w:p w14:paraId="4964FB2F" w14:textId="01DDE0CE" w:rsidR="00C73926" w:rsidRDefault="00E2443F">
          <w:pPr>
            <w:pStyle w:val="TOC1"/>
            <w:tabs>
              <w:tab w:val="right" w:leader="dot" w:pos="9016"/>
            </w:tabs>
            <w:rPr>
              <w:rFonts w:eastAsiaTheme="minorEastAsia"/>
              <w:noProof/>
              <w:lang w:eastAsia="en-GB"/>
            </w:rPr>
          </w:pPr>
          <w:hyperlink w:anchor="_Toc164690917" w:history="1">
            <w:r w:rsidR="00C73926" w:rsidRPr="00177F96">
              <w:rPr>
                <w:rStyle w:val="Hyperlink"/>
                <w:b/>
                <w:bCs/>
                <w:noProof/>
              </w:rPr>
              <w:t>References &amp; Bibliography</w:t>
            </w:r>
            <w:r w:rsidR="00C73926">
              <w:rPr>
                <w:noProof/>
                <w:webHidden/>
              </w:rPr>
              <w:tab/>
            </w:r>
            <w:r w:rsidR="00C73926">
              <w:rPr>
                <w:noProof/>
                <w:webHidden/>
              </w:rPr>
              <w:fldChar w:fldCharType="begin"/>
            </w:r>
            <w:r w:rsidR="00C73926">
              <w:rPr>
                <w:noProof/>
                <w:webHidden/>
              </w:rPr>
              <w:instrText xml:space="preserve"> PAGEREF _Toc164690917 \h </w:instrText>
            </w:r>
            <w:r w:rsidR="00C73926">
              <w:rPr>
                <w:noProof/>
                <w:webHidden/>
              </w:rPr>
            </w:r>
            <w:r w:rsidR="00C73926">
              <w:rPr>
                <w:noProof/>
                <w:webHidden/>
              </w:rPr>
              <w:fldChar w:fldCharType="separate"/>
            </w:r>
            <w:r w:rsidR="00C73926">
              <w:rPr>
                <w:noProof/>
                <w:webHidden/>
              </w:rPr>
              <w:t>14</w:t>
            </w:r>
            <w:r w:rsidR="00C73926">
              <w:rPr>
                <w:noProof/>
                <w:webHidden/>
              </w:rPr>
              <w:fldChar w:fldCharType="end"/>
            </w:r>
          </w:hyperlink>
        </w:p>
        <w:p w14:paraId="42052705" w14:textId="681B10E1" w:rsidR="00C73926" w:rsidRDefault="00E2443F">
          <w:pPr>
            <w:pStyle w:val="TOC3"/>
            <w:tabs>
              <w:tab w:val="right" w:leader="dot" w:pos="9016"/>
            </w:tabs>
            <w:rPr>
              <w:rFonts w:eastAsiaTheme="minorEastAsia"/>
              <w:noProof/>
              <w:lang w:eastAsia="en-GB"/>
            </w:rPr>
          </w:pPr>
          <w:hyperlink w:anchor="_Toc164690918" w:history="1">
            <w:r w:rsidR="00C73926" w:rsidRPr="00177F96">
              <w:rPr>
                <w:rStyle w:val="Hyperlink"/>
                <w:b/>
                <w:bCs/>
                <w:noProof/>
              </w:rPr>
              <w:t>Appendix</w:t>
            </w:r>
            <w:r w:rsidR="00C73926">
              <w:rPr>
                <w:noProof/>
                <w:webHidden/>
              </w:rPr>
              <w:tab/>
            </w:r>
            <w:r w:rsidR="00C73926">
              <w:rPr>
                <w:noProof/>
                <w:webHidden/>
              </w:rPr>
              <w:fldChar w:fldCharType="begin"/>
            </w:r>
            <w:r w:rsidR="00C73926">
              <w:rPr>
                <w:noProof/>
                <w:webHidden/>
              </w:rPr>
              <w:instrText xml:space="preserve"> PAGEREF _Toc164690918 \h </w:instrText>
            </w:r>
            <w:r w:rsidR="00C73926">
              <w:rPr>
                <w:noProof/>
                <w:webHidden/>
              </w:rPr>
            </w:r>
            <w:r w:rsidR="00C73926">
              <w:rPr>
                <w:noProof/>
                <w:webHidden/>
              </w:rPr>
              <w:fldChar w:fldCharType="separate"/>
            </w:r>
            <w:r w:rsidR="00C73926">
              <w:rPr>
                <w:noProof/>
                <w:webHidden/>
              </w:rPr>
              <w:t>15</w:t>
            </w:r>
            <w:r w:rsidR="00C73926">
              <w:rPr>
                <w:noProof/>
                <w:webHidden/>
              </w:rPr>
              <w:fldChar w:fldCharType="end"/>
            </w:r>
          </w:hyperlink>
        </w:p>
        <w:p w14:paraId="3C9B2303" w14:textId="5AB6C8B3" w:rsidR="00CE230B" w:rsidRDefault="00CE230B">
          <w:r>
            <w:rPr>
              <w:b/>
              <w:bCs/>
              <w:noProof/>
            </w:rPr>
            <w:fldChar w:fldCharType="end"/>
          </w:r>
        </w:p>
      </w:sdtContent>
    </w:sdt>
    <w:p w14:paraId="257C1437" w14:textId="34DD4B3F" w:rsidR="00CE230B" w:rsidRDefault="00CE230B" w:rsidP="00CE230B"/>
    <w:p w14:paraId="289C7293" w14:textId="14E43E35" w:rsidR="00CE230B" w:rsidRDefault="00CE230B" w:rsidP="00CE230B"/>
    <w:p w14:paraId="133331B3" w14:textId="2E066D94" w:rsidR="00CE230B" w:rsidRDefault="00CE230B" w:rsidP="00CE230B"/>
    <w:p w14:paraId="47A6A088" w14:textId="5E694C1C" w:rsidR="00CE230B" w:rsidRDefault="00CE230B" w:rsidP="00CE230B"/>
    <w:p w14:paraId="0899ABB0" w14:textId="0A5C266E" w:rsidR="00CE230B" w:rsidRDefault="00CE230B" w:rsidP="00CE230B"/>
    <w:p w14:paraId="0C3AF2E0" w14:textId="4C843598" w:rsidR="00CE230B" w:rsidRDefault="00CE230B" w:rsidP="00CE230B"/>
    <w:p w14:paraId="0708E73B" w14:textId="7B9B8232" w:rsidR="00CE230B" w:rsidRDefault="00CE230B" w:rsidP="00CE230B"/>
    <w:p w14:paraId="17DEA81C" w14:textId="53E3FC08" w:rsidR="00CE230B" w:rsidRDefault="00CE230B" w:rsidP="00CE230B"/>
    <w:p w14:paraId="6C48B225" w14:textId="3BE71D38" w:rsidR="00CE230B" w:rsidRDefault="00CE230B" w:rsidP="00CE230B"/>
    <w:p w14:paraId="2C58B6DA" w14:textId="626B83F0" w:rsidR="00CE230B" w:rsidRDefault="00CE230B" w:rsidP="00CE230B"/>
    <w:p w14:paraId="51B1779C" w14:textId="20468B51" w:rsidR="00CE230B" w:rsidRDefault="00CE230B" w:rsidP="00CE230B"/>
    <w:p w14:paraId="4D5B6EA1" w14:textId="47AFE5EA" w:rsidR="00CE230B" w:rsidRDefault="00CE230B" w:rsidP="00CE230B"/>
    <w:p w14:paraId="5A39E75F" w14:textId="7A6E0DDC" w:rsidR="00CE230B" w:rsidRDefault="00CE230B" w:rsidP="00CE230B"/>
    <w:p w14:paraId="0F1362BE" w14:textId="0C6887CC" w:rsidR="00CE230B" w:rsidRDefault="00CE230B" w:rsidP="00C836CE">
      <w:pPr>
        <w:pStyle w:val="Heading1"/>
        <w:rPr>
          <w:b/>
          <w:bCs/>
          <w:sz w:val="40"/>
          <w:szCs w:val="40"/>
          <w:u w:val="single"/>
        </w:rPr>
      </w:pPr>
      <w:bookmarkStart w:id="0" w:name="_Toc164690900"/>
      <w:r w:rsidRPr="00CE230B">
        <w:rPr>
          <w:b/>
          <w:bCs/>
          <w:sz w:val="40"/>
          <w:szCs w:val="40"/>
          <w:u w:val="single"/>
        </w:rPr>
        <w:lastRenderedPageBreak/>
        <w:t xml:space="preserve">Assessment Part </w:t>
      </w:r>
      <w:commentRangeStart w:id="1"/>
      <w:commentRangeStart w:id="2"/>
      <w:r w:rsidRPr="00CE230B">
        <w:rPr>
          <w:b/>
          <w:bCs/>
          <w:sz w:val="40"/>
          <w:szCs w:val="40"/>
          <w:u w:val="single"/>
        </w:rPr>
        <w:t>1</w:t>
      </w:r>
      <w:bookmarkEnd w:id="0"/>
      <w:commentRangeEnd w:id="1"/>
      <w:r w:rsidR="00B81730">
        <w:rPr>
          <w:rStyle w:val="CommentReference"/>
          <w:rFonts w:asciiTheme="minorHAnsi" w:eastAsiaTheme="minorHAnsi" w:hAnsiTheme="minorHAnsi" w:cstheme="minorBidi"/>
          <w:color w:val="auto"/>
        </w:rPr>
        <w:commentReference w:id="1"/>
      </w:r>
      <w:commentRangeEnd w:id="2"/>
      <w:r w:rsidR="00FC5165">
        <w:rPr>
          <w:rStyle w:val="CommentReference"/>
          <w:rFonts w:asciiTheme="minorHAnsi" w:eastAsiaTheme="minorHAnsi" w:hAnsiTheme="minorHAnsi" w:cstheme="minorBidi"/>
          <w:color w:val="auto"/>
        </w:rPr>
        <w:commentReference w:id="2"/>
      </w:r>
      <w:r w:rsidR="00B81730">
        <w:rPr>
          <w:b/>
          <w:bCs/>
          <w:sz w:val="40"/>
          <w:szCs w:val="40"/>
          <w:u w:val="single"/>
        </w:rPr>
        <w:t xml:space="preserve"> </w:t>
      </w:r>
    </w:p>
    <w:p w14:paraId="4B392C11" w14:textId="77777777" w:rsidR="004B734C" w:rsidRPr="004B734C" w:rsidRDefault="004B734C" w:rsidP="004B734C"/>
    <w:p w14:paraId="09D45875" w14:textId="76291FB0" w:rsidR="004B734C" w:rsidRPr="00C836CE" w:rsidRDefault="00CE230B" w:rsidP="00C836CE">
      <w:pPr>
        <w:pStyle w:val="Heading2"/>
        <w:rPr>
          <w:b/>
          <w:bCs/>
        </w:rPr>
      </w:pPr>
      <w:bookmarkStart w:id="3" w:name="_Toc164690901"/>
      <w:r w:rsidRPr="00CE230B">
        <w:rPr>
          <w:b/>
          <w:bCs/>
        </w:rPr>
        <w:t xml:space="preserve">Presentation </w:t>
      </w:r>
      <w:r w:rsidR="00C836CE">
        <w:rPr>
          <w:b/>
          <w:bCs/>
        </w:rPr>
        <w:t xml:space="preserve">- </w:t>
      </w:r>
      <w:r w:rsidR="004B734C" w:rsidRPr="00C836CE">
        <w:t>Overview</w:t>
      </w:r>
      <w:bookmarkEnd w:id="3"/>
    </w:p>
    <w:p w14:paraId="5357E384" w14:textId="77777777" w:rsidR="004B734C" w:rsidRPr="004B734C" w:rsidRDefault="004B734C" w:rsidP="004B734C"/>
    <w:p w14:paraId="2F02322A" w14:textId="0019C6D6" w:rsidR="00CE230B" w:rsidRDefault="00CE230B" w:rsidP="00CE230B">
      <w:r>
        <w:t xml:space="preserve">As part of the Academic &amp; Employability Skills module students were asked to prepare a presentation to </w:t>
      </w:r>
      <w:r w:rsidR="002E6434">
        <w:t xml:space="preserve">give an outline of who they are including their interests and some details about their personality. </w:t>
      </w:r>
    </w:p>
    <w:p w14:paraId="77EDB636" w14:textId="47BE727F" w:rsidR="002E6434" w:rsidRDefault="002E6434" w:rsidP="00CE230B">
      <w:r>
        <w:t xml:space="preserve">This student started </w:t>
      </w:r>
      <w:r w:rsidR="004D1F15">
        <w:t xml:space="preserve">by </w:t>
      </w:r>
      <w:r>
        <w:t>describing their interests and hobbies, focusing on the water and winter sports they enjoy and then went on to talk about their love of travel</w:t>
      </w:r>
      <w:r w:rsidR="004D1F15">
        <w:t xml:space="preserve"> and places they have visited</w:t>
      </w:r>
      <w:r>
        <w:t>. They went into some detail about the previous career as a chef and then talked about why they left that career to do what they do now</w:t>
      </w:r>
      <w:r w:rsidR="00F557FB">
        <w:t>, working in recruitment</w:t>
      </w:r>
      <w:r>
        <w:t>. The presentation finished using information from the</w:t>
      </w:r>
      <w:r w:rsidR="004B734C">
        <w:t xml:space="preserve"> completed ’</w:t>
      </w:r>
      <w:r>
        <w:t>16 Personalities’ personality test to talk about their strengths and weaknesses and</w:t>
      </w:r>
      <w:r w:rsidR="00F557FB">
        <w:t xml:space="preserve"> their</w:t>
      </w:r>
      <w:r>
        <w:t xml:space="preserve"> personality more generally. </w:t>
      </w:r>
      <w:r w:rsidR="005969F0">
        <w:sym w:font="Wingdings" w:char="F0FC"/>
      </w:r>
      <w:r w:rsidR="00DD5091">
        <w:t xml:space="preserve">  </w:t>
      </w:r>
      <w:commentRangeStart w:id="4"/>
      <w:commentRangeEnd w:id="4"/>
      <w:r w:rsidR="00DD5091">
        <w:rPr>
          <w:rStyle w:val="CommentReference"/>
        </w:rPr>
        <w:commentReference w:id="4"/>
      </w:r>
    </w:p>
    <w:p w14:paraId="13D60F62" w14:textId="77777777" w:rsidR="004B734C" w:rsidRDefault="004B734C" w:rsidP="00CE230B"/>
    <w:p w14:paraId="1818BCF0" w14:textId="29AE7543" w:rsidR="007A0E25" w:rsidRDefault="007A0E25" w:rsidP="006E4714">
      <w:pPr>
        <w:keepNext/>
      </w:pPr>
      <w:r>
        <w:rPr>
          <w:noProof/>
        </w:rPr>
        <w:drawing>
          <wp:inline distT="0" distB="0" distL="0" distR="0" wp14:anchorId="522BCCC2" wp14:editId="5EC3A5C3">
            <wp:extent cx="2590800" cy="160017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98766" cy="1605096"/>
                    </a:xfrm>
                    <a:prstGeom prst="rect">
                      <a:avLst/>
                    </a:prstGeom>
                  </pic:spPr>
                </pic:pic>
              </a:graphicData>
            </a:graphic>
          </wp:inline>
        </w:drawing>
      </w:r>
      <w:r w:rsidR="006E4714">
        <w:t xml:space="preserve"> </w:t>
      </w:r>
      <w:r w:rsidR="006E4714">
        <w:rPr>
          <w:noProof/>
        </w:rPr>
        <w:drawing>
          <wp:inline distT="0" distB="0" distL="0" distR="0" wp14:anchorId="14EF4A09" wp14:editId="294B17B5">
            <wp:extent cx="2533650" cy="15995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34599" cy="1600164"/>
                    </a:xfrm>
                    <a:prstGeom prst="rect">
                      <a:avLst/>
                    </a:prstGeom>
                  </pic:spPr>
                </pic:pic>
              </a:graphicData>
            </a:graphic>
          </wp:inline>
        </w:drawing>
      </w:r>
    </w:p>
    <w:p w14:paraId="588B6538" w14:textId="4A7C0585" w:rsidR="006E4714" w:rsidRDefault="007A0E25" w:rsidP="006E4714">
      <w:pPr>
        <w:keepNext/>
      </w:pPr>
      <w:r>
        <w:rPr>
          <w:noProof/>
        </w:rPr>
        <w:drawing>
          <wp:inline distT="0" distB="0" distL="0" distR="0" wp14:anchorId="23EA4F51" wp14:editId="75B703A1">
            <wp:extent cx="2590800" cy="15913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05995" cy="1600643"/>
                    </a:xfrm>
                    <a:prstGeom prst="rect">
                      <a:avLst/>
                    </a:prstGeom>
                  </pic:spPr>
                </pic:pic>
              </a:graphicData>
            </a:graphic>
          </wp:inline>
        </w:drawing>
      </w:r>
      <w:r w:rsidR="004B734C">
        <w:t xml:space="preserve"> </w:t>
      </w:r>
      <w:r w:rsidR="004B734C">
        <w:rPr>
          <w:noProof/>
        </w:rPr>
        <w:drawing>
          <wp:inline distT="0" distB="0" distL="0" distR="0" wp14:anchorId="12ECAA51" wp14:editId="72C7C6E7">
            <wp:extent cx="2561426" cy="15913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76818" cy="1600872"/>
                    </a:xfrm>
                    <a:prstGeom prst="rect">
                      <a:avLst/>
                    </a:prstGeom>
                  </pic:spPr>
                </pic:pic>
              </a:graphicData>
            </a:graphic>
          </wp:inline>
        </w:drawing>
      </w:r>
    </w:p>
    <w:p w14:paraId="18D7D405" w14:textId="3526111D" w:rsidR="007A0E25" w:rsidRDefault="004B734C" w:rsidP="004B734C">
      <w:pPr>
        <w:pStyle w:val="Caption"/>
      </w:pPr>
      <w:r>
        <w:t xml:space="preserve">Figure </w:t>
      </w:r>
      <w:r w:rsidR="00E2443F">
        <w:fldChar w:fldCharType="begin"/>
      </w:r>
      <w:r w:rsidR="00E2443F">
        <w:instrText xml:space="preserve"> </w:instrText>
      </w:r>
      <w:r w:rsidR="00E2443F">
        <w:instrText xml:space="preserve">SEQ Figure \* ARABIC </w:instrText>
      </w:r>
      <w:r w:rsidR="00E2443F">
        <w:fldChar w:fldCharType="separate"/>
      </w:r>
      <w:r w:rsidR="00214433">
        <w:rPr>
          <w:noProof/>
        </w:rPr>
        <w:t>1</w:t>
      </w:r>
      <w:r w:rsidR="00E2443F">
        <w:rPr>
          <w:noProof/>
        </w:rPr>
        <w:fldChar w:fldCharType="end"/>
      </w:r>
      <w:r>
        <w:t>-4 – slides from presentation</w:t>
      </w:r>
    </w:p>
    <w:p w14:paraId="52520259" w14:textId="77777777" w:rsidR="00F557FB" w:rsidRDefault="00F557FB" w:rsidP="00F557FB">
      <w:pPr>
        <w:pStyle w:val="Heading3"/>
      </w:pPr>
    </w:p>
    <w:p w14:paraId="30761BC9" w14:textId="184DF7D0" w:rsidR="004B734C" w:rsidRPr="00C836CE" w:rsidRDefault="00C836CE" w:rsidP="00C836CE">
      <w:pPr>
        <w:pStyle w:val="Heading2"/>
      </w:pPr>
      <w:bookmarkStart w:id="5" w:name="_Toc164690902"/>
      <w:r w:rsidRPr="00C836CE">
        <w:rPr>
          <w:b/>
          <w:bCs/>
        </w:rPr>
        <w:t xml:space="preserve">Presentation - </w:t>
      </w:r>
      <w:r w:rsidR="002A2B90" w:rsidRPr="00C836CE">
        <w:t xml:space="preserve">Key </w:t>
      </w:r>
      <w:r w:rsidR="004B734C" w:rsidRPr="00C836CE">
        <w:t xml:space="preserve">skills </w:t>
      </w:r>
      <w:r w:rsidRPr="00C836CE">
        <w:t>learnt</w:t>
      </w:r>
      <w:bookmarkEnd w:id="5"/>
    </w:p>
    <w:p w14:paraId="6CE37532" w14:textId="77777777" w:rsidR="00C836CE" w:rsidRPr="00C836CE" w:rsidRDefault="00C836CE" w:rsidP="00C836CE"/>
    <w:p w14:paraId="3C332C64" w14:textId="1172608F" w:rsidR="004B734C" w:rsidRDefault="004B734C" w:rsidP="002A2B90">
      <w:pPr>
        <w:pStyle w:val="ListParagraph"/>
        <w:numPr>
          <w:ilvl w:val="0"/>
          <w:numId w:val="1"/>
        </w:numPr>
      </w:pPr>
      <w:r>
        <w:t>Speaking clearly and confidently</w:t>
      </w:r>
    </w:p>
    <w:p w14:paraId="6BEF01CC" w14:textId="5C4B43CF" w:rsidR="004B734C" w:rsidRDefault="004B734C" w:rsidP="002A2B90">
      <w:pPr>
        <w:pStyle w:val="ListParagraph"/>
        <w:numPr>
          <w:ilvl w:val="0"/>
          <w:numId w:val="1"/>
        </w:numPr>
      </w:pPr>
      <w:r>
        <w:t>Pace of speech and cadence</w:t>
      </w:r>
    </w:p>
    <w:p w14:paraId="4E7552E3" w14:textId="77CA334F" w:rsidR="004B734C" w:rsidRDefault="004B734C" w:rsidP="002A2B90">
      <w:pPr>
        <w:pStyle w:val="ListParagraph"/>
        <w:numPr>
          <w:ilvl w:val="0"/>
          <w:numId w:val="1"/>
        </w:numPr>
      </w:pPr>
      <w:r>
        <w:t xml:space="preserve">Structure &amp; Coherence </w:t>
      </w:r>
    </w:p>
    <w:p w14:paraId="231F5A75" w14:textId="36C116E1" w:rsidR="004B734C" w:rsidRDefault="002A2B90" w:rsidP="002A2B90">
      <w:pPr>
        <w:pStyle w:val="ListParagraph"/>
        <w:numPr>
          <w:ilvl w:val="0"/>
          <w:numId w:val="1"/>
        </w:numPr>
      </w:pPr>
      <w:r>
        <w:t>Utilising PowerPoint</w:t>
      </w:r>
    </w:p>
    <w:p w14:paraId="30279B1F" w14:textId="2897992B" w:rsidR="002A2B90" w:rsidRDefault="002A2B90" w:rsidP="002A2B90">
      <w:pPr>
        <w:pStyle w:val="ListParagraph"/>
        <w:numPr>
          <w:ilvl w:val="0"/>
          <w:numId w:val="1"/>
        </w:numPr>
      </w:pPr>
      <w:r>
        <w:t xml:space="preserve">Engaging an audience </w:t>
      </w:r>
    </w:p>
    <w:p w14:paraId="7D2B7EEE" w14:textId="77777777" w:rsidR="008A69E2" w:rsidRDefault="008A69E2" w:rsidP="008A69E2">
      <w:pPr>
        <w:pStyle w:val="ListParagraph"/>
      </w:pPr>
    </w:p>
    <w:p w14:paraId="5ADBE1E2" w14:textId="0074B4EF" w:rsidR="002A2B90" w:rsidRPr="00C836CE" w:rsidRDefault="00C836CE" w:rsidP="00C836CE">
      <w:pPr>
        <w:pStyle w:val="Heading2"/>
        <w:rPr>
          <w:b/>
          <w:bCs/>
        </w:rPr>
      </w:pPr>
      <w:bookmarkStart w:id="6" w:name="_Toc164690903"/>
      <w:r w:rsidRPr="00C836CE">
        <w:rPr>
          <w:b/>
          <w:bCs/>
        </w:rPr>
        <w:lastRenderedPageBreak/>
        <w:t xml:space="preserve">Presentation - </w:t>
      </w:r>
      <w:r w:rsidR="002A2B90" w:rsidRPr="00C836CE">
        <w:t>Analysis</w:t>
      </w:r>
      <w:bookmarkEnd w:id="6"/>
    </w:p>
    <w:p w14:paraId="127860C1" w14:textId="2F248DFA" w:rsidR="002A2B90" w:rsidRDefault="002A2B90" w:rsidP="002A2B90"/>
    <w:p w14:paraId="2E9FAF9C" w14:textId="681C1603" w:rsidR="00892D50" w:rsidRDefault="002A2B90" w:rsidP="002A2B90">
      <w:r>
        <w:t>Delivering a presentation was an enjoyable experience that encouraged some self-reflection on aspects of life that are enjoyed and the</w:t>
      </w:r>
      <w:r w:rsidR="00351981">
        <w:t xml:space="preserve"> students’ personal</w:t>
      </w:r>
      <w:r>
        <w:t xml:space="preserve"> journey through life to date. </w:t>
      </w:r>
      <w:r w:rsidR="008A69E2">
        <w:t>Overall,</w:t>
      </w:r>
      <w:r w:rsidR="00351981">
        <w:t xml:space="preserve"> the presentation went well however self-analysis and peer feedback suggested that there was room for improvement. </w:t>
      </w:r>
      <w:r w:rsidR="00892D50">
        <w:t>A</w:t>
      </w:r>
      <w:r w:rsidR="00351981">
        <w:t xml:space="preserve"> lot of information </w:t>
      </w:r>
      <w:r w:rsidR="008A69E2">
        <w:t xml:space="preserve">was </w:t>
      </w:r>
      <w:r w:rsidR="00351981">
        <w:t xml:space="preserve">given orally, suggesting a strength in public speaking, however the audience may have benefited from having some more information represented visually as additional PowerPoint slides. The student utilised links to external websites, such as </w:t>
      </w:r>
      <w:r w:rsidR="00C73926">
        <w:t>G</w:t>
      </w:r>
      <w:r w:rsidR="00351981">
        <w:t xml:space="preserve">oogle </w:t>
      </w:r>
      <w:r w:rsidR="00C73926">
        <w:t>E</w:t>
      </w:r>
      <w:r w:rsidR="00351981">
        <w:t xml:space="preserve">arth and an interactive quiz. </w:t>
      </w:r>
      <w:r w:rsidR="00892D50">
        <w:t xml:space="preserve">These additional sources were beneficial in that they added layers of engagement and interest however they did perhaps take away from the general ‘flow’ of the verbal presentation, so </w:t>
      </w:r>
      <w:r w:rsidR="00214433">
        <w:t>it is</w:t>
      </w:r>
      <w:r w:rsidR="00892D50">
        <w:t xml:space="preserve"> worth considering if the additional sources offered a net benefit. Overall audience engagement was </w:t>
      </w:r>
      <w:r w:rsidR="00214433">
        <w:t>good;</w:t>
      </w:r>
      <w:r w:rsidR="00892D50">
        <w:t xml:space="preserve"> </w:t>
      </w:r>
      <w:r w:rsidR="00214433">
        <w:t>however,</w:t>
      </w:r>
      <w:r w:rsidR="00892D50">
        <w:t xml:space="preserve"> it was noted that the student should remember to address and make more eye contact with their audience. </w:t>
      </w:r>
      <w:r w:rsidR="0083484D">
        <w:t xml:space="preserve">  </w:t>
      </w:r>
      <w:r w:rsidR="0083484D">
        <w:sym w:font="Wingdings" w:char="F0FC"/>
      </w:r>
    </w:p>
    <w:p w14:paraId="02DA9329" w14:textId="164C2C1E" w:rsidR="00892D50" w:rsidRDefault="00892D50" w:rsidP="002A2B90"/>
    <w:p w14:paraId="7A596331" w14:textId="0174FAE8" w:rsidR="00892D50" w:rsidRDefault="00892D50" w:rsidP="00212273">
      <w:pPr>
        <w:pStyle w:val="Heading2"/>
        <w:rPr>
          <w:b/>
          <w:bCs/>
        </w:rPr>
      </w:pPr>
      <w:bookmarkStart w:id="7" w:name="_Toc164690904"/>
      <w:r w:rsidRPr="00892D50">
        <w:rPr>
          <w:b/>
          <w:bCs/>
        </w:rPr>
        <w:t xml:space="preserve">Skills </w:t>
      </w:r>
      <w:commentRangeStart w:id="8"/>
      <w:r w:rsidRPr="00892D50">
        <w:rPr>
          <w:b/>
          <w:bCs/>
        </w:rPr>
        <w:t>Evaluation</w:t>
      </w:r>
      <w:bookmarkEnd w:id="7"/>
      <w:commentRangeEnd w:id="8"/>
      <w:r w:rsidR="00551025">
        <w:rPr>
          <w:rStyle w:val="CommentReference"/>
          <w:rFonts w:asciiTheme="minorHAnsi" w:eastAsiaTheme="minorHAnsi" w:hAnsiTheme="minorHAnsi" w:cstheme="minorBidi"/>
          <w:color w:val="auto"/>
        </w:rPr>
        <w:commentReference w:id="8"/>
      </w:r>
      <w:r w:rsidRPr="00892D50">
        <w:rPr>
          <w:b/>
          <w:bCs/>
        </w:rPr>
        <w:t xml:space="preserve"> </w:t>
      </w:r>
    </w:p>
    <w:p w14:paraId="0EA78737" w14:textId="77777777" w:rsidR="00212273" w:rsidRPr="00212273" w:rsidRDefault="00212273" w:rsidP="00212273"/>
    <w:p w14:paraId="287F8CC9" w14:textId="4F83BC82" w:rsidR="004D1F15" w:rsidRDefault="0033159B" w:rsidP="00212273">
      <w:r>
        <w:t>Success</w:t>
      </w:r>
      <w:r w:rsidR="00B57633">
        <w:t>ful learning in a higher educated environment is multi-</w:t>
      </w:r>
      <w:r w:rsidR="00214433">
        <w:t>faceted and</w:t>
      </w:r>
      <w:r w:rsidR="00A5401A">
        <w:t xml:space="preserve"> requires an understanding </w:t>
      </w:r>
      <w:r w:rsidR="00141000">
        <w:t>and incorporation of</w:t>
      </w:r>
      <w:r w:rsidR="00B57633">
        <w:t xml:space="preserve"> a number of key skills and techniques. Some of these key skills </w:t>
      </w:r>
      <w:r w:rsidR="00214433">
        <w:t>include</w:t>
      </w:r>
      <w:r w:rsidR="007C02A6">
        <w:t xml:space="preserve"> self-awareness and self-analysis</w:t>
      </w:r>
      <w:r w:rsidR="00540AD7">
        <w:t xml:space="preserve"> such as reflection</w:t>
      </w:r>
      <w:r w:rsidR="007C02A6">
        <w:t>, critical thinking</w:t>
      </w:r>
      <w:r w:rsidR="00540AD7">
        <w:t xml:space="preserve"> </w:t>
      </w:r>
      <w:r w:rsidR="00C65C1E">
        <w:t>for application of comprehension and understanding</w:t>
      </w:r>
      <w:r w:rsidR="007C02A6">
        <w:t xml:space="preserve">, </w:t>
      </w:r>
      <w:r w:rsidR="00A5401A">
        <w:t xml:space="preserve">presentation and referencing, </w:t>
      </w:r>
      <w:r w:rsidR="00141000">
        <w:t>action planning and goal setting</w:t>
      </w:r>
      <w:r w:rsidR="004D2BEC">
        <w:t xml:space="preserve"> and then finally evaluation. </w:t>
      </w:r>
      <w:r w:rsidR="0083484D">
        <w:t xml:space="preserve"> </w:t>
      </w:r>
      <w:r w:rsidR="0083484D">
        <w:sym w:font="Wingdings" w:char="F0FC"/>
      </w:r>
    </w:p>
    <w:p w14:paraId="51EDEDF6" w14:textId="36FD16F8" w:rsidR="004D1F15" w:rsidRDefault="00536B11" w:rsidP="00212273">
      <w:r>
        <w:t>Reflection</w:t>
      </w:r>
      <w:r w:rsidR="00653B82">
        <w:t xml:space="preserve"> promotes </w:t>
      </w:r>
      <w:r>
        <w:t>critical</w:t>
      </w:r>
      <w:r w:rsidR="00653B82">
        <w:t xml:space="preserve"> thinking </w:t>
      </w:r>
      <w:r w:rsidR="00E76200">
        <w:t xml:space="preserve">and continuous </w:t>
      </w:r>
      <w:r w:rsidR="00D479C8">
        <w:t>improvement;</w:t>
      </w:r>
      <w:r>
        <w:t xml:space="preserve"> a key aspect of reflection is reflective thinking </w:t>
      </w:r>
      <w:sdt>
        <w:sdtPr>
          <w:id w:val="1009106002"/>
          <w:citation/>
        </w:sdtPr>
        <w:sdtEndPr/>
        <w:sdtContent>
          <w:r>
            <w:fldChar w:fldCharType="begin"/>
          </w:r>
          <w:r w:rsidR="00AF69ED">
            <w:instrText xml:space="preserve">CITATION The24 \l 2057 </w:instrText>
          </w:r>
          <w:r>
            <w:fldChar w:fldCharType="separate"/>
          </w:r>
          <w:r w:rsidR="000B300C" w:rsidRPr="000B300C">
            <w:rPr>
              <w:noProof/>
            </w:rPr>
            <w:t>[1]</w:t>
          </w:r>
          <w:r>
            <w:fldChar w:fldCharType="end"/>
          </w:r>
        </w:sdtContent>
      </w:sdt>
      <w:r w:rsidR="00D479C8">
        <w:t xml:space="preserve">. </w:t>
      </w:r>
      <w:r w:rsidR="00AB5278">
        <w:t xml:space="preserve">This </w:t>
      </w:r>
      <w:r w:rsidR="00AD5187">
        <w:t xml:space="preserve">is an abstract idea that </w:t>
      </w:r>
      <w:r w:rsidR="00E54ADF">
        <w:t>encourages</w:t>
      </w:r>
      <w:r w:rsidR="00AD5187">
        <w:t xml:space="preserve"> an individual to think about their thinking process</w:t>
      </w:r>
      <w:r w:rsidR="00C22927">
        <w:t xml:space="preserve">, it </w:t>
      </w:r>
      <w:r w:rsidR="004A1D91">
        <w:t>encourages self-</w:t>
      </w:r>
      <w:r w:rsidR="00E54ADF">
        <w:t>analysis</w:t>
      </w:r>
      <w:r w:rsidR="004A1D91">
        <w:t xml:space="preserve"> and through this better self-awareness, through this an individual can </w:t>
      </w:r>
      <w:r w:rsidR="005A497A">
        <w:t xml:space="preserve">tailor learning to suit their own ways of understanding and </w:t>
      </w:r>
      <w:r w:rsidR="00E54ADF">
        <w:t xml:space="preserve">from this they can formulate more effective action plans goals. </w:t>
      </w:r>
      <w:r w:rsidR="004A1D91">
        <w:t xml:space="preserve"> </w:t>
      </w:r>
      <w:r w:rsidR="0083484D">
        <w:t xml:space="preserve"> </w:t>
      </w:r>
      <w:r w:rsidR="0083484D">
        <w:sym w:font="Wingdings" w:char="F0FC"/>
      </w:r>
      <w:r w:rsidR="00865EC8">
        <w:br/>
        <w:t xml:space="preserve">In </w:t>
      </w:r>
      <w:r w:rsidR="000B2DAB">
        <w:t>the</w:t>
      </w:r>
      <w:r w:rsidR="00865EC8">
        <w:t xml:space="preserve"> book “Make it Stick</w:t>
      </w:r>
      <w:r w:rsidR="00722153">
        <w:t xml:space="preserve">” Peter </w:t>
      </w:r>
      <w:r w:rsidR="000B2DAB">
        <w:t>B</w:t>
      </w:r>
      <w:r w:rsidR="00722153">
        <w:t xml:space="preserve">rown </w:t>
      </w:r>
      <w:r w:rsidR="000B2DAB">
        <w:t xml:space="preserve">et al </w:t>
      </w:r>
      <w:r w:rsidR="00722153">
        <w:t xml:space="preserve">talk about the </w:t>
      </w:r>
      <w:r w:rsidR="009A0EBA">
        <w:t xml:space="preserve">importance of mixing up learning techniques </w:t>
      </w:r>
      <w:r w:rsidR="00934982">
        <w:t xml:space="preserve">to </w:t>
      </w:r>
      <w:r w:rsidR="009A0EBA">
        <w:t xml:space="preserve">aid with </w:t>
      </w:r>
      <w:r w:rsidR="00934982">
        <w:t>understanding</w:t>
      </w:r>
      <w:r w:rsidR="00C96B77">
        <w:t xml:space="preserve">, backing up </w:t>
      </w:r>
      <w:r w:rsidR="000B2DAB">
        <w:t>their</w:t>
      </w:r>
      <w:r w:rsidR="00C96B77">
        <w:t xml:space="preserve"> findings with scientific evidence </w:t>
      </w:r>
      <w:sdt>
        <w:sdtPr>
          <w:id w:val="1477645638"/>
          <w:citation/>
        </w:sdtPr>
        <w:sdtEndPr/>
        <w:sdtContent>
          <w:r w:rsidR="00C96B77">
            <w:fldChar w:fldCharType="begin"/>
          </w:r>
          <w:r w:rsidR="00D472B3">
            <w:instrText xml:space="preserve">CITATION Pet14 \l 2057 </w:instrText>
          </w:r>
          <w:r w:rsidR="00C96B77">
            <w:fldChar w:fldCharType="separate"/>
          </w:r>
          <w:r w:rsidR="000B300C" w:rsidRPr="000B300C">
            <w:rPr>
              <w:noProof/>
            </w:rPr>
            <w:t>[2]</w:t>
          </w:r>
          <w:r w:rsidR="00C96B77">
            <w:fldChar w:fldCharType="end"/>
          </w:r>
        </w:sdtContent>
      </w:sdt>
      <w:r w:rsidR="00825EC6">
        <w:t xml:space="preserve"> Th</w:t>
      </w:r>
      <w:r w:rsidR="00CF14A8">
        <w:t xml:space="preserve">is is important </w:t>
      </w:r>
      <w:r w:rsidR="00934982">
        <w:t>s</w:t>
      </w:r>
      <w:r w:rsidR="00CF14A8">
        <w:t xml:space="preserve">o that deep understanding is gained from learning, not just the ability to recite </w:t>
      </w:r>
      <w:r w:rsidR="00934982">
        <w:t xml:space="preserve">memorised information. </w:t>
      </w:r>
    </w:p>
    <w:p w14:paraId="18764E12" w14:textId="7471E1A5" w:rsidR="00212273" w:rsidRDefault="00B262A8" w:rsidP="00212273">
      <w:r>
        <w:t xml:space="preserve">Employees look </w:t>
      </w:r>
      <w:r w:rsidR="00463D55">
        <w:t xml:space="preserve">for a number of generic skills in prospective employees and these </w:t>
      </w:r>
      <w:r w:rsidR="00D47F3C">
        <w:t xml:space="preserve">will often be </w:t>
      </w:r>
      <w:r w:rsidR="000209CD">
        <w:t>transferable</w:t>
      </w:r>
      <w:r w:rsidR="00D47F3C">
        <w:t xml:space="preserve"> across any type of role or position they </w:t>
      </w:r>
      <w:r w:rsidR="00214433">
        <w:t>include</w:t>
      </w:r>
      <w:r w:rsidR="00D47F3C">
        <w:t xml:space="preserve"> communication, </w:t>
      </w:r>
      <w:r w:rsidR="0096521B">
        <w:t>m</w:t>
      </w:r>
      <w:r w:rsidR="0096521B" w:rsidRPr="0096521B">
        <w:t>otivation</w:t>
      </w:r>
      <w:r w:rsidR="0096521B">
        <w:t>, l</w:t>
      </w:r>
      <w:r w:rsidR="0096521B" w:rsidRPr="0096521B">
        <w:t>eadership</w:t>
      </w:r>
      <w:r w:rsidR="0096521B">
        <w:t>, r</w:t>
      </w:r>
      <w:r w:rsidR="0096521B" w:rsidRPr="0096521B">
        <w:t>eliability</w:t>
      </w:r>
      <w:r w:rsidR="0096521B">
        <w:t xml:space="preserve">, common </w:t>
      </w:r>
      <w:r w:rsidR="00214433">
        <w:t>sense,</w:t>
      </w:r>
      <w:r w:rsidR="0096521B">
        <w:t xml:space="preserve"> and the a</w:t>
      </w:r>
      <w:r w:rsidR="0096521B" w:rsidRPr="0096521B">
        <w:t>bility to learn on the job</w:t>
      </w:r>
      <w:r w:rsidR="0096521B">
        <w:t>, t</w:t>
      </w:r>
      <w:r w:rsidR="0096521B" w:rsidRPr="0096521B">
        <w:t>eamwork</w:t>
      </w:r>
      <w:r w:rsidR="0096521B">
        <w:t>, s</w:t>
      </w:r>
      <w:r w:rsidR="0096521B" w:rsidRPr="0096521B">
        <w:t>elf-management</w:t>
      </w:r>
      <w:r w:rsidR="0096521B">
        <w:t>, e</w:t>
      </w:r>
      <w:r w:rsidR="0096521B" w:rsidRPr="0096521B">
        <w:t>motional Intelligence</w:t>
      </w:r>
      <w:r w:rsidR="0096521B">
        <w:t>, a</w:t>
      </w:r>
      <w:r w:rsidR="0096521B" w:rsidRPr="0096521B">
        <w:t xml:space="preserve">nalytical </w:t>
      </w:r>
      <w:r w:rsidR="00214433" w:rsidRPr="0096521B">
        <w:t>skills,</w:t>
      </w:r>
      <w:r w:rsidR="0096521B">
        <w:t xml:space="preserve"> and a</w:t>
      </w:r>
      <w:r w:rsidR="0096521B" w:rsidRPr="0096521B">
        <w:t>dministrative skills</w:t>
      </w:r>
      <w:r w:rsidR="00AF69ED">
        <w:t xml:space="preserve">. </w:t>
      </w:r>
      <w:r w:rsidR="00214433">
        <w:t>A reliable source</w:t>
      </w:r>
      <w:r w:rsidR="00AF69ED">
        <w:t xml:space="preserve"> of information for job seekers is the </w:t>
      </w:r>
      <w:r w:rsidR="004D1F15">
        <w:t>I</w:t>
      </w:r>
      <w:r w:rsidR="00AF69ED">
        <w:t>ndeed</w:t>
      </w:r>
      <w:r w:rsidR="004D1F15">
        <w:t xml:space="preserve">.com </w:t>
      </w:r>
      <w:r w:rsidR="00AF69ED">
        <w:t>website where more information on these skills</w:t>
      </w:r>
      <w:r w:rsidR="00CD2C76">
        <w:t xml:space="preserve"> can be found</w:t>
      </w:r>
      <w:r w:rsidR="00AF69ED">
        <w:t xml:space="preserve"> </w:t>
      </w:r>
      <w:sdt>
        <w:sdtPr>
          <w:id w:val="376135652"/>
          <w:citation/>
        </w:sdtPr>
        <w:sdtEndPr/>
        <w:sdtContent>
          <w:r w:rsidR="00AF69ED">
            <w:fldChar w:fldCharType="begin"/>
          </w:r>
          <w:r w:rsidR="00AF69ED">
            <w:instrText xml:space="preserve"> CITATION Ind23 \l 2057 </w:instrText>
          </w:r>
          <w:r w:rsidR="00AF69ED">
            <w:fldChar w:fldCharType="separate"/>
          </w:r>
          <w:r w:rsidR="000B300C" w:rsidRPr="000B300C">
            <w:rPr>
              <w:noProof/>
            </w:rPr>
            <w:t>[3]</w:t>
          </w:r>
          <w:r w:rsidR="00AF69ED">
            <w:fldChar w:fldCharType="end"/>
          </w:r>
        </w:sdtContent>
      </w:sdt>
      <w:r w:rsidR="00504A8B">
        <w:t>.</w:t>
      </w:r>
      <w:r w:rsidR="0083484D">
        <w:t xml:space="preserve">  </w:t>
      </w:r>
      <w:r w:rsidR="0083484D">
        <w:sym w:font="Wingdings" w:char="F0FC"/>
      </w:r>
    </w:p>
    <w:p w14:paraId="616E1923" w14:textId="77777777" w:rsidR="003411CA" w:rsidRDefault="003411CA" w:rsidP="00C836CE">
      <w:pPr>
        <w:pStyle w:val="Heading2"/>
        <w:rPr>
          <w:b/>
          <w:bCs/>
        </w:rPr>
      </w:pPr>
    </w:p>
    <w:p w14:paraId="1DF2B030" w14:textId="602AB4FC" w:rsidR="00C836CE" w:rsidRDefault="00C836CE" w:rsidP="00C836CE">
      <w:pPr>
        <w:pStyle w:val="Heading2"/>
        <w:rPr>
          <w:b/>
          <w:bCs/>
        </w:rPr>
      </w:pPr>
      <w:bookmarkStart w:id="9" w:name="_Toc164690905"/>
      <w:r w:rsidRPr="00892D50">
        <w:rPr>
          <w:b/>
          <w:bCs/>
        </w:rPr>
        <w:t xml:space="preserve">Skills Evaluation </w:t>
      </w:r>
      <w:r>
        <w:rPr>
          <w:b/>
          <w:bCs/>
        </w:rPr>
        <w:t xml:space="preserve">– </w:t>
      </w:r>
      <w:r w:rsidRPr="00C836CE">
        <w:t>Strengths &amp; Weaknesses</w:t>
      </w:r>
      <w:bookmarkEnd w:id="9"/>
      <w:commentRangeStart w:id="10"/>
      <w:commentRangeEnd w:id="10"/>
      <w:r w:rsidR="00515861">
        <w:rPr>
          <w:rStyle w:val="CommentReference"/>
          <w:rFonts w:asciiTheme="minorHAnsi" w:eastAsiaTheme="minorHAnsi" w:hAnsiTheme="minorHAnsi" w:cstheme="minorBidi"/>
          <w:color w:val="auto"/>
        </w:rPr>
        <w:commentReference w:id="10"/>
      </w:r>
    </w:p>
    <w:p w14:paraId="58FDDC20" w14:textId="77777777" w:rsidR="00C836CE" w:rsidRDefault="00C836CE" w:rsidP="00212273"/>
    <w:p w14:paraId="744D9081" w14:textId="076C2CA3" w:rsidR="003752F2" w:rsidRDefault="00D67010" w:rsidP="00212273">
      <w:r>
        <w:t xml:space="preserve">The ’16 </w:t>
      </w:r>
      <w:r w:rsidR="00BC06B3">
        <w:t>personalities</w:t>
      </w:r>
      <w:r>
        <w:t>’</w:t>
      </w:r>
      <w:r w:rsidR="00BC06B3">
        <w:t xml:space="preserve"> website</w:t>
      </w:r>
      <w:r>
        <w:t xml:space="preserve"> </w:t>
      </w:r>
      <w:r w:rsidR="008A69E2">
        <w:t>i</w:t>
      </w:r>
      <w:r>
        <w:t xml:space="preserve">s </w:t>
      </w:r>
      <w:r w:rsidR="008A69E2">
        <w:t>an</w:t>
      </w:r>
      <w:r>
        <w:t xml:space="preserve"> online personality test </w:t>
      </w:r>
      <w:r w:rsidR="00F7707C">
        <w:t xml:space="preserve">that uses a variety of questions to help identify personality type. It </w:t>
      </w:r>
      <w:r w:rsidR="008A69E2">
        <w:t>is</w:t>
      </w:r>
      <w:r w:rsidR="00F7707C">
        <w:t xml:space="preserve"> quite in depth and </w:t>
      </w:r>
      <w:r w:rsidR="008A69E2">
        <w:t>allows</w:t>
      </w:r>
      <w:r w:rsidR="00F7707C">
        <w:t xml:space="preserve"> </w:t>
      </w:r>
      <w:r w:rsidR="008A69E2">
        <w:t>a user t</w:t>
      </w:r>
      <w:r w:rsidR="00F7707C">
        <w:t xml:space="preserve">o gain an understanding of some of </w:t>
      </w:r>
      <w:r w:rsidR="008A69E2">
        <w:t>personal</w:t>
      </w:r>
      <w:r w:rsidR="00F7707C">
        <w:t xml:space="preserve"> traits, something which </w:t>
      </w:r>
      <w:r w:rsidR="008A69E2">
        <w:t>can be</w:t>
      </w:r>
      <w:r w:rsidR="00F7707C">
        <w:t xml:space="preserve"> difficult to do purely by </w:t>
      </w:r>
      <w:r w:rsidR="00BC06B3">
        <w:t xml:space="preserve">self-analysis. </w:t>
      </w:r>
      <w:r w:rsidR="008A69E2">
        <w:t>The user can c</w:t>
      </w:r>
      <w:r w:rsidR="0006145A">
        <w:t>ombin</w:t>
      </w:r>
      <w:r w:rsidR="008A69E2">
        <w:t xml:space="preserve">e </w:t>
      </w:r>
      <w:r w:rsidR="008A69E2">
        <w:lastRenderedPageBreak/>
        <w:t>the</w:t>
      </w:r>
      <w:r w:rsidR="0006145A">
        <w:t xml:space="preserve"> </w:t>
      </w:r>
      <w:r w:rsidR="007B34BB">
        <w:t xml:space="preserve">results with </w:t>
      </w:r>
      <w:r w:rsidR="008A69E2">
        <w:t>their</w:t>
      </w:r>
      <w:r w:rsidR="007B34BB">
        <w:t xml:space="preserve"> own thoughts about</w:t>
      </w:r>
      <w:r w:rsidR="008A69E2">
        <w:t xml:space="preserve"> their own</w:t>
      </w:r>
      <w:r w:rsidR="007B34BB">
        <w:t xml:space="preserve"> personality </w:t>
      </w:r>
      <w:r w:rsidR="008A69E2">
        <w:t>to help</w:t>
      </w:r>
      <w:r w:rsidR="007B34BB">
        <w:t xml:space="preserve"> identify some key skills and weaknesses</w:t>
      </w:r>
      <w:r w:rsidR="00114A6C">
        <w:t xml:space="preserve">. </w:t>
      </w:r>
    </w:p>
    <w:p w14:paraId="5A7D4221" w14:textId="6E2F1789" w:rsidR="0030171E" w:rsidRDefault="008A69E2" w:rsidP="00212273">
      <w:r>
        <w:t xml:space="preserve">A further step this student took was to </w:t>
      </w:r>
      <w:r w:rsidR="0030171E">
        <w:t xml:space="preserve">complete a job suitability/career suggestion test via the job personality website </w:t>
      </w:r>
      <w:sdt>
        <w:sdtPr>
          <w:id w:val="1752152183"/>
          <w:citation/>
        </w:sdtPr>
        <w:sdtEndPr/>
        <w:sdtContent>
          <w:r w:rsidR="0030171E">
            <w:fldChar w:fldCharType="begin"/>
          </w:r>
          <w:r w:rsidR="0030171E">
            <w:instrText xml:space="preserve"> CITATION Job24 \l 2057 </w:instrText>
          </w:r>
          <w:r w:rsidR="0030171E">
            <w:fldChar w:fldCharType="separate"/>
          </w:r>
          <w:r w:rsidR="000B300C" w:rsidRPr="000B300C">
            <w:rPr>
              <w:noProof/>
            </w:rPr>
            <w:t>[4]</w:t>
          </w:r>
          <w:r w:rsidR="0030171E">
            <w:fldChar w:fldCharType="end"/>
          </w:r>
        </w:sdtContent>
      </w:sdt>
      <w:r w:rsidR="0030171E">
        <w:t xml:space="preserve"> this identified </w:t>
      </w:r>
      <w:r>
        <w:t>the student</w:t>
      </w:r>
      <w:r w:rsidR="0030171E">
        <w:t xml:space="preserve"> as “realistic and enterprising” which </w:t>
      </w:r>
      <w:r>
        <w:t>they felt</w:t>
      </w:r>
      <w:r w:rsidR="0030171E">
        <w:t xml:space="preserve"> somewhat </w:t>
      </w:r>
      <w:r>
        <w:t>aligned with their</w:t>
      </w:r>
      <w:r w:rsidR="0030171E">
        <w:t xml:space="preserve"> personality test results. Whilst the results of this test were quite limited it did suggest two jobs that would fit </w:t>
      </w:r>
      <w:r>
        <w:t xml:space="preserve">their </w:t>
      </w:r>
      <w:r w:rsidR="0030171E">
        <w:t xml:space="preserve">profile which </w:t>
      </w:r>
      <w:r>
        <w:t>they</w:t>
      </w:r>
      <w:r w:rsidR="0030171E">
        <w:t xml:space="preserve"> have thought </w:t>
      </w:r>
      <w:r>
        <w:t>about to themselves in the past as jobs that they</w:t>
      </w:r>
      <w:r w:rsidR="0030171E">
        <w:t xml:space="preserve"> would enjoy, interior design and website design. It also suggested a cook/chef as</w:t>
      </w:r>
      <w:r w:rsidR="0030171E" w:rsidRPr="00124CEF">
        <w:t xml:space="preserve"> </w:t>
      </w:r>
      <w:r w:rsidR="0030171E">
        <w:t>“…</w:t>
      </w:r>
      <w:r w:rsidR="0030171E" w:rsidRPr="00124CEF">
        <w:t>an excellent example of a realistic and enterprising profession</w:t>
      </w:r>
      <w:r w:rsidR="0030171E">
        <w:t xml:space="preserve">” </w:t>
      </w:r>
      <w:r>
        <w:t xml:space="preserve">this student was a </w:t>
      </w:r>
      <w:r w:rsidR="0030171E">
        <w:t>chef for 7 years!</w:t>
      </w:r>
      <w:r w:rsidR="0083484D">
        <w:t xml:space="preserve"> </w:t>
      </w:r>
      <w:r w:rsidR="0083484D">
        <w:sym w:font="Wingdings" w:char="F0FC"/>
      </w:r>
    </w:p>
    <w:p w14:paraId="7C323956" w14:textId="77777777" w:rsidR="00876661" w:rsidRDefault="00876661" w:rsidP="00876661">
      <w:pPr>
        <w:keepNext/>
      </w:pPr>
      <w:r>
        <w:rPr>
          <w:noProof/>
        </w:rPr>
        <w:drawing>
          <wp:inline distT="0" distB="0" distL="0" distR="0" wp14:anchorId="3A29D61F" wp14:editId="0AE08681">
            <wp:extent cx="4610100" cy="26574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4610100" cy="2657475"/>
                    </a:xfrm>
                    <a:prstGeom prst="rect">
                      <a:avLst/>
                    </a:prstGeom>
                  </pic:spPr>
                </pic:pic>
              </a:graphicData>
            </a:graphic>
          </wp:inline>
        </w:drawing>
      </w:r>
    </w:p>
    <w:p w14:paraId="29A4AD8B" w14:textId="472A5604" w:rsidR="00876661" w:rsidRDefault="00876661" w:rsidP="00876661">
      <w:pPr>
        <w:pStyle w:val="Caption"/>
      </w:pPr>
      <w:r>
        <w:t xml:space="preserve">Figure </w:t>
      </w:r>
      <w:r w:rsidR="005D0B92">
        <w:t>5</w:t>
      </w:r>
      <w:r>
        <w:t xml:space="preserve"> </w:t>
      </w:r>
      <w:r w:rsidR="00D763F0">
        <w:t>–</w:t>
      </w:r>
      <w:r>
        <w:t xml:space="preserve"> </w:t>
      </w:r>
      <w:r w:rsidR="00D763F0">
        <w:t>personality strength</w:t>
      </w:r>
    </w:p>
    <w:p w14:paraId="20B9BF2D" w14:textId="1CBD43F1" w:rsidR="00876661" w:rsidRDefault="00876661" w:rsidP="00564AF9">
      <w:r>
        <w:t>Weaknesses</w:t>
      </w:r>
    </w:p>
    <w:p w14:paraId="51B1EADF" w14:textId="77777777" w:rsidR="00D763F0" w:rsidRDefault="00876661" w:rsidP="00D763F0">
      <w:pPr>
        <w:keepNext/>
      </w:pPr>
      <w:r>
        <w:rPr>
          <w:noProof/>
        </w:rPr>
        <w:drawing>
          <wp:inline distT="0" distB="0" distL="0" distR="0" wp14:anchorId="5B2A6CCD" wp14:editId="6294B2AA">
            <wp:extent cx="5133975" cy="15906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0">
                      <a:extLst>
                        <a:ext uri="{28A0092B-C50C-407E-A947-70E740481C1C}">
                          <a14:useLocalDpi xmlns:a14="http://schemas.microsoft.com/office/drawing/2010/main" val="0"/>
                        </a:ext>
                      </a:extLst>
                    </a:blip>
                    <a:stretch>
                      <a:fillRect/>
                    </a:stretch>
                  </pic:blipFill>
                  <pic:spPr>
                    <a:xfrm>
                      <a:off x="0" y="0"/>
                      <a:ext cx="5133975" cy="1590675"/>
                    </a:xfrm>
                    <a:prstGeom prst="rect">
                      <a:avLst/>
                    </a:prstGeom>
                  </pic:spPr>
                </pic:pic>
              </a:graphicData>
            </a:graphic>
          </wp:inline>
        </w:drawing>
      </w:r>
    </w:p>
    <w:p w14:paraId="61F68B0B" w14:textId="7D56C532" w:rsidR="00564AF9" w:rsidRDefault="00D763F0" w:rsidP="00D763F0">
      <w:pPr>
        <w:pStyle w:val="Caption"/>
      </w:pPr>
      <w:r>
        <w:t xml:space="preserve">Figure </w:t>
      </w:r>
      <w:r w:rsidR="005D0B92">
        <w:t>6</w:t>
      </w:r>
      <w:r>
        <w:t xml:space="preserve"> – Personality Weakness</w:t>
      </w:r>
    </w:p>
    <w:p w14:paraId="28A07593" w14:textId="77777777" w:rsidR="0030171E" w:rsidRDefault="0030171E" w:rsidP="0030171E">
      <w:pPr>
        <w:keepNext/>
      </w:pPr>
      <w:r>
        <w:rPr>
          <w:noProof/>
        </w:rPr>
        <w:lastRenderedPageBreak/>
        <w:drawing>
          <wp:inline distT="0" distB="0" distL="0" distR="0" wp14:anchorId="488AF877" wp14:editId="106EEC58">
            <wp:extent cx="5731510" cy="24593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459355"/>
                    </a:xfrm>
                    <a:prstGeom prst="rect">
                      <a:avLst/>
                    </a:prstGeom>
                  </pic:spPr>
                </pic:pic>
              </a:graphicData>
            </a:graphic>
          </wp:inline>
        </w:drawing>
      </w:r>
    </w:p>
    <w:p w14:paraId="2ECB4E63" w14:textId="6EE0E5C2" w:rsidR="0030171E" w:rsidRDefault="0030171E" w:rsidP="0030171E">
      <w:pPr>
        <w:pStyle w:val="Caption"/>
      </w:pPr>
      <w:r>
        <w:t xml:space="preserve">Figure </w:t>
      </w:r>
      <w:r w:rsidR="005D0B92">
        <w:t>7</w:t>
      </w:r>
      <w:r>
        <w:t xml:space="preserve"> – Career test report</w:t>
      </w:r>
    </w:p>
    <w:p w14:paraId="5262854B" w14:textId="77777777" w:rsidR="0030171E" w:rsidRDefault="0030171E" w:rsidP="00AE6BC8"/>
    <w:p w14:paraId="40DAE588" w14:textId="73F07040" w:rsidR="008A69E2" w:rsidRDefault="00C836CE" w:rsidP="00C836CE">
      <w:pPr>
        <w:pStyle w:val="Heading2"/>
      </w:pPr>
      <w:bookmarkStart w:id="11" w:name="_Toc164690906"/>
      <w:r w:rsidRPr="00C836CE">
        <w:rPr>
          <w:b/>
          <w:bCs/>
        </w:rPr>
        <w:t xml:space="preserve">Skills Evaluation </w:t>
      </w:r>
      <w:r>
        <w:rPr>
          <w:b/>
          <w:bCs/>
        </w:rPr>
        <w:t>–</w:t>
      </w:r>
      <w:r w:rsidRPr="00C836CE">
        <w:rPr>
          <w:b/>
          <w:bCs/>
        </w:rPr>
        <w:t xml:space="preserve"> </w:t>
      </w:r>
      <w:commentRangeStart w:id="12"/>
      <w:r w:rsidRPr="00C836CE">
        <w:t>Results</w:t>
      </w:r>
      <w:bookmarkEnd w:id="11"/>
      <w:commentRangeEnd w:id="12"/>
      <w:r w:rsidR="00B75DEE">
        <w:rPr>
          <w:rStyle w:val="CommentReference"/>
          <w:rFonts w:asciiTheme="minorHAnsi" w:eastAsiaTheme="minorHAnsi" w:hAnsiTheme="minorHAnsi" w:cstheme="minorBidi"/>
          <w:color w:val="auto"/>
        </w:rPr>
        <w:commentReference w:id="12"/>
      </w:r>
    </w:p>
    <w:p w14:paraId="5642B731" w14:textId="77777777" w:rsidR="00C836CE" w:rsidRPr="00C836CE" w:rsidRDefault="00C836CE" w:rsidP="00C836CE"/>
    <w:p w14:paraId="0920F221" w14:textId="6591DA4F" w:rsidR="0030171E" w:rsidRDefault="008A69E2" w:rsidP="0030171E">
      <w:r>
        <w:t xml:space="preserve">The student feels that </w:t>
      </w:r>
      <w:r w:rsidR="0030171E">
        <w:t xml:space="preserve">one of </w:t>
      </w:r>
      <w:r>
        <w:t xml:space="preserve">their </w:t>
      </w:r>
      <w:r w:rsidR="0030171E">
        <w:t xml:space="preserve">key </w:t>
      </w:r>
      <w:r w:rsidR="00057A62">
        <w:t>personal traits</w:t>
      </w:r>
      <w:r w:rsidR="0030171E">
        <w:t xml:space="preserve"> is a desire for knowledge; to learn new things and to gain a greater understanding of how things work or why certain things are how they are. For example, </w:t>
      </w:r>
      <w:r>
        <w:t>they</w:t>
      </w:r>
      <w:r w:rsidR="0030171E">
        <w:t xml:space="preserve"> avoid fiction and only ever tend to read non-fiction as </w:t>
      </w:r>
      <w:r>
        <w:t xml:space="preserve">they </w:t>
      </w:r>
      <w:r w:rsidR="0030171E">
        <w:t xml:space="preserve">enjoy learning new things, particularly about history and economics. Part of </w:t>
      </w:r>
      <w:r>
        <w:t xml:space="preserve">their </w:t>
      </w:r>
      <w:r w:rsidR="0030171E">
        <w:t>motivation to return to higher education was this desire for knowledge</w:t>
      </w:r>
      <w:r w:rsidR="00057A62">
        <w:t xml:space="preserve"> and education</w:t>
      </w:r>
      <w:r w:rsidR="0030171E">
        <w:t xml:space="preserve">. The personality test had this to say about </w:t>
      </w:r>
      <w:r w:rsidR="00214433">
        <w:t>their</w:t>
      </w:r>
      <w:r w:rsidR="0030171E">
        <w:t xml:space="preserve"> personality type “People with the ENTP personality type rarely pass up the opportunity to learn something new…”</w:t>
      </w:r>
      <w:sdt>
        <w:sdtPr>
          <w:id w:val="1947645982"/>
          <w:citation/>
        </w:sdtPr>
        <w:sdtEndPr/>
        <w:sdtContent>
          <w:r w:rsidR="0030171E">
            <w:fldChar w:fldCharType="begin"/>
          </w:r>
          <w:r w:rsidR="0030171E">
            <w:instrText xml:space="preserve"> CITATION 16P23 \l 2057 </w:instrText>
          </w:r>
          <w:r w:rsidR="0030171E">
            <w:fldChar w:fldCharType="separate"/>
          </w:r>
          <w:r w:rsidR="000B300C">
            <w:rPr>
              <w:noProof/>
            </w:rPr>
            <w:t xml:space="preserve"> </w:t>
          </w:r>
          <w:r w:rsidR="000B300C" w:rsidRPr="000B300C">
            <w:rPr>
              <w:noProof/>
            </w:rPr>
            <w:t>[5]</w:t>
          </w:r>
          <w:r w:rsidR="0030171E">
            <w:fldChar w:fldCharType="end"/>
          </w:r>
        </w:sdtContent>
      </w:sdt>
    </w:p>
    <w:p w14:paraId="4FF587BF" w14:textId="1106BBDE" w:rsidR="0030171E" w:rsidRDefault="0030171E" w:rsidP="0030171E">
      <w:r>
        <w:t xml:space="preserve">The personality test identified one of </w:t>
      </w:r>
      <w:r w:rsidR="008A69E2">
        <w:t>their</w:t>
      </w:r>
      <w:r>
        <w:t xml:space="preserve"> weaknesses as possibly struggling with focus, and this is </w:t>
      </w:r>
      <w:r w:rsidR="00214433">
        <w:t>something</w:t>
      </w:r>
      <w:r>
        <w:t xml:space="preserve"> </w:t>
      </w:r>
      <w:r w:rsidR="008A69E2">
        <w:t xml:space="preserve">they </w:t>
      </w:r>
      <w:r w:rsidR="00214433">
        <w:t>can</w:t>
      </w:r>
      <w:r>
        <w:t xml:space="preserve"> relate to as </w:t>
      </w:r>
      <w:r w:rsidR="008A69E2">
        <w:t xml:space="preserve">they </w:t>
      </w:r>
      <w:r>
        <w:t xml:space="preserve">do find </w:t>
      </w:r>
      <w:r w:rsidR="008A69E2">
        <w:t>they</w:t>
      </w:r>
      <w:r>
        <w:t xml:space="preserve"> will often chase a new idea or inspiration, leaving the motivation to follow through on the previous idea behind. </w:t>
      </w:r>
      <w:r w:rsidR="00057A62">
        <w:t>However,</w:t>
      </w:r>
      <w:r>
        <w:t xml:space="preserve"> </w:t>
      </w:r>
      <w:r w:rsidR="008A69E2">
        <w:t xml:space="preserve">they </w:t>
      </w:r>
      <w:r>
        <w:t xml:space="preserve">did disagree with the weakness of a “dislike for practical matters” as </w:t>
      </w:r>
      <w:r w:rsidR="008A69E2">
        <w:t xml:space="preserve">they are </w:t>
      </w:r>
      <w:r>
        <w:t xml:space="preserve">very practical person and get </w:t>
      </w:r>
      <w:r w:rsidR="00214433">
        <w:t>incredibly involved</w:t>
      </w:r>
      <w:r>
        <w:t xml:space="preserve"> with DIY and property renovation and mechanics. </w:t>
      </w:r>
      <w:r w:rsidR="002C3872">
        <w:t xml:space="preserve"> </w:t>
      </w:r>
      <w:r w:rsidR="002C3872">
        <w:sym w:font="Wingdings" w:char="F0FC"/>
      </w:r>
    </w:p>
    <w:p w14:paraId="1965873A" w14:textId="7AC8C424" w:rsidR="0030171E" w:rsidRDefault="0030171E" w:rsidP="0030171E">
      <w:r>
        <w:t xml:space="preserve">In summary the personality and career tests were </w:t>
      </w:r>
      <w:r w:rsidR="0087160A">
        <w:t>beneficial</w:t>
      </w:r>
      <w:r>
        <w:t xml:space="preserve"> in helping </w:t>
      </w:r>
      <w:r w:rsidR="008A69E2">
        <w:t>the student</w:t>
      </w:r>
      <w:r>
        <w:t xml:space="preserve"> evaluate </w:t>
      </w:r>
      <w:r w:rsidR="008A69E2">
        <w:t>their</w:t>
      </w:r>
      <w:r>
        <w:t xml:space="preserve"> strengths and weaknesses and confirmed that </w:t>
      </w:r>
      <w:r w:rsidR="008A69E2">
        <w:t>their</w:t>
      </w:r>
      <w:r>
        <w:t xml:space="preserve"> life choices to date seem to align with </w:t>
      </w:r>
      <w:r w:rsidR="008A69E2">
        <w:t>their</w:t>
      </w:r>
      <w:r>
        <w:t xml:space="preserve"> personality traits</w:t>
      </w:r>
      <w:r w:rsidR="001141F8">
        <w:t xml:space="preserve">. </w:t>
      </w:r>
    </w:p>
    <w:p w14:paraId="0856E878" w14:textId="77777777" w:rsidR="0030171E" w:rsidRDefault="0030171E" w:rsidP="00AE6BC8"/>
    <w:p w14:paraId="5D2ACFC5" w14:textId="1C9C1D0F" w:rsidR="00E13D86" w:rsidRPr="006547CB" w:rsidRDefault="001B74F3" w:rsidP="00C836CE">
      <w:pPr>
        <w:pStyle w:val="Heading2"/>
        <w:rPr>
          <w:b/>
          <w:bCs/>
        </w:rPr>
      </w:pPr>
      <w:bookmarkStart w:id="13" w:name="_Toc164690907"/>
      <w:r w:rsidRPr="006547CB">
        <w:rPr>
          <w:b/>
          <w:bCs/>
        </w:rPr>
        <w:t>Action Plans</w:t>
      </w:r>
      <w:bookmarkEnd w:id="13"/>
    </w:p>
    <w:p w14:paraId="616E92E5" w14:textId="77777777" w:rsidR="00353FB6" w:rsidRDefault="00353FB6" w:rsidP="00A3102D"/>
    <w:p w14:paraId="540F73B1" w14:textId="51F93B8E" w:rsidR="00A3102D" w:rsidRPr="00353FB6" w:rsidRDefault="005A0294" w:rsidP="00A3102D">
      <w:pPr>
        <w:rPr>
          <w:b/>
          <w:bCs/>
        </w:rPr>
      </w:pPr>
      <w:r w:rsidRPr="00353FB6">
        <w:rPr>
          <w:b/>
          <w:bCs/>
        </w:rPr>
        <w:t>Short Term Goals</w:t>
      </w:r>
    </w:p>
    <w:p w14:paraId="5A23B141" w14:textId="2CEABCA4" w:rsidR="000B520D" w:rsidRDefault="000B520D" w:rsidP="00A3102D">
      <w:pPr>
        <w:pStyle w:val="ListParagraph"/>
        <w:numPr>
          <w:ilvl w:val="0"/>
          <w:numId w:val="4"/>
        </w:numPr>
      </w:pPr>
      <w:r>
        <w:t>Successfully</w:t>
      </w:r>
      <w:r w:rsidR="005A0294">
        <w:t xml:space="preserve"> complete year 1 of the HNC </w:t>
      </w:r>
      <w:r>
        <w:t>with distinction grade</w:t>
      </w:r>
    </w:p>
    <w:p w14:paraId="1985BA23" w14:textId="2E5C00E4" w:rsidR="000B520D" w:rsidRDefault="000661C0" w:rsidP="00A3102D">
      <w:pPr>
        <w:pStyle w:val="ListParagraph"/>
        <w:numPr>
          <w:ilvl w:val="0"/>
          <w:numId w:val="3"/>
        </w:numPr>
      </w:pPr>
      <w:r>
        <w:t>Research data analytics related skills</w:t>
      </w:r>
      <w:r w:rsidR="009B1ED2">
        <w:t xml:space="preserve"> and upskill in these areas</w:t>
      </w:r>
    </w:p>
    <w:p w14:paraId="59F8E616" w14:textId="21FD49A8" w:rsidR="00A3102D" w:rsidRDefault="00A3102D" w:rsidP="00A3102D">
      <w:pPr>
        <w:pStyle w:val="ListParagraph"/>
        <w:numPr>
          <w:ilvl w:val="0"/>
          <w:numId w:val="3"/>
        </w:numPr>
      </w:pPr>
      <w:r>
        <w:t>Complete House Renovation project by end of summer 2024</w:t>
      </w:r>
    </w:p>
    <w:p w14:paraId="120B520E" w14:textId="2C468FFB" w:rsidR="00FA2ADD" w:rsidRDefault="00110284" w:rsidP="00FA2ADD">
      <w:pPr>
        <w:pStyle w:val="ListParagraph"/>
        <w:numPr>
          <w:ilvl w:val="0"/>
          <w:numId w:val="3"/>
        </w:numPr>
      </w:pPr>
      <w:r>
        <w:t xml:space="preserve">Learn the basics of SQL </w:t>
      </w:r>
      <w:r w:rsidR="005943A0">
        <w:t xml:space="preserve">and python </w:t>
      </w:r>
      <w:r>
        <w:t>coding</w:t>
      </w:r>
      <w:r w:rsidR="002C3872">
        <w:t xml:space="preserve">  </w:t>
      </w:r>
      <w:r w:rsidR="002C3872">
        <w:sym w:font="Wingdings" w:char="F0FC"/>
      </w:r>
    </w:p>
    <w:p w14:paraId="3B2E1F7F" w14:textId="77777777" w:rsidR="004D1F15" w:rsidRDefault="004D1F15" w:rsidP="001B74F3">
      <w:pPr>
        <w:rPr>
          <w:b/>
          <w:bCs/>
        </w:rPr>
      </w:pPr>
    </w:p>
    <w:p w14:paraId="51D06265" w14:textId="3BB573F4" w:rsidR="00A3102D" w:rsidRPr="00353FB6" w:rsidRDefault="00A3102D" w:rsidP="001B74F3">
      <w:pPr>
        <w:rPr>
          <w:b/>
          <w:bCs/>
        </w:rPr>
      </w:pPr>
      <w:r w:rsidRPr="00353FB6">
        <w:rPr>
          <w:b/>
          <w:bCs/>
        </w:rPr>
        <w:lastRenderedPageBreak/>
        <w:t>Long Term Goals</w:t>
      </w:r>
    </w:p>
    <w:p w14:paraId="46C4E2CB" w14:textId="3821F27E" w:rsidR="009B1ED2" w:rsidRDefault="00676908" w:rsidP="00D021B3">
      <w:pPr>
        <w:pStyle w:val="ListParagraph"/>
        <w:numPr>
          <w:ilvl w:val="0"/>
          <w:numId w:val="7"/>
        </w:numPr>
        <w:spacing w:after="0" w:line="240" w:lineRule="auto"/>
      </w:pPr>
      <w:r>
        <w:t xml:space="preserve">Finish HNC course and </w:t>
      </w:r>
      <w:r w:rsidR="00353FB6">
        <w:t>make a career change</w:t>
      </w:r>
      <w:r>
        <w:t xml:space="preserve"> in</w:t>
      </w:r>
      <w:r w:rsidR="00353FB6">
        <w:t>to</w:t>
      </w:r>
      <w:r>
        <w:t xml:space="preserve"> data analytics fields ideally within </w:t>
      </w:r>
      <w:r w:rsidR="00353FB6">
        <w:t xml:space="preserve">financial technology, blockchain or cryptocurrency industries </w:t>
      </w:r>
    </w:p>
    <w:p w14:paraId="149EC469" w14:textId="77777777" w:rsidR="00C86CFA" w:rsidRDefault="00C86CFA" w:rsidP="00C86CFA">
      <w:pPr>
        <w:spacing w:after="0" w:line="240" w:lineRule="auto"/>
      </w:pPr>
    </w:p>
    <w:tbl>
      <w:tblPr>
        <w:tblStyle w:val="TableGrid"/>
        <w:tblpPr w:leftFromText="180" w:rightFromText="180" w:vertAnchor="text" w:horzAnchor="margin" w:tblpY="-28"/>
        <w:tblW w:w="10064" w:type="dxa"/>
        <w:tblCellMar>
          <w:top w:w="142" w:type="dxa"/>
          <w:bottom w:w="142" w:type="dxa"/>
        </w:tblCellMar>
        <w:tblLook w:val="01E0" w:firstRow="1" w:lastRow="1" w:firstColumn="1" w:lastColumn="1" w:noHBand="0" w:noVBand="0"/>
      </w:tblPr>
      <w:tblGrid>
        <w:gridCol w:w="1530"/>
        <w:gridCol w:w="1368"/>
        <w:gridCol w:w="1384"/>
        <w:gridCol w:w="1622"/>
        <w:gridCol w:w="1592"/>
        <w:gridCol w:w="1295"/>
        <w:gridCol w:w="1273"/>
      </w:tblGrid>
      <w:tr w:rsidR="004D1F15" w:rsidRPr="009B785E" w14:paraId="0032C2BE" w14:textId="77777777" w:rsidTr="004D1F15">
        <w:trPr>
          <w:trHeight w:val="29"/>
        </w:trPr>
        <w:tc>
          <w:tcPr>
            <w:tcW w:w="1530" w:type="dxa"/>
            <w:tcBorders>
              <w:bottom w:val="single" w:sz="4" w:space="0" w:color="auto"/>
            </w:tcBorders>
          </w:tcPr>
          <w:p w14:paraId="7804993E" w14:textId="77777777" w:rsidR="003237AF" w:rsidRPr="00DD2C50" w:rsidRDefault="003237AF" w:rsidP="003237AF">
            <w:pPr>
              <w:rPr>
                <w:rFonts w:asciiTheme="minorHAnsi" w:hAnsiTheme="minorHAnsi" w:cstheme="minorHAnsi"/>
                <w:b/>
                <w:sz w:val="22"/>
                <w:szCs w:val="22"/>
                <w:u w:val="single"/>
              </w:rPr>
            </w:pPr>
            <w:r w:rsidRPr="00DD2C50">
              <w:rPr>
                <w:rFonts w:asciiTheme="minorHAnsi" w:hAnsiTheme="minorHAnsi" w:cstheme="minorHAnsi"/>
                <w:b/>
                <w:sz w:val="22"/>
                <w:szCs w:val="22"/>
                <w:u w:val="single"/>
              </w:rPr>
              <w:t>Skill or Goal</w:t>
            </w:r>
          </w:p>
        </w:tc>
        <w:tc>
          <w:tcPr>
            <w:tcW w:w="1368" w:type="dxa"/>
            <w:tcBorders>
              <w:bottom w:val="single" w:sz="4" w:space="0" w:color="auto"/>
            </w:tcBorders>
          </w:tcPr>
          <w:p w14:paraId="6377D516" w14:textId="77777777" w:rsidR="003237AF" w:rsidRPr="00DD2C50" w:rsidRDefault="003237AF" w:rsidP="003237AF">
            <w:pPr>
              <w:rPr>
                <w:rFonts w:asciiTheme="minorHAnsi" w:hAnsiTheme="minorHAnsi" w:cstheme="minorHAnsi"/>
                <w:b/>
                <w:sz w:val="22"/>
                <w:szCs w:val="22"/>
                <w:u w:val="single"/>
              </w:rPr>
            </w:pPr>
            <w:r w:rsidRPr="00DD2C50">
              <w:rPr>
                <w:rFonts w:asciiTheme="minorHAnsi" w:hAnsiTheme="minorHAnsi" w:cstheme="minorHAnsi"/>
                <w:b/>
                <w:sz w:val="22"/>
                <w:szCs w:val="22"/>
                <w:u w:val="single"/>
              </w:rPr>
              <w:t>Type of Skill</w:t>
            </w:r>
          </w:p>
        </w:tc>
        <w:tc>
          <w:tcPr>
            <w:tcW w:w="1384" w:type="dxa"/>
            <w:tcBorders>
              <w:bottom w:val="single" w:sz="4" w:space="0" w:color="auto"/>
            </w:tcBorders>
          </w:tcPr>
          <w:p w14:paraId="073686AF" w14:textId="77777777" w:rsidR="003237AF" w:rsidRPr="00DD2C50" w:rsidRDefault="003237AF" w:rsidP="003237AF">
            <w:pPr>
              <w:rPr>
                <w:rFonts w:asciiTheme="minorHAnsi" w:hAnsiTheme="minorHAnsi" w:cstheme="minorHAnsi"/>
                <w:b/>
                <w:sz w:val="22"/>
                <w:szCs w:val="22"/>
                <w:u w:val="single"/>
              </w:rPr>
            </w:pPr>
            <w:r w:rsidRPr="00DD2C50">
              <w:rPr>
                <w:rFonts w:asciiTheme="minorHAnsi" w:hAnsiTheme="minorHAnsi" w:cstheme="minorHAnsi"/>
                <w:b/>
                <w:sz w:val="22"/>
                <w:szCs w:val="22"/>
                <w:u w:val="single"/>
              </w:rPr>
              <w:t>Activities</w:t>
            </w:r>
          </w:p>
        </w:tc>
        <w:tc>
          <w:tcPr>
            <w:tcW w:w="1622" w:type="dxa"/>
            <w:tcBorders>
              <w:bottom w:val="single" w:sz="4" w:space="0" w:color="auto"/>
            </w:tcBorders>
          </w:tcPr>
          <w:p w14:paraId="51D9AB4F" w14:textId="77777777" w:rsidR="003237AF" w:rsidRPr="00DD2C50" w:rsidRDefault="003237AF" w:rsidP="003237AF">
            <w:pPr>
              <w:rPr>
                <w:rFonts w:asciiTheme="minorHAnsi" w:hAnsiTheme="minorHAnsi" w:cstheme="minorHAnsi"/>
                <w:b/>
                <w:sz w:val="22"/>
                <w:szCs w:val="22"/>
                <w:u w:val="single"/>
              </w:rPr>
            </w:pPr>
            <w:r w:rsidRPr="00DD2C50">
              <w:rPr>
                <w:rFonts w:asciiTheme="minorHAnsi" w:hAnsiTheme="minorHAnsi" w:cstheme="minorHAnsi"/>
                <w:b/>
                <w:sz w:val="22"/>
                <w:szCs w:val="22"/>
                <w:u w:val="single"/>
              </w:rPr>
              <w:t>Date/Duration</w:t>
            </w:r>
          </w:p>
        </w:tc>
        <w:tc>
          <w:tcPr>
            <w:tcW w:w="1592" w:type="dxa"/>
            <w:tcBorders>
              <w:bottom w:val="single" w:sz="4" w:space="0" w:color="auto"/>
            </w:tcBorders>
          </w:tcPr>
          <w:p w14:paraId="268DD755" w14:textId="77777777" w:rsidR="003237AF" w:rsidRPr="00DD2C50" w:rsidRDefault="003237AF" w:rsidP="003237AF">
            <w:pPr>
              <w:rPr>
                <w:rFonts w:asciiTheme="minorHAnsi" w:hAnsiTheme="minorHAnsi" w:cstheme="minorHAnsi"/>
                <w:b/>
                <w:sz w:val="22"/>
                <w:szCs w:val="22"/>
                <w:u w:val="single"/>
              </w:rPr>
            </w:pPr>
            <w:r w:rsidRPr="00DD2C50">
              <w:rPr>
                <w:rFonts w:asciiTheme="minorHAnsi" w:hAnsiTheme="minorHAnsi" w:cstheme="minorHAnsi"/>
                <w:b/>
                <w:sz w:val="22"/>
                <w:szCs w:val="22"/>
                <w:u w:val="single"/>
              </w:rPr>
              <w:t>Description</w:t>
            </w:r>
          </w:p>
          <w:p w14:paraId="2A8AA55B" w14:textId="77777777" w:rsidR="003237AF" w:rsidRPr="00DD2C50" w:rsidRDefault="003237AF" w:rsidP="003237AF">
            <w:pPr>
              <w:rPr>
                <w:rFonts w:asciiTheme="minorHAnsi" w:hAnsiTheme="minorHAnsi" w:cstheme="minorHAnsi"/>
                <w:b/>
                <w:sz w:val="22"/>
                <w:szCs w:val="22"/>
                <w:u w:val="single"/>
              </w:rPr>
            </w:pPr>
          </w:p>
        </w:tc>
        <w:tc>
          <w:tcPr>
            <w:tcW w:w="1295" w:type="dxa"/>
            <w:tcBorders>
              <w:bottom w:val="single" w:sz="4" w:space="0" w:color="auto"/>
            </w:tcBorders>
          </w:tcPr>
          <w:p w14:paraId="23F666DB" w14:textId="77777777" w:rsidR="003237AF" w:rsidRPr="00DD2C50" w:rsidRDefault="003237AF" w:rsidP="003237AF">
            <w:pPr>
              <w:rPr>
                <w:rFonts w:asciiTheme="minorHAnsi" w:hAnsiTheme="minorHAnsi" w:cstheme="minorHAnsi"/>
                <w:b/>
                <w:sz w:val="22"/>
                <w:szCs w:val="22"/>
                <w:u w:val="single"/>
              </w:rPr>
            </w:pPr>
            <w:r w:rsidRPr="00DD2C50">
              <w:rPr>
                <w:rFonts w:asciiTheme="minorHAnsi" w:hAnsiTheme="minorHAnsi" w:cstheme="minorHAnsi"/>
                <w:b/>
                <w:sz w:val="22"/>
                <w:szCs w:val="22"/>
                <w:u w:val="single"/>
              </w:rPr>
              <w:t>Complete By</w:t>
            </w:r>
          </w:p>
        </w:tc>
        <w:tc>
          <w:tcPr>
            <w:tcW w:w="1273" w:type="dxa"/>
            <w:tcBorders>
              <w:bottom w:val="single" w:sz="4" w:space="0" w:color="auto"/>
            </w:tcBorders>
          </w:tcPr>
          <w:p w14:paraId="3ED4AE62" w14:textId="77777777" w:rsidR="003237AF" w:rsidRPr="00DD2C50" w:rsidRDefault="003237AF" w:rsidP="003237AF">
            <w:pPr>
              <w:rPr>
                <w:rFonts w:asciiTheme="minorHAnsi" w:hAnsiTheme="minorHAnsi" w:cstheme="minorHAnsi"/>
                <w:b/>
                <w:sz w:val="22"/>
                <w:szCs w:val="22"/>
                <w:u w:val="single"/>
              </w:rPr>
            </w:pPr>
            <w:r w:rsidRPr="00DD2C50">
              <w:rPr>
                <w:rFonts w:asciiTheme="minorHAnsi" w:hAnsiTheme="minorHAnsi" w:cstheme="minorHAnsi"/>
                <w:b/>
                <w:sz w:val="22"/>
                <w:szCs w:val="22"/>
                <w:u w:val="single"/>
              </w:rPr>
              <w:t>Completed (Y/N)</w:t>
            </w:r>
          </w:p>
        </w:tc>
      </w:tr>
      <w:tr w:rsidR="004D1F15" w14:paraId="196F2FA2" w14:textId="77777777" w:rsidTr="004D1F15">
        <w:trPr>
          <w:trHeight w:val="9"/>
        </w:trPr>
        <w:tc>
          <w:tcPr>
            <w:tcW w:w="1530" w:type="dxa"/>
            <w:tcBorders>
              <w:bottom w:val="nil"/>
            </w:tcBorders>
          </w:tcPr>
          <w:p w14:paraId="36659E08" w14:textId="77777777" w:rsidR="003237AF" w:rsidRPr="00DD2C50" w:rsidRDefault="003237AF" w:rsidP="003237AF">
            <w:pPr>
              <w:rPr>
                <w:rFonts w:asciiTheme="minorHAnsi" w:hAnsiTheme="minorHAnsi" w:cstheme="minorHAnsi"/>
                <w:b/>
                <w:bCs/>
                <w:sz w:val="22"/>
                <w:szCs w:val="22"/>
              </w:rPr>
            </w:pPr>
            <w:r w:rsidRPr="00DD2C50">
              <w:rPr>
                <w:rFonts w:asciiTheme="minorHAnsi" w:hAnsiTheme="minorHAnsi" w:cstheme="minorHAnsi"/>
                <w:b/>
                <w:bCs/>
                <w:sz w:val="22"/>
                <w:szCs w:val="22"/>
              </w:rPr>
              <w:t>Complete HNC year 1</w:t>
            </w:r>
          </w:p>
        </w:tc>
        <w:tc>
          <w:tcPr>
            <w:tcW w:w="1368" w:type="dxa"/>
            <w:tcBorders>
              <w:bottom w:val="nil"/>
            </w:tcBorders>
          </w:tcPr>
          <w:p w14:paraId="736C7CC9"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Academic</w:t>
            </w:r>
          </w:p>
        </w:tc>
        <w:tc>
          <w:tcPr>
            <w:tcW w:w="1384" w:type="dxa"/>
            <w:tcBorders>
              <w:bottom w:val="nil"/>
            </w:tcBorders>
          </w:tcPr>
          <w:p w14:paraId="23FC181E"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Attend Lectures</w:t>
            </w:r>
          </w:p>
        </w:tc>
        <w:tc>
          <w:tcPr>
            <w:tcW w:w="1622" w:type="dxa"/>
            <w:tcBorders>
              <w:bottom w:val="nil"/>
            </w:tcBorders>
          </w:tcPr>
          <w:p w14:paraId="1935FC5C"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Ongoing</w:t>
            </w:r>
          </w:p>
        </w:tc>
        <w:tc>
          <w:tcPr>
            <w:tcW w:w="1592" w:type="dxa"/>
            <w:tcBorders>
              <w:bottom w:val="nil"/>
            </w:tcBorders>
          </w:tcPr>
          <w:p w14:paraId="471F1782" w14:textId="77777777" w:rsidR="003237AF" w:rsidRPr="009C64AA" w:rsidRDefault="003237AF" w:rsidP="003237AF">
            <w:pPr>
              <w:rPr>
                <w:rFonts w:asciiTheme="minorHAnsi" w:hAnsiTheme="minorHAnsi" w:cstheme="minorHAnsi"/>
                <w:sz w:val="22"/>
                <w:szCs w:val="22"/>
              </w:rPr>
            </w:pPr>
            <w:r w:rsidRPr="009C64AA">
              <w:rPr>
                <w:rFonts w:asciiTheme="minorHAnsi" w:hAnsiTheme="minorHAnsi" w:cstheme="minorHAnsi"/>
                <w:sz w:val="22"/>
                <w:szCs w:val="22"/>
              </w:rPr>
              <w:t>A</w:t>
            </w:r>
            <w:r>
              <w:rPr>
                <w:rFonts w:asciiTheme="minorHAnsi" w:hAnsiTheme="minorHAnsi" w:cstheme="minorHAnsi"/>
                <w:sz w:val="22"/>
                <w:szCs w:val="22"/>
              </w:rPr>
              <w:t>im to attend all lectures with minimal absences</w:t>
            </w:r>
          </w:p>
        </w:tc>
        <w:tc>
          <w:tcPr>
            <w:tcW w:w="1295" w:type="dxa"/>
            <w:tcBorders>
              <w:bottom w:val="nil"/>
            </w:tcBorders>
          </w:tcPr>
          <w:p w14:paraId="0ED5B803" w14:textId="77777777" w:rsidR="003237AF" w:rsidRPr="00307926" w:rsidRDefault="003237AF" w:rsidP="003237AF">
            <w:pPr>
              <w:rPr>
                <w:rFonts w:asciiTheme="minorHAnsi" w:hAnsiTheme="minorHAnsi" w:cstheme="minorHAnsi"/>
                <w:sz w:val="22"/>
                <w:szCs w:val="22"/>
              </w:rPr>
            </w:pPr>
            <w:r w:rsidRPr="00307926">
              <w:rPr>
                <w:rFonts w:asciiTheme="minorHAnsi" w:hAnsiTheme="minorHAnsi" w:cstheme="minorHAnsi"/>
                <w:sz w:val="22"/>
                <w:szCs w:val="22"/>
              </w:rPr>
              <w:t>June 2024</w:t>
            </w:r>
          </w:p>
        </w:tc>
        <w:tc>
          <w:tcPr>
            <w:tcW w:w="1273" w:type="dxa"/>
            <w:tcBorders>
              <w:bottom w:val="nil"/>
            </w:tcBorders>
          </w:tcPr>
          <w:p w14:paraId="38010024" w14:textId="77777777" w:rsidR="003237AF" w:rsidRPr="00307926" w:rsidRDefault="003237AF" w:rsidP="003237AF">
            <w:pPr>
              <w:rPr>
                <w:rFonts w:asciiTheme="minorHAnsi" w:hAnsiTheme="minorHAnsi" w:cstheme="minorHAnsi"/>
                <w:b/>
                <w:bCs/>
                <w:sz w:val="22"/>
                <w:szCs w:val="22"/>
              </w:rPr>
            </w:pPr>
            <w:r w:rsidRPr="00307926">
              <w:rPr>
                <w:rFonts w:asciiTheme="minorHAnsi" w:hAnsiTheme="minorHAnsi" w:cstheme="minorHAnsi"/>
                <w:b/>
                <w:bCs/>
                <w:sz w:val="22"/>
                <w:szCs w:val="22"/>
              </w:rPr>
              <w:t>N</w:t>
            </w:r>
          </w:p>
        </w:tc>
      </w:tr>
      <w:tr w:rsidR="004D1F15" w14:paraId="5CCAC1FD" w14:textId="77777777" w:rsidTr="004D1F15">
        <w:trPr>
          <w:trHeight w:val="56"/>
        </w:trPr>
        <w:tc>
          <w:tcPr>
            <w:tcW w:w="1530" w:type="dxa"/>
            <w:tcBorders>
              <w:top w:val="nil"/>
              <w:bottom w:val="nil"/>
            </w:tcBorders>
          </w:tcPr>
          <w:p w14:paraId="5983296D" w14:textId="77777777" w:rsidR="003237AF" w:rsidRDefault="003237AF" w:rsidP="003237AF">
            <w:pPr>
              <w:rPr>
                <w:rFonts w:asciiTheme="minorHAnsi" w:hAnsiTheme="minorHAnsi" w:cstheme="minorHAnsi"/>
                <w:sz w:val="22"/>
                <w:szCs w:val="22"/>
              </w:rPr>
            </w:pPr>
          </w:p>
          <w:p w14:paraId="17D910B1" w14:textId="77777777" w:rsidR="003237AF" w:rsidRDefault="003237AF" w:rsidP="003237AF">
            <w:pPr>
              <w:rPr>
                <w:rFonts w:asciiTheme="minorHAnsi" w:hAnsiTheme="minorHAnsi" w:cstheme="minorHAnsi"/>
                <w:sz w:val="22"/>
                <w:szCs w:val="22"/>
              </w:rPr>
            </w:pPr>
          </w:p>
          <w:p w14:paraId="7D6224D2" w14:textId="77777777" w:rsidR="003237AF" w:rsidRDefault="003237AF" w:rsidP="003237AF">
            <w:pPr>
              <w:rPr>
                <w:rFonts w:asciiTheme="minorHAnsi" w:hAnsiTheme="minorHAnsi" w:cstheme="minorHAnsi"/>
                <w:sz w:val="22"/>
                <w:szCs w:val="22"/>
              </w:rPr>
            </w:pPr>
          </w:p>
          <w:p w14:paraId="392B9A47" w14:textId="77777777" w:rsidR="003237AF" w:rsidRDefault="003237AF" w:rsidP="003237AF">
            <w:pPr>
              <w:rPr>
                <w:rFonts w:asciiTheme="minorHAnsi" w:hAnsiTheme="minorHAnsi" w:cstheme="minorHAnsi"/>
                <w:sz w:val="22"/>
                <w:szCs w:val="22"/>
              </w:rPr>
            </w:pPr>
          </w:p>
          <w:p w14:paraId="6A5FDD8E" w14:textId="77777777" w:rsidR="003237AF" w:rsidRDefault="003237AF" w:rsidP="003237AF">
            <w:pPr>
              <w:rPr>
                <w:rFonts w:asciiTheme="minorHAnsi" w:hAnsiTheme="minorHAnsi" w:cstheme="minorHAnsi"/>
                <w:sz w:val="22"/>
                <w:szCs w:val="22"/>
              </w:rPr>
            </w:pPr>
          </w:p>
          <w:p w14:paraId="7AC37942" w14:textId="77777777" w:rsidR="003237AF" w:rsidRDefault="003237AF" w:rsidP="003237AF">
            <w:pPr>
              <w:rPr>
                <w:rFonts w:asciiTheme="minorHAnsi" w:hAnsiTheme="minorHAnsi" w:cstheme="minorHAnsi"/>
                <w:b/>
                <w:bCs/>
                <w:sz w:val="22"/>
                <w:szCs w:val="22"/>
              </w:rPr>
            </w:pPr>
            <w:r w:rsidRPr="00824705">
              <w:rPr>
                <w:rFonts w:asciiTheme="minorHAnsi" w:hAnsiTheme="minorHAnsi" w:cstheme="minorHAnsi"/>
                <w:b/>
                <w:bCs/>
                <w:sz w:val="22"/>
                <w:szCs w:val="22"/>
              </w:rPr>
              <w:t xml:space="preserve">Data analytics </w:t>
            </w:r>
          </w:p>
          <w:p w14:paraId="380FCFAA" w14:textId="77777777" w:rsidR="003237AF" w:rsidRDefault="003237AF" w:rsidP="003237AF">
            <w:pPr>
              <w:rPr>
                <w:rFonts w:asciiTheme="minorHAnsi" w:hAnsiTheme="minorHAnsi" w:cstheme="minorHAnsi"/>
                <w:b/>
                <w:bCs/>
                <w:sz w:val="22"/>
                <w:szCs w:val="22"/>
              </w:rPr>
            </w:pPr>
          </w:p>
          <w:p w14:paraId="519E7BCE" w14:textId="77777777" w:rsidR="003237AF" w:rsidRDefault="003237AF" w:rsidP="003237AF">
            <w:pPr>
              <w:rPr>
                <w:rFonts w:asciiTheme="minorHAnsi" w:hAnsiTheme="minorHAnsi" w:cstheme="minorHAnsi"/>
                <w:b/>
                <w:bCs/>
                <w:sz w:val="22"/>
                <w:szCs w:val="22"/>
              </w:rPr>
            </w:pPr>
          </w:p>
          <w:p w14:paraId="48007FE0" w14:textId="77777777" w:rsidR="003237AF" w:rsidRDefault="003237AF" w:rsidP="003237AF">
            <w:pPr>
              <w:rPr>
                <w:rFonts w:asciiTheme="minorHAnsi" w:hAnsiTheme="minorHAnsi" w:cstheme="minorHAnsi"/>
                <w:b/>
                <w:bCs/>
                <w:sz w:val="22"/>
                <w:szCs w:val="22"/>
              </w:rPr>
            </w:pPr>
          </w:p>
          <w:p w14:paraId="56369FBF" w14:textId="77777777" w:rsidR="003237AF" w:rsidRDefault="003237AF" w:rsidP="003237AF">
            <w:pPr>
              <w:rPr>
                <w:rFonts w:asciiTheme="minorHAnsi" w:hAnsiTheme="minorHAnsi" w:cstheme="minorHAnsi"/>
                <w:b/>
                <w:bCs/>
                <w:sz w:val="22"/>
                <w:szCs w:val="22"/>
              </w:rPr>
            </w:pPr>
          </w:p>
          <w:p w14:paraId="089B4765" w14:textId="77777777" w:rsidR="003237AF" w:rsidRPr="00824705" w:rsidRDefault="003237AF" w:rsidP="003237AF">
            <w:pPr>
              <w:rPr>
                <w:rFonts w:asciiTheme="minorHAnsi" w:hAnsiTheme="minorHAnsi" w:cstheme="minorHAnsi"/>
                <w:b/>
                <w:bCs/>
                <w:sz w:val="22"/>
                <w:szCs w:val="22"/>
              </w:rPr>
            </w:pPr>
            <w:r>
              <w:rPr>
                <w:rFonts w:asciiTheme="minorHAnsi" w:hAnsiTheme="minorHAnsi" w:cstheme="minorHAnsi"/>
                <w:b/>
                <w:bCs/>
                <w:sz w:val="22"/>
                <w:szCs w:val="22"/>
              </w:rPr>
              <w:t>Increase Employability</w:t>
            </w:r>
          </w:p>
        </w:tc>
        <w:tc>
          <w:tcPr>
            <w:tcW w:w="1368" w:type="dxa"/>
            <w:tcBorders>
              <w:top w:val="nil"/>
              <w:bottom w:val="nil"/>
            </w:tcBorders>
          </w:tcPr>
          <w:p w14:paraId="480E9B79" w14:textId="77777777" w:rsidR="003237AF" w:rsidRDefault="003237AF" w:rsidP="003237AF">
            <w:pPr>
              <w:rPr>
                <w:rFonts w:asciiTheme="minorHAnsi" w:hAnsiTheme="minorHAnsi" w:cstheme="minorHAnsi"/>
                <w:sz w:val="22"/>
                <w:szCs w:val="22"/>
              </w:rPr>
            </w:pPr>
          </w:p>
          <w:p w14:paraId="736F4A1E" w14:textId="77777777" w:rsidR="003237AF" w:rsidRDefault="003237AF" w:rsidP="003237AF">
            <w:pPr>
              <w:rPr>
                <w:rFonts w:asciiTheme="minorHAnsi" w:hAnsiTheme="minorHAnsi" w:cstheme="minorHAnsi"/>
                <w:sz w:val="22"/>
                <w:szCs w:val="22"/>
              </w:rPr>
            </w:pPr>
          </w:p>
          <w:p w14:paraId="0F7B66F3" w14:textId="77777777" w:rsidR="003237AF" w:rsidRDefault="003237AF" w:rsidP="003237AF">
            <w:pPr>
              <w:rPr>
                <w:rFonts w:asciiTheme="minorHAnsi" w:hAnsiTheme="minorHAnsi" w:cstheme="minorHAnsi"/>
                <w:sz w:val="22"/>
                <w:szCs w:val="22"/>
              </w:rPr>
            </w:pPr>
          </w:p>
          <w:p w14:paraId="0C292A1C" w14:textId="77777777" w:rsidR="003237AF" w:rsidRDefault="003237AF" w:rsidP="003237AF">
            <w:pPr>
              <w:rPr>
                <w:rFonts w:asciiTheme="minorHAnsi" w:hAnsiTheme="minorHAnsi" w:cstheme="minorHAnsi"/>
                <w:sz w:val="22"/>
                <w:szCs w:val="22"/>
              </w:rPr>
            </w:pPr>
          </w:p>
          <w:p w14:paraId="37674AD1" w14:textId="77777777" w:rsidR="003237AF" w:rsidRDefault="003237AF" w:rsidP="003237AF">
            <w:pPr>
              <w:rPr>
                <w:rFonts w:asciiTheme="minorHAnsi" w:hAnsiTheme="minorHAnsi" w:cstheme="minorHAnsi"/>
                <w:sz w:val="22"/>
                <w:szCs w:val="22"/>
              </w:rPr>
            </w:pPr>
          </w:p>
          <w:p w14:paraId="10ADF9E9" w14:textId="77777777" w:rsidR="003237AF" w:rsidRDefault="003237AF" w:rsidP="003237AF">
            <w:pPr>
              <w:rPr>
                <w:rFonts w:asciiTheme="minorHAnsi" w:hAnsiTheme="minorHAnsi" w:cstheme="minorHAnsi"/>
                <w:sz w:val="22"/>
                <w:szCs w:val="22"/>
              </w:rPr>
            </w:pPr>
            <w:r>
              <w:rPr>
                <w:rFonts w:asciiTheme="minorHAnsi" w:hAnsiTheme="minorHAnsi" w:cstheme="minorHAnsi"/>
                <w:sz w:val="22"/>
                <w:szCs w:val="22"/>
              </w:rPr>
              <w:t>Professional</w:t>
            </w:r>
          </w:p>
          <w:p w14:paraId="7D592C25" w14:textId="77777777" w:rsidR="003237AF" w:rsidRDefault="003237AF" w:rsidP="003237AF">
            <w:pPr>
              <w:rPr>
                <w:rFonts w:asciiTheme="minorHAnsi" w:hAnsiTheme="minorHAnsi" w:cstheme="minorHAnsi"/>
                <w:sz w:val="22"/>
                <w:szCs w:val="22"/>
              </w:rPr>
            </w:pPr>
          </w:p>
          <w:p w14:paraId="60FF72BD" w14:textId="77777777" w:rsidR="003237AF" w:rsidRDefault="003237AF" w:rsidP="003237AF">
            <w:pPr>
              <w:rPr>
                <w:rFonts w:asciiTheme="minorHAnsi" w:hAnsiTheme="minorHAnsi" w:cstheme="minorHAnsi"/>
                <w:sz w:val="22"/>
                <w:szCs w:val="22"/>
              </w:rPr>
            </w:pPr>
          </w:p>
          <w:p w14:paraId="42E19AB2" w14:textId="77777777" w:rsidR="003237AF" w:rsidRDefault="003237AF" w:rsidP="003237AF">
            <w:pPr>
              <w:rPr>
                <w:rFonts w:asciiTheme="minorHAnsi" w:hAnsiTheme="minorHAnsi" w:cstheme="minorHAnsi"/>
                <w:sz w:val="22"/>
                <w:szCs w:val="22"/>
              </w:rPr>
            </w:pPr>
          </w:p>
          <w:p w14:paraId="63F876ED" w14:textId="77777777" w:rsidR="003237AF" w:rsidRDefault="003237AF" w:rsidP="003237AF">
            <w:pPr>
              <w:rPr>
                <w:rFonts w:asciiTheme="minorHAnsi" w:hAnsiTheme="minorHAnsi" w:cstheme="minorHAnsi"/>
                <w:sz w:val="22"/>
                <w:szCs w:val="22"/>
              </w:rPr>
            </w:pPr>
          </w:p>
          <w:p w14:paraId="4DF76140" w14:textId="77777777" w:rsidR="003237AF" w:rsidRDefault="003237AF" w:rsidP="003237AF">
            <w:pPr>
              <w:rPr>
                <w:rFonts w:asciiTheme="minorHAnsi" w:hAnsiTheme="minorHAnsi" w:cstheme="minorHAnsi"/>
                <w:sz w:val="22"/>
                <w:szCs w:val="22"/>
              </w:rPr>
            </w:pPr>
          </w:p>
          <w:p w14:paraId="265AB775"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Professional</w:t>
            </w:r>
          </w:p>
        </w:tc>
        <w:tc>
          <w:tcPr>
            <w:tcW w:w="1384" w:type="dxa"/>
            <w:tcBorders>
              <w:top w:val="nil"/>
              <w:bottom w:val="nil"/>
            </w:tcBorders>
          </w:tcPr>
          <w:p w14:paraId="013CC9DE" w14:textId="77777777" w:rsidR="003237AF" w:rsidRDefault="003237AF" w:rsidP="003237AF">
            <w:pPr>
              <w:rPr>
                <w:rFonts w:asciiTheme="minorHAnsi" w:hAnsiTheme="minorHAnsi" w:cstheme="minorHAnsi"/>
                <w:sz w:val="22"/>
                <w:szCs w:val="22"/>
              </w:rPr>
            </w:pPr>
            <w:r>
              <w:rPr>
                <w:rFonts w:asciiTheme="minorHAnsi" w:hAnsiTheme="minorHAnsi" w:cstheme="minorHAnsi"/>
                <w:sz w:val="22"/>
                <w:szCs w:val="22"/>
              </w:rPr>
              <w:t>Submit assignments</w:t>
            </w:r>
          </w:p>
          <w:p w14:paraId="1418EC45" w14:textId="77777777" w:rsidR="003237AF" w:rsidRDefault="003237AF" w:rsidP="003237AF">
            <w:pPr>
              <w:rPr>
                <w:rFonts w:asciiTheme="minorHAnsi" w:hAnsiTheme="minorHAnsi" w:cstheme="minorHAnsi"/>
                <w:sz w:val="22"/>
                <w:szCs w:val="22"/>
              </w:rPr>
            </w:pPr>
          </w:p>
          <w:p w14:paraId="1F50E51A" w14:textId="77777777" w:rsidR="003237AF" w:rsidRDefault="003237AF" w:rsidP="003237AF">
            <w:pPr>
              <w:rPr>
                <w:rFonts w:asciiTheme="minorHAnsi" w:hAnsiTheme="minorHAnsi" w:cstheme="minorHAnsi"/>
                <w:sz w:val="22"/>
                <w:szCs w:val="22"/>
              </w:rPr>
            </w:pPr>
          </w:p>
          <w:p w14:paraId="7D71EBBF" w14:textId="77777777" w:rsidR="003237AF" w:rsidRDefault="003237AF" w:rsidP="003237AF">
            <w:pPr>
              <w:rPr>
                <w:rFonts w:asciiTheme="minorHAnsi" w:hAnsiTheme="minorHAnsi" w:cstheme="minorHAnsi"/>
                <w:sz w:val="22"/>
                <w:szCs w:val="22"/>
              </w:rPr>
            </w:pPr>
          </w:p>
          <w:p w14:paraId="166E0A05" w14:textId="77777777" w:rsidR="003237AF" w:rsidRDefault="003237AF" w:rsidP="003237AF">
            <w:pPr>
              <w:rPr>
                <w:rFonts w:asciiTheme="minorHAnsi" w:hAnsiTheme="minorHAnsi" w:cstheme="minorHAnsi"/>
                <w:sz w:val="22"/>
                <w:szCs w:val="22"/>
              </w:rPr>
            </w:pPr>
            <w:r>
              <w:rPr>
                <w:rFonts w:asciiTheme="minorHAnsi" w:hAnsiTheme="minorHAnsi" w:cstheme="minorHAnsi"/>
                <w:sz w:val="22"/>
                <w:szCs w:val="22"/>
              </w:rPr>
              <w:t>Complete Power BI web-based tutorials</w:t>
            </w:r>
          </w:p>
          <w:p w14:paraId="168314D8" w14:textId="77777777" w:rsidR="003237AF" w:rsidRDefault="003237AF" w:rsidP="003237AF">
            <w:pPr>
              <w:rPr>
                <w:rFonts w:asciiTheme="minorHAnsi" w:hAnsiTheme="minorHAnsi" w:cstheme="minorHAnsi"/>
                <w:sz w:val="22"/>
                <w:szCs w:val="22"/>
              </w:rPr>
            </w:pPr>
          </w:p>
          <w:p w14:paraId="3DC370B2" w14:textId="77777777" w:rsidR="003237AF" w:rsidRDefault="003237AF" w:rsidP="003237AF">
            <w:pPr>
              <w:rPr>
                <w:rFonts w:asciiTheme="minorHAnsi" w:hAnsiTheme="minorHAnsi" w:cstheme="minorHAnsi"/>
                <w:sz w:val="22"/>
                <w:szCs w:val="22"/>
              </w:rPr>
            </w:pPr>
          </w:p>
          <w:p w14:paraId="0DC7286C"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Revamp CV and complete e-portfolio</w:t>
            </w:r>
          </w:p>
        </w:tc>
        <w:tc>
          <w:tcPr>
            <w:tcW w:w="1622" w:type="dxa"/>
            <w:tcBorders>
              <w:top w:val="nil"/>
              <w:bottom w:val="nil"/>
            </w:tcBorders>
          </w:tcPr>
          <w:p w14:paraId="2C665CDA" w14:textId="77777777" w:rsidR="003237AF" w:rsidRDefault="003237AF" w:rsidP="003237AF">
            <w:pPr>
              <w:rPr>
                <w:rFonts w:asciiTheme="minorHAnsi" w:hAnsiTheme="minorHAnsi" w:cstheme="minorHAnsi"/>
                <w:sz w:val="22"/>
                <w:szCs w:val="22"/>
              </w:rPr>
            </w:pPr>
            <w:r>
              <w:rPr>
                <w:rFonts w:asciiTheme="minorHAnsi" w:hAnsiTheme="minorHAnsi" w:cstheme="minorHAnsi"/>
                <w:sz w:val="22"/>
                <w:szCs w:val="22"/>
              </w:rPr>
              <w:t>Ongoing (min 2 hours per week)</w:t>
            </w:r>
          </w:p>
          <w:p w14:paraId="49EE2E00" w14:textId="77777777" w:rsidR="003237AF" w:rsidRDefault="003237AF" w:rsidP="003237AF">
            <w:pPr>
              <w:rPr>
                <w:rFonts w:asciiTheme="minorHAnsi" w:hAnsiTheme="minorHAnsi" w:cstheme="minorHAnsi"/>
                <w:sz w:val="22"/>
                <w:szCs w:val="22"/>
              </w:rPr>
            </w:pPr>
          </w:p>
          <w:p w14:paraId="51678BA4" w14:textId="77777777" w:rsidR="003237AF" w:rsidRDefault="003237AF" w:rsidP="003237AF">
            <w:pPr>
              <w:rPr>
                <w:rFonts w:asciiTheme="minorHAnsi" w:hAnsiTheme="minorHAnsi" w:cstheme="minorHAnsi"/>
                <w:sz w:val="22"/>
                <w:szCs w:val="22"/>
              </w:rPr>
            </w:pPr>
          </w:p>
          <w:p w14:paraId="0C650406" w14:textId="77777777" w:rsidR="003237AF" w:rsidRDefault="003237AF" w:rsidP="003237AF">
            <w:pPr>
              <w:rPr>
                <w:rFonts w:asciiTheme="minorHAnsi" w:hAnsiTheme="minorHAnsi" w:cstheme="minorHAnsi"/>
                <w:sz w:val="22"/>
                <w:szCs w:val="22"/>
              </w:rPr>
            </w:pPr>
            <w:r>
              <w:rPr>
                <w:rFonts w:asciiTheme="minorHAnsi" w:hAnsiTheme="minorHAnsi" w:cstheme="minorHAnsi"/>
                <w:sz w:val="22"/>
                <w:szCs w:val="22"/>
              </w:rPr>
              <w:t>Ongoing (aim for at least 1 hour a week)</w:t>
            </w:r>
          </w:p>
          <w:p w14:paraId="1A580DCF" w14:textId="77777777" w:rsidR="003237AF" w:rsidRDefault="003237AF" w:rsidP="003237AF">
            <w:pPr>
              <w:rPr>
                <w:rFonts w:asciiTheme="minorHAnsi" w:hAnsiTheme="minorHAnsi" w:cstheme="minorHAnsi"/>
                <w:sz w:val="22"/>
                <w:szCs w:val="22"/>
              </w:rPr>
            </w:pPr>
          </w:p>
          <w:p w14:paraId="3F167772" w14:textId="77777777" w:rsidR="003237AF" w:rsidRDefault="003237AF" w:rsidP="003237AF">
            <w:pPr>
              <w:rPr>
                <w:rFonts w:asciiTheme="minorHAnsi" w:hAnsiTheme="minorHAnsi" w:cstheme="minorHAnsi"/>
                <w:sz w:val="22"/>
                <w:szCs w:val="22"/>
              </w:rPr>
            </w:pPr>
          </w:p>
          <w:p w14:paraId="5BF1218F" w14:textId="77777777" w:rsidR="003237AF" w:rsidRDefault="003237AF" w:rsidP="003237AF">
            <w:pPr>
              <w:rPr>
                <w:rFonts w:asciiTheme="minorHAnsi" w:hAnsiTheme="minorHAnsi" w:cstheme="minorHAnsi"/>
                <w:sz w:val="22"/>
                <w:szCs w:val="22"/>
              </w:rPr>
            </w:pPr>
          </w:p>
          <w:p w14:paraId="4CA16049"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Ongoing</w:t>
            </w:r>
          </w:p>
        </w:tc>
        <w:tc>
          <w:tcPr>
            <w:tcW w:w="1592" w:type="dxa"/>
            <w:tcBorders>
              <w:top w:val="nil"/>
              <w:bottom w:val="nil"/>
            </w:tcBorders>
          </w:tcPr>
          <w:p w14:paraId="65F7BB97" w14:textId="77777777" w:rsidR="003237AF" w:rsidRDefault="003237AF" w:rsidP="003237AF">
            <w:pPr>
              <w:rPr>
                <w:rFonts w:asciiTheme="minorHAnsi" w:hAnsiTheme="minorHAnsi" w:cstheme="minorHAnsi"/>
                <w:sz w:val="22"/>
                <w:szCs w:val="22"/>
              </w:rPr>
            </w:pPr>
            <w:r>
              <w:rPr>
                <w:rFonts w:asciiTheme="minorHAnsi" w:hAnsiTheme="minorHAnsi" w:cstheme="minorHAnsi"/>
                <w:sz w:val="22"/>
                <w:szCs w:val="22"/>
              </w:rPr>
              <w:t xml:space="preserve">Work through all ongoing assignments </w:t>
            </w:r>
          </w:p>
          <w:p w14:paraId="6BE47F59" w14:textId="77777777" w:rsidR="003237AF" w:rsidRDefault="003237AF" w:rsidP="003237AF">
            <w:pPr>
              <w:rPr>
                <w:rFonts w:asciiTheme="minorHAnsi" w:hAnsiTheme="minorHAnsi" w:cstheme="minorHAnsi"/>
                <w:sz w:val="22"/>
                <w:szCs w:val="22"/>
              </w:rPr>
            </w:pPr>
          </w:p>
          <w:p w14:paraId="017F7E1D" w14:textId="77777777" w:rsidR="003237AF" w:rsidRDefault="003237AF" w:rsidP="003237AF">
            <w:pPr>
              <w:rPr>
                <w:rFonts w:asciiTheme="minorHAnsi" w:hAnsiTheme="minorHAnsi" w:cstheme="minorHAnsi"/>
                <w:sz w:val="22"/>
                <w:szCs w:val="22"/>
              </w:rPr>
            </w:pPr>
          </w:p>
          <w:p w14:paraId="1315C68D" w14:textId="33F9D3EA" w:rsidR="003237AF" w:rsidRDefault="003237AF" w:rsidP="003237AF">
            <w:pPr>
              <w:rPr>
                <w:rFonts w:asciiTheme="minorHAnsi" w:hAnsiTheme="minorHAnsi" w:cstheme="minorHAnsi"/>
                <w:sz w:val="22"/>
                <w:szCs w:val="22"/>
              </w:rPr>
            </w:pPr>
            <w:r>
              <w:rPr>
                <w:rFonts w:asciiTheme="minorHAnsi" w:hAnsiTheme="minorHAnsi" w:cstheme="minorHAnsi"/>
                <w:sz w:val="22"/>
                <w:szCs w:val="22"/>
              </w:rPr>
              <w:t>Iden</w:t>
            </w:r>
            <w:r>
              <w:rPr>
                <w:rFonts w:cstheme="minorHAnsi"/>
              </w:rPr>
              <w:t>tify</w:t>
            </w:r>
            <w:r>
              <w:rPr>
                <w:rFonts w:asciiTheme="minorHAnsi" w:hAnsiTheme="minorHAnsi" w:cstheme="minorHAnsi"/>
                <w:sz w:val="22"/>
                <w:szCs w:val="22"/>
              </w:rPr>
              <w:t xml:space="preserve"> relevant material via sources such as </w:t>
            </w:r>
            <w:r w:rsidR="00214433">
              <w:rPr>
                <w:rFonts w:asciiTheme="minorHAnsi" w:hAnsiTheme="minorHAnsi" w:cstheme="minorHAnsi"/>
                <w:sz w:val="22"/>
                <w:szCs w:val="22"/>
              </w:rPr>
              <w:t>YouTube</w:t>
            </w:r>
            <w:r>
              <w:rPr>
                <w:rFonts w:asciiTheme="minorHAnsi" w:hAnsiTheme="minorHAnsi" w:cstheme="minorHAnsi"/>
                <w:sz w:val="22"/>
                <w:szCs w:val="22"/>
              </w:rPr>
              <w:t xml:space="preserve"> and Udemy</w:t>
            </w:r>
          </w:p>
          <w:p w14:paraId="456EC28D" w14:textId="77777777" w:rsidR="003237AF" w:rsidRDefault="003237AF" w:rsidP="003237AF">
            <w:pPr>
              <w:rPr>
                <w:rFonts w:asciiTheme="minorHAnsi" w:hAnsiTheme="minorHAnsi" w:cstheme="minorHAnsi"/>
                <w:sz w:val="22"/>
                <w:szCs w:val="22"/>
              </w:rPr>
            </w:pPr>
          </w:p>
          <w:p w14:paraId="452A6A76"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Update CV and create e-portfolio to highlight new skills and tailor to future career preferences</w:t>
            </w:r>
          </w:p>
        </w:tc>
        <w:tc>
          <w:tcPr>
            <w:tcW w:w="1295" w:type="dxa"/>
            <w:tcBorders>
              <w:top w:val="nil"/>
              <w:bottom w:val="nil"/>
            </w:tcBorders>
          </w:tcPr>
          <w:p w14:paraId="0742FAC0" w14:textId="77777777" w:rsidR="003237AF" w:rsidRDefault="003237AF" w:rsidP="003237AF">
            <w:pPr>
              <w:rPr>
                <w:rFonts w:asciiTheme="minorHAnsi" w:hAnsiTheme="minorHAnsi" w:cstheme="minorHAnsi"/>
                <w:sz w:val="22"/>
                <w:szCs w:val="22"/>
              </w:rPr>
            </w:pPr>
            <w:r>
              <w:rPr>
                <w:rFonts w:asciiTheme="minorHAnsi" w:hAnsiTheme="minorHAnsi" w:cstheme="minorHAnsi"/>
                <w:sz w:val="22"/>
                <w:szCs w:val="22"/>
              </w:rPr>
              <w:t>See assignment submission date</w:t>
            </w:r>
          </w:p>
          <w:p w14:paraId="4DD47B46" w14:textId="77777777" w:rsidR="003237AF" w:rsidRDefault="003237AF" w:rsidP="003237AF">
            <w:pPr>
              <w:rPr>
                <w:rFonts w:asciiTheme="minorHAnsi" w:hAnsiTheme="minorHAnsi" w:cstheme="minorHAnsi"/>
                <w:sz w:val="22"/>
                <w:szCs w:val="22"/>
              </w:rPr>
            </w:pPr>
          </w:p>
          <w:p w14:paraId="6B8A1DF2" w14:textId="77777777" w:rsidR="003237AF" w:rsidRDefault="003237AF" w:rsidP="003237AF">
            <w:pPr>
              <w:rPr>
                <w:rFonts w:asciiTheme="minorHAnsi" w:hAnsiTheme="minorHAnsi" w:cstheme="minorHAnsi"/>
                <w:sz w:val="22"/>
                <w:szCs w:val="22"/>
              </w:rPr>
            </w:pPr>
            <w:r>
              <w:rPr>
                <w:rFonts w:asciiTheme="minorHAnsi" w:hAnsiTheme="minorHAnsi" w:cstheme="minorHAnsi"/>
                <w:sz w:val="22"/>
                <w:szCs w:val="22"/>
              </w:rPr>
              <w:t>Aim for spending 20 hours and evaluate at this point.</w:t>
            </w:r>
          </w:p>
          <w:p w14:paraId="2CABADDF" w14:textId="77777777" w:rsidR="003237AF" w:rsidRDefault="003237AF" w:rsidP="003237AF">
            <w:pPr>
              <w:rPr>
                <w:rFonts w:asciiTheme="minorHAnsi" w:hAnsiTheme="minorHAnsi" w:cstheme="minorHAnsi"/>
                <w:sz w:val="22"/>
                <w:szCs w:val="22"/>
              </w:rPr>
            </w:pPr>
          </w:p>
          <w:p w14:paraId="513A1FA6"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June 2024</w:t>
            </w:r>
          </w:p>
        </w:tc>
        <w:tc>
          <w:tcPr>
            <w:tcW w:w="1273" w:type="dxa"/>
            <w:tcBorders>
              <w:top w:val="nil"/>
              <w:bottom w:val="nil"/>
            </w:tcBorders>
          </w:tcPr>
          <w:p w14:paraId="3DDD02C4" w14:textId="77777777" w:rsidR="003237AF" w:rsidRDefault="003237AF" w:rsidP="003237AF">
            <w:pPr>
              <w:rPr>
                <w:rFonts w:asciiTheme="minorHAnsi" w:hAnsiTheme="minorHAnsi" w:cstheme="minorHAnsi"/>
                <w:b/>
                <w:bCs/>
                <w:sz w:val="22"/>
                <w:szCs w:val="22"/>
              </w:rPr>
            </w:pPr>
            <w:r w:rsidRPr="00307926">
              <w:rPr>
                <w:rFonts w:asciiTheme="minorHAnsi" w:hAnsiTheme="minorHAnsi" w:cstheme="minorHAnsi"/>
                <w:b/>
                <w:bCs/>
                <w:sz w:val="22"/>
                <w:szCs w:val="22"/>
              </w:rPr>
              <w:t>N</w:t>
            </w:r>
          </w:p>
          <w:p w14:paraId="62BFDC69" w14:textId="77777777" w:rsidR="003237AF" w:rsidRDefault="003237AF" w:rsidP="003237AF">
            <w:pPr>
              <w:rPr>
                <w:rFonts w:asciiTheme="minorHAnsi" w:hAnsiTheme="minorHAnsi" w:cstheme="minorHAnsi"/>
                <w:b/>
                <w:bCs/>
                <w:sz w:val="22"/>
                <w:szCs w:val="22"/>
              </w:rPr>
            </w:pPr>
          </w:p>
          <w:p w14:paraId="7577A5B9" w14:textId="77777777" w:rsidR="003237AF" w:rsidRDefault="003237AF" w:rsidP="003237AF">
            <w:pPr>
              <w:rPr>
                <w:rFonts w:asciiTheme="minorHAnsi" w:hAnsiTheme="minorHAnsi" w:cstheme="minorHAnsi"/>
                <w:b/>
                <w:bCs/>
                <w:sz w:val="22"/>
                <w:szCs w:val="22"/>
              </w:rPr>
            </w:pPr>
          </w:p>
          <w:p w14:paraId="0A1D9489" w14:textId="77777777" w:rsidR="003237AF" w:rsidRDefault="003237AF" w:rsidP="003237AF">
            <w:pPr>
              <w:rPr>
                <w:rFonts w:asciiTheme="minorHAnsi" w:hAnsiTheme="minorHAnsi" w:cstheme="minorHAnsi"/>
                <w:b/>
                <w:bCs/>
                <w:sz w:val="22"/>
                <w:szCs w:val="22"/>
              </w:rPr>
            </w:pPr>
          </w:p>
          <w:p w14:paraId="2BD7F5A8" w14:textId="77777777" w:rsidR="003237AF" w:rsidRDefault="003237AF" w:rsidP="003237AF">
            <w:pPr>
              <w:rPr>
                <w:rFonts w:asciiTheme="minorHAnsi" w:hAnsiTheme="minorHAnsi" w:cstheme="minorHAnsi"/>
                <w:b/>
                <w:bCs/>
                <w:sz w:val="22"/>
                <w:szCs w:val="22"/>
              </w:rPr>
            </w:pPr>
          </w:p>
          <w:p w14:paraId="16F7F61D" w14:textId="77777777" w:rsidR="003237AF" w:rsidRDefault="003237AF" w:rsidP="003237AF">
            <w:pPr>
              <w:rPr>
                <w:rFonts w:asciiTheme="minorHAnsi" w:hAnsiTheme="minorHAnsi" w:cstheme="minorHAnsi"/>
                <w:b/>
                <w:bCs/>
                <w:sz w:val="22"/>
                <w:szCs w:val="22"/>
              </w:rPr>
            </w:pPr>
          </w:p>
          <w:p w14:paraId="41A98656" w14:textId="77777777" w:rsidR="003237AF" w:rsidRDefault="003237AF" w:rsidP="003237AF">
            <w:pPr>
              <w:rPr>
                <w:rFonts w:asciiTheme="minorHAnsi" w:hAnsiTheme="minorHAnsi" w:cstheme="minorHAnsi"/>
                <w:b/>
                <w:bCs/>
                <w:sz w:val="22"/>
                <w:szCs w:val="22"/>
              </w:rPr>
            </w:pPr>
            <w:r>
              <w:rPr>
                <w:rFonts w:asciiTheme="minorHAnsi" w:hAnsiTheme="minorHAnsi" w:cstheme="minorHAnsi"/>
                <w:b/>
                <w:bCs/>
                <w:sz w:val="22"/>
                <w:szCs w:val="22"/>
              </w:rPr>
              <w:t>N</w:t>
            </w:r>
          </w:p>
          <w:p w14:paraId="1F9355E1" w14:textId="77777777" w:rsidR="003237AF" w:rsidRDefault="003237AF" w:rsidP="003237AF">
            <w:pPr>
              <w:rPr>
                <w:rFonts w:asciiTheme="minorHAnsi" w:hAnsiTheme="minorHAnsi" w:cstheme="minorHAnsi"/>
                <w:b/>
                <w:bCs/>
                <w:sz w:val="22"/>
                <w:szCs w:val="22"/>
              </w:rPr>
            </w:pPr>
          </w:p>
          <w:p w14:paraId="72525AE6" w14:textId="77777777" w:rsidR="003237AF" w:rsidRDefault="003237AF" w:rsidP="003237AF">
            <w:pPr>
              <w:rPr>
                <w:rFonts w:asciiTheme="minorHAnsi" w:hAnsiTheme="minorHAnsi" w:cstheme="minorHAnsi"/>
                <w:b/>
                <w:bCs/>
                <w:sz w:val="22"/>
                <w:szCs w:val="22"/>
              </w:rPr>
            </w:pPr>
          </w:p>
          <w:p w14:paraId="5C76124E" w14:textId="77777777" w:rsidR="003237AF" w:rsidRDefault="003237AF" w:rsidP="003237AF">
            <w:pPr>
              <w:rPr>
                <w:rFonts w:asciiTheme="minorHAnsi" w:hAnsiTheme="minorHAnsi" w:cstheme="minorHAnsi"/>
                <w:b/>
                <w:bCs/>
                <w:sz w:val="22"/>
                <w:szCs w:val="22"/>
              </w:rPr>
            </w:pPr>
          </w:p>
          <w:p w14:paraId="38A911C7" w14:textId="77777777" w:rsidR="003237AF" w:rsidRDefault="003237AF" w:rsidP="003237AF">
            <w:pPr>
              <w:rPr>
                <w:rFonts w:asciiTheme="minorHAnsi" w:hAnsiTheme="minorHAnsi" w:cstheme="minorHAnsi"/>
                <w:b/>
                <w:bCs/>
                <w:sz w:val="22"/>
                <w:szCs w:val="22"/>
              </w:rPr>
            </w:pPr>
          </w:p>
          <w:p w14:paraId="491BD828" w14:textId="77777777" w:rsidR="003237AF" w:rsidRDefault="003237AF" w:rsidP="003237AF">
            <w:pPr>
              <w:rPr>
                <w:rFonts w:asciiTheme="minorHAnsi" w:hAnsiTheme="minorHAnsi" w:cstheme="minorHAnsi"/>
                <w:b/>
                <w:bCs/>
                <w:sz w:val="22"/>
                <w:szCs w:val="22"/>
              </w:rPr>
            </w:pPr>
          </w:p>
          <w:p w14:paraId="4C4060B4" w14:textId="77777777" w:rsidR="003237AF" w:rsidRPr="00307926" w:rsidRDefault="003237AF" w:rsidP="003237AF">
            <w:pPr>
              <w:rPr>
                <w:rFonts w:asciiTheme="minorHAnsi" w:hAnsiTheme="minorHAnsi" w:cstheme="minorHAnsi"/>
                <w:b/>
                <w:bCs/>
                <w:sz w:val="22"/>
                <w:szCs w:val="22"/>
              </w:rPr>
            </w:pPr>
            <w:r>
              <w:rPr>
                <w:rFonts w:asciiTheme="minorHAnsi" w:hAnsiTheme="minorHAnsi" w:cstheme="minorHAnsi"/>
                <w:b/>
                <w:bCs/>
                <w:sz w:val="22"/>
                <w:szCs w:val="22"/>
              </w:rPr>
              <w:t>N</w:t>
            </w:r>
          </w:p>
        </w:tc>
      </w:tr>
      <w:tr w:rsidR="004D1F15" w14:paraId="04BF1AB5" w14:textId="77777777" w:rsidTr="004D1F15">
        <w:trPr>
          <w:trHeight w:val="20"/>
        </w:trPr>
        <w:tc>
          <w:tcPr>
            <w:tcW w:w="1530" w:type="dxa"/>
            <w:tcBorders>
              <w:top w:val="nil"/>
              <w:bottom w:val="nil"/>
            </w:tcBorders>
          </w:tcPr>
          <w:p w14:paraId="6980F6A0" w14:textId="77777777" w:rsidR="003237AF" w:rsidRPr="00DC0D63" w:rsidRDefault="003237AF" w:rsidP="003237AF">
            <w:pPr>
              <w:rPr>
                <w:rFonts w:asciiTheme="minorHAnsi" w:hAnsiTheme="minorHAnsi" w:cstheme="minorHAnsi"/>
                <w:b/>
                <w:bCs/>
                <w:sz w:val="22"/>
                <w:szCs w:val="22"/>
              </w:rPr>
            </w:pPr>
            <w:r w:rsidRPr="00DC0D63">
              <w:rPr>
                <w:rFonts w:asciiTheme="minorHAnsi" w:hAnsiTheme="minorHAnsi" w:cstheme="minorHAnsi"/>
                <w:b/>
                <w:bCs/>
                <w:sz w:val="22"/>
                <w:szCs w:val="22"/>
              </w:rPr>
              <w:t>House Renovation</w:t>
            </w:r>
          </w:p>
        </w:tc>
        <w:tc>
          <w:tcPr>
            <w:tcW w:w="1368" w:type="dxa"/>
            <w:tcBorders>
              <w:top w:val="nil"/>
              <w:bottom w:val="nil"/>
            </w:tcBorders>
          </w:tcPr>
          <w:p w14:paraId="138251A9"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Personal</w:t>
            </w:r>
          </w:p>
        </w:tc>
        <w:tc>
          <w:tcPr>
            <w:tcW w:w="1384" w:type="dxa"/>
            <w:tcBorders>
              <w:top w:val="nil"/>
              <w:bottom w:val="nil"/>
            </w:tcBorders>
          </w:tcPr>
          <w:p w14:paraId="09838BB3"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Choose new kitchen</w:t>
            </w:r>
          </w:p>
        </w:tc>
        <w:tc>
          <w:tcPr>
            <w:tcW w:w="1622" w:type="dxa"/>
            <w:tcBorders>
              <w:top w:val="nil"/>
              <w:bottom w:val="nil"/>
            </w:tcBorders>
          </w:tcPr>
          <w:p w14:paraId="16931A90"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Ongoing</w:t>
            </w:r>
          </w:p>
        </w:tc>
        <w:tc>
          <w:tcPr>
            <w:tcW w:w="1592" w:type="dxa"/>
            <w:tcBorders>
              <w:top w:val="nil"/>
              <w:bottom w:val="nil"/>
            </w:tcBorders>
          </w:tcPr>
          <w:p w14:paraId="246EB332"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Consider options; Wren, LBS, Ikea etc</w:t>
            </w:r>
          </w:p>
        </w:tc>
        <w:tc>
          <w:tcPr>
            <w:tcW w:w="1295" w:type="dxa"/>
            <w:tcBorders>
              <w:top w:val="nil"/>
              <w:bottom w:val="nil"/>
            </w:tcBorders>
          </w:tcPr>
          <w:p w14:paraId="45DD576F"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September 2024</w:t>
            </w:r>
          </w:p>
        </w:tc>
        <w:tc>
          <w:tcPr>
            <w:tcW w:w="1273" w:type="dxa"/>
            <w:tcBorders>
              <w:top w:val="nil"/>
              <w:bottom w:val="nil"/>
            </w:tcBorders>
          </w:tcPr>
          <w:p w14:paraId="57702819" w14:textId="77777777" w:rsidR="003237AF" w:rsidRPr="00AA0C64" w:rsidRDefault="003237AF" w:rsidP="003237AF">
            <w:pPr>
              <w:rPr>
                <w:rFonts w:asciiTheme="minorHAnsi" w:hAnsiTheme="minorHAnsi" w:cstheme="minorHAnsi"/>
                <w:b/>
                <w:bCs/>
                <w:sz w:val="22"/>
                <w:szCs w:val="22"/>
              </w:rPr>
            </w:pPr>
            <w:r w:rsidRPr="00AA0C64">
              <w:rPr>
                <w:rFonts w:asciiTheme="minorHAnsi" w:hAnsiTheme="minorHAnsi" w:cstheme="minorHAnsi"/>
                <w:b/>
                <w:bCs/>
                <w:sz w:val="22"/>
                <w:szCs w:val="22"/>
              </w:rPr>
              <w:t>Y</w:t>
            </w:r>
          </w:p>
        </w:tc>
      </w:tr>
      <w:tr w:rsidR="004D1F15" w14:paraId="3C3C6163" w14:textId="77777777" w:rsidTr="004D1F15">
        <w:trPr>
          <w:trHeight w:val="21"/>
        </w:trPr>
        <w:tc>
          <w:tcPr>
            <w:tcW w:w="1530" w:type="dxa"/>
            <w:tcBorders>
              <w:top w:val="nil"/>
              <w:bottom w:val="nil"/>
            </w:tcBorders>
          </w:tcPr>
          <w:p w14:paraId="32703A24" w14:textId="77777777" w:rsidR="003237AF" w:rsidRPr="009C64AA" w:rsidRDefault="003237AF" w:rsidP="003237AF">
            <w:pPr>
              <w:rPr>
                <w:rFonts w:asciiTheme="minorHAnsi" w:hAnsiTheme="minorHAnsi" w:cstheme="minorHAnsi"/>
                <w:sz w:val="22"/>
                <w:szCs w:val="22"/>
              </w:rPr>
            </w:pPr>
          </w:p>
        </w:tc>
        <w:tc>
          <w:tcPr>
            <w:tcW w:w="1368" w:type="dxa"/>
            <w:tcBorders>
              <w:top w:val="nil"/>
              <w:bottom w:val="nil"/>
            </w:tcBorders>
          </w:tcPr>
          <w:p w14:paraId="16734D40" w14:textId="77777777" w:rsidR="003237AF" w:rsidRPr="009C64AA" w:rsidRDefault="003237AF" w:rsidP="003237AF">
            <w:pPr>
              <w:rPr>
                <w:rFonts w:asciiTheme="minorHAnsi" w:hAnsiTheme="minorHAnsi" w:cstheme="minorHAnsi"/>
                <w:sz w:val="22"/>
                <w:szCs w:val="22"/>
              </w:rPr>
            </w:pPr>
          </w:p>
        </w:tc>
        <w:tc>
          <w:tcPr>
            <w:tcW w:w="1384" w:type="dxa"/>
            <w:tcBorders>
              <w:top w:val="nil"/>
              <w:bottom w:val="nil"/>
            </w:tcBorders>
          </w:tcPr>
          <w:p w14:paraId="60673F61"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Order steel beam</w:t>
            </w:r>
          </w:p>
        </w:tc>
        <w:tc>
          <w:tcPr>
            <w:tcW w:w="1622" w:type="dxa"/>
            <w:tcBorders>
              <w:top w:val="nil"/>
              <w:bottom w:val="nil"/>
            </w:tcBorders>
          </w:tcPr>
          <w:p w14:paraId="73F74FBD" w14:textId="77777777" w:rsidR="003237AF" w:rsidRPr="009C64AA" w:rsidRDefault="003237AF" w:rsidP="003237AF">
            <w:pPr>
              <w:rPr>
                <w:rFonts w:asciiTheme="minorHAnsi" w:hAnsiTheme="minorHAnsi" w:cstheme="minorHAnsi"/>
                <w:sz w:val="22"/>
                <w:szCs w:val="22"/>
              </w:rPr>
            </w:pPr>
          </w:p>
        </w:tc>
        <w:tc>
          <w:tcPr>
            <w:tcW w:w="1592" w:type="dxa"/>
            <w:tcBorders>
              <w:top w:val="nil"/>
              <w:bottom w:val="nil"/>
            </w:tcBorders>
          </w:tcPr>
          <w:p w14:paraId="71BB0E40" w14:textId="77777777" w:rsidR="003237AF" w:rsidRPr="009C64AA" w:rsidRDefault="003237AF" w:rsidP="003237AF">
            <w:pPr>
              <w:rPr>
                <w:rFonts w:asciiTheme="minorHAnsi" w:hAnsiTheme="minorHAnsi" w:cstheme="minorHAnsi"/>
                <w:sz w:val="22"/>
                <w:szCs w:val="22"/>
              </w:rPr>
            </w:pPr>
          </w:p>
        </w:tc>
        <w:tc>
          <w:tcPr>
            <w:tcW w:w="1295" w:type="dxa"/>
            <w:tcBorders>
              <w:top w:val="nil"/>
              <w:bottom w:val="nil"/>
            </w:tcBorders>
          </w:tcPr>
          <w:p w14:paraId="301EB28C"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April 2024</w:t>
            </w:r>
          </w:p>
        </w:tc>
        <w:tc>
          <w:tcPr>
            <w:tcW w:w="1273" w:type="dxa"/>
            <w:tcBorders>
              <w:top w:val="nil"/>
              <w:bottom w:val="nil"/>
            </w:tcBorders>
          </w:tcPr>
          <w:p w14:paraId="24B48418" w14:textId="77777777" w:rsidR="003237AF" w:rsidRPr="00AA0C64" w:rsidRDefault="003237AF" w:rsidP="003237AF">
            <w:pPr>
              <w:rPr>
                <w:rFonts w:asciiTheme="minorHAnsi" w:hAnsiTheme="minorHAnsi" w:cstheme="minorHAnsi"/>
                <w:b/>
                <w:bCs/>
                <w:sz w:val="22"/>
                <w:szCs w:val="22"/>
              </w:rPr>
            </w:pPr>
            <w:r w:rsidRPr="00AA0C64">
              <w:rPr>
                <w:rFonts w:asciiTheme="minorHAnsi" w:hAnsiTheme="minorHAnsi" w:cstheme="minorHAnsi"/>
                <w:b/>
                <w:bCs/>
                <w:sz w:val="22"/>
                <w:szCs w:val="22"/>
              </w:rPr>
              <w:t>Y</w:t>
            </w:r>
          </w:p>
        </w:tc>
      </w:tr>
      <w:tr w:rsidR="004D1F15" w14:paraId="4628DBB1" w14:textId="77777777" w:rsidTr="004D1F15">
        <w:trPr>
          <w:trHeight w:val="77"/>
        </w:trPr>
        <w:tc>
          <w:tcPr>
            <w:tcW w:w="1530" w:type="dxa"/>
            <w:tcBorders>
              <w:top w:val="nil"/>
              <w:bottom w:val="nil"/>
            </w:tcBorders>
          </w:tcPr>
          <w:p w14:paraId="7370F68B" w14:textId="77777777" w:rsidR="003237AF" w:rsidRPr="009C64AA" w:rsidRDefault="003237AF" w:rsidP="003237AF">
            <w:pPr>
              <w:rPr>
                <w:rFonts w:asciiTheme="minorHAnsi" w:hAnsiTheme="minorHAnsi" w:cstheme="minorHAnsi"/>
                <w:sz w:val="22"/>
                <w:szCs w:val="22"/>
              </w:rPr>
            </w:pPr>
          </w:p>
        </w:tc>
        <w:tc>
          <w:tcPr>
            <w:tcW w:w="1368" w:type="dxa"/>
            <w:tcBorders>
              <w:top w:val="nil"/>
              <w:bottom w:val="nil"/>
            </w:tcBorders>
          </w:tcPr>
          <w:p w14:paraId="4FAF1BB2" w14:textId="77777777" w:rsidR="003237AF" w:rsidRPr="009C64AA" w:rsidRDefault="003237AF" w:rsidP="003237AF">
            <w:pPr>
              <w:rPr>
                <w:rFonts w:asciiTheme="minorHAnsi" w:hAnsiTheme="minorHAnsi" w:cstheme="minorHAnsi"/>
                <w:sz w:val="22"/>
                <w:szCs w:val="22"/>
              </w:rPr>
            </w:pPr>
          </w:p>
        </w:tc>
        <w:tc>
          <w:tcPr>
            <w:tcW w:w="1384" w:type="dxa"/>
            <w:tcBorders>
              <w:top w:val="nil"/>
              <w:bottom w:val="nil"/>
            </w:tcBorders>
          </w:tcPr>
          <w:p w14:paraId="0BC65668"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Book in electrician</w:t>
            </w:r>
          </w:p>
        </w:tc>
        <w:tc>
          <w:tcPr>
            <w:tcW w:w="1622" w:type="dxa"/>
            <w:tcBorders>
              <w:top w:val="nil"/>
              <w:bottom w:val="nil"/>
            </w:tcBorders>
          </w:tcPr>
          <w:p w14:paraId="52ED85FB" w14:textId="77777777" w:rsidR="003237AF" w:rsidRPr="009C64AA" w:rsidRDefault="003237AF" w:rsidP="003237AF">
            <w:pPr>
              <w:rPr>
                <w:rFonts w:asciiTheme="minorHAnsi" w:hAnsiTheme="minorHAnsi" w:cstheme="minorHAnsi"/>
                <w:sz w:val="22"/>
                <w:szCs w:val="22"/>
              </w:rPr>
            </w:pPr>
          </w:p>
          <w:p w14:paraId="7D39E2D8" w14:textId="77777777" w:rsidR="003237AF" w:rsidRPr="009C64AA" w:rsidRDefault="003237AF" w:rsidP="003237AF">
            <w:pPr>
              <w:rPr>
                <w:rFonts w:asciiTheme="minorHAnsi" w:hAnsiTheme="minorHAnsi" w:cstheme="minorHAnsi"/>
                <w:sz w:val="22"/>
                <w:szCs w:val="22"/>
              </w:rPr>
            </w:pPr>
          </w:p>
          <w:p w14:paraId="74A833B2" w14:textId="77777777" w:rsidR="003237AF" w:rsidRPr="009C64AA" w:rsidRDefault="003237AF" w:rsidP="003237AF">
            <w:pPr>
              <w:rPr>
                <w:rFonts w:asciiTheme="minorHAnsi" w:hAnsiTheme="minorHAnsi" w:cstheme="minorHAnsi"/>
                <w:sz w:val="22"/>
                <w:szCs w:val="22"/>
              </w:rPr>
            </w:pPr>
          </w:p>
        </w:tc>
        <w:tc>
          <w:tcPr>
            <w:tcW w:w="1592" w:type="dxa"/>
            <w:tcBorders>
              <w:top w:val="nil"/>
              <w:bottom w:val="nil"/>
            </w:tcBorders>
          </w:tcPr>
          <w:p w14:paraId="73D41B10" w14:textId="423E8219"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Get quote/confirm da</w:t>
            </w:r>
            <w:r w:rsidR="004D1F15">
              <w:rPr>
                <w:rFonts w:asciiTheme="minorHAnsi" w:hAnsiTheme="minorHAnsi" w:cstheme="minorHAnsi"/>
                <w:sz w:val="22"/>
                <w:szCs w:val="22"/>
              </w:rPr>
              <w:t>tes</w:t>
            </w:r>
          </w:p>
        </w:tc>
        <w:tc>
          <w:tcPr>
            <w:tcW w:w="1295" w:type="dxa"/>
            <w:tcBorders>
              <w:top w:val="nil"/>
              <w:bottom w:val="nil"/>
            </w:tcBorders>
          </w:tcPr>
          <w:p w14:paraId="2B1F2821" w14:textId="77777777" w:rsidR="003237AF" w:rsidRPr="009C64AA" w:rsidRDefault="003237AF" w:rsidP="003237AF">
            <w:pPr>
              <w:rPr>
                <w:rFonts w:asciiTheme="minorHAnsi" w:hAnsiTheme="minorHAnsi" w:cstheme="minorHAnsi"/>
                <w:sz w:val="22"/>
                <w:szCs w:val="22"/>
              </w:rPr>
            </w:pPr>
            <w:r>
              <w:rPr>
                <w:rFonts w:asciiTheme="minorHAnsi" w:hAnsiTheme="minorHAnsi" w:cstheme="minorHAnsi"/>
                <w:sz w:val="22"/>
                <w:szCs w:val="22"/>
              </w:rPr>
              <w:t>April 2024</w:t>
            </w:r>
          </w:p>
        </w:tc>
        <w:tc>
          <w:tcPr>
            <w:tcW w:w="1273" w:type="dxa"/>
            <w:tcBorders>
              <w:top w:val="nil"/>
              <w:bottom w:val="nil"/>
            </w:tcBorders>
          </w:tcPr>
          <w:p w14:paraId="65534271" w14:textId="77777777" w:rsidR="003237AF" w:rsidRPr="00AA0C64" w:rsidRDefault="003237AF" w:rsidP="003237AF">
            <w:pPr>
              <w:rPr>
                <w:rFonts w:asciiTheme="minorHAnsi" w:hAnsiTheme="minorHAnsi" w:cstheme="minorHAnsi"/>
                <w:b/>
                <w:bCs/>
                <w:sz w:val="22"/>
                <w:szCs w:val="22"/>
              </w:rPr>
            </w:pPr>
            <w:r w:rsidRPr="00AA0C64">
              <w:rPr>
                <w:rFonts w:asciiTheme="minorHAnsi" w:hAnsiTheme="minorHAnsi" w:cstheme="minorHAnsi"/>
                <w:b/>
                <w:bCs/>
                <w:sz w:val="22"/>
                <w:szCs w:val="22"/>
              </w:rPr>
              <w:t>Y</w:t>
            </w:r>
          </w:p>
        </w:tc>
      </w:tr>
      <w:tr w:rsidR="004D1F15" w14:paraId="34FBB206" w14:textId="77777777" w:rsidTr="004D1F15">
        <w:trPr>
          <w:trHeight w:val="67"/>
        </w:trPr>
        <w:tc>
          <w:tcPr>
            <w:tcW w:w="1530" w:type="dxa"/>
            <w:tcBorders>
              <w:top w:val="nil"/>
              <w:bottom w:val="single" w:sz="4" w:space="0" w:color="auto"/>
            </w:tcBorders>
          </w:tcPr>
          <w:p w14:paraId="2880EBB2" w14:textId="77777777" w:rsidR="003237AF" w:rsidRPr="009C64AA" w:rsidRDefault="003237AF" w:rsidP="003237AF">
            <w:pPr>
              <w:rPr>
                <w:rFonts w:asciiTheme="minorHAnsi" w:hAnsiTheme="minorHAnsi" w:cstheme="minorHAnsi"/>
                <w:sz w:val="22"/>
                <w:szCs w:val="22"/>
              </w:rPr>
            </w:pPr>
          </w:p>
        </w:tc>
        <w:tc>
          <w:tcPr>
            <w:tcW w:w="1368" w:type="dxa"/>
            <w:tcBorders>
              <w:top w:val="nil"/>
              <w:bottom w:val="single" w:sz="4" w:space="0" w:color="auto"/>
            </w:tcBorders>
          </w:tcPr>
          <w:p w14:paraId="74DECFB2" w14:textId="77777777" w:rsidR="003237AF" w:rsidRPr="009C64AA" w:rsidRDefault="003237AF" w:rsidP="003237AF">
            <w:pPr>
              <w:rPr>
                <w:rFonts w:asciiTheme="minorHAnsi" w:hAnsiTheme="minorHAnsi" w:cstheme="minorHAnsi"/>
                <w:sz w:val="22"/>
                <w:szCs w:val="22"/>
              </w:rPr>
            </w:pPr>
          </w:p>
        </w:tc>
        <w:tc>
          <w:tcPr>
            <w:tcW w:w="1384" w:type="dxa"/>
            <w:tcBorders>
              <w:top w:val="nil"/>
              <w:bottom w:val="single" w:sz="4" w:space="0" w:color="auto"/>
            </w:tcBorders>
          </w:tcPr>
          <w:p w14:paraId="22D2DD2C" w14:textId="77777777" w:rsidR="003237AF" w:rsidRPr="009C64AA" w:rsidRDefault="003237AF" w:rsidP="003237AF">
            <w:pPr>
              <w:rPr>
                <w:rFonts w:asciiTheme="minorHAnsi" w:hAnsiTheme="minorHAnsi" w:cstheme="minorHAnsi"/>
                <w:sz w:val="22"/>
                <w:szCs w:val="22"/>
              </w:rPr>
            </w:pPr>
          </w:p>
          <w:p w14:paraId="0E7B9E0E" w14:textId="77777777" w:rsidR="003237AF" w:rsidRPr="009C64AA" w:rsidRDefault="003237AF" w:rsidP="003237AF">
            <w:pPr>
              <w:rPr>
                <w:rFonts w:asciiTheme="minorHAnsi" w:hAnsiTheme="minorHAnsi" w:cstheme="minorHAnsi"/>
                <w:sz w:val="22"/>
                <w:szCs w:val="22"/>
              </w:rPr>
            </w:pPr>
          </w:p>
          <w:p w14:paraId="376B33FC" w14:textId="77777777" w:rsidR="003237AF" w:rsidRPr="009C64AA" w:rsidRDefault="003237AF" w:rsidP="003237AF">
            <w:pPr>
              <w:rPr>
                <w:rFonts w:asciiTheme="minorHAnsi" w:hAnsiTheme="minorHAnsi" w:cstheme="minorHAnsi"/>
                <w:sz w:val="22"/>
                <w:szCs w:val="22"/>
              </w:rPr>
            </w:pPr>
          </w:p>
        </w:tc>
        <w:tc>
          <w:tcPr>
            <w:tcW w:w="1622" w:type="dxa"/>
            <w:tcBorders>
              <w:top w:val="nil"/>
              <w:bottom w:val="single" w:sz="4" w:space="0" w:color="auto"/>
            </w:tcBorders>
          </w:tcPr>
          <w:p w14:paraId="26B62D87" w14:textId="77777777" w:rsidR="003237AF" w:rsidRPr="009C64AA" w:rsidRDefault="003237AF" w:rsidP="003237AF">
            <w:pPr>
              <w:rPr>
                <w:rFonts w:asciiTheme="minorHAnsi" w:hAnsiTheme="minorHAnsi" w:cstheme="minorHAnsi"/>
                <w:sz w:val="22"/>
                <w:szCs w:val="22"/>
              </w:rPr>
            </w:pPr>
          </w:p>
          <w:p w14:paraId="35FD6BDC" w14:textId="77777777" w:rsidR="003237AF" w:rsidRPr="009C64AA" w:rsidRDefault="003237AF" w:rsidP="003237AF">
            <w:pPr>
              <w:rPr>
                <w:rFonts w:asciiTheme="minorHAnsi" w:hAnsiTheme="minorHAnsi" w:cstheme="minorHAnsi"/>
                <w:sz w:val="22"/>
                <w:szCs w:val="22"/>
              </w:rPr>
            </w:pPr>
          </w:p>
          <w:p w14:paraId="561FAC44" w14:textId="77777777" w:rsidR="003237AF" w:rsidRPr="009C64AA" w:rsidRDefault="003237AF" w:rsidP="003237AF">
            <w:pPr>
              <w:rPr>
                <w:rFonts w:asciiTheme="minorHAnsi" w:hAnsiTheme="minorHAnsi" w:cstheme="minorHAnsi"/>
                <w:sz w:val="22"/>
                <w:szCs w:val="22"/>
              </w:rPr>
            </w:pPr>
          </w:p>
          <w:p w14:paraId="18208246" w14:textId="77777777" w:rsidR="003237AF" w:rsidRPr="009C64AA" w:rsidRDefault="003237AF" w:rsidP="003237AF">
            <w:pPr>
              <w:rPr>
                <w:rFonts w:asciiTheme="minorHAnsi" w:hAnsiTheme="minorHAnsi" w:cstheme="minorHAnsi"/>
                <w:sz w:val="22"/>
                <w:szCs w:val="22"/>
              </w:rPr>
            </w:pPr>
          </w:p>
        </w:tc>
        <w:tc>
          <w:tcPr>
            <w:tcW w:w="1592" w:type="dxa"/>
            <w:tcBorders>
              <w:top w:val="nil"/>
              <w:bottom w:val="single" w:sz="4" w:space="0" w:color="auto"/>
            </w:tcBorders>
          </w:tcPr>
          <w:p w14:paraId="32327B8A" w14:textId="77777777" w:rsidR="003237AF" w:rsidRPr="009C64AA" w:rsidRDefault="003237AF" w:rsidP="003237AF">
            <w:pPr>
              <w:rPr>
                <w:rFonts w:asciiTheme="minorHAnsi" w:hAnsiTheme="minorHAnsi" w:cstheme="minorHAnsi"/>
                <w:sz w:val="22"/>
                <w:szCs w:val="22"/>
              </w:rPr>
            </w:pPr>
          </w:p>
          <w:p w14:paraId="55BA3B3E" w14:textId="77777777" w:rsidR="003237AF" w:rsidRPr="009C64AA" w:rsidRDefault="003237AF" w:rsidP="003237AF">
            <w:pPr>
              <w:rPr>
                <w:rFonts w:asciiTheme="minorHAnsi" w:hAnsiTheme="minorHAnsi" w:cstheme="minorHAnsi"/>
                <w:sz w:val="22"/>
                <w:szCs w:val="22"/>
              </w:rPr>
            </w:pPr>
          </w:p>
        </w:tc>
        <w:tc>
          <w:tcPr>
            <w:tcW w:w="1295" w:type="dxa"/>
            <w:tcBorders>
              <w:top w:val="nil"/>
              <w:bottom w:val="single" w:sz="4" w:space="0" w:color="auto"/>
            </w:tcBorders>
          </w:tcPr>
          <w:p w14:paraId="647F98C1" w14:textId="77777777" w:rsidR="003237AF" w:rsidRPr="009C64AA" w:rsidRDefault="003237AF" w:rsidP="003237AF">
            <w:pPr>
              <w:rPr>
                <w:rFonts w:asciiTheme="minorHAnsi" w:hAnsiTheme="minorHAnsi" w:cstheme="minorHAnsi"/>
                <w:sz w:val="22"/>
                <w:szCs w:val="22"/>
              </w:rPr>
            </w:pPr>
          </w:p>
        </w:tc>
        <w:tc>
          <w:tcPr>
            <w:tcW w:w="1273" w:type="dxa"/>
            <w:tcBorders>
              <w:top w:val="nil"/>
              <w:bottom w:val="single" w:sz="4" w:space="0" w:color="auto"/>
            </w:tcBorders>
          </w:tcPr>
          <w:p w14:paraId="0E141F26" w14:textId="77777777" w:rsidR="003237AF" w:rsidRPr="009C64AA" w:rsidRDefault="003237AF" w:rsidP="003237AF">
            <w:pPr>
              <w:rPr>
                <w:rFonts w:asciiTheme="minorHAnsi" w:hAnsiTheme="minorHAnsi" w:cstheme="minorHAnsi"/>
                <w:sz w:val="22"/>
                <w:szCs w:val="22"/>
              </w:rPr>
            </w:pPr>
          </w:p>
        </w:tc>
      </w:tr>
    </w:tbl>
    <w:p w14:paraId="0413FB93" w14:textId="401D5B60" w:rsidR="003237AF" w:rsidRDefault="000E77B4" w:rsidP="00897D67">
      <w:pPr>
        <w:spacing w:after="0" w:line="240" w:lineRule="auto"/>
      </w:pPr>
      <w:r>
        <w:lastRenderedPageBreak/>
        <w:t xml:space="preserve">SMART goals are goals that are </w:t>
      </w:r>
      <w:r w:rsidRPr="000E77B4">
        <w:t>Specific, Measurable, Achievable, Realistic, and Timely.</w:t>
      </w:r>
      <w:sdt>
        <w:sdtPr>
          <w:id w:val="488767549"/>
          <w:citation/>
        </w:sdtPr>
        <w:sdtEndPr/>
        <w:sdtContent>
          <w:r>
            <w:fldChar w:fldCharType="begin"/>
          </w:r>
          <w:r>
            <w:instrText xml:space="preserve"> CITATION CFI24 \l 2057 </w:instrText>
          </w:r>
          <w:r>
            <w:fldChar w:fldCharType="separate"/>
          </w:r>
          <w:r w:rsidR="000B300C">
            <w:rPr>
              <w:noProof/>
            </w:rPr>
            <w:t xml:space="preserve"> </w:t>
          </w:r>
          <w:r w:rsidR="000B300C" w:rsidRPr="000B300C">
            <w:rPr>
              <w:noProof/>
            </w:rPr>
            <w:t>[6]</w:t>
          </w:r>
          <w:r>
            <w:fldChar w:fldCharType="end"/>
          </w:r>
        </w:sdtContent>
      </w:sdt>
      <w:r w:rsidR="002C3872">
        <w:t xml:space="preserve">  </w:t>
      </w:r>
      <w:r w:rsidR="002C3872">
        <w:sym w:font="Wingdings" w:char="F0FC"/>
      </w:r>
    </w:p>
    <w:tbl>
      <w:tblPr>
        <w:tblpPr w:leftFromText="180" w:rightFromText="180" w:vertAnchor="text" w:horzAnchor="margin" w:tblpY="139"/>
        <w:tblW w:w="9776" w:type="dxa"/>
        <w:tblLook w:val="04A0" w:firstRow="1" w:lastRow="0" w:firstColumn="1" w:lastColumn="0" w:noHBand="0" w:noVBand="1"/>
      </w:tblPr>
      <w:tblGrid>
        <w:gridCol w:w="2051"/>
        <w:gridCol w:w="1268"/>
        <w:gridCol w:w="579"/>
        <w:gridCol w:w="581"/>
        <w:gridCol w:w="579"/>
        <w:gridCol w:w="578"/>
        <w:gridCol w:w="582"/>
        <w:gridCol w:w="576"/>
        <w:gridCol w:w="579"/>
        <w:gridCol w:w="8"/>
        <w:gridCol w:w="569"/>
        <w:gridCol w:w="8"/>
        <w:gridCol w:w="1806"/>
        <w:gridCol w:w="12"/>
      </w:tblGrid>
      <w:tr w:rsidR="008E2D6A" w:rsidRPr="00BC5651" w14:paraId="5F823352" w14:textId="77777777" w:rsidTr="008E2D6A">
        <w:trPr>
          <w:gridAfter w:val="1"/>
          <w:wAfter w:w="12" w:type="dxa"/>
          <w:trHeight w:val="104"/>
        </w:trPr>
        <w:tc>
          <w:tcPr>
            <w:tcW w:w="2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ABCECB"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Goal</w:t>
            </w:r>
          </w:p>
        </w:tc>
        <w:tc>
          <w:tcPr>
            <w:tcW w:w="1268" w:type="dxa"/>
            <w:tcBorders>
              <w:top w:val="single" w:sz="4" w:space="0" w:color="auto"/>
              <w:left w:val="nil"/>
              <w:bottom w:val="single" w:sz="4" w:space="0" w:color="auto"/>
              <w:right w:val="nil"/>
            </w:tcBorders>
            <w:shd w:val="clear" w:color="auto" w:fill="auto"/>
            <w:noWrap/>
            <w:vAlign w:val="bottom"/>
            <w:hideMark/>
          </w:tcPr>
          <w:p w14:paraId="2928F91F"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Attend Lectures</w:t>
            </w:r>
          </w:p>
        </w:tc>
        <w:tc>
          <w:tcPr>
            <w:tcW w:w="579" w:type="dxa"/>
            <w:tcBorders>
              <w:top w:val="single" w:sz="4" w:space="0" w:color="auto"/>
              <w:left w:val="nil"/>
              <w:bottom w:val="single" w:sz="4" w:space="0" w:color="auto"/>
              <w:right w:val="nil"/>
            </w:tcBorders>
            <w:shd w:val="clear" w:color="auto" w:fill="auto"/>
            <w:noWrap/>
            <w:vAlign w:val="bottom"/>
            <w:hideMark/>
          </w:tcPr>
          <w:p w14:paraId="23E9E228"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1" w:type="dxa"/>
            <w:tcBorders>
              <w:top w:val="single" w:sz="4" w:space="0" w:color="auto"/>
              <w:left w:val="nil"/>
              <w:bottom w:val="single" w:sz="4" w:space="0" w:color="auto"/>
              <w:right w:val="nil"/>
            </w:tcBorders>
            <w:shd w:val="clear" w:color="auto" w:fill="auto"/>
            <w:noWrap/>
            <w:vAlign w:val="bottom"/>
            <w:hideMark/>
          </w:tcPr>
          <w:p w14:paraId="5E95EA17"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single" w:sz="4" w:space="0" w:color="auto"/>
              <w:left w:val="nil"/>
              <w:bottom w:val="single" w:sz="4" w:space="0" w:color="auto"/>
              <w:right w:val="nil"/>
            </w:tcBorders>
            <w:shd w:val="clear" w:color="auto" w:fill="auto"/>
            <w:noWrap/>
            <w:vAlign w:val="bottom"/>
            <w:hideMark/>
          </w:tcPr>
          <w:p w14:paraId="3842567A"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8" w:type="dxa"/>
            <w:tcBorders>
              <w:top w:val="single" w:sz="4" w:space="0" w:color="auto"/>
              <w:left w:val="nil"/>
              <w:bottom w:val="single" w:sz="4" w:space="0" w:color="auto"/>
              <w:right w:val="nil"/>
            </w:tcBorders>
            <w:shd w:val="clear" w:color="auto" w:fill="auto"/>
            <w:noWrap/>
            <w:vAlign w:val="bottom"/>
            <w:hideMark/>
          </w:tcPr>
          <w:p w14:paraId="63FC4782"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2" w:type="dxa"/>
            <w:tcBorders>
              <w:top w:val="single" w:sz="4" w:space="0" w:color="auto"/>
              <w:left w:val="nil"/>
              <w:bottom w:val="single" w:sz="4" w:space="0" w:color="auto"/>
              <w:right w:val="nil"/>
            </w:tcBorders>
            <w:shd w:val="clear" w:color="auto" w:fill="auto"/>
            <w:noWrap/>
            <w:vAlign w:val="bottom"/>
            <w:hideMark/>
          </w:tcPr>
          <w:p w14:paraId="6050211D"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6" w:type="dxa"/>
            <w:tcBorders>
              <w:top w:val="single" w:sz="4" w:space="0" w:color="auto"/>
              <w:left w:val="nil"/>
              <w:bottom w:val="single" w:sz="4" w:space="0" w:color="auto"/>
              <w:right w:val="nil"/>
            </w:tcBorders>
            <w:shd w:val="clear" w:color="auto" w:fill="auto"/>
            <w:noWrap/>
            <w:vAlign w:val="bottom"/>
            <w:hideMark/>
          </w:tcPr>
          <w:p w14:paraId="7D133C09"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single" w:sz="4" w:space="0" w:color="auto"/>
              <w:left w:val="nil"/>
              <w:bottom w:val="single" w:sz="4" w:space="0" w:color="auto"/>
              <w:right w:val="nil"/>
            </w:tcBorders>
            <w:shd w:val="clear" w:color="auto" w:fill="auto"/>
            <w:noWrap/>
            <w:vAlign w:val="bottom"/>
            <w:hideMark/>
          </w:tcPr>
          <w:p w14:paraId="65F311B0"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7" w:type="dxa"/>
            <w:gridSpan w:val="2"/>
            <w:tcBorders>
              <w:top w:val="single" w:sz="4" w:space="0" w:color="auto"/>
              <w:left w:val="nil"/>
              <w:bottom w:val="single" w:sz="4" w:space="0" w:color="auto"/>
              <w:right w:val="nil"/>
            </w:tcBorders>
            <w:shd w:val="clear" w:color="auto" w:fill="auto"/>
            <w:noWrap/>
            <w:vAlign w:val="bottom"/>
            <w:hideMark/>
          </w:tcPr>
          <w:p w14:paraId="38FA86D9"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8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7E13FA9C"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1E594AA4"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20F7CC59"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 </w:t>
            </w:r>
          </w:p>
        </w:tc>
        <w:tc>
          <w:tcPr>
            <w:tcW w:w="1268" w:type="dxa"/>
            <w:tcBorders>
              <w:top w:val="nil"/>
              <w:left w:val="nil"/>
              <w:bottom w:val="nil"/>
              <w:right w:val="nil"/>
            </w:tcBorders>
            <w:shd w:val="clear" w:color="auto" w:fill="auto"/>
            <w:noWrap/>
            <w:vAlign w:val="bottom"/>
            <w:hideMark/>
          </w:tcPr>
          <w:p w14:paraId="5D6739F6" w14:textId="77777777" w:rsidR="008E2D6A" w:rsidRPr="00BC5651" w:rsidRDefault="008E2D6A" w:rsidP="008E2D6A">
            <w:pPr>
              <w:spacing w:after="0" w:line="240" w:lineRule="auto"/>
              <w:rPr>
                <w:rFonts w:eastAsia="Times New Roman" w:cstheme="minorHAnsi"/>
                <w:b/>
                <w:bCs/>
                <w:color w:val="000000"/>
                <w:sz w:val="20"/>
                <w:szCs w:val="20"/>
                <w:lang w:eastAsia="en-GB"/>
              </w:rPr>
            </w:pPr>
          </w:p>
        </w:tc>
        <w:tc>
          <w:tcPr>
            <w:tcW w:w="579" w:type="dxa"/>
            <w:tcBorders>
              <w:top w:val="nil"/>
              <w:left w:val="nil"/>
              <w:bottom w:val="nil"/>
              <w:right w:val="nil"/>
            </w:tcBorders>
            <w:shd w:val="clear" w:color="auto" w:fill="auto"/>
            <w:noWrap/>
            <w:vAlign w:val="bottom"/>
            <w:hideMark/>
          </w:tcPr>
          <w:p w14:paraId="5C278515" w14:textId="77777777" w:rsidR="008E2D6A" w:rsidRPr="00BC5651" w:rsidRDefault="008E2D6A" w:rsidP="008E2D6A">
            <w:pPr>
              <w:spacing w:after="0" w:line="240" w:lineRule="auto"/>
              <w:rPr>
                <w:rFonts w:eastAsia="Times New Roman" w:cstheme="minorHAnsi"/>
                <w:sz w:val="20"/>
                <w:szCs w:val="20"/>
                <w:lang w:eastAsia="en-GB"/>
              </w:rPr>
            </w:pPr>
          </w:p>
        </w:tc>
        <w:tc>
          <w:tcPr>
            <w:tcW w:w="581" w:type="dxa"/>
            <w:tcBorders>
              <w:top w:val="nil"/>
              <w:left w:val="nil"/>
              <w:bottom w:val="nil"/>
              <w:right w:val="nil"/>
            </w:tcBorders>
            <w:shd w:val="clear" w:color="auto" w:fill="auto"/>
            <w:noWrap/>
            <w:vAlign w:val="bottom"/>
            <w:hideMark/>
          </w:tcPr>
          <w:p w14:paraId="732953FD"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1387F731" w14:textId="77777777" w:rsidR="008E2D6A" w:rsidRPr="00BC5651" w:rsidRDefault="008E2D6A" w:rsidP="008E2D6A">
            <w:pPr>
              <w:spacing w:after="0" w:line="240" w:lineRule="auto"/>
              <w:rPr>
                <w:rFonts w:eastAsia="Times New Roman" w:cstheme="minorHAnsi"/>
                <w:sz w:val="20"/>
                <w:szCs w:val="20"/>
                <w:lang w:eastAsia="en-GB"/>
              </w:rPr>
            </w:pPr>
          </w:p>
        </w:tc>
        <w:tc>
          <w:tcPr>
            <w:tcW w:w="578" w:type="dxa"/>
            <w:tcBorders>
              <w:top w:val="nil"/>
              <w:left w:val="nil"/>
              <w:bottom w:val="nil"/>
              <w:right w:val="nil"/>
            </w:tcBorders>
            <w:shd w:val="clear" w:color="auto" w:fill="auto"/>
            <w:noWrap/>
            <w:vAlign w:val="bottom"/>
            <w:hideMark/>
          </w:tcPr>
          <w:p w14:paraId="6222C407"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6AC72758"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753D3CE6"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49562CFB"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0A08628B"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7EB91B4D"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461FC408" w14:textId="77777777" w:rsidTr="008E2D6A">
        <w:trPr>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62913E2F"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Specific</w:t>
            </w:r>
          </w:p>
        </w:tc>
        <w:tc>
          <w:tcPr>
            <w:tcW w:w="7725" w:type="dxa"/>
            <w:gridSpan w:val="13"/>
            <w:tcBorders>
              <w:top w:val="nil"/>
              <w:left w:val="nil"/>
              <w:bottom w:val="nil"/>
              <w:right w:val="single" w:sz="4" w:space="0" w:color="000000"/>
            </w:tcBorders>
            <w:shd w:val="clear" w:color="auto" w:fill="auto"/>
            <w:noWrap/>
            <w:vAlign w:val="bottom"/>
            <w:hideMark/>
          </w:tcPr>
          <w:p w14:paraId="790B6B49"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xml:space="preserve">Attend all college lecture with minimal absences. Important to keep up to date with class work and assignments. </w:t>
            </w:r>
          </w:p>
        </w:tc>
      </w:tr>
      <w:tr w:rsidR="008E2D6A" w:rsidRPr="00BC5651" w14:paraId="26ADAEBC" w14:textId="77777777" w:rsidTr="008E2D6A">
        <w:trPr>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4BB05221"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Measurable</w:t>
            </w:r>
          </w:p>
        </w:tc>
        <w:tc>
          <w:tcPr>
            <w:tcW w:w="4167" w:type="dxa"/>
            <w:gridSpan w:val="6"/>
            <w:tcBorders>
              <w:top w:val="nil"/>
              <w:left w:val="nil"/>
              <w:bottom w:val="nil"/>
              <w:right w:val="nil"/>
            </w:tcBorders>
            <w:shd w:val="clear" w:color="auto" w:fill="auto"/>
            <w:noWrap/>
            <w:vAlign w:val="bottom"/>
            <w:hideMark/>
          </w:tcPr>
          <w:p w14:paraId="464B930E"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xml:space="preserve">Be recorded present through the remaining lectures (approximately 10) </w:t>
            </w:r>
          </w:p>
        </w:tc>
        <w:tc>
          <w:tcPr>
            <w:tcW w:w="576" w:type="dxa"/>
            <w:tcBorders>
              <w:top w:val="nil"/>
              <w:left w:val="nil"/>
              <w:bottom w:val="nil"/>
              <w:right w:val="nil"/>
            </w:tcBorders>
            <w:shd w:val="clear" w:color="auto" w:fill="auto"/>
            <w:noWrap/>
            <w:vAlign w:val="bottom"/>
            <w:hideMark/>
          </w:tcPr>
          <w:p w14:paraId="5C555C79"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87" w:type="dxa"/>
            <w:gridSpan w:val="2"/>
            <w:tcBorders>
              <w:top w:val="nil"/>
              <w:left w:val="nil"/>
              <w:bottom w:val="nil"/>
              <w:right w:val="nil"/>
            </w:tcBorders>
            <w:shd w:val="clear" w:color="auto" w:fill="auto"/>
            <w:noWrap/>
            <w:vAlign w:val="bottom"/>
            <w:hideMark/>
          </w:tcPr>
          <w:p w14:paraId="51C9665F"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3669313D" w14:textId="77777777" w:rsidR="008E2D6A" w:rsidRPr="00BC5651" w:rsidRDefault="008E2D6A" w:rsidP="008E2D6A">
            <w:pPr>
              <w:spacing w:after="0" w:line="240" w:lineRule="auto"/>
              <w:rPr>
                <w:rFonts w:eastAsia="Times New Roman" w:cstheme="minorHAnsi"/>
                <w:sz w:val="20"/>
                <w:szCs w:val="20"/>
                <w:lang w:eastAsia="en-GB"/>
              </w:rPr>
            </w:pPr>
          </w:p>
        </w:tc>
        <w:tc>
          <w:tcPr>
            <w:tcW w:w="1818" w:type="dxa"/>
            <w:gridSpan w:val="2"/>
            <w:tcBorders>
              <w:top w:val="nil"/>
              <w:left w:val="nil"/>
              <w:bottom w:val="nil"/>
              <w:right w:val="single" w:sz="4" w:space="0" w:color="auto"/>
            </w:tcBorders>
            <w:shd w:val="clear" w:color="auto" w:fill="auto"/>
            <w:noWrap/>
            <w:vAlign w:val="bottom"/>
            <w:hideMark/>
          </w:tcPr>
          <w:p w14:paraId="7C92CC1F"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0EE4F31A"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7015244E"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Achievable</w:t>
            </w:r>
          </w:p>
        </w:tc>
        <w:tc>
          <w:tcPr>
            <w:tcW w:w="3585" w:type="dxa"/>
            <w:gridSpan w:val="5"/>
            <w:tcBorders>
              <w:top w:val="nil"/>
              <w:left w:val="nil"/>
              <w:bottom w:val="nil"/>
              <w:right w:val="nil"/>
            </w:tcBorders>
            <w:shd w:val="clear" w:color="auto" w:fill="auto"/>
            <w:noWrap/>
            <w:vAlign w:val="bottom"/>
            <w:hideMark/>
          </w:tcPr>
          <w:p w14:paraId="761EC582"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Easily achievable allowing for any illness and holidays</w:t>
            </w:r>
          </w:p>
        </w:tc>
        <w:tc>
          <w:tcPr>
            <w:tcW w:w="582" w:type="dxa"/>
            <w:tcBorders>
              <w:top w:val="nil"/>
              <w:left w:val="nil"/>
              <w:bottom w:val="nil"/>
              <w:right w:val="nil"/>
            </w:tcBorders>
            <w:shd w:val="clear" w:color="auto" w:fill="auto"/>
            <w:noWrap/>
            <w:vAlign w:val="bottom"/>
            <w:hideMark/>
          </w:tcPr>
          <w:p w14:paraId="158C1220"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76" w:type="dxa"/>
            <w:tcBorders>
              <w:top w:val="nil"/>
              <w:left w:val="nil"/>
              <w:bottom w:val="nil"/>
              <w:right w:val="nil"/>
            </w:tcBorders>
            <w:shd w:val="clear" w:color="auto" w:fill="auto"/>
            <w:noWrap/>
            <w:vAlign w:val="bottom"/>
            <w:hideMark/>
          </w:tcPr>
          <w:p w14:paraId="39A01FE1"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4EF3D4CD"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7B37A30C"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2076F6C0"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459A352E"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004EEDA3"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Realistic/Relevant</w:t>
            </w:r>
          </w:p>
        </w:tc>
        <w:tc>
          <w:tcPr>
            <w:tcW w:w="3007" w:type="dxa"/>
            <w:gridSpan w:val="4"/>
            <w:tcBorders>
              <w:top w:val="nil"/>
              <w:left w:val="nil"/>
              <w:bottom w:val="nil"/>
              <w:right w:val="nil"/>
            </w:tcBorders>
            <w:shd w:val="clear" w:color="auto" w:fill="auto"/>
            <w:noWrap/>
            <w:vAlign w:val="bottom"/>
            <w:hideMark/>
          </w:tcPr>
          <w:p w14:paraId="6EFF3ABD"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Yes, highlighted one absence due to holiday abroad</w:t>
            </w:r>
          </w:p>
        </w:tc>
        <w:tc>
          <w:tcPr>
            <w:tcW w:w="578" w:type="dxa"/>
            <w:tcBorders>
              <w:top w:val="nil"/>
              <w:left w:val="nil"/>
              <w:bottom w:val="nil"/>
              <w:right w:val="nil"/>
            </w:tcBorders>
            <w:shd w:val="clear" w:color="auto" w:fill="auto"/>
            <w:noWrap/>
            <w:vAlign w:val="bottom"/>
            <w:hideMark/>
          </w:tcPr>
          <w:p w14:paraId="507D4B2A"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82" w:type="dxa"/>
            <w:tcBorders>
              <w:top w:val="nil"/>
              <w:left w:val="nil"/>
              <w:bottom w:val="nil"/>
              <w:right w:val="nil"/>
            </w:tcBorders>
            <w:shd w:val="clear" w:color="auto" w:fill="auto"/>
            <w:noWrap/>
            <w:vAlign w:val="bottom"/>
            <w:hideMark/>
          </w:tcPr>
          <w:p w14:paraId="71B95EB3"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6F72EE10"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2723D187"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2429E94F"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76E83730"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24B88474" w14:textId="77777777" w:rsidTr="008E2D6A">
        <w:trPr>
          <w:trHeight w:val="104"/>
        </w:trPr>
        <w:tc>
          <w:tcPr>
            <w:tcW w:w="2051" w:type="dxa"/>
            <w:tcBorders>
              <w:top w:val="nil"/>
              <w:left w:val="single" w:sz="4" w:space="0" w:color="auto"/>
              <w:bottom w:val="single" w:sz="4" w:space="0" w:color="auto"/>
              <w:right w:val="single" w:sz="4" w:space="0" w:color="auto"/>
            </w:tcBorders>
            <w:shd w:val="clear" w:color="auto" w:fill="auto"/>
            <w:noWrap/>
            <w:vAlign w:val="bottom"/>
            <w:hideMark/>
          </w:tcPr>
          <w:p w14:paraId="47F71295"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Timely</w:t>
            </w:r>
          </w:p>
        </w:tc>
        <w:tc>
          <w:tcPr>
            <w:tcW w:w="4167" w:type="dxa"/>
            <w:gridSpan w:val="6"/>
            <w:tcBorders>
              <w:top w:val="nil"/>
              <w:left w:val="nil"/>
              <w:bottom w:val="single" w:sz="4" w:space="0" w:color="auto"/>
              <w:right w:val="nil"/>
            </w:tcBorders>
            <w:shd w:val="clear" w:color="auto" w:fill="auto"/>
            <w:noWrap/>
            <w:vAlign w:val="bottom"/>
            <w:hideMark/>
          </w:tcPr>
          <w:p w14:paraId="6C90B50B" w14:textId="2A4C9D36"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xml:space="preserve">All lectures will </w:t>
            </w:r>
            <w:r w:rsidR="00214433" w:rsidRPr="00BC5651">
              <w:rPr>
                <w:rFonts w:eastAsia="Times New Roman" w:cstheme="minorHAnsi"/>
                <w:color w:val="000000"/>
                <w:sz w:val="20"/>
                <w:szCs w:val="20"/>
                <w:lang w:eastAsia="en-GB"/>
              </w:rPr>
              <w:t>be completed</w:t>
            </w:r>
            <w:r w:rsidRPr="00BC5651">
              <w:rPr>
                <w:rFonts w:eastAsia="Times New Roman" w:cstheme="minorHAnsi"/>
                <w:color w:val="000000"/>
                <w:sz w:val="20"/>
                <w:szCs w:val="20"/>
                <w:lang w:eastAsia="en-GB"/>
              </w:rPr>
              <w:t xml:space="preserve"> by May/June, the end of the academic year.</w:t>
            </w:r>
          </w:p>
        </w:tc>
        <w:tc>
          <w:tcPr>
            <w:tcW w:w="576" w:type="dxa"/>
            <w:tcBorders>
              <w:top w:val="nil"/>
              <w:left w:val="nil"/>
              <w:bottom w:val="single" w:sz="4" w:space="0" w:color="auto"/>
              <w:right w:val="nil"/>
            </w:tcBorders>
            <w:shd w:val="clear" w:color="auto" w:fill="auto"/>
            <w:noWrap/>
            <w:vAlign w:val="bottom"/>
            <w:hideMark/>
          </w:tcPr>
          <w:p w14:paraId="067E5BD0"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7" w:type="dxa"/>
            <w:gridSpan w:val="2"/>
            <w:tcBorders>
              <w:top w:val="nil"/>
              <w:left w:val="nil"/>
              <w:bottom w:val="single" w:sz="4" w:space="0" w:color="auto"/>
              <w:right w:val="nil"/>
            </w:tcBorders>
            <w:shd w:val="clear" w:color="auto" w:fill="auto"/>
            <w:noWrap/>
            <w:vAlign w:val="bottom"/>
            <w:hideMark/>
          </w:tcPr>
          <w:p w14:paraId="3894F4EF"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7" w:type="dxa"/>
            <w:gridSpan w:val="2"/>
            <w:tcBorders>
              <w:top w:val="nil"/>
              <w:left w:val="nil"/>
              <w:bottom w:val="single" w:sz="4" w:space="0" w:color="auto"/>
              <w:right w:val="nil"/>
            </w:tcBorders>
            <w:shd w:val="clear" w:color="auto" w:fill="auto"/>
            <w:noWrap/>
            <w:vAlign w:val="bottom"/>
            <w:hideMark/>
          </w:tcPr>
          <w:p w14:paraId="45853B68"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818" w:type="dxa"/>
            <w:gridSpan w:val="2"/>
            <w:tcBorders>
              <w:top w:val="nil"/>
              <w:left w:val="nil"/>
              <w:bottom w:val="single" w:sz="4" w:space="0" w:color="auto"/>
              <w:right w:val="single" w:sz="4" w:space="0" w:color="auto"/>
            </w:tcBorders>
            <w:shd w:val="clear" w:color="auto" w:fill="auto"/>
            <w:noWrap/>
            <w:vAlign w:val="bottom"/>
            <w:hideMark/>
          </w:tcPr>
          <w:p w14:paraId="2344E2AB"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2D5E7572" w14:textId="77777777" w:rsidTr="008E2D6A">
        <w:trPr>
          <w:gridAfter w:val="1"/>
          <w:wAfter w:w="12" w:type="dxa"/>
          <w:trHeight w:val="104"/>
        </w:trPr>
        <w:tc>
          <w:tcPr>
            <w:tcW w:w="2051" w:type="dxa"/>
            <w:tcBorders>
              <w:top w:val="nil"/>
              <w:left w:val="nil"/>
              <w:bottom w:val="nil"/>
              <w:right w:val="nil"/>
            </w:tcBorders>
            <w:shd w:val="clear" w:color="auto" w:fill="auto"/>
            <w:noWrap/>
            <w:vAlign w:val="bottom"/>
            <w:hideMark/>
          </w:tcPr>
          <w:p w14:paraId="55BE10CF"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1268" w:type="dxa"/>
            <w:tcBorders>
              <w:top w:val="nil"/>
              <w:left w:val="nil"/>
              <w:bottom w:val="nil"/>
              <w:right w:val="nil"/>
            </w:tcBorders>
            <w:shd w:val="clear" w:color="auto" w:fill="auto"/>
            <w:noWrap/>
            <w:vAlign w:val="bottom"/>
            <w:hideMark/>
          </w:tcPr>
          <w:p w14:paraId="7797B7A7"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126D756F" w14:textId="77777777" w:rsidR="008E2D6A" w:rsidRPr="00BC5651" w:rsidRDefault="008E2D6A" w:rsidP="008E2D6A">
            <w:pPr>
              <w:spacing w:after="0" w:line="240" w:lineRule="auto"/>
              <w:rPr>
                <w:rFonts w:eastAsia="Times New Roman" w:cstheme="minorHAnsi"/>
                <w:sz w:val="20"/>
                <w:szCs w:val="20"/>
                <w:lang w:eastAsia="en-GB"/>
              </w:rPr>
            </w:pPr>
          </w:p>
        </w:tc>
        <w:tc>
          <w:tcPr>
            <w:tcW w:w="581" w:type="dxa"/>
            <w:tcBorders>
              <w:top w:val="nil"/>
              <w:left w:val="nil"/>
              <w:bottom w:val="nil"/>
              <w:right w:val="nil"/>
            </w:tcBorders>
            <w:shd w:val="clear" w:color="auto" w:fill="auto"/>
            <w:noWrap/>
            <w:vAlign w:val="bottom"/>
            <w:hideMark/>
          </w:tcPr>
          <w:p w14:paraId="0C3EEF3B"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656C5DFB" w14:textId="77777777" w:rsidR="008E2D6A" w:rsidRPr="00BC5651" w:rsidRDefault="008E2D6A" w:rsidP="008E2D6A">
            <w:pPr>
              <w:spacing w:after="0" w:line="240" w:lineRule="auto"/>
              <w:rPr>
                <w:rFonts w:eastAsia="Times New Roman" w:cstheme="minorHAnsi"/>
                <w:sz w:val="20"/>
                <w:szCs w:val="20"/>
                <w:lang w:eastAsia="en-GB"/>
              </w:rPr>
            </w:pPr>
          </w:p>
        </w:tc>
        <w:tc>
          <w:tcPr>
            <w:tcW w:w="578" w:type="dxa"/>
            <w:tcBorders>
              <w:top w:val="nil"/>
              <w:left w:val="nil"/>
              <w:bottom w:val="nil"/>
              <w:right w:val="nil"/>
            </w:tcBorders>
            <w:shd w:val="clear" w:color="auto" w:fill="auto"/>
            <w:noWrap/>
            <w:vAlign w:val="bottom"/>
            <w:hideMark/>
          </w:tcPr>
          <w:p w14:paraId="095E6531"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055CB7B6"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5100695A"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17D6904B"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1D6A449F"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nil"/>
            </w:tcBorders>
            <w:shd w:val="clear" w:color="auto" w:fill="auto"/>
            <w:noWrap/>
            <w:vAlign w:val="bottom"/>
            <w:hideMark/>
          </w:tcPr>
          <w:p w14:paraId="10D74428" w14:textId="77777777" w:rsidR="008E2D6A" w:rsidRPr="00BC5651" w:rsidRDefault="008E2D6A" w:rsidP="008E2D6A">
            <w:pPr>
              <w:spacing w:after="0" w:line="240" w:lineRule="auto"/>
              <w:rPr>
                <w:rFonts w:eastAsia="Times New Roman" w:cstheme="minorHAnsi"/>
                <w:sz w:val="20"/>
                <w:szCs w:val="20"/>
                <w:lang w:eastAsia="en-GB"/>
              </w:rPr>
            </w:pPr>
          </w:p>
        </w:tc>
      </w:tr>
      <w:tr w:rsidR="008E2D6A" w:rsidRPr="00BC5651" w14:paraId="371C3099" w14:textId="77777777" w:rsidTr="008E2D6A">
        <w:trPr>
          <w:gridAfter w:val="1"/>
          <w:wAfter w:w="12" w:type="dxa"/>
          <w:trHeight w:val="104"/>
        </w:trPr>
        <w:tc>
          <w:tcPr>
            <w:tcW w:w="2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CC51C3"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Goal</w:t>
            </w:r>
          </w:p>
        </w:tc>
        <w:tc>
          <w:tcPr>
            <w:tcW w:w="1268" w:type="dxa"/>
            <w:tcBorders>
              <w:top w:val="single" w:sz="4" w:space="0" w:color="auto"/>
              <w:left w:val="nil"/>
              <w:bottom w:val="single" w:sz="4" w:space="0" w:color="auto"/>
              <w:right w:val="nil"/>
            </w:tcBorders>
            <w:shd w:val="clear" w:color="auto" w:fill="auto"/>
            <w:noWrap/>
            <w:vAlign w:val="bottom"/>
            <w:hideMark/>
          </w:tcPr>
          <w:p w14:paraId="086953ED"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Submit Assignments</w:t>
            </w:r>
          </w:p>
        </w:tc>
        <w:tc>
          <w:tcPr>
            <w:tcW w:w="579" w:type="dxa"/>
            <w:tcBorders>
              <w:top w:val="single" w:sz="4" w:space="0" w:color="auto"/>
              <w:left w:val="nil"/>
              <w:bottom w:val="single" w:sz="4" w:space="0" w:color="auto"/>
              <w:right w:val="nil"/>
            </w:tcBorders>
            <w:shd w:val="clear" w:color="auto" w:fill="auto"/>
            <w:noWrap/>
            <w:vAlign w:val="bottom"/>
            <w:hideMark/>
          </w:tcPr>
          <w:p w14:paraId="4BC55369"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1" w:type="dxa"/>
            <w:tcBorders>
              <w:top w:val="single" w:sz="4" w:space="0" w:color="auto"/>
              <w:left w:val="nil"/>
              <w:bottom w:val="single" w:sz="4" w:space="0" w:color="auto"/>
              <w:right w:val="nil"/>
            </w:tcBorders>
            <w:shd w:val="clear" w:color="auto" w:fill="auto"/>
            <w:noWrap/>
            <w:vAlign w:val="bottom"/>
            <w:hideMark/>
          </w:tcPr>
          <w:p w14:paraId="6C1DB257"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single" w:sz="4" w:space="0" w:color="auto"/>
              <w:left w:val="nil"/>
              <w:bottom w:val="single" w:sz="4" w:space="0" w:color="auto"/>
              <w:right w:val="nil"/>
            </w:tcBorders>
            <w:shd w:val="clear" w:color="auto" w:fill="auto"/>
            <w:noWrap/>
            <w:vAlign w:val="bottom"/>
            <w:hideMark/>
          </w:tcPr>
          <w:p w14:paraId="4A4FB395"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8" w:type="dxa"/>
            <w:tcBorders>
              <w:top w:val="single" w:sz="4" w:space="0" w:color="auto"/>
              <w:left w:val="nil"/>
              <w:bottom w:val="single" w:sz="4" w:space="0" w:color="auto"/>
              <w:right w:val="nil"/>
            </w:tcBorders>
            <w:shd w:val="clear" w:color="auto" w:fill="auto"/>
            <w:noWrap/>
            <w:vAlign w:val="bottom"/>
            <w:hideMark/>
          </w:tcPr>
          <w:p w14:paraId="6EA93E42"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2" w:type="dxa"/>
            <w:tcBorders>
              <w:top w:val="single" w:sz="4" w:space="0" w:color="auto"/>
              <w:left w:val="nil"/>
              <w:bottom w:val="single" w:sz="4" w:space="0" w:color="auto"/>
              <w:right w:val="nil"/>
            </w:tcBorders>
            <w:shd w:val="clear" w:color="auto" w:fill="auto"/>
            <w:noWrap/>
            <w:vAlign w:val="bottom"/>
            <w:hideMark/>
          </w:tcPr>
          <w:p w14:paraId="6DC64FBA"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6" w:type="dxa"/>
            <w:tcBorders>
              <w:top w:val="single" w:sz="4" w:space="0" w:color="auto"/>
              <w:left w:val="nil"/>
              <w:bottom w:val="single" w:sz="4" w:space="0" w:color="auto"/>
              <w:right w:val="nil"/>
            </w:tcBorders>
            <w:shd w:val="clear" w:color="auto" w:fill="auto"/>
            <w:noWrap/>
            <w:vAlign w:val="bottom"/>
            <w:hideMark/>
          </w:tcPr>
          <w:p w14:paraId="6BED862F"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single" w:sz="4" w:space="0" w:color="auto"/>
              <w:left w:val="nil"/>
              <w:bottom w:val="single" w:sz="4" w:space="0" w:color="auto"/>
              <w:right w:val="nil"/>
            </w:tcBorders>
            <w:shd w:val="clear" w:color="auto" w:fill="auto"/>
            <w:noWrap/>
            <w:vAlign w:val="bottom"/>
            <w:hideMark/>
          </w:tcPr>
          <w:p w14:paraId="12419D68"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7" w:type="dxa"/>
            <w:gridSpan w:val="2"/>
            <w:tcBorders>
              <w:top w:val="single" w:sz="4" w:space="0" w:color="auto"/>
              <w:left w:val="nil"/>
              <w:bottom w:val="single" w:sz="4" w:space="0" w:color="auto"/>
              <w:right w:val="nil"/>
            </w:tcBorders>
            <w:shd w:val="clear" w:color="auto" w:fill="auto"/>
            <w:noWrap/>
            <w:vAlign w:val="bottom"/>
            <w:hideMark/>
          </w:tcPr>
          <w:p w14:paraId="7A405AA5"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8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11E2712B"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16D2C5CF"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4F813D57"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268" w:type="dxa"/>
            <w:tcBorders>
              <w:top w:val="nil"/>
              <w:left w:val="nil"/>
              <w:bottom w:val="nil"/>
              <w:right w:val="nil"/>
            </w:tcBorders>
            <w:shd w:val="clear" w:color="auto" w:fill="auto"/>
            <w:noWrap/>
            <w:vAlign w:val="bottom"/>
            <w:hideMark/>
          </w:tcPr>
          <w:p w14:paraId="2C1B11B1"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79" w:type="dxa"/>
            <w:tcBorders>
              <w:top w:val="nil"/>
              <w:left w:val="nil"/>
              <w:bottom w:val="nil"/>
              <w:right w:val="nil"/>
            </w:tcBorders>
            <w:shd w:val="clear" w:color="auto" w:fill="auto"/>
            <w:noWrap/>
            <w:vAlign w:val="bottom"/>
            <w:hideMark/>
          </w:tcPr>
          <w:p w14:paraId="25827A09" w14:textId="77777777" w:rsidR="008E2D6A" w:rsidRPr="00BC5651" w:rsidRDefault="008E2D6A" w:rsidP="008E2D6A">
            <w:pPr>
              <w:spacing w:after="0" w:line="240" w:lineRule="auto"/>
              <w:rPr>
                <w:rFonts w:eastAsia="Times New Roman" w:cstheme="minorHAnsi"/>
                <w:sz w:val="20"/>
                <w:szCs w:val="20"/>
                <w:lang w:eastAsia="en-GB"/>
              </w:rPr>
            </w:pPr>
          </w:p>
        </w:tc>
        <w:tc>
          <w:tcPr>
            <w:tcW w:w="581" w:type="dxa"/>
            <w:tcBorders>
              <w:top w:val="nil"/>
              <w:left w:val="nil"/>
              <w:bottom w:val="nil"/>
              <w:right w:val="nil"/>
            </w:tcBorders>
            <w:shd w:val="clear" w:color="auto" w:fill="auto"/>
            <w:noWrap/>
            <w:vAlign w:val="bottom"/>
            <w:hideMark/>
          </w:tcPr>
          <w:p w14:paraId="199070BB"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55417805" w14:textId="77777777" w:rsidR="008E2D6A" w:rsidRPr="00BC5651" w:rsidRDefault="008E2D6A" w:rsidP="008E2D6A">
            <w:pPr>
              <w:spacing w:after="0" w:line="240" w:lineRule="auto"/>
              <w:rPr>
                <w:rFonts w:eastAsia="Times New Roman" w:cstheme="minorHAnsi"/>
                <w:sz w:val="20"/>
                <w:szCs w:val="20"/>
                <w:lang w:eastAsia="en-GB"/>
              </w:rPr>
            </w:pPr>
          </w:p>
        </w:tc>
        <w:tc>
          <w:tcPr>
            <w:tcW w:w="578" w:type="dxa"/>
            <w:tcBorders>
              <w:top w:val="nil"/>
              <w:left w:val="nil"/>
              <w:bottom w:val="nil"/>
              <w:right w:val="nil"/>
            </w:tcBorders>
            <w:shd w:val="clear" w:color="auto" w:fill="auto"/>
            <w:noWrap/>
            <w:vAlign w:val="bottom"/>
            <w:hideMark/>
          </w:tcPr>
          <w:p w14:paraId="4BA63999"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42FC7DFF"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6B7A6A30"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5248A960"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48969E1E"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553CC15C"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4675A682" w14:textId="77777777" w:rsidTr="008E2D6A">
        <w:trPr>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2EFB5271"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Specific</w:t>
            </w:r>
          </w:p>
        </w:tc>
        <w:tc>
          <w:tcPr>
            <w:tcW w:w="4167" w:type="dxa"/>
            <w:gridSpan w:val="6"/>
            <w:tcBorders>
              <w:top w:val="nil"/>
              <w:left w:val="nil"/>
              <w:bottom w:val="nil"/>
              <w:right w:val="nil"/>
            </w:tcBorders>
            <w:shd w:val="clear" w:color="auto" w:fill="auto"/>
            <w:noWrap/>
            <w:vAlign w:val="bottom"/>
            <w:hideMark/>
          </w:tcPr>
          <w:p w14:paraId="7A969463"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Submit all assignments on time for each of the 3 modules being studied.</w:t>
            </w:r>
          </w:p>
        </w:tc>
        <w:tc>
          <w:tcPr>
            <w:tcW w:w="576" w:type="dxa"/>
            <w:tcBorders>
              <w:top w:val="nil"/>
              <w:left w:val="nil"/>
              <w:bottom w:val="nil"/>
              <w:right w:val="nil"/>
            </w:tcBorders>
            <w:shd w:val="clear" w:color="auto" w:fill="auto"/>
            <w:noWrap/>
            <w:vAlign w:val="bottom"/>
            <w:hideMark/>
          </w:tcPr>
          <w:p w14:paraId="7DC783E9"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87" w:type="dxa"/>
            <w:gridSpan w:val="2"/>
            <w:tcBorders>
              <w:top w:val="nil"/>
              <w:left w:val="nil"/>
              <w:bottom w:val="nil"/>
              <w:right w:val="nil"/>
            </w:tcBorders>
            <w:shd w:val="clear" w:color="auto" w:fill="auto"/>
            <w:noWrap/>
            <w:vAlign w:val="bottom"/>
            <w:hideMark/>
          </w:tcPr>
          <w:p w14:paraId="6A1C7BDA"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61C83DEC" w14:textId="77777777" w:rsidR="008E2D6A" w:rsidRPr="00BC5651" w:rsidRDefault="008E2D6A" w:rsidP="008E2D6A">
            <w:pPr>
              <w:spacing w:after="0" w:line="240" w:lineRule="auto"/>
              <w:rPr>
                <w:rFonts w:eastAsia="Times New Roman" w:cstheme="minorHAnsi"/>
                <w:sz w:val="20"/>
                <w:szCs w:val="20"/>
                <w:lang w:eastAsia="en-GB"/>
              </w:rPr>
            </w:pPr>
          </w:p>
        </w:tc>
        <w:tc>
          <w:tcPr>
            <w:tcW w:w="1818" w:type="dxa"/>
            <w:gridSpan w:val="2"/>
            <w:tcBorders>
              <w:top w:val="nil"/>
              <w:left w:val="nil"/>
              <w:bottom w:val="nil"/>
              <w:right w:val="single" w:sz="4" w:space="0" w:color="auto"/>
            </w:tcBorders>
            <w:shd w:val="clear" w:color="auto" w:fill="auto"/>
            <w:noWrap/>
            <w:vAlign w:val="bottom"/>
            <w:hideMark/>
          </w:tcPr>
          <w:p w14:paraId="59FC7DDE"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510062FE" w14:textId="77777777" w:rsidTr="008E2D6A">
        <w:trPr>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2A81A28B"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Measurable</w:t>
            </w:r>
          </w:p>
        </w:tc>
        <w:tc>
          <w:tcPr>
            <w:tcW w:w="5330" w:type="dxa"/>
            <w:gridSpan w:val="9"/>
            <w:tcBorders>
              <w:top w:val="nil"/>
              <w:left w:val="nil"/>
              <w:bottom w:val="nil"/>
              <w:right w:val="nil"/>
            </w:tcBorders>
            <w:shd w:val="clear" w:color="auto" w:fill="auto"/>
            <w:noWrap/>
            <w:vAlign w:val="bottom"/>
            <w:hideMark/>
          </w:tcPr>
          <w:p w14:paraId="4A4575C1" w14:textId="31883C82"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xml:space="preserve">3 assignments to be submitted by their specific hand in dates (22nd </w:t>
            </w:r>
            <w:r w:rsidR="00214433" w:rsidRPr="00BC5651">
              <w:rPr>
                <w:rFonts w:eastAsia="Times New Roman" w:cstheme="minorHAnsi"/>
                <w:color w:val="000000"/>
                <w:sz w:val="20"/>
                <w:szCs w:val="20"/>
                <w:lang w:eastAsia="en-GB"/>
              </w:rPr>
              <w:t>April</w:t>
            </w:r>
            <w:r w:rsidRPr="00BC5651">
              <w:rPr>
                <w:rFonts w:eastAsia="Times New Roman" w:cstheme="minorHAnsi"/>
                <w:color w:val="000000"/>
                <w:sz w:val="20"/>
                <w:szCs w:val="20"/>
                <w:lang w:eastAsia="en-GB"/>
              </w:rPr>
              <w:t xml:space="preserve"> 9th </w:t>
            </w:r>
            <w:r w:rsidR="00214433" w:rsidRPr="00BC5651">
              <w:rPr>
                <w:rFonts w:eastAsia="Times New Roman" w:cstheme="minorHAnsi"/>
                <w:color w:val="000000"/>
                <w:sz w:val="20"/>
                <w:szCs w:val="20"/>
                <w:lang w:eastAsia="en-GB"/>
              </w:rPr>
              <w:t>May</w:t>
            </w:r>
            <w:r w:rsidRPr="00BC5651">
              <w:rPr>
                <w:rFonts w:eastAsia="Times New Roman" w:cstheme="minorHAnsi"/>
                <w:color w:val="000000"/>
                <w:sz w:val="20"/>
                <w:szCs w:val="20"/>
                <w:lang w:eastAsia="en-GB"/>
              </w:rPr>
              <w:t xml:space="preserve"> 10th May)</w:t>
            </w:r>
          </w:p>
        </w:tc>
        <w:tc>
          <w:tcPr>
            <w:tcW w:w="577" w:type="dxa"/>
            <w:gridSpan w:val="2"/>
            <w:tcBorders>
              <w:top w:val="nil"/>
              <w:left w:val="nil"/>
              <w:bottom w:val="nil"/>
              <w:right w:val="nil"/>
            </w:tcBorders>
            <w:shd w:val="clear" w:color="auto" w:fill="auto"/>
            <w:noWrap/>
            <w:vAlign w:val="bottom"/>
            <w:hideMark/>
          </w:tcPr>
          <w:p w14:paraId="65C33CFC"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1818" w:type="dxa"/>
            <w:gridSpan w:val="2"/>
            <w:tcBorders>
              <w:top w:val="nil"/>
              <w:left w:val="nil"/>
              <w:bottom w:val="nil"/>
              <w:right w:val="single" w:sz="4" w:space="0" w:color="auto"/>
            </w:tcBorders>
            <w:shd w:val="clear" w:color="auto" w:fill="auto"/>
            <w:noWrap/>
            <w:vAlign w:val="bottom"/>
            <w:hideMark/>
          </w:tcPr>
          <w:p w14:paraId="0E078184"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0BF71258" w14:textId="77777777" w:rsidTr="008E2D6A">
        <w:trPr>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16E29367"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Achievable</w:t>
            </w:r>
          </w:p>
        </w:tc>
        <w:tc>
          <w:tcPr>
            <w:tcW w:w="7725" w:type="dxa"/>
            <w:gridSpan w:val="13"/>
            <w:tcBorders>
              <w:top w:val="nil"/>
              <w:left w:val="nil"/>
              <w:bottom w:val="nil"/>
              <w:right w:val="single" w:sz="4" w:space="0" w:color="000000"/>
            </w:tcBorders>
            <w:shd w:val="clear" w:color="auto" w:fill="auto"/>
            <w:noWrap/>
            <w:vAlign w:val="bottom"/>
            <w:hideMark/>
          </w:tcPr>
          <w:p w14:paraId="0D3D83D4"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Focusing on a few hours per week for each assignment with completion at least 7 days prior to submitting so that there is time to review</w:t>
            </w:r>
          </w:p>
        </w:tc>
      </w:tr>
      <w:tr w:rsidR="008E2D6A" w:rsidRPr="00BC5651" w14:paraId="2C15EEFC"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20876188"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Realistic/Relevant</w:t>
            </w:r>
          </w:p>
        </w:tc>
        <w:tc>
          <w:tcPr>
            <w:tcW w:w="3585" w:type="dxa"/>
            <w:gridSpan w:val="5"/>
            <w:tcBorders>
              <w:top w:val="nil"/>
              <w:left w:val="nil"/>
              <w:bottom w:val="nil"/>
              <w:right w:val="nil"/>
            </w:tcBorders>
            <w:shd w:val="clear" w:color="auto" w:fill="auto"/>
            <w:noWrap/>
            <w:vAlign w:val="bottom"/>
            <w:hideMark/>
          </w:tcPr>
          <w:p w14:paraId="04B574A7"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Yes, as long as worked at gradually and not left to last minute</w:t>
            </w:r>
          </w:p>
        </w:tc>
        <w:tc>
          <w:tcPr>
            <w:tcW w:w="582" w:type="dxa"/>
            <w:tcBorders>
              <w:top w:val="nil"/>
              <w:left w:val="nil"/>
              <w:bottom w:val="nil"/>
              <w:right w:val="nil"/>
            </w:tcBorders>
            <w:shd w:val="clear" w:color="auto" w:fill="auto"/>
            <w:noWrap/>
            <w:vAlign w:val="bottom"/>
            <w:hideMark/>
          </w:tcPr>
          <w:p w14:paraId="4048E0C4"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76" w:type="dxa"/>
            <w:tcBorders>
              <w:top w:val="nil"/>
              <w:left w:val="nil"/>
              <w:bottom w:val="nil"/>
              <w:right w:val="nil"/>
            </w:tcBorders>
            <w:shd w:val="clear" w:color="auto" w:fill="auto"/>
            <w:noWrap/>
            <w:vAlign w:val="bottom"/>
            <w:hideMark/>
          </w:tcPr>
          <w:p w14:paraId="46E39E96"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2547C31A"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4D14716B"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244FFFD2"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7880182D" w14:textId="77777777" w:rsidTr="008E2D6A">
        <w:trPr>
          <w:gridAfter w:val="1"/>
          <w:wAfter w:w="12" w:type="dxa"/>
          <w:trHeight w:val="104"/>
        </w:trPr>
        <w:tc>
          <w:tcPr>
            <w:tcW w:w="2051" w:type="dxa"/>
            <w:tcBorders>
              <w:top w:val="nil"/>
              <w:left w:val="single" w:sz="4" w:space="0" w:color="auto"/>
              <w:bottom w:val="single" w:sz="4" w:space="0" w:color="auto"/>
              <w:right w:val="single" w:sz="4" w:space="0" w:color="auto"/>
            </w:tcBorders>
            <w:shd w:val="clear" w:color="auto" w:fill="auto"/>
            <w:noWrap/>
            <w:vAlign w:val="bottom"/>
            <w:hideMark/>
          </w:tcPr>
          <w:p w14:paraId="607E0F43"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Timely</w:t>
            </w:r>
          </w:p>
        </w:tc>
        <w:tc>
          <w:tcPr>
            <w:tcW w:w="1847" w:type="dxa"/>
            <w:gridSpan w:val="2"/>
            <w:tcBorders>
              <w:top w:val="nil"/>
              <w:left w:val="nil"/>
              <w:bottom w:val="single" w:sz="4" w:space="0" w:color="auto"/>
              <w:right w:val="nil"/>
            </w:tcBorders>
            <w:shd w:val="clear" w:color="auto" w:fill="auto"/>
            <w:noWrap/>
            <w:vAlign w:val="bottom"/>
            <w:hideMark/>
          </w:tcPr>
          <w:p w14:paraId="5F1C75BF"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Dictated by hand in dates.</w:t>
            </w:r>
          </w:p>
        </w:tc>
        <w:tc>
          <w:tcPr>
            <w:tcW w:w="581" w:type="dxa"/>
            <w:tcBorders>
              <w:top w:val="nil"/>
              <w:left w:val="nil"/>
              <w:bottom w:val="single" w:sz="4" w:space="0" w:color="auto"/>
              <w:right w:val="nil"/>
            </w:tcBorders>
            <w:shd w:val="clear" w:color="auto" w:fill="auto"/>
            <w:noWrap/>
            <w:vAlign w:val="bottom"/>
            <w:hideMark/>
          </w:tcPr>
          <w:p w14:paraId="61DE1C9E"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nil"/>
              <w:left w:val="nil"/>
              <w:bottom w:val="single" w:sz="4" w:space="0" w:color="auto"/>
              <w:right w:val="nil"/>
            </w:tcBorders>
            <w:shd w:val="clear" w:color="auto" w:fill="auto"/>
            <w:noWrap/>
            <w:vAlign w:val="bottom"/>
            <w:hideMark/>
          </w:tcPr>
          <w:p w14:paraId="20FCB962"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8" w:type="dxa"/>
            <w:tcBorders>
              <w:top w:val="nil"/>
              <w:left w:val="nil"/>
              <w:bottom w:val="single" w:sz="4" w:space="0" w:color="auto"/>
              <w:right w:val="nil"/>
            </w:tcBorders>
            <w:shd w:val="clear" w:color="auto" w:fill="auto"/>
            <w:noWrap/>
            <w:vAlign w:val="bottom"/>
            <w:hideMark/>
          </w:tcPr>
          <w:p w14:paraId="1A60B23B"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2" w:type="dxa"/>
            <w:tcBorders>
              <w:top w:val="nil"/>
              <w:left w:val="nil"/>
              <w:bottom w:val="single" w:sz="4" w:space="0" w:color="auto"/>
              <w:right w:val="nil"/>
            </w:tcBorders>
            <w:shd w:val="clear" w:color="auto" w:fill="auto"/>
            <w:noWrap/>
            <w:vAlign w:val="bottom"/>
            <w:hideMark/>
          </w:tcPr>
          <w:p w14:paraId="0AA23BCE"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6" w:type="dxa"/>
            <w:tcBorders>
              <w:top w:val="nil"/>
              <w:left w:val="nil"/>
              <w:bottom w:val="single" w:sz="4" w:space="0" w:color="auto"/>
              <w:right w:val="nil"/>
            </w:tcBorders>
            <w:shd w:val="clear" w:color="auto" w:fill="auto"/>
            <w:noWrap/>
            <w:vAlign w:val="bottom"/>
            <w:hideMark/>
          </w:tcPr>
          <w:p w14:paraId="0CDD146C"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nil"/>
              <w:left w:val="nil"/>
              <w:bottom w:val="single" w:sz="4" w:space="0" w:color="auto"/>
              <w:right w:val="nil"/>
            </w:tcBorders>
            <w:shd w:val="clear" w:color="auto" w:fill="auto"/>
            <w:noWrap/>
            <w:vAlign w:val="bottom"/>
            <w:hideMark/>
          </w:tcPr>
          <w:p w14:paraId="18652AC2"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7" w:type="dxa"/>
            <w:gridSpan w:val="2"/>
            <w:tcBorders>
              <w:top w:val="nil"/>
              <w:left w:val="nil"/>
              <w:bottom w:val="single" w:sz="4" w:space="0" w:color="auto"/>
              <w:right w:val="nil"/>
            </w:tcBorders>
            <w:shd w:val="clear" w:color="auto" w:fill="auto"/>
            <w:noWrap/>
            <w:vAlign w:val="bottom"/>
            <w:hideMark/>
          </w:tcPr>
          <w:p w14:paraId="7C261ECD"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814" w:type="dxa"/>
            <w:gridSpan w:val="2"/>
            <w:tcBorders>
              <w:top w:val="nil"/>
              <w:left w:val="nil"/>
              <w:bottom w:val="single" w:sz="4" w:space="0" w:color="auto"/>
              <w:right w:val="single" w:sz="4" w:space="0" w:color="auto"/>
            </w:tcBorders>
            <w:shd w:val="clear" w:color="auto" w:fill="auto"/>
            <w:noWrap/>
            <w:vAlign w:val="bottom"/>
            <w:hideMark/>
          </w:tcPr>
          <w:p w14:paraId="5D78A5DE"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4447AA2D" w14:textId="77777777" w:rsidTr="008E2D6A">
        <w:trPr>
          <w:gridAfter w:val="1"/>
          <w:wAfter w:w="12" w:type="dxa"/>
          <w:trHeight w:val="104"/>
        </w:trPr>
        <w:tc>
          <w:tcPr>
            <w:tcW w:w="2051" w:type="dxa"/>
            <w:tcBorders>
              <w:top w:val="nil"/>
              <w:left w:val="nil"/>
              <w:bottom w:val="nil"/>
              <w:right w:val="nil"/>
            </w:tcBorders>
            <w:shd w:val="clear" w:color="auto" w:fill="auto"/>
            <w:noWrap/>
            <w:vAlign w:val="bottom"/>
            <w:hideMark/>
          </w:tcPr>
          <w:p w14:paraId="652C7114"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1268" w:type="dxa"/>
            <w:tcBorders>
              <w:top w:val="nil"/>
              <w:left w:val="nil"/>
              <w:bottom w:val="nil"/>
              <w:right w:val="nil"/>
            </w:tcBorders>
            <w:shd w:val="clear" w:color="auto" w:fill="auto"/>
            <w:noWrap/>
            <w:vAlign w:val="bottom"/>
            <w:hideMark/>
          </w:tcPr>
          <w:p w14:paraId="74FAFA7B"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5B68484D" w14:textId="77777777" w:rsidR="008E2D6A" w:rsidRPr="00BC5651" w:rsidRDefault="008E2D6A" w:rsidP="008E2D6A">
            <w:pPr>
              <w:spacing w:after="0" w:line="240" w:lineRule="auto"/>
              <w:rPr>
                <w:rFonts w:eastAsia="Times New Roman" w:cstheme="minorHAnsi"/>
                <w:sz w:val="20"/>
                <w:szCs w:val="20"/>
                <w:lang w:eastAsia="en-GB"/>
              </w:rPr>
            </w:pPr>
          </w:p>
        </w:tc>
        <w:tc>
          <w:tcPr>
            <w:tcW w:w="581" w:type="dxa"/>
            <w:tcBorders>
              <w:top w:val="nil"/>
              <w:left w:val="nil"/>
              <w:bottom w:val="nil"/>
              <w:right w:val="nil"/>
            </w:tcBorders>
            <w:shd w:val="clear" w:color="auto" w:fill="auto"/>
            <w:noWrap/>
            <w:vAlign w:val="bottom"/>
            <w:hideMark/>
          </w:tcPr>
          <w:p w14:paraId="4AAAA97C"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1034C906" w14:textId="77777777" w:rsidR="008E2D6A" w:rsidRPr="00BC5651" w:rsidRDefault="008E2D6A" w:rsidP="008E2D6A">
            <w:pPr>
              <w:spacing w:after="0" w:line="240" w:lineRule="auto"/>
              <w:rPr>
                <w:rFonts w:eastAsia="Times New Roman" w:cstheme="minorHAnsi"/>
                <w:sz w:val="20"/>
                <w:szCs w:val="20"/>
                <w:lang w:eastAsia="en-GB"/>
              </w:rPr>
            </w:pPr>
          </w:p>
        </w:tc>
        <w:tc>
          <w:tcPr>
            <w:tcW w:w="578" w:type="dxa"/>
            <w:tcBorders>
              <w:top w:val="nil"/>
              <w:left w:val="nil"/>
              <w:bottom w:val="nil"/>
              <w:right w:val="nil"/>
            </w:tcBorders>
            <w:shd w:val="clear" w:color="auto" w:fill="auto"/>
            <w:noWrap/>
            <w:vAlign w:val="bottom"/>
            <w:hideMark/>
          </w:tcPr>
          <w:p w14:paraId="5410AFE3"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1F3886F6"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569E49A2"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117BA385"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4F3CECB9"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nil"/>
            </w:tcBorders>
            <w:shd w:val="clear" w:color="auto" w:fill="auto"/>
            <w:noWrap/>
            <w:vAlign w:val="bottom"/>
            <w:hideMark/>
          </w:tcPr>
          <w:p w14:paraId="6F525304" w14:textId="77777777" w:rsidR="008E2D6A" w:rsidRPr="00BC5651" w:rsidRDefault="008E2D6A" w:rsidP="008E2D6A">
            <w:pPr>
              <w:spacing w:after="0" w:line="240" w:lineRule="auto"/>
              <w:rPr>
                <w:rFonts w:eastAsia="Times New Roman" w:cstheme="minorHAnsi"/>
                <w:sz w:val="20"/>
                <w:szCs w:val="20"/>
                <w:lang w:eastAsia="en-GB"/>
              </w:rPr>
            </w:pPr>
          </w:p>
        </w:tc>
      </w:tr>
      <w:tr w:rsidR="008E2D6A" w:rsidRPr="00BC5651" w14:paraId="6D7B9153" w14:textId="77777777" w:rsidTr="008E2D6A">
        <w:trPr>
          <w:gridAfter w:val="1"/>
          <w:wAfter w:w="12" w:type="dxa"/>
          <w:trHeight w:val="104"/>
        </w:trPr>
        <w:tc>
          <w:tcPr>
            <w:tcW w:w="2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86594"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Goal</w:t>
            </w:r>
          </w:p>
        </w:tc>
        <w:tc>
          <w:tcPr>
            <w:tcW w:w="1847" w:type="dxa"/>
            <w:gridSpan w:val="2"/>
            <w:tcBorders>
              <w:top w:val="single" w:sz="4" w:space="0" w:color="auto"/>
              <w:left w:val="nil"/>
              <w:bottom w:val="single" w:sz="4" w:space="0" w:color="auto"/>
              <w:right w:val="nil"/>
            </w:tcBorders>
            <w:shd w:val="clear" w:color="auto" w:fill="auto"/>
            <w:noWrap/>
            <w:vAlign w:val="bottom"/>
            <w:hideMark/>
          </w:tcPr>
          <w:p w14:paraId="363DA174"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Complete 'Power BI' tutorials</w:t>
            </w:r>
          </w:p>
        </w:tc>
        <w:tc>
          <w:tcPr>
            <w:tcW w:w="581" w:type="dxa"/>
            <w:tcBorders>
              <w:top w:val="single" w:sz="4" w:space="0" w:color="auto"/>
              <w:left w:val="nil"/>
              <w:bottom w:val="single" w:sz="4" w:space="0" w:color="auto"/>
              <w:right w:val="nil"/>
            </w:tcBorders>
            <w:shd w:val="clear" w:color="auto" w:fill="auto"/>
            <w:noWrap/>
            <w:vAlign w:val="bottom"/>
            <w:hideMark/>
          </w:tcPr>
          <w:p w14:paraId="7567ABF0"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single" w:sz="4" w:space="0" w:color="auto"/>
              <w:left w:val="nil"/>
              <w:bottom w:val="single" w:sz="4" w:space="0" w:color="auto"/>
              <w:right w:val="nil"/>
            </w:tcBorders>
            <w:shd w:val="clear" w:color="auto" w:fill="auto"/>
            <w:noWrap/>
            <w:vAlign w:val="bottom"/>
            <w:hideMark/>
          </w:tcPr>
          <w:p w14:paraId="253C1D5C"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8" w:type="dxa"/>
            <w:tcBorders>
              <w:top w:val="single" w:sz="4" w:space="0" w:color="auto"/>
              <w:left w:val="nil"/>
              <w:bottom w:val="single" w:sz="4" w:space="0" w:color="auto"/>
              <w:right w:val="nil"/>
            </w:tcBorders>
            <w:shd w:val="clear" w:color="auto" w:fill="auto"/>
            <w:noWrap/>
            <w:vAlign w:val="bottom"/>
            <w:hideMark/>
          </w:tcPr>
          <w:p w14:paraId="0E3F1FFA"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2" w:type="dxa"/>
            <w:tcBorders>
              <w:top w:val="single" w:sz="4" w:space="0" w:color="auto"/>
              <w:left w:val="nil"/>
              <w:bottom w:val="single" w:sz="4" w:space="0" w:color="auto"/>
              <w:right w:val="nil"/>
            </w:tcBorders>
            <w:shd w:val="clear" w:color="auto" w:fill="auto"/>
            <w:noWrap/>
            <w:vAlign w:val="bottom"/>
            <w:hideMark/>
          </w:tcPr>
          <w:p w14:paraId="26BA6D39"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6" w:type="dxa"/>
            <w:tcBorders>
              <w:top w:val="single" w:sz="4" w:space="0" w:color="auto"/>
              <w:left w:val="nil"/>
              <w:bottom w:val="single" w:sz="4" w:space="0" w:color="auto"/>
              <w:right w:val="nil"/>
            </w:tcBorders>
            <w:shd w:val="clear" w:color="auto" w:fill="auto"/>
            <w:noWrap/>
            <w:vAlign w:val="bottom"/>
            <w:hideMark/>
          </w:tcPr>
          <w:p w14:paraId="58FCEE69"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single" w:sz="4" w:space="0" w:color="auto"/>
              <w:left w:val="nil"/>
              <w:bottom w:val="single" w:sz="4" w:space="0" w:color="auto"/>
              <w:right w:val="nil"/>
            </w:tcBorders>
            <w:shd w:val="clear" w:color="auto" w:fill="auto"/>
            <w:noWrap/>
            <w:vAlign w:val="bottom"/>
            <w:hideMark/>
          </w:tcPr>
          <w:p w14:paraId="7A530FA7"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7" w:type="dxa"/>
            <w:gridSpan w:val="2"/>
            <w:tcBorders>
              <w:top w:val="single" w:sz="4" w:space="0" w:color="auto"/>
              <w:left w:val="nil"/>
              <w:bottom w:val="single" w:sz="4" w:space="0" w:color="auto"/>
              <w:right w:val="nil"/>
            </w:tcBorders>
            <w:shd w:val="clear" w:color="auto" w:fill="auto"/>
            <w:noWrap/>
            <w:vAlign w:val="bottom"/>
            <w:hideMark/>
          </w:tcPr>
          <w:p w14:paraId="5F8C6DE1"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8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9604674"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45593923"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38831E68"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268" w:type="dxa"/>
            <w:tcBorders>
              <w:top w:val="nil"/>
              <w:left w:val="nil"/>
              <w:bottom w:val="nil"/>
              <w:right w:val="nil"/>
            </w:tcBorders>
            <w:shd w:val="clear" w:color="auto" w:fill="auto"/>
            <w:noWrap/>
            <w:vAlign w:val="bottom"/>
            <w:hideMark/>
          </w:tcPr>
          <w:p w14:paraId="19323BFF"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79" w:type="dxa"/>
            <w:tcBorders>
              <w:top w:val="nil"/>
              <w:left w:val="nil"/>
              <w:bottom w:val="nil"/>
              <w:right w:val="nil"/>
            </w:tcBorders>
            <w:shd w:val="clear" w:color="auto" w:fill="auto"/>
            <w:noWrap/>
            <w:vAlign w:val="bottom"/>
            <w:hideMark/>
          </w:tcPr>
          <w:p w14:paraId="373472AA" w14:textId="77777777" w:rsidR="008E2D6A" w:rsidRPr="00BC5651" w:rsidRDefault="008E2D6A" w:rsidP="008E2D6A">
            <w:pPr>
              <w:spacing w:after="0" w:line="240" w:lineRule="auto"/>
              <w:rPr>
                <w:rFonts w:eastAsia="Times New Roman" w:cstheme="minorHAnsi"/>
                <w:sz w:val="20"/>
                <w:szCs w:val="20"/>
                <w:lang w:eastAsia="en-GB"/>
              </w:rPr>
            </w:pPr>
          </w:p>
        </w:tc>
        <w:tc>
          <w:tcPr>
            <w:tcW w:w="581" w:type="dxa"/>
            <w:tcBorders>
              <w:top w:val="nil"/>
              <w:left w:val="nil"/>
              <w:bottom w:val="nil"/>
              <w:right w:val="nil"/>
            </w:tcBorders>
            <w:shd w:val="clear" w:color="auto" w:fill="auto"/>
            <w:noWrap/>
            <w:vAlign w:val="bottom"/>
            <w:hideMark/>
          </w:tcPr>
          <w:p w14:paraId="721FB31B"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4526FA5C" w14:textId="77777777" w:rsidR="008E2D6A" w:rsidRPr="00BC5651" w:rsidRDefault="008E2D6A" w:rsidP="008E2D6A">
            <w:pPr>
              <w:spacing w:after="0" w:line="240" w:lineRule="auto"/>
              <w:rPr>
                <w:rFonts w:eastAsia="Times New Roman" w:cstheme="minorHAnsi"/>
                <w:sz w:val="20"/>
                <w:szCs w:val="20"/>
                <w:lang w:eastAsia="en-GB"/>
              </w:rPr>
            </w:pPr>
          </w:p>
        </w:tc>
        <w:tc>
          <w:tcPr>
            <w:tcW w:w="578" w:type="dxa"/>
            <w:tcBorders>
              <w:top w:val="nil"/>
              <w:left w:val="nil"/>
              <w:bottom w:val="nil"/>
              <w:right w:val="nil"/>
            </w:tcBorders>
            <w:shd w:val="clear" w:color="auto" w:fill="auto"/>
            <w:noWrap/>
            <w:vAlign w:val="bottom"/>
            <w:hideMark/>
          </w:tcPr>
          <w:p w14:paraId="035F7677"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00505AF2"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25BDB3BB"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79A4E127"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455E83B0"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55EECDC7"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2A590C4B"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0AF1D87F"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Specific</w:t>
            </w:r>
          </w:p>
        </w:tc>
        <w:tc>
          <w:tcPr>
            <w:tcW w:w="3585" w:type="dxa"/>
            <w:gridSpan w:val="5"/>
            <w:tcBorders>
              <w:top w:val="nil"/>
              <w:left w:val="nil"/>
              <w:bottom w:val="nil"/>
              <w:right w:val="nil"/>
            </w:tcBorders>
            <w:shd w:val="clear" w:color="auto" w:fill="auto"/>
            <w:noWrap/>
            <w:vAlign w:val="bottom"/>
            <w:hideMark/>
          </w:tcPr>
          <w:p w14:paraId="7B0B3F5F"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Work through all the Power BI tutorials provided by Microsoft</w:t>
            </w:r>
          </w:p>
        </w:tc>
        <w:tc>
          <w:tcPr>
            <w:tcW w:w="582" w:type="dxa"/>
            <w:tcBorders>
              <w:top w:val="nil"/>
              <w:left w:val="nil"/>
              <w:bottom w:val="nil"/>
              <w:right w:val="nil"/>
            </w:tcBorders>
            <w:shd w:val="clear" w:color="auto" w:fill="auto"/>
            <w:noWrap/>
            <w:vAlign w:val="bottom"/>
            <w:hideMark/>
          </w:tcPr>
          <w:p w14:paraId="798B2B66"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76" w:type="dxa"/>
            <w:tcBorders>
              <w:top w:val="nil"/>
              <w:left w:val="nil"/>
              <w:bottom w:val="nil"/>
              <w:right w:val="nil"/>
            </w:tcBorders>
            <w:shd w:val="clear" w:color="auto" w:fill="auto"/>
            <w:noWrap/>
            <w:vAlign w:val="bottom"/>
            <w:hideMark/>
          </w:tcPr>
          <w:p w14:paraId="6B0CED0D"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69EEF572"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0F4AFBA5"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4AA4ABA1"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58ABE208"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353953B1"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Measurable</w:t>
            </w:r>
          </w:p>
        </w:tc>
        <w:tc>
          <w:tcPr>
            <w:tcW w:w="1847" w:type="dxa"/>
            <w:gridSpan w:val="2"/>
            <w:tcBorders>
              <w:top w:val="nil"/>
              <w:left w:val="nil"/>
              <w:bottom w:val="nil"/>
              <w:right w:val="nil"/>
            </w:tcBorders>
            <w:shd w:val="clear" w:color="auto" w:fill="auto"/>
            <w:noWrap/>
            <w:vAlign w:val="bottom"/>
            <w:hideMark/>
          </w:tcPr>
          <w:p w14:paraId="734C7AD9"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5 tutorials to work through</w:t>
            </w:r>
          </w:p>
        </w:tc>
        <w:tc>
          <w:tcPr>
            <w:tcW w:w="581" w:type="dxa"/>
            <w:tcBorders>
              <w:top w:val="nil"/>
              <w:left w:val="nil"/>
              <w:bottom w:val="nil"/>
              <w:right w:val="nil"/>
            </w:tcBorders>
            <w:shd w:val="clear" w:color="auto" w:fill="auto"/>
            <w:noWrap/>
            <w:vAlign w:val="bottom"/>
            <w:hideMark/>
          </w:tcPr>
          <w:p w14:paraId="5811D6F5"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79" w:type="dxa"/>
            <w:tcBorders>
              <w:top w:val="nil"/>
              <w:left w:val="nil"/>
              <w:bottom w:val="nil"/>
              <w:right w:val="nil"/>
            </w:tcBorders>
            <w:shd w:val="clear" w:color="auto" w:fill="auto"/>
            <w:noWrap/>
            <w:vAlign w:val="bottom"/>
            <w:hideMark/>
          </w:tcPr>
          <w:p w14:paraId="3F706639" w14:textId="77777777" w:rsidR="008E2D6A" w:rsidRPr="00BC5651" w:rsidRDefault="008E2D6A" w:rsidP="008E2D6A">
            <w:pPr>
              <w:spacing w:after="0" w:line="240" w:lineRule="auto"/>
              <w:rPr>
                <w:rFonts w:eastAsia="Times New Roman" w:cstheme="minorHAnsi"/>
                <w:sz w:val="20"/>
                <w:szCs w:val="20"/>
                <w:lang w:eastAsia="en-GB"/>
              </w:rPr>
            </w:pPr>
          </w:p>
        </w:tc>
        <w:tc>
          <w:tcPr>
            <w:tcW w:w="578" w:type="dxa"/>
            <w:tcBorders>
              <w:top w:val="nil"/>
              <w:left w:val="nil"/>
              <w:bottom w:val="nil"/>
              <w:right w:val="nil"/>
            </w:tcBorders>
            <w:shd w:val="clear" w:color="auto" w:fill="auto"/>
            <w:noWrap/>
            <w:vAlign w:val="bottom"/>
            <w:hideMark/>
          </w:tcPr>
          <w:p w14:paraId="560E5DCA"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0030FA5C"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72014514"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35C4102C"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3DAD2C3F"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37873292"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4EC31437"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550B2253"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Achievable</w:t>
            </w:r>
          </w:p>
        </w:tc>
        <w:tc>
          <w:tcPr>
            <w:tcW w:w="3007" w:type="dxa"/>
            <w:gridSpan w:val="4"/>
            <w:tcBorders>
              <w:top w:val="nil"/>
              <w:left w:val="nil"/>
              <w:bottom w:val="nil"/>
              <w:right w:val="nil"/>
            </w:tcBorders>
            <w:shd w:val="clear" w:color="auto" w:fill="auto"/>
            <w:noWrap/>
            <w:vAlign w:val="bottom"/>
            <w:hideMark/>
          </w:tcPr>
          <w:p w14:paraId="2730A6B1"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Focusing on completing one tutorial per week</w:t>
            </w:r>
          </w:p>
        </w:tc>
        <w:tc>
          <w:tcPr>
            <w:tcW w:w="578" w:type="dxa"/>
            <w:tcBorders>
              <w:top w:val="nil"/>
              <w:left w:val="nil"/>
              <w:bottom w:val="nil"/>
              <w:right w:val="nil"/>
            </w:tcBorders>
            <w:shd w:val="clear" w:color="auto" w:fill="auto"/>
            <w:noWrap/>
            <w:vAlign w:val="bottom"/>
            <w:hideMark/>
          </w:tcPr>
          <w:p w14:paraId="1077944B"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82" w:type="dxa"/>
            <w:tcBorders>
              <w:top w:val="nil"/>
              <w:left w:val="nil"/>
              <w:bottom w:val="nil"/>
              <w:right w:val="nil"/>
            </w:tcBorders>
            <w:shd w:val="clear" w:color="auto" w:fill="auto"/>
            <w:noWrap/>
            <w:vAlign w:val="bottom"/>
            <w:hideMark/>
          </w:tcPr>
          <w:p w14:paraId="5680B95E"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235426DD"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6E63AC59"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00D7B7CA"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6EB271C2"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72E68E22" w14:textId="77777777" w:rsidTr="008E2D6A">
        <w:trPr>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2CEB6736"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Realistic/Relevant</w:t>
            </w:r>
          </w:p>
        </w:tc>
        <w:tc>
          <w:tcPr>
            <w:tcW w:w="7725" w:type="dxa"/>
            <w:gridSpan w:val="13"/>
            <w:tcBorders>
              <w:top w:val="nil"/>
              <w:left w:val="nil"/>
              <w:bottom w:val="nil"/>
              <w:right w:val="single" w:sz="4" w:space="0" w:color="000000"/>
            </w:tcBorders>
            <w:shd w:val="clear" w:color="auto" w:fill="auto"/>
            <w:noWrap/>
            <w:vAlign w:val="bottom"/>
            <w:hideMark/>
          </w:tcPr>
          <w:p w14:paraId="5DE3454D"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xml:space="preserve">Yes, the tutorial will give a greater understanding of the software package and will aid in completion of the assignment </w:t>
            </w:r>
          </w:p>
        </w:tc>
      </w:tr>
      <w:tr w:rsidR="008E2D6A" w:rsidRPr="00BC5651" w14:paraId="2DB7F3EC" w14:textId="77777777" w:rsidTr="008E2D6A">
        <w:trPr>
          <w:gridAfter w:val="1"/>
          <w:wAfter w:w="12" w:type="dxa"/>
          <w:trHeight w:val="104"/>
        </w:trPr>
        <w:tc>
          <w:tcPr>
            <w:tcW w:w="2051" w:type="dxa"/>
            <w:tcBorders>
              <w:top w:val="nil"/>
              <w:left w:val="single" w:sz="4" w:space="0" w:color="auto"/>
              <w:bottom w:val="single" w:sz="4" w:space="0" w:color="auto"/>
              <w:right w:val="single" w:sz="4" w:space="0" w:color="auto"/>
            </w:tcBorders>
            <w:shd w:val="clear" w:color="auto" w:fill="auto"/>
            <w:noWrap/>
            <w:vAlign w:val="bottom"/>
            <w:hideMark/>
          </w:tcPr>
          <w:p w14:paraId="11E7B586"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Timely</w:t>
            </w:r>
          </w:p>
        </w:tc>
        <w:tc>
          <w:tcPr>
            <w:tcW w:w="3007" w:type="dxa"/>
            <w:gridSpan w:val="4"/>
            <w:tcBorders>
              <w:top w:val="nil"/>
              <w:left w:val="nil"/>
              <w:bottom w:val="single" w:sz="4" w:space="0" w:color="auto"/>
              <w:right w:val="nil"/>
            </w:tcBorders>
            <w:shd w:val="clear" w:color="auto" w:fill="auto"/>
            <w:noWrap/>
            <w:vAlign w:val="bottom"/>
            <w:hideMark/>
          </w:tcPr>
          <w:p w14:paraId="012BA33C"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xml:space="preserve">To be started immediately until completed  </w:t>
            </w:r>
          </w:p>
        </w:tc>
        <w:tc>
          <w:tcPr>
            <w:tcW w:w="578" w:type="dxa"/>
            <w:tcBorders>
              <w:top w:val="nil"/>
              <w:left w:val="nil"/>
              <w:bottom w:val="single" w:sz="4" w:space="0" w:color="auto"/>
              <w:right w:val="nil"/>
            </w:tcBorders>
            <w:shd w:val="clear" w:color="auto" w:fill="auto"/>
            <w:noWrap/>
            <w:vAlign w:val="bottom"/>
            <w:hideMark/>
          </w:tcPr>
          <w:p w14:paraId="0221E834"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2" w:type="dxa"/>
            <w:tcBorders>
              <w:top w:val="nil"/>
              <w:left w:val="nil"/>
              <w:bottom w:val="single" w:sz="4" w:space="0" w:color="auto"/>
              <w:right w:val="nil"/>
            </w:tcBorders>
            <w:shd w:val="clear" w:color="auto" w:fill="auto"/>
            <w:noWrap/>
            <w:vAlign w:val="bottom"/>
            <w:hideMark/>
          </w:tcPr>
          <w:p w14:paraId="69D5B73B"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6" w:type="dxa"/>
            <w:tcBorders>
              <w:top w:val="nil"/>
              <w:left w:val="nil"/>
              <w:bottom w:val="single" w:sz="4" w:space="0" w:color="auto"/>
              <w:right w:val="nil"/>
            </w:tcBorders>
            <w:shd w:val="clear" w:color="auto" w:fill="auto"/>
            <w:noWrap/>
            <w:vAlign w:val="bottom"/>
            <w:hideMark/>
          </w:tcPr>
          <w:p w14:paraId="46E33B71"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nil"/>
              <w:left w:val="nil"/>
              <w:bottom w:val="single" w:sz="4" w:space="0" w:color="auto"/>
              <w:right w:val="nil"/>
            </w:tcBorders>
            <w:shd w:val="clear" w:color="auto" w:fill="auto"/>
            <w:noWrap/>
            <w:vAlign w:val="bottom"/>
            <w:hideMark/>
          </w:tcPr>
          <w:p w14:paraId="166C49F3"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7" w:type="dxa"/>
            <w:gridSpan w:val="2"/>
            <w:tcBorders>
              <w:top w:val="nil"/>
              <w:left w:val="nil"/>
              <w:bottom w:val="single" w:sz="4" w:space="0" w:color="auto"/>
              <w:right w:val="nil"/>
            </w:tcBorders>
            <w:shd w:val="clear" w:color="auto" w:fill="auto"/>
            <w:noWrap/>
            <w:vAlign w:val="bottom"/>
            <w:hideMark/>
          </w:tcPr>
          <w:p w14:paraId="535DB855"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814" w:type="dxa"/>
            <w:gridSpan w:val="2"/>
            <w:tcBorders>
              <w:top w:val="nil"/>
              <w:left w:val="nil"/>
              <w:bottom w:val="single" w:sz="4" w:space="0" w:color="auto"/>
              <w:right w:val="single" w:sz="4" w:space="0" w:color="auto"/>
            </w:tcBorders>
            <w:shd w:val="clear" w:color="auto" w:fill="auto"/>
            <w:noWrap/>
            <w:vAlign w:val="bottom"/>
            <w:hideMark/>
          </w:tcPr>
          <w:p w14:paraId="4D75728A"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030A5CF7" w14:textId="77777777" w:rsidTr="008E2D6A">
        <w:trPr>
          <w:gridAfter w:val="1"/>
          <w:wAfter w:w="12" w:type="dxa"/>
          <w:trHeight w:val="104"/>
        </w:trPr>
        <w:tc>
          <w:tcPr>
            <w:tcW w:w="2051" w:type="dxa"/>
            <w:tcBorders>
              <w:top w:val="nil"/>
              <w:left w:val="nil"/>
              <w:bottom w:val="nil"/>
              <w:right w:val="nil"/>
            </w:tcBorders>
            <w:shd w:val="clear" w:color="auto" w:fill="auto"/>
            <w:noWrap/>
            <w:vAlign w:val="bottom"/>
            <w:hideMark/>
          </w:tcPr>
          <w:p w14:paraId="05156BC5"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1268" w:type="dxa"/>
            <w:tcBorders>
              <w:top w:val="nil"/>
              <w:left w:val="nil"/>
              <w:bottom w:val="nil"/>
              <w:right w:val="nil"/>
            </w:tcBorders>
            <w:shd w:val="clear" w:color="auto" w:fill="auto"/>
            <w:noWrap/>
            <w:vAlign w:val="bottom"/>
            <w:hideMark/>
          </w:tcPr>
          <w:p w14:paraId="21D41F8A"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61CAA2BC" w14:textId="77777777" w:rsidR="008E2D6A" w:rsidRPr="00BC5651" w:rsidRDefault="008E2D6A" w:rsidP="008E2D6A">
            <w:pPr>
              <w:spacing w:after="0" w:line="240" w:lineRule="auto"/>
              <w:rPr>
                <w:rFonts w:eastAsia="Times New Roman" w:cstheme="minorHAnsi"/>
                <w:sz w:val="20"/>
                <w:szCs w:val="20"/>
                <w:lang w:eastAsia="en-GB"/>
              </w:rPr>
            </w:pPr>
          </w:p>
        </w:tc>
        <w:tc>
          <w:tcPr>
            <w:tcW w:w="581" w:type="dxa"/>
            <w:tcBorders>
              <w:top w:val="nil"/>
              <w:left w:val="nil"/>
              <w:bottom w:val="nil"/>
              <w:right w:val="nil"/>
            </w:tcBorders>
            <w:shd w:val="clear" w:color="auto" w:fill="auto"/>
            <w:noWrap/>
            <w:vAlign w:val="bottom"/>
            <w:hideMark/>
          </w:tcPr>
          <w:p w14:paraId="35D1E994"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50FAA017" w14:textId="77777777" w:rsidR="008E2D6A" w:rsidRPr="00BC5651" w:rsidRDefault="008E2D6A" w:rsidP="008E2D6A">
            <w:pPr>
              <w:spacing w:after="0" w:line="240" w:lineRule="auto"/>
              <w:rPr>
                <w:rFonts w:eastAsia="Times New Roman" w:cstheme="minorHAnsi"/>
                <w:sz w:val="20"/>
                <w:szCs w:val="20"/>
                <w:lang w:eastAsia="en-GB"/>
              </w:rPr>
            </w:pPr>
          </w:p>
        </w:tc>
        <w:tc>
          <w:tcPr>
            <w:tcW w:w="578" w:type="dxa"/>
            <w:tcBorders>
              <w:top w:val="nil"/>
              <w:left w:val="nil"/>
              <w:bottom w:val="nil"/>
              <w:right w:val="nil"/>
            </w:tcBorders>
            <w:shd w:val="clear" w:color="auto" w:fill="auto"/>
            <w:noWrap/>
            <w:vAlign w:val="bottom"/>
            <w:hideMark/>
          </w:tcPr>
          <w:p w14:paraId="39DC7D94"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5ACA6DD5"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22E460C5"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2E61179F"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5DD3EF20"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nil"/>
            </w:tcBorders>
            <w:shd w:val="clear" w:color="auto" w:fill="auto"/>
            <w:noWrap/>
            <w:vAlign w:val="bottom"/>
            <w:hideMark/>
          </w:tcPr>
          <w:p w14:paraId="26897997" w14:textId="77777777" w:rsidR="008E2D6A" w:rsidRPr="00BC5651" w:rsidRDefault="008E2D6A" w:rsidP="008E2D6A">
            <w:pPr>
              <w:spacing w:after="0" w:line="240" w:lineRule="auto"/>
              <w:rPr>
                <w:rFonts w:eastAsia="Times New Roman" w:cstheme="minorHAnsi"/>
                <w:sz w:val="20"/>
                <w:szCs w:val="20"/>
                <w:lang w:eastAsia="en-GB"/>
              </w:rPr>
            </w:pPr>
          </w:p>
        </w:tc>
      </w:tr>
      <w:tr w:rsidR="008E2D6A" w:rsidRPr="00BC5651" w14:paraId="3959676F" w14:textId="77777777" w:rsidTr="008E2D6A">
        <w:trPr>
          <w:gridAfter w:val="1"/>
          <w:wAfter w:w="12" w:type="dxa"/>
          <w:trHeight w:val="104"/>
        </w:trPr>
        <w:tc>
          <w:tcPr>
            <w:tcW w:w="2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D31AB"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Goal</w:t>
            </w:r>
          </w:p>
        </w:tc>
        <w:tc>
          <w:tcPr>
            <w:tcW w:w="1847" w:type="dxa"/>
            <w:gridSpan w:val="2"/>
            <w:tcBorders>
              <w:top w:val="single" w:sz="4" w:space="0" w:color="auto"/>
              <w:left w:val="nil"/>
              <w:bottom w:val="single" w:sz="4" w:space="0" w:color="auto"/>
              <w:right w:val="nil"/>
            </w:tcBorders>
            <w:shd w:val="clear" w:color="auto" w:fill="auto"/>
            <w:noWrap/>
            <w:vAlign w:val="bottom"/>
            <w:hideMark/>
          </w:tcPr>
          <w:p w14:paraId="0C8740F9"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Increase Employability</w:t>
            </w:r>
          </w:p>
        </w:tc>
        <w:tc>
          <w:tcPr>
            <w:tcW w:w="581" w:type="dxa"/>
            <w:tcBorders>
              <w:top w:val="single" w:sz="4" w:space="0" w:color="auto"/>
              <w:left w:val="nil"/>
              <w:bottom w:val="single" w:sz="4" w:space="0" w:color="auto"/>
              <w:right w:val="nil"/>
            </w:tcBorders>
            <w:shd w:val="clear" w:color="auto" w:fill="auto"/>
            <w:noWrap/>
            <w:vAlign w:val="bottom"/>
            <w:hideMark/>
          </w:tcPr>
          <w:p w14:paraId="3BD43E63"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single" w:sz="4" w:space="0" w:color="auto"/>
              <w:left w:val="nil"/>
              <w:bottom w:val="single" w:sz="4" w:space="0" w:color="auto"/>
              <w:right w:val="nil"/>
            </w:tcBorders>
            <w:shd w:val="clear" w:color="auto" w:fill="auto"/>
            <w:noWrap/>
            <w:vAlign w:val="bottom"/>
            <w:hideMark/>
          </w:tcPr>
          <w:p w14:paraId="586A4311"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8" w:type="dxa"/>
            <w:tcBorders>
              <w:top w:val="single" w:sz="4" w:space="0" w:color="auto"/>
              <w:left w:val="nil"/>
              <w:bottom w:val="single" w:sz="4" w:space="0" w:color="auto"/>
              <w:right w:val="nil"/>
            </w:tcBorders>
            <w:shd w:val="clear" w:color="auto" w:fill="auto"/>
            <w:noWrap/>
            <w:vAlign w:val="bottom"/>
            <w:hideMark/>
          </w:tcPr>
          <w:p w14:paraId="7F9BBA9D"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2" w:type="dxa"/>
            <w:tcBorders>
              <w:top w:val="single" w:sz="4" w:space="0" w:color="auto"/>
              <w:left w:val="nil"/>
              <w:bottom w:val="single" w:sz="4" w:space="0" w:color="auto"/>
              <w:right w:val="nil"/>
            </w:tcBorders>
            <w:shd w:val="clear" w:color="auto" w:fill="auto"/>
            <w:noWrap/>
            <w:vAlign w:val="bottom"/>
            <w:hideMark/>
          </w:tcPr>
          <w:p w14:paraId="14531844"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6" w:type="dxa"/>
            <w:tcBorders>
              <w:top w:val="single" w:sz="4" w:space="0" w:color="auto"/>
              <w:left w:val="nil"/>
              <w:bottom w:val="single" w:sz="4" w:space="0" w:color="auto"/>
              <w:right w:val="nil"/>
            </w:tcBorders>
            <w:shd w:val="clear" w:color="auto" w:fill="auto"/>
            <w:noWrap/>
            <w:vAlign w:val="bottom"/>
            <w:hideMark/>
          </w:tcPr>
          <w:p w14:paraId="52D6ACAA"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single" w:sz="4" w:space="0" w:color="auto"/>
              <w:left w:val="nil"/>
              <w:bottom w:val="single" w:sz="4" w:space="0" w:color="auto"/>
              <w:right w:val="nil"/>
            </w:tcBorders>
            <w:shd w:val="clear" w:color="auto" w:fill="auto"/>
            <w:noWrap/>
            <w:vAlign w:val="bottom"/>
            <w:hideMark/>
          </w:tcPr>
          <w:p w14:paraId="10AAC5EF"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7" w:type="dxa"/>
            <w:gridSpan w:val="2"/>
            <w:tcBorders>
              <w:top w:val="single" w:sz="4" w:space="0" w:color="auto"/>
              <w:left w:val="nil"/>
              <w:bottom w:val="single" w:sz="4" w:space="0" w:color="auto"/>
              <w:right w:val="nil"/>
            </w:tcBorders>
            <w:shd w:val="clear" w:color="auto" w:fill="auto"/>
            <w:noWrap/>
            <w:vAlign w:val="bottom"/>
            <w:hideMark/>
          </w:tcPr>
          <w:p w14:paraId="027822F1"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8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55E1251B"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1D37963E"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35E1EA03"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268" w:type="dxa"/>
            <w:tcBorders>
              <w:top w:val="nil"/>
              <w:left w:val="nil"/>
              <w:bottom w:val="nil"/>
              <w:right w:val="nil"/>
            </w:tcBorders>
            <w:shd w:val="clear" w:color="auto" w:fill="auto"/>
            <w:noWrap/>
            <w:vAlign w:val="bottom"/>
            <w:hideMark/>
          </w:tcPr>
          <w:p w14:paraId="36DB4304"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79" w:type="dxa"/>
            <w:tcBorders>
              <w:top w:val="nil"/>
              <w:left w:val="nil"/>
              <w:bottom w:val="nil"/>
              <w:right w:val="nil"/>
            </w:tcBorders>
            <w:shd w:val="clear" w:color="auto" w:fill="auto"/>
            <w:noWrap/>
            <w:vAlign w:val="bottom"/>
            <w:hideMark/>
          </w:tcPr>
          <w:p w14:paraId="14A6C6B3" w14:textId="77777777" w:rsidR="008E2D6A" w:rsidRPr="00BC5651" w:rsidRDefault="008E2D6A" w:rsidP="008E2D6A">
            <w:pPr>
              <w:spacing w:after="0" w:line="240" w:lineRule="auto"/>
              <w:rPr>
                <w:rFonts w:eastAsia="Times New Roman" w:cstheme="minorHAnsi"/>
                <w:sz w:val="20"/>
                <w:szCs w:val="20"/>
                <w:lang w:eastAsia="en-GB"/>
              </w:rPr>
            </w:pPr>
          </w:p>
        </w:tc>
        <w:tc>
          <w:tcPr>
            <w:tcW w:w="581" w:type="dxa"/>
            <w:tcBorders>
              <w:top w:val="nil"/>
              <w:left w:val="nil"/>
              <w:bottom w:val="nil"/>
              <w:right w:val="nil"/>
            </w:tcBorders>
            <w:shd w:val="clear" w:color="auto" w:fill="auto"/>
            <w:noWrap/>
            <w:vAlign w:val="bottom"/>
            <w:hideMark/>
          </w:tcPr>
          <w:p w14:paraId="5D217720"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67E3E602" w14:textId="77777777" w:rsidR="008E2D6A" w:rsidRPr="00BC5651" w:rsidRDefault="008E2D6A" w:rsidP="008E2D6A">
            <w:pPr>
              <w:spacing w:after="0" w:line="240" w:lineRule="auto"/>
              <w:rPr>
                <w:rFonts w:eastAsia="Times New Roman" w:cstheme="minorHAnsi"/>
                <w:sz w:val="20"/>
                <w:szCs w:val="20"/>
                <w:lang w:eastAsia="en-GB"/>
              </w:rPr>
            </w:pPr>
          </w:p>
        </w:tc>
        <w:tc>
          <w:tcPr>
            <w:tcW w:w="578" w:type="dxa"/>
            <w:tcBorders>
              <w:top w:val="nil"/>
              <w:left w:val="nil"/>
              <w:bottom w:val="nil"/>
              <w:right w:val="nil"/>
            </w:tcBorders>
            <w:shd w:val="clear" w:color="auto" w:fill="auto"/>
            <w:noWrap/>
            <w:vAlign w:val="bottom"/>
            <w:hideMark/>
          </w:tcPr>
          <w:p w14:paraId="2CFBBD55"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509B4137"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6F21C4ED"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7D8CB227"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199B7E54"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7D4A0F3D"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4172C9BC"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788B7E65"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Specific</w:t>
            </w:r>
          </w:p>
        </w:tc>
        <w:tc>
          <w:tcPr>
            <w:tcW w:w="2428" w:type="dxa"/>
            <w:gridSpan w:val="3"/>
            <w:tcBorders>
              <w:top w:val="nil"/>
              <w:left w:val="nil"/>
              <w:bottom w:val="nil"/>
              <w:right w:val="nil"/>
            </w:tcBorders>
            <w:shd w:val="clear" w:color="auto" w:fill="auto"/>
            <w:noWrap/>
            <w:vAlign w:val="bottom"/>
            <w:hideMark/>
          </w:tcPr>
          <w:p w14:paraId="1A7CD989"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Revamp CV and create e-portfolio</w:t>
            </w:r>
          </w:p>
        </w:tc>
        <w:tc>
          <w:tcPr>
            <w:tcW w:w="579" w:type="dxa"/>
            <w:tcBorders>
              <w:top w:val="nil"/>
              <w:left w:val="nil"/>
              <w:bottom w:val="nil"/>
              <w:right w:val="nil"/>
            </w:tcBorders>
            <w:shd w:val="clear" w:color="auto" w:fill="auto"/>
            <w:noWrap/>
            <w:vAlign w:val="bottom"/>
            <w:hideMark/>
          </w:tcPr>
          <w:p w14:paraId="42B22586"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78" w:type="dxa"/>
            <w:tcBorders>
              <w:top w:val="nil"/>
              <w:left w:val="nil"/>
              <w:bottom w:val="nil"/>
              <w:right w:val="nil"/>
            </w:tcBorders>
            <w:shd w:val="clear" w:color="auto" w:fill="auto"/>
            <w:noWrap/>
            <w:vAlign w:val="bottom"/>
            <w:hideMark/>
          </w:tcPr>
          <w:p w14:paraId="47566DD4"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59C04A49"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40EEBE6B"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220BD7EE"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3B677CC2"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0C29FA44"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27CE4CD9" w14:textId="77777777" w:rsidTr="008E2D6A">
        <w:trPr>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6BB212A0"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Measurable</w:t>
            </w:r>
          </w:p>
        </w:tc>
        <w:tc>
          <w:tcPr>
            <w:tcW w:w="4167" w:type="dxa"/>
            <w:gridSpan w:val="6"/>
            <w:tcBorders>
              <w:top w:val="nil"/>
              <w:left w:val="nil"/>
              <w:bottom w:val="nil"/>
              <w:right w:val="nil"/>
            </w:tcBorders>
            <w:shd w:val="clear" w:color="auto" w:fill="auto"/>
            <w:noWrap/>
            <w:vAlign w:val="bottom"/>
            <w:hideMark/>
          </w:tcPr>
          <w:p w14:paraId="29818275"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Completed when CV has bene updated an e-portfolio has been made</w:t>
            </w:r>
          </w:p>
        </w:tc>
        <w:tc>
          <w:tcPr>
            <w:tcW w:w="576" w:type="dxa"/>
            <w:tcBorders>
              <w:top w:val="nil"/>
              <w:left w:val="nil"/>
              <w:bottom w:val="nil"/>
              <w:right w:val="nil"/>
            </w:tcBorders>
            <w:shd w:val="clear" w:color="auto" w:fill="auto"/>
            <w:noWrap/>
            <w:vAlign w:val="bottom"/>
            <w:hideMark/>
          </w:tcPr>
          <w:p w14:paraId="68767F91"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87" w:type="dxa"/>
            <w:gridSpan w:val="2"/>
            <w:tcBorders>
              <w:top w:val="nil"/>
              <w:left w:val="nil"/>
              <w:bottom w:val="nil"/>
              <w:right w:val="nil"/>
            </w:tcBorders>
            <w:shd w:val="clear" w:color="auto" w:fill="auto"/>
            <w:noWrap/>
            <w:vAlign w:val="bottom"/>
            <w:hideMark/>
          </w:tcPr>
          <w:p w14:paraId="2508DF4E"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606B6FF4" w14:textId="77777777" w:rsidR="008E2D6A" w:rsidRPr="00BC5651" w:rsidRDefault="008E2D6A" w:rsidP="008E2D6A">
            <w:pPr>
              <w:spacing w:after="0" w:line="240" w:lineRule="auto"/>
              <w:rPr>
                <w:rFonts w:eastAsia="Times New Roman" w:cstheme="minorHAnsi"/>
                <w:sz w:val="20"/>
                <w:szCs w:val="20"/>
                <w:lang w:eastAsia="en-GB"/>
              </w:rPr>
            </w:pPr>
          </w:p>
        </w:tc>
        <w:tc>
          <w:tcPr>
            <w:tcW w:w="1818" w:type="dxa"/>
            <w:gridSpan w:val="2"/>
            <w:tcBorders>
              <w:top w:val="nil"/>
              <w:left w:val="nil"/>
              <w:bottom w:val="nil"/>
              <w:right w:val="single" w:sz="4" w:space="0" w:color="auto"/>
            </w:tcBorders>
            <w:shd w:val="clear" w:color="auto" w:fill="auto"/>
            <w:noWrap/>
            <w:vAlign w:val="bottom"/>
            <w:hideMark/>
          </w:tcPr>
          <w:p w14:paraId="14B2BB76"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0BB33370" w14:textId="77777777" w:rsidTr="008E2D6A">
        <w:trPr>
          <w:gridAfter w:val="1"/>
          <w:wAfter w:w="12" w:type="dxa"/>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3066F667"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Achievable</w:t>
            </w:r>
          </w:p>
        </w:tc>
        <w:tc>
          <w:tcPr>
            <w:tcW w:w="2428" w:type="dxa"/>
            <w:gridSpan w:val="3"/>
            <w:tcBorders>
              <w:top w:val="nil"/>
              <w:left w:val="nil"/>
              <w:bottom w:val="nil"/>
              <w:right w:val="nil"/>
            </w:tcBorders>
            <w:shd w:val="clear" w:color="auto" w:fill="auto"/>
            <w:noWrap/>
            <w:vAlign w:val="bottom"/>
            <w:hideMark/>
          </w:tcPr>
          <w:p w14:paraId="79079186"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xml:space="preserve">Must be completed as part of assignment </w:t>
            </w:r>
          </w:p>
        </w:tc>
        <w:tc>
          <w:tcPr>
            <w:tcW w:w="579" w:type="dxa"/>
            <w:tcBorders>
              <w:top w:val="nil"/>
              <w:left w:val="nil"/>
              <w:bottom w:val="nil"/>
              <w:right w:val="nil"/>
            </w:tcBorders>
            <w:shd w:val="clear" w:color="auto" w:fill="auto"/>
            <w:noWrap/>
            <w:vAlign w:val="bottom"/>
            <w:hideMark/>
          </w:tcPr>
          <w:p w14:paraId="3266C627"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578" w:type="dxa"/>
            <w:tcBorders>
              <w:top w:val="nil"/>
              <w:left w:val="nil"/>
              <w:bottom w:val="nil"/>
              <w:right w:val="nil"/>
            </w:tcBorders>
            <w:shd w:val="clear" w:color="auto" w:fill="auto"/>
            <w:noWrap/>
            <w:vAlign w:val="bottom"/>
            <w:hideMark/>
          </w:tcPr>
          <w:p w14:paraId="2BCCA567" w14:textId="77777777" w:rsidR="008E2D6A" w:rsidRPr="00BC5651" w:rsidRDefault="008E2D6A" w:rsidP="008E2D6A">
            <w:pPr>
              <w:spacing w:after="0" w:line="240" w:lineRule="auto"/>
              <w:rPr>
                <w:rFonts w:eastAsia="Times New Roman" w:cstheme="minorHAnsi"/>
                <w:sz w:val="20"/>
                <w:szCs w:val="20"/>
                <w:lang w:eastAsia="en-GB"/>
              </w:rPr>
            </w:pPr>
          </w:p>
        </w:tc>
        <w:tc>
          <w:tcPr>
            <w:tcW w:w="582" w:type="dxa"/>
            <w:tcBorders>
              <w:top w:val="nil"/>
              <w:left w:val="nil"/>
              <w:bottom w:val="nil"/>
              <w:right w:val="nil"/>
            </w:tcBorders>
            <w:shd w:val="clear" w:color="auto" w:fill="auto"/>
            <w:noWrap/>
            <w:vAlign w:val="bottom"/>
            <w:hideMark/>
          </w:tcPr>
          <w:p w14:paraId="64F23516" w14:textId="77777777" w:rsidR="008E2D6A" w:rsidRPr="00BC5651" w:rsidRDefault="008E2D6A" w:rsidP="008E2D6A">
            <w:pPr>
              <w:spacing w:after="0" w:line="240" w:lineRule="auto"/>
              <w:rPr>
                <w:rFonts w:eastAsia="Times New Roman" w:cstheme="minorHAnsi"/>
                <w:sz w:val="20"/>
                <w:szCs w:val="20"/>
                <w:lang w:eastAsia="en-GB"/>
              </w:rPr>
            </w:pPr>
          </w:p>
        </w:tc>
        <w:tc>
          <w:tcPr>
            <w:tcW w:w="576" w:type="dxa"/>
            <w:tcBorders>
              <w:top w:val="nil"/>
              <w:left w:val="nil"/>
              <w:bottom w:val="nil"/>
              <w:right w:val="nil"/>
            </w:tcBorders>
            <w:shd w:val="clear" w:color="auto" w:fill="auto"/>
            <w:noWrap/>
            <w:vAlign w:val="bottom"/>
            <w:hideMark/>
          </w:tcPr>
          <w:p w14:paraId="3AEB7093" w14:textId="77777777" w:rsidR="008E2D6A" w:rsidRPr="00BC5651" w:rsidRDefault="008E2D6A" w:rsidP="008E2D6A">
            <w:pPr>
              <w:spacing w:after="0" w:line="240" w:lineRule="auto"/>
              <w:rPr>
                <w:rFonts w:eastAsia="Times New Roman" w:cstheme="minorHAnsi"/>
                <w:sz w:val="20"/>
                <w:szCs w:val="20"/>
                <w:lang w:eastAsia="en-GB"/>
              </w:rPr>
            </w:pPr>
          </w:p>
        </w:tc>
        <w:tc>
          <w:tcPr>
            <w:tcW w:w="579" w:type="dxa"/>
            <w:tcBorders>
              <w:top w:val="nil"/>
              <w:left w:val="nil"/>
              <w:bottom w:val="nil"/>
              <w:right w:val="nil"/>
            </w:tcBorders>
            <w:shd w:val="clear" w:color="auto" w:fill="auto"/>
            <w:noWrap/>
            <w:vAlign w:val="bottom"/>
            <w:hideMark/>
          </w:tcPr>
          <w:p w14:paraId="754A7A3C" w14:textId="77777777" w:rsidR="008E2D6A" w:rsidRPr="00BC5651" w:rsidRDefault="008E2D6A" w:rsidP="008E2D6A">
            <w:pPr>
              <w:spacing w:after="0" w:line="240" w:lineRule="auto"/>
              <w:rPr>
                <w:rFonts w:eastAsia="Times New Roman" w:cstheme="minorHAnsi"/>
                <w:sz w:val="20"/>
                <w:szCs w:val="20"/>
                <w:lang w:eastAsia="en-GB"/>
              </w:rPr>
            </w:pPr>
          </w:p>
        </w:tc>
        <w:tc>
          <w:tcPr>
            <w:tcW w:w="577" w:type="dxa"/>
            <w:gridSpan w:val="2"/>
            <w:tcBorders>
              <w:top w:val="nil"/>
              <w:left w:val="nil"/>
              <w:bottom w:val="nil"/>
              <w:right w:val="nil"/>
            </w:tcBorders>
            <w:shd w:val="clear" w:color="auto" w:fill="auto"/>
            <w:noWrap/>
            <w:vAlign w:val="bottom"/>
            <w:hideMark/>
          </w:tcPr>
          <w:p w14:paraId="454050E6" w14:textId="77777777" w:rsidR="008E2D6A" w:rsidRPr="00BC5651" w:rsidRDefault="008E2D6A" w:rsidP="008E2D6A">
            <w:pPr>
              <w:spacing w:after="0" w:line="240" w:lineRule="auto"/>
              <w:rPr>
                <w:rFonts w:eastAsia="Times New Roman" w:cstheme="minorHAnsi"/>
                <w:sz w:val="20"/>
                <w:szCs w:val="20"/>
                <w:lang w:eastAsia="en-GB"/>
              </w:rPr>
            </w:pPr>
          </w:p>
        </w:tc>
        <w:tc>
          <w:tcPr>
            <w:tcW w:w="1814" w:type="dxa"/>
            <w:gridSpan w:val="2"/>
            <w:tcBorders>
              <w:top w:val="nil"/>
              <w:left w:val="nil"/>
              <w:bottom w:val="nil"/>
              <w:right w:val="single" w:sz="4" w:space="0" w:color="auto"/>
            </w:tcBorders>
            <w:shd w:val="clear" w:color="auto" w:fill="auto"/>
            <w:noWrap/>
            <w:vAlign w:val="bottom"/>
            <w:hideMark/>
          </w:tcPr>
          <w:p w14:paraId="4F6C6032"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60B798A3" w14:textId="77777777" w:rsidTr="008E2D6A">
        <w:trPr>
          <w:trHeight w:val="104"/>
        </w:trPr>
        <w:tc>
          <w:tcPr>
            <w:tcW w:w="2051" w:type="dxa"/>
            <w:tcBorders>
              <w:top w:val="nil"/>
              <w:left w:val="single" w:sz="4" w:space="0" w:color="auto"/>
              <w:bottom w:val="nil"/>
              <w:right w:val="single" w:sz="4" w:space="0" w:color="auto"/>
            </w:tcBorders>
            <w:shd w:val="clear" w:color="auto" w:fill="auto"/>
            <w:noWrap/>
            <w:vAlign w:val="bottom"/>
            <w:hideMark/>
          </w:tcPr>
          <w:p w14:paraId="74C8F7EC"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Realistic/Relevant</w:t>
            </w:r>
          </w:p>
        </w:tc>
        <w:tc>
          <w:tcPr>
            <w:tcW w:w="5330" w:type="dxa"/>
            <w:gridSpan w:val="9"/>
            <w:tcBorders>
              <w:top w:val="nil"/>
              <w:left w:val="nil"/>
              <w:bottom w:val="nil"/>
              <w:right w:val="nil"/>
            </w:tcBorders>
            <w:shd w:val="clear" w:color="auto" w:fill="auto"/>
            <w:noWrap/>
            <w:vAlign w:val="bottom"/>
            <w:hideMark/>
          </w:tcPr>
          <w:p w14:paraId="5CDC0754"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Yes, an updated CV and e-portfolio will be important to secure a role in a new job sector</w:t>
            </w:r>
          </w:p>
        </w:tc>
        <w:tc>
          <w:tcPr>
            <w:tcW w:w="577" w:type="dxa"/>
            <w:gridSpan w:val="2"/>
            <w:tcBorders>
              <w:top w:val="nil"/>
              <w:left w:val="nil"/>
              <w:bottom w:val="nil"/>
              <w:right w:val="nil"/>
            </w:tcBorders>
            <w:shd w:val="clear" w:color="auto" w:fill="auto"/>
            <w:noWrap/>
            <w:vAlign w:val="bottom"/>
            <w:hideMark/>
          </w:tcPr>
          <w:p w14:paraId="0011FF41" w14:textId="77777777" w:rsidR="008E2D6A" w:rsidRPr="00BC5651" w:rsidRDefault="008E2D6A" w:rsidP="008E2D6A">
            <w:pPr>
              <w:spacing w:after="0" w:line="240" w:lineRule="auto"/>
              <w:rPr>
                <w:rFonts w:eastAsia="Times New Roman" w:cstheme="minorHAnsi"/>
                <w:color w:val="000000"/>
                <w:sz w:val="20"/>
                <w:szCs w:val="20"/>
                <w:lang w:eastAsia="en-GB"/>
              </w:rPr>
            </w:pPr>
          </w:p>
        </w:tc>
        <w:tc>
          <w:tcPr>
            <w:tcW w:w="1818" w:type="dxa"/>
            <w:gridSpan w:val="2"/>
            <w:tcBorders>
              <w:top w:val="nil"/>
              <w:left w:val="nil"/>
              <w:bottom w:val="nil"/>
              <w:right w:val="single" w:sz="4" w:space="0" w:color="auto"/>
            </w:tcBorders>
            <w:shd w:val="clear" w:color="auto" w:fill="auto"/>
            <w:noWrap/>
            <w:vAlign w:val="bottom"/>
            <w:hideMark/>
          </w:tcPr>
          <w:p w14:paraId="4D7A1D01"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r w:rsidR="008E2D6A" w:rsidRPr="00BC5651" w14:paraId="6970BC3B" w14:textId="77777777" w:rsidTr="008E2D6A">
        <w:trPr>
          <w:gridAfter w:val="1"/>
          <w:wAfter w:w="12" w:type="dxa"/>
          <w:trHeight w:val="104"/>
        </w:trPr>
        <w:tc>
          <w:tcPr>
            <w:tcW w:w="2051" w:type="dxa"/>
            <w:tcBorders>
              <w:top w:val="nil"/>
              <w:left w:val="single" w:sz="4" w:space="0" w:color="auto"/>
              <w:bottom w:val="single" w:sz="4" w:space="0" w:color="auto"/>
              <w:right w:val="single" w:sz="4" w:space="0" w:color="auto"/>
            </w:tcBorders>
            <w:shd w:val="clear" w:color="auto" w:fill="auto"/>
            <w:noWrap/>
            <w:vAlign w:val="bottom"/>
            <w:hideMark/>
          </w:tcPr>
          <w:p w14:paraId="7E67948E" w14:textId="77777777" w:rsidR="008E2D6A" w:rsidRPr="00BC5651" w:rsidRDefault="008E2D6A" w:rsidP="008E2D6A">
            <w:pPr>
              <w:spacing w:after="0" w:line="240" w:lineRule="auto"/>
              <w:rPr>
                <w:rFonts w:eastAsia="Times New Roman" w:cstheme="minorHAnsi"/>
                <w:b/>
                <w:bCs/>
                <w:color w:val="000000"/>
                <w:sz w:val="20"/>
                <w:szCs w:val="20"/>
                <w:lang w:eastAsia="en-GB"/>
              </w:rPr>
            </w:pPr>
            <w:r w:rsidRPr="00BC5651">
              <w:rPr>
                <w:rFonts w:eastAsia="Times New Roman" w:cstheme="minorHAnsi"/>
                <w:b/>
                <w:bCs/>
                <w:color w:val="000000"/>
                <w:sz w:val="20"/>
                <w:szCs w:val="20"/>
                <w:lang w:eastAsia="en-GB"/>
              </w:rPr>
              <w:t>Timely</w:t>
            </w:r>
          </w:p>
        </w:tc>
        <w:tc>
          <w:tcPr>
            <w:tcW w:w="3007" w:type="dxa"/>
            <w:gridSpan w:val="4"/>
            <w:tcBorders>
              <w:top w:val="nil"/>
              <w:left w:val="nil"/>
              <w:bottom w:val="single" w:sz="4" w:space="0" w:color="auto"/>
              <w:right w:val="nil"/>
            </w:tcBorders>
            <w:shd w:val="clear" w:color="auto" w:fill="auto"/>
            <w:noWrap/>
            <w:vAlign w:val="bottom"/>
            <w:hideMark/>
          </w:tcPr>
          <w:p w14:paraId="66BB08A4"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To be started immediately until</w:t>
            </w:r>
            <w:r>
              <w:rPr>
                <w:rFonts w:eastAsia="Times New Roman" w:cstheme="minorHAnsi"/>
                <w:color w:val="000000"/>
                <w:sz w:val="20"/>
                <w:szCs w:val="20"/>
                <w:lang w:eastAsia="en-GB"/>
              </w:rPr>
              <w:t xml:space="preserve"> </w:t>
            </w:r>
            <w:r w:rsidRPr="00BC5651">
              <w:rPr>
                <w:rFonts w:eastAsia="Times New Roman" w:cstheme="minorHAnsi"/>
                <w:color w:val="000000"/>
                <w:sz w:val="20"/>
                <w:szCs w:val="20"/>
                <w:lang w:eastAsia="en-GB"/>
              </w:rPr>
              <w:t xml:space="preserve">completed  </w:t>
            </w:r>
          </w:p>
        </w:tc>
        <w:tc>
          <w:tcPr>
            <w:tcW w:w="578" w:type="dxa"/>
            <w:tcBorders>
              <w:top w:val="nil"/>
              <w:left w:val="nil"/>
              <w:bottom w:val="single" w:sz="4" w:space="0" w:color="auto"/>
              <w:right w:val="nil"/>
            </w:tcBorders>
            <w:shd w:val="clear" w:color="auto" w:fill="auto"/>
            <w:noWrap/>
            <w:vAlign w:val="bottom"/>
            <w:hideMark/>
          </w:tcPr>
          <w:p w14:paraId="30475B90"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82" w:type="dxa"/>
            <w:tcBorders>
              <w:top w:val="nil"/>
              <w:left w:val="nil"/>
              <w:bottom w:val="single" w:sz="4" w:space="0" w:color="auto"/>
              <w:right w:val="nil"/>
            </w:tcBorders>
            <w:shd w:val="clear" w:color="auto" w:fill="auto"/>
            <w:noWrap/>
            <w:vAlign w:val="bottom"/>
            <w:hideMark/>
          </w:tcPr>
          <w:p w14:paraId="3C9070F0"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6" w:type="dxa"/>
            <w:tcBorders>
              <w:top w:val="nil"/>
              <w:left w:val="nil"/>
              <w:bottom w:val="single" w:sz="4" w:space="0" w:color="auto"/>
              <w:right w:val="nil"/>
            </w:tcBorders>
            <w:shd w:val="clear" w:color="auto" w:fill="auto"/>
            <w:noWrap/>
            <w:vAlign w:val="bottom"/>
            <w:hideMark/>
          </w:tcPr>
          <w:p w14:paraId="0C4987EC"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9" w:type="dxa"/>
            <w:tcBorders>
              <w:top w:val="nil"/>
              <w:left w:val="nil"/>
              <w:bottom w:val="single" w:sz="4" w:space="0" w:color="auto"/>
              <w:right w:val="nil"/>
            </w:tcBorders>
            <w:shd w:val="clear" w:color="auto" w:fill="auto"/>
            <w:noWrap/>
            <w:vAlign w:val="bottom"/>
            <w:hideMark/>
          </w:tcPr>
          <w:p w14:paraId="7BF02F50"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577" w:type="dxa"/>
            <w:gridSpan w:val="2"/>
            <w:tcBorders>
              <w:top w:val="nil"/>
              <w:left w:val="nil"/>
              <w:bottom w:val="single" w:sz="4" w:space="0" w:color="auto"/>
              <w:right w:val="nil"/>
            </w:tcBorders>
            <w:shd w:val="clear" w:color="auto" w:fill="auto"/>
            <w:noWrap/>
            <w:vAlign w:val="bottom"/>
            <w:hideMark/>
          </w:tcPr>
          <w:p w14:paraId="48541450"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c>
          <w:tcPr>
            <w:tcW w:w="1814" w:type="dxa"/>
            <w:gridSpan w:val="2"/>
            <w:tcBorders>
              <w:top w:val="nil"/>
              <w:left w:val="nil"/>
              <w:bottom w:val="single" w:sz="4" w:space="0" w:color="auto"/>
              <w:right w:val="single" w:sz="4" w:space="0" w:color="auto"/>
            </w:tcBorders>
            <w:shd w:val="clear" w:color="auto" w:fill="auto"/>
            <w:noWrap/>
            <w:vAlign w:val="bottom"/>
            <w:hideMark/>
          </w:tcPr>
          <w:p w14:paraId="5C9C0B77" w14:textId="77777777" w:rsidR="008E2D6A" w:rsidRPr="00BC5651" w:rsidRDefault="008E2D6A" w:rsidP="008E2D6A">
            <w:pPr>
              <w:spacing w:after="0" w:line="240" w:lineRule="auto"/>
              <w:rPr>
                <w:rFonts w:eastAsia="Times New Roman" w:cstheme="minorHAnsi"/>
                <w:color w:val="000000"/>
                <w:sz w:val="20"/>
                <w:szCs w:val="20"/>
                <w:lang w:eastAsia="en-GB"/>
              </w:rPr>
            </w:pPr>
            <w:r w:rsidRPr="00BC5651">
              <w:rPr>
                <w:rFonts w:eastAsia="Times New Roman" w:cstheme="minorHAnsi"/>
                <w:color w:val="000000"/>
                <w:sz w:val="20"/>
                <w:szCs w:val="20"/>
                <w:lang w:eastAsia="en-GB"/>
              </w:rPr>
              <w:t> </w:t>
            </w:r>
          </w:p>
        </w:tc>
      </w:tr>
    </w:tbl>
    <w:p w14:paraId="5EB70161" w14:textId="77777777" w:rsidR="003237AF" w:rsidRDefault="003237AF" w:rsidP="00897D67">
      <w:pPr>
        <w:spacing w:after="0" w:line="240" w:lineRule="auto"/>
      </w:pPr>
    </w:p>
    <w:p w14:paraId="111A8084" w14:textId="06AD362B" w:rsidR="00D021B3" w:rsidRDefault="00747A70" w:rsidP="00C836CE">
      <w:pPr>
        <w:pStyle w:val="Heading2"/>
        <w:rPr>
          <w:b/>
          <w:bCs/>
        </w:rPr>
      </w:pPr>
      <w:bookmarkStart w:id="14" w:name="_Toc164690908"/>
      <w:r w:rsidRPr="00ED5548">
        <w:rPr>
          <w:b/>
          <w:bCs/>
        </w:rPr>
        <w:lastRenderedPageBreak/>
        <w:t>Time Management and Self-Organisation</w:t>
      </w:r>
      <w:bookmarkEnd w:id="14"/>
    </w:p>
    <w:p w14:paraId="11DA7E9F" w14:textId="0B2B3E01" w:rsidR="00601BF5" w:rsidRDefault="00601BF5" w:rsidP="00601BF5"/>
    <w:p w14:paraId="51A4EDE6" w14:textId="66C901CE" w:rsidR="00F557FB" w:rsidRDefault="00214433" w:rsidP="00601BF5">
      <w:r>
        <w:rPr>
          <w:noProof/>
        </w:rPr>
        <mc:AlternateContent>
          <mc:Choice Requires="wps">
            <w:drawing>
              <wp:anchor distT="0" distB="0" distL="114300" distR="114300" simplePos="0" relativeHeight="251669504" behindDoc="0" locked="0" layoutInCell="1" allowOverlap="1" wp14:anchorId="08BEC31E" wp14:editId="3AA3155F">
                <wp:simplePos x="0" y="0"/>
                <wp:positionH relativeFrom="column">
                  <wp:posOffset>-15240</wp:posOffset>
                </wp:positionH>
                <wp:positionV relativeFrom="paragraph">
                  <wp:posOffset>6889750</wp:posOffset>
                </wp:positionV>
                <wp:extent cx="3657600" cy="635"/>
                <wp:effectExtent l="0" t="0" r="0" b="0"/>
                <wp:wrapThrough wrapText="bothSides">
                  <wp:wrapPolygon edited="0">
                    <wp:start x="0" y="0"/>
                    <wp:lineTo x="0" y="21600"/>
                    <wp:lineTo x="21600" y="21600"/>
                    <wp:lineTo x="21600" y="0"/>
                  </wp:wrapPolygon>
                </wp:wrapThrough>
                <wp:docPr id="1605501209" name="Text Box 1"/>
                <wp:cNvGraphicFramePr/>
                <a:graphic xmlns:a="http://schemas.openxmlformats.org/drawingml/2006/main">
                  <a:graphicData uri="http://schemas.microsoft.com/office/word/2010/wordprocessingShape">
                    <wps:wsp>
                      <wps:cNvSpPr txBox="1"/>
                      <wps:spPr>
                        <a:xfrm>
                          <a:off x="0" y="0"/>
                          <a:ext cx="3657600" cy="635"/>
                        </a:xfrm>
                        <a:prstGeom prst="rect">
                          <a:avLst/>
                        </a:prstGeom>
                        <a:solidFill>
                          <a:prstClr val="white"/>
                        </a:solidFill>
                        <a:ln>
                          <a:noFill/>
                        </a:ln>
                      </wps:spPr>
                      <wps:txbx>
                        <w:txbxContent>
                          <w:p w14:paraId="5C337452" w14:textId="4239B506" w:rsidR="00214433" w:rsidRPr="00D5062F" w:rsidRDefault="00214433" w:rsidP="00214433">
                            <w:pPr>
                              <w:pStyle w:val="Caption"/>
                              <w:rPr>
                                <w:noProof/>
                                <w:sz w:val="22"/>
                                <w:szCs w:val="22"/>
                              </w:rPr>
                            </w:pPr>
                            <w:r>
                              <w:t>Figure 8 – Calendar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BEC31E" id="Text Box 1" o:spid="_x0000_s1028" type="#_x0000_t202" style="position:absolute;margin-left:-1.2pt;margin-top:542.5pt;width:4in;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" stroked="f">
                <v:textbox style="mso-fit-shape-to-text:t" inset="0,0,0,0">
                  <w:txbxContent>
                    <w:p w14:paraId="5C337452" w14:textId="4239B506" w:rsidR="00214433" w:rsidRPr="00D5062F" w:rsidRDefault="00214433" w:rsidP="00214433">
                      <w:pPr>
                        <w:pStyle w:val="Caption"/>
                        <w:rPr>
                          <w:noProof/>
                          <w:sz w:val="22"/>
                          <w:szCs w:val="22"/>
                        </w:rPr>
                      </w:pPr>
                      <w:r>
                        <w:t>Figure 8 – Calendar screenshot</w:t>
                      </w:r>
                    </w:p>
                  </w:txbxContent>
                </v:textbox>
                <w10:wrap type="through"/>
              </v:shape>
            </w:pict>
          </mc:Fallback>
        </mc:AlternateContent>
      </w:r>
      <w:r w:rsidR="00F557FB">
        <w:rPr>
          <w:noProof/>
        </w:rPr>
        <w:drawing>
          <wp:anchor distT="0" distB="0" distL="114300" distR="114300" simplePos="0" relativeHeight="251667456" behindDoc="0" locked="0" layoutInCell="1" allowOverlap="1" wp14:anchorId="617AB31F" wp14:editId="630186C1">
            <wp:simplePos x="0" y="0"/>
            <wp:positionH relativeFrom="column">
              <wp:posOffset>-15461</wp:posOffset>
            </wp:positionH>
            <wp:positionV relativeFrom="paragraph">
              <wp:posOffset>818570</wp:posOffset>
            </wp:positionV>
            <wp:extent cx="3657600" cy="6014129"/>
            <wp:effectExtent l="0" t="0" r="0" b="5715"/>
            <wp:wrapThrough wrapText="bothSides">
              <wp:wrapPolygon edited="0">
                <wp:start x="0" y="0"/>
                <wp:lineTo x="0" y="21552"/>
                <wp:lineTo x="21488" y="21552"/>
                <wp:lineTo x="21488" y="0"/>
                <wp:lineTo x="0" y="0"/>
              </wp:wrapPolygon>
            </wp:wrapThrough>
            <wp:docPr id="189150634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06346" name="Picture 2"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657600" cy="6014129"/>
                    </a:xfrm>
                    <a:prstGeom prst="rect">
                      <a:avLst/>
                    </a:prstGeom>
                  </pic:spPr>
                </pic:pic>
              </a:graphicData>
            </a:graphic>
          </wp:anchor>
        </w:drawing>
      </w:r>
      <w:r w:rsidR="003843FC">
        <w:t>Man</w:t>
      </w:r>
      <w:r w:rsidR="0059527A">
        <w:t>a</w:t>
      </w:r>
      <w:r w:rsidR="003843FC">
        <w:t xml:space="preserve">ging time and being organised </w:t>
      </w:r>
      <w:r w:rsidR="00D068BF">
        <w:t>are</w:t>
      </w:r>
      <w:r w:rsidR="003843FC">
        <w:t xml:space="preserve"> a core aspect of </w:t>
      </w:r>
      <w:r w:rsidR="008067F3">
        <w:t xml:space="preserve">being productive and this translates into desirable academic and employability skills. </w:t>
      </w:r>
      <w:r w:rsidR="00F557FB">
        <w:t>Being organised can help manage stress levels and may also offer a greater sense of general well-being, as it allows time to focus on achievements of the past, as well as aims for the future</w:t>
      </w:r>
      <w:r>
        <w:t xml:space="preserve">. </w:t>
      </w:r>
      <w:r w:rsidR="00F557FB">
        <w:t xml:space="preserve">allowing for greater self-reflection. </w:t>
      </w:r>
      <w:r w:rsidR="002C3872">
        <w:t xml:space="preserve"> </w:t>
      </w:r>
      <w:r w:rsidR="002C3872">
        <w:sym w:font="Wingdings" w:char="F0FC"/>
      </w:r>
    </w:p>
    <w:p w14:paraId="03040615" w14:textId="77777777" w:rsidR="00F557FB" w:rsidRDefault="00F557FB" w:rsidP="00601BF5"/>
    <w:p w14:paraId="1C5CF471" w14:textId="77777777" w:rsidR="00F557FB" w:rsidRDefault="00F557FB" w:rsidP="00601BF5"/>
    <w:p w14:paraId="72466E6A" w14:textId="26C176D1" w:rsidR="00637CA4" w:rsidRDefault="00E9754E" w:rsidP="00601BF5">
      <w:r>
        <w:t xml:space="preserve">This student utilises their outlook and android </w:t>
      </w:r>
      <w:r w:rsidR="00443CF7">
        <w:t>calendars</w:t>
      </w:r>
      <w:r>
        <w:t xml:space="preserve"> to </w:t>
      </w:r>
      <w:r w:rsidR="00443CF7">
        <w:t>stay on top of things as well as creating dedicat</w:t>
      </w:r>
      <w:r w:rsidR="0087160A">
        <w:t>ed</w:t>
      </w:r>
      <w:r w:rsidR="00443CF7">
        <w:t xml:space="preserve"> time slots in their week to complete certain tasks. For </w:t>
      </w:r>
      <w:r w:rsidR="0087160A">
        <w:t>example,</w:t>
      </w:r>
      <w:r w:rsidR="00A002D2">
        <w:t xml:space="preserve"> in the </w:t>
      </w:r>
      <w:r w:rsidR="00F557FB">
        <w:t>screenshot there are</w:t>
      </w:r>
      <w:r w:rsidR="00A002D2">
        <w:t xml:space="preserve"> entries for college courses and when time should be spent on activities such as assignment work and other </w:t>
      </w:r>
      <w:r w:rsidR="00764010">
        <w:t xml:space="preserve">course related activities. The student finds that having </w:t>
      </w:r>
      <w:r w:rsidR="00686A4B">
        <w:t>preset</w:t>
      </w:r>
      <w:r w:rsidR="00764010">
        <w:t xml:space="preserve"> time allotments for </w:t>
      </w:r>
      <w:r w:rsidR="00686A4B">
        <w:t>specific</w:t>
      </w:r>
      <w:r w:rsidR="00764010">
        <w:t xml:space="preserve"> tasks means that </w:t>
      </w:r>
      <w:r w:rsidR="00686A4B">
        <w:t xml:space="preserve">they can progressively work through the tasks required for successful completion. </w:t>
      </w:r>
      <w:r w:rsidR="002C3872">
        <w:t xml:space="preserve">  </w:t>
      </w:r>
      <w:r w:rsidR="002C3872">
        <w:sym w:font="Wingdings" w:char="F0FC"/>
      </w:r>
    </w:p>
    <w:p w14:paraId="3771C513" w14:textId="663C2AE9" w:rsidR="00B611F7" w:rsidRDefault="00B611F7" w:rsidP="00601BF5"/>
    <w:p w14:paraId="7CEE1CA1" w14:textId="77777777" w:rsidR="002A1D60" w:rsidRDefault="002A1D60" w:rsidP="00601BF5"/>
    <w:p w14:paraId="5A49E491" w14:textId="77777777" w:rsidR="002A1D60" w:rsidRDefault="002A1D60" w:rsidP="00601BF5"/>
    <w:p w14:paraId="257C2793" w14:textId="77777777" w:rsidR="002A1D60" w:rsidRDefault="002A1D60" w:rsidP="00601BF5"/>
    <w:p w14:paraId="134D0C4A" w14:textId="77777777" w:rsidR="00F557FB" w:rsidRDefault="00F557FB" w:rsidP="00601BF5"/>
    <w:p w14:paraId="76DC1730" w14:textId="77777777" w:rsidR="00F557FB" w:rsidRDefault="00F557FB" w:rsidP="00601BF5"/>
    <w:p w14:paraId="67CCB54B" w14:textId="77777777" w:rsidR="00F557FB" w:rsidRDefault="00F557FB" w:rsidP="00601BF5"/>
    <w:p w14:paraId="36446B3F" w14:textId="77777777" w:rsidR="00F557FB" w:rsidRDefault="00F557FB" w:rsidP="00601BF5"/>
    <w:p w14:paraId="338A668A" w14:textId="77777777" w:rsidR="00F557FB" w:rsidRDefault="00F557FB" w:rsidP="00601BF5"/>
    <w:p w14:paraId="2CA4E2B0" w14:textId="77777777" w:rsidR="00F557FB" w:rsidRDefault="00F557FB" w:rsidP="00601BF5"/>
    <w:p w14:paraId="376BE35A" w14:textId="77777777" w:rsidR="00F557FB" w:rsidRDefault="00F557FB" w:rsidP="00601BF5"/>
    <w:p w14:paraId="65554055" w14:textId="77777777" w:rsidR="00F557FB" w:rsidRDefault="00F557FB" w:rsidP="00601BF5"/>
    <w:p w14:paraId="640A635B" w14:textId="77777777" w:rsidR="00C836CE" w:rsidRDefault="00C836CE" w:rsidP="00601BF5"/>
    <w:p w14:paraId="791E5193" w14:textId="77777777" w:rsidR="00C836CE" w:rsidRDefault="00C836CE" w:rsidP="00601BF5"/>
    <w:p w14:paraId="10D04F19" w14:textId="51E58138" w:rsidR="00C836CE" w:rsidRDefault="00C836CE" w:rsidP="00C836CE">
      <w:pPr>
        <w:pStyle w:val="Heading3"/>
        <w:rPr>
          <w:b/>
          <w:bCs/>
        </w:rPr>
      </w:pPr>
      <w:bookmarkStart w:id="15" w:name="_Toc164690909"/>
      <w:r w:rsidRPr="00C836CE">
        <w:rPr>
          <w:b/>
          <w:bCs/>
        </w:rPr>
        <w:lastRenderedPageBreak/>
        <w:t>E-</w:t>
      </w:r>
      <w:commentRangeStart w:id="16"/>
      <w:commentRangeStart w:id="17"/>
      <w:r w:rsidRPr="00C836CE">
        <w:rPr>
          <w:b/>
          <w:bCs/>
        </w:rPr>
        <w:t>Portfolio</w:t>
      </w:r>
      <w:bookmarkEnd w:id="15"/>
      <w:commentRangeEnd w:id="16"/>
      <w:r w:rsidR="002340FB">
        <w:rPr>
          <w:rStyle w:val="CommentReference"/>
          <w:rFonts w:asciiTheme="minorHAnsi" w:eastAsiaTheme="minorHAnsi" w:hAnsiTheme="minorHAnsi" w:cstheme="minorBidi"/>
          <w:color w:val="auto"/>
        </w:rPr>
        <w:commentReference w:id="16"/>
      </w:r>
      <w:commentRangeEnd w:id="17"/>
      <w:r w:rsidR="00551025">
        <w:rPr>
          <w:rStyle w:val="CommentReference"/>
          <w:rFonts w:asciiTheme="minorHAnsi" w:eastAsiaTheme="minorHAnsi" w:hAnsiTheme="minorHAnsi" w:cstheme="minorBidi"/>
          <w:color w:val="auto"/>
        </w:rPr>
        <w:commentReference w:id="17"/>
      </w:r>
      <w:r w:rsidR="002340FB">
        <w:rPr>
          <w:b/>
          <w:bCs/>
        </w:rPr>
        <w:t xml:space="preserve">  </w:t>
      </w:r>
    </w:p>
    <w:p w14:paraId="240FD285" w14:textId="77777777" w:rsidR="00C836CE" w:rsidRPr="00C836CE" w:rsidRDefault="00C836CE" w:rsidP="00C836CE"/>
    <w:p w14:paraId="5405FCDA" w14:textId="723D2079" w:rsidR="002A1D60" w:rsidRDefault="002E5825" w:rsidP="00601BF5">
      <w:r>
        <w:t xml:space="preserve">An e-Portfolio can be a way to showcase a range of skills and experiences in a concise and stylistic way and </w:t>
      </w:r>
      <w:r w:rsidR="00214433">
        <w:t>introduces</w:t>
      </w:r>
      <w:r>
        <w:t xml:space="preserve"> any potential employer of client who may be interested in what you do or who you are. </w:t>
      </w:r>
    </w:p>
    <w:p w14:paraId="3B4720AA" w14:textId="289E7EF0" w:rsidR="002E5825" w:rsidRDefault="002E5825" w:rsidP="00601BF5">
      <w:r w:rsidRPr="002A1D60">
        <w:rPr>
          <w:noProof/>
        </w:rPr>
        <w:drawing>
          <wp:anchor distT="0" distB="0" distL="114300" distR="114300" simplePos="0" relativeHeight="251663360" behindDoc="1" locked="0" layoutInCell="1" allowOverlap="1" wp14:anchorId="6459E6C5" wp14:editId="6B916241">
            <wp:simplePos x="0" y="0"/>
            <wp:positionH relativeFrom="column">
              <wp:posOffset>15240</wp:posOffset>
            </wp:positionH>
            <wp:positionV relativeFrom="paragraph">
              <wp:posOffset>21921</wp:posOffset>
            </wp:positionV>
            <wp:extent cx="3065780" cy="1725295"/>
            <wp:effectExtent l="0" t="0" r="1270" b="8255"/>
            <wp:wrapThrough wrapText="bothSides">
              <wp:wrapPolygon edited="0">
                <wp:start x="0" y="0"/>
                <wp:lineTo x="0" y="21465"/>
                <wp:lineTo x="21475" y="21465"/>
                <wp:lineTo x="21475" y="0"/>
                <wp:lineTo x="0" y="0"/>
              </wp:wrapPolygon>
            </wp:wrapThrough>
            <wp:docPr id="1672515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515493"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65780" cy="1725295"/>
                    </a:xfrm>
                    <a:prstGeom prst="rect">
                      <a:avLst/>
                    </a:prstGeom>
                  </pic:spPr>
                </pic:pic>
              </a:graphicData>
            </a:graphic>
          </wp:anchor>
        </w:drawing>
      </w:r>
    </w:p>
    <w:p w14:paraId="154A4CB9" w14:textId="13899879" w:rsidR="002E5825" w:rsidRPr="00601BF5" w:rsidRDefault="002E5825" w:rsidP="00601BF5">
      <w:r>
        <w:t xml:space="preserve">This portfolio design was chosen as the simplistic design and layout makes the information provided clear to the reader. </w:t>
      </w:r>
    </w:p>
    <w:p w14:paraId="7EC8DE82" w14:textId="275CBDF7" w:rsidR="00D021B3" w:rsidRDefault="00D021B3" w:rsidP="00D021B3">
      <w:pPr>
        <w:spacing w:after="0" w:line="240" w:lineRule="auto"/>
      </w:pPr>
    </w:p>
    <w:p w14:paraId="1EC1D59E" w14:textId="047C1E2E" w:rsidR="002A1D60" w:rsidRDefault="002A1D60" w:rsidP="00D021B3">
      <w:pPr>
        <w:spacing w:after="0" w:line="240" w:lineRule="auto"/>
      </w:pPr>
    </w:p>
    <w:p w14:paraId="5E2AD75D" w14:textId="77777777" w:rsidR="002A1D60" w:rsidRDefault="002A1D60" w:rsidP="00D021B3">
      <w:pPr>
        <w:spacing w:after="0" w:line="240" w:lineRule="auto"/>
      </w:pPr>
    </w:p>
    <w:p w14:paraId="21FF3378" w14:textId="77777777" w:rsidR="002E5825" w:rsidRDefault="002E5825" w:rsidP="00D021B3">
      <w:pPr>
        <w:spacing w:after="0" w:line="240" w:lineRule="auto"/>
      </w:pPr>
    </w:p>
    <w:p w14:paraId="56819A97" w14:textId="77777777" w:rsidR="002E5825" w:rsidRDefault="002E5825" w:rsidP="00D021B3">
      <w:pPr>
        <w:spacing w:after="0" w:line="240" w:lineRule="auto"/>
      </w:pPr>
    </w:p>
    <w:p w14:paraId="3BEE1696" w14:textId="191192AD" w:rsidR="002E5825" w:rsidRDefault="002E5825" w:rsidP="00D021B3">
      <w:pPr>
        <w:spacing w:after="0" w:line="240" w:lineRule="auto"/>
      </w:pPr>
    </w:p>
    <w:p w14:paraId="72D980F4" w14:textId="76FAA20F" w:rsidR="002E5825" w:rsidRDefault="002E5825" w:rsidP="00D021B3">
      <w:pPr>
        <w:spacing w:after="0" w:line="240" w:lineRule="auto"/>
      </w:pPr>
      <w:r w:rsidRPr="002A1D60">
        <w:rPr>
          <w:noProof/>
        </w:rPr>
        <w:drawing>
          <wp:anchor distT="0" distB="0" distL="114300" distR="114300" simplePos="0" relativeHeight="251664384" behindDoc="0" locked="0" layoutInCell="1" allowOverlap="1" wp14:anchorId="64DEB778" wp14:editId="6442A3C3">
            <wp:simplePos x="0" y="0"/>
            <wp:positionH relativeFrom="margin">
              <wp:align>left</wp:align>
            </wp:positionH>
            <wp:positionV relativeFrom="paragraph">
              <wp:posOffset>8255</wp:posOffset>
            </wp:positionV>
            <wp:extent cx="3081020" cy="1741170"/>
            <wp:effectExtent l="0" t="0" r="5080" b="0"/>
            <wp:wrapThrough wrapText="bothSides">
              <wp:wrapPolygon edited="0">
                <wp:start x="0" y="0"/>
                <wp:lineTo x="0" y="21269"/>
                <wp:lineTo x="21502" y="21269"/>
                <wp:lineTo x="21502" y="0"/>
                <wp:lineTo x="0" y="0"/>
              </wp:wrapPolygon>
            </wp:wrapThrough>
            <wp:docPr id="1553129677"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29677" name="Picture 1" descr="A close-up of a car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81020" cy="1741170"/>
                    </a:xfrm>
                    <a:prstGeom prst="rect">
                      <a:avLst/>
                    </a:prstGeom>
                  </pic:spPr>
                </pic:pic>
              </a:graphicData>
            </a:graphic>
          </wp:anchor>
        </w:drawing>
      </w:r>
      <w:r>
        <w:t>A brief introduction is given in the ‘about me’ section. Here the information provided gives an insight into who the author is and may allow the reader to connect with the</w:t>
      </w:r>
      <w:r w:rsidR="00824ABF">
        <w:t>ir</w:t>
      </w:r>
      <w:r>
        <w:t xml:space="preserve"> personality, before </w:t>
      </w:r>
      <w:r w:rsidR="00824ABF">
        <w:t>moving</w:t>
      </w:r>
      <w:r>
        <w:t xml:space="preserve"> on to the professional and personal skills.</w:t>
      </w:r>
      <w:r w:rsidR="00824ABF">
        <w:t xml:space="preserve"> This is a key part where the author can tell a ‘story’ to connect with their audience. </w:t>
      </w:r>
    </w:p>
    <w:p w14:paraId="6575050C" w14:textId="3A0525F7" w:rsidR="002A1D60" w:rsidRDefault="002A1D60" w:rsidP="00D021B3">
      <w:pPr>
        <w:spacing w:after="0" w:line="240" w:lineRule="auto"/>
      </w:pPr>
    </w:p>
    <w:p w14:paraId="49A03629" w14:textId="77777777" w:rsidR="002A1D60" w:rsidRDefault="002A1D60" w:rsidP="00D021B3">
      <w:pPr>
        <w:spacing w:after="0" w:line="240" w:lineRule="auto"/>
      </w:pPr>
    </w:p>
    <w:p w14:paraId="178B285C" w14:textId="23B786CF" w:rsidR="002E5825" w:rsidRDefault="002E5825" w:rsidP="00D021B3">
      <w:pPr>
        <w:spacing w:after="0" w:line="240" w:lineRule="auto"/>
      </w:pPr>
    </w:p>
    <w:p w14:paraId="770B8EAB" w14:textId="663F02CC" w:rsidR="002E5825" w:rsidRDefault="002E5825" w:rsidP="00D021B3">
      <w:pPr>
        <w:spacing w:after="0" w:line="240" w:lineRule="auto"/>
      </w:pPr>
      <w:r w:rsidRPr="002A1D60">
        <w:rPr>
          <w:noProof/>
        </w:rPr>
        <w:drawing>
          <wp:anchor distT="0" distB="0" distL="114300" distR="114300" simplePos="0" relativeHeight="251665408" behindDoc="0" locked="0" layoutInCell="1" allowOverlap="1" wp14:anchorId="79F10BE1" wp14:editId="02CF42CF">
            <wp:simplePos x="0" y="0"/>
            <wp:positionH relativeFrom="margin">
              <wp:align>left</wp:align>
            </wp:positionH>
            <wp:positionV relativeFrom="paragraph">
              <wp:posOffset>8255</wp:posOffset>
            </wp:positionV>
            <wp:extent cx="3098800" cy="1748790"/>
            <wp:effectExtent l="0" t="0" r="6350" b="3810"/>
            <wp:wrapThrough wrapText="bothSides">
              <wp:wrapPolygon edited="0">
                <wp:start x="0" y="0"/>
                <wp:lineTo x="0" y="21412"/>
                <wp:lineTo x="21511" y="21412"/>
                <wp:lineTo x="21511" y="0"/>
                <wp:lineTo x="0" y="0"/>
              </wp:wrapPolygon>
            </wp:wrapThrough>
            <wp:docPr id="1881045724" name="Picture 1"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45724" name="Picture 1" descr="A close-up of a websit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98800" cy="1748790"/>
                    </a:xfrm>
                    <a:prstGeom prst="rect">
                      <a:avLst/>
                    </a:prstGeom>
                  </pic:spPr>
                </pic:pic>
              </a:graphicData>
            </a:graphic>
          </wp:anchor>
        </w:drawing>
      </w:r>
      <w:r>
        <w:t xml:space="preserve">The personal skills section outlines some professional and personal skills and interest that the author has, allowing the reader to decide if these skills might be relevant for their purposes. </w:t>
      </w:r>
    </w:p>
    <w:p w14:paraId="1E4A4623" w14:textId="77777777" w:rsidR="002E5825" w:rsidRDefault="002E5825" w:rsidP="00D021B3">
      <w:pPr>
        <w:spacing w:after="0" w:line="240" w:lineRule="auto"/>
      </w:pPr>
    </w:p>
    <w:p w14:paraId="7FECA7E2" w14:textId="77777777" w:rsidR="002E5825" w:rsidRDefault="002E5825" w:rsidP="00D021B3">
      <w:pPr>
        <w:spacing w:after="0" w:line="240" w:lineRule="auto"/>
      </w:pPr>
    </w:p>
    <w:p w14:paraId="314FC588" w14:textId="77777777" w:rsidR="002E5825" w:rsidRDefault="002E5825" w:rsidP="00D021B3">
      <w:pPr>
        <w:spacing w:after="0" w:line="240" w:lineRule="auto"/>
      </w:pPr>
    </w:p>
    <w:p w14:paraId="7B4E0672" w14:textId="77777777" w:rsidR="002E5825" w:rsidRDefault="002E5825" w:rsidP="00D021B3">
      <w:pPr>
        <w:spacing w:after="0" w:line="240" w:lineRule="auto"/>
      </w:pPr>
    </w:p>
    <w:p w14:paraId="4E3D5476" w14:textId="77777777" w:rsidR="002E5825" w:rsidRDefault="002E5825" w:rsidP="00D021B3">
      <w:pPr>
        <w:spacing w:after="0" w:line="240" w:lineRule="auto"/>
      </w:pPr>
    </w:p>
    <w:p w14:paraId="5FF33DE8" w14:textId="77777777" w:rsidR="002E5825" w:rsidRDefault="002E5825" w:rsidP="00D021B3">
      <w:pPr>
        <w:spacing w:after="0" w:line="240" w:lineRule="auto"/>
      </w:pPr>
    </w:p>
    <w:p w14:paraId="7A657B77" w14:textId="51728B2F" w:rsidR="002E5825" w:rsidRDefault="00214433" w:rsidP="00D021B3">
      <w:pPr>
        <w:spacing w:after="0" w:line="240" w:lineRule="auto"/>
      </w:pPr>
      <w:r>
        <w:rPr>
          <w:noProof/>
        </w:rPr>
        <mc:AlternateContent>
          <mc:Choice Requires="wps">
            <w:drawing>
              <wp:anchor distT="0" distB="0" distL="114300" distR="114300" simplePos="0" relativeHeight="251671552" behindDoc="0" locked="0" layoutInCell="1" allowOverlap="1" wp14:anchorId="0A6FF746" wp14:editId="33C30FE3">
                <wp:simplePos x="0" y="0"/>
                <wp:positionH relativeFrom="column">
                  <wp:posOffset>0</wp:posOffset>
                </wp:positionH>
                <wp:positionV relativeFrom="paragraph">
                  <wp:posOffset>1739265</wp:posOffset>
                </wp:positionV>
                <wp:extent cx="3091815" cy="635"/>
                <wp:effectExtent l="0" t="0" r="0" b="0"/>
                <wp:wrapThrough wrapText="bothSides">
                  <wp:wrapPolygon edited="0">
                    <wp:start x="0" y="0"/>
                    <wp:lineTo x="0" y="21600"/>
                    <wp:lineTo x="21600" y="21600"/>
                    <wp:lineTo x="21600" y="0"/>
                  </wp:wrapPolygon>
                </wp:wrapThrough>
                <wp:docPr id="1337029346" name="Text Box 1"/>
                <wp:cNvGraphicFramePr/>
                <a:graphic xmlns:a="http://schemas.openxmlformats.org/drawingml/2006/main">
                  <a:graphicData uri="http://schemas.microsoft.com/office/word/2010/wordprocessingShape">
                    <wps:wsp>
                      <wps:cNvSpPr txBox="1"/>
                      <wps:spPr>
                        <a:xfrm>
                          <a:off x="0" y="0"/>
                          <a:ext cx="3091815" cy="635"/>
                        </a:xfrm>
                        <a:prstGeom prst="rect">
                          <a:avLst/>
                        </a:prstGeom>
                        <a:solidFill>
                          <a:prstClr val="white"/>
                        </a:solidFill>
                        <a:ln>
                          <a:noFill/>
                        </a:ln>
                      </wps:spPr>
                      <wps:txbx>
                        <w:txbxContent>
                          <w:p w14:paraId="4D2149A5" w14:textId="111316C3" w:rsidR="00214433" w:rsidRPr="00214433" w:rsidRDefault="00214433" w:rsidP="00214433">
                            <w:pPr>
                              <w:pStyle w:val="Caption"/>
                            </w:pPr>
                            <w:r>
                              <w:t>Figure 9-12 E-Portfolio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6FF746" id="_x0000_s1029" type="#_x0000_t202" style="position:absolute;margin-left:0;margin-top:136.95pt;width:243.4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" stroked="f">
                <v:textbox style="mso-fit-shape-to-text:t" inset="0,0,0,0">
                  <w:txbxContent>
                    <w:p w14:paraId="4D2149A5" w14:textId="111316C3" w:rsidR="00214433" w:rsidRPr="00214433" w:rsidRDefault="00214433" w:rsidP="00214433">
                      <w:pPr>
                        <w:pStyle w:val="Caption"/>
                      </w:pPr>
                      <w:r>
                        <w:t>Figure 9-12 E-Portfolio</w:t>
                      </w:r>
                    </w:p>
                  </w:txbxContent>
                </v:textbox>
                <w10:wrap type="through"/>
              </v:shape>
            </w:pict>
          </mc:Fallback>
        </mc:AlternateContent>
      </w:r>
      <w:r w:rsidR="002E5825" w:rsidRPr="002A1D60">
        <w:rPr>
          <w:noProof/>
        </w:rPr>
        <w:drawing>
          <wp:anchor distT="0" distB="0" distL="114300" distR="114300" simplePos="0" relativeHeight="251666432" behindDoc="0" locked="0" layoutInCell="1" allowOverlap="1" wp14:anchorId="418087A0" wp14:editId="1B03FB60">
            <wp:simplePos x="0" y="0"/>
            <wp:positionH relativeFrom="margin">
              <wp:align>left</wp:align>
            </wp:positionH>
            <wp:positionV relativeFrom="paragraph">
              <wp:posOffset>16896</wp:posOffset>
            </wp:positionV>
            <wp:extent cx="3092130" cy="1741335"/>
            <wp:effectExtent l="0" t="0" r="0" b="0"/>
            <wp:wrapThrough wrapText="bothSides">
              <wp:wrapPolygon edited="0">
                <wp:start x="0" y="0"/>
                <wp:lineTo x="0" y="21269"/>
                <wp:lineTo x="21427" y="21269"/>
                <wp:lineTo x="21427" y="0"/>
                <wp:lineTo x="0" y="0"/>
              </wp:wrapPolygon>
            </wp:wrapThrough>
            <wp:docPr id="197449975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499757" name="Picture 1" descr="A white background with black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92130" cy="1741335"/>
                    </a:xfrm>
                    <a:prstGeom prst="rect">
                      <a:avLst/>
                    </a:prstGeom>
                  </pic:spPr>
                </pic:pic>
              </a:graphicData>
            </a:graphic>
          </wp:anchor>
        </w:drawing>
      </w:r>
      <w:r w:rsidR="002E5825">
        <w:t>This final page offers a call to action and relevant contact information, such as an email address. Here the author has also included a link to their professional LinkedIn page.</w:t>
      </w:r>
      <w:r w:rsidR="00F557FB">
        <w:t xml:space="preserve"> (see appendix for full CV).</w:t>
      </w:r>
      <w:r w:rsidR="002C3872">
        <w:t xml:space="preserve">  </w:t>
      </w:r>
      <w:r w:rsidR="002C3872">
        <w:sym w:font="Wingdings" w:char="F0FC"/>
      </w:r>
    </w:p>
    <w:p w14:paraId="204DE9EA" w14:textId="4652C3F4" w:rsidR="002A1D60" w:rsidRDefault="002A1D60" w:rsidP="00D021B3">
      <w:pPr>
        <w:spacing w:after="0" w:line="240" w:lineRule="auto"/>
      </w:pPr>
    </w:p>
    <w:p w14:paraId="008DAB12" w14:textId="580C49B3" w:rsidR="002A1D60" w:rsidRDefault="002A1D60" w:rsidP="00D021B3">
      <w:pPr>
        <w:spacing w:after="0" w:line="240" w:lineRule="auto"/>
      </w:pPr>
    </w:p>
    <w:p w14:paraId="467476FC" w14:textId="470263C2" w:rsidR="002A1D60" w:rsidRDefault="002A1D60" w:rsidP="00D021B3">
      <w:pPr>
        <w:spacing w:after="0" w:line="240" w:lineRule="auto"/>
      </w:pPr>
    </w:p>
    <w:p w14:paraId="073A0CD7" w14:textId="77777777" w:rsidR="002A1D60" w:rsidRDefault="002A1D60" w:rsidP="00D021B3">
      <w:pPr>
        <w:spacing w:after="0" w:line="240" w:lineRule="auto"/>
      </w:pPr>
    </w:p>
    <w:p w14:paraId="35D9585D" w14:textId="77777777" w:rsidR="002A1D60" w:rsidRDefault="002A1D60" w:rsidP="00D021B3">
      <w:pPr>
        <w:spacing w:after="0" w:line="240" w:lineRule="auto"/>
      </w:pPr>
    </w:p>
    <w:p w14:paraId="56284043" w14:textId="77777777" w:rsidR="002A1D60" w:rsidRDefault="002A1D60" w:rsidP="00D021B3">
      <w:pPr>
        <w:spacing w:after="0" w:line="240" w:lineRule="auto"/>
      </w:pPr>
    </w:p>
    <w:p w14:paraId="5C5B1D06" w14:textId="7DF93922" w:rsidR="002A1D60" w:rsidRDefault="00F557FB" w:rsidP="00C836CE">
      <w:pPr>
        <w:pStyle w:val="Heading2"/>
        <w:rPr>
          <w:b/>
          <w:bCs/>
          <w:u w:val="single"/>
        </w:rPr>
      </w:pPr>
      <w:bookmarkStart w:id="18" w:name="_Toc164690910"/>
      <w:r w:rsidRPr="00F557FB">
        <w:rPr>
          <w:b/>
          <w:bCs/>
          <w:u w:val="single"/>
        </w:rPr>
        <w:lastRenderedPageBreak/>
        <w:t>Conclusion</w:t>
      </w:r>
      <w:bookmarkEnd w:id="18"/>
    </w:p>
    <w:p w14:paraId="111B716A" w14:textId="77777777" w:rsidR="00F557FB" w:rsidRDefault="00F557FB" w:rsidP="00F557FB"/>
    <w:p w14:paraId="29EF3DF3" w14:textId="77777777" w:rsidR="004D1F15" w:rsidRDefault="00F557FB" w:rsidP="00F557FB">
      <w:r>
        <w:t xml:space="preserve">The study of topics in the areas of academic and employability skills has led the student to consider </w:t>
      </w:r>
      <w:r w:rsidR="004D1F15">
        <w:t>several</w:t>
      </w:r>
      <w:r>
        <w:t xml:space="preserve"> new ways to learn, retain information and how to present their personal and professional skills in a way that engages an audience. </w:t>
      </w:r>
      <w:r w:rsidR="00334F8F">
        <w:t xml:space="preserve">The tasks in the module encouraged the </w:t>
      </w:r>
      <w:r w:rsidR="004D1F15">
        <w:t>student’s</w:t>
      </w:r>
      <w:r w:rsidR="00334F8F">
        <w:t xml:space="preserve"> self-reflection in number of areas. </w:t>
      </w:r>
    </w:p>
    <w:p w14:paraId="03270511" w14:textId="1195236C" w:rsidR="00F557FB" w:rsidRDefault="00334F8F" w:rsidP="00F557FB">
      <w:r>
        <w:t xml:space="preserve">Presenting does not come naturally to lots of people, so the task of the presentation encouraged the student to think about their personal story </w:t>
      </w:r>
      <w:r w:rsidR="00214433">
        <w:t>i.e.</w:t>
      </w:r>
      <w:r>
        <w:t xml:space="preserve"> who they are, what </w:t>
      </w:r>
      <w:r w:rsidR="00214433">
        <w:t>they have</w:t>
      </w:r>
      <w:r>
        <w:t xml:space="preserve"> done etc and how to present this in an engaging way. Through this process the student self-reflected on the things they have achieved so far in life, what they enjoy doing in their free time and their plans for the future. This self-reflection has positive effects in terms of well-being, as the student was able to focus on their achievements to date and to see their professional and personal development over time. It also focused them on their future</w:t>
      </w:r>
      <w:r w:rsidR="00214433">
        <w:t xml:space="preserve">. </w:t>
      </w:r>
      <w:r>
        <w:t>The feedback given allowed them to think about how they engage with an audience when verbally presenting information in a face-to-face scenario.</w:t>
      </w:r>
      <w:r w:rsidR="002C3872">
        <w:t xml:space="preserve"> </w:t>
      </w:r>
      <w:r w:rsidR="006C37CA">
        <w:sym w:font="Wingdings" w:char="F0FC"/>
      </w:r>
    </w:p>
    <w:p w14:paraId="6EF6AA24" w14:textId="45274105" w:rsidR="00D70176" w:rsidRDefault="00D70176" w:rsidP="00F557FB">
      <w:r>
        <w:t>Gaining an understanding of their personality traits allowed the student to think about how they approach the tasks in their life, both personal and professional. Knowing their strengths and weaknesses has allowed them to think about areas that need more attention to improve on and the tasks they excel at naturally. This in turn means that they can be more efficient with their time, choosing where to spend it more wisely</w:t>
      </w:r>
      <w:r w:rsidR="004D1F15">
        <w:t xml:space="preserve">, and which areas to focus on for self-development. </w:t>
      </w:r>
      <w:r w:rsidR="006C37CA">
        <w:t xml:space="preserve"> </w:t>
      </w:r>
      <w:r w:rsidR="006C37CA">
        <w:sym w:font="Wingdings" w:char="F0FC"/>
      </w:r>
    </w:p>
    <w:p w14:paraId="5AAF0904" w14:textId="3AD4EE9B" w:rsidR="00D70176" w:rsidRDefault="00D70176" w:rsidP="00F557FB">
      <w:r>
        <w:t xml:space="preserve">Identifying goals is one </w:t>
      </w:r>
      <w:r w:rsidR="00741E16">
        <w:t>thing but</w:t>
      </w:r>
      <w:r>
        <w:t xml:space="preserve"> making them measurable and attainable is a great skill that can allow them to come to fruition more easily. </w:t>
      </w:r>
      <w:r w:rsidR="00741E16">
        <w:t xml:space="preserve">The process of breaking down goals into SMART objectives was beneficial to this student as it gave a structured path to follow in the achievement of their goals. As with all techniques and practices whilst they may provide benefit in some areas, it might mean that there are drawbacks in others. Forbes highlights some of these drawbacks in a recent article </w:t>
      </w:r>
      <w:sdt>
        <w:sdtPr>
          <w:id w:val="-1957397357"/>
          <w:citation/>
        </w:sdtPr>
        <w:sdtEndPr/>
        <w:sdtContent>
          <w:r w:rsidR="00741E16">
            <w:fldChar w:fldCharType="begin"/>
          </w:r>
          <w:r w:rsidR="00741E16">
            <w:instrText xml:space="preserve"> CITATION Kim22 \l 2057 </w:instrText>
          </w:r>
          <w:r w:rsidR="00741E16">
            <w:fldChar w:fldCharType="separate"/>
          </w:r>
          <w:r w:rsidR="000B300C" w:rsidRPr="000B300C">
            <w:rPr>
              <w:noProof/>
            </w:rPr>
            <w:t>[7]</w:t>
          </w:r>
          <w:r w:rsidR="00741E16">
            <w:fldChar w:fldCharType="end"/>
          </w:r>
        </w:sdtContent>
      </w:sdt>
      <w:r w:rsidR="00741E16">
        <w:t xml:space="preserve"> the main point being that be drilling down on very specific goals we may forget to step back and look at the whole picture of what we are trying to do or achieve. </w:t>
      </w:r>
      <w:r w:rsidR="006C37CA">
        <w:t xml:space="preserve"> </w:t>
      </w:r>
      <w:r w:rsidR="006C37CA">
        <w:sym w:font="Wingdings" w:char="F0FC"/>
      </w:r>
    </w:p>
    <w:p w14:paraId="4C40367E" w14:textId="15D294DE" w:rsidR="001E019B" w:rsidRDefault="00741E16" w:rsidP="00F557FB">
      <w:r>
        <w:t xml:space="preserve">Throughout this course and </w:t>
      </w:r>
      <w:r w:rsidR="004D1F15">
        <w:t>module,</w:t>
      </w:r>
      <w:r>
        <w:t xml:space="preserve"> the student has been forced to address their time management. The student has found that by setting dedicated times in their week</w:t>
      </w:r>
      <w:r w:rsidR="005D4C60">
        <w:t xml:space="preserve"> to complete specific tasks they are able to stick to deadlines and progressively work through what needs to be done without things getting on top of them. This system also gives the flexibility so that if something does come up that clashes with a time slot that has been allocated to a task it can be moved or adjusted as needed, as long as it is then completed at another time. </w:t>
      </w:r>
      <w:r w:rsidR="006C37CA">
        <w:sym w:font="Wingdings" w:char="F0FC"/>
      </w:r>
    </w:p>
    <w:p w14:paraId="24306E0E" w14:textId="0B65DA06" w:rsidR="001E019B" w:rsidRDefault="001E019B" w:rsidP="00F557FB">
      <w:r>
        <w:t xml:space="preserve">Reflective thinking is a topic that through the module the student has become more aware of and is interested in exploring the ideas around this area in more detail. As part of the “Smarter Study Skills” series the author Kathleen McMillan has </w:t>
      </w:r>
      <w:r w:rsidR="00214433">
        <w:t>authored</w:t>
      </w:r>
      <w:r>
        <w:t xml:space="preserve"> a book “How to improve your critical thinking &amp; reflective skills</w:t>
      </w:r>
      <w:r w:rsidR="00214433">
        <w:t>.”</w:t>
      </w:r>
      <w:r>
        <w:t xml:space="preserve"> This seems like </w:t>
      </w:r>
      <w:r w:rsidR="00214433">
        <w:t>an informative book</w:t>
      </w:r>
      <w:r>
        <w:t xml:space="preserve"> to start exploring these ideas further. </w:t>
      </w:r>
      <w:r w:rsidR="006C37CA">
        <w:t xml:space="preserve"> </w:t>
      </w:r>
      <w:r w:rsidR="006C37CA">
        <w:sym w:font="Wingdings" w:char="F0FC"/>
      </w:r>
      <w:r w:rsidR="00F0505E">
        <w:t xml:space="preserve">  </w:t>
      </w:r>
      <w:commentRangeStart w:id="19"/>
      <w:commentRangeEnd w:id="19"/>
      <w:r w:rsidR="00F0505E">
        <w:rPr>
          <w:rStyle w:val="CommentReference"/>
        </w:rPr>
        <w:commentReference w:id="19"/>
      </w:r>
    </w:p>
    <w:p w14:paraId="65CB9F2E" w14:textId="77777777" w:rsidR="00334F8F" w:rsidRDefault="00334F8F" w:rsidP="00F557FB"/>
    <w:p w14:paraId="33048B36" w14:textId="77777777" w:rsidR="00F557FB" w:rsidRDefault="00F557FB" w:rsidP="00F557FB"/>
    <w:p w14:paraId="03DA7F86" w14:textId="77777777" w:rsidR="00824ABF" w:rsidRDefault="00824ABF" w:rsidP="00F557FB"/>
    <w:p w14:paraId="5BAEB0AC" w14:textId="77777777" w:rsidR="00824ABF" w:rsidRPr="00F557FB" w:rsidRDefault="00824ABF" w:rsidP="00F557FB"/>
    <w:p w14:paraId="2891241A" w14:textId="5C9CA7A7" w:rsidR="00892D50" w:rsidRPr="00601BF5" w:rsidRDefault="00CF3892" w:rsidP="00CF3892">
      <w:pPr>
        <w:pStyle w:val="Heading1"/>
        <w:rPr>
          <w:b/>
          <w:bCs/>
          <w:sz w:val="40"/>
          <w:szCs w:val="40"/>
          <w:u w:val="single"/>
        </w:rPr>
      </w:pPr>
      <w:bookmarkStart w:id="20" w:name="_Toc164690911"/>
      <w:r w:rsidRPr="00601BF5">
        <w:rPr>
          <w:b/>
          <w:bCs/>
          <w:sz w:val="40"/>
          <w:szCs w:val="40"/>
          <w:u w:val="single"/>
        </w:rPr>
        <w:lastRenderedPageBreak/>
        <w:t xml:space="preserve">Assessment Part </w:t>
      </w:r>
      <w:commentRangeStart w:id="21"/>
      <w:r w:rsidRPr="00601BF5">
        <w:rPr>
          <w:b/>
          <w:bCs/>
          <w:sz w:val="40"/>
          <w:szCs w:val="40"/>
          <w:u w:val="single"/>
        </w:rPr>
        <w:t>2</w:t>
      </w:r>
      <w:bookmarkEnd w:id="20"/>
      <w:commentRangeEnd w:id="21"/>
      <w:r w:rsidR="00B81730">
        <w:rPr>
          <w:rStyle w:val="CommentReference"/>
          <w:rFonts w:asciiTheme="minorHAnsi" w:eastAsiaTheme="minorHAnsi" w:hAnsiTheme="minorHAnsi" w:cstheme="minorBidi"/>
          <w:color w:val="auto"/>
        </w:rPr>
        <w:commentReference w:id="21"/>
      </w:r>
    </w:p>
    <w:p w14:paraId="15F14B01" w14:textId="77777777" w:rsidR="00C26EC5" w:rsidRDefault="00C26EC5" w:rsidP="00C26EC5"/>
    <w:p w14:paraId="2C2B52E8" w14:textId="398D498A" w:rsidR="00C26EC5" w:rsidRPr="00384C5B" w:rsidRDefault="00384C5B" w:rsidP="00C26EC5">
      <w:pPr>
        <w:pStyle w:val="Heading2"/>
        <w:rPr>
          <w:b/>
          <w:bCs/>
        </w:rPr>
      </w:pPr>
      <w:bookmarkStart w:id="22" w:name="_Toc164690912"/>
      <w:r w:rsidRPr="00384C5B">
        <w:rPr>
          <w:b/>
          <w:bCs/>
        </w:rPr>
        <w:t xml:space="preserve">Looking after your </w:t>
      </w:r>
      <w:commentRangeStart w:id="23"/>
      <w:r w:rsidRPr="00384C5B">
        <w:rPr>
          <w:b/>
          <w:bCs/>
        </w:rPr>
        <w:t>data</w:t>
      </w:r>
      <w:bookmarkEnd w:id="22"/>
      <w:commentRangeEnd w:id="23"/>
      <w:r w:rsidR="00F0505E">
        <w:rPr>
          <w:rStyle w:val="CommentReference"/>
          <w:rFonts w:asciiTheme="minorHAnsi" w:eastAsiaTheme="minorHAnsi" w:hAnsiTheme="minorHAnsi" w:cstheme="minorBidi"/>
          <w:color w:val="auto"/>
        </w:rPr>
        <w:commentReference w:id="23"/>
      </w:r>
      <w:r w:rsidR="00F0505E">
        <w:rPr>
          <w:b/>
          <w:bCs/>
        </w:rPr>
        <w:t xml:space="preserve">  </w:t>
      </w:r>
    </w:p>
    <w:p w14:paraId="24B4A865" w14:textId="77777777" w:rsidR="00CF3892" w:rsidRDefault="00551025" w:rsidP="00CF3892">
      <w:commentRangeStart w:id="24"/>
      <w:commentRangeEnd w:id="24"/>
      <w:r>
        <w:rPr>
          <w:rStyle w:val="CommentReference"/>
        </w:rPr>
        <w:commentReference w:id="24"/>
      </w:r>
    </w:p>
    <w:p w14:paraId="4ECA178C" w14:textId="7918EE9B" w:rsidR="007276F5" w:rsidRDefault="00B747AA" w:rsidP="00CF3892">
      <w:r>
        <w:t xml:space="preserve">The “in 3 different places” backup strategy refers to storing electronic data in </w:t>
      </w:r>
      <w:r w:rsidR="00214433">
        <w:t>three</w:t>
      </w:r>
      <w:r>
        <w:t xml:space="preserve"> separate places</w:t>
      </w:r>
      <w:r w:rsidR="00BB1698">
        <w:t xml:space="preserve">, on two </w:t>
      </w:r>
      <w:r w:rsidR="001C0D06">
        <w:t>different</w:t>
      </w:r>
      <w:r w:rsidR="00BB1698">
        <w:t xml:space="preserve"> </w:t>
      </w:r>
      <w:r w:rsidR="001C0D06">
        <w:t>media</w:t>
      </w:r>
      <w:r w:rsidR="00BB1698">
        <w:t xml:space="preserve"> types with at least one copy kept off site</w:t>
      </w:r>
      <w:r w:rsidR="006E2D98">
        <w:t xml:space="preserve"> (at a different geographical location)</w:t>
      </w:r>
      <w:r w:rsidR="001C0D06">
        <w:t>,</w:t>
      </w:r>
      <w:r>
        <w:t xml:space="preserve"> to protect against data loss</w:t>
      </w:r>
      <w:r w:rsidR="001C0D06">
        <w:t xml:space="preserve">. </w:t>
      </w:r>
      <w:sdt>
        <w:sdtPr>
          <w:id w:val="1017975040"/>
          <w:citation/>
        </w:sdtPr>
        <w:sdtEndPr/>
        <w:sdtContent>
          <w:r w:rsidR="001C0D06">
            <w:fldChar w:fldCharType="begin"/>
          </w:r>
          <w:r w:rsidR="001C0D06">
            <w:instrText xml:space="preserve"> CITATION FRA18 \l 2057 </w:instrText>
          </w:r>
          <w:r w:rsidR="001C0D06">
            <w:fldChar w:fldCharType="separate"/>
          </w:r>
          <w:r w:rsidR="000B300C" w:rsidRPr="000B300C">
            <w:rPr>
              <w:noProof/>
            </w:rPr>
            <w:t>[8]</w:t>
          </w:r>
          <w:r w:rsidR="001C0D06">
            <w:fldChar w:fldCharType="end"/>
          </w:r>
        </w:sdtContent>
      </w:sdt>
      <w:r w:rsidR="007276F5">
        <w:t xml:space="preserve"> </w:t>
      </w:r>
    </w:p>
    <w:p w14:paraId="21329984" w14:textId="3C2A6B57" w:rsidR="00CF3892" w:rsidRDefault="001C0D06" w:rsidP="00CF3892">
      <w:r>
        <w:t>A</w:t>
      </w:r>
      <w:r w:rsidR="00B747AA">
        <w:t xml:space="preserve">n example </w:t>
      </w:r>
      <w:r w:rsidR="003D7888">
        <w:t>of a strategy employing this rule would be saving to a desktop comp</w:t>
      </w:r>
      <w:r w:rsidR="0030482E">
        <w:t>u</w:t>
      </w:r>
      <w:r w:rsidR="003D7888">
        <w:t xml:space="preserve">ters </w:t>
      </w:r>
      <w:r w:rsidR="0030482E">
        <w:t>hard drive</w:t>
      </w:r>
      <w:r w:rsidR="003D7888">
        <w:t xml:space="preserve">, a </w:t>
      </w:r>
      <w:r w:rsidR="0030482E">
        <w:t>removable</w:t>
      </w:r>
      <w:r w:rsidR="003D7888">
        <w:t xml:space="preserve"> external </w:t>
      </w:r>
      <w:r w:rsidR="00214433">
        <w:t>drive,</w:t>
      </w:r>
      <w:r w:rsidR="003D7888">
        <w:t xml:space="preserve"> and </w:t>
      </w:r>
      <w:r w:rsidR="0030482E">
        <w:t xml:space="preserve">a cloud storge drive, such as </w:t>
      </w:r>
      <w:r w:rsidR="00214433">
        <w:t>OneDrive</w:t>
      </w:r>
      <w:r w:rsidR="0030482E">
        <w:t xml:space="preserve">. If the </w:t>
      </w:r>
      <w:r w:rsidR="00A9216E">
        <w:t xml:space="preserve">one or even two of these storages failed there would still be </w:t>
      </w:r>
      <w:r w:rsidR="00070245">
        <w:t>access</w:t>
      </w:r>
      <w:r w:rsidR="00A9216E">
        <w:t xml:space="preserve"> to the data. For </w:t>
      </w:r>
      <w:r w:rsidR="00B02821">
        <w:t>example,</w:t>
      </w:r>
      <w:r w:rsidR="00A9216E">
        <w:t xml:space="preserve"> </w:t>
      </w:r>
      <w:r w:rsidR="00070245">
        <w:t xml:space="preserve">if there was a fire and both the desktop computer and external hard drive were lost. To further improve protection multiple geographical sites should be </w:t>
      </w:r>
      <w:r w:rsidR="00B02821">
        <w:t>used</w:t>
      </w:r>
      <w:r w:rsidR="00070245">
        <w:t xml:space="preserve"> for each storage </w:t>
      </w:r>
      <w:r w:rsidR="006E2D98">
        <w:t>location</w:t>
      </w:r>
      <w:r w:rsidR="00070245">
        <w:t xml:space="preserve">. </w:t>
      </w:r>
      <w:r w:rsidR="006C37CA">
        <w:sym w:font="Wingdings" w:char="F0FC"/>
      </w:r>
    </w:p>
    <w:p w14:paraId="7641B779" w14:textId="4EFE8141" w:rsidR="001E019B" w:rsidRDefault="001E019B" w:rsidP="00CF3892">
      <w:r>
        <w:t xml:space="preserve">As a student a personal and practical application of this would be to save their work both on their personal computer, to an external </w:t>
      </w:r>
      <w:r w:rsidR="00214433">
        <w:t>hard drive</w:t>
      </w:r>
      <w:r>
        <w:t xml:space="preserve"> and on the cloud, such as </w:t>
      </w:r>
      <w:r w:rsidR="00214433">
        <w:t>OneDrive</w:t>
      </w:r>
      <w:r>
        <w:t xml:space="preserve">. Another fail safe would be to email the work to themselves so that there is another ‘cloud’ save in their emails. </w:t>
      </w:r>
    </w:p>
    <w:p w14:paraId="7515049A" w14:textId="77777777" w:rsidR="00384C5B" w:rsidRDefault="00384C5B" w:rsidP="00CF3892"/>
    <w:p w14:paraId="3DE44BE8" w14:textId="668B1EF2" w:rsidR="00384C5B" w:rsidRDefault="00384C5B" w:rsidP="00384C5B">
      <w:pPr>
        <w:pStyle w:val="Heading2"/>
        <w:rPr>
          <w:b/>
          <w:bCs/>
        </w:rPr>
      </w:pPr>
      <w:bookmarkStart w:id="25" w:name="_Toc164690913"/>
      <w:r w:rsidRPr="00384C5B">
        <w:rPr>
          <w:b/>
          <w:bCs/>
        </w:rPr>
        <w:t>Disaster recovery</w:t>
      </w:r>
      <w:r w:rsidR="00C836CE">
        <w:rPr>
          <w:b/>
          <w:bCs/>
        </w:rPr>
        <w:t xml:space="preserve"> </w:t>
      </w:r>
      <w:r w:rsidR="005C5346">
        <w:rPr>
          <w:b/>
          <w:bCs/>
        </w:rPr>
        <w:t>s</w:t>
      </w:r>
      <w:r w:rsidR="00C836CE">
        <w:rPr>
          <w:b/>
          <w:bCs/>
        </w:rPr>
        <w:t>cenarios</w:t>
      </w:r>
      <w:bookmarkEnd w:id="25"/>
    </w:p>
    <w:p w14:paraId="71E007A3" w14:textId="77777777" w:rsidR="00384C5B" w:rsidRDefault="00384C5B" w:rsidP="00384C5B"/>
    <w:p w14:paraId="0A2552F4" w14:textId="2C801811" w:rsidR="00384C5B" w:rsidRDefault="00F575D1" w:rsidP="00C836CE">
      <w:pPr>
        <w:pStyle w:val="ListParagraph"/>
        <w:numPr>
          <w:ilvl w:val="0"/>
          <w:numId w:val="7"/>
        </w:numPr>
      </w:pPr>
      <w:r>
        <w:t>Flood</w:t>
      </w:r>
      <w:r w:rsidR="00CA524F">
        <w:t>/Water Damage</w:t>
      </w:r>
    </w:p>
    <w:p w14:paraId="65B04F3D" w14:textId="7586521B" w:rsidR="00F575D1" w:rsidRDefault="00F575D1" w:rsidP="00C836CE">
      <w:pPr>
        <w:pStyle w:val="ListParagraph"/>
        <w:numPr>
          <w:ilvl w:val="0"/>
          <w:numId w:val="7"/>
        </w:numPr>
      </w:pPr>
      <w:r>
        <w:t>Fire</w:t>
      </w:r>
      <w:r w:rsidR="00CA524F">
        <w:t>/Heat Damage</w:t>
      </w:r>
    </w:p>
    <w:p w14:paraId="23BDABC3" w14:textId="3F5A0150" w:rsidR="00D0640C" w:rsidRDefault="005B2030" w:rsidP="00C836CE">
      <w:pPr>
        <w:pStyle w:val="ListParagraph"/>
        <w:numPr>
          <w:ilvl w:val="0"/>
          <w:numId w:val="7"/>
        </w:numPr>
      </w:pPr>
      <w:r>
        <w:t>Power surge/outage</w:t>
      </w:r>
    </w:p>
    <w:p w14:paraId="5422D447" w14:textId="77777777" w:rsidR="00C836CE" w:rsidRDefault="00D0640C" w:rsidP="00C836CE">
      <w:pPr>
        <w:pStyle w:val="ListParagraph"/>
        <w:numPr>
          <w:ilvl w:val="0"/>
          <w:numId w:val="7"/>
        </w:numPr>
      </w:pPr>
      <w:r>
        <w:t>Hardware failure</w:t>
      </w:r>
    </w:p>
    <w:p w14:paraId="142A0208" w14:textId="64A72C86" w:rsidR="00D0640C" w:rsidRDefault="00D939C5" w:rsidP="00C836CE">
      <w:pPr>
        <w:pStyle w:val="ListParagraph"/>
        <w:numPr>
          <w:ilvl w:val="0"/>
          <w:numId w:val="7"/>
        </w:numPr>
      </w:pPr>
      <w:r>
        <w:t>Cyber attack</w:t>
      </w:r>
    </w:p>
    <w:p w14:paraId="645A18A5" w14:textId="77777777" w:rsidR="008B5F20" w:rsidRDefault="00C70AF0" w:rsidP="00C836CE">
      <w:pPr>
        <w:pStyle w:val="ListParagraph"/>
        <w:numPr>
          <w:ilvl w:val="0"/>
          <w:numId w:val="7"/>
        </w:numPr>
      </w:pPr>
      <w:r>
        <w:t>Failed Backups</w:t>
      </w:r>
    </w:p>
    <w:p w14:paraId="05245596" w14:textId="77777777" w:rsidR="00D31CCF" w:rsidRDefault="00D31CCF" w:rsidP="00D31CCF"/>
    <w:p w14:paraId="4002AB46" w14:textId="5DCA5801" w:rsidR="00135520" w:rsidRDefault="008B5F20" w:rsidP="00D31CCF">
      <w:r>
        <w:t xml:space="preserve">In his article “8 </w:t>
      </w:r>
      <w:r w:rsidR="00342C14">
        <w:t>Disaster</w:t>
      </w:r>
      <w:r>
        <w:t xml:space="preserve"> Recovery </w:t>
      </w:r>
      <w:r w:rsidR="00342C14">
        <w:t>Scenarios</w:t>
      </w:r>
      <w:r>
        <w:t xml:space="preserve"> to Test” Dale </w:t>
      </w:r>
      <w:r w:rsidR="00342C14">
        <w:t>also adds the scenario of ‘</w:t>
      </w:r>
      <w:r w:rsidR="00214433">
        <w:t>workforce</w:t>
      </w:r>
      <w:r w:rsidR="00342C14">
        <w:t xml:space="preserve"> interruptions</w:t>
      </w:r>
      <w:r w:rsidR="00135520">
        <w:t>’</w:t>
      </w:r>
      <w:r w:rsidR="00342C14">
        <w:t xml:space="preserve"> such as “…terrorist activity</w:t>
      </w:r>
      <w:r w:rsidR="00214433">
        <w:t>…. transport</w:t>
      </w:r>
      <w:r w:rsidR="00342C14">
        <w:t xml:space="preserve"> stoppages…worker strikes…”</w:t>
      </w:r>
      <w:r w:rsidR="00135520">
        <w:t xml:space="preserve"> </w:t>
      </w:r>
      <w:sdt>
        <w:sdtPr>
          <w:id w:val="-1207794530"/>
          <w:citation/>
        </w:sdtPr>
        <w:sdtEndPr/>
        <w:sdtContent>
          <w:r w:rsidR="00135520">
            <w:fldChar w:fldCharType="begin"/>
          </w:r>
          <w:r w:rsidR="00135520">
            <w:instrText xml:space="preserve"> CITATION Dal20 \l 2057 </w:instrText>
          </w:r>
          <w:r w:rsidR="00135520">
            <w:fldChar w:fldCharType="separate"/>
          </w:r>
          <w:r w:rsidR="000B300C" w:rsidRPr="000B300C">
            <w:rPr>
              <w:noProof/>
            </w:rPr>
            <w:t>[9]</w:t>
          </w:r>
          <w:r w:rsidR="00135520">
            <w:fldChar w:fldCharType="end"/>
          </w:r>
        </w:sdtContent>
      </w:sdt>
    </w:p>
    <w:p w14:paraId="0F739C35" w14:textId="2BAD21CF" w:rsidR="00135520" w:rsidRDefault="00135520" w:rsidP="00D31CCF">
      <w:r>
        <w:t xml:space="preserve">The students back up strategy should offer data protection in any of the disaster scenarios above, as it follows the </w:t>
      </w:r>
      <w:r w:rsidR="00214433">
        <w:t>three</w:t>
      </w:r>
      <w:r>
        <w:t xml:space="preserve"> different places rule. Having backups on the cloud, via </w:t>
      </w:r>
      <w:r w:rsidR="00214433">
        <w:t>OneDrive</w:t>
      </w:r>
      <w:r>
        <w:t xml:space="preserve">, a personal email account and college email account will protect against any physical disasters, such as fir or water damage, either at the student home or college. </w:t>
      </w:r>
      <w:r w:rsidR="006C37CA">
        <w:t xml:space="preserve"> </w:t>
      </w:r>
      <w:r w:rsidR="006C37CA">
        <w:sym w:font="Wingdings" w:char="F0FC"/>
      </w:r>
    </w:p>
    <w:p w14:paraId="633CB6CA" w14:textId="10F6FE81" w:rsidR="00135520" w:rsidRDefault="00135520" w:rsidP="00D31CCF">
      <w:r>
        <w:t xml:space="preserve">In the event of hardware failure, which could be either the </w:t>
      </w:r>
      <w:r w:rsidR="005C5346">
        <w:t>student’s</w:t>
      </w:r>
      <w:r>
        <w:t xml:space="preserve"> workstation or external hard drive back up, they would still have the cloud backups available to them. </w:t>
      </w:r>
    </w:p>
    <w:p w14:paraId="520EDFFB" w14:textId="77777777" w:rsidR="005C5346" w:rsidRDefault="00135520" w:rsidP="00D31CCF">
      <w:r>
        <w:t xml:space="preserve">Should there be a malfunction or error in saving to cloud </w:t>
      </w:r>
      <w:r w:rsidR="005C5346">
        <w:t>and</w:t>
      </w:r>
      <w:r>
        <w:t>/or email</w:t>
      </w:r>
      <w:r w:rsidR="005C5346">
        <w:t xml:space="preserve"> then the student would have their files available to them on their local workstation and external hard drive. </w:t>
      </w:r>
    </w:p>
    <w:p w14:paraId="17423A7E" w14:textId="3398D487" w:rsidR="005C5346" w:rsidRDefault="005C5346" w:rsidP="00D31CCF">
      <w:r>
        <w:t xml:space="preserve">In the event of cyber-attack, which could in theory compromise access to </w:t>
      </w:r>
      <w:r w:rsidR="00214433">
        <w:t>OneDrive</w:t>
      </w:r>
      <w:r>
        <w:t xml:space="preserve">, emails and delete saved work from a workstation, then the student would still have access to their work on their external hard drive. </w:t>
      </w:r>
      <w:r w:rsidR="00214433">
        <w:t>It is</w:t>
      </w:r>
      <w:r>
        <w:t xml:space="preserve"> worth noting that this would only be potentially compromised in a </w:t>
      </w:r>
      <w:r>
        <w:lastRenderedPageBreak/>
        <w:t xml:space="preserve">cyber-attack should it be connected to the device being attacked at that specific moment in time, so it is not completely fail safe. </w:t>
      </w:r>
      <w:r w:rsidR="006C37CA">
        <w:t xml:space="preserve"> </w:t>
      </w:r>
      <w:r w:rsidR="006C37CA">
        <w:sym w:font="Wingdings" w:char="F0FC"/>
      </w:r>
    </w:p>
    <w:p w14:paraId="093993BC" w14:textId="79A2034E" w:rsidR="005C5346" w:rsidRDefault="005C5346" w:rsidP="00D31CCF">
      <w:r>
        <w:t xml:space="preserve">In any of these scenarios the back-up strategy should be </w:t>
      </w:r>
      <w:r w:rsidR="00214433">
        <w:t>adequate,</w:t>
      </w:r>
      <w:r>
        <w:t xml:space="preserve"> and the process of restoring things would be </w:t>
      </w:r>
      <w:r w:rsidR="00214433">
        <w:t>straightforward</w:t>
      </w:r>
      <w:r>
        <w:t xml:space="preserve">, involving moving the files from the available source back on to the new hardware that had been compromised. </w:t>
      </w:r>
    </w:p>
    <w:p w14:paraId="40EFC116" w14:textId="5286C82E" w:rsidR="005C5346" w:rsidRPr="005C5346" w:rsidRDefault="005C5346" w:rsidP="005C5346">
      <w:pPr>
        <w:pStyle w:val="Heading3"/>
        <w:rPr>
          <w:b/>
          <w:bCs/>
        </w:rPr>
      </w:pPr>
      <w:bookmarkStart w:id="26" w:name="_Toc164690914"/>
      <w:r w:rsidRPr="005C5346">
        <w:rPr>
          <w:b/>
          <w:bCs/>
        </w:rPr>
        <w:t>Back-up Action Plan</w:t>
      </w:r>
      <w:bookmarkEnd w:id="26"/>
    </w:p>
    <w:p w14:paraId="5399C7A9" w14:textId="08F5A34F" w:rsidR="005C5346" w:rsidRDefault="005C5346" w:rsidP="005C5346">
      <w:pPr>
        <w:pStyle w:val="Heading3"/>
      </w:pPr>
    </w:p>
    <w:tbl>
      <w:tblPr>
        <w:tblStyle w:val="TableGrid"/>
        <w:tblpPr w:leftFromText="180" w:rightFromText="180" w:vertAnchor="text" w:horzAnchor="margin" w:tblpY="-28"/>
        <w:tblW w:w="9571" w:type="dxa"/>
        <w:tblCellMar>
          <w:top w:w="142" w:type="dxa"/>
          <w:bottom w:w="142" w:type="dxa"/>
        </w:tblCellMar>
        <w:tblLook w:val="01E0" w:firstRow="1" w:lastRow="1" w:firstColumn="1" w:lastColumn="1" w:noHBand="0" w:noVBand="0"/>
      </w:tblPr>
      <w:tblGrid>
        <w:gridCol w:w="3251"/>
        <w:gridCol w:w="2925"/>
        <w:gridCol w:w="3395"/>
      </w:tblGrid>
      <w:tr w:rsidR="005C5346" w:rsidRPr="00DD2C50" w14:paraId="5ED06292" w14:textId="77777777" w:rsidTr="000E74B2">
        <w:trPr>
          <w:trHeight w:val="15"/>
        </w:trPr>
        <w:tc>
          <w:tcPr>
            <w:tcW w:w="3251" w:type="dxa"/>
            <w:tcBorders>
              <w:bottom w:val="single" w:sz="4" w:space="0" w:color="auto"/>
            </w:tcBorders>
          </w:tcPr>
          <w:p w14:paraId="0474DDC4" w14:textId="77777777" w:rsidR="005C5346" w:rsidRPr="00DD2C50" w:rsidRDefault="005C5346" w:rsidP="000E74B2">
            <w:pPr>
              <w:rPr>
                <w:rFonts w:asciiTheme="minorHAnsi" w:hAnsiTheme="minorHAnsi" w:cstheme="minorHAnsi"/>
                <w:b/>
                <w:sz w:val="22"/>
                <w:szCs w:val="22"/>
                <w:u w:val="single"/>
              </w:rPr>
            </w:pPr>
            <w:r>
              <w:rPr>
                <w:rFonts w:asciiTheme="minorHAnsi" w:hAnsiTheme="minorHAnsi" w:cstheme="minorHAnsi"/>
                <w:b/>
                <w:sz w:val="22"/>
                <w:szCs w:val="22"/>
                <w:u w:val="single"/>
              </w:rPr>
              <w:t>Action to take</w:t>
            </w:r>
          </w:p>
        </w:tc>
        <w:tc>
          <w:tcPr>
            <w:tcW w:w="2925" w:type="dxa"/>
            <w:tcBorders>
              <w:bottom w:val="single" w:sz="4" w:space="0" w:color="auto"/>
            </w:tcBorders>
          </w:tcPr>
          <w:p w14:paraId="126C6054" w14:textId="77777777" w:rsidR="005C5346" w:rsidRPr="00DD2C50" w:rsidRDefault="005C5346" w:rsidP="000E74B2">
            <w:pPr>
              <w:rPr>
                <w:rFonts w:asciiTheme="minorHAnsi" w:hAnsiTheme="minorHAnsi" w:cstheme="minorHAnsi"/>
                <w:b/>
                <w:sz w:val="22"/>
                <w:szCs w:val="22"/>
                <w:u w:val="single"/>
              </w:rPr>
            </w:pPr>
            <w:r>
              <w:rPr>
                <w:rFonts w:asciiTheme="minorHAnsi" w:hAnsiTheme="minorHAnsi" w:cstheme="minorHAnsi"/>
                <w:b/>
                <w:sz w:val="22"/>
                <w:szCs w:val="22"/>
                <w:u w:val="single"/>
              </w:rPr>
              <w:t>When?</w:t>
            </w:r>
          </w:p>
        </w:tc>
        <w:tc>
          <w:tcPr>
            <w:tcW w:w="3395" w:type="dxa"/>
            <w:tcBorders>
              <w:bottom w:val="single" w:sz="4" w:space="0" w:color="auto"/>
            </w:tcBorders>
          </w:tcPr>
          <w:p w14:paraId="62B82BDD" w14:textId="77777777" w:rsidR="005C5346" w:rsidRPr="00DD2C50" w:rsidRDefault="005C5346" w:rsidP="000E74B2">
            <w:pPr>
              <w:rPr>
                <w:rFonts w:asciiTheme="minorHAnsi" w:hAnsiTheme="minorHAnsi" w:cstheme="minorHAnsi"/>
                <w:b/>
                <w:sz w:val="22"/>
                <w:szCs w:val="22"/>
                <w:u w:val="single"/>
              </w:rPr>
            </w:pPr>
            <w:r w:rsidRPr="00DD2C50">
              <w:rPr>
                <w:rFonts w:asciiTheme="minorHAnsi" w:hAnsiTheme="minorHAnsi" w:cstheme="minorHAnsi"/>
                <w:b/>
                <w:sz w:val="22"/>
                <w:szCs w:val="22"/>
                <w:u w:val="single"/>
              </w:rPr>
              <w:t>Description</w:t>
            </w:r>
          </w:p>
          <w:p w14:paraId="4E77A3B6" w14:textId="77777777" w:rsidR="005C5346" w:rsidRPr="00DD2C50" w:rsidRDefault="005C5346" w:rsidP="000E74B2">
            <w:pPr>
              <w:rPr>
                <w:rFonts w:asciiTheme="minorHAnsi" w:hAnsiTheme="minorHAnsi" w:cstheme="minorHAnsi"/>
                <w:b/>
                <w:sz w:val="22"/>
                <w:szCs w:val="22"/>
                <w:u w:val="single"/>
              </w:rPr>
            </w:pPr>
          </w:p>
        </w:tc>
      </w:tr>
      <w:tr w:rsidR="005C5346" w:rsidRPr="00307926" w14:paraId="0017A806" w14:textId="77777777" w:rsidTr="000E74B2">
        <w:trPr>
          <w:trHeight w:val="3"/>
        </w:trPr>
        <w:tc>
          <w:tcPr>
            <w:tcW w:w="3251" w:type="dxa"/>
            <w:tcBorders>
              <w:bottom w:val="nil"/>
            </w:tcBorders>
          </w:tcPr>
          <w:p w14:paraId="7B6252A0" w14:textId="77777777" w:rsidR="005C5346" w:rsidRDefault="005C5346" w:rsidP="000E74B2">
            <w:pPr>
              <w:rPr>
                <w:rFonts w:asciiTheme="minorHAnsi" w:hAnsiTheme="minorHAnsi" w:cstheme="minorHAnsi"/>
                <w:b/>
                <w:bCs/>
                <w:sz w:val="22"/>
                <w:szCs w:val="22"/>
              </w:rPr>
            </w:pPr>
            <w:r>
              <w:rPr>
                <w:rFonts w:asciiTheme="minorHAnsi" w:hAnsiTheme="minorHAnsi" w:cstheme="minorHAnsi"/>
                <w:b/>
                <w:bCs/>
                <w:sz w:val="22"/>
                <w:szCs w:val="22"/>
              </w:rPr>
              <w:t>Autosave to cloud</w:t>
            </w:r>
          </w:p>
          <w:p w14:paraId="0608D14B" w14:textId="77777777" w:rsidR="005C5346" w:rsidRDefault="005C5346" w:rsidP="000E74B2">
            <w:pPr>
              <w:rPr>
                <w:rFonts w:asciiTheme="minorHAnsi" w:hAnsiTheme="minorHAnsi" w:cstheme="minorHAnsi"/>
                <w:b/>
                <w:bCs/>
                <w:sz w:val="22"/>
                <w:szCs w:val="22"/>
              </w:rPr>
            </w:pPr>
          </w:p>
          <w:p w14:paraId="1B51E5D1" w14:textId="77777777" w:rsidR="005C5346" w:rsidRDefault="005C5346" w:rsidP="000E74B2">
            <w:pPr>
              <w:rPr>
                <w:rFonts w:asciiTheme="minorHAnsi" w:hAnsiTheme="minorHAnsi" w:cstheme="minorHAnsi"/>
                <w:b/>
                <w:bCs/>
                <w:sz w:val="22"/>
                <w:szCs w:val="22"/>
              </w:rPr>
            </w:pPr>
          </w:p>
          <w:p w14:paraId="2FEA45EA" w14:textId="77777777" w:rsidR="005C5346" w:rsidRDefault="005C5346" w:rsidP="000E74B2">
            <w:pPr>
              <w:rPr>
                <w:rFonts w:asciiTheme="minorHAnsi" w:hAnsiTheme="minorHAnsi" w:cstheme="minorHAnsi"/>
                <w:b/>
                <w:bCs/>
                <w:sz w:val="22"/>
                <w:szCs w:val="22"/>
              </w:rPr>
            </w:pPr>
          </w:p>
          <w:p w14:paraId="4988E452" w14:textId="77777777" w:rsidR="005C5346" w:rsidRPr="00DD2C50" w:rsidRDefault="005C5346" w:rsidP="000E74B2">
            <w:pPr>
              <w:rPr>
                <w:rFonts w:asciiTheme="minorHAnsi" w:hAnsiTheme="minorHAnsi" w:cstheme="minorHAnsi"/>
                <w:b/>
                <w:bCs/>
                <w:sz w:val="22"/>
                <w:szCs w:val="22"/>
              </w:rPr>
            </w:pPr>
            <w:r>
              <w:rPr>
                <w:rFonts w:asciiTheme="minorHAnsi" w:hAnsiTheme="minorHAnsi" w:cstheme="minorHAnsi"/>
                <w:b/>
                <w:bCs/>
                <w:sz w:val="22"/>
                <w:szCs w:val="22"/>
              </w:rPr>
              <w:t>Save to workstation</w:t>
            </w:r>
          </w:p>
        </w:tc>
        <w:tc>
          <w:tcPr>
            <w:tcW w:w="2925" w:type="dxa"/>
            <w:tcBorders>
              <w:bottom w:val="nil"/>
            </w:tcBorders>
          </w:tcPr>
          <w:p w14:paraId="23ABEE1D" w14:textId="77777777" w:rsidR="005C5346" w:rsidRDefault="005C5346" w:rsidP="000E74B2">
            <w:pPr>
              <w:rPr>
                <w:rFonts w:asciiTheme="minorHAnsi" w:hAnsiTheme="minorHAnsi" w:cstheme="minorHAnsi"/>
                <w:sz w:val="22"/>
                <w:szCs w:val="22"/>
              </w:rPr>
            </w:pPr>
            <w:r>
              <w:rPr>
                <w:rFonts w:asciiTheme="minorHAnsi" w:hAnsiTheme="minorHAnsi" w:cstheme="minorHAnsi"/>
                <w:sz w:val="22"/>
                <w:szCs w:val="22"/>
              </w:rPr>
              <w:t>Constantly</w:t>
            </w:r>
          </w:p>
          <w:p w14:paraId="15DA9D96" w14:textId="77777777" w:rsidR="005C5346" w:rsidRDefault="005C5346" w:rsidP="000E74B2">
            <w:pPr>
              <w:rPr>
                <w:rFonts w:asciiTheme="minorHAnsi" w:hAnsiTheme="minorHAnsi" w:cstheme="minorHAnsi"/>
                <w:sz w:val="22"/>
                <w:szCs w:val="22"/>
              </w:rPr>
            </w:pPr>
          </w:p>
          <w:p w14:paraId="7EDC4F2B" w14:textId="77777777" w:rsidR="005C5346" w:rsidRDefault="005C5346" w:rsidP="000E74B2">
            <w:pPr>
              <w:rPr>
                <w:rFonts w:asciiTheme="minorHAnsi" w:hAnsiTheme="minorHAnsi" w:cstheme="minorHAnsi"/>
                <w:sz w:val="22"/>
                <w:szCs w:val="22"/>
              </w:rPr>
            </w:pPr>
          </w:p>
          <w:p w14:paraId="64D60FFE" w14:textId="77777777" w:rsidR="005C5346" w:rsidRDefault="005C5346" w:rsidP="000E74B2">
            <w:pPr>
              <w:rPr>
                <w:rFonts w:asciiTheme="minorHAnsi" w:hAnsiTheme="minorHAnsi" w:cstheme="minorHAnsi"/>
                <w:sz w:val="22"/>
                <w:szCs w:val="22"/>
              </w:rPr>
            </w:pPr>
          </w:p>
          <w:p w14:paraId="0330685B" w14:textId="77777777" w:rsidR="005C5346" w:rsidRPr="009C64AA" w:rsidRDefault="005C5346" w:rsidP="000E74B2">
            <w:pPr>
              <w:rPr>
                <w:rFonts w:asciiTheme="minorHAnsi" w:hAnsiTheme="minorHAnsi" w:cstheme="minorHAnsi"/>
                <w:sz w:val="22"/>
                <w:szCs w:val="22"/>
              </w:rPr>
            </w:pPr>
            <w:r>
              <w:rPr>
                <w:rFonts w:asciiTheme="minorHAnsi" w:hAnsiTheme="minorHAnsi" w:cstheme="minorHAnsi"/>
                <w:sz w:val="22"/>
                <w:szCs w:val="22"/>
              </w:rPr>
              <w:t xml:space="preserve">Constantly </w:t>
            </w:r>
          </w:p>
        </w:tc>
        <w:tc>
          <w:tcPr>
            <w:tcW w:w="3395" w:type="dxa"/>
            <w:tcBorders>
              <w:bottom w:val="nil"/>
            </w:tcBorders>
          </w:tcPr>
          <w:p w14:paraId="73201FCE" w14:textId="4C3D4898" w:rsidR="005C5346" w:rsidRDefault="005C5346" w:rsidP="000E74B2">
            <w:pPr>
              <w:rPr>
                <w:rFonts w:asciiTheme="minorHAnsi" w:hAnsiTheme="minorHAnsi" w:cstheme="minorHAnsi"/>
                <w:sz w:val="22"/>
                <w:szCs w:val="22"/>
              </w:rPr>
            </w:pPr>
            <w:r>
              <w:rPr>
                <w:rFonts w:asciiTheme="minorHAnsi" w:hAnsiTheme="minorHAnsi" w:cstheme="minorHAnsi"/>
                <w:sz w:val="22"/>
                <w:szCs w:val="22"/>
              </w:rPr>
              <w:t xml:space="preserve">Set Word etc to automatically update to </w:t>
            </w:r>
            <w:r w:rsidR="00214433">
              <w:rPr>
                <w:rFonts w:asciiTheme="minorHAnsi" w:hAnsiTheme="minorHAnsi" w:cstheme="minorHAnsi"/>
                <w:sz w:val="22"/>
                <w:szCs w:val="22"/>
              </w:rPr>
              <w:t>OneDrive</w:t>
            </w:r>
            <w:r>
              <w:rPr>
                <w:rFonts w:asciiTheme="minorHAnsi" w:hAnsiTheme="minorHAnsi" w:cstheme="minorHAnsi"/>
                <w:sz w:val="22"/>
                <w:szCs w:val="22"/>
              </w:rPr>
              <w:t xml:space="preserve"> using the ‘autosave feature’</w:t>
            </w:r>
          </w:p>
          <w:p w14:paraId="32711D3F" w14:textId="77777777" w:rsidR="005C5346" w:rsidRDefault="005C5346" w:rsidP="000E74B2">
            <w:pPr>
              <w:rPr>
                <w:rFonts w:asciiTheme="minorHAnsi" w:hAnsiTheme="minorHAnsi" w:cstheme="minorHAnsi"/>
                <w:sz w:val="22"/>
                <w:szCs w:val="22"/>
              </w:rPr>
            </w:pPr>
          </w:p>
          <w:p w14:paraId="387BCA96" w14:textId="77777777" w:rsidR="005C5346" w:rsidRPr="009C64AA" w:rsidRDefault="005C5346" w:rsidP="000E74B2">
            <w:pPr>
              <w:rPr>
                <w:rFonts w:asciiTheme="minorHAnsi" w:hAnsiTheme="minorHAnsi" w:cstheme="minorHAnsi"/>
                <w:sz w:val="22"/>
                <w:szCs w:val="22"/>
              </w:rPr>
            </w:pPr>
            <w:r>
              <w:rPr>
                <w:rFonts w:asciiTheme="minorHAnsi" w:hAnsiTheme="minorHAnsi" w:cstheme="minorHAnsi"/>
                <w:sz w:val="22"/>
                <w:szCs w:val="22"/>
              </w:rPr>
              <w:t>Use ‘save’ and ‘save as’ to keep current document up to date.</w:t>
            </w:r>
          </w:p>
        </w:tc>
      </w:tr>
      <w:tr w:rsidR="005C5346" w:rsidRPr="00307926" w14:paraId="5BE5C022" w14:textId="77777777" w:rsidTr="000E74B2">
        <w:trPr>
          <w:trHeight w:val="1578"/>
        </w:trPr>
        <w:tc>
          <w:tcPr>
            <w:tcW w:w="3251" w:type="dxa"/>
            <w:tcBorders>
              <w:top w:val="nil"/>
              <w:bottom w:val="nil"/>
            </w:tcBorders>
          </w:tcPr>
          <w:p w14:paraId="2695A541" w14:textId="77777777" w:rsidR="005C5346" w:rsidRDefault="005C5346" w:rsidP="000E74B2">
            <w:pPr>
              <w:rPr>
                <w:rFonts w:asciiTheme="minorHAnsi" w:hAnsiTheme="minorHAnsi" w:cstheme="minorHAnsi"/>
                <w:b/>
                <w:bCs/>
                <w:sz w:val="22"/>
                <w:szCs w:val="22"/>
              </w:rPr>
            </w:pPr>
            <w:r>
              <w:rPr>
                <w:rFonts w:asciiTheme="minorHAnsi" w:hAnsiTheme="minorHAnsi" w:cstheme="minorHAnsi"/>
                <w:b/>
                <w:bCs/>
                <w:sz w:val="22"/>
                <w:szCs w:val="22"/>
              </w:rPr>
              <w:t>Email saved work to email accounts</w:t>
            </w:r>
          </w:p>
          <w:p w14:paraId="55F1757F" w14:textId="77777777" w:rsidR="005C5346" w:rsidRDefault="005C5346" w:rsidP="000E74B2">
            <w:pPr>
              <w:rPr>
                <w:rFonts w:asciiTheme="minorHAnsi" w:hAnsiTheme="minorHAnsi" w:cstheme="minorHAnsi"/>
                <w:b/>
                <w:bCs/>
                <w:sz w:val="22"/>
                <w:szCs w:val="22"/>
              </w:rPr>
            </w:pPr>
          </w:p>
          <w:p w14:paraId="2B356A2C" w14:textId="77777777" w:rsidR="005C5346" w:rsidRDefault="005C5346" w:rsidP="000E74B2">
            <w:pPr>
              <w:rPr>
                <w:rFonts w:asciiTheme="minorHAnsi" w:hAnsiTheme="minorHAnsi" w:cstheme="minorHAnsi"/>
                <w:b/>
                <w:bCs/>
                <w:sz w:val="22"/>
                <w:szCs w:val="22"/>
              </w:rPr>
            </w:pPr>
          </w:p>
          <w:p w14:paraId="3B36D614" w14:textId="77777777" w:rsidR="005C5346" w:rsidRDefault="005C5346" w:rsidP="000E74B2">
            <w:pPr>
              <w:rPr>
                <w:rFonts w:asciiTheme="minorHAnsi" w:hAnsiTheme="minorHAnsi" w:cstheme="minorHAnsi"/>
                <w:b/>
                <w:bCs/>
                <w:sz w:val="22"/>
                <w:szCs w:val="22"/>
              </w:rPr>
            </w:pPr>
          </w:p>
          <w:p w14:paraId="41BF8AAB" w14:textId="77777777" w:rsidR="005C5346" w:rsidRDefault="005C5346" w:rsidP="000E74B2">
            <w:pPr>
              <w:rPr>
                <w:rFonts w:asciiTheme="minorHAnsi" w:hAnsiTheme="minorHAnsi" w:cstheme="minorHAnsi"/>
                <w:b/>
                <w:bCs/>
                <w:sz w:val="22"/>
                <w:szCs w:val="22"/>
              </w:rPr>
            </w:pPr>
          </w:p>
          <w:p w14:paraId="6C378DF2" w14:textId="77777777" w:rsidR="005C5346" w:rsidRPr="00824705" w:rsidRDefault="005C5346" w:rsidP="000E74B2">
            <w:pPr>
              <w:rPr>
                <w:rFonts w:asciiTheme="minorHAnsi" w:hAnsiTheme="minorHAnsi" w:cstheme="minorHAnsi"/>
                <w:b/>
                <w:bCs/>
                <w:sz w:val="22"/>
                <w:szCs w:val="22"/>
              </w:rPr>
            </w:pPr>
            <w:r>
              <w:rPr>
                <w:rFonts w:asciiTheme="minorHAnsi" w:hAnsiTheme="minorHAnsi" w:cstheme="minorHAnsi"/>
                <w:b/>
                <w:bCs/>
                <w:sz w:val="22"/>
                <w:szCs w:val="22"/>
              </w:rPr>
              <w:t xml:space="preserve">Save files to external hard drive </w:t>
            </w:r>
          </w:p>
        </w:tc>
        <w:tc>
          <w:tcPr>
            <w:tcW w:w="2925" w:type="dxa"/>
            <w:tcBorders>
              <w:top w:val="nil"/>
              <w:bottom w:val="nil"/>
            </w:tcBorders>
          </w:tcPr>
          <w:p w14:paraId="2A4D763A" w14:textId="77777777" w:rsidR="005C5346" w:rsidRDefault="005C5346" w:rsidP="000E74B2">
            <w:pPr>
              <w:rPr>
                <w:rFonts w:asciiTheme="minorHAnsi" w:hAnsiTheme="minorHAnsi" w:cstheme="minorHAnsi"/>
                <w:sz w:val="22"/>
                <w:szCs w:val="22"/>
              </w:rPr>
            </w:pPr>
            <w:r>
              <w:rPr>
                <w:rFonts w:asciiTheme="minorHAnsi" w:hAnsiTheme="minorHAnsi" w:cstheme="minorHAnsi"/>
                <w:sz w:val="22"/>
                <w:szCs w:val="22"/>
              </w:rPr>
              <w:t>After each study session</w:t>
            </w:r>
          </w:p>
          <w:p w14:paraId="78BD458A" w14:textId="77777777" w:rsidR="005C5346" w:rsidRDefault="005C5346" w:rsidP="000E74B2">
            <w:pPr>
              <w:rPr>
                <w:rFonts w:asciiTheme="minorHAnsi" w:hAnsiTheme="minorHAnsi" w:cstheme="minorHAnsi"/>
                <w:sz w:val="22"/>
                <w:szCs w:val="22"/>
              </w:rPr>
            </w:pPr>
          </w:p>
          <w:p w14:paraId="1021C15D" w14:textId="77777777" w:rsidR="005C5346" w:rsidRDefault="005C5346" w:rsidP="000E74B2">
            <w:pPr>
              <w:rPr>
                <w:rFonts w:asciiTheme="minorHAnsi" w:hAnsiTheme="minorHAnsi" w:cstheme="minorHAnsi"/>
                <w:sz w:val="22"/>
                <w:szCs w:val="22"/>
              </w:rPr>
            </w:pPr>
          </w:p>
          <w:p w14:paraId="7A03B492" w14:textId="77777777" w:rsidR="005C5346" w:rsidRDefault="005C5346" w:rsidP="000E74B2">
            <w:pPr>
              <w:rPr>
                <w:rFonts w:asciiTheme="minorHAnsi" w:hAnsiTheme="minorHAnsi" w:cstheme="minorHAnsi"/>
                <w:sz w:val="22"/>
                <w:szCs w:val="22"/>
              </w:rPr>
            </w:pPr>
          </w:p>
          <w:p w14:paraId="7B33302F" w14:textId="77777777" w:rsidR="005C5346" w:rsidRDefault="005C5346" w:rsidP="000E74B2">
            <w:pPr>
              <w:rPr>
                <w:rFonts w:asciiTheme="minorHAnsi" w:hAnsiTheme="minorHAnsi" w:cstheme="minorHAnsi"/>
                <w:sz w:val="22"/>
                <w:szCs w:val="22"/>
              </w:rPr>
            </w:pPr>
          </w:p>
          <w:p w14:paraId="75CC71AF" w14:textId="77777777" w:rsidR="005C5346" w:rsidRDefault="005C5346" w:rsidP="000E74B2">
            <w:pPr>
              <w:rPr>
                <w:rFonts w:asciiTheme="minorHAnsi" w:hAnsiTheme="minorHAnsi" w:cstheme="minorHAnsi"/>
                <w:sz w:val="22"/>
                <w:szCs w:val="22"/>
              </w:rPr>
            </w:pPr>
          </w:p>
          <w:p w14:paraId="3F323518" w14:textId="77777777" w:rsidR="005C5346" w:rsidRPr="009C64AA" w:rsidRDefault="005C5346" w:rsidP="000E74B2">
            <w:pPr>
              <w:rPr>
                <w:rFonts w:asciiTheme="minorHAnsi" w:hAnsiTheme="minorHAnsi" w:cstheme="minorHAnsi"/>
                <w:sz w:val="22"/>
                <w:szCs w:val="22"/>
              </w:rPr>
            </w:pPr>
            <w:r>
              <w:rPr>
                <w:rFonts w:asciiTheme="minorHAnsi" w:hAnsiTheme="minorHAnsi" w:cstheme="minorHAnsi"/>
                <w:sz w:val="22"/>
                <w:szCs w:val="22"/>
              </w:rPr>
              <w:t>Weekly/on completion of a specific piece of work</w:t>
            </w:r>
          </w:p>
        </w:tc>
        <w:tc>
          <w:tcPr>
            <w:tcW w:w="3395" w:type="dxa"/>
            <w:tcBorders>
              <w:top w:val="nil"/>
              <w:bottom w:val="nil"/>
            </w:tcBorders>
          </w:tcPr>
          <w:p w14:paraId="042BB091" w14:textId="77777777" w:rsidR="005C5346" w:rsidRDefault="005C5346" w:rsidP="000E74B2">
            <w:pPr>
              <w:rPr>
                <w:rFonts w:asciiTheme="minorHAnsi" w:hAnsiTheme="minorHAnsi" w:cstheme="minorHAnsi"/>
                <w:sz w:val="22"/>
                <w:szCs w:val="22"/>
              </w:rPr>
            </w:pPr>
            <w:r>
              <w:rPr>
                <w:rFonts w:asciiTheme="minorHAnsi" w:hAnsiTheme="minorHAnsi" w:cstheme="minorHAnsi"/>
                <w:sz w:val="22"/>
                <w:szCs w:val="22"/>
              </w:rPr>
              <w:t>Email most recent saved files to personal and college email accounts</w:t>
            </w:r>
          </w:p>
          <w:p w14:paraId="1B214BCC" w14:textId="77777777" w:rsidR="005C5346" w:rsidRDefault="005C5346" w:rsidP="000E74B2">
            <w:pPr>
              <w:rPr>
                <w:rFonts w:asciiTheme="minorHAnsi" w:hAnsiTheme="minorHAnsi" w:cstheme="minorHAnsi"/>
                <w:sz w:val="22"/>
                <w:szCs w:val="22"/>
              </w:rPr>
            </w:pPr>
          </w:p>
          <w:p w14:paraId="67658F86" w14:textId="77777777" w:rsidR="005C5346" w:rsidRDefault="005C5346" w:rsidP="000E74B2">
            <w:pPr>
              <w:rPr>
                <w:rFonts w:asciiTheme="minorHAnsi" w:hAnsiTheme="minorHAnsi" w:cstheme="minorHAnsi"/>
                <w:sz w:val="22"/>
                <w:szCs w:val="22"/>
              </w:rPr>
            </w:pPr>
          </w:p>
          <w:p w14:paraId="3E3FED48" w14:textId="77777777" w:rsidR="005C5346" w:rsidRDefault="005C5346" w:rsidP="000E74B2">
            <w:pPr>
              <w:rPr>
                <w:rFonts w:asciiTheme="minorHAnsi" w:hAnsiTheme="minorHAnsi" w:cstheme="minorHAnsi"/>
                <w:sz w:val="22"/>
                <w:szCs w:val="22"/>
              </w:rPr>
            </w:pPr>
          </w:p>
          <w:p w14:paraId="357EC8AF" w14:textId="77777777" w:rsidR="005C5346" w:rsidRPr="009C64AA" w:rsidRDefault="005C5346" w:rsidP="000E74B2">
            <w:pPr>
              <w:rPr>
                <w:rFonts w:asciiTheme="minorHAnsi" w:hAnsiTheme="minorHAnsi" w:cstheme="minorHAnsi"/>
                <w:sz w:val="22"/>
                <w:szCs w:val="22"/>
              </w:rPr>
            </w:pPr>
            <w:r>
              <w:rPr>
                <w:rFonts w:asciiTheme="minorHAnsi" w:hAnsiTheme="minorHAnsi" w:cstheme="minorHAnsi"/>
                <w:sz w:val="22"/>
                <w:szCs w:val="22"/>
              </w:rPr>
              <w:t>Back up recent files/completed work to external hard drive</w:t>
            </w:r>
          </w:p>
        </w:tc>
      </w:tr>
      <w:tr w:rsidR="005C5346" w:rsidRPr="00AA0C64" w14:paraId="491EF67C" w14:textId="77777777" w:rsidTr="000E74B2">
        <w:trPr>
          <w:trHeight w:val="10"/>
        </w:trPr>
        <w:tc>
          <w:tcPr>
            <w:tcW w:w="3251" w:type="dxa"/>
            <w:tcBorders>
              <w:top w:val="nil"/>
              <w:bottom w:val="nil"/>
            </w:tcBorders>
          </w:tcPr>
          <w:p w14:paraId="1808BB09" w14:textId="77777777" w:rsidR="005C5346" w:rsidRPr="00DC0D63" w:rsidRDefault="005C5346" w:rsidP="000E74B2">
            <w:pPr>
              <w:rPr>
                <w:rFonts w:asciiTheme="minorHAnsi" w:hAnsiTheme="minorHAnsi" w:cstheme="minorHAnsi"/>
                <w:b/>
                <w:bCs/>
                <w:sz w:val="22"/>
                <w:szCs w:val="22"/>
              </w:rPr>
            </w:pPr>
          </w:p>
        </w:tc>
        <w:tc>
          <w:tcPr>
            <w:tcW w:w="2925" w:type="dxa"/>
            <w:tcBorders>
              <w:top w:val="nil"/>
              <w:bottom w:val="nil"/>
            </w:tcBorders>
          </w:tcPr>
          <w:p w14:paraId="21FC0437" w14:textId="77777777" w:rsidR="005C5346" w:rsidRPr="009C64AA" w:rsidRDefault="005C5346" w:rsidP="000E74B2">
            <w:pPr>
              <w:rPr>
                <w:rFonts w:asciiTheme="minorHAnsi" w:hAnsiTheme="minorHAnsi" w:cstheme="minorHAnsi"/>
                <w:sz w:val="22"/>
                <w:szCs w:val="22"/>
              </w:rPr>
            </w:pPr>
          </w:p>
        </w:tc>
        <w:tc>
          <w:tcPr>
            <w:tcW w:w="3395" w:type="dxa"/>
            <w:tcBorders>
              <w:top w:val="nil"/>
              <w:bottom w:val="nil"/>
            </w:tcBorders>
          </w:tcPr>
          <w:p w14:paraId="5C3A7171" w14:textId="77777777" w:rsidR="005C5346" w:rsidRPr="009C64AA" w:rsidRDefault="005C5346" w:rsidP="000E74B2">
            <w:pPr>
              <w:rPr>
                <w:rFonts w:asciiTheme="minorHAnsi" w:hAnsiTheme="minorHAnsi" w:cstheme="minorHAnsi"/>
                <w:sz w:val="22"/>
                <w:szCs w:val="22"/>
              </w:rPr>
            </w:pPr>
          </w:p>
        </w:tc>
      </w:tr>
      <w:tr w:rsidR="005C5346" w:rsidRPr="00AA0C64" w14:paraId="0C5D9F6E" w14:textId="77777777" w:rsidTr="000E74B2">
        <w:trPr>
          <w:trHeight w:val="10"/>
        </w:trPr>
        <w:tc>
          <w:tcPr>
            <w:tcW w:w="3251" w:type="dxa"/>
            <w:tcBorders>
              <w:top w:val="nil"/>
              <w:bottom w:val="nil"/>
            </w:tcBorders>
          </w:tcPr>
          <w:p w14:paraId="43E2C53E" w14:textId="77777777" w:rsidR="005C5346" w:rsidRPr="009C64AA" w:rsidRDefault="005C5346" w:rsidP="000E74B2">
            <w:pPr>
              <w:rPr>
                <w:rFonts w:asciiTheme="minorHAnsi" w:hAnsiTheme="minorHAnsi" w:cstheme="minorHAnsi"/>
                <w:sz w:val="22"/>
                <w:szCs w:val="22"/>
              </w:rPr>
            </w:pPr>
          </w:p>
        </w:tc>
        <w:tc>
          <w:tcPr>
            <w:tcW w:w="2925" w:type="dxa"/>
            <w:tcBorders>
              <w:top w:val="nil"/>
              <w:bottom w:val="nil"/>
            </w:tcBorders>
          </w:tcPr>
          <w:p w14:paraId="6DB5BF53" w14:textId="77777777" w:rsidR="005C5346" w:rsidRPr="009C64AA" w:rsidRDefault="005C5346" w:rsidP="000E74B2">
            <w:pPr>
              <w:rPr>
                <w:rFonts w:asciiTheme="minorHAnsi" w:hAnsiTheme="minorHAnsi" w:cstheme="minorHAnsi"/>
                <w:sz w:val="22"/>
                <w:szCs w:val="22"/>
              </w:rPr>
            </w:pPr>
          </w:p>
        </w:tc>
        <w:tc>
          <w:tcPr>
            <w:tcW w:w="3395" w:type="dxa"/>
            <w:tcBorders>
              <w:top w:val="nil"/>
              <w:bottom w:val="nil"/>
            </w:tcBorders>
          </w:tcPr>
          <w:p w14:paraId="7079D141" w14:textId="77777777" w:rsidR="005C5346" w:rsidRPr="009C64AA" w:rsidRDefault="005C5346" w:rsidP="000E74B2">
            <w:pPr>
              <w:rPr>
                <w:rFonts w:asciiTheme="minorHAnsi" w:hAnsiTheme="minorHAnsi" w:cstheme="minorHAnsi"/>
                <w:sz w:val="22"/>
                <w:szCs w:val="22"/>
              </w:rPr>
            </w:pPr>
          </w:p>
        </w:tc>
      </w:tr>
      <w:tr w:rsidR="005C5346" w:rsidRPr="00AA0C64" w14:paraId="56F90A2F" w14:textId="77777777" w:rsidTr="000E74B2">
        <w:trPr>
          <w:trHeight w:val="7"/>
        </w:trPr>
        <w:tc>
          <w:tcPr>
            <w:tcW w:w="3251" w:type="dxa"/>
            <w:tcBorders>
              <w:top w:val="nil"/>
              <w:bottom w:val="nil"/>
            </w:tcBorders>
          </w:tcPr>
          <w:p w14:paraId="7EB9F954" w14:textId="77777777" w:rsidR="005C5346" w:rsidRPr="009C64AA" w:rsidRDefault="005C5346" w:rsidP="000E74B2">
            <w:pPr>
              <w:rPr>
                <w:rFonts w:asciiTheme="minorHAnsi" w:hAnsiTheme="minorHAnsi" w:cstheme="minorHAnsi"/>
                <w:sz w:val="22"/>
                <w:szCs w:val="22"/>
              </w:rPr>
            </w:pPr>
          </w:p>
        </w:tc>
        <w:tc>
          <w:tcPr>
            <w:tcW w:w="2925" w:type="dxa"/>
            <w:tcBorders>
              <w:top w:val="nil"/>
              <w:bottom w:val="nil"/>
            </w:tcBorders>
          </w:tcPr>
          <w:p w14:paraId="3F9EF876" w14:textId="77777777" w:rsidR="005C5346" w:rsidRPr="009C64AA" w:rsidRDefault="005C5346" w:rsidP="000E74B2">
            <w:pPr>
              <w:rPr>
                <w:rFonts w:asciiTheme="minorHAnsi" w:hAnsiTheme="minorHAnsi" w:cstheme="minorHAnsi"/>
                <w:sz w:val="22"/>
                <w:szCs w:val="22"/>
              </w:rPr>
            </w:pPr>
          </w:p>
        </w:tc>
        <w:tc>
          <w:tcPr>
            <w:tcW w:w="3395" w:type="dxa"/>
            <w:tcBorders>
              <w:top w:val="nil"/>
              <w:bottom w:val="nil"/>
            </w:tcBorders>
          </w:tcPr>
          <w:p w14:paraId="50AEA4E7" w14:textId="77777777" w:rsidR="005C5346" w:rsidRPr="009C64AA" w:rsidRDefault="005C5346" w:rsidP="000E74B2">
            <w:pPr>
              <w:rPr>
                <w:rFonts w:asciiTheme="minorHAnsi" w:hAnsiTheme="minorHAnsi" w:cstheme="minorHAnsi"/>
                <w:sz w:val="22"/>
                <w:szCs w:val="22"/>
              </w:rPr>
            </w:pPr>
          </w:p>
        </w:tc>
      </w:tr>
      <w:tr w:rsidR="005C5346" w:rsidRPr="009C64AA" w14:paraId="1606DE13" w14:textId="77777777" w:rsidTr="000E74B2">
        <w:trPr>
          <w:trHeight w:val="38"/>
        </w:trPr>
        <w:tc>
          <w:tcPr>
            <w:tcW w:w="3251" w:type="dxa"/>
            <w:tcBorders>
              <w:top w:val="nil"/>
              <w:bottom w:val="single" w:sz="4" w:space="0" w:color="auto"/>
            </w:tcBorders>
          </w:tcPr>
          <w:p w14:paraId="2B0885DE" w14:textId="77777777" w:rsidR="005C5346" w:rsidRPr="009C64AA" w:rsidRDefault="005C5346" w:rsidP="000E74B2">
            <w:pPr>
              <w:rPr>
                <w:rFonts w:asciiTheme="minorHAnsi" w:hAnsiTheme="minorHAnsi" w:cstheme="minorHAnsi"/>
                <w:sz w:val="22"/>
                <w:szCs w:val="22"/>
              </w:rPr>
            </w:pPr>
          </w:p>
        </w:tc>
        <w:tc>
          <w:tcPr>
            <w:tcW w:w="2925" w:type="dxa"/>
            <w:tcBorders>
              <w:top w:val="nil"/>
              <w:bottom w:val="single" w:sz="4" w:space="0" w:color="auto"/>
            </w:tcBorders>
          </w:tcPr>
          <w:p w14:paraId="0104527F" w14:textId="77777777" w:rsidR="005C5346" w:rsidRPr="009C64AA" w:rsidRDefault="005C5346" w:rsidP="000E74B2">
            <w:pPr>
              <w:rPr>
                <w:rFonts w:asciiTheme="minorHAnsi" w:hAnsiTheme="minorHAnsi" w:cstheme="minorHAnsi"/>
                <w:sz w:val="22"/>
                <w:szCs w:val="22"/>
              </w:rPr>
            </w:pPr>
          </w:p>
        </w:tc>
        <w:tc>
          <w:tcPr>
            <w:tcW w:w="3395" w:type="dxa"/>
            <w:tcBorders>
              <w:top w:val="nil"/>
              <w:bottom w:val="single" w:sz="4" w:space="0" w:color="auto"/>
            </w:tcBorders>
          </w:tcPr>
          <w:p w14:paraId="1DDD7222" w14:textId="77777777" w:rsidR="005C5346" w:rsidRPr="009C64AA" w:rsidRDefault="005C5346" w:rsidP="000E74B2">
            <w:pPr>
              <w:rPr>
                <w:rFonts w:asciiTheme="minorHAnsi" w:hAnsiTheme="minorHAnsi" w:cstheme="minorHAnsi"/>
                <w:sz w:val="22"/>
                <w:szCs w:val="22"/>
              </w:rPr>
            </w:pPr>
          </w:p>
          <w:p w14:paraId="53704B55" w14:textId="77777777" w:rsidR="005C5346" w:rsidRPr="009C64AA" w:rsidRDefault="005C5346" w:rsidP="000E74B2">
            <w:pPr>
              <w:rPr>
                <w:rFonts w:asciiTheme="minorHAnsi" w:hAnsiTheme="minorHAnsi" w:cstheme="minorHAnsi"/>
                <w:sz w:val="22"/>
                <w:szCs w:val="22"/>
              </w:rPr>
            </w:pPr>
          </w:p>
        </w:tc>
      </w:tr>
    </w:tbl>
    <w:p w14:paraId="561D7465" w14:textId="77777777" w:rsidR="00824ABF" w:rsidRDefault="00824ABF" w:rsidP="00824ABF"/>
    <w:p w14:paraId="04078C9E" w14:textId="151E8E65" w:rsidR="00824ABF" w:rsidRPr="005C5346" w:rsidRDefault="005C5346" w:rsidP="005C5346">
      <w:pPr>
        <w:pStyle w:val="Heading2"/>
        <w:rPr>
          <w:b/>
          <w:bCs/>
        </w:rPr>
      </w:pPr>
      <w:bookmarkStart w:id="27" w:name="_Toc164690915"/>
      <w:commentRangeStart w:id="28"/>
      <w:r w:rsidRPr="005C5346">
        <w:rPr>
          <w:b/>
          <w:bCs/>
        </w:rPr>
        <w:t>Evaluation</w:t>
      </w:r>
      <w:bookmarkEnd w:id="27"/>
      <w:commentRangeEnd w:id="28"/>
      <w:r w:rsidR="00515861">
        <w:rPr>
          <w:rStyle w:val="CommentReference"/>
          <w:rFonts w:asciiTheme="minorHAnsi" w:eastAsiaTheme="minorHAnsi" w:hAnsiTheme="minorHAnsi" w:cstheme="minorBidi"/>
          <w:color w:val="auto"/>
        </w:rPr>
        <w:commentReference w:id="28"/>
      </w:r>
      <w:r w:rsidR="00515861">
        <w:rPr>
          <w:b/>
          <w:bCs/>
        </w:rPr>
        <w:t xml:space="preserve"> </w:t>
      </w:r>
    </w:p>
    <w:p w14:paraId="48B1F236" w14:textId="77777777" w:rsidR="005C5346" w:rsidRDefault="005C5346" w:rsidP="00824ABF"/>
    <w:p w14:paraId="25BB63AA" w14:textId="3902D88B" w:rsidR="00D31CCF" w:rsidRDefault="005C5346" w:rsidP="00824ABF">
      <w:r>
        <w:t xml:space="preserve">In any disaster recovery planning </w:t>
      </w:r>
      <w:r w:rsidR="00214433">
        <w:t>scenario,</w:t>
      </w:r>
      <w:r>
        <w:t xml:space="preserve"> a thorough risk analysis should first be carried out to identify the most prominent risk so that </w:t>
      </w:r>
      <w:r w:rsidR="00D31CCF">
        <w:t>the most likely threats can be identified and then planned for accordingly</w:t>
      </w:r>
      <w:r w:rsidR="00214433">
        <w:t xml:space="preserve">. </w:t>
      </w:r>
      <w:r w:rsidR="00D31CCF">
        <w:t xml:space="preserve">Once the threats and/or risks have been identified then and an effective plan can be put in place. With the student’s back up strategy in place they should be protected in the most likely disaster scenarios that they have identified. </w:t>
      </w:r>
    </w:p>
    <w:p w14:paraId="7D3B6459" w14:textId="6659159D" w:rsidR="00D31CCF" w:rsidRDefault="00D31CCF" w:rsidP="00824ABF">
      <w:r>
        <w:t xml:space="preserve">Ther are a number of hardware and software tools </w:t>
      </w:r>
      <w:r w:rsidR="003411CA">
        <w:t>available</w:t>
      </w:r>
      <w:r>
        <w:t xml:space="preserve"> to aid with </w:t>
      </w:r>
      <w:r w:rsidR="003411CA">
        <w:t>disaster</w:t>
      </w:r>
      <w:r>
        <w:t xml:space="preserve"> recovery and can </w:t>
      </w:r>
      <w:r w:rsidR="00214433">
        <w:t>include</w:t>
      </w:r>
      <w:r>
        <w:t xml:space="preserve"> </w:t>
      </w:r>
      <w:r w:rsidR="00214433">
        <w:t>cloud-based</w:t>
      </w:r>
      <w:r w:rsidR="003411CA">
        <w:t xml:space="preserve"> recovery tools such as AWS Backup or software such as Veeam. Large business </w:t>
      </w:r>
      <w:r w:rsidR="003411CA">
        <w:lastRenderedPageBreak/>
        <w:t xml:space="preserve">may also benefit from ‘replication and failover’ tools, these will create identical copies of a businesses’ systems between different geographical locations and will automatically switch if the case of failure. Examples of these tool include ‘Oracle Data Guard’ which can be beneficial in that they reduce downtime and data loss. </w:t>
      </w:r>
      <w:r w:rsidR="0002002C">
        <w:t xml:space="preserve">  </w:t>
      </w:r>
      <w:r w:rsidR="0002002C">
        <w:sym w:font="Wingdings" w:char="F0FC"/>
      </w:r>
    </w:p>
    <w:p w14:paraId="4F121DDC" w14:textId="191D6E2B" w:rsidR="003411CA" w:rsidRDefault="003411CA" w:rsidP="00824ABF">
      <w:r>
        <w:t xml:space="preserve">‘DRaaS’ or </w:t>
      </w:r>
      <w:r w:rsidR="00214433">
        <w:t>disaster</w:t>
      </w:r>
      <w:r>
        <w:t xml:space="preserve"> recovery as a service is and an end-to-end </w:t>
      </w:r>
      <w:r w:rsidR="00214433">
        <w:t>cloud-based</w:t>
      </w:r>
      <w:r>
        <w:t xml:space="preserve"> service which help simplify and automate disaster recovery processes, with it all ‘under one roof</w:t>
      </w:r>
      <w:r w:rsidR="00214433">
        <w:t>.’</w:t>
      </w:r>
      <w:r>
        <w:t xml:space="preserve"> More information on these specific areas can be found in the LinkedIn article </w:t>
      </w:r>
      <w:sdt>
        <w:sdtPr>
          <w:id w:val="314312005"/>
          <w:citation/>
        </w:sdtPr>
        <w:sdtEndPr/>
        <w:sdtContent>
          <w:r>
            <w:fldChar w:fldCharType="begin"/>
          </w:r>
          <w:r>
            <w:instrText xml:space="preserve"> CITATION Cha24 \l 2057 </w:instrText>
          </w:r>
          <w:r>
            <w:fldChar w:fldCharType="separate"/>
          </w:r>
          <w:r w:rsidR="000B300C" w:rsidRPr="000B300C">
            <w:rPr>
              <w:noProof/>
            </w:rPr>
            <w:t>[10]</w:t>
          </w:r>
          <w:r>
            <w:fldChar w:fldCharType="end"/>
          </w:r>
        </w:sdtContent>
      </w:sdt>
    </w:p>
    <w:p w14:paraId="36A94F48" w14:textId="77777777" w:rsidR="003E4248" w:rsidRDefault="003E4248" w:rsidP="00824ABF"/>
    <w:p w14:paraId="4FC48BBD" w14:textId="5F182C5C" w:rsidR="003E4248" w:rsidRPr="003E4248" w:rsidRDefault="003E4248" w:rsidP="003E4248">
      <w:pPr>
        <w:pStyle w:val="Heading2"/>
        <w:rPr>
          <w:b/>
          <w:bCs/>
        </w:rPr>
      </w:pPr>
      <w:bookmarkStart w:id="29" w:name="_Toc164690916"/>
      <w:r w:rsidRPr="003E4248">
        <w:rPr>
          <w:b/>
          <w:bCs/>
        </w:rPr>
        <w:t>Ransomware</w:t>
      </w:r>
      <w:bookmarkEnd w:id="29"/>
    </w:p>
    <w:p w14:paraId="0CEFD771" w14:textId="77777777" w:rsidR="00100958" w:rsidRDefault="00100958" w:rsidP="00384C5B"/>
    <w:p w14:paraId="7CA884F9" w14:textId="6CC382D8" w:rsidR="00100958" w:rsidRDefault="003E4248" w:rsidP="00384C5B">
      <w:r>
        <w:t>The National Cyber Security Centre describes ransomware as “</w:t>
      </w:r>
      <w:r w:rsidRPr="003E4248">
        <w:t>Ransomware is a type of malware which prevents you from accessing your device and the data stored on it, usually by encrypting your files. A criminal group will then demand a ransom in exchange for decryption.</w:t>
      </w:r>
      <w:r>
        <w:t xml:space="preserve">” </w:t>
      </w:r>
      <w:sdt>
        <w:sdtPr>
          <w:id w:val="-1144276658"/>
          <w:citation/>
        </w:sdtPr>
        <w:sdtEndPr/>
        <w:sdtContent>
          <w:r>
            <w:fldChar w:fldCharType="begin"/>
          </w:r>
          <w:r>
            <w:instrText xml:space="preserve"> CITATION Agu24 \l 2057 </w:instrText>
          </w:r>
          <w:r>
            <w:fldChar w:fldCharType="separate"/>
          </w:r>
          <w:r w:rsidR="000B300C" w:rsidRPr="000B300C">
            <w:rPr>
              <w:noProof/>
            </w:rPr>
            <w:t>[11]</w:t>
          </w:r>
          <w:r>
            <w:fldChar w:fldCharType="end"/>
          </w:r>
        </w:sdtContent>
      </w:sdt>
    </w:p>
    <w:p w14:paraId="5FC0C118" w14:textId="101C9731" w:rsidR="003E4248" w:rsidRDefault="003E4248" w:rsidP="003E4248">
      <w:r>
        <w:t>Ransomware is a type of software designed to block access to a computer system or files until a sum of money, or ransom, is paid. It typically encrypts files on the victim's system and demands payment for the decryption key. Ransomware attacks can have devastating effects on individuals, businesses, and even government organizations, causing data loss, financial damage, and reputational harm.</w:t>
      </w:r>
    </w:p>
    <w:p w14:paraId="6A8B36CD" w14:textId="029F1A74" w:rsidR="000B300C" w:rsidRDefault="000B300C" w:rsidP="003E4248">
      <w:r>
        <w:t xml:space="preserve">In terms of disaster </w:t>
      </w:r>
      <w:r w:rsidR="00214433">
        <w:t>recovery,</w:t>
      </w:r>
      <w:r>
        <w:t xml:space="preserve"> it might be important to consider the threat of ransomware and what actions need to be taken to mitigate this threat and what can be done do worth through the consequences of a ransomware attack. </w:t>
      </w:r>
      <w:r w:rsidR="0002002C">
        <w:sym w:font="Wingdings" w:char="F0FC"/>
      </w:r>
    </w:p>
    <w:p w14:paraId="31211F33" w14:textId="227CB2C3" w:rsidR="003E4248" w:rsidRDefault="000B300C" w:rsidP="003E4248">
      <w:r>
        <w:t>Regular data backups and having a robust back up strategy is critical for dealing with ransomware attacks, as this will allow the user to restore their data without having to contemplate paying the ransom.</w:t>
      </w:r>
    </w:p>
    <w:p w14:paraId="1F762DD1" w14:textId="62261E7C" w:rsidR="000B300C" w:rsidRDefault="000B300C" w:rsidP="003E4248">
      <w:r>
        <w:t>The student has identified ‘</w:t>
      </w:r>
      <w:r w:rsidR="00214433">
        <w:t>cyber-attack</w:t>
      </w:r>
      <w:r>
        <w:t xml:space="preserve">’ as a </w:t>
      </w:r>
      <w:r w:rsidR="00214433">
        <w:t>disaster</w:t>
      </w:r>
      <w:r>
        <w:t xml:space="preserve"> scenario and ransomware would fall </w:t>
      </w:r>
      <w:r w:rsidR="00214433">
        <w:t>into</w:t>
      </w:r>
      <w:r>
        <w:t xml:space="preserve"> this category. </w:t>
      </w:r>
      <w:r w:rsidR="00214433">
        <w:t>Therefore,</w:t>
      </w:r>
      <w:r>
        <w:t xml:space="preserve"> by having a back-up action plan in place the student has taken </w:t>
      </w:r>
      <w:r w:rsidR="00214433">
        <w:t>measures</w:t>
      </w:r>
      <w:r>
        <w:t xml:space="preserve"> to protect themselves. Should either their </w:t>
      </w:r>
      <w:r w:rsidR="00214433">
        <w:t>personal</w:t>
      </w:r>
      <w:r>
        <w:t xml:space="preserve"> or college workstation come under attack, the work they have saved both on the cloud, their emails and external </w:t>
      </w:r>
      <w:r w:rsidR="00214433">
        <w:t>hard drive</w:t>
      </w:r>
      <w:r>
        <w:t xml:space="preserve"> should not be harmed. Even if the ransomware was able to spread to their email or external hard drive it is very unlikely to effect multiple email accounts, an external </w:t>
      </w:r>
      <w:r w:rsidR="00214433">
        <w:t>hard drive</w:t>
      </w:r>
      <w:r>
        <w:t xml:space="preserve"> (that is mostly kept disconnected for a ‘live’ device) and their OneDrive account, all at the same time. The National Cyber Security Centre is a great resource for learning more about cyber security and malware, more information about how to mitigate </w:t>
      </w:r>
      <w:r w:rsidR="00214433">
        <w:t>ransomware</w:t>
      </w:r>
      <w:r>
        <w:t xml:space="preserve"> attacks can be found here </w:t>
      </w:r>
      <w:sdt>
        <w:sdtPr>
          <w:id w:val="1974018440"/>
          <w:citation/>
        </w:sdtPr>
        <w:sdtEndPr/>
        <w:sdtContent>
          <w:r>
            <w:fldChar w:fldCharType="begin"/>
          </w:r>
          <w:r>
            <w:instrText xml:space="preserve"> CITATION Mit21 \l 2057 </w:instrText>
          </w:r>
          <w:r>
            <w:fldChar w:fldCharType="separate"/>
          </w:r>
          <w:r w:rsidRPr="000B300C">
            <w:rPr>
              <w:noProof/>
            </w:rPr>
            <w:t>[12]</w:t>
          </w:r>
          <w:r>
            <w:fldChar w:fldCharType="end"/>
          </w:r>
        </w:sdtContent>
      </w:sdt>
      <w:r w:rsidR="0002002C">
        <w:t xml:space="preserve">  </w:t>
      </w:r>
      <w:r w:rsidR="0002002C">
        <w:sym w:font="Wingdings" w:char="F0FC"/>
      </w:r>
    </w:p>
    <w:p w14:paraId="73DB7CB2" w14:textId="77777777" w:rsidR="000B300C" w:rsidRDefault="000B300C" w:rsidP="003E4248"/>
    <w:p w14:paraId="542173F5" w14:textId="77777777" w:rsidR="000B300C" w:rsidRDefault="000B300C" w:rsidP="003E4248"/>
    <w:p w14:paraId="6822A3D3" w14:textId="77777777" w:rsidR="000B300C" w:rsidRDefault="000B300C" w:rsidP="003E4248"/>
    <w:p w14:paraId="0888F077" w14:textId="77777777" w:rsidR="000B300C" w:rsidRDefault="000B300C" w:rsidP="003E4248"/>
    <w:p w14:paraId="58915B88" w14:textId="77777777" w:rsidR="000B300C" w:rsidRDefault="000B300C" w:rsidP="003E4248"/>
    <w:p w14:paraId="09F6FA4A" w14:textId="77777777" w:rsidR="000B300C" w:rsidRDefault="000B300C" w:rsidP="003E4248"/>
    <w:bookmarkStart w:id="30" w:name="_Toc164690917" w:displacedByCustomXml="next"/>
    <w:sdt>
      <w:sdtPr>
        <w:rPr>
          <w:rFonts w:asciiTheme="minorHAnsi" w:eastAsiaTheme="minorHAnsi" w:hAnsiTheme="minorHAnsi" w:cstheme="minorBidi"/>
          <w:color w:val="auto"/>
          <w:sz w:val="22"/>
          <w:szCs w:val="22"/>
        </w:rPr>
        <w:id w:val="-704095276"/>
        <w:docPartObj>
          <w:docPartGallery w:val="Bibliographies"/>
          <w:docPartUnique/>
        </w:docPartObj>
      </w:sdtPr>
      <w:sdtEndPr/>
      <w:sdtContent>
        <w:p w14:paraId="1F232FFC" w14:textId="6A3E9545" w:rsidR="00AF69ED" w:rsidRPr="00214433" w:rsidRDefault="00AF69ED">
          <w:pPr>
            <w:pStyle w:val="Heading1"/>
            <w:rPr>
              <w:b/>
              <w:bCs/>
            </w:rPr>
          </w:pPr>
          <w:r w:rsidRPr="00214433">
            <w:rPr>
              <w:b/>
              <w:bCs/>
            </w:rPr>
            <w:t>References</w:t>
          </w:r>
          <w:r w:rsidR="00C73926">
            <w:rPr>
              <w:b/>
              <w:bCs/>
            </w:rPr>
            <w:t xml:space="preserve"> &amp; </w:t>
          </w:r>
          <w:commentRangeStart w:id="31"/>
          <w:r w:rsidR="00C73926">
            <w:rPr>
              <w:b/>
              <w:bCs/>
            </w:rPr>
            <w:t>Bibliography</w:t>
          </w:r>
          <w:bookmarkEnd w:id="30"/>
          <w:commentRangeEnd w:id="31"/>
          <w:r w:rsidR="00486E7F">
            <w:rPr>
              <w:rStyle w:val="CommentReference"/>
              <w:rFonts w:asciiTheme="minorHAnsi" w:eastAsiaTheme="minorHAnsi" w:hAnsiTheme="minorHAnsi" w:cstheme="minorBidi"/>
              <w:color w:val="auto"/>
            </w:rPr>
            <w:commentReference w:id="31"/>
          </w:r>
          <w:r w:rsidR="00C73926">
            <w:rPr>
              <w:b/>
              <w:bCs/>
            </w:rPr>
            <w:t xml:space="preserve"> </w:t>
          </w:r>
        </w:p>
        <w:sdt>
          <w:sdtPr>
            <w:id w:val="-573587230"/>
            <w:bibliography/>
          </w:sdtPr>
          <w:sdtEndPr/>
          <w:sdtContent>
            <w:p w14:paraId="4B3045A9" w14:textId="77777777" w:rsidR="000B300C" w:rsidRDefault="00AF69E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B300C" w14:paraId="37DCFE6E" w14:textId="77777777">
                <w:trPr>
                  <w:divId w:val="520242836"/>
                  <w:tblCellSpacing w:w="15" w:type="dxa"/>
                </w:trPr>
                <w:tc>
                  <w:tcPr>
                    <w:tcW w:w="50" w:type="pct"/>
                    <w:hideMark/>
                  </w:tcPr>
                  <w:p w14:paraId="3935443F" w14:textId="443F4B15" w:rsidR="000B300C" w:rsidRDefault="000B300C">
                    <w:pPr>
                      <w:pStyle w:val="Bibliography"/>
                      <w:rPr>
                        <w:noProof/>
                        <w:sz w:val="24"/>
                        <w:szCs w:val="24"/>
                      </w:rPr>
                    </w:pPr>
                    <w:r>
                      <w:rPr>
                        <w:noProof/>
                      </w:rPr>
                      <w:t xml:space="preserve">[1] </w:t>
                    </w:r>
                  </w:p>
                </w:tc>
                <w:tc>
                  <w:tcPr>
                    <w:tcW w:w="0" w:type="auto"/>
                    <w:hideMark/>
                  </w:tcPr>
                  <w:p w14:paraId="4B87E806" w14:textId="77777777" w:rsidR="000B300C" w:rsidRDefault="000B300C">
                    <w:pPr>
                      <w:pStyle w:val="Bibliography"/>
                      <w:rPr>
                        <w:noProof/>
                      </w:rPr>
                    </w:pPr>
                    <w:r>
                      <w:rPr>
                        <w:noProof/>
                      </w:rPr>
                      <w:t>E. A.-K. a. P. Rezaie, “What is reflective thinking?,” 4 November 2019. [Online]. Available: https://www.open.edu/openlearn/mod/oucontent/view.php?id=51386&amp;section=2. [Accessed 19 February 2024].</w:t>
                    </w:r>
                  </w:p>
                </w:tc>
              </w:tr>
              <w:tr w:rsidR="000B300C" w14:paraId="4DB931BE" w14:textId="77777777">
                <w:trPr>
                  <w:divId w:val="520242836"/>
                  <w:tblCellSpacing w:w="15" w:type="dxa"/>
                </w:trPr>
                <w:tc>
                  <w:tcPr>
                    <w:tcW w:w="50" w:type="pct"/>
                    <w:hideMark/>
                  </w:tcPr>
                  <w:p w14:paraId="34198A0B" w14:textId="77777777" w:rsidR="000B300C" w:rsidRDefault="000B300C">
                    <w:pPr>
                      <w:pStyle w:val="Bibliography"/>
                      <w:rPr>
                        <w:noProof/>
                      </w:rPr>
                    </w:pPr>
                    <w:r>
                      <w:rPr>
                        <w:noProof/>
                      </w:rPr>
                      <w:t xml:space="preserve">[2] </w:t>
                    </w:r>
                  </w:p>
                </w:tc>
                <w:tc>
                  <w:tcPr>
                    <w:tcW w:w="0" w:type="auto"/>
                    <w:hideMark/>
                  </w:tcPr>
                  <w:p w14:paraId="52D197CB" w14:textId="77777777" w:rsidR="000B300C" w:rsidRDefault="000B300C">
                    <w:pPr>
                      <w:pStyle w:val="Bibliography"/>
                      <w:rPr>
                        <w:noProof/>
                      </w:rPr>
                    </w:pPr>
                    <w:r>
                      <w:rPr>
                        <w:noProof/>
                      </w:rPr>
                      <w:t xml:space="preserve">P. C. Brown, H. L. R. III and M. A. McDaniel, “Mix Up Your Practice,” in </w:t>
                    </w:r>
                    <w:r>
                      <w:rPr>
                        <w:i/>
                        <w:iCs/>
                        <w:noProof/>
                      </w:rPr>
                      <w:t>Make it Stick: The Science of Successful Learning</w:t>
                    </w:r>
                    <w:r>
                      <w:rPr>
                        <w:noProof/>
                      </w:rPr>
                      <w:t>, Harvard University Press, 2014, pp. 46-66.</w:t>
                    </w:r>
                  </w:p>
                </w:tc>
              </w:tr>
              <w:tr w:rsidR="000B300C" w14:paraId="5325CCF6" w14:textId="77777777">
                <w:trPr>
                  <w:divId w:val="520242836"/>
                  <w:tblCellSpacing w:w="15" w:type="dxa"/>
                </w:trPr>
                <w:tc>
                  <w:tcPr>
                    <w:tcW w:w="50" w:type="pct"/>
                    <w:hideMark/>
                  </w:tcPr>
                  <w:p w14:paraId="54B62E8C" w14:textId="77777777" w:rsidR="000B300C" w:rsidRDefault="000B300C">
                    <w:pPr>
                      <w:pStyle w:val="Bibliography"/>
                      <w:rPr>
                        <w:noProof/>
                      </w:rPr>
                    </w:pPr>
                    <w:r>
                      <w:rPr>
                        <w:noProof/>
                      </w:rPr>
                      <w:t xml:space="preserve">[3] </w:t>
                    </w:r>
                  </w:p>
                </w:tc>
                <w:tc>
                  <w:tcPr>
                    <w:tcW w:w="0" w:type="auto"/>
                    <w:hideMark/>
                  </w:tcPr>
                  <w:p w14:paraId="6C24999B" w14:textId="77777777" w:rsidR="000B300C" w:rsidRDefault="000B300C">
                    <w:pPr>
                      <w:pStyle w:val="Bibliography"/>
                      <w:rPr>
                        <w:noProof/>
                      </w:rPr>
                    </w:pPr>
                    <w:r>
                      <w:rPr>
                        <w:noProof/>
                      </w:rPr>
                      <w:t>Indeed Editorial Team, “The top 10 employability skills that will help you get any job,” 7 September 2023. [Online]. Available: https://uk.indeed.com/career-advice/finding-a-job/employability-skills. [Accessed 19 February 2024].</w:t>
                    </w:r>
                  </w:p>
                </w:tc>
              </w:tr>
              <w:tr w:rsidR="000B300C" w14:paraId="2B256428" w14:textId="77777777">
                <w:trPr>
                  <w:divId w:val="520242836"/>
                  <w:tblCellSpacing w:w="15" w:type="dxa"/>
                </w:trPr>
                <w:tc>
                  <w:tcPr>
                    <w:tcW w:w="50" w:type="pct"/>
                    <w:hideMark/>
                  </w:tcPr>
                  <w:p w14:paraId="6C34EABB" w14:textId="77777777" w:rsidR="000B300C" w:rsidRDefault="000B300C">
                    <w:pPr>
                      <w:pStyle w:val="Bibliography"/>
                      <w:rPr>
                        <w:noProof/>
                      </w:rPr>
                    </w:pPr>
                    <w:r>
                      <w:rPr>
                        <w:noProof/>
                      </w:rPr>
                      <w:t xml:space="preserve">[4] </w:t>
                    </w:r>
                  </w:p>
                </w:tc>
                <w:tc>
                  <w:tcPr>
                    <w:tcW w:w="0" w:type="auto"/>
                    <w:hideMark/>
                  </w:tcPr>
                  <w:p w14:paraId="451E0151" w14:textId="77777777" w:rsidR="000B300C" w:rsidRDefault="000B300C">
                    <w:pPr>
                      <w:pStyle w:val="Bibliography"/>
                      <w:rPr>
                        <w:noProof/>
                      </w:rPr>
                    </w:pPr>
                    <w:r>
                      <w:rPr>
                        <w:noProof/>
                      </w:rPr>
                      <w:t>“Job Personality,” Jobpersonality, 2024. [Online]. Available: https://jobpersonality.co.uk/. [Accessed 2 December 2023].</w:t>
                    </w:r>
                  </w:p>
                </w:tc>
              </w:tr>
              <w:tr w:rsidR="000B300C" w14:paraId="25D279B2" w14:textId="77777777">
                <w:trPr>
                  <w:divId w:val="520242836"/>
                  <w:tblCellSpacing w:w="15" w:type="dxa"/>
                </w:trPr>
                <w:tc>
                  <w:tcPr>
                    <w:tcW w:w="50" w:type="pct"/>
                    <w:hideMark/>
                  </w:tcPr>
                  <w:p w14:paraId="5480234E" w14:textId="77777777" w:rsidR="000B300C" w:rsidRDefault="000B300C">
                    <w:pPr>
                      <w:pStyle w:val="Bibliography"/>
                      <w:rPr>
                        <w:noProof/>
                      </w:rPr>
                    </w:pPr>
                    <w:r>
                      <w:rPr>
                        <w:noProof/>
                      </w:rPr>
                      <w:t xml:space="preserve">[5] </w:t>
                    </w:r>
                  </w:p>
                </w:tc>
                <w:tc>
                  <w:tcPr>
                    <w:tcW w:w="0" w:type="auto"/>
                    <w:hideMark/>
                  </w:tcPr>
                  <w:p w14:paraId="52D739D5" w14:textId="77777777" w:rsidR="000B300C" w:rsidRDefault="000B300C">
                    <w:pPr>
                      <w:pStyle w:val="Bibliography"/>
                      <w:rPr>
                        <w:noProof/>
                      </w:rPr>
                    </w:pPr>
                    <w:r>
                      <w:rPr>
                        <w:noProof/>
                      </w:rPr>
                      <w:t>“16 Personalities,” NERIS Analytics Limited, [Online]. Available: https://www.16personalities.com/. [Accessed 29 November 2023].</w:t>
                    </w:r>
                  </w:p>
                </w:tc>
              </w:tr>
              <w:tr w:rsidR="000B300C" w14:paraId="47D72D46" w14:textId="77777777">
                <w:trPr>
                  <w:divId w:val="520242836"/>
                  <w:tblCellSpacing w:w="15" w:type="dxa"/>
                </w:trPr>
                <w:tc>
                  <w:tcPr>
                    <w:tcW w:w="50" w:type="pct"/>
                    <w:hideMark/>
                  </w:tcPr>
                  <w:p w14:paraId="169368EC" w14:textId="77777777" w:rsidR="000B300C" w:rsidRDefault="000B300C">
                    <w:pPr>
                      <w:pStyle w:val="Bibliography"/>
                      <w:rPr>
                        <w:noProof/>
                      </w:rPr>
                    </w:pPr>
                    <w:r>
                      <w:rPr>
                        <w:noProof/>
                      </w:rPr>
                      <w:t xml:space="preserve">[6] </w:t>
                    </w:r>
                  </w:p>
                </w:tc>
                <w:tc>
                  <w:tcPr>
                    <w:tcW w:w="0" w:type="auto"/>
                    <w:hideMark/>
                  </w:tcPr>
                  <w:p w14:paraId="302CF59C" w14:textId="77777777" w:rsidR="000B300C" w:rsidRDefault="000B300C">
                    <w:pPr>
                      <w:pStyle w:val="Bibliography"/>
                      <w:rPr>
                        <w:noProof/>
                      </w:rPr>
                    </w:pPr>
                    <w:r>
                      <w:rPr>
                        <w:noProof/>
                      </w:rPr>
                      <w:t>C. Team, “SMART Goals,” CFI Education Inc., 2024. [Online]. Available: https://corporatefinanceinstitute.com/resources/management/smart-goal/. [Accessed 03 April 2024].</w:t>
                    </w:r>
                  </w:p>
                </w:tc>
              </w:tr>
              <w:tr w:rsidR="000B300C" w14:paraId="223536A3" w14:textId="77777777">
                <w:trPr>
                  <w:divId w:val="520242836"/>
                  <w:tblCellSpacing w:w="15" w:type="dxa"/>
                </w:trPr>
                <w:tc>
                  <w:tcPr>
                    <w:tcW w:w="50" w:type="pct"/>
                    <w:hideMark/>
                  </w:tcPr>
                  <w:p w14:paraId="24F0BAD6" w14:textId="77777777" w:rsidR="000B300C" w:rsidRDefault="000B300C">
                    <w:pPr>
                      <w:pStyle w:val="Bibliography"/>
                      <w:rPr>
                        <w:noProof/>
                      </w:rPr>
                    </w:pPr>
                    <w:r>
                      <w:rPr>
                        <w:noProof/>
                      </w:rPr>
                      <w:t xml:space="preserve">[7] </w:t>
                    </w:r>
                  </w:p>
                </w:tc>
                <w:tc>
                  <w:tcPr>
                    <w:tcW w:w="0" w:type="auto"/>
                    <w:hideMark/>
                  </w:tcPr>
                  <w:p w14:paraId="423C6681" w14:textId="77777777" w:rsidR="000B300C" w:rsidRDefault="000B300C">
                    <w:pPr>
                      <w:pStyle w:val="Bibliography"/>
                      <w:rPr>
                        <w:noProof/>
                      </w:rPr>
                    </w:pPr>
                    <w:r>
                      <w:rPr>
                        <w:noProof/>
                      </w:rPr>
                      <w:t>R. W. Kimberlee Leonard, “The Ultimate Guide To S.M.A.R.T. Goals,” Forbes.com, 4 May 2022. [Online]. Available: https://www.forbes.com/advisor/business/smart-goals/. [Accessed 10 April 2024].</w:t>
                    </w:r>
                  </w:p>
                </w:tc>
              </w:tr>
              <w:tr w:rsidR="000B300C" w14:paraId="05DAAAB2" w14:textId="77777777">
                <w:trPr>
                  <w:divId w:val="520242836"/>
                  <w:tblCellSpacing w:w="15" w:type="dxa"/>
                </w:trPr>
                <w:tc>
                  <w:tcPr>
                    <w:tcW w:w="50" w:type="pct"/>
                    <w:hideMark/>
                  </w:tcPr>
                  <w:p w14:paraId="6E7DC189" w14:textId="77777777" w:rsidR="000B300C" w:rsidRDefault="000B300C">
                    <w:pPr>
                      <w:pStyle w:val="Bibliography"/>
                      <w:rPr>
                        <w:noProof/>
                      </w:rPr>
                    </w:pPr>
                    <w:r>
                      <w:rPr>
                        <w:noProof/>
                      </w:rPr>
                      <w:t xml:space="preserve">[8] </w:t>
                    </w:r>
                  </w:p>
                </w:tc>
                <w:tc>
                  <w:tcPr>
                    <w:tcW w:w="0" w:type="auto"/>
                    <w:hideMark/>
                  </w:tcPr>
                  <w:p w14:paraId="6976990E" w14:textId="77777777" w:rsidR="000B300C" w:rsidRDefault="000B300C">
                    <w:pPr>
                      <w:pStyle w:val="Bibliography"/>
                      <w:rPr>
                        <w:noProof/>
                      </w:rPr>
                    </w:pPr>
                    <w:r>
                      <w:rPr>
                        <w:noProof/>
                      </w:rPr>
                      <w:t>F. LLOYD-DAVIES, “The Backup Rule Of Three Is A Simple Way To Remember Backup Best Practice,” Acronyms, 16 January 2018. [Online]. Available: https://www.acronyms.co.uk/blog/backup-rule-of-three/. [Accessed 11 March 2024].</w:t>
                    </w:r>
                  </w:p>
                </w:tc>
              </w:tr>
              <w:tr w:rsidR="000B300C" w14:paraId="4C4B6950" w14:textId="77777777">
                <w:trPr>
                  <w:divId w:val="520242836"/>
                  <w:tblCellSpacing w:w="15" w:type="dxa"/>
                </w:trPr>
                <w:tc>
                  <w:tcPr>
                    <w:tcW w:w="50" w:type="pct"/>
                    <w:hideMark/>
                  </w:tcPr>
                  <w:p w14:paraId="30D324C3" w14:textId="77777777" w:rsidR="000B300C" w:rsidRDefault="000B300C">
                    <w:pPr>
                      <w:pStyle w:val="Bibliography"/>
                      <w:rPr>
                        <w:noProof/>
                      </w:rPr>
                    </w:pPr>
                    <w:r>
                      <w:rPr>
                        <w:noProof/>
                      </w:rPr>
                      <w:t xml:space="preserve">[9] </w:t>
                    </w:r>
                  </w:p>
                </w:tc>
                <w:tc>
                  <w:tcPr>
                    <w:tcW w:w="0" w:type="auto"/>
                    <w:hideMark/>
                  </w:tcPr>
                  <w:p w14:paraId="2F362C3A" w14:textId="77777777" w:rsidR="000B300C" w:rsidRDefault="000B300C">
                    <w:pPr>
                      <w:pStyle w:val="Bibliography"/>
                      <w:rPr>
                        <w:noProof/>
                      </w:rPr>
                    </w:pPr>
                    <w:r>
                      <w:rPr>
                        <w:noProof/>
                      </w:rPr>
                      <w:t>D. Shulmistra, “8 Disaster Recovery Scenarios to Test,” 9 September 2020. [Online]. Available: https://www.linkedin.com/pulse/8-disaster-recovery-scenarios-test-dale-shulmistra. [Accessed 12 April 2024].</w:t>
                    </w:r>
                  </w:p>
                </w:tc>
              </w:tr>
              <w:tr w:rsidR="000B300C" w14:paraId="5C58260F" w14:textId="77777777">
                <w:trPr>
                  <w:divId w:val="520242836"/>
                  <w:tblCellSpacing w:w="15" w:type="dxa"/>
                </w:trPr>
                <w:tc>
                  <w:tcPr>
                    <w:tcW w:w="50" w:type="pct"/>
                    <w:hideMark/>
                  </w:tcPr>
                  <w:p w14:paraId="0413FD67" w14:textId="77777777" w:rsidR="000B300C" w:rsidRDefault="000B300C">
                    <w:pPr>
                      <w:pStyle w:val="Bibliography"/>
                      <w:rPr>
                        <w:noProof/>
                      </w:rPr>
                    </w:pPr>
                    <w:r>
                      <w:rPr>
                        <w:noProof/>
                      </w:rPr>
                      <w:t xml:space="preserve">[10] </w:t>
                    </w:r>
                  </w:p>
                </w:tc>
                <w:tc>
                  <w:tcPr>
                    <w:tcW w:w="0" w:type="auto"/>
                    <w:hideMark/>
                  </w:tcPr>
                  <w:p w14:paraId="0DED1C02" w14:textId="77777777" w:rsidR="000B300C" w:rsidRDefault="000B300C">
                    <w:pPr>
                      <w:pStyle w:val="Bibliography"/>
                      <w:rPr>
                        <w:noProof/>
                      </w:rPr>
                    </w:pPr>
                    <w:r>
                      <w:rPr>
                        <w:noProof/>
                      </w:rPr>
                      <w:t>S. R. Chandra Skhar Murthy, “What tools and tech do you use for disaster recovery and business continuity?,” 1 March 2024. [Online]. Available: https://www.linkedin.com/advice/0/what-tools-tech-do-you-use-disaster-recovery-business. [Accessed 14 April 2024].</w:t>
                    </w:r>
                  </w:p>
                </w:tc>
              </w:tr>
              <w:tr w:rsidR="000B300C" w14:paraId="56D907FD" w14:textId="77777777">
                <w:trPr>
                  <w:divId w:val="520242836"/>
                  <w:tblCellSpacing w:w="15" w:type="dxa"/>
                </w:trPr>
                <w:tc>
                  <w:tcPr>
                    <w:tcW w:w="50" w:type="pct"/>
                    <w:hideMark/>
                  </w:tcPr>
                  <w:p w14:paraId="3CB8E32B" w14:textId="77777777" w:rsidR="000B300C" w:rsidRDefault="000B300C">
                    <w:pPr>
                      <w:pStyle w:val="Bibliography"/>
                      <w:rPr>
                        <w:noProof/>
                      </w:rPr>
                    </w:pPr>
                    <w:r>
                      <w:rPr>
                        <w:noProof/>
                      </w:rPr>
                      <w:t xml:space="preserve">[11] </w:t>
                    </w:r>
                  </w:p>
                </w:tc>
                <w:tc>
                  <w:tcPr>
                    <w:tcW w:w="0" w:type="auto"/>
                    <w:hideMark/>
                  </w:tcPr>
                  <w:p w14:paraId="1BEFBAAC" w14:textId="77777777" w:rsidR="000B300C" w:rsidRDefault="000B300C">
                    <w:pPr>
                      <w:pStyle w:val="Bibliography"/>
                      <w:rPr>
                        <w:noProof/>
                      </w:rPr>
                    </w:pPr>
                    <w:r>
                      <w:rPr>
                        <w:noProof/>
                      </w:rPr>
                      <w:t>“A guide to ransomware,” NSCS, [Online]. Available: https://www.ncsc.gov.uk/ransomware/home. [Accessed 15 April 2024].</w:t>
                    </w:r>
                  </w:p>
                </w:tc>
              </w:tr>
              <w:tr w:rsidR="000B300C" w14:paraId="4EB80CA8" w14:textId="77777777">
                <w:trPr>
                  <w:divId w:val="520242836"/>
                  <w:tblCellSpacing w:w="15" w:type="dxa"/>
                </w:trPr>
                <w:tc>
                  <w:tcPr>
                    <w:tcW w:w="50" w:type="pct"/>
                    <w:hideMark/>
                  </w:tcPr>
                  <w:p w14:paraId="5F1454E4" w14:textId="77777777" w:rsidR="000B300C" w:rsidRDefault="000B300C">
                    <w:pPr>
                      <w:pStyle w:val="Bibliography"/>
                      <w:rPr>
                        <w:noProof/>
                      </w:rPr>
                    </w:pPr>
                    <w:r>
                      <w:rPr>
                        <w:noProof/>
                      </w:rPr>
                      <w:t xml:space="preserve">[12] </w:t>
                    </w:r>
                  </w:p>
                </w:tc>
                <w:tc>
                  <w:tcPr>
                    <w:tcW w:w="0" w:type="auto"/>
                    <w:hideMark/>
                  </w:tcPr>
                  <w:p w14:paraId="2A09A2D2" w14:textId="77777777" w:rsidR="000B300C" w:rsidRDefault="000B300C">
                    <w:pPr>
                      <w:pStyle w:val="Bibliography"/>
                      <w:rPr>
                        <w:noProof/>
                      </w:rPr>
                    </w:pPr>
                    <w:r>
                      <w:rPr>
                        <w:noProof/>
                      </w:rPr>
                      <w:t>“Mitigating malware and ransomware attacks,” NCSC, 9 September 2021. [Online]. Available: https://www.ncsc.gov.uk/guidance/mitigating-malware-and-ransomware-attacks. [Accessed 15 April 2024].</w:t>
                    </w:r>
                  </w:p>
                </w:tc>
              </w:tr>
            </w:tbl>
            <w:p w14:paraId="05CA75FB" w14:textId="77777777" w:rsidR="000B300C" w:rsidRDefault="000B300C">
              <w:pPr>
                <w:divId w:val="520242836"/>
                <w:rPr>
                  <w:rFonts w:eastAsia="Times New Roman"/>
                  <w:noProof/>
                </w:rPr>
              </w:pPr>
            </w:p>
            <w:p w14:paraId="23F49809" w14:textId="189E87B2" w:rsidR="00AF69ED" w:rsidRDefault="00AF69ED">
              <w:r>
                <w:rPr>
                  <w:b/>
                  <w:bCs/>
                  <w:noProof/>
                </w:rPr>
                <w:fldChar w:fldCharType="end"/>
              </w:r>
            </w:p>
          </w:sdtContent>
        </w:sdt>
      </w:sdtContent>
    </w:sdt>
    <w:p w14:paraId="7B1CC774" w14:textId="165F34CC" w:rsidR="006B349B" w:rsidRPr="00C73926" w:rsidRDefault="000B300C" w:rsidP="000B300C">
      <w:pPr>
        <w:pStyle w:val="Heading3"/>
        <w:rPr>
          <w:b/>
          <w:bCs/>
        </w:rPr>
      </w:pPr>
      <w:bookmarkStart w:id="32" w:name="_Toc164690918"/>
      <w:r w:rsidRPr="00C73926">
        <w:rPr>
          <w:b/>
          <w:bCs/>
        </w:rPr>
        <w:lastRenderedPageBreak/>
        <w:t>Appendix</w:t>
      </w:r>
      <w:bookmarkEnd w:id="32"/>
    </w:p>
    <w:p w14:paraId="0CEC8947" w14:textId="77777777" w:rsidR="000B300C" w:rsidRDefault="000B300C" w:rsidP="000B300C"/>
    <w:p w14:paraId="2944CC89" w14:textId="77777777" w:rsidR="00214433" w:rsidRDefault="00394997" w:rsidP="00214433">
      <w:pPr>
        <w:keepNext/>
      </w:pPr>
      <w:r w:rsidRPr="00394997">
        <w:rPr>
          <w:noProof/>
        </w:rPr>
        <w:drawing>
          <wp:inline distT="0" distB="0" distL="0" distR="0" wp14:anchorId="02793C11" wp14:editId="546326DD">
            <wp:extent cx="5731510" cy="8091170"/>
            <wp:effectExtent l="0" t="0" r="2540" b="5080"/>
            <wp:docPr id="16764007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400759" name="Picture 1" descr="A screenshot of a computer&#10;&#10;Description automatically generated"/>
                    <pic:cNvPicPr/>
                  </pic:nvPicPr>
                  <pic:blipFill>
                    <a:blip r:embed="rId27"/>
                    <a:stretch>
                      <a:fillRect/>
                    </a:stretch>
                  </pic:blipFill>
                  <pic:spPr>
                    <a:xfrm>
                      <a:off x="0" y="0"/>
                      <a:ext cx="5731510" cy="8091170"/>
                    </a:xfrm>
                    <a:prstGeom prst="rect">
                      <a:avLst/>
                    </a:prstGeom>
                  </pic:spPr>
                </pic:pic>
              </a:graphicData>
            </a:graphic>
          </wp:inline>
        </w:drawing>
      </w:r>
    </w:p>
    <w:p w14:paraId="29BC17C9" w14:textId="5809A0C6" w:rsidR="006B349B" w:rsidRPr="006B349B" w:rsidRDefault="00214433" w:rsidP="00214433">
      <w:pPr>
        <w:pStyle w:val="Caption"/>
      </w:pPr>
      <w:r>
        <w:t>Figure 13 - CV</w:t>
      </w:r>
      <w:r w:rsidR="006B349B">
        <w:tab/>
      </w:r>
    </w:p>
    <w:sectPr w:rsidR="006B349B" w:rsidRPr="006B349B" w:rsidSect="00111F54">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Lesley Grimbaldeston" w:date="2024-05-07T13:32:00Z" w:initials="LG">
    <w:p w14:paraId="212E5323" w14:textId="293C0B22" w:rsidR="00B81730" w:rsidRDefault="00B81730">
      <w:pPr>
        <w:pStyle w:val="CommentText"/>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Pr>
          <w:rFonts w:ascii="Arial" w:hAnsi="Arial" w:cs="Arial"/>
        </w:rPr>
        <w:t xml:space="preserve"> throughout the assignm</w:t>
      </w:r>
      <w:r w:rsidR="00BA0BAC">
        <w:rPr>
          <w:rFonts w:ascii="Arial" w:hAnsi="Arial" w:cs="Arial"/>
        </w:rPr>
        <w:t xml:space="preserve">ent.  </w:t>
      </w:r>
    </w:p>
  </w:comment>
  <w:comment w:id="2" w:author="Lesley Grimbaldeston" w:date="2024-05-07T13:46:00Z" w:initials="LG">
    <w:p w14:paraId="70B22105" w14:textId="77777777" w:rsidR="00FC5165" w:rsidRPr="00E07BE3" w:rsidRDefault="00FC5165" w:rsidP="00FC5165">
      <w:pPr>
        <w:rPr>
          <w:rFonts w:ascii="Arial" w:hAnsi="Arial" w:cs="Arial"/>
        </w:rPr>
      </w:pPr>
      <w:r>
        <w:rPr>
          <w:rStyle w:val="CommentReference"/>
        </w:rPr>
        <w:annotationRef/>
      </w: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BF1E87F" w14:textId="7CA99EAB" w:rsidR="00FC5165" w:rsidRDefault="00FC5165" w:rsidP="00FC5165">
      <w:pPr>
        <w:pStyle w:val="CommentText"/>
      </w:pPr>
      <w:r w:rsidRPr="00F63405">
        <w:rPr>
          <w:rFonts w:ascii="Arial" w:hAnsi="Arial" w:cs="Arial"/>
        </w:rPr>
        <w:t>Can work effectively independently and/or as part of a team, with very good contribution to group activities.</w:t>
      </w:r>
    </w:p>
  </w:comment>
  <w:comment w:id="4" w:author="Lesley Grimbaldeston" w:date="2024-05-07T13:41:00Z" w:initials="LG">
    <w:p w14:paraId="0437E2E9" w14:textId="77777777" w:rsidR="002340FB" w:rsidRPr="00B669B1" w:rsidRDefault="00DD5091" w:rsidP="002340FB">
      <w:pPr>
        <w:rPr>
          <w:rFonts w:ascii="Arial" w:hAnsi="Arial" w:cs="Arial"/>
        </w:rPr>
      </w:pPr>
      <w:r>
        <w:rPr>
          <w:rStyle w:val="CommentReference"/>
        </w:rPr>
        <w:annotationRef/>
      </w:r>
      <w:r w:rsidR="002340FB" w:rsidRPr="00B669B1">
        <w:rPr>
          <w:rFonts w:ascii="Arial" w:hAnsi="Arial" w:cs="Arial"/>
        </w:rPr>
        <w:t xml:space="preserve">A very good application of a range of </w:t>
      </w:r>
      <w:r w:rsidR="002340FB" w:rsidRPr="00222127">
        <w:rPr>
          <w:rFonts w:ascii="Arial" w:hAnsi="Arial" w:cs="Arial"/>
        </w:rPr>
        <w:t xml:space="preserve">basic </w:t>
      </w:r>
      <w:r w:rsidR="002340FB" w:rsidRPr="00B669B1">
        <w:rPr>
          <w:rFonts w:ascii="Arial" w:hAnsi="Arial" w:cs="Arial"/>
        </w:rPr>
        <w:t>methods, materials, tools and/or techniques.</w:t>
      </w:r>
    </w:p>
    <w:p w14:paraId="703B4947" w14:textId="6F08ACA7" w:rsidR="00DD5091" w:rsidRDefault="00DD5091">
      <w:pPr>
        <w:pStyle w:val="CommentText"/>
      </w:pPr>
    </w:p>
  </w:comment>
  <w:comment w:id="8" w:author="Lesley Grimbaldeston" w:date="2024-05-07T13:48:00Z" w:initials="LG">
    <w:p w14:paraId="6DB72948" w14:textId="6C4896C6" w:rsidR="00551025" w:rsidRDefault="00551025">
      <w:pPr>
        <w:pStyle w:val="CommentText"/>
      </w:pPr>
      <w:r>
        <w:rPr>
          <w:rStyle w:val="CommentReference"/>
        </w:rPr>
        <w:annotationRef/>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comment>
  <w:comment w:id="10" w:author="Lesley Grimbaldeston" w:date="2024-05-07T13:35:00Z" w:initials="LG">
    <w:p w14:paraId="69C56307" w14:textId="236BFE1E" w:rsidR="00515861" w:rsidRDefault="00515861">
      <w:pPr>
        <w:pStyle w:val="CommentText"/>
      </w:pPr>
      <w:r>
        <w:rPr>
          <w:rStyle w:val="CommentReference"/>
        </w:rPr>
        <w:annotationRef/>
      </w: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p>
  </w:comment>
  <w:comment w:id="12" w:author="Lesley Grimbaldeston" w:date="2024-05-07T13:36:00Z" w:initials="LG">
    <w:p w14:paraId="7C9E47EF" w14:textId="77777777" w:rsidR="00B75DEE" w:rsidRDefault="00B75DEE">
      <w:pPr>
        <w:pStyle w:val="CommentText"/>
        <w:rPr>
          <w:rFonts w:ascii="Arial" w:hAnsi="Arial" w:cs="Arial"/>
        </w:rPr>
      </w:pPr>
      <w:r>
        <w:rPr>
          <w:rStyle w:val="CommentReference"/>
        </w:rPr>
        <w:annotationRef/>
      </w: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p>
    <w:p w14:paraId="271ACB36" w14:textId="77777777" w:rsidR="0014623C" w:rsidRDefault="0014623C">
      <w:pPr>
        <w:pStyle w:val="CommentText"/>
        <w:rPr>
          <w:rFonts w:ascii="Arial" w:hAnsi="Arial" w:cs="Arial"/>
        </w:rPr>
      </w:pPr>
    </w:p>
    <w:p w14:paraId="7E206D68" w14:textId="114B3D6C" w:rsidR="0014623C" w:rsidRDefault="0014623C">
      <w:pPr>
        <w:pStyle w:val="CommentText"/>
        <w:rPr>
          <w:rFonts w:ascii="Arial" w:hAnsi="Arial" w:cs="Arial"/>
        </w:rPr>
      </w:pPr>
      <w:r w:rsidRPr="00CA2705">
        <w:rPr>
          <w:rFonts w:ascii="Arial" w:hAnsi="Arial" w:cs="Arial"/>
        </w:rPr>
        <w:t xml:space="preserve">Can interpret qualitative and quantitative </w:t>
      </w:r>
      <w:r>
        <w:rPr>
          <w:rFonts w:ascii="Arial" w:hAnsi="Arial" w:cs="Arial"/>
        </w:rPr>
        <w:t>data accurately, using various online tests.</w:t>
      </w:r>
    </w:p>
    <w:p w14:paraId="66C5872F" w14:textId="77777777" w:rsidR="001332A4" w:rsidRDefault="001332A4">
      <w:pPr>
        <w:pStyle w:val="CommentText"/>
        <w:rPr>
          <w:rFonts w:ascii="Arial" w:hAnsi="Arial" w:cs="Arial"/>
        </w:rPr>
      </w:pPr>
    </w:p>
    <w:p w14:paraId="363C0395" w14:textId="5F3A9DD3" w:rsidR="001332A4" w:rsidRDefault="001332A4">
      <w:pPr>
        <w:pStyle w:val="CommentText"/>
      </w:pPr>
    </w:p>
  </w:comment>
  <w:comment w:id="16" w:author="Lesley Grimbaldeston" w:date="2024-05-07T13:42:00Z" w:initials="LG">
    <w:p w14:paraId="5891447D" w14:textId="77777777" w:rsidR="001352A9" w:rsidRPr="00B669B1" w:rsidRDefault="002340FB" w:rsidP="001352A9">
      <w:pPr>
        <w:rPr>
          <w:rFonts w:ascii="Arial" w:hAnsi="Arial" w:cs="Arial"/>
        </w:rPr>
      </w:pPr>
      <w:r>
        <w:rPr>
          <w:rStyle w:val="CommentReference"/>
        </w:rPr>
        <w:annotationRef/>
      </w:r>
      <w:r w:rsidR="001352A9" w:rsidRPr="00B669B1">
        <w:rPr>
          <w:rFonts w:ascii="Arial" w:hAnsi="Arial" w:cs="Arial"/>
        </w:rPr>
        <w:t xml:space="preserve">A very good application of a range of </w:t>
      </w:r>
      <w:r w:rsidR="001352A9" w:rsidRPr="00222127">
        <w:rPr>
          <w:rFonts w:ascii="Arial" w:hAnsi="Arial" w:cs="Arial"/>
        </w:rPr>
        <w:t xml:space="preserve">basic </w:t>
      </w:r>
      <w:r w:rsidR="001352A9" w:rsidRPr="00B669B1">
        <w:rPr>
          <w:rFonts w:ascii="Arial" w:hAnsi="Arial" w:cs="Arial"/>
        </w:rPr>
        <w:t>methods, materials, tools and/or techniques.</w:t>
      </w:r>
    </w:p>
    <w:p w14:paraId="6C9B3302" w14:textId="57FD4AAC" w:rsidR="002340FB" w:rsidRDefault="002340FB">
      <w:pPr>
        <w:pStyle w:val="CommentText"/>
      </w:pPr>
    </w:p>
  </w:comment>
  <w:comment w:id="17" w:author="Lesley Grimbaldeston" w:date="2024-05-07T13:48:00Z" w:initials="LG">
    <w:p w14:paraId="056DC5EE" w14:textId="6F543FD6" w:rsidR="00551025" w:rsidRDefault="00551025">
      <w:pPr>
        <w:pStyle w:val="CommentText"/>
      </w:pPr>
      <w:r>
        <w:rPr>
          <w:rStyle w:val="CommentReference"/>
        </w:rPr>
        <w:annotationRef/>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comment>
  <w:comment w:id="19" w:author="Lesley Grimbaldeston" w:date="2024-05-07T13:45:00Z" w:initials="LG">
    <w:p w14:paraId="5D69DA1D" w14:textId="26AE50AE" w:rsidR="00F0505E" w:rsidRDefault="00F0505E">
      <w:pPr>
        <w:pStyle w:val="CommentText"/>
      </w:pPr>
      <w:r>
        <w:rPr>
          <w:rStyle w:val="CommentReference"/>
        </w:rPr>
        <w:annotationRef/>
      </w:r>
      <w:r>
        <w:rPr>
          <w:rFonts w:ascii="Arial" w:hAnsi="Arial" w:cs="Arial"/>
        </w:rPr>
        <w:t>Very g</w:t>
      </w:r>
      <w:r w:rsidRPr="00EA0E30">
        <w:rPr>
          <w:rFonts w:ascii="Arial" w:hAnsi="Arial" w:cs="Arial"/>
        </w:rPr>
        <w:t>ood evidence of different approaches to problem-solving in particular contexts and proposes appropriate solutions.</w:t>
      </w:r>
    </w:p>
  </w:comment>
  <w:comment w:id="21" w:author="Lesley Grimbaldeston" w:date="2024-05-07T13:32:00Z" w:initials="LG">
    <w:p w14:paraId="5AEF5897" w14:textId="7CC30B91" w:rsidR="00B81730" w:rsidRDefault="00B81730">
      <w:pPr>
        <w:pStyle w:val="CommentText"/>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comment>
  <w:comment w:id="23" w:author="Lesley Grimbaldeston" w:date="2024-05-07T13:45:00Z" w:initials="LG">
    <w:p w14:paraId="7C4AF837" w14:textId="0DEBFDBE" w:rsidR="00F0505E" w:rsidRDefault="00F0505E">
      <w:pPr>
        <w:pStyle w:val="CommentText"/>
      </w:pPr>
      <w:r>
        <w:rPr>
          <w:rStyle w:val="CommentReference"/>
        </w:rPr>
        <w:annotationRef/>
      </w:r>
      <w:r>
        <w:rPr>
          <w:rFonts w:ascii="Arial" w:hAnsi="Arial" w:cs="Arial"/>
        </w:rPr>
        <w:t>Very g</w:t>
      </w:r>
      <w:r w:rsidRPr="00EA0E30">
        <w:rPr>
          <w:rFonts w:ascii="Arial" w:hAnsi="Arial" w:cs="Arial"/>
        </w:rPr>
        <w:t>ood evidence of different approaches to problem-solving in particular contexts and proposes appropriate solutions.</w:t>
      </w:r>
    </w:p>
  </w:comment>
  <w:comment w:id="24" w:author="Lesley Grimbaldeston" w:date="2024-05-07T13:48:00Z" w:initials="LG">
    <w:p w14:paraId="456F7057" w14:textId="25F327C0" w:rsidR="00551025" w:rsidRDefault="00551025">
      <w:pPr>
        <w:pStyle w:val="CommentText"/>
      </w:pPr>
      <w:r>
        <w:rPr>
          <w:rStyle w:val="CommentReference"/>
        </w:rPr>
        <w:annotationRef/>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comment>
  <w:comment w:id="28" w:author="Lesley Grimbaldeston" w:date="2024-05-07T13:35:00Z" w:initials="LG">
    <w:p w14:paraId="50497D70" w14:textId="69D19178" w:rsidR="00515861" w:rsidRDefault="00515861">
      <w:pPr>
        <w:pStyle w:val="CommentText"/>
      </w:pPr>
      <w:r>
        <w:rPr>
          <w:rStyle w:val="CommentReference"/>
        </w:rPr>
        <w:annotationRef/>
      </w: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p>
  </w:comment>
  <w:comment w:id="31" w:author="Lesley Grimbaldeston" w:date="2024-05-07T13:29:00Z" w:initials="LG">
    <w:p w14:paraId="4EBFD799" w14:textId="77777777" w:rsidR="00486E7F" w:rsidRDefault="00486E7F" w:rsidP="00486E7F">
      <w:pPr>
        <w:rPr>
          <w:rFonts w:ascii="Arial" w:hAnsi="Arial" w:cs="Arial"/>
        </w:rPr>
      </w:pPr>
      <w:r>
        <w:rPr>
          <w:rStyle w:val="CommentReference"/>
        </w:rPr>
        <w:annotationRef/>
      </w:r>
      <w:r w:rsidRPr="002B34B7">
        <w:rPr>
          <w:rFonts w:ascii="Arial" w:hAnsi="Arial" w:cs="Arial"/>
        </w:rPr>
        <w:t>Engagement with</w:t>
      </w:r>
      <w:r w:rsidRPr="00B669B1">
        <w:rPr>
          <w:rFonts w:ascii="Arial" w:hAnsi="Arial" w:cs="Arial"/>
        </w:rPr>
        <w:t xml:space="preserve"> a wide range of literature, including sources retrieved independently.</w:t>
      </w:r>
    </w:p>
    <w:p w14:paraId="25AC5936" w14:textId="77777777" w:rsidR="00486E7F" w:rsidRPr="00B669B1" w:rsidRDefault="00486E7F" w:rsidP="00486E7F">
      <w:pPr>
        <w:rPr>
          <w:rFonts w:ascii="Arial" w:hAnsi="Arial" w:cs="Arial"/>
        </w:rPr>
      </w:pPr>
    </w:p>
    <w:p w14:paraId="16C13DF9" w14:textId="77777777" w:rsidR="00486E7F" w:rsidRDefault="00486E7F" w:rsidP="00486E7F">
      <w:pPr>
        <w:pStyle w:val="CommentText"/>
        <w:rPr>
          <w:rFonts w:ascii="Arial" w:hAnsi="Arial" w:cs="Arial"/>
        </w:rPr>
      </w:pPr>
      <w:r w:rsidRPr="00B669B1">
        <w:rPr>
          <w:rFonts w:ascii="Arial" w:hAnsi="Arial" w:cs="Arial"/>
        </w:rPr>
        <w:t xml:space="preserve">Selection of relevant and credible sources.  </w:t>
      </w:r>
    </w:p>
    <w:p w14:paraId="73D49B64" w14:textId="77777777" w:rsidR="00486E7F" w:rsidRDefault="00486E7F" w:rsidP="00486E7F">
      <w:pPr>
        <w:pStyle w:val="CommentText"/>
        <w:rPr>
          <w:rFonts w:ascii="Arial" w:hAnsi="Arial" w:cs="Arial"/>
        </w:rPr>
      </w:pPr>
    </w:p>
    <w:p w14:paraId="418C9650" w14:textId="0E732EBC" w:rsidR="00486E7F" w:rsidRDefault="00486E7F" w:rsidP="00486E7F">
      <w:pPr>
        <w:pStyle w:val="CommentText"/>
      </w:pP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2E5323" w15:done="0"/>
  <w15:commentEx w15:paraId="3BF1E87F" w15:done="0"/>
  <w15:commentEx w15:paraId="703B4947" w15:done="0"/>
  <w15:commentEx w15:paraId="6DB72948" w15:done="0"/>
  <w15:commentEx w15:paraId="69C56307" w15:done="0"/>
  <w15:commentEx w15:paraId="363C0395" w15:done="0"/>
  <w15:commentEx w15:paraId="6C9B3302" w15:done="0"/>
  <w15:commentEx w15:paraId="056DC5EE" w15:done="0"/>
  <w15:commentEx w15:paraId="5D69DA1D" w15:done="0"/>
  <w15:commentEx w15:paraId="5AEF5897" w15:done="0"/>
  <w15:commentEx w15:paraId="7C4AF837" w15:done="0"/>
  <w15:commentEx w15:paraId="456F7057" w15:done="0"/>
  <w15:commentEx w15:paraId="50497D70" w15:done="0"/>
  <w15:commentEx w15:paraId="418C96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4ABEC" w16cex:dateUtc="2024-05-07T12:32:00Z"/>
  <w16cex:commentExtensible w16cex:durableId="29E4AF34" w16cex:dateUtc="2024-05-07T12:46:00Z"/>
  <w16cex:commentExtensible w16cex:durableId="29E4AE0E" w16cex:dateUtc="2024-05-07T12:41:00Z"/>
  <w16cex:commentExtensible w16cex:durableId="29E4AFA4" w16cex:dateUtc="2024-05-07T12:48:00Z"/>
  <w16cex:commentExtensible w16cex:durableId="29E4ACA7" w16cex:dateUtc="2024-05-07T12:35:00Z"/>
  <w16cex:commentExtensible w16cex:durableId="29E4ACF8" w16cex:dateUtc="2024-05-07T12:36:00Z"/>
  <w16cex:commentExtensible w16cex:durableId="29E4AE49" w16cex:dateUtc="2024-05-07T12:42:00Z"/>
  <w16cex:commentExtensible w16cex:durableId="29E4AF99" w16cex:dateUtc="2024-05-07T12:48:00Z"/>
  <w16cex:commentExtensible w16cex:durableId="29E4AEE4" w16cex:dateUtc="2024-05-07T12:45:00Z"/>
  <w16cex:commentExtensible w16cex:durableId="29E4ABD8" w16cex:dateUtc="2024-05-07T12:32:00Z"/>
  <w16cex:commentExtensible w16cex:durableId="29E4AEEC" w16cex:dateUtc="2024-05-07T12:45:00Z"/>
  <w16cex:commentExtensible w16cex:durableId="29E4AF91" w16cex:dateUtc="2024-05-07T12:48:00Z"/>
  <w16cex:commentExtensible w16cex:durableId="29E4ACBB" w16cex:dateUtc="2024-05-07T12:35:00Z"/>
  <w16cex:commentExtensible w16cex:durableId="29E4AB21" w16cex:dateUtc="2024-05-07T12: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2E5323" w16cid:durableId="29E4ABEC"/>
  <w16cid:commentId w16cid:paraId="3BF1E87F" w16cid:durableId="29E4AF34"/>
  <w16cid:commentId w16cid:paraId="703B4947" w16cid:durableId="29E4AE0E"/>
  <w16cid:commentId w16cid:paraId="6DB72948" w16cid:durableId="29E4AFA4"/>
  <w16cid:commentId w16cid:paraId="69C56307" w16cid:durableId="29E4ACA7"/>
  <w16cid:commentId w16cid:paraId="363C0395" w16cid:durableId="29E4ACF8"/>
  <w16cid:commentId w16cid:paraId="6C9B3302" w16cid:durableId="29E4AE49"/>
  <w16cid:commentId w16cid:paraId="056DC5EE" w16cid:durableId="29E4AF99"/>
  <w16cid:commentId w16cid:paraId="5D69DA1D" w16cid:durableId="29E4AEE4"/>
  <w16cid:commentId w16cid:paraId="5AEF5897" w16cid:durableId="29E4ABD8"/>
  <w16cid:commentId w16cid:paraId="7C4AF837" w16cid:durableId="29E4AEEC"/>
  <w16cid:commentId w16cid:paraId="456F7057" w16cid:durableId="29E4AF91"/>
  <w16cid:commentId w16cid:paraId="50497D70" w16cid:durableId="29E4ACBB"/>
  <w16cid:commentId w16cid:paraId="418C9650" w16cid:durableId="29E4AB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49C7B" w14:textId="77777777" w:rsidR="009E4CA7" w:rsidRDefault="009E4CA7" w:rsidP="001710DD">
      <w:pPr>
        <w:spacing w:after="0" w:line="240" w:lineRule="auto"/>
      </w:pPr>
      <w:r>
        <w:separator/>
      </w:r>
    </w:p>
  </w:endnote>
  <w:endnote w:type="continuationSeparator" w:id="0">
    <w:p w14:paraId="12120DEB" w14:textId="77777777" w:rsidR="009E4CA7" w:rsidRDefault="009E4CA7" w:rsidP="00171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3211186"/>
      <w:docPartObj>
        <w:docPartGallery w:val="Page Numbers (Bottom of Page)"/>
        <w:docPartUnique/>
      </w:docPartObj>
    </w:sdtPr>
    <w:sdtEndPr>
      <w:rPr>
        <w:noProof/>
      </w:rPr>
    </w:sdtEndPr>
    <w:sdtContent>
      <w:p w14:paraId="319DB965" w14:textId="77777777" w:rsidR="00CE230B" w:rsidRDefault="00CE23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481872" w14:textId="77777777" w:rsidR="00CE230B" w:rsidRDefault="00CE2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59601" w14:textId="77777777" w:rsidR="009E4CA7" w:rsidRDefault="009E4CA7" w:rsidP="001710DD">
      <w:pPr>
        <w:spacing w:after="0" w:line="240" w:lineRule="auto"/>
      </w:pPr>
      <w:r>
        <w:separator/>
      </w:r>
    </w:p>
  </w:footnote>
  <w:footnote w:type="continuationSeparator" w:id="0">
    <w:p w14:paraId="085DF4D7" w14:textId="77777777" w:rsidR="009E4CA7" w:rsidRDefault="009E4CA7" w:rsidP="00171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31BFD" w14:textId="06054AB4" w:rsidR="001710DD" w:rsidRDefault="001710DD">
    <w:pPr>
      <w:pStyle w:val="Header"/>
    </w:pPr>
    <w:r>
      <w:t xml:space="preserve">HNC Applied Computing </w:t>
    </w:r>
    <w:r>
      <w:ptab w:relativeTo="margin" w:alignment="center" w:leader="none"/>
    </w:r>
    <w:r>
      <w:t>Academic &amp; Employability Skills Assignment</w:t>
    </w:r>
    <w:r>
      <w:ptab w:relativeTo="margin" w:alignment="right" w:leader="none"/>
    </w:r>
    <w:r>
      <w:t xml:space="preserve">Richard Kinsey </w:t>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058D2"/>
    <w:multiLevelType w:val="hybridMultilevel"/>
    <w:tmpl w:val="5D341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F96234"/>
    <w:multiLevelType w:val="hybridMultilevel"/>
    <w:tmpl w:val="AC3CF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7B3EF7"/>
    <w:multiLevelType w:val="hybridMultilevel"/>
    <w:tmpl w:val="82D21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486519"/>
    <w:multiLevelType w:val="hybridMultilevel"/>
    <w:tmpl w:val="902A2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266FA1"/>
    <w:multiLevelType w:val="hybridMultilevel"/>
    <w:tmpl w:val="5E38F6DA"/>
    <w:lvl w:ilvl="0" w:tplc="08090001">
      <w:start w:val="1"/>
      <w:numFmt w:val="bullet"/>
      <w:lvlText w:val=""/>
      <w:lvlJc w:val="left"/>
      <w:pPr>
        <w:ind w:left="720" w:hanging="360"/>
      </w:pPr>
      <w:rPr>
        <w:rFonts w:ascii="Symbol" w:hAnsi="Symbol" w:hint="default"/>
      </w:rPr>
    </w:lvl>
    <w:lvl w:ilvl="1" w:tplc="C53E562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EB45FF"/>
    <w:multiLevelType w:val="hybridMultilevel"/>
    <w:tmpl w:val="113A3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0"/>
  </w:num>
  <w:num w:numId="6">
    <w:abstractNumId w:val="5"/>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sley Grimbaldeston">
    <w15:presenceInfo w15:providerId="AD" w15:userId="S::Lesleyg@pembrokeshire.ac.uk::34875072-dcb4-4892-a7d3-dac3f16395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0DD"/>
    <w:rsid w:val="0002002C"/>
    <w:rsid w:val="000209CD"/>
    <w:rsid w:val="00057A62"/>
    <w:rsid w:val="0006145A"/>
    <w:rsid w:val="000661C0"/>
    <w:rsid w:val="00070245"/>
    <w:rsid w:val="000A318E"/>
    <w:rsid w:val="000B1EC7"/>
    <w:rsid w:val="000B2DAB"/>
    <w:rsid w:val="000B300C"/>
    <w:rsid w:val="000B520D"/>
    <w:rsid w:val="000E39AC"/>
    <w:rsid w:val="000E77B4"/>
    <w:rsid w:val="000F0C69"/>
    <w:rsid w:val="00100958"/>
    <w:rsid w:val="00110284"/>
    <w:rsid w:val="00111F54"/>
    <w:rsid w:val="001141F8"/>
    <w:rsid w:val="00114A6C"/>
    <w:rsid w:val="00124CEF"/>
    <w:rsid w:val="001332A4"/>
    <w:rsid w:val="001352A9"/>
    <w:rsid w:val="00135520"/>
    <w:rsid w:val="001400A4"/>
    <w:rsid w:val="00141000"/>
    <w:rsid w:val="0014623C"/>
    <w:rsid w:val="0015247A"/>
    <w:rsid w:val="001636D9"/>
    <w:rsid w:val="001710DD"/>
    <w:rsid w:val="001B74F3"/>
    <w:rsid w:val="001C0D06"/>
    <w:rsid w:val="001E019B"/>
    <w:rsid w:val="00212273"/>
    <w:rsid w:val="00214433"/>
    <w:rsid w:val="00227F88"/>
    <w:rsid w:val="002340FB"/>
    <w:rsid w:val="002A1D60"/>
    <w:rsid w:val="002A2B90"/>
    <w:rsid w:val="002C3872"/>
    <w:rsid w:val="002E5825"/>
    <w:rsid w:val="002E6434"/>
    <w:rsid w:val="0030171E"/>
    <w:rsid w:val="0030482E"/>
    <w:rsid w:val="00307926"/>
    <w:rsid w:val="00315B9B"/>
    <w:rsid w:val="003237AF"/>
    <w:rsid w:val="0033159B"/>
    <w:rsid w:val="00334F8F"/>
    <w:rsid w:val="003404BB"/>
    <w:rsid w:val="003411CA"/>
    <w:rsid w:val="00342C14"/>
    <w:rsid w:val="00351981"/>
    <w:rsid w:val="00353FB6"/>
    <w:rsid w:val="00357CB1"/>
    <w:rsid w:val="003752F2"/>
    <w:rsid w:val="003843FC"/>
    <w:rsid w:val="00384C5B"/>
    <w:rsid w:val="00394997"/>
    <w:rsid w:val="003C50EE"/>
    <w:rsid w:val="003D36D3"/>
    <w:rsid w:val="003D6069"/>
    <w:rsid w:val="003D7888"/>
    <w:rsid w:val="003E4248"/>
    <w:rsid w:val="00415F00"/>
    <w:rsid w:val="00427B62"/>
    <w:rsid w:val="00443CF7"/>
    <w:rsid w:val="00460FE9"/>
    <w:rsid w:val="00463D55"/>
    <w:rsid w:val="00486E7F"/>
    <w:rsid w:val="004A1D91"/>
    <w:rsid w:val="004B734C"/>
    <w:rsid w:val="004D1F15"/>
    <w:rsid w:val="004D2BEC"/>
    <w:rsid w:val="004F2052"/>
    <w:rsid w:val="00504A8B"/>
    <w:rsid w:val="00515861"/>
    <w:rsid w:val="00536B11"/>
    <w:rsid w:val="00540AD7"/>
    <w:rsid w:val="00544484"/>
    <w:rsid w:val="00551025"/>
    <w:rsid w:val="00564AF9"/>
    <w:rsid w:val="00586D1F"/>
    <w:rsid w:val="005943A0"/>
    <w:rsid w:val="0059527A"/>
    <w:rsid w:val="005969F0"/>
    <w:rsid w:val="00597A22"/>
    <w:rsid w:val="005A0294"/>
    <w:rsid w:val="005A497A"/>
    <w:rsid w:val="005B2030"/>
    <w:rsid w:val="005C473C"/>
    <w:rsid w:val="005C5346"/>
    <w:rsid w:val="005D0B92"/>
    <w:rsid w:val="005D4C60"/>
    <w:rsid w:val="005F6A70"/>
    <w:rsid w:val="00601BF5"/>
    <w:rsid w:val="006077B2"/>
    <w:rsid w:val="00637CA4"/>
    <w:rsid w:val="00653B82"/>
    <w:rsid w:val="006547CB"/>
    <w:rsid w:val="00670BD9"/>
    <w:rsid w:val="00676908"/>
    <w:rsid w:val="006813B3"/>
    <w:rsid w:val="00686A4B"/>
    <w:rsid w:val="006B349B"/>
    <w:rsid w:val="006C37CA"/>
    <w:rsid w:val="006C4D28"/>
    <w:rsid w:val="006E054D"/>
    <w:rsid w:val="006E2D98"/>
    <w:rsid w:val="006E4714"/>
    <w:rsid w:val="00722153"/>
    <w:rsid w:val="007276F5"/>
    <w:rsid w:val="00741E16"/>
    <w:rsid w:val="00747A70"/>
    <w:rsid w:val="00764010"/>
    <w:rsid w:val="00786095"/>
    <w:rsid w:val="007A0E25"/>
    <w:rsid w:val="007B34BB"/>
    <w:rsid w:val="007C02A6"/>
    <w:rsid w:val="00803525"/>
    <w:rsid w:val="008067F3"/>
    <w:rsid w:val="00821ABF"/>
    <w:rsid w:val="008232A7"/>
    <w:rsid w:val="00824705"/>
    <w:rsid w:val="00824ABF"/>
    <w:rsid w:val="00824DEC"/>
    <w:rsid w:val="00825EC6"/>
    <w:rsid w:val="0083484D"/>
    <w:rsid w:val="0085747F"/>
    <w:rsid w:val="00861FD7"/>
    <w:rsid w:val="00865EC8"/>
    <w:rsid w:val="0087160A"/>
    <w:rsid w:val="00876661"/>
    <w:rsid w:val="008778F9"/>
    <w:rsid w:val="008847F7"/>
    <w:rsid w:val="00887B2F"/>
    <w:rsid w:val="00892D50"/>
    <w:rsid w:val="00897D67"/>
    <w:rsid w:val="008A69E2"/>
    <w:rsid w:val="008A6DFD"/>
    <w:rsid w:val="008B5F20"/>
    <w:rsid w:val="008D2765"/>
    <w:rsid w:val="008E2D6A"/>
    <w:rsid w:val="00913FE8"/>
    <w:rsid w:val="00934982"/>
    <w:rsid w:val="0096521B"/>
    <w:rsid w:val="009854CE"/>
    <w:rsid w:val="00997D44"/>
    <w:rsid w:val="009A0EBA"/>
    <w:rsid w:val="009B1ED2"/>
    <w:rsid w:val="009C64AA"/>
    <w:rsid w:val="009E4CA7"/>
    <w:rsid w:val="009F4575"/>
    <w:rsid w:val="00A002D2"/>
    <w:rsid w:val="00A27734"/>
    <w:rsid w:val="00A3102D"/>
    <w:rsid w:val="00A5401A"/>
    <w:rsid w:val="00A620FF"/>
    <w:rsid w:val="00A83562"/>
    <w:rsid w:val="00A9216E"/>
    <w:rsid w:val="00AA0C64"/>
    <w:rsid w:val="00AB5278"/>
    <w:rsid w:val="00AD5187"/>
    <w:rsid w:val="00AE6BC8"/>
    <w:rsid w:val="00AF69ED"/>
    <w:rsid w:val="00B02821"/>
    <w:rsid w:val="00B033DB"/>
    <w:rsid w:val="00B24D5B"/>
    <w:rsid w:val="00B262A8"/>
    <w:rsid w:val="00B57633"/>
    <w:rsid w:val="00B6071A"/>
    <w:rsid w:val="00B611F7"/>
    <w:rsid w:val="00B747AA"/>
    <w:rsid w:val="00B75DEE"/>
    <w:rsid w:val="00B81730"/>
    <w:rsid w:val="00BA0BAC"/>
    <w:rsid w:val="00BA684D"/>
    <w:rsid w:val="00BB1698"/>
    <w:rsid w:val="00BB53D6"/>
    <w:rsid w:val="00BC06B3"/>
    <w:rsid w:val="00BC5651"/>
    <w:rsid w:val="00BF53E1"/>
    <w:rsid w:val="00C22927"/>
    <w:rsid w:val="00C26EC5"/>
    <w:rsid w:val="00C65C1E"/>
    <w:rsid w:val="00C67582"/>
    <w:rsid w:val="00C70AF0"/>
    <w:rsid w:val="00C720E8"/>
    <w:rsid w:val="00C73926"/>
    <w:rsid w:val="00C836CE"/>
    <w:rsid w:val="00C86CFA"/>
    <w:rsid w:val="00C96B77"/>
    <w:rsid w:val="00CA524F"/>
    <w:rsid w:val="00CD2C76"/>
    <w:rsid w:val="00CD33B8"/>
    <w:rsid w:val="00CD6DCB"/>
    <w:rsid w:val="00CE230B"/>
    <w:rsid w:val="00CE7AD0"/>
    <w:rsid w:val="00CF14A8"/>
    <w:rsid w:val="00CF3892"/>
    <w:rsid w:val="00D021B3"/>
    <w:rsid w:val="00D0640C"/>
    <w:rsid w:val="00D068BF"/>
    <w:rsid w:val="00D31CCF"/>
    <w:rsid w:val="00D4672D"/>
    <w:rsid w:val="00D472B3"/>
    <w:rsid w:val="00D479C8"/>
    <w:rsid w:val="00D47F3C"/>
    <w:rsid w:val="00D542FD"/>
    <w:rsid w:val="00D67010"/>
    <w:rsid w:val="00D70176"/>
    <w:rsid w:val="00D763F0"/>
    <w:rsid w:val="00D852E7"/>
    <w:rsid w:val="00D91CC7"/>
    <w:rsid w:val="00D939C5"/>
    <w:rsid w:val="00DC0D63"/>
    <w:rsid w:val="00DD2BBF"/>
    <w:rsid w:val="00DD2C50"/>
    <w:rsid w:val="00DD5091"/>
    <w:rsid w:val="00E13D86"/>
    <w:rsid w:val="00E2443F"/>
    <w:rsid w:val="00E54ADF"/>
    <w:rsid w:val="00E7419A"/>
    <w:rsid w:val="00E76200"/>
    <w:rsid w:val="00E9754E"/>
    <w:rsid w:val="00EA63B3"/>
    <w:rsid w:val="00ED5548"/>
    <w:rsid w:val="00EF39A3"/>
    <w:rsid w:val="00F0505E"/>
    <w:rsid w:val="00F130B7"/>
    <w:rsid w:val="00F557FB"/>
    <w:rsid w:val="00F575D1"/>
    <w:rsid w:val="00F71068"/>
    <w:rsid w:val="00F76086"/>
    <w:rsid w:val="00F7707C"/>
    <w:rsid w:val="00FA2ADD"/>
    <w:rsid w:val="00FC5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6936C5"/>
  <w15:chartTrackingRefBased/>
  <w15:docId w15:val="{C50B749B-F73A-4CB9-B815-4EDC4F82C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3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23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73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10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10DD"/>
    <w:rPr>
      <w:rFonts w:eastAsiaTheme="minorEastAsia"/>
      <w:lang w:val="en-US"/>
    </w:rPr>
  </w:style>
  <w:style w:type="paragraph" w:styleId="Header">
    <w:name w:val="header"/>
    <w:basedOn w:val="Normal"/>
    <w:link w:val="HeaderChar"/>
    <w:uiPriority w:val="99"/>
    <w:unhideWhenUsed/>
    <w:rsid w:val="001710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0DD"/>
  </w:style>
  <w:style w:type="paragraph" w:styleId="Footer">
    <w:name w:val="footer"/>
    <w:basedOn w:val="Normal"/>
    <w:link w:val="FooterChar"/>
    <w:uiPriority w:val="99"/>
    <w:unhideWhenUsed/>
    <w:rsid w:val="001710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0DD"/>
  </w:style>
  <w:style w:type="character" w:customStyle="1" w:styleId="Heading1Char">
    <w:name w:val="Heading 1 Char"/>
    <w:basedOn w:val="DefaultParagraphFont"/>
    <w:link w:val="Heading1"/>
    <w:uiPriority w:val="9"/>
    <w:rsid w:val="00CE23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230B"/>
    <w:pPr>
      <w:outlineLvl w:val="9"/>
    </w:pPr>
    <w:rPr>
      <w:lang w:val="en-US"/>
    </w:rPr>
  </w:style>
  <w:style w:type="character" w:customStyle="1" w:styleId="Heading2Char">
    <w:name w:val="Heading 2 Char"/>
    <w:basedOn w:val="DefaultParagraphFont"/>
    <w:link w:val="Heading2"/>
    <w:uiPriority w:val="9"/>
    <w:rsid w:val="00CE230B"/>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E230B"/>
    <w:pPr>
      <w:spacing w:after="100"/>
    </w:pPr>
  </w:style>
  <w:style w:type="paragraph" w:styleId="TOC2">
    <w:name w:val="toc 2"/>
    <w:basedOn w:val="Normal"/>
    <w:next w:val="Normal"/>
    <w:autoRedefine/>
    <w:uiPriority w:val="39"/>
    <w:unhideWhenUsed/>
    <w:rsid w:val="00CE230B"/>
    <w:pPr>
      <w:spacing w:after="100"/>
      <w:ind w:left="220"/>
    </w:pPr>
  </w:style>
  <w:style w:type="character" w:styleId="Hyperlink">
    <w:name w:val="Hyperlink"/>
    <w:basedOn w:val="DefaultParagraphFont"/>
    <w:uiPriority w:val="99"/>
    <w:unhideWhenUsed/>
    <w:rsid w:val="00CE230B"/>
    <w:rPr>
      <w:color w:val="0563C1" w:themeColor="hyperlink"/>
      <w:u w:val="single"/>
    </w:rPr>
  </w:style>
  <w:style w:type="paragraph" w:styleId="Caption">
    <w:name w:val="caption"/>
    <w:basedOn w:val="Normal"/>
    <w:next w:val="Normal"/>
    <w:uiPriority w:val="35"/>
    <w:unhideWhenUsed/>
    <w:qFormat/>
    <w:rsid w:val="006E4714"/>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4B734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A2B90"/>
    <w:pPr>
      <w:ind w:left="720"/>
      <w:contextualSpacing/>
    </w:pPr>
  </w:style>
  <w:style w:type="paragraph" w:styleId="TOC3">
    <w:name w:val="toc 3"/>
    <w:basedOn w:val="Normal"/>
    <w:next w:val="Normal"/>
    <w:autoRedefine/>
    <w:uiPriority w:val="39"/>
    <w:unhideWhenUsed/>
    <w:rsid w:val="004F2052"/>
    <w:pPr>
      <w:spacing w:after="100"/>
      <w:ind w:left="440"/>
    </w:pPr>
  </w:style>
  <w:style w:type="paragraph" w:styleId="Bibliography">
    <w:name w:val="Bibliography"/>
    <w:basedOn w:val="Normal"/>
    <w:next w:val="Normal"/>
    <w:uiPriority w:val="37"/>
    <w:unhideWhenUsed/>
    <w:rsid w:val="00AF69ED"/>
  </w:style>
  <w:style w:type="table" w:styleId="TableGrid">
    <w:name w:val="Table Grid"/>
    <w:basedOn w:val="TableNormal"/>
    <w:rsid w:val="00BF53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41E16"/>
    <w:rPr>
      <w:color w:val="605E5C"/>
      <w:shd w:val="clear" w:color="auto" w:fill="E1DFDD"/>
    </w:rPr>
  </w:style>
  <w:style w:type="character" w:styleId="FollowedHyperlink">
    <w:name w:val="FollowedHyperlink"/>
    <w:basedOn w:val="DefaultParagraphFont"/>
    <w:uiPriority w:val="99"/>
    <w:semiHidden/>
    <w:unhideWhenUsed/>
    <w:rsid w:val="00C836CE"/>
    <w:rPr>
      <w:color w:val="954F72" w:themeColor="followedHyperlink"/>
      <w:u w:val="single"/>
    </w:rPr>
  </w:style>
  <w:style w:type="character" w:styleId="CommentReference">
    <w:name w:val="annotation reference"/>
    <w:basedOn w:val="DefaultParagraphFont"/>
    <w:uiPriority w:val="99"/>
    <w:semiHidden/>
    <w:unhideWhenUsed/>
    <w:rsid w:val="00486E7F"/>
    <w:rPr>
      <w:sz w:val="16"/>
      <w:szCs w:val="16"/>
    </w:rPr>
  </w:style>
  <w:style w:type="paragraph" w:styleId="CommentText">
    <w:name w:val="annotation text"/>
    <w:basedOn w:val="Normal"/>
    <w:link w:val="CommentTextChar"/>
    <w:uiPriority w:val="99"/>
    <w:semiHidden/>
    <w:unhideWhenUsed/>
    <w:rsid w:val="00486E7F"/>
    <w:pPr>
      <w:spacing w:line="240" w:lineRule="auto"/>
    </w:pPr>
    <w:rPr>
      <w:sz w:val="20"/>
      <w:szCs w:val="20"/>
    </w:rPr>
  </w:style>
  <w:style w:type="character" w:customStyle="1" w:styleId="CommentTextChar">
    <w:name w:val="Comment Text Char"/>
    <w:basedOn w:val="DefaultParagraphFont"/>
    <w:link w:val="CommentText"/>
    <w:uiPriority w:val="99"/>
    <w:semiHidden/>
    <w:rsid w:val="00486E7F"/>
    <w:rPr>
      <w:sz w:val="20"/>
      <w:szCs w:val="20"/>
    </w:rPr>
  </w:style>
  <w:style w:type="paragraph" w:styleId="CommentSubject">
    <w:name w:val="annotation subject"/>
    <w:basedOn w:val="CommentText"/>
    <w:next w:val="CommentText"/>
    <w:link w:val="CommentSubjectChar"/>
    <w:uiPriority w:val="99"/>
    <w:semiHidden/>
    <w:unhideWhenUsed/>
    <w:rsid w:val="00486E7F"/>
    <w:rPr>
      <w:b/>
      <w:bCs/>
    </w:rPr>
  </w:style>
  <w:style w:type="character" w:customStyle="1" w:styleId="CommentSubjectChar">
    <w:name w:val="Comment Subject Char"/>
    <w:basedOn w:val="CommentTextChar"/>
    <w:link w:val="CommentSubject"/>
    <w:uiPriority w:val="99"/>
    <w:semiHidden/>
    <w:rsid w:val="00486E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7547">
      <w:bodyDiv w:val="1"/>
      <w:marLeft w:val="0"/>
      <w:marRight w:val="0"/>
      <w:marTop w:val="0"/>
      <w:marBottom w:val="0"/>
      <w:divBdr>
        <w:top w:val="none" w:sz="0" w:space="0" w:color="auto"/>
        <w:left w:val="none" w:sz="0" w:space="0" w:color="auto"/>
        <w:bottom w:val="none" w:sz="0" w:space="0" w:color="auto"/>
        <w:right w:val="none" w:sz="0" w:space="0" w:color="auto"/>
      </w:divBdr>
    </w:div>
    <w:div w:id="58678686">
      <w:bodyDiv w:val="1"/>
      <w:marLeft w:val="0"/>
      <w:marRight w:val="0"/>
      <w:marTop w:val="0"/>
      <w:marBottom w:val="0"/>
      <w:divBdr>
        <w:top w:val="none" w:sz="0" w:space="0" w:color="auto"/>
        <w:left w:val="none" w:sz="0" w:space="0" w:color="auto"/>
        <w:bottom w:val="none" w:sz="0" w:space="0" w:color="auto"/>
        <w:right w:val="none" w:sz="0" w:space="0" w:color="auto"/>
      </w:divBdr>
    </w:div>
    <w:div w:id="68384973">
      <w:bodyDiv w:val="1"/>
      <w:marLeft w:val="0"/>
      <w:marRight w:val="0"/>
      <w:marTop w:val="0"/>
      <w:marBottom w:val="0"/>
      <w:divBdr>
        <w:top w:val="none" w:sz="0" w:space="0" w:color="auto"/>
        <w:left w:val="none" w:sz="0" w:space="0" w:color="auto"/>
        <w:bottom w:val="none" w:sz="0" w:space="0" w:color="auto"/>
        <w:right w:val="none" w:sz="0" w:space="0" w:color="auto"/>
      </w:divBdr>
    </w:div>
    <w:div w:id="93749065">
      <w:bodyDiv w:val="1"/>
      <w:marLeft w:val="0"/>
      <w:marRight w:val="0"/>
      <w:marTop w:val="0"/>
      <w:marBottom w:val="0"/>
      <w:divBdr>
        <w:top w:val="none" w:sz="0" w:space="0" w:color="auto"/>
        <w:left w:val="none" w:sz="0" w:space="0" w:color="auto"/>
        <w:bottom w:val="none" w:sz="0" w:space="0" w:color="auto"/>
        <w:right w:val="none" w:sz="0" w:space="0" w:color="auto"/>
      </w:divBdr>
    </w:div>
    <w:div w:id="113986762">
      <w:bodyDiv w:val="1"/>
      <w:marLeft w:val="0"/>
      <w:marRight w:val="0"/>
      <w:marTop w:val="0"/>
      <w:marBottom w:val="0"/>
      <w:divBdr>
        <w:top w:val="none" w:sz="0" w:space="0" w:color="auto"/>
        <w:left w:val="none" w:sz="0" w:space="0" w:color="auto"/>
        <w:bottom w:val="none" w:sz="0" w:space="0" w:color="auto"/>
        <w:right w:val="none" w:sz="0" w:space="0" w:color="auto"/>
      </w:divBdr>
    </w:div>
    <w:div w:id="122844060">
      <w:bodyDiv w:val="1"/>
      <w:marLeft w:val="0"/>
      <w:marRight w:val="0"/>
      <w:marTop w:val="0"/>
      <w:marBottom w:val="0"/>
      <w:divBdr>
        <w:top w:val="none" w:sz="0" w:space="0" w:color="auto"/>
        <w:left w:val="none" w:sz="0" w:space="0" w:color="auto"/>
        <w:bottom w:val="none" w:sz="0" w:space="0" w:color="auto"/>
        <w:right w:val="none" w:sz="0" w:space="0" w:color="auto"/>
      </w:divBdr>
    </w:div>
    <w:div w:id="128473593">
      <w:bodyDiv w:val="1"/>
      <w:marLeft w:val="0"/>
      <w:marRight w:val="0"/>
      <w:marTop w:val="0"/>
      <w:marBottom w:val="0"/>
      <w:divBdr>
        <w:top w:val="none" w:sz="0" w:space="0" w:color="auto"/>
        <w:left w:val="none" w:sz="0" w:space="0" w:color="auto"/>
        <w:bottom w:val="none" w:sz="0" w:space="0" w:color="auto"/>
        <w:right w:val="none" w:sz="0" w:space="0" w:color="auto"/>
      </w:divBdr>
    </w:div>
    <w:div w:id="158927295">
      <w:bodyDiv w:val="1"/>
      <w:marLeft w:val="0"/>
      <w:marRight w:val="0"/>
      <w:marTop w:val="0"/>
      <w:marBottom w:val="0"/>
      <w:divBdr>
        <w:top w:val="none" w:sz="0" w:space="0" w:color="auto"/>
        <w:left w:val="none" w:sz="0" w:space="0" w:color="auto"/>
        <w:bottom w:val="none" w:sz="0" w:space="0" w:color="auto"/>
        <w:right w:val="none" w:sz="0" w:space="0" w:color="auto"/>
      </w:divBdr>
    </w:div>
    <w:div w:id="161700803">
      <w:bodyDiv w:val="1"/>
      <w:marLeft w:val="0"/>
      <w:marRight w:val="0"/>
      <w:marTop w:val="0"/>
      <w:marBottom w:val="0"/>
      <w:divBdr>
        <w:top w:val="none" w:sz="0" w:space="0" w:color="auto"/>
        <w:left w:val="none" w:sz="0" w:space="0" w:color="auto"/>
        <w:bottom w:val="none" w:sz="0" w:space="0" w:color="auto"/>
        <w:right w:val="none" w:sz="0" w:space="0" w:color="auto"/>
      </w:divBdr>
    </w:div>
    <w:div w:id="168101261">
      <w:bodyDiv w:val="1"/>
      <w:marLeft w:val="0"/>
      <w:marRight w:val="0"/>
      <w:marTop w:val="0"/>
      <w:marBottom w:val="0"/>
      <w:divBdr>
        <w:top w:val="none" w:sz="0" w:space="0" w:color="auto"/>
        <w:left w:val="none" w:sz="0" w:space="0" w:color="auto"/>
        <w:bottom w:val="none" w:sz="0" w:space="0" w:color="auto"/>
        <w:right w:val="none" w:sz="0" w:space="0" w:color="auto"/>
      </w:divBdr>
    </w:div>
    <w:div w:id="168562951">
      <w:bodyDiv w:val="1"/>
      <w:marLeft w:val="0"/>
      <w:marRight w:val="0"/>
      <w:marTop w:val="0"/>
      <w:marBottom w:val="0"/>
      <w:divBdr>
        <w:top w:val="none" w:sz="0" w:space="0" w:color="auto"/>
        <w:left w:val="none" w:sz="0" w:space="0" w:color="auto"/>
        <w:bottom w:val="none" w:sz="0" w:space="0" w:color="auto"/>
        <w:right w:val="none" w:sz="0" w:space="0" w:color="auto"/>
      </w:divBdr>
    </w:div>
    <w:div w:id="176383008">
      <w:bodyDiv w:val="1"/>
      <w:marLeft w:val="0"/>
      <w:marRight w:val="0"/>
      <w:marTop w:val="0"/>
      <w:marBottom w:val="0"/>
      <w:divBdr>
        <w:top w:val="none" w:sz="0" w:space="0" w:color="auto"/>
        <w:left w:val="none" w:sz="0" w:space="0" w:color="auto"/>
        <w:bottom w:val="none" w:sz="0" w:space="0" w:color="auto"/>
        <w:right w:val="none" w:sz="0" w:space="0" w:color="auto"/>
      </w:divBdr>
    </w:div>
    <w:div w:id="188613874">
      <w:bodyDiv w:val="1"/>
      <w:marLeft w:val="0"/>
      <w:marRight w:val="0"/>
      <w:marTop w:val="0"/>
      <w:marBottom w:val="0"/>
      <w:divBdr>
        <w:top w:val="none" w:sz="0" w:space="0" w:color="auto"/>
        <w:left w:val="none" w:sz="0" w:space="0" w:color="auto"/>
        <w:bottom w:val="none" w:sz="0" w:space="0" w:color="auto"/>
        <w:right w:val="none" w:sz="0" w:space="0" w:color="auto"/>
      </w:divBdr>
    </w:div>
    <w:div w:id="189950852">
      <w:bodyDiv w:val="1"/>
      <w:marLeft w:val="0"/>
      <w:marRight w:val="0"/>
      <w:marTop w:val="0"/>
      <w:marBottom w:val="0"/>
      <w:divBdr>
        <w:top w:val="none" w:sz="0" w:space="0" w:color="auto"/>
        <w:left w:val="none" w:sz="0" w:space="0" w:color="auto"/>
        <w:bottom w:val="none" w:sz="0" w:space="0" w:color="auto"/>
        <w:right w:val="none" w:sz="0" w:space="0" w:color="auto"/>
      </w:divBdr>
    </w:div>
    <w:div w:id="220293521">
      <w:bodyDiv w:val="1"/>
      <w:marLeft w:val="0"/>
      <w:marRight w:val="0"/>
      <w:marTop w:val="0"/>
      <w:marBottom w:val="0"/>
      <w:divBdr>
        <w:top w:val="none" w:sz="0" w:space="0" w:color="auto"/>
        <w:left w:val="none" w:sz="0" w:space="0" w:color="auto"/>
        <w:bottom w:val="none" w:sz="0" w:space="0" w:color="auto"/>
        <w:right w:val="none" w:sz="0" w:space="0" w:color="auto"/>
      </w:divBdr>
    </w:div>
    <w:div w:id="245500882">
      <w:bodyDiv w:val="1"/>
      <w:marLeft w:val="0"/>
      <w:marRight w:val="0"/>
      <w:marTop w:val="0"/>
      <w:marBottom w:val="0"/>
      <w:divBdr>
        <w:top w:val="none" w:sz="0" w:space="0" w:color="auto"/>
        <w:left w:val="none" w:sz="0" w:space="0" w:color="auto"/>
        <w:bottom w:val="none" w:sz="0" w:space="0" w:color="auto"/>
        <w:right w:val="none" w:sz="0" w:space="0" w:color="auto"/>
      </w:divBdr>
    </w:div>
    <w:div w:id="256595468">
      <w:bodyDiv w:val="1"/>
      <w:marLeft w:val="0"/>
      <w:marRight w:val="0"/>
      <w:marTop w:val="0"/>
      <w:marBottom w:val="0"/>
      <w:divBdr>
        <w:top w:val="none" w:sz="0" w:space="0" w:color="auto"/>
        <w:left w:val="none" w:sz="0" w:space="0" w:color="auto"/>
        <w:bottom w:val="none" w:sz="0" w:space="0" w:color="auto"/>
        <w:right w:val="none" w:sz="0" w:space="0" w:color="auto"/>
      </w:divBdr>
    </w:div>
    <w:div w:id="271668687">
      <w:bodyDiv w:val="1"/>
      <w:marLeft w:val="0"/>
      <w:marRight w:val="0"/>
      <w:marTop w:val="0"/>
      <w:marBottom w:val="0"/>
      <w:divBdr>
        <w:top w:val="none" w:sz="0" w:space="0" w:color="auto"/>
        <w:left w:val="none" w:sz="0" w:space="0" w:color="auto"/>
        <w:bottom w:val="none" w:sz="0" w:space="0" w:color="auto"/>
        <w:right w:val="none" w:sz="0" w:space="0" w:color="auto"/>
      </w:divBdr>
    </w:div>
    <w:div w:id="278220090">
      <w:bodyDiv w:val="1"/>
      <w:marLeft w:val="0"/>
      <w:marRight w:val="0"/>
      <w:marTop w:val="0"/>
      <w:marBottom w:val="0"/>
      <w:divBdr>
        <w:top w:val="none" w:sz="0" w:space="0" w:color="auto"/>
        <w:left w:val="none" w:sz="0" w:space="0" w:color="auto"/>
        <w:bottom w:val="none" w:sz="0" w:space="0" w:color="auto"/>
        <w:right w:val="none" w:sz="0" w:space="0" w:color="auto"/>
      </w:divBdr>
    </w:div>
    <w:div w:id="280846156">
      <w:bodyDiv w:val="1"/>
      <w:marLeft w:val="0"/>
      <w:marRight w:val="0"/>
      <w:marTop w:val="0"/>
      <w:marBottom w:val="0"/>
      <w:divBdr>
        <w:top w:val="none" w:sz="0" w:space="0" w:color="auto"/>
        <w:left w:val="none" w:sz="0" w:space="0" w:color="auto"/>
        <w:bottom w:val="none" w:sz="0" w:space="0" w:color="auto"/>
        <w:right w:val="none" w:sz="0" w:space="0" w:color="auto"/>
      </w:divBdr>
    </w:div>
    <w:div w:id="291248905">
      <w:bodyDiv w:val="1"/>
      <w:marLeft w:val="0"/>
      <w:marRight w:val="0"/>
      <w:marTop w:val="0"/>
      <w:marBottom w:val="0"/>
      <w:divBdr>
        <w:top w:val="none" w:sz="0" w:space="0" w:color="auto"/>
        <w:left w:val="none" w:sz="0" w:space="0" w:color="auto"/>
        <w:bottom w:val="none" w:sz="0" w:space="0" w:color="auto"/>
        <w:right w:val="none" w:sz="0" w:space="0" w:color="auto"/>
      </w:divBdr>
    </w:div>
    <w:div w:id="332146357">
      <w:bodyDiv w:val="1"/>
      <w:marLeft w:val="0"/>
      <w:marRight w:val="0"/>
      <w:marTop w:val="0"/>
      <w:marBottom w:val="0"/>
      <w:divBdr>
        <w:top w:val="none" w:sz="0" w:space="0" w:color="auto"/>
        <w:left w:val="none" w:sz="0" w:space="0" w:color="auto"/>
        <w:bottom w:val="none" w:sz="0" w:space="0" w:color="auto"/>
        <w:right w:val="none" w:sz="0" w:space="0" w:color="auto"/>
      </w:divBdr>
    </w:div>
    <w:div w:id="334697048">
      <w:bodyDiv w:val="1"/>
      <w:marLeft w:val="0"/>
      <w:marRight w:val="0"/>
      <w:marTop w:val="0"/>
      <w:marBottom w:val="0"/>
      <w:divBdr>
        <w:top w:val="none" w:sz="0" w:space="0" w:color="auto"/>
        <w:left w:val="none" w:sz="0" w:space="0" w:color="auto"/>
        <w:bottom w:val="none" w:sz="0" w:space="0" w:color="auto"/>
        <w:right w:val="none" w:sz="0" w:space="0" w:color="auto"/>
      </w:divBdr>
    </w:div>
    <w:div w:id="349645853">
      <w:bodyDiv w:val="1"/>
      <w:marLeft w:val="0"/>
      <w:marRight w:val="0"/>
      <w:marTop w:val="0"/>
      <w:marBottom w:val="0"/>
      <w:divBdr>
        <w:top w:val="none" w:sz="0" w:space="0" w:color="auto"/>
        <w:left w:val="none" w:sz="0" w:space="0" w:color="auto"/>
        <w:bottom w:val="none" w:sz="0" w:space="0" w:color="auto"/>
        <w:right w:val="none" w:sz="0" w:space="0" w:color="auto"/>
      </w:divBdr>
    </w:div>
    <w:div w:id="350030750">
      <w:bodyDiv w:val="1"/>
      <w:marLeft w:val="0"/>
      <w:marRight w:val="0"/>
      <w:marTop w:val="0"/>
      <w:marBottom w:val="0"/>
      <w:divBdr>
        <w:top w:val="none" w:sz="0" w:space="0" w:color="auto"/>
        <w:left w:val="none" w:sz="0" w:space="0" w:color="auto"/>
        <w:bottom w:val="none" w:sz="0" w:space="0" w:color="auto"/>
        <w:right w:val="none" w:sz="0" w:space="0" w:color="auto"/>
      </w:divBdr>
    </w:div>
    <w:div w:id="351687501">
      <w:bodyDiv w:val="1"/>
      <w:marLeft w:val="0"/>
      <w:marRight w:val="0"/>
      <w:marTop w:val="0"/>
      <w:marBottom w:val="0"/>
      <w:divBdr>
        <w:top w:val="none" w:sz="0" w:space="0" w:color="auto"/>
        <w:left w:val="none" w:sz="0" w:space="0" w:color="auto"/>
        <w:bottom w:val="none" w:sz="0" w:space="0" w:color="auto"/>
        <w:right w:val="none" w:sz="0" w:space="0" w:color="auto"/>
      </w:divBdr>
    </w:div>
    <w:div w:id="352614110">
      <w:bodyDiv w:val="1"/>
      <w:marLeft w:val="0"/>
      <w:marRight w:val="0"/>
      <w:marTop w:val="0"/>
      <w:marBottom w:val="0"/>
      <w:divBdr>
        <w:top w:val="none" w:sz="0" w:space="0" w:color="auto"/>
        <w:left w:val="none" w:sz="0" w:space="0" w:color="auto"/>
        <w:bottom w:val="none" w:sz="0" w:space="0" w:color="auto"/>
        <w:right w:val="none" w:sz="0" w:space="0" w:color="auto"/>
      </w:divBdr>
    </w:div>
    <w:div w:id="355039654">
      <w:bodyDiv w:val="1"/>
      <w:marLeft w:val="0"/>
      <w:marRight w:val="0"/>
      <w:marTop w:val="0"/>
      <w:marBottom w:val="0"/>
      <w:divBdr>
        <w:top w:val="none" w:sz="0" w:space="0" w:color="auto"/>
        <w:left w:val="none" w:sz="0" w:space="0" w:color="auto"/>
        <w:bottom w:val="none" w:sz="0" w:space="0" w:color="auto"/>
        <w:right w:val="none" w:sz="0" w:space="0" w:color="auto"/>
      </w:divBdr>
    </w:div>
    <w:div w:id="427968748">
      <w:bodyDiv w:val="1"/>
      <w:marLeft w:val="0"/>
      <w:marRight w:val="0"/>
      <w:marTop w:val="0"/>
      <w:marBottom w:val="0"/>
      <w:divBdr>
        <w:top w:val="none" w:sz="0" w:space="0" w:color="auto"/>
        <w:left w:val="none" w:sz="0" w:space="0" w:color="auto"/>
        <w:bottom w:val="none" w:sz="0" w:space="0" w:color="auto"/>
        <w:right w:val="none" w:sz="0" w:space="0" w:color="auto"/>
      </w:divBdr>
    </w:div>
    <w:div w:id="465778161">
      <w:bodyDiv w:val="1"/>
      <w:marLeft w:val="0"/>
      <w:marRight w:val="0"/>
      <w:marTop w:val="0"/>
      <w:marBottom w:val="0"/>
      <w:divBdr>
        <w:top w:val="none" w:sz="0" w:space="0" w:color="auto"/>
        <w:left w:val="none" w:sz="0" w:space="0" w:color="auto"/>
        <w:bottom w:val="none" w:sz="0" w:space="0" w:color="auto"/>
        <w:right w:val="none" w:sz="0" w:space="0" w:color="auto"/>
      </w:divBdr>
    </w:div>
    <w:div w:id="466168075">
      <w:bodyDiv w:val="1"/>
      <w:marLeft w:val="0"/>
      <w:marRight w:val="0"/>
      <w:marTop w:val="0"/>
      <w:marBottom w:val="0"/>
      <w:divBdr>
        <w:top w:val="none" w:sz="0" w:space="0" w:color="auto"/>
        <w:left w:val="none" w:sz="0" w:space="0" w:color="auto"/>
        <w:bottom w:val="none" w:sz="0" w:space="0" w:color="auto"/>
        <w:right w:val="none" w:sz="0" w:space="0" w:color="auto"/>
      </w:divBdr>
    </w:div>
    <w:div w:id="513037384">
      <w:bodyDiv w:val="1"/>
      <w:marLeft w:val="0"/>
      <w:marRight w:val="0"/>
      <w:marTop w:val="0"/>
      <w:marBottom w:val="0"/>
      <w:divBdr>
        <w:top w:val="none" w:sz="0" w:space="0" w:color="auto"/>
        <w:left w:val="none" w:sz="0" w:space="0" w:color="auto"/>
        <w:bottom w:val="none" w:sz="0" w:space="0" w:color="auto"/>
        <w:right w:val="none" w:sz="0" w:space="0" w:color="auto"/>
      </w:divBdr>
    </w:div>
    <w:div w:id="514341389">
      <w:bodyDiv w:val="1"/>
      <w:marLeft w:val="0"/>
      <w:marRight w:val="0"/>
      <w:marTop w:val="0"/>
      <w:marBottom w:val="0"/>
      <w:divBdr>
        <w:top w:val="none" w:sz="0" w:space="0" w:color="auto"/>
        <w:left w:val="none" w:sz="0" w:space="0" w:color="auto"/>
        <w:bottom w:val="none" w:sz="0" w:space="0" w:color="auto"/>
        <w:right w:val="none" w:sz="0" w:space="0" w:color="auto"/>
      </w:divBdr>
    </w:div>
    <w:div w:id="520242836">
      <w:bodyDiv w:val="1"/>
      <w:marLeft w:val="0"/>
      <w:marRight w:val="0"/>
      <w:marTop w:val="0"/>
      <w:marBottom w:val="0"/>
      <w:divBdr>
        <w:top w:val="none" w:sz="0" w:space="0" w:color="auto"/>
        <w:left w:val="none" w:sz="0" w:space="0" w:color="auto"/>
        <w:bottom w:val="none" w:sz="0" w:space="0" w:color="auto"/>
        <w:right w:val="none" w:sz="0" w:space="0" w:color="auto"/>
      </w:divBdr>
    </w:div>
    <w:div w:id="521404732">
      <w:bodyDiv w:val="1"/>
      <w:marLeft w:val="0"/>
      <w:marRight w:val="0"/>
      <w:marTop w:val="0"/>
      <w:marBottom w:val="0"/>
      <w:divBdr>
        <w:top w:val="none" w:sz="0" w:space="0" w:color="auto"/>
        <w:left w:val="none" w:sz="0" w:space="0" w:color="auto"/>
        <w:bottom w:val="none" w:sz="0" w:space="0" w:color="auto"/>
        <w:right w:val="none" w:sz="0" w:space="0" w:color="auto"/>
      </w:divBdr>
    </w:div>
    <w:div w:id="528757185">
      <w:bodyDiv w:val="1"/>
      <w:marLeft w:val="0"/>
      <w:marRight w:val="0"/>
      <w:marTop w:val="0"/>
      <w:marBottom w:val="0"/>
      <w:divBdr>
        <w:top w:val="none" w:sz="0" w:space="0" w:color="auto"/>
        <w:left w:val="none" w:sz="0" w:space="0" w:color="auto"/>
        <w:bottom w:val="none" w:sz="0" w:space="0" w:color="auto"/>
        <w:right w:val="none" w:sz="0" w:space="0" w:color="auto"/>
      </w:divBdr>
    </w:div>
    <w:div w:id="548765054">
      <w:bodyDiv w:val="1"/>
      <w:marLeft w:val="0"/>
      <w:marRight w:val="0"/>
      <w:marTop w:val="0"/>
      <w:marBottom w:val="0"/>
      <w:divBdr>
        <w:top w:val="none" w:sz="0" w:space="0" w:color="auto"/>
        <w:left w:val="none" w:sz="0" w:space="0" w:color="auto"/>
        <w:bottom w:val="none" w:sz="0" w:space="0" w:color="auto"/>
        <w:right w:val="none" w:sz="0" w:space="0" w:color="auto"/>
      </w:divBdr>
    </w:div>
    <w:div w:id="556167224">
      <w:bodyDiv w:val="1"/>
      <w:marLeft w:val="0"/>
      <w:marRight w:val="0"/>
      <w:marTop w:val="0"/>
      <w:marBottom w:val="0"/>
      <w:divBdr>
        <w:top w:val="none" w:sz="0" w:space="0" w:color="auto"/>
        <w:left w:val="none" w:sz="0" w:space="0" w:color="auto"/>
        <w:bottom w:val="none" w:sz="0" w:space="0" w:color="auto"/>
        <w:right w:val="none" w:sz="0" w:space="0" w:color="auto"/>
      </w:divBdr>
    </w:div>
    <w:div w:id="572393097">
      <w:bodyDiv w:val="1"/>
      <w:marLeft w:val="0"/>
      <w:marRight w:val="0"/>
      <w:marTop w:val="0"/>
      <w:marBottom w:val="0"/>
      <w:divBdr>
        <w:top w:val="none" w:sz="0" w:space="0" w:color="auto"/>
        <w:left w:val="none" w:sz="0" w:space="0" w:color="auto"/>
        <w:bottom w:val="none" w:sz="0" w:space="0" w:color="auto"/>
        <w:right w:val="none" w:sz="0" w:space="0" w:color="auto"/>
      </w:divBdr>
    </w:div>
    <w:div w:id="575356288">
      <w:bodyDiv w:val="1"/>
      <w:marLeft w:val="0"/>
      <w:marRight w:val="0"/>
      <w:marTop w:val="0"/>
      <w:marBottom w:val="0"/>
      <w:divBdr>
        <w:top w:val="none" w:sz="0" w:space="0" w:color="auto"/>
        <w:left w:val="none" w:sz="0" w:space="0" w:color="auto"/>
        <w:bottom w:val="none" w:sz="0" w:space="0" w:color="auto"/>
        <w:right w:val="none" w:sz="0" w:space="0" w:color="auto"/>
      </w:divBdr>
    </w:div>
    <w:div w:id="599527018">
      <w:bodyDiv w:val="1"/>
      <w:marLeft w:val="0"/>
      <w:marRight w:val="0"/>
      <w:marTop w:val="0"/>
      <w:marBottom w:val="0"/>
      <w:divBdr>
        <w:top w:val="none" w:sz="0" w:space="0" w:color="auto"/>
        <w:left w:val="none" w:sz="0" w:space="0" w:color="auto"/>
        <w:bottom w:val="none" w:sz="0" w:space="0" w:color="auto"/>
        <w:right w:val="none" w:sz="0" w:space="0" w:color="auto"/>
      </w:divBdr>
    </w:div>
    <w:div w:id="603807136">
      <w:bodyDiv w:val="1"/>
      <w:marLeft w:val="0"/>
      <w:marRight w:val="0"/>
      <w:marTop w:val="0"/>
      <w:marBottom w:val="0"/>
      <w:divBdr>
        <w:top w:val="none" w:sz="0" w:space="0" w:color="auto"/>
        <w:left w:val="none" w:sz="0" w:space="0" w:color="auto"/>
        <w:bottom w:val="none" w:sz="0" w:space="0" w:color="auto"/>
        <w:right w:val="none" w:sz="0" w:space="0" w:color="auto"/>
      </w:divBdr>
    </w:div>
    <w:div w:id="611089900">
      <w:bodyDiv w:val="1"/>
      <w:marLeft w:val="0"/>
      <w:marRight w:val="0"/>
      <w:marTop w:val="0"/>
      <w:marBottom w:val="0"/>
      <w:divBdr>
        <w:top w:val="none" w:sz="0" w:space="0" w:color="auto"/>
        <w:left w:val="none" w:sz="0" w:space="0" w:color="auto"/>
        <w:bottom w:val="none" w:sz="0" w:space="0" w:color="auto"/>
        <w:right w:val="none" w:sz="0" w:space="0" w:color="auto"/>
      </w:divBdr>
    </w:div>
    <w:div w:id="634798815">
      <w:bodyDiv w:val="1"/>
      <w:marLeft w:val="0"/>
      <w:marRight w:val="0"/>
      <w:marTop w:val="0"/>
      <w:marBottom w:val="0"/>
      <w:divBdr>
        <w:top w:val="none" w:sz="0" w:space="0" w:color="auto"/>
        <w:left w:val="none" w:sz="0" w:space="0" w:color="auto"/>
        <w:bottom w:val="none" w:sz="0" w:space="0" w:color="auto"/>
        <w:right w:val="none" w:sz="0" w:space="0" w:color="auto"/>
      </w:divBdr>
    </w:div>
    <w:div w:id="636640476">
      <w:bodyDiv w:val="1"/>
      <w:marLeft w:val="0"/>
      <w:marRight w:val="0"/>
      <w:marTop w:val="0"/>
      <w:marBottom w:val="0"/>
      <w:divBdr>
        <w:top w:val="none" w:sz="0" w:space="0" w:color="auto"/>
        <w:left w:val="none" w:sz="0" w:space="0" w:color="auto"/>
        <w:bottom w:val="none" w:sz="0" w:space="0" w:color="auto"/>
        <w:right w:val="none" w:sz="0" w:space="0" w:color="auto"/>
      </w:divBdr>
    </w:div>
    <w:div w:id="650136350">
      <w:bodyDiv w:val="1"/>
      <w:marLeft w:val="0"/>
      <w:marRight w:val="0"/>
      <w:marTop w:val="0"/>
      <w:marBottom w:val="0"/>
      <w:divBdr>
        <w:top w:val="none" w:sz="0" w:space="0" w:color="auto"/>
        <w:left w:val="none" w:sz="0" w:space="0" w:color="auto"/>
        <w:bottom w:val="none" w:sz="0" w:space="0" w:color="auto"/>
        <w:right w:val="none" w:sz="0" w:space="0" w:color="auto"/>
      </w:divBdr>
    </w:div>
    <w:div w:id="693464661">
      <w:bodyDiv w:val="1"/>
      <w:marLeft w:val="0"/>
      <w:marRight w:val="0"/>
      <w:marTop w:val="0"/>
      <w:marBottom w:val="0"/>
      <w:divBdr>
        <w:top w:val="none" w:sz="0" w:space="0" w:color="auto"/>
        <w:left w:val="none" w:sz="0" w:space="0" w:color="auto"/>
        <w:bottom w:val="none" w:sz="0" w:space="0" w:color="auto"/>
        <w:right w:val="none" w:sz="0" w:space="0" w:color="auto"/>
      </w:divBdr>
    </w:div>
    <w:div w:id="703948624">
      <w:bodyDiv w:val="1"/>
      <w:marLeft w:val="0"/>
      <w:marRight w:val="0"/>
      <w:marTop w:val="0"/>
      <w:marBottom w:val="0"/>
      <w:divBdr>
        <w:top w:val="none" w:sz="0" w:space="0" w:color="auto"/>
        <w:left w:val="none" w:sz="0" w:space="0" w:color="auto"/>
        <w:bottom w:val="none" w:sz="0" w:space="0" w:color="auto"/>
        <w:right w:val="none" w:sz="0" w:space="0" w:color="auto"/>
      </w:divBdr>
    </w:div>
    <w:div w:id="736174411">
      <w:bodyDiv w:val="1"/>
      <w:marLeft w:val="0"/>
      <w:marRight w:val="0"/>
      <w:marTop w:val="0"/>
      <w:marBottom w:val="0"/>
      <w:divBdr>
        <w:top w:val="none" w:sz="0" w:space="0" w:color="auto"/>
        <w:left w:val="none" w:sz="0" w:space="0" w:color="auto"/>
        <w:bottom w:val="none" w:sz="0" w:space="0" w:color="auto"/>
        <w:right w:val="none" w:sz="0" w:space="0" w:color="auto"/>
      </w:divBdr>
    </w:div>
    <w:div w:id="741637479">
      <w:bodyDiv w:val="1"/>
      <w:marLeft w:val="0"/>
      <w:marRight w:val="0"/>
      <w:marTop w:val="0"/>
      <w:marBottom w:val="0"/>
      <w:divBdr>
        <w:top w:val="none" w:sz="0" w:space="0" w:color="auto"/>
        <w:left w:val="none" w:sz="0" w:space="0" w:color="auto"/>
        <w:bottom w:val="none" w:sz="0" w:space="0" w:color="auto"/>
        <w:right w:val="none" w:sz="0" w:space="0" w:color="auto"/>
      </w:divBdr>
    </w:div>
    <w:div w:id="786315249">
      <w:bodyDiv w:val="1"/>
      <w:marLeft w:val="0"/>
      <w:marRight w:val="0"/>
      <w:marTop w:val="0"/>
      <w:marBottom w:val="0"/>
      <w:divBdr>
        <w:top w:val="none" w:sz="0" w:space="0" w:color="auto"/>
        <w:left w:val="none" w:sz="0" w:space="0" w:color="auto"/>
        <w:bottom w:val="none" w:sz="0" w:space="0" w:color="auto"/>
        <w:right w:val="none" w:sz="0" w:space="0" w:color="auto"/>
      </w:divBdr>
    </w:div>
    <w:div w:id="809832517">
      <w:bodyDiv w:val="1"/>
      <w:marLeft w:val="0"/>
      <w:marRight w:val="0"/>
      <w:marTop w:val="0"/>
      <w:marBottom w:val="0"/>
      <w:divBdr>
        <w:top w:val="none" w:sz="0" w:space="0" w:color="auto"/>
        <w:left w:val="none" w:sz="0" w:space="0" w:color="auto"/>
        <w:bottom w:val="none" w:sz="0" w:space="0" w:color="auto"/>
        <w:right w:val="none" w:sz="0" w:space="0" w:color="auto"/>
      </w:divBdr>
    </w:div>
    <w:div w:id="823819295">
      <w:bodyDiv w:val="1"/>
      <w:marLeft w:val="0"/>
      <w:marRight w:val="0"/>
      <w:marTop w:val="0"/>
      <w:marBottom w:val="0"/>
      <w:divBdr>
        <w:top w:val="none" w:sz="0" w:space="0" w:color="auto"/>
        <w:left w:val="none" w:sz="0" w:space="0" w:color="auto"/>
        <w:bottom w:val="none" w:sz="0" w:space="0" w:color="auto"/>
        <w:right w:val="none" w:sz="0" w:space="0" w:color="auto"/>
      </w:divBdr>
    </w:div>
    <w:div w:id="827600295">
      <w:bodyDiv w:val="1"/>
      <w:marLeft w:val="0"/>
      <w:marRight w:val="0"/>
      <w:marTop w:val="0"/>
      <w:marBottom w:val="0"/>
      <w:divBdr>
        <w:top w:val="none" w:sz="0" w:space="0" w:color="auto"/>
        <w:left w:val="none" w:sz="0" w:space="0" w:color="auto"/>
        <w:bottom w:val="none" w:sz="0" w:space="0" w:color="auto"/>
        <w:right w:val="none" w:sz="0" w:space="0" w:color="auto"/>
      </w:divBdr>
    </w:div>
    <w:div w:id="858928909">
      <w:bodyDiv w:val="1"/>
      <w:marLeft w:val="0"/>
      <w:marRight w:val="0"/>
      <w:marTop w:val="0"/>
      <w:marBottom w:val="0"/>
      <w:divBdr>
        <w:top w:val="none" w:sz="0" w:space="0" w:color="auto"/>
        <w:left w:val="none" w:sz="0" w:space="0" w:color="auto"/>
        <w:bottom w:val="none" w:sz="0" w:space="0" w:color="auto"/>
        <w:right w:val="none" w:sz="0" w:space="0" w:color="auto"/>
      </w:divBdr>
    </w:div>
    <w:div w:id="868108238">
      <w:bodyDiv w:val="1"/>
      <w:marLeft w:val="0"/>
      <w:marRight w:val="0"/>
      <w:marTop w:val="0"/>
      <w:marBottom w:val="0"/>
      <w:divBdr>
        <w:top w:val="none" w:sz="0" w:space="0" w:color="auto"/>
        <w:left w:val="none" w:sz="0" w:space="0" w:color="auto"/>
        <w:bottom w:val="none" w:sz="0" w:space="0" w:color="auto"/>
        <w:right w:val="none" w:sz="0" w:space="0" w:color="auto"/>
      </w:divBdr>
    </w:div>
    <w:div w:id="889144903">
      <w:bodyDiv w:val="1"/>
      <w:marLeft w:val="0"/>
      <w:marRight w:val="0"/>
      <w:marTop w:val="0"/>
      <w:marBottom w:val="0"/>
      <w:divBdr>
        <w:top w:val="none" w:sz="0" w:space="0" w:color="auto"/>
        <w:left w:val="none" w:sz="0" w:space="0" w:color="auto"/>
        <w:bottom w:val="none" w:sz="0" w:space="0" w:color="auto"/>
        <w:right w:val="none" w:sz="0" w:space="0" w:color="auto"/>
      </w:divBdr>
    </w:div>
    <w:div w:id="892274559">
      <w:bodyDiv w:val="1"/>
      <w:marLeft w:val="0"/>
      <w:marRight w:val="0"/>
      <w:marTop w:val="0"/>
      <w:marBottom w:val="0"/>
      <w:divBdr>
        <w:top w:val="none" w:sz="0" w:space="0" w:color="auto"/>
        <w:left w:val="none" w:sz="0" w:space="0" w:color="auto"/>
        <w:bottom w:val="none" w:sz="0" w:space="0" w:color="auto"/>
        <w:right w:val="none" w:sz="0" w:space="0" w:color="auto"/>
      </w:divBdr>
    </w:div>
    <w:div w:id="915088740">
      <w:bodyDiv w:val="1"/>
      <w:marLeft w:val="0"/>
      <w:marRight w:val="0"/>
      <w:marTop w:val="0"/>
      <w:marBottom w:val="0"/>
      <w:divBdr>
        <w:top w:val="none" w:sz="0" w:space="0" w:color="auto"/>
        <w:left w:val="none" w:sz="0" w:space="0" w:color="auto"/>
        <w:bottom w:val="none" w:sz="0" w:space="0" w:color="auto"/>
        <w:right w:val="none" w:sz="0" w:space="0" w:color="auto"/>
      </w:divBdr>
    </w:div>
    <w:div w:id="915675411">
      <w:bodyDiv w:val="1"/>
      <w:marLeft w:val="0"/>
      <w:marRight w:val="0"/>
      <w:marTop w:val="0"/>
      <w:marBottom w:val="0"/>
      <w:divBdr>
        <w:top w:val="none" w:sz="0" w:space="0" w:color="auto"/>
        <w:left w:val="none" w:sz="0" w:space="0" w:color="auto"/>
        <w:bottom w:val="none" w:sz="0" w:space="0" w:color="auto"/>
        <w:right w:val="none" w:sz="0" w:space="0" w:color="auto"/>
      </w:divBdr>
    </w:div>
    <w:div w:id="947202700">
      <w:bodyDiv w:val="1"/>
      <w:marLeft w:val="0"/>
      <w:marRight w:val="0"/>
      <w:marTop w:val="0"/>
      <w:marBottom w:val="0"/>
      <w:divBdr>
        <w:top w:val="none" w:sz="0" w:space="0" w:color="auto"/>
        <w:left w:val="none" w:sz="0" w:space="0" w:color="auto"/>
        <w:bottom w:val="none" w:sz="0" w:space="0" w:color="auto"/>
        <w:right w:val="none" w:sz="0" w:space="0" w:color="auto"/>
      </w:divBdr>
    </w:div>
    <w:div w:id="955678271">
      <w:bodyDiv w:val="1"/>
      <w:marLeft w:val="0"/>
      <w:marRight w:val="0"/>
      <w:marTop w:val="0"/>
      <w:marBottom w:val="0"/>
      <w:divBdr>
        <w:top w:val="none" w:sz="0" w:space="0" w:color="auto"/>
        <w:left w:val="none" w:sz="0" w:space="0" w:color="auto"/>
        <w:bottom w:val="none" w:sz="0" w:space="0" w:color="auto"/>
        <w:right w:val="none" w:sz="0" w:space="0" w:color="auto"/>
      </w:divBdr>
    </w:div>
    <w:div w:id="963121068">
      <w:bodyDiv w:val="1"/>
      <w:marLeft w:val="0"/>
      <w:marRight w:val="0"/>
      <w:marTop w:val="0"/>
      <w:marBottom w:val="0"/>
      <w:divBdr>
        <w:top w:val="none" w:sz="0" w:space="0" w:color="auto"/>
        <w:left w:val="none" w:sz="0" w:space="0" w:color="auto"/>
        <w:bottom w:val="none" w:sz="0" w:space="0" w:color="auto"/>
        <w:right w:val="none" w:sz="0" w:space="0" w:color="auto"/>
      </w:divBdr>
      <w:divsChild>
        <w:div w:id="258219523">
          <w:marLeft w:val="360"/>
          <w:marRight w:val="0"/>
          <w:marTop w:val="200"/>
          <w:marBottom w:val="120"/>
          <w:divBdr>
            <w:top w:val="none" w:sz="0" w:space="0" w:color="auto"/>
            <w:left w:val="none" w:sz="0" w:space="0" w:color="auto"/>
            <w:bottom w:val="none" w:sz="0" w:space="0" w:color="auto"/>
            <w:right w:val="none" w:sz="0" w:space="0" w:color="auto"/>
          </w:divBdr>
        </w:div>
        <w:div w:id="1678580164">
          <w:marLeft w:val="1080"/>
          <w:marRight w:val="0"/>
          <w:marTop w:val="100"/>
          <w:marBottom w:val="120"/>
          <w:divBdr>
            <w:top w:val="none" w:sz="0" w:space="0" w:color="auto"/>
            <w:left w:val="none" w:sz="0" w:space="0" w:color="auto"/>
            <w:bottom w:val="none" w:sz="0" w:space="0" w:color="auto"/>
            <w:right w:val="none" w:sz="0" w:space="0" w:color="auto"/>
          </w:divBdr>
        </w:div>
        <w:div w:id="1353654055">
          <w:marLeft w:val="1080"/>
          <w:marRight w:val="0"/>
          <w:marTop w:val="100"/>
          <w:marBottom w:val="120"/>
          <w:divBdr>
            <w:top w:val="none" w:sz="0" w:space="0" w:color="auto"/>
            <w:left w:val="none" w:sz="0" w:space="0" w:color="auto"/>
            <w:bottom w:val="none" w:sz="0" w:space="0" w:color="auto"/>
            <w:right w:val="none" w:sz="0" w:space="0" w:color="auto"/>
          </w:divBdr>
        </w:div>
        <w:div w:id="1932395824">
          <w:marLeft w:val="1080"/>
          <w:marRight w:val="0"/>
          <w:marTop w:val="100"/>
          <w:marBottom w:val="120"/>
          <w:divBdr>
            <w:top w:val="none" w:sz="0" w:space="0" w:color="auto"/>
            <w:left w:val="none" w:sz="0" w:space="0" w:color="auto"/>
            <w:bottom w:val="none" w:sz="0" w:space="0" w:color="auto"/>
            <w:right w:val="none" w:sz="0" w:space="0" w:color="auto"/>
          </w:divBdr>
        </w:div>
        <w:div w:id="182331985">
          <w:marLeft w:val="360"/>
          <w:marRight w:val="0"/>
          <w:marTop w:val="200"/>
          <w:marBottom w:val="120"/>
          <w:divBdr>
            <w:top w:val="none" w:sz="0" w:space="0" w:color="auto"/>
            <w:left w:val="none" w:sz="0" w:space="0" w:color="auto"/>
            <w:bottom w:val="none" w:sz="0" w:space="0" w:color="auto"/>
            <w:right w:val="none" w:sz="0" w:space="0" w:color="auto"/>
          </w:divBdr>
        </w:div>
        <w:div w:id="381487617">
          <w:marLeft w:val="1080"/>
          <w:marRight w:val="0"/>
          <w:marTop w:val="100"/>
          <w:marBottom w:val="120"/>
          <w:divBdr>
            <w:top w:val="none" w:sz="0" w:space="0" w:color="auto"/>
            <w:left w:val="none" w:sz="0" w:space="0" w:color="auto"/>
            <w:bottom w:val="none" w:sz="0" w:space="0" w:color="auto"/>
            <w:right w:val="none" w:sz="0" w:space="0" w:color="auto"/>
          </w:divBdr>
        </w:div>
        <w:div w:id="549878658">
          <w:marLeft w:val="1080"/>
          <w:marRight w:val="0"/>
          <w:marTop w:val="100"/>
          <w:marBottom w:val="120"/>
          <w:divBdr>
            <w:top w:val="none" w:sz="0" w:space="0" w:color="auto"/>
            <w:left w:val="none" w:sz="0" w:space="0" w:color="auto"/>
            <w:bottom w:val="none" w:sz="0" w:space="0" w:color="auto"/>
            <w:right w:val="none" w:sz="0" w:space="0" w:color="auto"/>
          </w:divBdr>
        </w:div>
        <w:div w:id="487283714">
          <w:marLeft w:val="360"/>
          <w:marRight w:val="0"/>
          <w:marTop w:val="200"/>
          <w:marBottom w:val="120"/>
          <w:divBdr>
            <w:top w:val="none" w:sz="0" w:space="0" w:color="auto"/>
            <w:left w:val="none" w:sz="0" w:space="0" w:color="auto"/>
            <w:bottom w:val="none" w:sz="0" w:space="0" w:color="auto"/>
            <w:right w:val="none" w:sz="0" w:space="0" w:color="auto"/>
          </w:divBdr>
        </w:div>
        <w:div w:id="1244485837">
          <w:marLeft w:val="1080"/>
          <w:marRight w:val="0"/>
          <w:marTop w:val="100"/>
          <w:marBottom w:val="120"/>
          <w:divBdr>
            <w:top w:val="none" w:sz="0" w:space="0" w:color="auto"/>
            <w:left w:val="none" w:sz="0" w:space="0" w:color="auto"/>
            <w:bottom w:val="none" w:sz="0" w:space="0" w:color="auto"/>
            <w:right w:val="none" w:sz="0" w:space="0" w:color="auto"/>
          </w:divBdr>
        </w:div>
        <w:div w:id="1820994595">
          <w:marLeft w:val="1080"/>
          <w:marRight w:val="0"/>
          <w:marTop w:val="100"/>
          <w:marBottom w:val="120"/>
          <w:divBdr>
            <w:top w:val="none" w:sz="0" w:space="0" w:color="auto"/>
            <w:left w:val="none" w:sz="0" w:space="0" w:color="auto"/>
            <w:bottom w:val="none" w:sz="0" w:space="0" w:color="auto"/>
            <w:right w:val="none" w:sz="0" w:space="0" w:color="auto"/>
          </w:divBdr>
        </w:div>
        <w:div w:id="956451787">
          <w:marLeft w:val="1080"/>
          <w:marRight w:val="0"/>
          <w:marTop w:val="100"/>
          <w:marBottom w:val="120"/>
          <w:divBdr>
            <w:top w:val="none" w:sz="0" w:space="0" w:color="auto"/>
            <w:left w:val="none" w:sz="0" w:space="0" w:color="auto"/>
            <w:bottom w:val="none" w:sz="0" w:space="0" w:color="auto"/>
            <w:right w:val="none" w:sz="0" w:space="0" w:color="auto"/>
          </w:divBdr>
        </w:div>
      </w:divsChild>
    </w:div>
    <w:div w:id="994529309">
      <w:bodyDiv w:val="1"/>
      <w:marLeft w:val="0"/>
      <w:marRight w:val="0"/>
      <w:marTop w:val="0"/>
      <w:marBottom w:val="0"/>
      <w:divBdr>
        <w:top w:val="none" w:sz="0" w:space="0" w:color="auto"/>
        <w:left w:val="none" w:sz="0" w:space="0" w:color="auto"/>
        <w:bottom w:val="none" w:sz="0" w:space="0" w:color="auto"/>
        <w:right w:val="none" w:sz="0" w:space="0" w:color="auto"/>
      </w:divBdr>
    </w:div>
    <w:div w:id="996108288">
      <w:bodyDiv w:val="1"/>
      <w:marLeft w:val="0"/>
      <w:marRight w:val="0"/>
      <w:marTop w:val="0"/>
      <w:marBottom w:val="0"/>
      <w:divBdr>
        <w:top w:val="none" w:sz="0" w:space="0" w:color="auto"/>
        <w:left w:val="none" w:sz="0" w:space="0" w:color="auto"/>
        <w:bottom w:val="none" w:sz="0" w:space="0" w:color="auto"/>
        <w:right w:val="none" w:sz="0" w:space="0" w:color="auto"/>
      </w:divBdr>
    </w:div>
    <w:div w:id="1049644474">
      <w:bodyDiv w:val="1"/>
      <w:marLeft w:val="0"/>
      <w:marRight w:val="0"/>
      <w:marTop w:val="0"/>
      <w:marBottom w:val="0"/>
      <w:divBdr>
        <w:top w:val="none" w:sz="0" w:space="0" w:color="auto"/>
        <w:left w:val="none" w:sz="0" w:space="0" w:color="auto"/>
        <w:bottom w:val="none" w:sz="0" w:space="0" w:color="auto"/>
        <w:right w:val="none" w:sz="0" w:space="0" w:color="auto"/>
      </w:divBdr>
    </w:div>
    <w:div w:id="1051612423">
      <w:bodyDiv w:val="1"/>
      <w:marLeft w:val="0"/>
      <w:marRight w:val="0"/>
      <w:marTop w:val="0"/>
      <w:marBottom w:val="0"/>
      <w:divBdr>
        <w:top w:val="none" w:sz="0" w:space="0" w:color="auto"/>
        <w:left w:val="none" w:sz="0" w:space="0" w:color="auto"/>
        <w:bottom w:val="none" w:sz="0" w:space="0" w:color="auto"/>
        <w:right w:val="none" w:sz="0" w:space="0" w:color="auto"/>
      </w:divBdr>
    </w:div>
    <w:div w:id="1054541699">
      <w:bodyDiv w:val="1"/>
      <w:marLeft w:val="0"/>
      <w:marRight w:val="0"/>
      <w:marTop w:val="0"/>
      <w:marBottom w:val="0"/>
      <w:divBdr>
        <w:top w:val="none" w:sz="0" w:space="0" w:color="auto"/>
        <w:left w:val="none" w:sz="0" w:space="0" w:color="auto"/>
        <w:bottom w:val="none" w:sz="0" w:space="0" w:color="auto"/>
        <w:right w:val="none" w:sz="0" w:space="0" w:color="auto"/>
      </w:divBdr>
    </w:div>
    <w:div w:id="1064791564">
      <w:bodyDiv w:val="1"/>
      <w:marLeft w:val="0"/>
      <w:marRight w:val="0"/>
      <w:marTop w:val="0"/>
      <w:marBottom w:val="0"/>
      <w:divBdr>
        <w:top w:val="none" w:sz="0" w:space="0" w:color="auto"/>
        <w:left w:val="none" w:sz="0" w:space="0" w:color="auto"/>
        <w:bottom w:val="none" w:sz="0" w:space="0" w:color="auto"/>
        <w:right w:val="none" w:sz="0" w:space="0" w:color="auto"/>
      </w:divBdr>
    </w:div>
    <w:div w:id="1102917243">
      <w:bodyDiv w:val="1"/>
      <w:marLeft w:val="0"/>
      <w:marRight w:val="0"/>
      <w:marTop w:val="0"/>
      <w:marBottom w:val="0"/>
      <w:divBdr>
        <w:top w:val="none" w:sz="0" w:space="0" w:color="auto"/>
        <w:left w:val="none" w:sz="0" w:space="0" w:color="auto"/>
        <w:bottom w:val="none" w:sz="0" w:space="0" w:color="auto"/>
        <w:right w:val="none" w:sz="0" w:space="0" w:color="auto"/>
      </w:divBdr>
    </w:div>
    <w:div w:id="1103378964">
      <w:bodyDiv w:val="1"/>
      <w:marLeft w:val="0"/>
      <w:marRight w:val="0"/>
      <w:marTop w:val="0"/>
      <w:marBottom w:val="0"/>
      <w:divBdr>
        <w:top w:val="none" w:sz="0" w:space="0" w:color="auto"/>
        <w:left w:val="none" w:sz="0" w:space="0" w:color="auto"/>
        <w:bottom w:val="none" w:sz="0" w:space="0" w:color="auto"/>
        <w:right w:val="none" w:sz="0" w:space="0" w:color="auto"/>
      </w:divBdr>
    </w:div>
    <w:div w:id="1121919582">
      <w:bodyDiv w:val="1"/>
      <w:marLeft w:val="0"/>
      <w:marRight w:val="0"/>
      <w:marTop w:val="0"/>
      <w:marBottom w:val="0"/>
      <w:divBdr>
        <w:top w:val="none" w:sz="0" w:space="0" w:color="auto"/>
        <w:left w:val="none" w:sz="0" w:space="0" w:color="auto"/>
        <w:bottom w:val="none" w:sz="0" w:space="0" w:color="auto"/>
        <w:right w:val="none" w:sz="0" w:space="0" w:color="auto"/>
      </w:divBdr>
    </w:div>
    <w:div w:id="1126195863">
      <w:bodyDiv w:val="1"/>
      <w:marLeft w:val="0"/>
      <w:marRight w:val="0"/>
      <w:marTop w:val="0"/>
      <w:marBottom w:val="0"/>
      <w:divBdr>
        <w:top w:val="none" w:sz="0" w:space="0" w:color="auto"/>
        <w:left w:val="none" w:sz="0" w:space="0" w:color="auto"/>
        <w:bottom w:val="none" w:sz="0" w:space="0" w:color="auto"/>
        <w:right w:val="none" w:sz="0" w:space="0" w:color="auto"/>
      </w:divBdr>
    </w:div>
    <w:div w:id="1131631810">
      <w:bodyDiv w:val="1"/>
      <w:marLeft w:val="0"/>
      <w:marRight w:val="0"/>
      <w:marTop w:val="0"/>
      <w:marBottom w:val="0"/>
      <w:divBdr>
        <w:top w:val="none" w:sz="0" w:space="0" w:color="auto"/>
        <w:left w:val="none" w:sz="0" w:space="0" w:color="auto"/>
        <w:bottom w:val="none" w:sz="0" w:space="0" w:color="auto"/>
        <w:right w:val="none" w:sz="0" w:space="0" w:color="auto"/>
      </w:divBdr>
    </w:div>
    <w:div w:id="1133672858">
      <w:bodyDiv w:val="1"/>
      <w:marLeft w:val="0"/>
      <w:marRight w:val="0"/>
      <w:marTop w:val="0"/>
      <w:marBottom w:val="0"/>
      <w:divBdr>
        <w:top w:val="none" w:sz="0" w:space="0" w:color="auto"/>
        <w:left w:val="none" w:sz="0" w:space="0" w:color="auto"/>
        <w:bottom w:val="none" w:sz="0" w:space="0" w:color="auto"/>
        <w:right w:val="none" w:sz="0" w:space="0" w:color="auto"/>
      </w:divBdr>
    </w:div>
    <w:div w:id="1148404892">
      <w:bodyDiv w:val="1"/>
      <w:marLeft w:val="0"/>
      <w:marRight w:val="0"/>
      <w:marTop w:val="0"/>
      <w:marBottom w:val="0"/>
      <w:divBdr>
        <w:top w:val="none" w:sz="0" w:space="0" w:color="auto"/>
        <w:left w:val="none" w:sz="0" w:space="0" w:color="auto"/>
        <w:bottom w:val="none" w:sz="0" w:space="0" w:color="auto"/>
        <w:right w:val="none" w:sz="0" w:space="0" w:color="auto"/>
      </w:divBdr>
    </w:div>
    <w:div w:id="1175415823">
      <w:bodyDiv w:val="1"/>
      <w:marLeft w:val="0"/>
      <w:marRight w:val="0"/>
      <w:marTop w:val="0"/>
      <w:marBottom w:val="0"/>
      <w:divBdr>
        <w:top w:val="none" w:sz="0" w:space="0" w:color="auto"/>
        <w:left w:val="none" w:sz="0" w:space="0" w:color="auto"/>
        <w:bottom w:val="none" w:sz="0" w:space="0" w:color="auto"/>
        <w:right w:val="none" w:sz="0" w:space="0" w:color="auto"/>
      </w:divBdr>
    </w:div>
    <w:div w:id="1201940288">
      <w:bodyDiv w:val="1"/>
      <w:marLeft w:val="0"/>
      <w:marRight w:val="0"/>
      <w:marTop w:val="0"/>
      <w:marBottom w:val="0"/>
      <w:divBdr>
        <w:top w:val="none" w:sz="0" w:space="0" w:color="auto"/>
        <w:left w:val="none" w:sz="0" w:space="0" w:color="auto"/>
        <w:bottom w:val="none" w:sz="0" w:space="0" w:color="auto"/>
        <w:right w:val="none" w:sz="0" w:space="0" w:color="auto"/>
      </w:divBdr>
    </w:div>
    <w:div w:id="1215773825">
      <w:bodyDiv w:val="1"/>
      <w:marLeft w:val="0"/>
      <w:marRight w:val="0"/>
      <w:marTop w:val="0"/>
      <w:marBottom w:val="0"/>
      <w:divBdr>
        <w:top w:val="none" w:sz="0" w:space="0" w:color="auto"/>
        <w:left w:val="none" w:sz="0" w:space="0" w:color="auto"/>
        <w:bottom w:val="none" w:sz="0" w:space="0" w:color="auto"/>
        <w:right w:val="none" w:sz="0" w:space="0" w:color="auto"/>
      </w:divBdr>
    </w:div>
    <w:div w:id="1220703288">
      <w:bodyDiv w:val="1"/>
      <w:marLeft w:val="0"/>
      <w:marRight w:val="0"/>
      <w:marTop w:val="0"/>
      <w:marBottom w:val="0"/>
      <w:divBdr>
        <w:top w:val="none" w:sz="0" w:space="0" w:color="auto"/>
        <w:left w:val="none" w:sz="0" w:space="0" w:color="auto"/>
        <w:bottom w:val="none" w:sz="0" w:space="0" w:color="auto"/>
        <w:right w:val="none" w:sz="0" w:space="0" w:color="auto"/>
      </w:divBdr>
    </w:div>
    <w:div w:id="1242057777">
      <w:bodyDiv w:val="1"/>
      <w:marLeft w:val="0"/>
      <w:marRight w:val="0"/>
      <w:marTop w:val="0"/>
      <w:marBottom w:val="0"/>
      <w:divBdr>
        <w:top w:val="none" w:sz="0" w:space="0" w:color="auto"/>
        <w:left w:val="none" w:sz="0" w:space="0" w:color="auto"/>
        <w:bottom w:val="none" w:sz="0" w:space="0" w:color="auto"/>
        <w:right w:val="none" w:sz="0" w:space="0" w:color="auto"/>
      </w:divBdr>
    </w:div>
    <w:div w:id="1242911948">
      <w:bodyDiv w:val="1"/>
      <w:marLeft w:val="0"/>
      <w:marRight w:val="0"/>
      <w:marTop w:val="0"/>
      <w:marBottom w:val="0"/>
      <w:divBdr>
        <w:top w:val="none" w:sz="0" w:space="0" w:color="auto"/>
        <w:left w:val="none" w:sz="0" w:space="0" w:color="auto"/>
        <w:bottom w:val="none" w:sz="0" w:space="0" w:color="auto"/>
        <w:right w:val="none" w:sz="0" w:space="0" w:color="auto"/>
      </w:divBdr>
    </w:div>
    <w:div w:id="1245651396">
      <w:bodyDiv w:val="1"/>
      <w:marLeft w:val="0"/>
      <w:marRight w:val="0"/>
      <w:marTop w:val="0"/>
      <w:marBottom w:val="0"/>
      <w:divBdr>
        <w:top w:val="none" w:sz="0" w:space="0" w:color="auto"/>
        <w:left w:val="none" w:sz="0" w:space="0" w:color="auto"/>
        <w:bottom w:val="none" w:sz="0" w:space="0" w:color="auto"/>
        <w:right w:val="none" w:sz="0" w:space="0" w:color="auto"/>
      </w:divBdr>
    </w:div>
    <w:div w:id="1256861228">
      <w:bodyDiv w:val="1"/>
      <w:marLeft w:val="0"/>
      <w:marRight w:val="0"/>
      <w:marTop w:val="0"/>
      <w:marBottom w:val="0"/>
      <w:divBdr>
        <w:top w:val="none" w:sz="0" w:space="0" w:color="auto"/>
        <w:left w:val="none" w:sz="0" w:space="0" w:color="auto"/>
        <w:bottom w:val="none" w:sz="0" w:space="0" w:color="auto"/>
        <w:right w:val="none" w:sz="0" w:space="0" w:color="auto"/>
      </w:divBdr>
    </w:div>
    <w:div w:id="1260991191">
      <w:bodyDiv w:val="1"/>
      <w:marLeft w:val="0"/>
      <w:marRight w:val="0"/>
      <w:marTop w:val="0"/>
      <w:marBottom w:val="0"/>
      <w:divBdr>
        <w:top w:val="none" w:sz="0" w:space="0" w:color="auto"/>
        <w:left w:val="none" w:sz="0" w:space="0" w:color="auto"/>
        <w:bottom w:val="none" w:sz="0" w:space="0" w:color="auto"/>
        <w:right w:val="none" w:sz="0" w:space="0" w:color="auto"/>
      </w:divBdr>
    </w:div>
    <w:div w:id="1265335756">
      <w:bodyDiv w:val="1"/>
      <w:marLeft w:val="0"/>
      <w:marRight w:val="0"/>
      <w:marTop w:val="0"/>
      <w:marBottom w:val="0"/>
      <w:divBdr>
        <w:top w:val="none" w:sz="0" w:space="0" w:color="auto"/>
        <w:left w:val="none" w:sz="0" w:space="0" w:color="auto"/>
        <w:bottom w:val="none" w:sz="0" w:space="0" w:color="auto"/>
        <w:right w:val="none" w:sz="0" w:space="0" w:color="auto"/>
      </w:divBdr>
    </w:div>
    <w:div w:id="1273243397">
      <w:bodyDiv w:val="1"/>
      <w:marLeft w:val="0"/>
      <w:marRight w:val="0"/>
      <w:marTop w:val="0"/>
      <w:marBottom w:val="0"/>
      <w:divBdr>
        <w:top w:val="none" w:sz="0" w:space="0" w:color="auto"/>
        <w:left w:val="none" w:sz="0" w:space="0" w:color="auto"/>
        <w:bottom w:val="none" w:sz="0" w:space="0" w:color="auto"/>
        <w:right w:val="none" w:sz="0" w:space="0" w:color="auto"/>
      </w:divBdr>
    </w:div>
    <w:div w:id="1276981765">
      <w:bodyDiv w:val="1"/>
      <w:marLeft w:val="0"/>
      <w:marRight w:val="0"/>
      <w:marTop w:val="0"/>
      <w:marBottom w:val="0"/>
      <w:divBdr>
        <w:top w:val="none" w:sz="0" w:space="0" w:color="auto"/>
        <w:left w:val="none" w:sz="0" w:space="0" w:color="auto"/>
        <w:bottom w:val="none" w:sz="0" w:space="0" w:color="auto"/>
        <w:right w:val="none" w:sz="0" w:space="0" w:color="auto"/>
      </w:divBdr>
    </w:div>
    <w:div w:id="1282030395">
      <w:bodyDiv w:val="1"/>
      <w:marLeft w:val="0"/>
      <w:marRight w:val="0"/>
      <w:marTop w:val="0"/>
      <w:marBottom w:val="0"/>
      <w:divBdr>
        <w:top w:val="none" w:sz="0" w:space="0" w:color="auto"/>
        <w:left w:val="none" w:sz="0" w:space="0" w:color="auto"/>
        <w:bottom w:val="none" w:sz="0" w:space="0" w:color="auto"/>
        <w:right w:val="none" w:sz="0" w:space="0" w:color="auto"/>
      </w:divBdr>
    </w:div>
    <w:div w:id="1285118080">
      <w:bodyDiv w:val="1"/>
      <w:marLeft w:val="0"/>
      <w:marRight w:val="0"/>
      <w:marTop w:val="0"/>
      <w:marBottom w:val="0"/>
      <w:divBdr>
        <w:top w:val="none" w:sz="0" w:space="0" w:color="auto"/>
        <w:left w:val="none" w:sz="0" w:space="0" w:color="auto"/>
        <w:bottom w:val="none" w:sz="0" w:space="0" w:color="auto"/>
        <w:right w:val="none" w:sz="0" w:space="0" w:color="auto"/>
      </w:divBdr>
    </w:div>
    <w:div w:id="1285699837">
      <w:bodyDiv w:val="1"/>
      <w:marLeft w:val="0"/>
      <w:marRight w:val="0"/>
      <w:marTop w:val="0"/>
      <w:marBottom w:val="0"/>
      <w:divBdr>
        <w:top w:val="none" w:sz="0" w:space="0" w:color="auto"/>
        <w:left w:val="none" w:sz="0" w:space="0" w:color="auto"/>
        <w:bottom w:val="none" w:sz="0" w:space="0" w:color="auto"/>
        <w:right w:val="none" w:sz="0" w:space="0" w:color="auto"/>
      </w:divBdr>
    </w:div>
    <w:div w:id="1287545586">
      <w:bodyDiv w:val="1"/>
      <w:marLeft w:val="0"/>
      <w:marRight w:val="0"/>
      <w:marTop w:val="0"/>
      <w:marBottom w:val="0"/>
      <w:divBdr>
        <w:top w:val="none" w:sz="0" w:space="0" w:color="auto"/>
        <w:left w:val="none" w:sz="0" w:space="0" w:color="auto"/>
        <w:bottom w:val="none" w:sz="0" w:space="0" w:color="auto"/>
        <w:right w:val="none" w:sz="0" w:space="0" w:color="auto"/>
      </w:divBdr>
    </w:div>
    <w:div w:id="1301226318">
      <w:bodyDiv w:val="1"/>
      <w:marLeft w:val="0"/>
      <w:marRight w:val="0"/>
      <w:marTop w:val="0"/>
      <w:marBottom w:val="0"/>
      <w:divBdr>
        <w:top w:val="none" w:sz="0" w:space="0" w:color="auto"/>
        <w:left w:val="none" w:sz="0" w:space="0" w:color="auto"/>
        <w:bottom w:val="none" w:sz="0" w:space="0" w:color="auto"/>
        <w:right w:val="none" w:sz="0" w:space="0" w:color="auto"/>
      </w:divBdr>
    </w:div>
    <w:div w:id="1304697205">
      <w:bodyDiv w:val="1"/>
      <w:marLeft w:val="0"/>
      <w:marRight w:val="0"/>
      <w:marTop w:val="0"/>
      <w:marBottom w:val="0"/>
      <w:divBdr>
        <w:top w:val="none" w:sz="0" w:space="0" w:color="auto"/>
        <w:left w:val="none" w:sz="0" w:space="0" w:color="auto"/>
        <w:bottom w:val="none" w:sz="0" w:space="0" w:color="auto"/>
        <w:right w:val="none" w:sz="0" w:space="0" w:color="auto"/>
      </w:divBdr>
    </w:div>
    <w:div w:id="1319578530">
      <w:bodyDiv w:val="1"/>
      <w:marLeft w:val="0"/>
      <w:marRight w:val="0"/>
      <w:marTop w:val="0"/>
      <w:marBottom w:val="0"/>
      <w:divBdr>
        <w:top w:val="none" w:sz="0" w:space="0" w:color="auto"/>
        <w:left w:val="none" w:sz="0" w:space="0" w:color="auto"/>
        <w:bottom w:val="none" w:sz="0" w:space="0" w:color="auto"/>
        <w:right w:val="none" w:sz="0" w:space="0" w:color="auto"/>
      </w:divBdr>
    </w:div>
    <w:div w:id="1350721802">
      <w:bodyDiv w:val="1"/>
      <w:marLeft w:val="0"/>
      <w:marRight w:val="0"/>
      <w:marTop w:val="0"/>
      <w:marBottom w:val="0"/>
      <w:divBdr>
        <w:top w:val="none" w:sz="0" w:space="0" w:color="auto"/>
        <w:left w:val="none" w:sz="0" w:space="0" w:color="auto"/>
        <w:bottom w:val="none" w:sz="0" w:space="0" w:color="auto"/>
        <w:right w:val="none" w:sz="0" w:space="0" w:color="auto"/>
      </w:divBdr>
    </w:div>
    <w:div w:id="1356806126">
      <w:bodyDiv w:val="1"/>
      <w:marLeft w:val="0"/>
      <w:marRight w:val="0"/>
      <w:marTop w:val="0"/>
      <w:marBottom w:val="0"/>
      <w:divBdr>
        <w:top w:val="none" w:sz="0" w:space="0" w:color="auto"/>
        <w:left w:val="none" w:sz="0" w:space="0" w:color="auto"/>
        <w:bottom w:val="none" w:sz="0" w:space="0" w:color="auto"/>
        <w:right w:val="none" w:sz="0" w:space="0" w:color="auto"/>
      </w:divBdr>
    </w:div>
    <w:div w:id="1364938118">
      <w:bodyDiv w:val="1"/>
      <w:marLeft w:val="0"/>
      <w:marRight w:val="0"/>
      <w:marTop w:val="0"/>
      <w:marBottom w:val="0"/>
      <w:divBdr>
        <w:top w:val="none" w:sz="0" w:space="0" w:color="auto"/>
        <w:left w:val="none" w:sz="0" w:space="0" w:color="auto"/>
        <w:bottom w:val="none" w:sz="0" w:space="0" w:color="auto"/>
        <w:right w:val="none" w:sz="0" w:space="0" w:color="auto"/>
      </w:divBdr>
    </w:div>
    <w:div w:id="1372073127">
      <w:bodyDiv w:val="1"/>
      <w:marLeft w:val="0"/>
      <w:marRight w:val="0"/>
      <w:marTop w:val="0"/>
      <w:marBottom w:val="0"/>
      <w:divBdr>
        <w:top w:val="none" w:sz="0" w:space="0" w:color="auto"/>
        <w:left w:val="none" w:sz="0" w:space="0" w:color="auto"/>
        <w:bottom w:val="none" w:sz="0" w:space="0" w:color="auto"/>
        <w:right w:val="none" w:sz="0" w:space="0" w:color="auto"/>
      </w:divBdr>
    </w:div>
    <w:div w:id="1374234608">
      <w:bodyDiv w:val="1"/>
      <w:marLeft w:val="0"/>
      <w:marRight w:val="0"/>
      <w:marTop w:val="0"/>
      <w:marBottom w:val="0"/>
      <w:divBdr>
        <w:top w:val="none" w:sz="0" w:space="0" w:color="auto"/>
        <w:left w:val="none" w:sz="0" w:space="0" w:color="auto"/>
        <w:bottom w:val="none" w:sz="0" w:space="0" w:color="auto"/>
        <w:right w:val="none" w:sz="0" w:space="0" w:color="auto"/>
      </w:divBdr>
    </w:div>
    <w:div w:id="1386487700">
      <w:bodyDiv w:val="1"/>
      <w:marLeft w:val="0"/>
      <w:marRight w:val="0"/>
      <w:marTop w:val="0"/>
      <w:marBottom w:val="0"/>
      <w:divBdr>
        <w:top w:val="none" w:sz="0" w:space="0" w:color="auto"/>
        <w:left w:val="none" w:sz="0" w:space="0" w:color="auto"/>
        <w:bottom w:val="none" w:sz="0" w:space="0" w:color="auto"/>
        <w:right w:val="none" w:sz="0" w:space="0" w:color="auto"/>
      </w:divBdr>
    </w:div>
    <w:div w:id="1419864791">
      <w:bodyDiv w:val="1"/>
      <w:marLeft w:val="0"/>
      <w:marRight w:val="0"/>
      <w:marTop w:val="0"/>
      <w:marBottom w:val="0"/>
      <w:divBdr>
        <w:top w:val="none" w:sz="0" w:space="0" w:color="auto"/>
        <w:left w:val="none" w:sz="0" w:space="0" w:color="auto"/>
        <w:bottom w:val="none" w:sz="0" w:space="0" w:color="auto"/>
        <w:right w:val="none" w:sz="0" w:space="0" w:color="auto"/>
      </w:divBdr>
    </w:div>
    <w:div w:id="1425956591">
      <w:bodyDiv w:val="1"/>
      <w:marLeft w:val="0"/>
      <w:marRight w:val="0"/>
      <w:marTop w:val="0"/>
      <w:marBottom w:val="0"/>
      <w:divBdr>
        <w:top w:val="none" w:sz="0" w:space="0" w:color="auto"/>
        <w:left w:val="none" w:sz="0" w:space="0" w:color="auto"/>
        <w:bottom w:val="none" w:sz="0" w:space="0" w:color="auto"/>
        <w:right w:val="none" w:sz="0" w:space="0" w:color="auto"/>
      </w:divBdr>
    </w:div>
    <w:div w:id="1435439028">
      <w:bodyDiv w:val="1"/>
      <w:marLeft w:val="0"/>
      <w:marRight w:val="0"/>
      <w:marTop w:val="0"/>
      <w:marBottom w:val="0"/>
      <w:divBdr>
        <w:top w:val="none" w:sz="0" w:space="0" w:color="auto"/>
        <w:left w:val="none" w:sz="0" w:space="0" w:color="auto"/>
        <w:bottom w:val="none" w:sz="0" w:space="0" w:color="auto"/>
        <w:right w:val="none" w:sz="0" w:space="0" w:color="auto"/>
      </w:divBdr>
    </w:div>
    <w:div w:id="1448740740">
      <w:bodyDiv w:val="1"/>
      <w:marLeft w:val="0"/>
      <w:marRight w:val="0"/>
      <w:marTop w:val="0"/>
      <w:marBottom w:val="0"/>
      <w:divBdr>
        <w:top w:val="none" w:sz="0" w:space="0" w:color="auto"/>
        <w:left w:val="none" w:sz="0" w:space="0" w:color="auto"/>
        <w:bottom w:val="none" w:sz="0" w:space="0" w:color="auto"/>
        <w:right w:val="none" w:sz="0" w:space="0" w:color="auto"/>
      </w:divBdr>
    </w:div>
    <w:div w:id="1449206096">
      <w:bodyDiv w:val="1"/>
      <w:marLeft w:val="0"/>
      <w:marRight w:val="0"/>
      <w:marTop w:val="0"/>
      <w:marBottom w:val="0"/>
      <w:divBdr>
        <w:top w:val="none" w:sz="0" w:space="0" w:color="auto"/>
        <w:left w:val="none" w:sz="0" w:space="0" w:color="auto"/>
        <w:bottom w:val="none" w:sz="0" w:space="0" w:color="auto"/>
        <w:right w:val="none" w:sz="0" w:space="0" w:color="auto"/>
      </w:divBdr>
    </w:div>
    <w:div w:id="1458833087">
      <w:bodyDiv w:val="1"/>
      <w:marLeft w:val="0"/>
      <w:marRight w:val="0"/>
      <w:marTop w:val="0"/>
      <w:marBottom w:val="0"/>
      <w:divBdr>
        <w:top w:val="none" w:sz="0" w:space="0" w:color="auto"/>
        <w:left w:val="none" w:sz="0" w:space="0" w:color="auto"/>
        <w:bottom w:val="none" w:sz="0" w:space="0" w:color="auto"/>
        <w:right w:val="none" w:sz="0" w:space="0" w:color="auto"/>
      </w:divBdr>
    </w:div>
    <w:div w:id="1514959229">
      <w:bodyDiv w:val="1"/>
      <w:marLeft w:val="0"/>
      <w:marRight w:val="0"/>
      <w:marTop w:val="0"/>
      <w:marBottom w:val="0"/>
      <w:divBdr>
        <w:top w:val="none" w:sz="0" w:space="0" w:color="auto"/>
        <w:left w:val="none" w:sz="0" w:space="0" w:color="auto"/>
        <w:bottom w:val="none" w:sz="0" w:space="0" w:color="auto"/>
        <w:right w:val="none" w:sz="0" w:space="0" w:color="auto"/>
      </w:divBdr>
    </w:div>
    <w:div w:id="1518545139">
      <w:bodyDiv w:val="1"/>
      <w:marLeft w:val="0"/>
      <w:marRight w:val="0"/>
      <w:marTop w:val="0"/>
      <w:marBottom w:val="0"/>
      <w:divBdr>
        <w:top w:val="none" w:sz="0" w:space="0" w:color="auto"/>
        <w:left w:val="none" w:sz="0" w:space="0" w:color="auto"/>
        <w:bottom w:val="none" w:sz="0" w:space="0" w:color="auto"/>
        <w:right w:val="none" w:sz="0" w:space="0" w:color="auto"/>
      </w:divBdr>
    </w:div>
    <w:div w:id="1520658257">
      <w:bodyDiv w:val="1"/>
      <w:marLeft w:val="0"/>
      <w:marRight w:val="0"/>
      <w:marTop w:val="0"/>
      <w:marBottom w:val="0"/>
      <w:divBdr>
        <w:top w:val="none" w:sz="0" w:space="0" w:color="auto"/>
        <w:left w:val="none" w:sz="0" w:space="0" w:color="auto"/>
        <w:bottom w:val="none" w:sz="0" w:space="0" w:color="auto"/>
        <w:right w:val="none" w:sz="0" w:space="0" w:color="auto"/>
      </w:divBdr>
    </w:div>
    <w:div w:id="1528788007">
      <w:bodyDiv w:val="1"/>
      <w:marLeft w:val="0"/>
      <w:marRight w:val="0"/>
      <w:marTop w:val="0"/>
      <w:marBottom w:val="0"/>
      <w:divBdr>
        <w:top w:val="none" w:sz="0" w:space="0" w:color="auto"/>
        <w:left w:val="none" w:sz="0" w:space="0" w:color="auto"/>
        <w:bottom w:val="none" w:sz="0" w:space="0" w:color="auto"/>
        <w:right w:val="none" w:sz="0" w:space="0" w:color="auto"/>
      </w:divBdr>
    </w:div>
    <w:div w:id="1554804126">
      <w:bodyDiv w:val="1"/>
      <w:marLeft w:val="0"/>
      <w:marRight w:val="0"/>
      <w:marTop w:val="0"/>
      <w:marBottom w:val="0"/>
      <w:divBdr>
        <w:top w:val="none" w:sz="0" w:space="0" w:color="auto"/>
        <w:left w:val="none" w:sz="0" w:space="0" w:color="auto"/>
        <w:bottom w:val="none" w:sz="0" w:space="0" w:color="auto"/>
        <w:right w:val="none" w:sz="0" w:space="0" w:color="auto"/>
      </w:divBdr>
    </w:div>
    <w:div w:id="1556507316">
      <w:bodyDiv w:val="1"/>
      <w:marLeft w:val="0"/>
      <w:marRight w:val="0"/>
      <w:marTop w:val="0"/>
      <w:marBottom w:val="0"/>
      <w:divBdr>
        <w:top w:val="none" w:sz="0" w:space="0" w:color="auto"/>
        <w:left w:val="none" w:sz="0" w:space="0" w:color="auto"/>
        <w:bottom w:val="none" w:sz="0" w:space="0" w:color="auto"/>
        <w:right w:val="none" w:sz="0" w:space="0" w:color="auto"/>
      </w:divBdr>
    </w:div>
    <w:div w:id="1559510287">
      <w:bodyDiv w:val="1"/>
      <w:marLeft w:val="0"/>
      <w:marRight w:val="0"/>
      <w:marTop w:val="0"/>
      <w:marBottom w:val="0"/>
      <w:divBdr>
        <w:top w:val="none" w:sz="0" w:space="0" w:color="auto"/>
        <w:left w:val="none" w:sz="0" w:space="0" w:color="auto"/>
        <w:bottom w:val="none" w:sz="0" w:space="0" w:color="auto"/>
        <w:right w:val="none" w:sz="0" w:space="0" w:color="auto"/>
      </w:divBdr>
    </w:div>
    <w:div w:id="1562600705">
      <w:bodyDiv w:val="1"/>
      <w:marLeft w:val="0"/>
      <w:marRight w:val="0"/>
      <w:marTop w:val="0"/>
      <w:marBottom w:val="0"/>
      <w:divBdr>
        <w:top w:val="none" w:sz="0" w:space="0" w:color="auto"/>
        <w:left w:val="none" w:sz="0" w:space="0" w:color="auto"/>
        <w:bottom w:val="none" w:sz="0" w:space="0" w:color="auto"/>
        <w:right w:val="none" w:sz="0" w:space="0" w:color="auto"/>
      </w:divBdr>
    </w:div>
    <w:div w:id="1565992701">
      <w:bodyDiv w:val="1"/>
      <w:marLeft w:val="0"/>
      <w:marRight w:val="0"/>
      <w:marTop w:val="0"/>
      <w:marBottom w:val="0"/>
      <w:divBdr>
        <w:top w:val="none" w:sz="0" w:space="0" w:color="auto"/>
        <w:left w:val="none" w:sz="0" w:space="0" w:color="auto"/>
        <w:bottom w:val="none" w:sz="0" w:space="0" w:color="auto"/>
        <w:right w:val="none" w:sz="0" w:space="0" w:color="auto"/>
      </w:divBdr>
    </w:div>
    <w:div w:id="1570849681">
      <w:bodyDiv w:val="1"/>
      <w:marLeft w:val="0"/>
      <w:marRight w:val="0"/>
      <w:marTop w:val="0"/>
      <w:marBottom w:val="0"/>
      <w:divBdr>
        <w:top w:val="none" w:sz="0" w:space="0" w:color="auto"/>
        <w:left w:val="none" w:sz="0" w:space="0" w:color="auto"/>
        <w:bottom w:val="none" w:sz="0" w:space="0" w:color="auto"/>
        <w:right w:val="none" w:sz="0" w:space="0" w:color="auto"/>
      </w:divBdr>
    </w:div>
    <w:div w:id="1593050972">
      <w:bodyDiv w:val="1"/>
      <w:marLeft w:val="0"/>
      <w:marRight w:val="0"/>
      <w:marTop w:val="0"/>
      <w:marBottom w:val="0"/>
      <w:divBdr>
        <w:top w:val="none" w:sz="0" w:space="0" w:color="auto"/>
        <w:left w:val="none" w:sz="0" w:space="0" w:color="auto"/>
        <w:bottom w:val="none" w:sz="0" w:space="0" w:color="auto"/>
        <w:right w:val="none" w:sz="0" w:space="0" w:color="auto"/>
      </w:divBdr>
    </w:div>
    <w:div w:id="1600793675">
      <w:bodyDiv w:val="1"/>
      <w:marLeft w:val="0"/>
      <w:marRight w:val="0"/>
      <w:marTop w:val="0"/>
      <w:marBottom w:val="0"/>
      <w:divBdr>
        <w:top w:val="none" w:sz="0" w:space="0" w:color="auto"/>
        <w:left w:val="none" w:sz="0" w:space="0" w:color="auto"/>
        <w:bottom w:val="none" w:sz="0" w:space="0" w:color="auto"/>
        <w:right w:val="none" w:sz="0" w:space="0" w:color="auto"/>
      </w:divBdr>
    </w:div>
    <w:div w:id="1604722868">
      <w:bodyDiv w:val="1"/>
      <w:marLeft w:val="0"/>
      <w:marRight w:val="0"/>
      <w:marTop w:val="0"/>
      <w:marBottom w:val="0"/>
      <w:divBdr>
        <w:top w:val="none" w:sz="0" w:space="0" w:color="auto"/>
        <w:left w:val="none" w:sz="0" w:space="0" w:color="auto"/>
        <w:bottom w:val="none" w:sz="0" w:space="0" w:color="auto"/>
        <w:right w:val="none" w:sz="0" w:space="0" w:color="auto"/>
      </w:divBdr>
    </w:div>
    <w:div w:id="1611083451">
      <w:bodyDiv w:val="1"/>
      <w:marLeft w:val="0"/>
      <w:marRight w:val="0"/>
      <w:marTop w:val="0"/>
      <w:marBottom w:val="0"/>
      <w:divBdr>
        <w:top w:val="none" w:sz="0" w:space="0" w:color="auto"/>
        <w:left w:val="none" w:sz="0" w:space="0" w:color="auto"/>
        <w:bottom w:val="none" w:sz="0" w:space="0" w:color="auto"/>
        <w:right w:val="none" w:sz="0" w:space="0" w:color="auto"/>
      </w:divBdr>
    </w:div>
    <w:div w:id="1615215450">
      <w:bodyDiv w:val="1"/>
      <w:marLeft w:val="0"/>
      <w:marRight w:val="0"/>
      <w:marTop w:val="0"/>
      <w:marBottom w:val="0"/>
      <w:divBdr>
        <w:top w:val="none" w:sz="0" w:space="0" w:color="auto"/>
        <w:left w:val="none" w:sz="0" w:space="0" w:color="auto"/>
        <w:bottom w:val="none" w:sz="0" w:space="0" w:color="auto"/>
        <w:right w:val="none" w:sz="0" w:space="0" w:color="auto"/>
      </w:divBdr>
    </w:div>
    <w:div w:id="1648902209">
      <w:bodyDiv w:val="1"/>
      <w:marLeft w:val="0"/>
      <w:marRight w:val="0"/>
      <w:marTop w:val="0"/>
      <w:marBottom w:val="0"/>
      <w:divBdr>
        <w:top w:val="none" w:sz="0" w:space="0" w:color="auto"/>
        <w:left w:val="none" w:sz="0" w:space="0" w:color="auto"/>
        <w:bottom w:val="none" w:sz="0" w:space="0" w:color="auto"/>
        <w:right w:val="none" w:sz="0" w:space="0" w:color="auto"/>
      </w:divBdr>
    </w:div>
    <w:div w:id="1666083993">
      <w:bodyDiv w:val="1"/>
      <w:marLeft w:val="0"/>
      <w:marRight w:val="0"/>
      <w:marTop w:val="0"/>
      <w:marBottom w:val="0"/>
      <w:divBdr>
        <w:top w:val="none" w:sz="0" w:space="0" w:color="auto"/>
        <w:left w:val="none" w:sz="0" w:space="0" w:color="auto"/>
        <w:bottom w:val="none" w:sz="0" w:space="0" w:color="auto"/>
        <w:right w:val="none" w:sz="0" w:space="0" w:color="auto"/>
      </w:divBdr>
    </w:div>
    <w:div w:id="1675065628">
      <w:bodyDiv w:val="1"/>
      <w:marLeft w:val="0"/>
      <w:marRight w:val="0"/>
      <w:marTop w:val="0"/>
      <w:marBottom w:val="0"/>
      <w:divBdr>
        <w:top w:val="none" w:sz="0" w:space="0" w:color="auto"/>
        <w:left w:val="none" w:sz="0" w:space="0" w:color="auto"/>
        <w:bottom w:val="none" w:sz="0" w:space="0" w:color="auto"/>
        <w:right w:val="none" w:sz="0" w:space="0" w:color="auto"/>
      </w:divBdr>
    </w:div>
    <w:div w:id="1732118456">
      <w:bodyDiv w:val="1"/>
      <w:marLeft w:val="0"/>
      <w:marRight w:val="0"/>
      <w:marTop w:val="0"/>
      <w:marBottom w:val="0"/>
      <w:divBdr>
        <w:top w:val="none" w:sz="0" w:space="0" w:color="auto"/>
        <w:left w:val="none" w:sz="0" w:space="0" w:color="auto"/>
        <w:bottom w:val="none" w:sz="0" w:space="0" w:color="auto"/>
        <w:right w:val="none" w:sz="0" w:space="0" w:color="auto"/>
      </w:divBdr>
    </w:div>
    <w:div w:id="1747916808">
      <w:bodyDiv w:val="1"/>
      <w:marLeft w:val="0"/>
      <w:marRight w:val="0"/>
      <w:marTop w:val="0"/>
      <w:marBottom w:val="0"/>
      <w:divBdr>
        <w:top w:val="none" w:sz="0" w:space="0" w:color="auto"/>
        <w:left w:val="none" w:sz="0" w:space="0" w:color="auto"/>
        <w:bottom w:val="none" w:sz="0" w:space="0" w:color="auto"/>
        <w:right w:val="none" w:sz="0" w:space="0" w:color="auto"/>
      </w:divBdr>
    </w:div>
    <w:div w:id="1754745074">
      <w:bodyDiv w:val="1"/>
      <w:marLeft w:val="0"/>
      <w:marRight w:val="0"/>
      <w:marTop w:val="0"/>
      <w:marBottom w:val="0"/>
      <w:divBdr>
        <w:top w:val="none" w:sz="0" w:space="0" w:color="auto"/>
        <w:left w:val="none" w:sz="0" w:space="0" w:color="auto"/>
        <w:bottom w:val="none" w:sz="0" w:space="0" w:color="auto"/>
        <w:right w:val="none" w:sz="0" w:space="0" w:color="auto"/>
      </w:divBdr>
    </w:div>
    <w:div w:id="1776171842">
      <w:bodyDiv w:val="1"/>
      <w:marLeft w:val="0"/>
      <w:marRight w:val="0"/>
      <w:marTop w:val="0"/>
      <w:marBottom w:val="0"/>
      <w:divBdr>
        <w:top w:val="none" w:sz="0" w:space="0" w:color="auto"/>
        <w:left w:val="none" w:sz="0" w:space="0" w:color="auto"/>
        <w:bottom w:val="none" w:sz="0" w:space="0" w:color="auto"/>
        <w:right w:val="none" w:sz="0" w:space="0" w:color="auto"/>
      </w:divBdr>
    </w:div>
    <w:div w:id="1788427607">
      <w:bodyDiv w:val="1"/>
      <w:marLeft w:val="0"/>
      <w:marRight w:val="0"/>
      <w:marTop w:val="0"/>
      <w:marBottom w:val="0"/>
      <w:divBdr>
        <w:top w:val="none" w:sz="0" w:space="0" w:color="auto"/>
        <w:left w:val="none" w:sz="0" w:space="0" w:color="auto"/>
        <w:bottom w:val="none" w:sz="0" w:space="0" w:color="auto"/>
        <w:right w:val="none" w:sz="0" w:space="0" w:color="auto"/>
      </w:divBdr>
    </w:div>
    <w:div w:id="1796094533">
      <w:bodyDiv w:val="1"/>
      <w:marLeft w:val="0"/>
      <w:marRight w:val="0"/>
      <w:marTop w:val="0"/>
      <w:marBottom w:val="0"/>
      <w:divBdr>
        <w:top w:val="none" w:sz="0" w:space="0" w:color="auto"/>
        <w:left w:val="none" w:sz="0" w:space="0" w:color="auto"/>
        <w:bottom w:val="none" w:sz="0" w:space="0" w:color="auto"/>
        <w:right w:val="none" w:sz="0" w:space="0" w:color="auto"/>
      </w:divBdr>
    </w:div>
    <w:div w:id="1798138150">
      <w:bodyDiv w:val="1"/>
      <w:marLeft w:val="0"/>
      <w:marRight w:val="0"/>
      <w:marTop w:val="0"/>
      <w:marBottom w:val="0"/>
      <w:divBdr>
        <w:top w:val="none" w:sz="0" w:space="0" w:color="auto"/>
        <w:left w:val="none" w:sz="0" w:space="0" w:color="auto"/>
        <w:bottom w:val="none" w:sz="0" w:space="0" w:color="auto"/>
        <w:right w:val="none" w:sz="0" w:space="0" w:color="auto"/>
      </w:divBdr>
    </w:div>
    <w:div w:id="1806896112">
      <w:bodyDiv w:val="1"/>
      <w:marLeft w:val="0"/>
      <w:marRight w:val="0"/>
      <w:marTop w:val="0"/>
      <w:marBottom w:val="0"/>
      <w:divBdr>
        <w:top w:val="none" w:sz="0" w:space="0" w:color="auto"/>
        <w:left w:val="none" w:sz="0" w:space="0" w:color="auto"/>
        <w:bottom w:val="none" w:sz="0" w:space="0" w:color="auto"/>
        <w:right w:val="none" w:sz="0" w:space="0" w:color="auto"/>
      </w:divBdr>
    </w:div>
    <w:div w:id="1816340513">
      <w:bodyDiv w:val="1"/>
      <w:marLeft w:val="0"/>
      <w:marRight w:val="0"/>
      <w:marTop w:val="0"/>
      <w:marBottom w:val="0"/>
      <w:divBdr>
        <w:top w:val="none" w:sz="0" w:space="0" w:color="auto"/>
        <w:left w:val="none" w:sz="0" w:space="0" w:color="auto"/>
        <w:bottom w:val="none" w:sz="0" w:space="0" w:color="auto"/>
        <w:right w:val="none" w:sz="0" w:space="0" w:color="auto"/>
      </w:divBdr>
    </w:div>
    <w:div w:id="1826117436">
      <w:bodyDiv w:val="1"/>
      <w:marLeft w:val="0"/>
      <w:marRight w:val="0"/>
      <w:marTop w:val="0"/>
      <w:marBottom w:val="0"/>
      <w:divBdr>
        <w:top w:val="none" w:sz="0" w:space="0" w:color="auto"/>
        <w:left w:val="none" w:sz="0" w:space="0" w:color="auto"/>
        <w:bottom w:val="none" w:sz="0" w:space="0" w:color="auto"/>
        <w:right w:val="none" w:sz="0" w:space="0" w:color="auto"/>
      </w:divBdr>
    </w:div>
    <w:div w:id="1832017764">
      <w:bodyDiv w:val="1"/>
      <w:marLeft w:val="0"/>
      <w:marRight w:val="0"/>
      <w:marTop w:val="0"/>
      <w:marBottom w:val="0"/>
      <w:divBdr>
        <w:top w:val="none" w:sz="0" w:space="0" w:color="auto"/>
        <w:left w:val="none" w:sz="0" w:space="0" w:color="auto"/>
        <w:bottom w:val="none" w:sz="0" w:space="0" w:color="auto"/>
        <w:right w:val="none" w:sz="0" w:space="0" w:color="auto"/>
      </w:divBdr>
    </w:div>
    <w:div w:id="1836265309">
      <w:bodyDiv w:val="1"/>
      <w:marLeft w:val="0"/>
      <w:marRight w:val="0"/>
      <w:marTop w:val="0"/>
      <w:marBottom w:val="0"/>
      <w:divBdr>
        <w:top w:val="none" w:sz="0" w:space="0" w:color="auto"/>
        <w:left w:val="none" w:sz="0" w:space="0" w:color="auto"/>
        <w:bottom w:val="none" w:sz="0" w:space="0" w:color="auto"/>
        <w:right w:val="none" w:sz="0" w:space="0" w:color="auto"/>
      </w:divBdr>
    </w:div>
    <w:div w:id="1844467971">
      <w:bodyDiv w:val="1"/>
      <w:marLeft w:val="0"/>
      <w:marRight w:val="0"/>
      <w:marTop w:val="0"/>
      <w:marBottom w:val="0"/>
      <w:divBdr>
        <w:top w:val="none" w:sz="0" w:space="0" w:color="auto"/>
        <w:left w:val="none" w:sz="0" w:space="0" w:color="auto"/>
        <w:bottom w:val="none" w:sz="0" w:space="0" w:color="auto"/>
        <w:right w:val="none" w:sz="0" w:space="0" w:color="auto"/>
      </w:divBdr>
    </w:div>
    <w:div w:id="1871991730">
      <w:bodyDiv w:val="1"/>
      <w:marLeft w:val="0"/>
      <w:marRight w:val="0"/>
      <w:marTop w:val="0"/>
      <w:marBottom w:val="0"/>
      <w:divBdr>
        <w:top w:val="none" w:sz="0" w:space="0" w:color="auto"/>
        <w:left w:val="none" w:sz="0" w:space="0" w:color="auto"/>
        <w:bottom w:val="none" w:sz="0" w:space="0" w:color="auto"/>
        <w:right w:val="none" w:sz="0" w:space="0" w:color="auto"/>
      </w:divBdr>
    </w:div>
    <w:div w:id="1923837169">
      <w:bodyDiv w:val="1"/>
      <w:marLeft w:val="0"/>
      <w:marRight w:val="0"/>
      <w:marTop w:val="0"/>
      <w:marBottom w:val="0"/>
      <w:divBdr>
        <w:top w:val="none" w:sz="0" w:space="0" w:color="auto"/>
        <w:left w:val="none" w:sz="0" w:space="0" w:color="auto"/>
        <w:bottom w:val="none" w:sz="0" w:space="0" w:color="auto"/>
        <w:right w:val="none" w:sz="0" w:space="0" w:color="auto"/>
      </w:divBdr>
    </w:div>
    <w:div w:id="1925453122">
      <w:bodyDiv w:val="1"/>
      <w:marLeft w:val="0"/>
      <w:marRight w:val="0"/>
      <w:marTop w:val="0"/>
      <w:marBottom w:val="0"/>
      <w:divBdr>
        <w:top w:val="none" w:sz="0" w:space="0" w:color="auto"/>
        <w:left w:val="none" w:sz="0" w:space="0" w:color="auto"/>
        <w:bottom w:val="none" w:sz="0" w:space="0" w:color="auto"/>
        <w:right w:val="none" w:sz="0" w:space="0" w:color="auto"/>
      </w:divBdr>
    </w:div>
    <w:div w:id="1925649129">
      <w:bodyDiv w:val="1"/>
      <w:marLeft w:val="0"/>
      <w:marRight w:val="0"/>
      <w:marTop w:val="0"/>
      <w:marBottom w:val="0"/>
      <w:divBdr>
        <w:top w:val="none" w:sz="0" w:space="0" w:color="auto"/>
        <w:left w:val="none" w:sz="0" w:space="0" w:color="auto"/>
        <w:bottom w:val="none" w:sz="0" w:space="0" w:color="auto"/>
        <w:right w:val="none" w:sz="0" w:space="0" w:color="auto"/>
      </w:divBdr>
    </w:div>
    <w:div w:id="1927030000">
      <w:bodyDiv w:val="1"/>
      <w:marLeft w:val="0"/>
      <w:marRight w:val="0"/>
      <w:marTop w:val="0"/>
      <w:marBottom w:val="0"/>
      <w:divBdr>
        <w:top w:val="none" w:sz="0" w:space="0" w:color="auto"/>
        <w:left w:val="none" w:sz="0" w:space="0" w:color="auto"/>
        <w:bottom w:val="none" w:sz="0" w:space="0" w:color="auto"/>
        <w:right w:val="none" w:sz="0" w:space="0" w:color="auto"/>
      </w:divBdr>
    </w:div>
    <w:div w:id="1937205299">
      <w:bodyDiv w:val="1"/>
      <w:marLeft w:val="0"/>
      <w:marRight w:val="0"/>
      <w:marTop w:val="0"/>
      <w:marBottom w:val="0"/>
      <w:divBdr>
        <w:top w:val="none" w:sz="0" w:space="0" w:color="auto"/>
        <w:left w:val="none" w:sz="0" w:space="0" w:color="auto"/>
        <w:bottom w:val="none" w:sz="0" w:space="0" w:color="auto"/>
        <w:right w:val="none" w:sz="0" w:space="0" w:color="auto"/>
      </w:divBdr>
    </w:div>
    <w:div w:id="1963658007">
      <w:bodyDiv w:val="1"/>
      <w:marLeft w:val="0"/>
      <w:marRight w:val="0"/>
      <w:marTop w:val="0"/>
      <w:marBottom w:val="0"/>
      <w:divBdr>
        <w:top w:val="none" w:sz="0" w:space="0" w:color="auto"/>
        <w:left w:val="none" w:sz="0" w:space="0" w:color="auto"/>
        <w:bottom w:val="none" w:sz="0" w:space="0" w:color="auto"/>
        <w:right w:val="none" w:sz="0" w:space="0" w:color="auto"/>
      </w:divBdr>
    </w:div>
    <w:div w:id="1965035047">
      <w:bodyDiv w:val="1"/>
      <w:marLeft w:val="0"/>
      <w:marRight w:val="0"/>
      <w:marTop w:val="0"/>
      <w:marBottom w:val="0"/>
      <w:divBdr>
        <w:top w:val="none" w:sz="0" w:space="0" w:color="auto"/>
        <w:left w:val="none" w:sz="0" w:space="0" w:color="auto"/>
        <w:bottom w:val="none" w:sz="0" w:space="0" w:color="auto"/>
        <w:right w:val="none" w:sz="0" w:space="0" w:color="auto"/>
      </w:divBdr>
    </w:div>
    <w:div w:id="1980069355">
      <w:bodyDiv w:val="1"/>
      <w:marLeft w:val="0"/>
      <w:marRight w:val="0"/>
      <w:marTop w:val="0"/>
      <w:marBottom w:val="0"/>
      <w:divBdr>
        <w:top w:val="none" w:sz="0" w:space="0" w:color="auto"/>
        <w:left w:val="none" w:sz="0" w:space="0" w:color="auto"/>
        <w:bottom w:val="none" w:sz="0" w:space="0" w:color="auto"/>
        <w:right w:val="none" w:sz="0" w:space="0" w:color="auto"/>
      </w:divBdr>
    </w:div>
    <w:div w:id="1985356518">
      <w:bodyDiv w:val="1"/>
      <w:marLeft w:val="0"/>
      <w:marRight w:val="0"/>
      <w:marTop w:val="0"/>
      <w:marBottom w:val="0"/>
      <w:divBdr>
        <w:top w:val="none" w:sz="0" w:space="0" w:color="auto"/>
        <w:left w:val="none" w:sz="0" w:space="0" w:color="auto"/>
        <w:bottom w:val="none" w:sz="0" w:space="0" w:color="auto"/>
        <w:right w:val="none" w:sz="0" w:space="0" w:color="auto"/>
      </w:divBdr>
    </w:div>
    <w:div w:id="1995137481">
      <w:bodyDiv w:val="1"/>
      <w:marLeft w:val="0"/>
      <w:marRight w:val="0"/>
      <w:marTop w:val="0"/>
      <w:marBottom w:val="0"/>
      <w:divBdr>
        <w:top w:val="none" w:sz="0" w:space="0" w:color="auto"/>
        <w:left w:val="none" w:sz="0" w:space="0" w:color="auto"/>
        <w:bottom w:val="none" w:sz="0" w:space="0" w:color="auto"/>
        <w:right w:val="none" w:sz="0" w:space="0" w:color="auto"/>
      </w:divBdr>
    </w:div>
    <w:div w:id="2011133401">
      <w:bodyDiv w:val="1"/>
      <w:marLeft w:val="0"/>
      <w:marRight w:val="0"/>
      <w:marTop w:val="0"/>
      <w:marBottom w:val="0"/>
      <w:divBdr>
        <w:top w:val="none" w:sz="0" w:space="0" w:color="auto"/>
        <w:left w:val="none" w:sz="0" w:space="0" w:color="auto"/>
        <w:bottom w:val="none" w:sz="0" w:space="0" w:color="auto"/>
        <w:right w:val="none" w:sz="0" w:space="0" w:color="auto"/>
      </w:divBdr>
    </w:div>
    <w:div w:id="2017341065">
      <w:bodyDiv w:val="1"/>
      <w:marLeft w:val="0"/>
      <w:marRight w:val="0"/>
      <w:marTop w:val="0"/>
      <w:marBottom w:val="0"/>
      <w:divBdr>
        <w:top w:val="none" w:sz="0" w:space="0" w:color="auto"/>
        <w:left w:val="none" w:sz="0" w:space="0" w:color="auto"/>
        <w:bottom w:val="none" w:sz="0" w:space="0" w:color="auto"/>
        <w:right w:val="none" w:sz="0" w:space="0" w:color="auto"/>
      </w:divBdr>
      <w:divsChild>
        <w:div w:id="1469280284">
          <w:marLeft w:val="360"/>
          <w:marRight w:val="0"/>
          <w:marTop w:val="200"/>
          <w:marBottom w:val="0"/>
          <w:divBdr>
            <w:top w:val="none" w:sz="0" w:space="0" w:color="auto"/>
            <w:left w:val="none" w:sz="0" w:space="0" w:color="auto"/>
            <w:bottom w:val="none" w:sz="0" w:space="0" w:color="auto"/>
            <w:right w:val="none" w:sz="0" w:space="0" w:color="auto"/>
          </w:divBdr>
        </w:div>
        <w:div w:id="2076971208">
          <w:marLeft w:val="360"/>
          <w:marRight w:val="0"/>
          <w:marTop w:val="200"/>
          <w:marBottom w:val="0"/>
          <w:divBdr>
            <w:top w:val="none" w:sz="0" w:space="0" w:color="auto"/>
            <w:left w:val="none" w:sz="0" w:space="0" w:color="auto"/>
            <w:bottom w:val="none" w:sz="0" w:space="0" w:color="auto"/>
            <w:right w:val="none" w:sz="0" w:space="0" w:color="auto"/>
          </w:divBdr>
        </w:div>
        <w:div w:id="19207444">
          <w:marLeft w:val="360"/>
          <w:marRight w:val="0"/>
          <w:marTop w:val="200"/>
          <w:marBottom w:val="0"/>
          <w:divBdr>
            <w:top w:val="none" w:sz="0" w:space="0" w:color="auto"/>
            <w:left w:val="none" w:sz="0" w:space="0" w:color="auto"/>
            <w:bottom w:val="none" w:sz="0" w:space="0" w:color="auto"/>
            <w:right w:val="none" w:sz="0" w:space="0" w:color="auto"/>
          </w:divBdr>
        </w:div>
        <w:div w:id="234825814">
          <w:marLeft w:val="360"/>
          <w:marRight w:val="0"/>
          <w:marTop w:val="200"/>
          <w:marBottom w:val="0"/>
          <w:divBdr>
            <w:top w:val="none" w:sz="0" w:space="0" w:color="auto"/>
            <w:left w:val="none" w:sz="0" w:space="0" w:color="auto"/>
            <w:bottom w:val="none" w:sz="0" w:space="0" w:color="auto"/>
            <w:right w:val="none" w:sz="0" w:space="0" w:color="auto"/>
          </w:divBdr>
        </w:div>
        <w:div w:id="828136162">
          <w:marLeft w:val="360"/>
          <w:marRight w:val="0"/>
          <w:marTop w:val="200"/>
          <w:marBottom w:val="0"/>
          <w:divBdr>
            <w:top w:val="none" w:sz="0" w:space="0" w:color="auto"/>
            <w:left w:val="none" w:sz="0" w:space="0" w:color="auto"/>
            <w:bottom w:val="none" w:sz="0" w:space="0" w:color="auto"/>
            <w:right w:val="none" w:sz="0" w:space="0" w:color="auto"/>
          </w:divBdr>
        </w:div>
        <w:div w:id="385224591">
          <w:marLeft w:val="360"/>
          <w:marRight w:val="0"/>
          <w:marTop w:val="200"/>
          <w:marBottom w:val="0"/>
          <w:divBdr>
            <w:top w:val="none" w:sz="0" w:space="0" w:color="auto"/>
            <w:left w:val="none" w:sz="0" w:space="0" w:color="auto"/>
            <w:bottom w:val="none" w:sz="0" w:space="0" w:color="auto"/>
            <w:right w:val="none" w:sz="0" w:space="0" w:color="auto"/>
          </w:divBdr>
        </w:div>
        <w:div w:id="1409183489">
          <w:marLeft w:val="360"/>
          <w:marRight w:val="0"/>
          <w:marTop w:val="200"/>
          <w:marBottom w:val="0"/>
          <w:divBdr>
            <w:top w:val="none" w:sz="0" w:space="0" w:color="auto"/>
            <w:left w:val="none" w:sz="0" w:space="0" w:color="auto"/>
            <w:bottom w:val="none" w:sz="0" w:space="0" w:color="auto"/>
            <w:right w:val="none" w:sz="0" w:space="0" w:color="auto"/>
          </w:divBdr>
        </w:div>
        <w:div w:id="1230264280">
          <w:marLeft w:val="360"/>
          <w:marRight w:val="0"/>
          <w:marTop w:val="200"/>
          <w:marBottom w:val="0"/>
          <w:divBdr>
            <w:top w:val="none" w:sz="0" w:space="0" w:color="auto"/>
            <w:left w:val="none" w:sz="0" w:space="0" w:color="auto"/>
            <w:bottom w:val="none" w:sz="0" w:space="0" w:color="auto"/>
            <w:right w:val="none" w:sz="0" w:space="0" w:color="auto"/>
          </w:divBdr>
        </w:div>
        <w:div w:id="781000359">
          <w:marLeft w:val="360"/>
          <w:marRight w:val="0"/>
          <w:marTop w:val="200"/>
          <w:marBottom w:val="0"/>
          <w:divBdr>
            <w:top w:val="none" w:sz="0" w:space="0" w:color="auto"/>
            <w:left w:val="none" w:sz="0" w:space="0" w:color="auto"/>
            <w:bottom w:val="none" w:sz="0" w:space="0" w:color="auto"/>
            <w:right w:val="none" w:sz="0" w:space="0" w:color="auto"/>
          </w:divBdr>
        </w:div>
      </w:divsChild>
    </w:div>
    <w:div w:id="2038189138">
      <w:bodyDiv w:val="1"/>
      <w:marLeft w:val="0"/>
      <w:marRight w:val="0"/>
      <w:marTop w:val="0"/>
      <w:marBottom w:val="0"/>
      <w:divBdr>
        <w:top w:val="none" w:sz="0" w:space="0" w:color="auto"/>
        <w:left w:val="none" w:sz="0" w:space="0" w:color="auto"/>
        <w:bottom w:val="none" w:sz="0" w:space="0" w:color="auto"/>
        <w:right w:val="none" w:sz="0" w:space="0" w:color="auto"/>
      </w:divBdr>
    </w:div>
    <w:div w:id="2055041770">
      <w:bodyDiv w:val="1"/>
      <w:marLeft w:val="0"/>
      <w:marRight w:val="0"/>
      <w:marTop w:val="0"/>
      <w:marBottom w:val="0"/>
      <w:divBdr>
        <w:top w:val="none" w:sz="0" w:space="0" w:color="auto"/>
        <w:left w:val="none" w:sz="0" w:space="0" w:color="auto"/>
        <w:bottom w:val="none" w:sz="0" w:space="0" w:color="auto"/>
        <w:right w:val="none" w:sz="0" w:space="0" w:color="auto"/>
      </w:divBdr>
    </w:div>
    <w:div w:id="2067291912">
      <w:bodyDiv w:val="1"/>
      <w:marLeft w:val="0"/>
      <w:marRight w:val="0"/>
      <w:marTop w:val="0"/>
      <w:marBottom w:val="0"/>
      <w:divBdr>
        <w:top w:val="none" w:sz="0" w:space="0" w:color="auto"/>
        <w:left w:val="none" w:sz="0" w:space="0" w:color="auto"/>
        <w:bottom w:val="none" w:sz="0" w:space="0" w:color="auto"/>
        <w:right w:val="none" w:sz="0" w:space="0" w:color="auto"/>
      </w:divBdr>
    </w:div>
    <w:div w:id="2077632086">
      <w:bodyDiv w:val="1"/>
      <w:marLeft w:val="0"/>
      <w:marRight w:val="0"/>
      <w:marTop w:val="0"/>
      <w:marBottom w:val="0"/>
      <w:divBdr>
        <w:top w:val="none" w:sz="0" w:space="0" w:color="auto"/>
        <w:left w:val="none" w:sz="0" w:space="0" w:color="auto"/>
        <w:bottom w:val="none" w:sz="0" w:space="0" w:color="auto"/>
        <w:right w:val="none" w:sz="0" w:space="0" w:color="auto"/>
      </w:divBdr>
    </w:div>
    <w:div w:id="2083021683">
      <w:bodyDiv w:val="1"/>
      <w:marLeft w:val="0"/>
      <w:marRight w:val="0"/>
      <w:marTop w:val="0"/>
      <w:marBottom w:val="0"/>
      <w:divBdr>
        <w:top w:val="none" w:sz="0" w:space="0" w:color="auto"/>
        <w:left w:val="none" w:sz="0" w:space="0" w:color="auto"/>
        <w:bottom w:val="none" w:sz="0" w:space="0" w:color="auto"/>
        <w:right w:val="none" w:sz="0" w:space="0" w:color="auto"/>
      </w:divBdr>
    </w:div>
    <w:div w:id="2103867190">
      <w:bodyDiv w:val="1"/>
      <w:marLeft w:val="0"/>
      <w:marRight w:val="0"/>
      <w:marTop w:val="0"/>
      <w:marBottom w:val="0"/>
      <w:divBdr>
        <w:top w:val="none" w:sz="0" w:space="0" w:color="auto"/>
        <w:left w:val="none" w:sz="0" w:space="0" w:color="auto"/>
        <w:bottom w:val="none" w:sz="0" w:space="0" w:color="auto"/>
        <w:right w:val="none" w:sz="0" w:space="0" w:color="auto"/>
      </w:divBdr>
    </w:div>
    <w:div w:id="2115247878">
      <w:bodyDiv w:val="1"/>
      <w:marLeft w:val="0"/>
      <w:marRight w:val="0"/>
      <w:marTop w:val="0"/>
      <w:marBottom w:val="0"/>
      <w:divBdr>
        <w:top w:val="none" w:sz="0" w:space="0" w:color="auto"/>
        <w:left w:val="none" w:sz="0" w:space="0" w:color="auto"/>
        <w:bottom w:val="none" w:sz="0" w:space="0" w:color="auto"/>
        <w:right w:val="none" w:sz="0" w:space="0" w:color="auto"/>
      </w:divBdr>
    </w:div>
    <w:div w:id="2122650296">
      <w:bodyDiv w:val="1"/>
      <w:marLeft w:val="0"/>
      <w:marRight w:val="0"/>
      <w:marTop w:val="0"/>
      <w:marBottom w:val="0"/>
      <w:divBdr>
        <w:top w:val="none" w:sz="0" w:space="0" w:color="auto"/>
        <w:left w:val="none" w:sz="0" w:space="0" w:color="auto"/>
        <w:bottom w:val="none" w:sz="0" w:space="0" w:color="auto"/>
        <w:right w:val="none" w:sz="0" w:space="0" w:color="auto"/>
      </w:divBdr>
    </w:div>
    <w:div w:id="2129884356">
      <w:bodyDiv w:val="1"/>
      <w:marLeft w:val="0"/>
      <w:marRight w:val="0"/>
      <w:marTop w:val="0"/>
      <w:marBottom w:val="0"/>
      <w:divBdr>
        <w:top w:val="none" w:sz="0" w:space="0" w:color="auto"/>
        <w:left w:val="none" w:sz="0" w:space="0" w:color="auto"/>
        <w:bottom w:val="none" w:sz="0" w:space="0" w:color="auto"/>
        <w:right w:val="none" w:sz="0" w:space="0" w:color="auto"/>
      </w:divBdr>
    </w:div>
    <w:div w:id="213498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image" Target="media/image5.jpe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4.jpe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6.jpg"/><Relationship Id="rId31" Type="http://schemas.microsoft.com/office/2011/relationships/people" Target="people.xml"/><Relationship Id="rId4" Type="http://schemas.openxmlformats.org/officeDocument/2006/relationships/styles" Target="styles.xml"/><Relationship Id="rId9" Type="http://schemas.openxmlformats.org/officeDocument/2006/relationships/image" Target="media/image1.png"/><Relationship Id="rId14" Type="http://schemas.microsoft.com/office/2018/08/relationships/commentsExtensible" Target="commentsExtensible.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75359@pembrokeshire.ac.uk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Ind23</b:Tag>
    <b:SourceType>InternetSite</b:SourceType>
    <b:Guid>{734B9034-2226-4353-B061-4EFF8D8A105F}</b:Guid>
    <b:Author>
      <b:Author>
        <b:Corporate>Indeed Editorial Team</b:Corporate>
      </b:Author>
    </b:Author>
    <b:Title>The top 10 employability skills that will help you get any job</b:Title>
    <b:Year>2023</b:Year>
    <b:Month>September</b:Month>
    <b:Day>7</b:Day>
    <b:YearAccessed>2024</b:YearAccessed>
    <b:MonthAccessed>February</b:MonthAccessed>
    <b:DayAccessed>19</b:DayAccessed>
    <b:URL>https://uk.indeed.com/career-advice/finding-a-job/employability-skills</b:URL>
    <b:RefOrder>3</b:RefOrder>
  </b:Source>
  <b:Source>
    <b:Tag>The24</b:Tag>
    <b:SourceType>InternetSite</b:SourceType>
    <b:Guid>{8D7EBCA8-F549-4770-8450-A96B655389FA}</b:Guid>
    <b:Title>What is reflective thinking?</b:Title>
    <b:Year>2019</b:Year>
    <b:Author>
      <b:Author>
        <b:NameList>
          <b:Person>
            <b:Last>Rezaie</b:Last>
            <b:First>Eric</b:First>
            <b:Middle>Addae-Kyeremeh and Payam</b:Middle>
          </b:Person>
        </b:NameList>
      </b:Author>
    </b:Author>
    <b:InternetSiteTitle>The Open University: Open Learn</b:InternetSiteTitle>
    <b:Month>November</b:Month>
    <b:Day>4</b:Day>
    <b:URL>https://www.open.edu/openlearn/mod/oucontent/view.php?id=51386&amp;section=2</b:URL>
    <b:YearAccessed>2024</b:YearAccessed>
    <b:MonthAccessed>February</b:MonthAccessed>
    <b:DayAccessed>19</b:DayAccessed>
    <b:RefOrder>1</b:RefOrder>
  </b:Source>
  <b:Source>
    <b:Tag>Pet14</b:Tag>
    <b:SourceType>BookSection</b:SourceType>
    <b:Guid>{A5A4A705-1542-429E-B105-2E7343773DF3}</b:Guid>
    <b:Title>Mix Up Your Practice</b:Title>
    <b:Year>2014</b:Year>
    <b:Author>
      <b:Author>
        <b:NameList>
          <b:Person>
            <b:Last>Brown</b:Last>
            <b:First>Peter</b:First>
            <b:Middle>C.</b:Middle>
          </b:Person>
          <b:Person>
            <b:Last>III</b:Last>
            <b:First>Henry</b:First>
            <b:Middle>L. Roediger</b:Middle>
          </b:Person>
          <b:Person>
            <b:Last>McDaniel</b:Last>
            <b:First>Mark</b:First>
            <b:Middle>A.</b:Middle>
          </b:Person>
        </b:NameList>
      </b:Author>
    </b:Author>
    <b:BookTitle>Make it Stick:  The Science of Successful Learning</b:BookTitle>
    <b:Pages>46-66</b:Pages>
    <b:Publisher>Harvard University Press</b:Publisher>
    <b:RefOrder>2</b:RefOrder>
  </b:Source>
  <b:Source>
    <b:Tag>16P23</b:Tag>
    <b:SourceType>InternetSite</b:SourceType>
    <b:Guid>{FE3C2FC6-1AEE-4EF2-8A81-3E6AA3E27C49}</b:Guid>
    <b:Title>16 Personalities</b:Title>
    <b:ProductionCompany>NERIS Analytics Limited</b:ProductionCompany>
    <b:YearAccessed>2023</b:YearAccessed>
    <b:MonthAccessed>November</b:MonthAccessed>
    <b:DayAccessed>29</b:DayAccessed>
    <b:URL>https://www.16personalities.com/</b:URL>
    <b:RefOrder>5</b:RefOrder>
  </b:Source>
  <b:Source>
    <b:Tag>Job24</b:Tag>
    <b:SourceType>InternetSite</b:SourceType>
    <b:Guid>{CBE4739C-EA8E-44E5-A3B3-1AC02E782BF4}</b:Guid>
    <b:Title>Job Personality</b:Title>
    <b:ProductionCompany>Jobpersonality</b:ProductionCompany>
    <b:Year>2024</b:Year>
    <b:YearAccessed>2023</b:YearAccessed>
    <b:MonthAccessed>December</b:MonthAccessed>
    <b:DayAccessed>2</b:DayAccessed>
    <b:URL>https://jobpersonality.co.uk/</b:URL>
    <b:RefOrder>4</b:RefOrder>
  </b:Source>
  <b:Source>
    <b:Tag>FRA18</b:Tag>
    <b:SourceType>InternetSite</b:SourceType>
    <b:Guid>{7AFE9868-6905-42B6-A7C2-BC83454BFFFF}</b:Guid>
    <b:Author>
      <b:Author>
        <b:NameList>
          <b:Person>
            <b:Last>LLOYD-DAVIES</b:Last>
            <b:First>FRAZER</b:First>
          </b:Person>
        </b:NameList>
      </b:Author>
    </b:Author>
    <b:Title>The Backup Rule Of Three Is A Simple Way To Remember Backup Best Practice</b:Title>
    <b:ProductionCompany>Acronyms</b:ProductionCompany>
    <b:Year>2018</b:Year>
    <b:Month>January</b:Month>
    <b:Day>16</b:Day>
    <b:YearAccessed>2024</b:YearAccessed>
    <b:MonthAccessed>March</b:MonthAccessed>
    <b:DayAccessed>11</b:DayAccessed>
    <b:URL>https://www.acronyms.co.uk/blog/backup-rule-of-three/</b:URL>
    <b:RefOrder>8</b:RefOrder>
  </b:Source>
  <b:Source>
    <b:Tag>CFI24</b:Tag>
    <b:SourceType>InternetSite</b:SourceType>
    <b:Guid>{596725C0-34A0-4054-A943-AFA8B75CBD77}</b:Guid>
    <b:Title>SMART Goals</b:Title>
    <b:Year>2024</b:Year>
    <b:Author>
      <b:Author>
        <b:NameList>
          <b:Person>
            <b:Last>Team</b:Last>
            <b:First>CFI</b:First>
          </b:Person>
        </b:NameList>
      </b:Author>
    </b:Author>
    <b:ProductionCompany>CFI Education Inc.</b:ProductionCompany>
    <b:YearAccessed>2024</b:YearAccessed>
    <b:MonthAccessed>April</b:MonthAccessed>
    <b:DayAccessed>03</b:DayAccessed>
    <b:URL>https://corporatefinanceinstitute.com/resources/management/smart-goal/</b:URL>
    <b:RefOrder>6</b:RefOrder>
  </b:Source>
  <b:Source>
    <b:Tag>Kim22</b:Tag>
    <b:SourceType>InternetSite</b:SourceType>
    <b:Guid>{91C7F9FE-F26E-414B-930B-5D1BC8D55283}</b:Guid>
    <b:Author>
      <b:Author>
        <b:NameList>
          <b:Person>
            <b:Last>Kimberlee Leonard</b:Last>
            <b:First>Rob</b:First>
            <b:Middle>Watts</b:Middle>
          </b:Person>
        </b:NameList>
      </b:Author>
    </b:Author>
    <b:Title>The Ultimate Guide To S.M.A.R.T. Goals</b:Title>
    <b:ProductionCompany>Forbes.com</b:ProductionCompany>
    <b:Year>2022</b:Year>
    <b:Month>May</b:Month>
    <b:Day>4</b:Day>
    <b:YearAccessed>2024</b:YearAccessed>
    <b:MonthAccessed>April</b:MonthAccessed>
    <b:DayAccessed>10</b:DayAccessed>
    <b:URL>https://www.forbes.com/advisor/business/smart-goals/</b:URL>
    <b:RefOrder>7</b:RefOrder>
  </b:Source>
  <b:Source>
    <b:Tag>Dal20</b:Tag>
    <b:SourceType>InternetSite</b:SourceType>
    <b:Guid>{F372D33F-956A-43F9-9754-A91F1BE92583}</b:Guid>
    <b:Author>
      <b:Author>
        <b:NameList>
          <b:Person>
            <b:Last>Shulmistra</b:Last>
            <b:First>Dale</b:First>
          </b:Person>
        </b:NameList>
      </b:Author>
    </b:Author>
    <b:Title>8 Disaster Recovery Scenarios to Test</b:Title>
    <b:Year>2020</b:Year>
    <b:Month>September</b:Month>
    <b:Day>9</b:Day>
    <b:YearAccessed>2024</b:YearAccessed>
    <b:MonthAccessed>April</b:MonthAccessed>
    <b:DayAccessed>12</b:DayAccessed>
    <b:URL>https://www.linkedin.com/pulse/8-disaster-recovery-scenarios-test-dale-shulmistra</b:URL>
    <b:RefOrder>9</b:RefOrder>
  </b:Source>
  <b:Source>
    <b:Tag>Cha24</b:Tag>
    <b:SourceType>InternetSite</b:SourceType>
    <b:Guid>{B7969D4E-F669-439B-AD0C-4C60F64CED61}</b:Guid>
    <b:Author>
      <b:Author>
        <b:NameList>
          <b:Person>
            <b:Last>Chandra Skhar Murthy</b:Last>
            <b:First>Syed</b:First>
            <b:Middle>Rizvi</b:Middle>
          </b:Person>
        </b:NameList>
      </b:Author>
    </b:Author>
    <b:Title>What tools and tech do you use for disaster recovery and business continuity?</b:Title>
    <b:Year>2024</b:Year>
    <b:Month>March</b:Month>
    <b:Day>1</b:Day>
    <b:YearAccessed>2024</b:YearAccessed>
    <b:MonthAccessed>April</b:MonthAccessed>
    <b:DayAccessed>14</b:DayAccessed>
    <b:URL>https://www.linkedin.com/advice/0/what-tools-tech-do-you-use-disaster-recovery-business</b:URL>
    <b:RefOrder>10</b:RefOrder>
  </b:Source>
  <b:Source>
    <b:Tag>Agu24</b:Tag>
    <b:SourceType>InternetSite</b:SourceType>
    <b:Guid>{9F30FFB1-37A7-42E8-9F50-6B53A6EE1D3F}</b:Guid>
    <b:Title>A guide to ransomware</b:Title>
    <b:ProductionCompany>NSCS</b:ProductionCompany>
    <b:YearAccessed>2024</b:YearAccessed>
    <b:MonthAccessed>April</b:MonthAccessed>
    <b:DayAccessed>15</b:DayAccessed>
    <b:URL>https://www.ncsc.gov.uk/ransomware/home</b:URL>
    <b:RefOrder>11</b:RefOrder>
  </b:Source>
  <b:Source>
    <b:Tag>Mit21</b:Tag>
    <b:SourceType>InternetSite</b:SourceType>
    <b:Guid>{23D9A052-7F5B-40D1-8483-0A04A2FACA4D}</b:Guid>
    <b:Title>Mitigating malware and ransomware attacks</b:Title>
    <b:ProductionCompany>NCSC</b:ProductionCompany>
    <b:Year>2021</b:Year>
    <b:Month>September</b:Month>
    <b:Day>9</b:Day>
    <b:YearAccessed>2024</b:YearAccessed>
    <b:MonthAccessed>April</b:MonthAccessed>
    <b:DayAccessed>15</b:DayAccessed>
    <b:URL>https://www.ncsc.gov.uk/guidance/mitigating-malware-and-ransomware-attacks</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31ED36-CA72-4305-B991-DE6C17288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3881</Words>
  <Characters>22122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HNC Applied Computing – 
Academic &amp; Employability skills</vt:lpstr>
    </vt:vector>
  </TitlesOfParts>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HNC Applied Computing – 
Academic &amp; Employability skills</dc:title>
  <dc:subject>Assignment</dc:subject>
  <dc:creator>Richard Kinsey</dc:creator>
  <cp:keywords/>
  <dc:description/>
  <cp:lastModifiedBy>Lesley Grimbaldeston</cp:lastModifiedBy>
  <cp:revision>22</cp:revision>
  <dcterms:created xsi:type="dcterms:W3CDTF">2024-05-07T09:48:00Z</dcterms:created>
  <dcterms:modified xsi:type="dcterms:W3CDTF">2024-05-22T08:00:00Z</dcterms:modified>
</cp:coreProperties>
</file>