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84900981"/>
        <w:docPartObj>
          <w:docPartGallery w:val="Cover Pages"/>
          <w:docPartUnique/>
        </w:docPartObj>
      </w:sdtPr>
      <w:sdtContent>
        <w:p w14:paraId="323B14AA" w14:textId="38034FC2" w:rsidR="00E510D8" w:rsidRDefault="00E510D8">
          <w:r>
            <w:rPr>
              <w:noProof/>
              <w:lang w:eastAsia="en-GB"/>
            </w:rPr>
            <mc:AlternateContent>
              <mc:Choice Requires="wpg">
                <w:drawing>
                  <wp:anchor distT="0" distB="0" distL="114300" distR="114300" simplePos="0" relativeHeight="251662336" behindDoc="0" locked="0" layoutInCell="1" allowOverlap="1" wp14:anchorId="1F949713" wp14:editId="22747B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9AB443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9A5A3C4" wp14:editId="128888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12F7C9" w14:textId="594863C4" w:rsidR="001D4821" w:rsidRDefault="001D4821">
                                    <w:pPr>
                                      <w:pStyle w:val="NoSpacing"/>
                                      <w:jc w:val="right"/>
                                      <w:rPr>
                                        <w:color w:val="595959" w:themeColor="text1" w:themeTint="A6"/>
                                        <w:sz w:val="28"/>
                                        <w:szCs w:val="28"/>
                                      </w:rPr>
                                    </w:pPr>
                                    <w:r>
                                      <w:rPr>
                                        <w:color w:val="595959" w:themeColor="text1" w:themeTint="A6"/>
                                        <w:sz w:val="28"/>
                                        <w:szCs w:val="28"/>
                                      </w:rPr>
                                      <w:t>Connor Daniel (1909665)</w:t>
                                    </w:r>
                                  </w:p>
                                </w:sdtContent>
                              </w:sdt>
                              <w:p w14:paraId="45B8C312" w14:textId="47F524E2" w:rsidR="001D4821" w:rsidRDefault="001D4821">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Content>
                                    <w:r w:rsidRPr="00E510D8">
                                      <w:t>1909665@student.uwtsd.ac.uk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A5A3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12F7C9" w14:textId="594863C4" w:rsidR="001D4821" w:rsidRDefault="001D4821">
                              <w:pPr>
                                <w:pStyle w:val="NoSpacing"/>
                                <w:jc w:val="right"/>
                                <w:rPr>
                                  <w:color w:val="595959" w:themeColor="text1" w:themeTint="A6"/>
                                  <w:sz w:val="28"/>
                                  <w:szCs w:val="28"/>
                                </w:rPr>
                              </w:pPr>
                              <w:r>
                                <w:rPr>
                                  <w:color w:val="595959" w:themeColor="text1" w:themeTint="A6"/>
                                  <w:sz w:val="28"/>
                                  <w:szCs w:val="28"/>
                                </w:rPr>
                                <w:t>Connor Daniel (1909665)</w:t>
                              </w:r>
                            </w:p>
                          </w:sdtContent>
                        </w:sdt>
                        <w:p w14:paraId="45B8C312" w14:textId="47F524E2" w:rsidR="001D4821" w:rsidRDefault="001D4821">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Content>
                              <w:r w:rsidRPr="00E510D8">
                                <w:t>1909665@student.uwtsd.ac.uk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ADCBE07" wp14:editId="2172D54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10BD8" w14:textId="241A72CF" w:rsidR="001D4821" w:rsidRDefault="001D482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DCBE0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7B10BD8" w14:textId="241A72CF" w:rsidR="001D4821" w:rsidRDefault="001D4821">
                          <w:pPr>
                            <w:pStyle w:val="NoSpacing"/>
                            <w:jc w:val="right"/>
                            <w:rPr>
                              <w:color w:val="595959" w:themeColor="text1" w:themeTint="A6"/>
                              <w:sz w:val="20"/>
                              <w:szCs w:val="20"/>
                            </w:rPr>
                          </w:pPr>
                        </w:p>
                      </w:txbxContent>
                    </v:textbox>
                    <w10:wrap type="square" anchorx="page" anchory="page"/>
                  </v:shape>
                </w:pict>
              </mc:Fallback>
            </mc:AlternateContent>
          </w:r>
        </w:p>
        <w:p w14:paraId="54D23B09" w14:textId="71BFE0B9" w:rsidR="00E510D8" w:rsidRDefault="00E510D8">
          <w:r>
            <w:rPr>
              <w:noProof/>
              <w:lang w:eastAsia="en-GB"/>
            </w:rPr>
            <w:drawing>
              <wp:anchor distT="0" distB="0" distL="114300" distR="114300" simplePos="0" relativeHeight="251663360" behindDoc="0" locked="0" layoutInCell="1" allowOverlap="1" wp14:anchorId="691D0A59" wp14:editId="77BC7DBD">
                <wp:simplePos x="0" y="0"/>
                <wp:positionH relativeFrom="column">
                  <wp:posOffset>454660</wp:posOffset>
                </wp:positionH>
                <wp:positionV relativeFrom="page">
                  <wp:posOffset>2333625</wp:posOffset>
                </wp:positionV>
                <wp:extent cx="5195570" cy="345757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5570" cy="34575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4D6DE51B" wp14:editId="10D46641">
                    <wp:simplePos x="0" y="0"/>
                    <wp:positionH relativeFrom="margin">
                      <wp:align>center</wp:align>
                    </wp:positionH>
                    <wp:positionV relativeFrom="page">
                      <wp:posOffset>4197985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0C46D" w14:textId="4299F741" w:rsidR="001D4821" w:rsidRDefault="001D48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510D8">
                                      <w:rPr>
                                        <w:caps/>
                                        <w:color w:val="4472C4" w:themeColor="accent1"/>
                                        <w:sz w:val="64"/>
                                        <w:szCs w:val="64"/>
                                      </w:rPr>
                                      <w:t>Power Electronics &amp; Drives (ACDA6004)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8C3DE5" w14:textId="6480DD94" w:rsidR="001D4821" w:rsidRDefault="001D4821">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6DE51B" id="Text Box 154" o:spid="_x0000_s1028" type="#_x0000_t202" style="position:absolute;margin-left:0;margin-top:330.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" filled="f" stroked="f" strokeweight=".5pt">
                    <v:textbox inset="126pt,0,54pt,0">
                      <w:txbxContent>
                        <w:p w14:paraId="1F50C46D" w14:textId="4299F741" w:rsidR="001D4821" w:rsidRDefault="001D48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510D8">
                                <w:rPr>
                                  <w:caps/>
                                  <w:color w:val="4472C4" w:themeColor="accent1"/>
                                  <w:sz w:val="64"/>
                                  <w:szCs w:val="64"/>
                                </w:rPr>
                                <w:t>Power Electronics &amp; Drives (ACDA6004)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8C3DE5" w14:textId="6480DD94" w:rsidR="001D4821" w:rsidRDefault="001D4821">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v:textbox>
                    <w10:wrap type="square" anchorx="margin" anchory="page"/>
                  </v:shape>
                </w:pict>
              </mc:Fallback>
            </mc:AlternateContent>
          </w:r>
          <w:r>
            <w:br w:type="page"/>
          </w:r>
        </w:p>
      </w:sdtContent>
    </w:sdt>
    <w:sdt>
      <w:sdtPr>
        <w:rPr>
          <w:rFonts w:asciiTheme="minorHAnsi" w:eastAsiaTheme="minorEastAsia" w:hAnsiTheme="minorHAnsi" w:cstheme="minorBidi"/>
          <w:color w:val="auto"/>
          <w:sz w:val="22"/>
          <w:szCs w:val="22"/>
          <w:lang w:val="en-GB" w:eastAsia="zh-CN"/>
        </w:rPr>
        <w:id w:val="364335389"/>
        <w:docPartObj>
          <w:docPartGallery w:val="Table of Contents"/>
          <w:docPartUnique/>
        </w:docPartObj>
      </w:sdtPr>
      <w:sdtEndPr>
        <w:rPr>
          <w:b/>
          <w:bCs/>
          <w:noProof/>
        </w:rPr>
      </w:sdtEndPr>
      <w:sdtContent>
        <w:p w14:paraId="175EEBBD" w14:textId="309979A0" w:rsidR="00CE24F4" w:rsidRDefault="00CE24F4">
          <w:pPr>
            <w:pStyle w:val="TOCHeading"/>
          </w:pPr>
          <w:r>
            <w:t>Table of Contents</w:t>
          </w:r>
        </w:p>
        <w:p w14:paraId="3FC00019" w14:textId="15DE67D3" w:rsidR="001D4821" w:rsidRDefault="003D1EDC">
          <w:pPr>
            <w:pStyle w:val="TOC1"/>
            <w:tabs>
              <w:tab w:val="right" w:leader="dot" w:pos="9016"/>
            </w:tabs>
            <w:rPr>
              <w:noProof/>
              <w:lang w:eastAsia="en-GB"/>
            </w:rPr>
          </w:pPr>
          <w:r>
            <w:fldChar w:fldCharType="begin"/>
          </w:r>
          <w:r>
            <w:instrText xml:space="preserve"> TOC \o "1-3" \h \z \u </w:instrText>
          </w:r>
          <w:r>
            <w:fldChar w:fldCharType="separate"/>
          </w:r>
          <w:hyperlink w:anchor="_Toc164988820" w:history="1">
            <w:r w:rsidR="001D4821" w:rsidRPr="00EC0A06">
              <w:rPr>
                <w:rStyle w:val="Hyperlink"/>
                <w:noProof/>
              </w:rPr>
              <w:t>Introduction</w:t>
            </w:r>
            <w:r w:rsidR="001D4821">
              <w:rPr>
                <w:noProof/>
                <w:webHidden/>
              </w:rPr>
              <w:tab/>
            </w:r>
            <w:r w:rsidR="001D4821">
              <w:rPr>
                <w:noProof/>
                <w:webHidden/>
              </w:rPr>
              <w:fldChar w:fldCharType="begin"/>
            </w:r>
            <w:r w:rsidR="001D4821">
              <w:rPr>
                <w:noProof/>
                <w:webHidden/>
              </w:rPr>
              <w:instrText xml:space="preserve"> PAGEREF _Toc164988820 \h </w:instrText>
            </w:r>
            <w:r w:rsidR="001D4821">
              <w:rPr>
                <w:noProof/>
                <w:webHidden/>
              </w:rPr>
            </w:r>
            <w:r w:rsidR="001D4821">
              <w:rPr>
                <w:noProof/>
                <w:webHidden/>
              </w:rPr>
              <w:fldChar w:fldCharType="separate"/>
            </w:r>
            <w:r w:rsidR="001D4821">
              <w:rPr>
                <w:noProof/>
                <w:webHidden/>
              </w:rPr>
              <w:t>3</w:t>
            </w:r>
            <w:r w:rsidR="001D4821">
              <w:rPr>
                <w:noProof/>
                <w:webHidden/>
              </w:rPr>
              <w:fldChar w:fldCharType="end"/>
            </w:r>
          </w:hyperlink>
        </w:p>
        <w:p w14:paraId="43D08D15" w14:textId="3F3BC4FE" w:rsidR="001D4821" w:rsidRDefault="001D4821">
          <w:pPr>
            <w:pStyle w:val="TOC1"/>
            <w:tabs>
              <w:tab w:val="right" w:leader="dot" w:pos="9016"/>
            </w:tabs>
            <w:rPr>
              <w:noProof/>
              <w:lang w:eastAsia="en-GB"/>
            </w:rPr>
          </w:pPr>
          <w:hyperlink w:anchor="_Toc164988821" w:history="1">
            <w:r w:rsidRPr="00EC0A06">
              <w:rPr>
                <w:rStyle w:val="Hyperlink"/>
                <w:noProof/>
              </w:rPr>
              <w:t>Motor drive systems</w:t>
            </w:r>
            <w:r>
              <w:rPr>
                <w:noProof/>
                <w:webHidden/>
              </w:rPr>
              <w:tab/>
            </w:r>
            <w:r>
              <w:rPr>
                <w:noProof/>
                <w:webHidden/>
              </w:rPr>
              <w:fldChar w:fldCharType="begin"/>
            </w:r>
            <w:r>
              <w:rPr>
                <w:noProof/>
                <w:webHidden/>
              </w:rPr>
              <w:instrText xml:space="preserve"> PAGEREF _Toc164988821 \h </w:instrText>
            </w:r>
            <w:r>
              <w:rPr>
                <w:noProof/>
                <w:webHidden/>
              </w:rPr>
            </w:r>
            <w:r>
              <w:rPr>
                <w:noProof/>
                <w:webHidden/>
              </w:rPr>
              <w:fldChar w:fldCharType="separate"/>
            </w:r>
            <w:r>
              <w:rPr>
                <w:noProof/>
                <w:webHidden/>
              </w:rPr>
              <w:t>4</w:t>
            </w:r>
            <w:r>
              <w:rPr>
                <w:noProof/>
                <w:webHidden/>
              </w:rPr>
              <w:fldChar w:fldCharType="end"/>
            </w:r>
          </w:hyperlink>
        </w:p>
        <w:p w14:paraId="32C13BD7" w14:textId="6687667E" w:rsidR="001D4821" w:rsidRDefault="001D4821">
          <w:pPr>
            <w:pStyle w:val="TOC2"/>
            <w:tabs>
              <w:tab w:val="right" w:leader="dot" w:pos="9016"/>
            </w:tabs>
            <w:rPr>
              <w:noProof/>
              <w:lang w:eastAsia="en-GB"/>
            </w:rPr>
          </w:pPr>
          <w:hyperlink w:anchor="_Toc164988822" w:history="1">
            <w:r w:rsidRPr="00EC0A06">
              <w:rPr>
                <w:rStyle w:val="Hyperlink"/>
                <w:noProof/>
              </w:rPr>
              <w:t>Motor A</w:t>
            </w:r>
            <w:r>
              <w:rPr>
                <w:noProof/>
                <w:webHidden/>
              </w:rPr>
              <w:tab/>
            </w:r>
            <w:r>
              <w:rPr>
                <w:noProof/>
                <w:webHidden/>
              </w:rPr>
              <w:fldChar w:fldCharType="begin"/>
            </w:r>
            <w:r>
              <w:rPr>
                <w:noProof/>
                <w:webHidden/>
              </w:rPr>
              <w:instrText xml:space="preserve"> PAGEREF _Toc164988822 \h </w:instrText>
            </w:r>
            <w:r>
              <w:rPr>
                <w:noProof/>
                <w:webHidden/>
              </w:rPr>
            </w:r>
            <w:r>
              <w:rPr>
                <w:noProof/>
                <w:webHidden/>
              </w:rPr>
              <w:fldChar w:fldCharType="separate"/>
            </w:r>
            <w:r>
              <w:rPr>
                <w:noProof/>
                <w:webHidden/>
              </w:rPr>
              <w:t>4</w:t>
            </w:r>
            <w:r>
              <w:rPr>
                <w:noProof/>
                <w:webHidden/>
              </w:rPr>
              <w:fldChar w:fldCharType="end"/>
            </w:r>
          </w:hyperlink>
        </w:p>
        <w:p w14:paraId="3A217F72" w14:textId="14952541" w:rsidR="001D4821" w:rsidRDefault="001D4821">
          <w:pPr>
            <w:pStyle w:val="TOC3"/>
            <w:tabs>
              <w:tab w:val="right" w:leader="dot" w:pos="9016"/>
            </w:tabs>
            <w:rPr>
              <w:noProof/>
              <w:lang w:eastAsia="en-GB"/>
            </w:rPr>
          </w:pPr>
          <w:hyperlink w:anchor="_Toc164988823" w:history="1">
            <w:r w:rsidRPr="00EC0A06">
              <w:rPr>
                <w:rStyle w:val="Hyperlink"/>
                <w:noProof/>
              </w:rPr>
              <w:t>Requirements</w:t>
            </w:r>
            <w:r>
              <w:rPr>
                <w:noProof/>
                <w:webHidden/>
              </w:rPr>
              <w:tab/>
            </w:r>
            <w:r>
              <w:rPr>
                <w:noProof/>
                <w:webHidden/>
              </w:rPr>
              <w:fldChar w:fldCharType="begin"/>
            </w:r>
            <w:r>
              <w:rPr>
                <w:noProof/>
                <w:webHidden/>
              </w:rPr>
              <w:instrText xml:space="preserve"> PAGEREF _Toc164988823 \h </w:instrText>
            </w:r>
            <w:r>
              <w:rPr>
                <w:noProof/>
                <w:webHidden/>
              </w:rPr>
            </w:r>
            <w:r>
              <w:rPr>
                <w:noProof/>
                <w:webHidden/>
              </w:rPr>
              <w:fldChar w:fldCharType="separate"/>
            </w:r>
            <w:r>
              <w:rPr>
                <w:noProof/>
                <w:webHidden/>
              </w:rPr>
              <w:t>4</w:t>
            </w:r>
            <w:r>
              <w:rPr>
                <w:noProof/>
                <w:webHidden/>
              </w:rPr>
              <w:fldChar w:fldCharType="end"/>
            </w:r>
          </w:hyperlink>
        </w:p>
        <w:p w14:paraId="3223182C" w14:textId="4CE6DBEE" w:rsidR="001D4821" w:rsidRDefault="001D4821">
          <w:pPr>
            <w:pStyle w:val="TOC3"/>
            <w:tabs>
              <w:tab w:val="right" w:leader="dot" w:pos="9016"/>
            </w:tabs>
            <w:rPr>
              <w:noProof/>
              <w:lang w:eastAsia="en-GB"/>
            </w:rPr>
          </w:pPr>
          <w:hyperlink w:anchor="_Toc164988824" w:history="1">
            <w:r w:rsidRPr="00EC0A06">
              <w:rPr>
                <w:rStyle w:val="Hyperlink"/>
                <w:noProof/>
              </w:rPr>
              <w:t>Comparison</w:t>
            </w:r>
            <w:r>
              <w:rPr>
                <w:noProof/>
                <w:webHidden/>
              </w:rPr>
              <w:tab/>
            </w:r>
            <w:r>
              <w:rPr>
                <w:noProof/>
                <w:webHidden/>
              </w:rPr>
              <w:fldChar w:fldCharType="begin"/>
            </w:r>
            <w:r>
              <w:rPr>
                <w:noProof/>
                <w:webHidden/>
              </w:rPr>
              <w:instrText xml:space="preserve"> PAGEREF _Toc164988824 \h </w:instrText>
            </w:r>
            <w:r>
              <w:rPr>
                <w:noProof/>
                <w:webHidden/>
              </w:rPr>
            </w:r>
            <w:r>
              <w:rPr>
                <w:noProof/>
                <w:webHidden/>
              </w:rPr>
              <w:fldChar w:fldCharType="separate"/>
            </w:r>
            <w:r>
              <w:rPr>
                <w:noProof/>
                <w:webHidden/>
              </w:rPr>
              <w:t>4</w:t>
            </w:r>
            <w:r>
              <w:rPr>
                <w:noProof/>
                <w:webHidden/>
              </w:rPr>
              <w:fldChar w:fldCharType="end"/>
            </w:r>
          </w:hyperlink>
        </w:p>
        <w:p w14:paraId="07632F12" w14:textId="711E96A4" w:rsidR="001D4821" w:rsidRDefault="001D4821">
          <w:pPr>
            <w:pStyle w:val="TOC3"/>
            <w:tabs>
              <w:tab w:val="right" w:leader="dot" w:pos="9016"/>
            </w:tabs>
            <w:rPr>
              <w:noProof/>
              <w:lang w:eastAsia="en-GB"/>
            </w:rPr>
          </w:pPr>
          <w:hyperlink w:anchor="_Toc164988825" w:history="1">
            <w:r w:rsidRPr="00EC0A06">
              <w:rPr>
                <w:rStyle w:val="Hyperlink"/>
                <w:noProof/>
              </w:rPr>
              <w:t>Conclusion</w:t>
            </w:r>
            <w:r>
              <w:rPr>
                <w:noProof/>
                <w:webHidden/>
              </w:rPr>
              <w:tab/>
            </w:r>
            <w:r>
              <w:rPr>
                <w:noProof/>
                <w:webHidden/>
              </w:rPr>
              <w:fldChar w:fldCharType="begin"/>
            </w:r>
            <w:r>
              <w:rPr>
                <w:noProof/>
                <w:webHidden/>
              </w:rPr>
              <w:instrText xml:space="preserve"> PAGEREF _Toc164988825 \h </w:instrText>
            </w:r>
            <w:r>
              <w:rPr>
                <w:noProof/>
                <w:webHidden/>
              </w:rPr>
            </w:r>
            <w:r>
              <w:rPr>
                <w:noProof/>
                <w:webHidden/>
              </w:rPr>
              <w:fldChar w:fldCharType="separate"/>
            </w:r>
            <w:r>
              <w:rPr>
                <w:noProof/>
                <w:webHidden/>
              </w:rPr>
              <w:t>5</w:t>
            </w:r>
            <w:r>
              <w:rPr>
                <w:noProof/>
                <w:webHidden/>
              </w:rPr>
              <w:fldChar w:fldCharType="end"/>
            </w:r>
          </w:hyperlink>
        </w:p>
        <w:p w14:paraId="03118C47" w14:textId="0C6D77ED" w:rsidR="001D4821" w:rsidRDefault="001D4821">
          <w:pPr>
            <w:pStyle w:val="TOC2"/>
            <w:tabs>
              <w:tab w:val="right" w:leader="dot" w:pos="9016"/>
            </w:tabs>
            <w:rPr>
              <w:noProof/>
              <w:lang w:eastAsia="en-GB"/>
            </w:rPr>
          </w:pPr>
          <w:hyperlink w:anchor="_Toc164988826" w:history="1">
            <w:r w:rsidRPr="00EC0A06">
              <w:rPr>
                <w:rStyle w:val="Hyperlink"/>
                <w:noProof/>
              </w:rPr>
              <w:t>Motor B</w:t>
            </w:r>
            <w:r>
              <w:rPr>
                <w:noProof/>
                <w:webHidden/>
              </w:rPr>
              <w:tab/>
            </w:r>
            <w:r>
              <w:rPr>
                <w:noProof/>
                <w:webHidden/>
              </w:rPr>
              <w:fldChar w:fldCharType="begin"/>
            </w:r>
            <w:r>
              <w:rPr>
                <w:noProof/>
                <w:webHidden/>
              </w:rPr>
              <w:instrText xml:space="preserve"> PAGEREF _Toc164988826 \h </w:instrText>
            </w:r>
            <w:r>
              <w:rPr>
                <w:noProof/>
                <w:webHidden/>
              </w:rPr>
            </w:r>
            <w:r>
              <w:rPr>
                <w:noProof/>
                <w:webHidden/>
              </w:rPr>
              <w:fldChar w:fldCharType="separate"/>
            </w:r>
            <w:r>
              <w:rPr>
                <w:noProof/>
                <w:webHidden/>
              </w:rPr>
              <w:t>6</w:t>
            </w:r>
            <w:r>
              <w:rPr>
                <w:noProof/>
                <w:webHidden/>
              </w:rPr>
              <w:fldChar w:fldCharType="end"/>
            </w:r>
          </w:hyperlink>
        </w:p>
        <w:p w14:paraId="533F1EE3" w14:textId="39209273" w:rsidR="001D4821" w:rsidRDefault="001D4821">
          <w:pPr>
            <w:pStyle w:val="TOC3"/>
            <w:tabs>
              <w:tab w:val="right" w:leader="dot" w:pos="9016"/>
            </w:tabs>
            <w:rPr>
              <w:noProof/>
              <w:lang w:eastAsia="en-GB"/>
            </w:rPr>
          </w:pPr>
          <w:hyperlink w:anchor="_Toc164988827" w:history="1">
            <w:r w:rsidRPr="00EC0A06">
              <w:rPr>
                <w:rStyle w:val="Hyperlink"/>
                <w:noProof/>
              </w:rPr>
              <w:t>Requirements</w:t>
            </w:r>
            <w:r>
              <w:rPr>
                <w:noProof/>
                <w:webHidden/>
              </w:rPr>
              <w:tab/>
            </w:r>
            <w:r>
              <w:rPr>
                <w:noProof/>
                <w:webHidden/>
              </w:rPr>
              <w:fldChar w:fldCharType="begin"/>
            </w:r>
            <w:r>
              <w:rPr>
                <w:noProof/>
                <w:webHidden/>
              </w:rPr>
              <w:instrText xml:space="preserve"> PAGEREF _Toc164988827 \h </w:instrText>
            </w:r>
            <w:r>
              <w:rPr>
                <w:noProof/>
                <w:webHidden/>
              </w:rPr>
            </w:r>
            <w:r>
              <w:rPr>
                <w:noProof/>
                <w:webHidden/>
              </w:rPr>
              <w:fldChar w:fldCharType="separate"/>
            </w:r>
            <w:r>
              <w:rPr>
                <w:noProof/>
                <w:webHidden/>
              </w:rPr>
              <w:t>6</w:t>
            </w:r>
            <w:r>
              <w:rPr>
                <w:noProof/>
                <w:webHidden/>
              </w:rPr>
              <w:fldChar w:fldCharType="end"/>
            </w:r>
          </w:hyperlink>
        </w:p>
        <w:p w14:paraId="3790D2EB" w14:textId="167173DF" w:rsidR="001D4821" w:rsidRDefault="001D4821">
          <w:pPr>
            <w:pStyle w:val="TOC3"/>
            <w:tabs>
              <w:tab w:val="right" w:leader="dot" w:pos="9016"/>
            </w:tabs>
            <w:rPr>
              <w:noProof/>
              <w:lang w:eastAsia="en-GB"/>
            </w:rPr>
          </w:pPr>
          <w:hyperlink w:anchor="_Toc164988828" w:history="1">
            <w:r w:rsidRPr="00EC0A06">
              <w:rPr>
                <w:rStyle w:val="Hyperlink"/>
                <w:rFonts w:cstheme="minorHAnsi"/>
                <w:noProof/>
              </w:rPr>
              <w:t>Comparison</w:t>
            </w:r>
            <w:r>
              <w:rPr>
                <w:noProof/>
                <w:webHidden/>
              </w:rPr>
              <w:tab/>
            </w:r>
            <w:r>
              <w:rPr>
                <w:noProof/>
                <w:webHidden/>
              </w:rPr>
              <w:fldChar w:fldCharType="begin"/>
            </w:r>
            <w:r>
              <w:rPr>
                <w:noProof/>
                <w:webHidden/>
              </w:rPr>
              <w:instrText xml:space="preserve"> PAGEREF _Toc164988828 \h </w:instrText>
            </w:r>
            <w:r>
              <w:rPr>
                <w:noProof/>
                <w:webHidden/>
              </w:rPr>
            </w:r>
            <w:r>
              <w:rPr>
                <w:noProof/>
                <w:webHidden/>
              </w:rPr>
              <w:fldChar w:fldCharType="separate"/>
            </w:r>
            <w:r>
              <w:rPr>
                <w:noProof/>
                <w:webHidden/>
              </w:rPr>
              <w:t>6</w:t>
            </w:r>
            <w:r>
              <w:rPr>
                <w:noProof/>
                <w:webHidden/>
              </w:rPr>
              <w:fldChar w:fldCharType="end"/>
            </w:r>
          </w:hyperlink>
        </w:p>
        <w:p w14:paraId="49F853CB" w14:textId="37BA2A3A" w:rsidR="001D4821" w:rsidRDefault="001D4821">
          <w:pPr>
            <w:pStyle w:val="TOC3"/>
            <w:tabs>
              <w:tab w:val="right" w:leader="dot" w:pos="9016"/>
            </w:tabs>
            <w:rPr>
              <w:noProof/>
              <w:lang w:eastAsia="en-GB"/>
            </w:rPr>
          </w:pPr>
          <w:hyperlink w:anchor="_Toc164988829" w:history="1">
            <w:r w:rsidRPr="00EC0A06">
              <w:rPr>
                <w:rStyle w:val="Hyperlink"/>
                <w:noProof/>
              </w:rPr>
              <w:t>Conclusion</w:t>
            </w:r>
            <w:r>
              <w:rPr>
                <w:noProof/>
                <w:webHidden/>
              </w:rPr>
              <w:tab/>
            </w:r>
            <w:r>
              <w:rPr>
                <w:noProof/>
                <w:webHidden/>
              </w:rPr>
              <w:fldChar w:fldCharType="begin"/>
            </w:r>
            <w:r>
              <w:rPr>
                <w:noProof/>
                <w:webHidden/>
              </w:rPr>
              <w:instrText xml:space="preserve"> PAGEREF _Toc164988829 \h </w:instrText>
            </w:r>
            <w:r>
              <w:rPr>
                <w:noProof/>
                <w:webHidden/>
              </w:rPr>
            </w:r>
            <w:r>
              <w:rPr>
                <w:noProof/>
                <w:webHidden/>
              </w:rPr>
              <w:fldChar w:fldCharType="separate"/>
            </w:r>
            <w:r>
              <w:rPr>
                <w:noProof/>
                <w:webHidden/>
              </w:rPr>
              <w:t>7</w:t>
            </w:r>
            <w:r>
              <w:rPr>
                <w:noProof/>
                <w:webHidden/>
              </w:rPr>
              <w:fldChar w:fldCharType="end"/>
            </w:r>
          </w:hyperlink>
        </w:p>
        <w:p w14:paraId="56B36517" w14:textId="4592704D" w:rsidR="001D4821" w:rsidRDefault="001D4821">
          <w:pPr>
            <w:pStyle w:val="TOC2"/>
            <w:tabs>
              <w:tab w:val="right" w:leader="dot" w:pos="9016"/>
            </w:tabs>
            <w:rPr>
              <w:noProof/>
              <w:lang w:eastAsia="en-GB"/>
            </w:rPr>
          </w:pPr>
          <w:hyperlink w:anchor="_Toc164988830" w:history="1">
            <w:r w:rsidRPr="00EC0A06">
              <w:rPr>
                <w:rStyle w:val="Hyperlink"/>
                <w:noProof/>
              </w:rPr>
              <w:t>Motor C</w:t>
            </w:r>
            <w:r>
              <w:rPr>
                <w:noProof/>
                <w:webHidden/>
              </w:rPr>
              <w:tab/>
            </w:r>
            <w:r>
              <w:rPr>
                <w:noProof/>
                <w:webHidden/>
              </w:rPr>
              <w:fldChar w:fldCharType="begin"/>
            </w:r>
            <w:r>
              <w:rPr>
                <w:noProof/>
                <w:webHidden/>
              </w:rPr>
              <w:instrText xml:space="preserve"> PAGEREF _Toc164988830 \h </w:instrText>
            </w:r>
            <w:r>
              <w:rPr>
                <w:noProof/>
                <w:webHidden/>
              </w:rPr>
            </w:r>
            <w:r>
              <w:rPr>
                <w:noProof/>
                <w:webHidden/>
              </w:rPr>
              <w:fldChar w:fldCharType="separate"/>
            </w:r>
            <w:r>
              <w:rPr>
                <w:noProof/>
                <w:webHidden/>
              </w:rPr>
              <w:t>7</w:t>
            </w:r>
            <w:r>
              <w:rPr>
                <w:noProof/>
                <w:webHidden/>
              </w:rPr>
              <w:fldChar w:fldCharType="end"/>
            </w:r>
          </w:hyperlink>
        </w:p>
        <w:p w14:paraId="3B3A1519" w14:textId="016A85BE" w:rsidR="001D4821" w:rsidRDefault="001D4821">
          <w:pPr>
            <w:pStyle w:val="TOC3"/>
            <w:tabs>
              <w:tab w:val="right" w:leader="dot" w:pos="9016"/>
            </w:tabs>
            <w:rPr>
              <w:noProof/>
              <w:lang w:eastAsia="en-GB"/>
            </w:rPr>
          </w:pPr>
          <w:hyperlink w:anchor="_Toc164988831" w:history="1">
            <w:r w:rsidRPr="00EC0A06">
              <w:rPr>
                <w:rStyle w:val="Hyperlink"/>
                <w:noProof/>
              </w:rPr>
              <w:t>Requirements</w:t>
            </w:r>
            <w:r>
              <w:rPr>
                <w:noProof/>
                <w:webHidden/>
              </w:rPr>
              <w:tab/>
            </w:r>
            <w:r>
              <w:rPr>
                <w:noProof/>
                <w:webHidden/>
              </w:rPr>
              <w:fldChar w:fldCharType="begin"/>
            </w:r>
            <w:r>
              <w:rPr>
                <w:noProof/>
                <w:webHidden/>
              </w:rPr>
              <w:instrText xml:space="preserve"> PAGEREF _Toc164988831 \h </w:instrText>
            </w:r>
            <w:r>
              <w:rPr>
                <w:noProof/>
                <w:webHidden/>
              </w:rPr>
            </w:r>
            <w:r>
              <w:rPr>
                <w:noProof/>
                <w:webHidden/>
              </w:rPr>
              <w:fldChar w:fldCharType="separate"/>
            </w:r>
            <w:r>
              <w:rPr>
                <w:noProof/>
                <w:webHidden/>
              </w:rPr>
              <w:t>7</w:t>
            </w:r>
            <w:r>
              <w:rPr>
                <w:noProof/>
                <w:webHidden/>
              </w:rPr>
              <w:fldChar w:fldCharType="end"/>
            </w:r>
          </w:hyperlink>
        </w:p>
        <w:p w14:paraId="3E482F95" w14:textId="5A41F314" w:rsidR="001D4821" w:rsidRDefault="001D4821">
          <w:pPr>
            <w:pStyle w:val="TOC3"/>
            <w:tabs>
              <w:tab w:val="right" w:leader="dot" w:pos="9016"/>
            </w:tabs>
            <w:rPr>
              <w:noProof/>
              <w:lang w:eastAsia="en-GB"/>
            </w:rPr>
          </w:pPr>
          <w:hyperlink w:anchor="_Toc164988832" w:history="1">
            <w:r w:rsidRPr="00EC0A06">
              <w:rPr>
                <w:rStyle w:val="Hyperlink"/>
                <w:noProof/>
              </w:rPr>
              <w:t>Comparison</w:t>
            </w:r>
            <w:r>
              <w:rPr>
                <w:noProof/>
                <w:webHidden/>
              </w:rPr>
              <w:tab/>
            </w:r>
            <w:r>
              <w:rPr>
                <w:noProof/>
                <w:webHidden/>
              </w:rPr>
              <w:fldChar w:fldCharType="begin"/>
            </w:r>
            <w:r>
              <w:rPr>
                <w:noProof/>
                <w:webHidden/>
              </w:rPr>
              <w:instrText xml:space="preserve"> PAGEREF _Toc164988832 \h </w:instrText>
            </w:r>
            <w:r>
              <w:rPr>
                <w:noProof/>
                <w:webHidden/>
              </w:rPr>
            </w:r>
            <w:r>
              <w:rPr>
                <w:noProof/>
                <w:webHidden/>
              </w:rPr>
              <w:fldChar w:fldCharType="separate"/>
            </w:r>
            <w:r>
              <w:rPr>
                <w:noProof/>
                <w:webHidden/>
              </w:rPr>
              <w:t>8</w:t>
            </w:r>
            <w:r>
              <w:rPr>
                <w:noProof/>
                <w:webHidden/>
              </w:rPr>
              <w:fldChar w:fldCharType="end"/>
            </w:r>
          </w:hyperlink>
        </w:p>
        <w:p w14:paraId="72563640" w14:textId="651DDBA2" w:rsidR="001D4821" w:rsidRDefault="001D4821">
          <w:pPr>
            <w:pStyle w:val="TOC3"/>
            <w:tabs>
              <w:tab w:val="right" w:leader="dot" w:pos="9016"/>
            </w:tabs>
            <w:rPr>
              <w:noProof/>
              <w:lang w:eastAsia="en-GB"/>
            </w:rPr>
          </w:pPr>
          <w:hyperlink w:anchor="_Toc164988833" w:history="1">
            <w:r w:rsidRPr="00EC0A06">
              <w:rPr>
                <w:rStyle w:val="Hyperlink"/>
                <w:noProof/>
              </w:rPr>
              <w:t>Conclusion</w:t>
            </w:r>
            <w:r>
              <w:rPr>
                <w:noProof/>
                <w:webHidden/>
              </w:rPr>
              <w:tab/>
            </w:r>
            <w:r>
              <w:rPr>
                <w:noProof/>
                <w:webHidden/>
              </w:rPr>
              <w:fldChar w:fldCharType="begin"/>
            </w:r>
            <w:r>
              <w:rPr>
                <w:noProof/>
                <w:webHidden/>
              </w:rPr>
              <w:instrText xml:space="preserve"> PAGEREF _Toc164988833 \h </w:instrText>
            </w:r>
            <w:r>
              <w:rPr>
                <w:noProof/>
                <w:webHidden/>
              </w:rPr>
            </w:r>
            <w:r>
              <w:rPr>
                <w:noProof/>
                <w:webHidden/>
              </w:rPr>
              <w:fldChar w:fldCharType="separate"/>
            </w:r>
            <w:r>
              <w:rPr>
                <w:noProof/>
                <w:webHidden/>
              </w:rPr>
              <w:t>9</w:t>
            </w:r>
            <w:r>
              <w:rPr>
                <w:noProof/>
                <w:webHidden/>
              </w:rPr>
              <w:fldChar w:fldCharType="end"/>
            </w:r>
          </w:hyperlink>
        </w:p>
        <w:p w14:paraId="706C2E42" w14:textId="68D2D2AE" w:rsidR="001D4821" w:rsidRDefault="001D4821">
          <w:pPr>
            <w:pStyle w:val="TOC2"/>
            <w:tabs>
              <w:tab w:val="right" w:leader="dot" w:pos="9016"/>
            </w:tabs>
            <w:rPr>
              <w:noProof/>
              <w:lang w:eastAsia="en-GB"/>
            </w:rPr>
          </w:pPr>
          <w:hyperlink w:anchor="_Toc164988834" w:history="1">
            <w:r w:rsidRPr="00EC0A06">
              <w:rPr>
                <w:rStyle w:val="Hyperlink"/>
                <w:noProof/>
              </w:rPr>
              <w:t>Motor D</w:t>
            </w:r>
            <w:r>
              <w:rPr>
                <w:noProof/>
                <w:webHidden/>
              </w:rPr>
              <w:tab/>
            </w:r>
            <w:r>
              <w:rPr>
                <w:noProof/>
                <w:webHidden/>
              </w:rPr>
              <w:fldChar w:fldCharType="begin"/>
            </w:r>
            <w:r>
              <w:rPr>
                <w:noProof/>
                <w:webHidden/>
              </w:rPr>
              <w:instrText xml:space="preserve"> PAGEREF _Toc164988834 \h </w:instrText>
            </w:r>
            <w:r>
              <w:rPr>
                <w:noProof/>
                <w:webHidden/>
              </w:rPr>
            </w:r>
            <w:r>
              <w:rPr>
                <w:noProof/>
                <w:webHidden/>
              </w:rPr>
              <w:fldChar w:fldCharType="separate"/>
            </w:r>
            <w:r>
              <w:rPr>
                <w:noProof/>
                <w:webHidden/>
              </w:rPr>
              <w:t>9</w:t>
            </w:r>
            <w:r>
              <w:rPr>
                <w:noProof/>
                <w:webHidden/>
              </w:rPr>
              <w:fldChar w:fldCharType="end"/>
            </w:r>
          </w:hyperlink>
        </w:p>
        <w:p w14:paraId="0137814F" w14:textId="373F8968" w:rsidR="001D4821" w:rsidRDefault="001D4821">
          <w:pPr>
            <w:pStyle w:val="TOC3"/>
            <w:tabs>
              <w:tab w:val="right" w:leader="dot" w:pos="9016"/>
            </w:tabs>
            <w:rPr>
              <w:noProof/>
              <w:lang w:eastAsia="en-GB"/>
            </w:rPr>
          </w:pPr>
          <w:hyperlink w:anchor="_Toc164988835" w:history="1">
            <w:r w:rsidRPr="00EC0A06">
              <w:rPr>
                <w:rStyle w:val="Hyperlink"/>
                <w:noProof/>
              </w:rPr>
              <w:t>Requirements</w:t>
            </w:r>
            <w:r>
              <w:rPr>
                <w:noProof/>
                <w:webHidden/>
              </w:rPr>
              <w:tab/>
            </w:r>
            <w:r>
              <w:rPr>
                <w:noProof/>
                <w:webHidden/>
              </w:rPr>
              <w:fldChar w:fldCharType="begin"/>
            </w:r>
            <w:r>
              <w:rPr>
                <w:noProof/>
                <w:webHidden/>
              </w:rPr>
              <w:instrText xml:space="preserve"> PAGEREF _Toc164988835 \h </w:instrText>
            </w:r>
            <w:r>
              <w:rPr>
                <w:noProof/>
                <w:webHidden/>
              </w:rPr>
            </w:r>
            <w:r>
              <w:rPr>
                <w:noProof/>
                <w:webHidden/>
              </w:rPr>
              <w:fldChar w:fldCharType="separate"/>
            </w:r>
            <w:r>
              <w:rPr>
                <w:noProof/>
                <w:webHidden/>
              </w:rPr>
              <w:t>9</w:t>
            </w:r>
            <w:r>
              <w:rPr>
                <w:noProof/>
                <w:webHidden/>
              </w:rPr>
              <w:fldChar w:fldCharType="end"/>
            </w:r>
          </w:hyperlink>
        </w:p>
        <w:p w14:paraId="49685365" w14:textId="49A304EB" w:rsidR="001D4821" w:rsidRDefault="001D4821">
          <w:pPr>
            <w:pStyle w:val="TOC3"/>
            <w:tabs>
              <w:tab w:val="right" w:leader="dot" w:pos="9016"/>
            </w:tabs>
            <w:rPr>
              <w:noProof/>
              <w:lang w:eastAsia="en-GB"/>
            </w:rPr>
          </w:pPr>
          <w:hyperlink w:anchor="_Toc164988836" w:history="1">
            <w:r w:rsidRPr="00EC0A06">
              <w:rPr>
                <w:rStyle w:val="Hyperlink"/>
                <w:noProof/>
              </w:rPr>
              <w:t>Comparison</w:t>
            </w:r>
            <w:r>
              <w:rPr>
                <w:noProof/>
                <w:webHidden/>
              </w:rPr>
              <w:tab/>
            </w:r>
            <w:r>
              <w:rPr>
                <w:noProof/>
                <w:webHidden/>
              </w:rPr>
              <w:fldChar w:fldCharType="begin"/>
            </w:r>
            <w:r>
              <w:rPr>
                <w:noProof/>
                <w:webHidden/>
              </w:rPr>
              <w:instrText xml:space="preserve"> PAGEREF _Toc164988836 \h </w:instrText>
            </w:r>
            <w:r>
              <w:rPr>
                <w:noProof/>
                <w:webHidden/>
              </w:rPr>
            </w:r>
            <w:r>
              <w:rPr>
                <w:noProof/>
                <w:webHidden/>
              </w:rPr>
              <w:fldChar w:fldCharType="separate"/>
            </w:r>
            <w:r>
              <w:rPr>
                <w:noProof/>
                <w:webHidden/>
              </w:rPr>
              <w:t>9</w:t>
            </w:r>
            <w:r>
              <w:rPr>
                <w:noProof/>
                <w:webHidden/>
              </w:rPr>
              <w:fldChar w:fldCharType="end"/>
            </w:r>
          </w:hyperlink>
        </w:p>
        <w:p w14:paraId="42541D2A" w14:textId="5092EEEB" w:rsidR="001D4821" w:rsidRDefault="001D4821">
          <w:pPr>
            <w:pStyle w:val="TOC3"/>
            <w:tabs>
              <w:tab w:val="right" w:leader="dot" w:pos="9016"/>
            </w:tabs>
            <w:rPr>
              <w:noProof/>
              <w:lang w:eastAsia="en-GB"/>
            </w:rPr>
          </w:pPr>
          <w:hyperlink w:anchor="_Toc164988837" w:history="1">
            <w:r w:rsidRPr="00EC0A06">
              <w:rPr>
                <w:rStyle w:val="Hyperlink"/>
                <w:noProof/>
              </w:rPr>
              <w:t>Conclusion</w:t>
            </w:r>
            <w:r>
              <w:rPr>
                <w:noProof/>
                <w:webHidden/>
              </w:rPr>
              <w:tab/>
            </w:r>
            <w:r>
              <w:rPr>
                <w:noProof/>
                <w:webHidden/>
              </w:rPr>
              <w:fldChar w:fldCharType="begin"/>
            </w:r>
            <w:r>
              <w:rPr>
                <w:noProof/>
                <w:webHidden/>
              </w:rPr>
              <w:instrText xml:space="preserve"> PAGEREF _Toc164988837 \h </w:instrText>
            </w:r>
            <w:r>
              <w:rPr>
                <w:noProof/>
                <w:webHidden/>
              </w:rPr>
            </w:r>
            <w:r>
              <w:rPr>
                <w:noProof/>
                <w:webHidden/>
              </w:rPr>
              <w:fldChar w:fldCharType="separate"/>
            </w:r>
            <w:r>
              <w:rPr>
                <w:noProof/>
                <w:webHidden/>
              </w:rPr>
              <w:t>11</w:t>
            </w:r>
            <w:r>
              <w:rPr>
                <w:noProof/>
                <w:webHidden/>
              </w:rPr>
              <w:fldChar w:fldCharType="end"/>
            </w:r>
          </w:hyperlink>
        </w:p>
        <w:p w14:paraId="2FEFA089" w14:textId="26EC7481" w:rsidR="001D4821" w:rsidRDefault="001D4821">
          <w:pPr>
            <w:pStyle w:val="TOC2"/>
            <w:tabs>
              <w:tab w:val="right" w:leader="dot" w:pos="9016"/>
            </w:tabs>
            <w:rPr>
              <w:noProof/>
              <w:lang w:eastAsia="en-GB"/>
            </w:rPr>
          </w:pPr>
          <w:hyperlink w:anchor="_Toc164988838" w:history="1">
            <w:r w:rsidRPr="00EC0A06">
              <w:rPr>
                <w:rStyle w:val="Hyperlink"/>
                <w:noProof/>
              </w:rPr>
              <w:t>Motor E</w:t>
            </w:r>
            <w:r>
              <w:rPr>
                <w:noProof/>
                <w:webHidden/>
              </w:rPr>
              <w:tab/>
            </w:r>
            <w:r>
              <w:rPr>
                <w:noProof/>
                <w:webHidden/>
              </w:rPr>
              <w:fldChar w:fldCharType="begin"/>
            </w:r>
            <w:r>
              <w:rPr>
                <w:noProof/>
                <w:webHidden/>
              </w:rPr>
              <w:instrText xml:space="preserve"> PAGEREF _Toc164988838 \h </w:instrText>
            </w:r>
            <w:r>
              <w:rPr>
                <w:noProof/>
                <w:webHidden/>
              </w:rPr>
            </w:r>
            <w:r>
              <w:rPr>
                <w:noProof/>
                <w:webHidden/>
              </w:rPr>
              <w:fldChar w:fldCharType="separate"/>
            </w:r>
            <w:r>
              <w:rPr>
                <w:noProof/>
                <w:webHidden/>
              </w:rPr>
              <w:t>11</w:t>
            </w:r>
            <w:r>
              <w:rPr>
                <w:noProof/>
                <w:webHidden/>
              </w:rPr>
              <w:fldChar w:fldCharType="end"/>
            </w:r>
          </w:hyperlink>
        </w:p>
        <w:p w14:paraId="16EE7E2A" w14:textId="257405D5" w:rsidR="001D4821" w:rsidRDefault="001D4821">
          <w:pPr>
            <w:pStyle w:val="TOC3"/>
            <w:tabs>
              <w:tab w:val="right" w:leader="dot" w:pos="9016"/>
            </w:tabs>
            <w:rPr>
              <w:noProof/>
              <w:lang w:eastAsia="en-GB"/>
            </w:rPr>
          </w:pPr>
          <w:hyperlink w:anchor="_Toc164988839" w:history="1">
            <w:r w:rsidRPr="00EC0A06">
              <w:rPr>
                <w:rStyle w:val="Hyperlink"/>
                <w:noProof/>
              </w:rPr>
              <w:t>Requirements</w:t>
            </w:r>
            <w:r>
              <w:rPr>
                <w:noProof/>
                <w:webHidden/>
              </w:rPr>
              <w:tab/>
            </w:r>
            <w:r>
              <w:rPr>
                <w:noProof/>
                <w:webHidden/>
              </w:rPr>
              <w:fldChar w:fldCharType="begin"/>
            </w:r>
            <w:r>
              <w:rPr>
                <w:noProof/>
                <w:webHidden/>
              </w:rPr>
              <w:instrText xml:space="preserve"> PAGEREF _Toc164988839 \h </w:instrText>
            </w:r>
            <w:r>
              <w:rPr>
                <w:noProof/>
                <w:webHidden/>
              </w:rPr>
            </w:r>
            <w:r>
              <w:rPr>
                <w:noProof/>
                <w:webHidden/>
              </w:rPr>
              <w:fldChar w:fldCharType="separate"/>
            </w:r>
            <w:r>
              <w:rPr>
                <w:noProof/>
                <w:webHidden/>
              </w:rPr>
              <w:t>11</w:t>
            </w:r>
            <w:r>
              <w:rPr>
                <w:noProof/>
                <w:webHidden/>
              </w:rPr>
              <w:fldChar w:fldCharType="end"/>
            </w:r>
          </w:hyperlink>
        </w:p>
        <w:p w14:paraId="566AD54B" w14:textId="0651E750" w:rsidR="001D4821" w:rsidRDefault="001D4821">
          <w:pPr>
            <w:pStyle w:val="TOC3"/>
            <w:tabs>
              <w:tab w:val="right" w:leader="dot" w:pos="9016"/>
            </w:tabs>
            <w:rPr>
              <w:noProof/>
              <w:lang w:eastAsia="en-GB"/>
            </w:rPr>
          </w:pPr>
          <w:hyperlink w:anchor="_Toc164988840" w:history="1">
            <w:r w:rsidRPr="00EC0A06">
              <w:rPr>
                <w:rStyle w:val="Hyperlink"/>
                <w:noProof/>
              </w:rPr>
              <w:t>Comparison</w:t>
            </w:r>
            <w:r>
              <w:rPr>
                <w:noProof/>
                <w:webHidden/>
              </w:rPr>
              <w:tab/>
            </w:r>
            <w:r>
              <w:rPr>
                <w:noProof/>
                <w:webHidden/>
              </w:rPr>
              <w:fldChar w:fldCharType="begin"/>
            </w:r>
            <w:r>
              <w:rPr>
                <w:noProof/>
                <w:webHidden/>
              </w:rPr>
              <w:instrText xml:space="preserve"> PAGEREF _Toc164988840 \h </w:instrText>
            </w:r>
            <w:r>
              <w:rPr>
                <w:noProof/>
                <w:webHidden/>
              </w:rPr>
            </w:r>
            <w:r>
              <w:rPr>
                <w:noProof/>
                <w:webHidden/>
              </w:rPr>
              <w:fldChar w:fldCharType="separate"/>
            </w:r>
            <w:r>
              <w:rPr>
                <w:noProof/>
                <w:webHidden/>
              </w:rPr>
              <w:t>11</w:t>
            </w:r>
            <w:r>
              <w:rPr>
                <w:noProof/>
                <w:webHidden/>
              </w:rPr>
              <w:fldChar w:fldCharType="end"/>
            </w:r>
          </w:hyperlink>
        </w:p>
        <w:p w14:paraId="5B857563" w14:textId="2E33262F" w:rsidR="001D4821" w:rsidRDefault="001D4821">
          <w:pPr>
            <w:pStyle w:val="TOC3"/>
            <w:tabs>
              <w:tab w:val="right" w:leader="dot" w:pos="9016"/>
            </w:tabs>
            <w:rPr>
              <w:noProof/>
              <w:lang w:eastAsia="en-GB"/>
            </w:rPr>
          </w:pPr>
          <w:hyperlink w:anchor="_Toc164988841" w:history="1">
            <w:r w:rsidRPr="00EC0A06">
              <w:rPr>
                <w:rStyle w:val="Hyperlink"/>
                <w:noProof/>
              </w:rPr>
              <w:t>Conclusion</w:t>
            </w:r>
            <w:r>
              <w:rPr>
                <w:noProof/>
                <w:webHidden/>
              </w:rPr>
              <w:tab/>
            </w:r>
            <w:r>
              <w:rPr>
                <w:noProof/>
                <w:webHidden/>
              </w:rPr>
              <w:fldChar w:fldCharType="begin"/>
            </w:r>
            <w:r>
              <w:rPr>
                <w:noProof/>
                <w:webHidden/>
              </w:rPr>
              <w:instrText xml:space="preserve"> PAGEREF _Toc164988841 \h </w:instrText>
            </w:r>
            <w:r>
              <w:rPr>
                <w:noProof/>
                <w:webHidden/>
              </w:rPr>
            </w:r>
            <w:r>
              <w:rPr>
                <w:noProof/>
                <w:webHidden/>
              </w:rPr>
              <w:fldChar w:fldCharType="separate"/>
            </w:r>
            <w:r>
              <w:rPr>
                <w:noProof/>
                <w:webHidden/>
              </w:rPr>
              <w:t>13</w:t>
            </w:r>
            <w:r>
              <w:rPr>
                <w:noProof/>
                <w:webHidden/>
              </w:rPr>
              <w:fldChar w:fldCharType="end"/>
            </w:r>
          </w:hyperlink>
        </w:p>
        <w:p w14:paraId="29F53A52" w14:textId="4B772F40" w:rsidR="001D4821" w:rsidRDefault="001D4821">
          <w:pPr>
            <w:pStyle w:val="TOC2"/>
            <w:tabs>
              <w:tab w:val="right" w:leader="dot" w:pos="9016"/>
            </w:tabs>
            <w:rPr>
              <w:noProof/>
              <w:lang w:eastAsia="en-GB"/>
            </w:rPr>
          </w:pPr>
          <w:hyperlink w:anchor="_Toc164988842" w:history="1">
            <w:r w:rsidRPr="00EC0A06">
              <w:rPr>
                <w:rStyle w:val="Hyperlink"/>
                <w:noProof/>
              </w:rPr>
              <w:t>Task 1 conclusion</w:t>
            </w:r>
            <w:r>
              <w:rPr>
                <w:noProof/>
                <w:webHidden/>
              </w:rPr>
              <w:tab/>
            </w:r>
            <w:r>
              <w:rPr>
                <w:noProof/>
                <w:webHidden/>
              </w:rPr>
              <w:fldChar w:fldCharType="begin"/>
            </w:r>
            <w:r>
              <w:rPr>
                <w:noProof/>
                <w:webHidden/>
              </w:rPr>
              <w:instrText xml:space="preserve"> PAGEREF _Toc164988842 \h </w:instrText>
            </w:r>
            <w:r>
              <w:rPr>
                <w:noProof/>
                <w:webHidden/>
              </w:rPr>
            </w:r>
            <w:r>
              <w:rPr>
                <w:noProof/>
                <w:webHidden/>
              </w:rPr>
              <w:fldChar w:fldCharType="separate"/>
            </w:r>
            <w:r>
              <w:rPr>
                <w:noProof/>
                <w:webHidden/>
              </w:rPr>
              <w:t>13</w:t>
            </w:r>
            <w:r>
              <w:rPr>
                <w:noProof/>
                <w:webHidden/>
              </w:rPr>
              <w:fldChar w:fldCharType="end"/>
            </w:r>
          </w:hyperlink>
        </w:p>
        <w:p w14:paraId="3FCB3015" w14:textId="37EDCD2A" w:rsidR="001D4821" w:rsidRDefault="001D4821">
          <w:pPr>
            <w:pStyle w:val="TOC1"/>
            <w:tabs>
              <w:tab w:val="right" w:leader="dot" w:pos="9016"/>
            </w:tabs>
            <w:rPr>
              <w:noProof/>
              <w:lang w:eastAsia="en-GB"/>
            </w:rPr>
          </w:pPr>
          <w:hyperlink w:anchor="_Toc164988843" w:history="1">
            <w:r w:rsidRPr="00EC0A06">
              <w:rPr>
                <w:rStyle w:val="Hyperlink"/>
                <w:noProof/>
              </w:rPr>
              <w:t>Task 2</w:t>
            </w:r>
            <w:r>
              <w:rPr>
                <w:noProof/>
                <w:webHidden/>
              </w:rPr>
              <w:tab/>
            </w:r>
            <w:r>
              <w:rPr>
                <w:noProof/>
                <w:webHidden/>
              </w:rPr>
              <w:fldChar w:fldCharType="begin"/>
            </w:r>
            <w:r>
              <w:rPr>
                <w:noProof/>
                <w:webHidden/>
              </w:rPr>
              <w:instrText xml:space="preserve"> PAGEREF _Toc164988843 \h </w:instrText>
            </w:r>
            <w:r>
              <w:rPr>
                <w:noProof/>
                <w:webHidden/>
              </w:rPr>
            </w:r>
            <w:r>
              <w:rPr>
                <w:noProof/>
                <w:webHidden/>
              </w:rPr>
              <w:fldChar w:fldCharType="separate"/>
            </w:r>
            <w:r>
              <w:rPr>
                <w:noProof/>
                <w:webHidden/>
              </w:rPr>
              <w:t>13</w:t>
            </w:r>
            <w:r>
              <w:rPr>
                <w:noProof/>
                <w:webHidden/>
              </w:rPr>
              <w:fldChar w:fldCharType="end"/>
            </w:r>
          </w:hyperlink>
        </w:p>
        <w:p w14:paraId="71007CBA" w14:textId="6138ED7F" w:rsidR="001D4821" w:rsidRDefault="001D4821">
          <w:pPr>
            <w:pStyle w:val="TOC2"/>
            <w:tabs>
              <w:tab w:val="right" w:leader="dot" w:pos="9016"/>
            </w:tabs>
            <w:rPr>
              <w:noProof/>
              <w:lang w:eastAsia="en-GB"/>
            </w:rPr>
          </w:pPr>
          <w:hyperlink w:anchor="_Toc164988844" w:history="1">
            <w:r w:rsidRPr="00EC0A06">
              <w:rPr>
                <w:rStyle w:val="Hyperlink"/>
                <w:noProof/>
              </w:rPr>
              <w:t>VFD</w:t>
            </w:r>
            <w:r>
              <w:rPr>
                <w:noProof/>
                <w:webHidden/>
              </w:rPr>
              <w:tab/>
            </w:r>
            <w:r>
              <w:rPr>
                <w:noProof/>
                <w:webHidden/>
              </w:rPr>
              <w:fldChar w:fldCharType="begin"/>
            </w:r>
            <w:r>
              <w:rPr>
                <w:noProof/>
                <w:webHidden/>
              </w:rPr>
              <w:instrText xml:space="preserve"> PAGEREF _Toc164988844 \h </w:instrText>
            </w:r>
            <w:r>
              <w:rPr>
                <w:noProof/>
                <w:webHidden/>
              </w:rPr>
            </w:r>
            <w:r>
              <w:rPr>
                <w:noProof/>
                <w:webHidden/>
              </w:rPr>
              <w:fldChar w:fldCharType="separate"/>
            </w:r>
            <w:r>
              <w:rPr>
                <w:noProof/>
                <w:webHidden/>
              </w:rPr>
              <w:t>13</w:t>
            </w:r>
            <w:r>
              <w:rPr>
                <w:noProof/>
                <w:webHidden/>
              </w:rPr>
              <w:fldChar w:fldCharType="end"/>
            </w:r>
          </w:hyperlink>
        </w:p>
        <w:p w14:paraId="3ABDE960" w14:textId="675F2885" w:rsidR="001D4821" w:rsidRDefault="001D4821">
          <w:pPr>
            <w:pStyle w:val="TOC3"/>
            <w:tabs>
              <w:tab w:val="right" w:leader="dot" w:pos="9016"/>
            </w:tabs>
            <w:rPr>
              <w:noProof/>
              <w:lang w:eastAsia="en-GB"/>
            </w:rPr>
          </w:pPr>
          <w:hyperlink w:anchor="_Toc164988845" w:history="1">
            <w:r w:rsidRPr="00EC0A06">
              <w:rPr>
                <w:rStyle w:val="Hyperlink"/>
                <w:noProof/>
              </w:rPr>
              <w:t>Diode</w:t>
            </w:r>
            <w:r>
              <w:rPr>
                <w:noProof/>
                <w:webHidden/>
              </w:rPr>
              <w:tab/>
            </w:r>
            <w:r>
              <w:rPr>
                <w:noProof/>
                <w:webHidden/>
              </w:rPr>
              <w:fldChar w:fldCharType="begin"/>
            </w:r>
            <w:r>
              <w:rPr>
                <w:noProof/>
                <w:webHidden/>
              </w:rPr>
              <w:instrText xml:space="preserve"> PAGEREF _Toc164988845 \h </w:instrText>
            </w:r>
            <w:r>
              <w:rPr>
                <w:noProof/>
                <w:webHidden/>
              </w:rPr>
            </w:r>
            <w:r>
              <w:rPr>
                <w:noProof/>
                <w:webHidden/>
              </w:rPr>
              <w:fldChar w:fldCharType="separate"/>
            </w:r>
            <w:r>
              <w:rPr>
                <w:noProof/>
                <w:webHidden/>
              </w:rPr>
              <w:t>14</w:t>
            </w:r>
            <w:r>
              <w:rPr>
                <w:noProof/>
                <w:webHidden/>
              </w:rPr>
              <w:fldChar w:fldCharType="end"/>
            </w:r>
          </w:hyperlink>
        </w:p>
        <w:p w14:paraId="22AEE0D1" w14:textId="2E7502D9" w:rsidR="001D4821" w:rsidRDefault="001D4821">
          <w:pPr>
            <w:pStyle w:val="TOC3"/>
            <w:tabs>
              <w:tab w:val="right" w:leader="dot" w:pos="9016"/>
            </w:tabs>
            <w:rPr>
              <w:noProof/>
              <w:lang w:eastAsia="en-GB"/>
            </w:rPr>
          </w:pPr>
          <w:hyperlink w:anchor="_Toc164988846" w:history="1">
            <w:r w:rsidRPr="00EC0A06">
              <w:rPr>
                <w:rStyle w:val="Hyperlink"/>
                <w:noProof/>
              </w:rPr>
              <w:t>SCR</w:t>
            </w:r>
            <w:r>
              <w:rPr>
                <w:noProof/>
                <w:webHidden/>
              </w:rPr>
              <w:tab/>
            </w:r>
            <w:r>
              <w:rPr>
                <w:noProof/>
                <w:webHidden/>
              </w:rPr>
              <w:fldChar w:fldCharType="begin"/>
            </w:r>
            <w:r>
              <w:rPr>
                <w:noProof/>
                <w:webHidden/>
              </w:rPr>
              <w:instrText xml:space="preserve"> PAGEREF _Toc164988846 \h </w:instrText>
            </w:r>
            <w:r>
              <w:rPr>
                <w:noProof/>
                <w:webHidden/>
              </w:rPr>
            </w:r>
            <w:r>
              <w:rPr>
                <w:noProof/>
                <w:webHidden/>
              </w:rPr>
              <w:fldChar w:fldCharType="separate"/>
            </w:r>
            <w:r>
              <w:rPr>
                <w:noProof/>
                <w:webHidden/>
              </w:rPr>
              <w:t>14</w:t>
            </w:r>
            <w:r>
              <w:rPr>
                <w:noProof/>
                <w:webHidden/>
              </w:rPr>
              <w:fldChar w:fldCharType="end"/>
            </w:r>
          </w:hyperlink>
        </w:p>
        <w:p w14:paraId="29F37CB5" w14:textId="7CDB92ED" w:rsidR="001D4821" w:rsidRDefault="001D4821">
          <w:pPr>
            <w:pStyle w:val="TOC3"/>
            <w:tabs>
              <w:tab w:val="right" w:leader="dot" w:pos="9016"/>
            </w:tabs>
            <w:rPr>
              <w:noProof/>
              <w:lang w:eastAsia="en-GB"/>
            </w:rPr>
          </w:pPr>
          <w:hyperlink w:anchor="_Toc164988847" w:history="1">
            <w:r w:rsidRPr="00EC0A06">
              <w:rPr>
                <w:rStyle w:val="Hyperlink"/>
                <w:noProof/>
              </w:rPr>
              <w:t>IGBT</w:t>
            </w:r>
            <w:r>
              <w:rPr>
                <w:noProof/>
                <w:webHidden/>
              </w:rPr>
              <w:tab/>
            </w:r>
            <w:r>
              <w:rPr>
                <w:noProof/>
                <w:webHidden/>
              </w:rPr>
              <w:fldChar w:fldCharType="begin"/>
            </w:r>
            <w:r>
              <w:rPr>
                <w:noProof/>
                <w:webHidden/>
              </w:rPr>
              <w:instrText xml:space="preserve"> PAGEREF _Toc164988847 \h </w:instrText>
            </w:r>
            <w:r>
              <w:rPr>
                <w:noProof/>
                <w:webHidden/>
              </w:rPr>
            </w:r>
            <w:r>
              <w:rPr>
                <w:noProof/>
                <w:webHidden/>
              </w:rPr>
              <w:fldChar w:fldCharType="separate"/>
            </w:r>
            <w:r>
              <w:rPr>
                <w:noProof/>
                <w:webHidden/>
              </w:rPr>
              <w:t>14</w:t>
            </w:r>
            <w:r>
              <w:rPr>
                <w:noProof/>
                <w:webHidden/>
              </w:rPr>
              <w:fldChar w:fldCharType="end"/>
            </w:r>
          </w:hyperlink>
        </w:p>
        <w:p w14:paraId="7D03E9DE" w14:textId="12D5B05B" w:rsidR="001D4821" w:rsidRDefault="001D4821">
          <w:pPr>
            <w:pStyle w:val="TOC2"/>
            <w:tabs>
              <w:tab w:val="right" w:leader="dot" w:pos="9016"/>
            </w:tabs>
            <w:rPr>
              <w:noProof/>
              <w:lang w:eastAsia="en-GB"/>
            </w:rPr>
          </w:pPr>
          <w:hyperlink w:anchor="_Toc164988848" w:history="1">
            <w:r w:rsidRPr="00EC0A06">
              <w:rPr>
                <w:rStyle w:val="Hyperlink"/>
                <w:noProof/>
              </w:rPr>
              <w:t>Harmonics</w:t>
            </w:r>
            <w:r>
              <w:rPr>
                <w:noProof/>
                <w:webHidden/>
              </w:rPr>
              <w:tab/>
            </w:r>
            <w:r>
              <w:rPr>
                <w:noProof/>
                <w:webHidden/>
              </w:rPr>
              <w:fldChar w:fldCharType="begin"/>
            </w:r>
            <w:r>
              <w:rPr>
                <w:noProof/>
                <w:webHidden/>
              </w:rPr>
              <w:instrText xml:space="preserve"> PAGEREF _Toc164988848 \h </w:instrText>
            </w:r>
            <w:r>
              <w:rPr>
                <w:noProof/>
                <w:webHidden/>
              </w:rPr>
            </w:r>
            <w:r>
              <w:rPr>
                <w:noProof/>
                <w:webHidden/>
              </w:rPr>
              <w:fldChar w:fldCharType="separate"/>
            </w:r>
            <w:r>
              <w:rPr>
                <w:noProof/>
                <w:webHidden/>
              </w:rPr>
              <w:t>14</w:t>
            </w:r>
            <w:r>
              <w:rPr>
                <w:noProof/>
                <w:webHidden/>
              </w:rPr>
              <w:fldChar w:fldCharType="end"/>
            </w:r>
          </w:hyperlink>
        </w:p>
        <w:p w14:paraId="1A2FD9BE" w14:textId="3FED2530" w:rsidR="001D4821" w:rsidRDefault="001D4821">
          <w:pPr>
            <w:pStyle w:val="TOC3"/>
            <w:tabs>
              <w:tab w:val="right" w:leader="dot" w:pos="9016"/>
            </w:tabs>
            <w:rPr>
              <w:noProof/>
              <w:lang w:eastAsia="en-GB"/>
            </w:rPr>
          </w:pPr>
          <w:hyperlink w:anchor="_Toc164988849" w:history="1">
            <w:r w:rsidRPr="00EC0A06">
              <w:rPr>
                <w:rStyle w:val="Hyperlink"/>
                <w:noProof/>
              </w:rPr>
              <w:t>Minimising harmonic noise</w:t>
            </w:r>
            <w:r>
              <w:rPr>
                <w:noProof/>
                <w:webHidden/>
              </w:rPr>
              <w:tab/>
            </w:r>
            <w:r>
              <w:rPr>
                <w:noProof/>
                <w:webHidden/>
              </w:rPr>
              <w:fldChar w:fldCharType="begin"/>
            </w:r>
            <w:r>
              <w:rPr>
                <w:noProof/>
                <w:webHidden/>
              </w:rPr>
              <w:instrText xml:space="preserve"> PAGEREF _Toc164988849 \h </w:instrText>
            </w:r>
            <w:r>
              <w:rPr>
                <w:noProof/>
                <w:webHidden/>
              </w:rPr>
            </w:r>
            <w:r>
              <w:rPr>
                <w:noProof/>
                <w:webHidden/>
              </w:rPr>
              <w:fldChar w:fldCharType="separate"/>
            </w:r>
            <w:r>
              <w:rPr>
                <w:noProof/>
                <w:webHidden/>
              </w:rPr>
              <w:t>14</w:t>
            </w:r>
            <w:r>
              <w:rPr>
                <w:noProof/>
                <w:webHidden/>
              </w:rPr>
              <w:fldChar w:fldCharType="end"/>
            </w:r>
          </w:hyperlink>
        </w:p>
        <w:p w14:paraId="38C11DAC" w14:textId="37D5F2F7" w:rsidR="001D4821" w:rsidRDefault="001D4821">
          <w:pPr>
            <w:pStyle w:val="TOC3"/>
            <w:tabs>
              <w:tab w:val="right" w:leader="dot" w:pos="9016"/>
            </w:tabs>
            <w:rPr>
              <w:noProof/>
              <w:lang w:eastAsia="en-GB"/>
            </w:rPr>
          </w:pPr>
          <w:hyperlink w:anchor="_Toc164988850" w:history="1">
            <w:r w:rsidRPr="00EC0A06">
              <w:rPr>
                <w:rStyle w:val="Hyperlink"/>
                <w:noProof/>
              </w:rPr>
              <w:t>Harmonics effect on power and power factor.</w:t>
            </w:r>
            <w:r>
              <w:rPr>
                <w:noProof/>
                <w:webHidden/>
              </w:rPr>
              <w:tab/>
            </w:r>
            <w:r>
              <w:rPr>
                <w:noProof/>
                <w:webHidden/>
              </w:rPr>
              <w:fldChar w:fldCharType="begin"/>
            </w:r>
            <w:r>
              <w:rPr>
                <w:noProof/>
                <w:webHidden/>
              </w:rPr>
              <w:instrText xml:space="preserve"> PAGEREF _Toc164988850 \h </w:instrText>
            </w:r>
            <w:r>
              <w:rPr>
                <w:noProof/>
                <w:webHidden/>
              </w:rPr>
            </w:r>
            <w:r>
              <w:rPr>
                <w:noProof/>
                <w:webHidden/>
              </w:rPr>
              <w:fldChar w:fldCharType="separate"/>
            </w:r>
            <w:r>
              <w:rPr>
                <w:noProof/>
                <w:webHidden/>
              </w:rPr>
              <w:t>18</w:t>
            </w:r>
            <w:r>
              <w:rPr>
                <w:noProof/>
                <w:webHidden/>
              </w:rPr>
              <w:fldChar w:fldCharType="end"/>
            </w:r>
          </w:hyperlink>
        </w:p>
        <w:p w14:paraId="639C2C8B" w14:textId="473ABB1F" w:rsidR="001D4821" w:rsidRDefault="001D4821">
          <w:pPr>
            <w:pStyle w:val="TOC1"/>
            <w:tabs>
              <w:tab w:val="right" w:leader="dot" w:pos="9016"/>
            </w:tabs>
            <w:rPr>
              <w:noProof/>
              <w:lang w:eastAsia="en-GB"/>
            </w:rPr>
          </w:pPr>
          <w:hyperlink w:anchor="_Toc164988851" w:history="1">
            <w:r w:rsidRPr="00EC0A06">
              <w:rPr>
                <w:rStyle w:val="Hyperlink"/>
                <w:noProof/>
              </w:rPr>
              <w:t>Bibliography</w:t>
            </w:r>
            <w:r>
              <w:rPr>
                <w:noProof/>
                <w:webHidden/>
              </w:rPr>
              <w:tab/>
            </w:r>
            <w:r>
              <w:rPr>
                <w:noProof/>
                <w:webHidden/>
              </w:rPr>
              <w:fldChar w:fldCharType="begin"/>
            </w:r>
            <w:r>
              <w:rPr>
                <w:noProof/>
                <w:webHidden/>
              </w:rPr>
              <w:instrText xml:space="preserve"> PAGEREF _Toc164988851 \h </w:instrText>
            </w:r>
            <w:r>
              <w:rPr>
                <w:noProof/>
                <w:webHidden/>
              </w:rPr>
            </w:r>
            <w:r>
              <w:rPr>
                <w:noProof/>
                <w:webHidden/>
              </w:rPr>
              <w:fldChar w:fldCharType="separate"/>
            </w:r>
            <w:r>
              <w:rPr>
                <w:noProof/>
                <w:webHidden/>
              </w:rPr>
              <w:t>19</w:t>
            </w:r>
            <w:r>
              <w:rPr>
                <w:noProof/>
                <w:webHidden/>
              </w:rPr>
              <w:fldChar w:fldCharType="end"/>
            </w:r>
          </w:hyperlink>
        </w:p>
        <w:p w14:paraId="2F867DA4" w14:textId="6F4B887C" w:rsidR="00CE24F4" w:rsidRDefault="003D1EDC">
          <w:r>
            <w:rPr>
              <w:b/>
              <w:bCs/>
              <w:noProof/>
              <w:lang w:val="en-US"/>
            </w:rPr>
            <w:fldChar w:fldCharType="end"/>
          </w:r>
        </w:p>
      </w:sdtContent>
    </w:sdt>
    <w:p w14:paraId="0EF1277A" w14:textId="4CDD83AD" w:rsidR="00E510D8" w:rsidRDefault="00E510D8"/>
    <w:p w14:paraId="6911706B" w14:textId="5D129A47" w:rsidR="00CE24F4" w:rsidRDefault="00CE24F4"/>
    <w:p w14:paraId="2DB574BB" w14:textId="254BE2BB" w:rsidR="00CE24F4" w:rsidRDefault="00CE24F4"/>
    <w:p w14:paraId="6B45EDA2" w14:textId="74BA478D" w:rsidR="00CE24F4" w:rsidRDefault="00CE24F4"/>
    <w:p w14:paraId="2957D50D" w14:textId="29950BB2" w:rsidR="00CE24F4" w:rsidRDefault="00CE24F4"/>
    <w:p w14:paraId="55EE7970" w14:textId="38B5AC5B" w:rsidR="00CE24F4" w:rsidRDefault="00CE24F4"/>
    <w:p w14:paraId="2CA203C4" w14:textId="5E772E79" w:rsidR="00CE24F4" w:rsidRDefault="00CE24F4"/>
    <w:p w14:paraId="1D3EC19C" w14:textId="0B96357F" w:rsidR="00CE24F4" w:rsidRDefault="00CE24F4"/>
    <w:p w14:paraId="1C8F08FA" w14:textId="36582F5F" w:rsidR="00CE24F4" w:rsidRDefault="00CE24F4"/>
    <w:p w14:paraId="701E0D1A" w14:textId="4BE9841F" w:rsidR="00CE24F4" w:rsidRDefault="00CE24F4"/>
    <w:p w14:paraId="587E85D5" w14:textId="08E11DCA" w:rsidR="00CE24F4" w:rsidRDefault="00CE24F4"/>
    <w:p w14:paraId="3F4086F4" w14:textId="29861DCD" w:rsidR="00CE24F4" w:rsidRDefault="00CE24F4"/>
    <w:p w14:paraId="19320F2D" w14:textId="307CF2B0" w:rsidR="00CE24F4" w:rsidRDefault="00CE24F4"/>
    <w:p w14:paraId="44770C66" w14:textId="26238351" w:rsidR="00CE24F4" w:rsidRDefault="00CE24F4"/>
    <w:p w14:paraId="3B71813C" w14:textId="0C77A73A" w:rsidR="00CE24F4" w:rsidRDefault="00CE24F4"/>
    <w:p w14:paraId="65571A09" w14:textId="598EAD6D" w:rsidR="00CE24F4" w:rsidRDefault="00CE24F4"/>
    <w:p w14:paraId="51A0067D" w14:textId="0325C5BA" w:rsidR="00CE24F4" w:rsidRDefault="00CE24F4"/>
    <w:p w14:paraId="5B1F1BA7" w14:textId="5374C084" w:rsidR="00CE24F4" w:rsidRDefault="00CE24F4"/>
    <w:p w14:paraId="410A798B" w14:textId="49E5B16C" w:rsidR="00CE24F4" w:rsidRDefault="00CE24F4"/>
    <w:p w14:paraId="0BD4539B" w14:textId="6B980CD7" w:rsidR="00CE24F4" w:rsidRDefault="00CE24F4"/>
    <w:p w14:paraId="43318266" w14:textId="5D646B47" w:rsidR="00CE24F4" w:rsidRDefault="00CE24F4"/>
    <w:p w14:paraId="70747608" w14:textId="3EE0F8AF" w:rsidR="00CE24F4" w:rsidRDefault="00CE24F4"/>
    <w:p w14:paraId="57B11B14" w14:textId="4068AF5F" w:rsidR="00CE24F4" w:rsidRDefault="00CE24F4"/>
    <w:p w14:paraId="0B1CB8F0" w14:textId="67EF9877" w:rsidR="00CE24F4" w:rsidRDefault="00CE24F4"/>
    <w:p w14:paraId="6DB8FFCB" w14:textId="6D3A0488" w:rsidR="00CE24F4" w:rsidRDefault="00CE24F4"/>
    <w:p w14:paraId="65CCC3EC" w14:textId="7B8531F0" w:rsidR="00CE24F4" w:rsidRDefault="00CE24F4"/>
    <w:p w14:paraId="3FD9B208" w14:textId="1D8FC1D6" w:rsidR="00CE24F4" w:rsidRDefault="00CE24F4"/>
    <w:p w14:paraId="2F0BFBEB" w14:textId="79CC43A7" w:rsidR="00CE24F4" w:rsidRDefault="00CE24F4"/>
    <w:p w14:paraId="2C4C6357" w14:textId="6A57A27B" w:rsidR="00CE24F4" w:rsidRDefault="00CE24F4"/>
    <w:p w14:paraId="3F013DF2" w14:textId="2DB25105" w:rsidR="00141D2C" w:rsidRDefault="00141D2C"/>
    <w:p w14:paraId="2CDAFA12" w14:textId="060AFAD2" w:rsidR="00141D2C" w:rsidRDefault="00141D2C"/>
    <w:p w14:paraId="6E44FFDC" w14:textId="77777777" w:rsidR="00141D2C" w:rsidRDefault="00141D2C"/>
    <w:p w14:paraId="7BAF14B1" w14:textId="4EA8C6A0" w:rsidR="00CE24F4" w:rsidRDefault="00CE24F4" w:rsidP="00CE24F4">
      <w:pPr>
        <w:pStyle w:val="Heading1"/>
      </w:pPr>
      <w:bookmarkStart w:id="0" w:name="_Toc164988820"/>
      <w:r>
        <w:lastRenderedPageBreak/>
        <w:t>Introduction</w:t>
      </w:r>
      <w:bookmarkEnd w:id="0"/>
    </w:p>
    <w:p w14:paraId="3BD8C0B1" w14:textId="3D1A37EE" w:rsidR="00CE24F4" w:rsidRDefault="00CE24F4" w:rsidP="00CE24F4">
      <w:r>
        <w:t xml:space="preserve">This report will investigate motor drive systems and variable frequency drives. The report will be set out in two parts looking at both topics. </w:t>
      </w:r>
      <w:r w:rsidR="00605EF7">
        <w:t>The first half of the report will relate to the motor drive systems aspect of the assignment, gathering informati</w:t>
      </w:r>
      <w:r w:rsidR="00141D2C">
        <w:t>on on variable frequency drives to fit the specification of five different induction motors</w:t>
      </w:r>
      <w:r w:rsidR="00605EF7">
        <w:t>. The report will ou</w:t>
      </w:r>
      <w:r w:rsidR="00141D2C">
        <w:t xml:space="preserve">tline various different aspects </w:t>
      </w:r>
      <w:r w:rsidR="001B643A">
        <w:t>such as protection, technical data</w:t>
      </w:r>
      <w:r w:rsidR="00605EF7">
        <w:t xml:space="preserve"> and cost. </w:t>
      </w:r>
      <w:r w:rsidR="00B807A5">
        <w:t xml:space="preserve">The second part of this report will look in to variable frequency drives and compare the different components with in them that are used for rectification such as diodes, thyristors and IGBT’s. Research will be completed on harmonics and how they influence power and power factor. This research will then be backed up through simulation results as evidence for the arguments made. </w:t>
      </w:r>
    </w:p>
    <w:p w14:paraId="5D2A699B" w14:textId="77777777" w:rsidR="00B807A5" w:rsidRPr="00CE24F4" w:rsidRDefault="00B807A5" w:rsidP="00CE24F4"/>
    <w:p w14:paraId="3175E533" w14:textId="2BD2DF11" w:rsidR="00CE24F4" w:rsidRDefault="00CE24F4"/>
    <w:p w14:paraId="53C44832" w14:textId="2C1288C5" w:rsidR="00CE24F4" w:rsidRDefault="00CE24F4"/>
    <w:p w14:paraId="5E15C8E7" w14:textId="04C92FDF" w:rsidR="00CE24F4" w:rsidRDefault="00CE24F4"/>
    <w:p w14:paraId="353E2B58" w14:textId="2D11A4B0" w:rsidR="00CE24F4" w:rsidRDefault="00CE24F4"/>
    <w:p w14:paraId="18E7C5FD" w14:textId="0EA32A6B" w:rsidR="00CE24F4" w:rsidRDefault="00CE24F4"/>
    <w:p w14:paraId="249F047E" w14:textId="037C2367" w:rsidR="00CE24F4" w:rsidRDefault="00CE24F4"/>
    <w:p w14:paraId="4C66E0C9" w14:textId="21CA6BF8" w:rsidR="00CE24F4" w:rsidRDefault="00CE24F4"/>
    <w:p w14:paraId="6D9CC09D" w14:textId="319637BA" w:rsidR="00CE24F4" w:rsidRDefault="00CE24F4"/>
    <w:p w14:paraId="6AE4BB9A" w14:textId="63FDE566" w:rsidR="00CE24F4" w:rsidRDefault="00CE24F4"/>
    <w:p w14:paraId="1E566DF9" w14:textId="74C59CDB" w:rsidR="00CE24F4" w:rsidRDefault="00CE24F4"/>
    <w:p w14:paraId="5C1F6EA0" w14:textId="3CE3CDB6" w:rsidR="00CE24F4" w:rsidRDefault="00CE24F4"/>
    <w:p w14:paraId="0A5793F1" w14:textId="5CD32957" w:rsidR="00CE24F4" w:rsidRDefault="00CE24F4"/>
    <w:p w14:paraId="2BE5CF90" w14:textId="2A58A2CD" w:rsidR="00CE24F4" w:rsidRDefault="00CE24F4"/>
    <w:p w14:paraId="256A63FF" w14:textId="7D8AF916" w:rsidR="00CE24F4" w:rsidRDefault="00CE24F4"/>
    <w:p w14:paraId="5782BDD2" w14:textId="4DB912CE" w:rsidR="00CE24F4" w:rsidRDefault="00CE24F4"/>
    <w:p w14:paraId="501349CB" w14:textId="0F02CC3D" w:rsidR="00CE24F4" w:rsidRDefault="00CE24F4"/>
    <w:p w14:paraId="7961EB51" w14:textId="3C8D743E" w:rsidR="00CE24F4" w:rsidRDefault="00CE24F4"/>
    <w:p w14:paraId="19B14511" w14:textId="40B36F26" w:rsidR="00CE24F4" w:rsidRDefault="00CE24F4"/>
    <w:p w14:paraId="3EBBD3B4" w14:textId="46B5847F" w:rsidR="00CE24F4" w:rsidRDefault="00CE24F4"/>
    <w:p w14:paraId="3CA8C963" w14:textId="3242BF38" w:rsidR="00CE24F4" w:rsidRDefault="00CE24F4"/>
    <w:p w14:paraId="45AEA288" w14:textId="579E176B" w:rsidR="00CE24F4" w:rsidRDefault="00CE24F4"/>
    <w:p w14:paraId="66F53FCE" w14:textId="699DBD2A" w:rsidR="00CE24F4" w:rsidRDefault="00CE24F4"/>
    <w:p w14:paraId="636EF3B6" w14:textId="328865D5" w:rsidR="00CE24F4" w:rsidRDefault="00CE24F4"/>
    <w:p w14:paraId="35B7789E" w14:textId="2F7DE097" w:rsidR="00CE24F4" w:rsidRDefault="004A3F7B" w:rsidP="004613F9">
      <w:pPr>
        <w:pStyle w:val="Heading1"/>
      </w:pPr>
      <w:bookmarkStart w:id="1" w:name="_Toc164988821"/>
      <w:r>
        <w:lastRenderedPageBreak/>
        <w:t>Motor drive systems</w:t>
      </w:r>
      <w:bookmarkEnd w:id="1"/>
    </w:p>
    <w:p w14:paraId="1344B160" w14:textId="20910BBE" w:rsidR="004A3F7B" w:rsidRDefault="004A3F7B" w:rsidP="004A3F7B">
      <w:pPr>
        <w:pStyle w:val="Heading2"/>
      </w:pPr>
      <w:bookmarkStart w:id="2" w:name="_Toc164988822"/>
      <w:r>
        <w:t>Motor A</w:t>
      </w:r>
      <w:bookmarkEnd w:id="2"/>
    </w:p>
    <w:p w14:paraId="7555145D" w14:textId="3F26A5F4" w:rsidR="004A3F7B" w:rsidRDefault="004A3F7B" w:rsidP="004A3F7B">
      <w:pPr>
        <w:pStyle w:val="Heading3"/>
      </w:pPr>
      <w:bookmarkStart w:id="3" w:name="_Toc164988823"/>
      <w:r>
        <w:t>Requirements</w:t>
      </w:r>
      <w:bookmarkEnd w:id="3"/>
    </w:p>
    <w:p w14:paraId="29B039CB" w14:textId="7D8548BA" w:rsidR="00D7062D" w:rsidRDefault="00D7062D" w:rsidP="00D7062D">
      <w:pPr>
        <w:pStyle w:val="Caption"/>
        <w:keepNext/>
      </w:pPr>
      <w:r>
        <w:t xml:space="preserve">Table </w:t>
      </w:r>
      <w:fldSimple w:instr=" SEQ Table \* ARABIC ">
        <w:r>
          <w:rPr>
            <w:noProof/>
          </w:rPr>
          <w:t>1</w:t>
        </w:r>
      </w:fldSimple>
      <w:r>
        <w:t xml:space="preserve"> - Motor A requirements</w:t>
      </w:r>
    </w:p>
    <w:tbl>
      <w:tblPr>
        <w:tblStyle w:val="TableGrid"/>
        <w:tblW w:w="0" w:type="auto"/>
        <w:tblInd w:w="716" w:type="dxa"/>
        <w:tblLook w:val="04A0" w:firstRow="1" w:lastRow="0" w:firstColumn="1" w:lastColumn="0" w:noHBand="0" w:noVBand="1"/>
      </w:tblPr>
      <w:tblGrid>
        <w:gridCol w:w="1515"/>
        <w:gridCol w:w="1502"/>
      </w:tblGrid>
      <w:tr w:rsidR="004A3F7B" w:rsidRPr="004A3F7B" w14:paraId="70B19F66" w14:textId="77777777" w:rsidTr="00932D93">
        <w:tc>
          <w:tcPr>
            <w:tcW w:w="1515" w:type="dxa"/>
          </w:tcPr>
          <w:p w14:paraId="33569B8F" w14:textId="77777777" w:rsidR="004A3F7B" w:rsidRPr="009D4EFB" w:rsidRDefault="004A3F7B" w:rsidP="004A3F7B">
            <w:pPr>
              <w:ind w:left="31"/>
              <w:rPr>
                <w:rFonts w:asciiTheme="minorHAnsi" w:hAnsiTheme="minorHAnsi" w:cstheme="minorHAnsi"/>
                <w:sz w:val="22"/>
                <w:szCs w:val="22"/>
                <w:lang w:eastAsia="en-GB"/>
              </w:rPr>
            </w:pPr>
          </w:p>
        </w:tc>
        <w:tc>
          <w:tcPr>
            <w:tcW w:w="1502" w:type="dxa"/>
          </w:tcPr>
          <w:p w14:paraId="1C9A90CC"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Motor A</w:t>
            </w:r>
          </w:p>
        </w:tc>
      </w:tr>
      <w:tr w:rsidR="004A3F7B" w:rsidRPr="004A3F7B" w14:paraId="493441F6" w14:textId="77777777" w:rsidTr="004A3F7B">
        <w:tc>
          <w:tcPr>
            <w:tcW w:w="1515" w:type="dxa"/>
            <w:shd w:val="clear" w:color="auto" w:fill="DBE5F1"/>
          </w:tcPr>
          <w:p w14:paraId="693CFC38"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Power</w:t>
            </w:r>
          </w:p>
        </w:tc>
        <w:tc>
          <w:tcPr>
            <w:tcW w:w="1502" w:type="dxa"/>
          </w:tcPr>
          <w:p w14:paraId="63A4ED66"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500 kW</w:t>
            </w:r>
          </w:p>
        </w:tc>
      </w:tr>
      <w:tr w:rsidR="004A3F7B" w:rsidRPr="004A3F7B" w14:paraId="37E1AFA6" w14:textId="77777777" w:rsidTr="004A3F7B">
        <w:tc>
          <w:tcPr>
            <w:tcW w:w="1515" w:type="dxa"/>
            <w:shd w:val="clear" w:color="auto" w:fill="DBE5F1"/>
          </w:tcPr>
          <w:p w14:paraId="74D36763"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Phases</w:t>
            </w:r>
          </w:p>
        </w:tc>
        <w:tc>
          <w:tcPr>
            <w:tcW w:w="1502" w:type="dxa"/>
          </w:tcPr>
          <w:p w14:paraId="6D3225D1"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3</w:t>
            </w:r>
          </w:p>
        </w:tc>
      </w:tr>
      <w:tr w:rsidR="004A3F7B" w:rsidRPr="004A3F7B" w14:paraId="42FFC86B" w14:textId="77777777" w:rsidTr="004A3F7B">
        <w:tc>
          <w:tcPr>
            <w:tcW w:w="1515" w:type="dxa"/>
            <w:shd w:val="clear" w:color="auto" w:fill="DBE5F1"/>
          </w:tcPr>
          <w:p w14:paraId="681C3C5C"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Voltage</w:t>
            </w:r>
          </w:p>
        </w:tc>
        <w:tc>
          <w:tcPr>
            <w:tcW w:w="1502" w:type="dxa"/>
          </w:tcPr>
          <w:p w14:paraId="1E447316"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400</w:t>
            </w:r>
          </w:p>
        </w:tc>
      </w:tr>
      <w:tr w:rsidR="004A3F7B" w:rsidRPr="004A3F7B" w14:paraId="02E20138" w14:textId="77777777" w:rsidTr="004A3F7B">
        <w:tc>
          <w:tcPr>
            <w:tcW w:w="1515" w:type="dxa"/>
            <w:shd w:val="clear" w:color="auto" w:fill="DBE5F1"/>
          </w:tcPr>
          <w:p w14:paraId="69B877E7"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Required to be Reversible?</w:t>
            </w:r>
          </w:p>
        </w:tc>
        <w:tc>
          <w:tcPr>
            <w:tcW w:w="1502" w:type="dxa"/>
          </w:tcPr>
          <w:p w14:paraId="64DCBA3F"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Yes</w:t>
            </w:r>
          </w:p>
        </w:tc>
      </w:tr>
      <w:tr w:rsidR="004A3F7B" w:rsidRPr="004A3F7B" w14:paraId="448284FC" w14:textId="77777777" w:rsidTr="004A3F7B">
        <w:tc>
          <w:tcPr>
            <w:tcW w:w="1515" w:type="dxa"/>
            <w:shd w:val="clear" w:color="auto" w:fill="DBE5F1"/>
          </w:tcPr>
          <w:p w14:paraId="33557E43"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Variable speed required?</w:t>
            </w:r>
          </w:p>
        </w:tc>
        <w:tc>
          <w:tcPr>
            <w:tcW w:w="1502" w:type="dxa"/>
          </w:tcPr>
          <w:p w14:paraId="71D99DAA"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Yes</w:t>
            </w:r>
          </w:p>
        </w:tc>
      </w:tr>
      <w:tr w:rsidR="004A3F7B" w:rsidRPr="004A3F7B" w14:paraId="516543A9" w14:textId="77777777" w:rsidTr="004A3F7B">
        <w:tc>
          <w:tcPr>
            <w:tcW w:w="1515" w:type="dxa"/>
            <w:shd w:val="clear" w:color="auto" w:fill="DBE5F1"/>
          </w:tcPr>
          <w:p w14:paraId="5E3485B2"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Quantity Installed</w:t>
            </w:r>
          </w:p>
        </w:tc>
        <w:tc>
          <w:tcPr>
            <w:tcW w:w="1502" w:type="dxa"/>
          </w:tcPr>
          <w:p w14:paraId="1FF9E8D0"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5</w:t>
            </w:r>
          </w:p>
        </w:tc>
      </w:tr>
      <w:tr w:rsidR="004A3F7B" w:rsidRPr="004A3F7B" w14:paraId="04C47C42" w14:textId="77777777" w:rsidTr="004A3F7B">
        <w:tc>
          <w:tcPr>
            <w:tcW w:w="1515" w:type="dxa"/>
            <w:shd w:val="clear" w:color="auto" w:fill="DBE5F1"/>
          </w:tcPr>
          <w:p w14:paraId="34E18AE7" w14:textId="77777777" w:rsidR="004A3F7B" w:rsidRPr="009D4EFB" w:rsidRDefault="004A3F7B" w:rsidP="004A3F7B">
            <w:pPr>
              <w:ind w:left="31"/>
              <w:rPr>
                <w:rFonts w:asciiTheme="minorHAnsi" w:hAnsiTheme="minorHAnsi" w:cstheme="minorHAnsi"/>
                <w:b/>
                <w:sz w:val="22"/>
                <w:szCs w:val="22"/>
                <w:lang w:eastAsia="en-GB"/>
              </w:rPr>
            </w:pPr>
            <w:r w:rsidRPr="009D4EFB">
              <w:rPr>
                <w:rFonts w:asciiTheme="minorHAnsi" w:hAnsiTheme="minorHAnsi" w:cstheme="minorHAnsi"/>
                <w:b/>
                <w:sz w:val="22"/>
                <w:szCs w:val="22"/>
                <w:lang w:eastAsia="en-GB"/>
              </w:rPr>
              <w:t>Example Application</w:t>
            </w:r>
          </w:p>
        </w:tc>
        <w:tc>
          <w:tcPr>
            <w:tcW w:w="1502" w:type="dxa"/>
          </w:tcPr>
          <w:p w14:paraId="4B9A97F5" w14:textId="77777777" w:rsidR="004A3F7B" w:rsidRPr="009D4EFB" w:rsidRDefault="004A3F7B" w:rsidP="004A3F7B">
            <w:pPr>
              <w:ind w:left="31"/>
              <w:rPr>
                <w:rFonts w:asciiTheme="minorHAnsi" w:hAnsiTheme="minorHAnsi" w:cstheme="minorHAnsi"/>
                <w:sz w:val="22"/>
                <w:szCs w:val="22"/>
                <w:lang w:eastAsia="en-GB"/>
              </w:rPr>
            </w:pPr>
            <w:r w:rsidRPr="009D4EFB">
              <w:rPr>
                <w:rFonts w:asciiTheme="minorHAnsi" w:hAnsiTheme="minorHAnsi" w:cstheme="minorHAnsi"/>
                <w:sz w:val="22"/>
                <w:szCs w:val="22"/>
                <w:lang w:eastAsia="en-GB"/>
              </w:rPr>
              <w:t>Rolling Mill</w:t>
            </w:r>
          </w:p>
        </w:tc>
      </w:tr>
    </w:tbl>
    <w:p w14:paraId="0A98481E" w14:textId="19FEBB15" w:rsidR="004A3F7B" w:rsidRDefault="004A3F7B" w:rsidP="004A3F7B">
      <w:pPr>
        <w:pStyle w:val="Heading3"/>
      </w:pPr>
      <w:bookmarkStart w:id="4" w:name="_Toc164988824"/>
      <w:r>
        <w:t>Comparison</w:t>
      </w:r>
      <w:bookmarkEnd w:id="4"/>
    </w:p>
    <w:tbl>
      <w:tblPr>
        <w:tblStyle w:val="TableGrid"/>
        <w:tblW w:w="9730" w:type="dxa"/>
        <w:tblInd w:w="-714" w:type="dxa"/>
        <w:tblLook w:val="04A0" w:firstRow="1" w:lastRow="0" w:firstColumn="1" w:lastColumn="0" w:noHBand="0" w:noVBand="1"/>
      </w:tblPr>
      <w:tblGrid>
        <w:gridCol w:w="2500"/>
        <w:gridCol w:w="2410"/>
        <w:gridCol w:w="2410"/>
        <w:gridCol w:w="2410"/>
      </w:tblGrid>
      <w:tr w:rsidR="00AD134A" w:rsidRPr="009D4EFB" w14:paraId="69950A83" w14:textId="3123B0A3" w:rsidTr="00AD134A">
        <w:tc>
          <w:tcPr>
            <w:tcW w:w="2500" w:type="dxa"/>
            <w:tcBorders>
              <w:top w:val="single" w:sz="4" w:space="0" w:color="auto"/>
              <w:left w:val="single" w:sz="4" w:space="0" w:color="auto"/>
              <w:bottom w:val="single" w:sz="4" w:space="0" w:color="auto"/>
              <w:right w:val="single" w:sz="4" w:space="0" w:color="auto"/>
            </w:tcBorders>
          </w:tcPr>
          <w:p w14:paraId="23435809" w14:textId="77777777" w:rsidR="00AD134A" w:rsidRPr="009D4EFB" w:rsidRDefault="00AD134A" w:rsidP="00932D93">
            <w:pPr>
              <w:ind w:left="31"/>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A941293" w14:textId="1FD8EFA3" w:rsidR="00AD134A" w:rsidRPr="00C750AB" w:rsidRDefault="00C75431"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ABB </w:t>
            </w:r>
            <w:r w:rsidR="008F04AB" w:rsidRPr="00C750AB">
              <w:rPr>
                <w:rFonts w:asciiTheme="minorHAnsi" w:hAnsiTheme="minorHAnsi" w:cstheme="minorHAnsi"/>
                <w:b/>
                <w:bCs/>
                <w:sz w:val="22"/>
                <w:szCs w:val="22"/>
              </w:rPr>
              <w:t>ACS880-07-1480A-3</w:t>
            </w:r>
            <w:r w:rsidR="002C52B5" w:rsidRPr="00C750AB">
              <w:rPr>
                <w:rFonts w:asciiTheme="minorHAnsi" w:hAnsiTheme="minorHAnsi" w:cstheme="minorHAnsi"/>
                <w:b/>
                <w:bCs/>
                <w:sz w:val="22"/>
                <w:szCs w:val="22"/>
              </w:rPr>
              <w:t xml:space="preserve"> [13]</w:t>
            </w:r>
          </w:p>
        </w:tc>
        <w:tc>
          <w:tcPr>
            <w:tcW w:w="2410" w:type="dxa"/>
            <w:tcBorders>
              <w:top w:val="single" w:sz="4" w:space="0" w:color="auto"/>
              <w:left w:val="single" w:sz="4" w:space="0" w:color="auto"/>
              <w:bottom w:val="single" w:sz="4" w:space="0" w:color="auto"/>
              <w:right w:val="single" w:sz="4" w:space="0" w:color="auto"/>
            </w:tcBorders>
          </w:tcPr>
          <w:p w14:paraId="70887A1B" w14:textId="644A4E20" w:rsidR="00AD134A" w:rsidRPr="00C750AB" w:rsidRDefault="000745C4"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OMRON SX series [14]</w:t>
            </w:r>
          </w:p>
        </w:tc>
        <w:tc>
          <w:tcPr>
            <w:tcW w:w="2410" w:type="dxa"/>
            <w:tcBorders>
              <w:top w:val="single" w:sz="4" w:space="0" w:color="auto"/>
              <w:left w:val="single" w:sz="4" w:space="0" w:color="auto"/>
              <w:bottom w:val="single" w:sz="4" w:space="0" w:color="auto"/>
              <w:right w:val="single" w:sz="4" w:space="0" w:color="auto"/>
            </w:tcBorders>
          </w:tcPr>
          <w:p w14:paraId="413C2CDD" w14:textId="61579C3F" w:rsidR="00AD134A" w:rsidRPr="00C750AB" w:rsidRDefault="000745C4" w:rsidP="000745C4">
            <w:pPr>
              <w:rPr>
                <w:rFonts w:asciiTheme="minorHAnsi" w:hAnsiTheme="minorHAnsi" w:cstheme="minorHAnsi"/>
                <w:b/>
                <w:bCs/>
                <w:sz w:val="22"/>
                <w:szCs w:val="22"/>
                <w:lang w:eastAsia="zh-CN"/>
              </w:rPr>
            </w:pPr>
            <w:r w:rsidRPr="00C750AB">
              <w:rPr>
                <w:rFonts w:asciiTheme="minorHAnsi" w:hAnsiTheme="minorHAnsi" w:cstheme="minorHAnsi"/>
                <w:b/>
                <w:bCs/>
                <w:sz w:val="22"/>
                <w:szCs w:val="22"/>
                <w:lang w:eastAsia="zh-CN"/>
              </w:rPr>
              <w:t>Schneider Altivar Process ATV600 [15]</w:t>
            </w:r>
          </w:p>
        </w:tc>
      </w:tr>
      <w:tr w:rsidR="000745C4" w:rsidRPr="009D4EFB" w14:paraId="3105236C" w14:textId="3C91F759"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5C13B1A"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DF6C643" w14:textId="434BE238" w:rsidR="000745C4" w:rsidRPr="00C750AB" w:rsidRDefault="000745C4" w:rsidP="000745C4">
            <w:pPr>
              <w:tabs>
                <w:tab w:val="center" w:pos="1112"/>
              </w:tabs>
              <w:ind w:left="31"/>
              <w:rPr>
                <w:rFonts w:asciiTheme="minorHAnsi" w:hAnsiTheme="minorHAnsi" w:cstheme="minorHAnsi"/>
                <w:bCs/>
                <w:sz w:val="22"/>
                <w:szCs w:val="22"/>
              </w:rPr>
            </w:pPr>
            <w:r w:rsidRPr="00C750AB">
              <w:rPr>
                <w:rFonts w:asciiTheme="minorHAnsi" w:hAnsiTheme="minorHAnsi" w:cstheme="minorHAnsi"/>
                <w:bCs/>
                <w:sz w:val="22"/>
                <w:szCs w:val="22"/>
              </w:rPr>
              <w:t>630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6D99D89" w14:textId="5BBAA7D4"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630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CADBBC" w14:textId="472223B2"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500 kW (Heavy duty)</w:t>
            </w:r>
          </w:p>
        </w:tc>
      </w:tr>
      <w:tr w:rsidR="000745C4" w:rsidRPr="009D4EFB" w14:paraId="25A6CF0C" w14:textId="6F5CA34B"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2CAAF2"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CA7049" w14:textId="658FAC7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4B0411" w14:textId="22C5581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F178F2" w14:textId="6221010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r>
      <w:tr w:rsidR="000745C4" w:rsidRPr="009D4EFB" w14:paraId="3FB47ACB" w14:textId="7DB9A9C3"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B61BDA1"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44BDB6" w14:textId="4F877FC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380 to 415 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7E95D3" w14:textId="14EB339E"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400v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B2937A" w14:textId="53B85851"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380 to 415 V</w:t>
            </w:r>
          </w:p>
        </w:tc>
      </w:tr>
      <w:tr w:rsidR="000745C4" w:rsidRPr="009D4EFB" w14:paraId="2C1C06FB" w14:textId="1BD0900E"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9D78528"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5C6FFE2" w14:textId="7062697D"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1107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63C6F3" w14:textId="2619B55B"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1168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332FAC" w14:textId="29CA36FF"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849 A</w:t>
            </w:r>
          </w:p>
        </w:tc>
      </w:tr>
      <w:tr w:rsidR="000745C4" w:rsidRPr="009D4EFB" w14:paraId="431D4FA6" w14:textId="65B89101"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448E8B"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A373661" w14:textId="54E856A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8AAF74" w14:textId="33182505"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9FC40D" w14:textId="4F93165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0745C4" w:rsidRPr="009D4EFB" w14:paraId="58F527E3" w14:textId="30312E1F"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6857563"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F886F9" w14:textId="7841A3DC"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 to 598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CD6979F" w14:textId="0A6F402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599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C3176D" w14:textId="6E13616E"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0.1 to 500 Hz</w:t>
            </w:r>
          </w:p>
        </w:tc>
      </w:tr>
      <w:tr w:rsidR="000745C4" w:rsidRPr="009D4EFB" w14:paraId="6056BBA0" w14:textId="7C66AB5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0080FE6"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BF0B793" w14:textId="551C5DDD"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5ADCBB" w14:textId="77777777" w:rsidR="000745C4" w:rsidRPr="00C750AB" w:rsidRDefault="000745C4" w:rsidP="000745C4">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C7A397" w14:textId="77777777" w:rsidR="000745C4" w:rsidRPr="00C750AB" w:rsidRDefault="000745C4" w:rsidP="000745C4">
            <w:pPr>
              <w:ind w:left="31"/>
              <w:rPr>
                <w:rFonts w:asciiTheme="minorHAnsi" w:hAnsiTheme="minorHAnsi" w:cstheme="minorHAnsi"/>
                <w:bCs/>
                <w:sz w:val="22"/>
                <w:szCs w:val="22"/>
              </w:rPr>
            </w:pPr>
          </w:p>
        </w:tc>
      </w:tr>
      <w:tr w:rsidR="000745C4" w:rsidRPr="009D4EFB" w14:paraId="231FEBF8" w14:textId="4ADB84E3"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A68D77E"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2C62C8" w14:textId="35FE8D7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13A341" w14:textId="77777777" w:rsidR="000745C4" w:rsidRPr="00C750AB" w:rsidRDefault="000745C4" w:rsidP="000745C4">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285D8AC" w14:textId="12C00EBA"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r>
      <w:tr w:rsidR="000745C4" w:rsidRPr="009D4EFB" w14:paraId="5FCCD9FB" w14:textId="43D6210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AC51DA"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Reversible?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0D6CD4" w14:textId="6BE8ECFB"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1D59B6" w14:textId="0DD34530"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BD6AD3" w14:textId="5BCB078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Unknown</w:t>
            </w:r>
          </w:p>
        </w:tc>
      </w:tr>
      <w:tr w:rsidR="000745C4" w:rsidRPr="009D4EFB" w14:paraId="57DB7409" w14:textId="65B7E85B"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0D35E74"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8BDCDFD" w14:textId="45A942C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2412B20" w14:textId="7D11FD0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B59E4BE" w14:textId="02225D83"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r>
      <w:tr w:rsidR="000745C4" w:rsidRPr="009D4EFB" w14:paraId="19F9799A" w14:textId="22A92644"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8FF6CB1"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7792CB"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Air cooled</w:t>
            </w:r>
          </w:p>
          <w:p w14:paraId="25C3253C" w14:textId="5C929725"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Liquid 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24F765"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Air cooling</w:t>
            </w:r>
          </w:p>
          <w:p w14:paraId="4434AED2" w14:textId="4333AF4A"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Liquid Cooling option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E2DBEFE" w14:textId="52579474"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Forced convection</w:t>
            </w:r>
          </w:p>
        </w:tc>
      </w:tr>
      <w:tr w:rsidR="000745C4" w:rsidRPr="009D4EFB" w14:paraId="2126098C" w14:textId="4C04EA45"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BABE5F"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1BC43A" w14:textId="31E08D03" w:rsidR="000745C4"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Safe Torque Off built-in as standard </w:t>
            </w:r>
          </w:p>
          <w:p w14:paraId="0E8E86FB" w14:textId="77777777" w:rsidR="001B643A" w:rsidRPr="00C750AB" w:rsidRDefault="001B643A" w:rsidP="000745C4">
            <w:pPr>
              <w:ind w:left="31"/>
              <w:rPr>
                <w:rFonts w:asciiTheme="minorHAnsi" w:hAnsiTheme="minorHAnsi" w:cstheme="minorHAnsi"/>
                <w:bCs/>
                <w:sz w:val="22"/>
                <w:szCs w:val="22"/>
              </w:rPr>
            </w:pPr>
          </w:p>
          <w:p w14:paraId="50F9C631" w14:textId="0CDD0B53" w:rsidR="000745C4"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Optional safety modules for extended safety functions </w:t>
            </w:r>
          </w:p>
          <w:p w14:paraId="17083537" w14:textId="77777777" w:rsidR="001B643A" w:rsidRPr="00C750AB" w:rsidRDefault="001B643A" w:rsidP="000745C4">
            <w:pPr>
              <w:ind w:left="31"/>
              <w:rPr>
                <w:rFonts w:asciiTheme="minorHAnsi" w:hAnsiTheme="minorHAnsi" w:cstheme="minorHAnsi"/>
                <w:bCs/>
                <w:sz w:val="22"/>
                <w:szCs w:val="22"/>
              </w:rPr>
            </w:pPr>
          </w:p>
          <w:p w14:paraId="009C0884" w14:textId="4A704AFE"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Encoderless safe speed detection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D87C4E"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Motor protection - Motor overheat protection based on output current or PTC by option board</w:t>
            </w:r>
          </w:p>
          <w:p w14:paraId="7C258EAE" w14:textId="77777777" w:rsidR="000745C4" w:rsidRPr="00C750AB" w:rsidRDefault="000745C4" w:rsidP="000745C4">
            <w:pPr>
              <w:ind w:left="31"/>
              <w:rPr>
                <w:rFonts w:asciiTheme="minorHAnsi" w:hAnsiTheme="minorHAnsi" w:cstheme="minorHAnsi"/>
                <w:bCs/>
                <w:sz w:val="22"/>
                <w:szCs w:val="22"/>
              </w:rPr>
            </w:pPr>
          </w:p>
          <w:p w14:paraId="47DF9AF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Momentary overcurrent Protection - Drive stops when output current exceeds 200% of peak current </w:t>
            </w:r>
          </w:p>
          <w:p w14:paraId="6848524A" w14:textId="77777777" w:rsidR="000745C4" w:rsidRPr="00C750AB" w:rsidRDefault="000745C4" w:rsidP="000745C4">
            <w:pPr>
              <w:ind w:left="31"/>
              <w:rPr>
                <w:rFonts w:asciiTheme="minorHAnsi" w:hAnsiTheme="minorHAnsi" w:cstheme="minorHAnsi"/>
                <w:bCs/>
                <w:sz w:val="22"/>
                <w:szCs w:val="22"/>
              </w:rPr>
            </w:pPr>
          </w:p>
          <w:p w14:paraId="3989BDF2"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Overload Protection - Drive stops after 1 min at 150% of rated output </w:t>
            </w:r>
            <w:r w:rsidRPr="00C750AB">
              <w:rPr>
                <w:rFonts w:asciiTheme="minorHAnsi" w:hAnsiTheme="minorHAnsi" w:cstheme="minorHAnsi"/>
                <w:bCs/>
                <w:sz w:val="22"/>
                <w:szCs w:val="22"/>
              </w:rPr>
              <w:lastRenderedPageBreak/>
              <w:t xml:space="preserve">current (Heavy Duty Rating) Drive stops after 1 min at 120% of rated output current (Normal Duty Rating) (1 min every 10 min) </w:t>
            </w:r>
          </w:p>
          <w:p w14:paraId="7448B751" w14:textId="77777777" w:rsidR="000745C4" w:rsidRPr="00C750AB" w:rsidRDefault="000745C4" w:rsidP="000745C4">
            <w:pPr>
              <w:ind w:left="31"/>
              <w:rPr>
                <w:rFonts w:asciiTheme="minorHAnsi" w:hAnsiTheme="minorHAnsi" w:cstheme="minorHAnsi"/>
                <w:bCs/>
                <w:sz w:val="22"/>
                <w:szCs w:val="22"/>
              </w:rPr>
            </w:pPr>
          </w:p>
          <w:p w14:paraId="24AD866E"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Overvoltage Protection </w:t>
            </w:r>
          </w:p>
          <w:p w14:paraId="300AE1EF"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-Line Overvoltage-760 VDC during more than 10 s for 400 V class</w:t>
            </w:r>
          </w:p>
          <w:p w14:paraId="3C1E2F2B" w14:textId="77777777" w:rsidR="001B643A"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-Fast Overvoltage: 850 VDC for 400 V class </w:t>
            </w:r>
          </w:p>
          <w:p w14:paraId="5C57FEA6" w14:textId="77777777" w:rsidR="001B643A" w:rsidRDefault="001B643A" w:rsidP="000745C4">
            <w:pPr>
              <w:ind w:left="31"/>
              <w:rPr>
                <w:rFonts w:asciiTheme="minorHAnsi" w:hAnsiTheme="minorHAnsi" w:cstheme="minorHAnsi"/>
                <w:bCs/>
                <w:sz w:val="22"/>
                <w:szCs w:val="22"/>
              </w:rPr>
            </w:pPr>
          </w:p>
          <w:p w14:paraId="2C8A5B9A" w14:textId="7F40A26E" w:rsidR="000745C4" w:rsidRPr="00C750AB" w:rsidRDefault="001B643A"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Under voltage</w:t>
            </w:r>
            <w:r w:rsidR="000745C4" w:rsidRPr="00C750AB">
              <w:rPr>
                <w:rFonts w:asciiTheme="minorHAnsi" w:hAnsiTheme="minorHAnsi" w:cstheme="minorHAnsi"/>
                <w:bCs/>
                <w:sz w:val="22"/>
                <w:szCs w:val="22"/>
              </w:rPr>
              <w:t xml:space="preserve"> Protection 400 VDC for 400 V class </w:t>
            </w:r>
          </w:p>
          <w:p w14:paraId="52E8EB40" w14:textId="77777777" w:rsidR="000745C4" w:rsidRPr="00C750AB" w:rsidRDefault="000745C4" w:rsidP="000745C4">
            <w:pPr>
              <w:ind w:left="31"/>
              <w:rPr>
                <w:rFonts w:asciiTheme="minorHAnsi" w:hAnsiTheme="minorHAnsi" w:cstheme="minorHAnsi"/>
                <w:bCs/>
                <w:sz w:val="22"/>
                <w:szCs w:val="22"/>
              </w:rPr>
            </w:pPr>
          </w:p>
          <w:p w14:paraId="4C95DAF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Momentary power loss Ride-Thru Low - voltage override function </w:t>
            </w:r>
          </w:p>
          <w:p w14:paraId="2BFDA147" w14:textId="77777777" w:rsidR="000745C4" w:rsidRPr="00C750AB" w:rsidRDefault="000745C4" w:rsidP="000745C4">
            <w:pPr>
              <w:ind w:left="31"/>
              <w:rPr>
                <w:rFonts w:asciiTheme="minorHAnsi" w:hAnsiTheme="minorHAnsi" w:cstheme="minorHAnsi"/>
                <w:bCs/>
                <w:sz w:val="22"/>
                <w:szCs w:val="22"/>
              </w:rPr>
            </w:pPr>
          </w:p>
          <w:p w14:paraId="3C20E414"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Heatsink Overheat Protection-</w:t>
            </w:r>
          </w:p>
          <w:p w14:paraId="54DAB173" w14:textId="2E28BC0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Protected by </w:t>
            </w:r>
            <w:r w:rsidR="00EA1753" w:rsidRPr="00C750AB">
              <w:rPr>
                <w:rFonts w:asciiTheme="minorHAnsi" w:hAnsiTheme="minorHAnsi" w:cstheme="minorHAnsi"/>
                <w:bCs/>
                <w:sz w:val="22"/>
                <w:szCs w:val="22"/>
              </w:rPr>
              <w:t>thermistor</w:t>
            </w:r>
            <w:r w:rsidRPr="00C750AB">
              <w:rPr>
                <w:rFonts w:asciiTheme="minorHAnsi" w:hAnsiTheme="minorHAnsi" w:cstheme="minorHAnsi"/>
                <w:bCs/>
                <w:sz w:val="22"/>
                <w:szCs w:val="22"/>
              </w:rPr>
              <w:t xml:space="preserve"> </w:t>
            </w:r>
          </w:p>
          <w:p w14:paraId="64D66EFA" w14:textId="77777777" w:rsidR="000745C4" w:rsidRPr="00C750AB" w:rsidRDefault="000745C4" w:rsidP="000745C4">
            <w:pPr>
              <w:ind w:left="31"/>
              <w:rPr>
                <w:rFonts w:asciiTheme="minorHAnsi" w:hAnsiTheme="minorHAnsi" w:cstheme="minorHAnsi"/>
                <w:bCs/>
                <w:sz w:val="22"/>
                <w:szCs w:val="22"/>
              </w:rPr>
            </w:pPr>
          </w:p>
          <w:p w14:paraId="116C63BC"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Braking Resistance Overheat Protection - Hardware short circuit protection </w:t>
            </w:r>
          </w:p>
          <w:p w14:paraId="063AE0E4" w14:textId="77777777" w:rsidR="000745C4" w:rsidRPr="00C750AB" w:rsidRDefault="000745C4" w:rsidP="000745C4">
            <w:pPr>
              <w:ind w:left="31"/>
              <w:rPr>
                <w:rFonts w:asciiTheme="minorHAnsi" w:hAnsiTheme="minorHAnsi" w:cstheme="minorHAnsi"/>
                <w:bCs/>
                <w:sz w:val="22"/>
                <w:szCs w:val="22"/>
              </w:rPr>
            </w:pPr>
          </w:p>
          <w:p w14:paraId="1BD24A25" w14:textId="7777777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Stall prevention- Current limit function </w:t>
            </w:r>
          </w:p>
          <w:p w14:paraId="4F784AB3" w14:textId="6D733392"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Power charge indication- Power LED remains lit until capacitors are charged</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08DFFA"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thermal protection </w:t>
            </w:r>
          </w:p>
          <w:p w14:paraId="2AF6027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Motor: safe torque off </w:t>
            </w:r>
          </w:p>
          <w:p w14:paraId="36DCB2D3"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Motor: motor phase break </w:t>
            </w:r>
          </w:p>
          <w:p w14:paraId="61FD4DA5"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thermal protection </w:t>
            </w:r>
          </w:p>
          <w:p w14:paraId="74995592"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safe torque off </w:t>
            </w:r>
          </w:p>
          <w:p w14:paraId="07934A56" w14:textId="4D98A90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overheating </w:t>
            </w:r>
          </w:p>
          <w:p w14:paraId="38976A42" w14:textId="7777777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lastRenderedPageBreak/>
              <w:t>Drive: overcurrent (between output phases and earth) Drive: overload (output)</w:t>
            </w:r>
            <w:r w:rsidRPr="00C750AB">
              <w:rPr>
                <w:rFonts w:asciiTheme="minorHAnsi" w:hAnsiTheme="minorHAnsi" w:cstheme="minorHAnsi"/>
                <w:bCs/>
                <w:sz w:val="22"/>
                <w:szCs w:val="22"/>
              </w:rPr>
              <w:br/>
              <w:t>Drive: short-circuit protection</w:t>
            </w:r>
            <w:r w:rsidRPr="00C750AB">
              <w:rPr>
                <w:rFonts w:asciiTheme="minorHAnsi" w:hAnsiTheme="minorHAnsi" w:cstheme="minorHAnsi"/>
                <w:bCs/>
                <w:sz w:val="22"/>
                <w:szCs w:val="22"/>
              </w:rPr>
              <w:br/>
              <w:t xml:space="preserve">Drive: motor phase break </w:t>
            </w:r>
          </w:p>
          <w:p w14:paraId="739E544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overvoltage (DC bus) </w:t>
            </w:r>
          </w:p>
          <w:p w14:paraId="2818F489"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overvoltage </w:t>
            </w:r>
          </w:p>
          <w:p w14:paraId="5D2CB170"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w:t>
            </w:r>
            <w:r w:rsidR="001B643A" w:rsidRPr="00C750AB">
              <w:rPr>
                <w:rFonts w:asciiTheme="minorHAnsi" w:hAnsiTheme="minorHAnsi" w:cstheme="minorHAnsi"/>
                <w:bCs/>
                <w:sz w:val="22"/>
                <w:szCs w:val="22"/>
              </w:rPr>
              <w:t>under voltage</w:t>
            </w:r>
            <w:r w:rsidRPr="00C750AB">
              <w:rPr>
                <w:rFonts w:asciiTheme="minorHAnsi" w:hAnsiTheme="minorHAnsi" w:cstheme="minorHAnsi"/>
                <w:bCs/>
                <w:sz w:val="22"/>
                <w:szCs w:val="22"/>
              </w:rPr>
              <w:t xml:space="preserve"> </w:t>
            </w:r>
          </w:p>
          <w:p w14:paraId="23D4357A" w14:textId="0CF283A6"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line supply phase loss Drive: </w:t>
            </w:r>
            <w:r w:rsidR="001B643A" w:rsidRPr="00C750AB">
              <w:rPr>
                <w:rFonts w:asciiTheme="minorHAnsi" w:hAnsiTheme="minorHAnsi" w:cstheme="minorHAnsi"/>
                <w:bCs/>
                <w:sz w:val="22"/>
                <w:szCs w:val="22"/>
              </w:rPr>
              <w:t>over speed</w:t>
            </w:r>
            <w:r w:rsidRPr="00C750AB">
              <w:rPr>
                <w:rFonts w:asciiTheme="minorHAnsi" w:hAnsiTheme="minorHAnsi" w:cstheme="minorHAnsi"/>
                <w:bCs/>
                <w:sz w:val="22"/>
                <w:szCs w:val="22"/>
              </w:rPr>
              <w:t xml:space="preserve"> </w:t>
            </w:r>
          </w:p>
          <w:p w14:paraId="14B7118C"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Drive: break on the control circuit</w:t>
            </w:r>
            <w:r w:rsidRPr="00C750AB">
              <w:rPr>
                <w:rFonts w:asciiTheme="minorHAnsi" w:hAnsiTheme="minorHAnsi" w:cstheme="minorHAnsi"/>
                <w:bCs/>
                <w:sz w:val="22"/>
                <w:szCs w:val="22"/>
              </w:rPr>
              <w:br/>
            </w:r>
          </w:p>
          <w:p w14:paraId="7D221391" w14:textId="77777777" w:rsidR="001B643A"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short-circuit protection with semi-conductor fuse (main supply) </w:t>
            </w:r>
          </w:p>
          <w:p w14:paraId="1F145872" w14:textId="4EB12695"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Drive: fan monitoring </w:t>
            </w:r>
          </w:p>
          <w:p w14:paraId="739C244B" w14:textId="77777777" w:rsidR="000745C4" w:rsidRPr="00C750AB" w:rsidRDefault="000745C4" w:rsidP="000745C4">
            <w:pPr>
              <w:ind w:left="31"/>
              <w:rPr>
                <w:rFonts w:asciiTheme="minorHAnsi" w:hAnsiTheme="minorHAnsi" w:cstheme="minorHAnsi"/>
                <w:bCs/>
                <w:sz w:val="22"/>
                <w:szCs w:val="22"/>
              </w:rPr>
            </w:pPr>
          </w:p>
        </w:tc>
      </w:tr>
      <w:tr w:rsidR="000745C4" w:rsidRPr="009D4EFB" w14:paraId="49CB6EFB" w14:textId="4829392C"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48FAD4"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Communication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BF6D7B" w14:textId="214A3E4C"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Modbus RTU fieldbus</w:t>
            </w:r>
          </w:p>
          <w:p w14:paraId="38449BAA" w14:textId="77777777" w:rsidR="000745C4" w:rsidRPr="00C750AB" w:rsidRDefault="000745C4" w:rsidP="000745C4">
            <w:pPr>
              <w:ind w:left="31"/>
              <w:rPr>
                <w:rFonts w:asciiTheme="minorHAnsi" w:hAnsiTheme="minorHAnsi" w:cstheme="minorHAnsi"/>
                <w:bCs/>
                <w:sz w:val="22"/>
                <w:szCs w:val="22"/>
              </w:rPr>
            </w:pPr>
          </w:p>
          <w:p w14:paraId="6C1D8A10" w14:textId="3B2BFB08"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PROFIsafe (functional safety over PROFINET) is also supported</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4E07B95" w14:textId="778E68D6"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EtherCAT, PROFINET, Modbus, DeviceNet, PROFIBUS, Modbus TCP</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832E9C" w14:textId="77777777" w:rsidR="000745C4" w:rsidRPr="00C750AB" w:rsidRDefault="000745C4" w:rsidP="000745C4">
            <w:pPr>
              <w:pStyle w:val="NormalWeb"/>
              <w:shd w:val="clear" w:color="auto" w:fill="FFFFFF"/>
              <w:rPr>
                <w:rFonts w:asciiTheme="minorHAnsi" w:hAnsiTheme="minorHAnsi" w:cstheme="minorHAnsi"/>
                <w:bCs/>
                <w:sz w:val="22"/>
                <w:szCs w:val="22"/>
              </w:rPr>
            </w:pPr>
            <w:r w:rsidRPr="00C750AB">
              <w:rPr>
                <w:rFonts w:asciiTheme="minorHAnsi" w:hAnsiTheme="minorHAnsi" w:cstheme="minorHAnsi"/>
                <w:bCs/>
                <w:sz w:val="22"/>
                <w:szCs w:val="22"/>
              </w:rPr>
              <w:t xml:space="preserve">Modbus serial EtherNet/IP Modbus TCP </w:t>
            </w:r>
          </w:p>
          <w:p w14:paraId="7083246C" w14:textId="77777777" w:rsidR="000745C4" w:rsidRPr="00C750AB" w:rsidRDefault="000745C4" w:rsidP="000745C4">
            <w:pPr>
              <w:ind w:left="31"/>
              <w:rPr>
                <w:rFonts w:asciiTheme="minorHAnsi" w:hAnsiTheme="minorHAnsi" w:cstheme="minorHAnsi"/>
                <w:bCs/>
                <w:sz w:val="22"/>
                <w:szCs w:val="22"/>
              </w:rPr>
            </w:pPr>
          </w:p>
        </w:tc>
      </w:tr>
      <w:tr w:rsidR="000745C4" w:rsidRPr="009D4EFB" w14:paraId="2E66808F" w14:textId="72194276" w:rsidTr="00AD134A">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C6D7677" w14:textId="77777777" w:rsidR="000745C4" w:rsidRPr="009D4EFB" w:rsidRDefault="000745C4" w:rsidP="000745C4">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B7A064" w14:textId="54D7830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1C87E03" w14:textId="0374B4C7"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E179331" w14:textId="280BC9E9" w:rsidR="000745C4" w:rsidRPr="00C750AB" w:rsidRDefault="000745C4" w:rsidP="000745C4">
            <w:pPr>
              <w:ind w:left="31"/>
              <w:rPr>
                <w:rFonts w:asciiTheme="minorHAnsi" w:hAnsiTheme="minorHAnsi" w:cstheme="minorHAnsi"/>
                <w:bCs/>
                <w:sz w:val="22"/>
                <w:szCs w:val="22"/>
              </w:rPr>
            </w:pPr>
            <w:r w:rsidRPr="00C750AB">
              <w:rPr>
                <w:rFonts w:asciiTheme="minorHAnsi" w:hAnsiTheme="minorHAnsi" w:cstheme="minorHAnsi"/>
                <w:bCs/>
                <w:sz w:val="22"/>
                <w:szCs w:val="22"/>
              </w:rPr>
              <w:t>Price upon request</w:t>
            </w:r>
          </w:p>
        </w:tc>
      </w:tr>
    </w:tbl>
    <w:p w14:paraId="4B967D42" w14:textId="6D62E460" w:rsidR="004A3F7B" w:rsidRDefault="004A3F7B" w:rsidP="004A3F7B"/>
    <w:p w14:paraId="05E01583" w14:textId="1A2D7759" w:rsidR="00D25DB6" w:rsidRDefault="00D25DB6" w:rsidP="00D25DB6">
      <w:pPr>
        <w:pStyle w:val="Heading3"/>
      </w:pPr>
      <w:bookmarkStart w:id="5" w:name="_Toc164988825"/>
      <w:r>
        <w:t>Conclusion</w:t>
      </w:r>
      <w:bookmarkEnd w:id="5"/>
      <w:r>
        <w:t xml:space="preserve"> </w:t>
      </w:r>
    </w:p>
    <w:p w14:paraId="5D485EE2" w14:textId="026F02DF" w:rsidR="00D25DB6" w:rsidRPr="00D25DB6" w:rsidRDefault="00D25DB6" w:rsidP="00D25DB6">
      <w:r>
        <w:t xml:space="preserve">The VFD that has been chosen for Motor A is the OMRON SX series this is because it fits the ideal specification. When compared to the other two VFD’s it provides more information on the datasheet on safety features and the flexibility of the VFD. The main factors that led to the decision to pick </w:t>
      </w:r>
      <w:r w:rsidR="00250DA7">
        <w:t xml:space="preserve">the OMRON SX series over the other VFD’s were its various communication and cooling options. Safety </w:t>
      </w:r>
      <w:r w:rsidR="00250DA7">
        <w:lastRenderedPageBreak/>
        <w:t>features such as overcurrent and overvoltage protection that provided that figures on the datasheet that the other two VFD’s did not were also a big factor.</w:t>
      </w:r>
    </w:p>
    <w:p w14:paraId="0A998EAC" w14:textId="22D008B8" w:rsidR="00F61A90" w:rsidRDefault="00F61A90" w:rsidP="00F61A90">
      <w:pPr>
        <w:pStyle w:val="Heading2"/>
      </w:pPr>
      <w:bookmarkStart w:id="6" w:name="_Toc164988826"/>
      <w:r>
        <w:t>Motor B</w:t>
      </w:r>
      <w:bookmarkEnd w:id="6"/>
    </w:p>
    <w:p w14:paraId="21EB34D7" w14:textId="79677B20" w:rsidR="00F61A90" w:rsidRDefault="00F61A90" w:rsidP="00F61A90">
      <w:pPr>
        <w:pStyle w:val="Heading3"/>
      </w:pPr>
      <w:bookmarkStart w:id="7" w:name="_Toc164988827"/>
      <w:r>
        <w:t>Requirements</w:t>
      </w:r>
      <w:bookmarkEnd w:id="7"/>
    </w:p>
    <w:tbl>
      <w:tblPr>
        <w:tblStyle w:val="TableGrid"/>
        <w:tblW w:w="0" w:type="auto"/>
        <w:tblInd w:w="716" w:type="dxa"/>
        <w:tblLook w:val="04A0" w:firstRow="1" w:lastRow="0" w:firstColumn="1" w:lastColumn="0" w:noHBand="0" w:noVBand="1"/>
      </w:tblPr>
      <w:tblGrid>
        <w:gridCol w:w="1608"/>
        <w:gridCol w:w="1502"/>
      </w:tblGrid>
      <w:tr w:rsidR="00F61A90" w:rsidRPr="009D4EFB" w14:paraId="09DE0A25" w14:textId="77777777" w:rsidTr="00F61A90">
        <w:tc>
          <w:tcPr>
            <w:tcW w:w="1608" w:type="dxa"/>
            <w:tcBorders>
              <w:top w:val="single" w:sz="4" w:space="0" w:color="auto"/>
              <w:left w:val="single" w:sz="4" w:space="0" w:color="auto"/>
              <w:bottom w:val="single" w:sz="4" w:space="0" w:color="auto"/>
              <w:right w:val="single" w:sz="4" w:space="0" w:color="auto"/>
            </w:tcBorders>
          </w:tcPr>
          <w:p w14:paraId="04BFE279" w14:textId="77777777" w:rsidR="00F61A90" w:rsidRPr="009D4EFB" w:rsidRDefault="00F61A90" w:rsidP="00F61A90">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hideMark/>
          </w:tcPr>
          <w:p w14:paraId="505FE4EC" w14:textId="4CE819D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Motor B</w:t>
            </w:r>
          </w:p>
        </w:tc>
      </w:tr>
      <w:tr w:rsidR="00F61A90" w:rsidRPr="009D4EFB" w14:paraId="364967E3"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637DE85"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hideMark/>
          </w:tcPr>
          <w:p w14:paraId="48606D2E" w14:textId="0F95DA47"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80 kW</w:t>
            </w:r>
          </w:p>
        </w:tc>
      </w:tr>
      <w:tr w:rsidR="00F61A90" w:rsidRPr="009D4EFB" w14:paraId="4635658F"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92331B4"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hideMark/>
          </w:tcPr>
          <w:p w14:paraId="16368FC0" w14:textId="6F915CAA"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3</w:t>
            </w:r>
          </w:p>
        </w:tc>
      </w:tr>
      <w:tr w:rsidR="00F61A90" w:rsidRPr="009D4EFB" w14:paraId="380BC6B0"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985EA41"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hideMark/>
          </w:tcPr>
          <w:p w14:paraId="71788824" w14:textId="3B1543B7"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400</w:t>
            </w:r>
          </w:p>
        </w:tc>
      </w:tr>
      <w:tr w:rsidR="00F61A90" w:rsidRPr="009D4EFB" w14:paraId="052B560F"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6D22049"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hideMark/>
          </w:tcPr>
          <w:p w14:paraId="362D5BE6" w14:textId="07E231F9"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Yes</w:t>
            </w:r>
          </w:p>
        </w:tc>
      </w:tr>
      <w:tr w:rsidR="00F61A90" w:rsidRPr="009D4EFB" w14:paraId="3B70C997"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912635"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hideMark/>
          </w:tcPr>
          <w:p w14:paraId="5D73B843" w14:textId="246E2B33"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Yes</w:t>
            </w:r>
          </w:p>
        </w:tc>
      </w:tr>
      <w:tr w:rsidR="00F61A90" w:rsidRPr="009D4EFB" w14:paraId="22AAECCC"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0F28B3B"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hideMark/>
          </w:tcPr>
          <w:p w14:paraId="23D44D6C" w14:textId="7EA83189"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10</w:t>
            </w:r>
          </w:p>
        </w:tc>
      </w:tr>
      <w:tr w:rsidR="00F61A90" w:rsidRPr="009D4EFB" w14:paraId="0E232464" w14:textId="77777777" w:rsidTr="00F61A90">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4B094E" w14:textId="77777777" w:rsidR="00F61A90" w:rsidRPr="009D4EFB" w:rsidRDefault="00F61A90" w:rsidP="00F61A90">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hideMark/>
          </w:tcPr>
          <w:p w14:paraId="63B0BBD7" w14:textId="1E99FB23" w:rsidR="00F61A90" w:rsidRPr="009D4EFB" w:rsidRDefault="00F61A90" w:rsidP="00F61A90">
            <w:pPr>
              <w:ind w:left="31"/>
              <w:rPr>
                <w:rFonts w:asciiTheme="minorHAnsi" w:hAnsiTheme="minorHAnsi" w:cstheme="minorHAnsi"/>
                <w:sz w:val="22"/>
                <w:szCs w:val="22"/>
              </w:rPr>
            </w:pPr>
            <w:r w:rsidRPr="009D4EFB">
              <w:rPr>
                <w:rFonts w:asciiTheme="minorHAnsi" w:hAnsiTheme="minorHAnsi" w:cstheme="minorHAnsi"/>
                <w:sz w:val="22"/>
                <w:szCs w:val="22"/>
              </w:rPr>
              <w:t>Gantry Crane</w:t>
            </w:r>
          </w:p>
        </w:tc>
      </w:tr>
    </w:tbl>
    <w:p w14:paraId="11EB6121" w14:textId="6B559562" w:rsidR="00F61A90" w:rsidRPr="009D4EFB" w:rsidRDefault="00F61A90" w:rsidP="00F61A90">
      <w:pPr>
        <w:pStyle w:val="Heading3"/>
        <w:rPr>
          <w:rFonts w:asciiTheme="minorHAnsi" w:hAnsiTheme="minorHAnsi" w:cstheme="minorHAnsi"/>
          <w:sz w:val="22"/>
          <w:szCs w:val="22"/>
        </w:rPr>
      </w:pPr>
      <w:bookmarkStart w:id="8" w:name="_Toc164988828"/>
      <w:r w:rsidRPr="009D4EFB">
        <w:rPr>
          <w:rFonts w:asciiTheme="minorHAnsi" w:hAnsiTheme="minorHAnsi" w:cstheme="minorHAnsi"/>
          <w:sz w:val="22"/>
          <w:szCs w:val="22"/>
        </w:rPr>
        <w:t>Comparison</w:t>
      </w:r>
      <w:bookmarkEnd w:id="8"/>
      <w:r w:rsidRPr="009D4EFB">
        <w:rPr>
          <w:rFonts w:asciiTheme="minorHAnsi" w:hAnsiTheme="minorHAnsi" w:cstheme="minorHAnsi"/>
          <w:sz w:val="22"/>
          <w:szCs w:val="22"/>
        </w:rPr>
        <w:t xml:space="preserve"> </w:t>
      </w:r>
    </w:p>
    <w:tbl>
      <w:tblPr>
        <w:tblStyle w:val="TableGrid"/>
        <w:tblW w:w="10490" w:type="dxa"/>
        <w:tblInd w:w="-714" w:type="dxa"/>
        <w:tblLook w:val="04A0" w:firstRow="1" w:lastRow="0" w:firstColumn="1" w:lastColumn="0" w:noHBand="0" w:noVBand="1"/>
      </w:tblPr>
      <w:tblGrid>
        <w:gridCol w:w="2628"/>
        <w:gridCol w:w="2329"/>
        <w:gridCol w:w="2556"/>
        <w:gridCol w:w="2977"/>
      </w:tblGrid>
      <w:tr w:rsidR="006A5EDE" w:rsidRPr="009D4EFB" w14:paraId="420512A4" w14:textId="068C0CA0" w:rsidTr="009D4EFB">
        <w:tc>
          <w:tcPr>
            <w:tcW w:w="2628" w:type="dxa"/>
            <w:tcBorders>
              <w:top w:val="single" w:sz="4" w:space="0" w:color="auto"/>
              <w:left w:val="single" w:sz="4" w:space="0" w:color="auto"/>
              <w:bottom w:val="single" w:sz="4" w:space="0" w:color="auto"/>
              <w:right w:val="single" w:sz="4" w:space="0" w:color="auto"/>
            </w:tcBorders>
          </w:tcPr>
          <w:p w14:paraId="3CFD9360" w14:textId="77777777" w:rsidR="006A5EDE" w:rsidRPr="009D4EFB" w:rsidRDefault="006A5EDE" w:rsidP="00932D93">
            <w:pPr>
              <w:ind w:left="31"/>
              <w:rPr>
                <w:rFonts w:asciiTheme="minorHAnsi" w:hAnsiTheme="minorHAnsi" w:cstheme="minorHAnsi"/>
                <w:sz w:val="22"/>
                <w:szCs w:val="22"/>
              </w:rPr>
            </w:pPr>
          </w:p>
        </w:tc>
        <w:tc>
          <w:tcPr>
            <w:tcW w:w="2329" w:type="dxa"/>
            <w:tcBorders>
              <w:top w:val="single" w:sz="4" w:space="0" w:color="auto"/>
              <w:left w:val="single" w:sz="4" w:space="0" w:color="auto"/>
              <w:bottom w:val="single" w:sz="4" w:space="0" w:color="auto"/>
              <w:right w:val="single" w:sz="4" w:space="0" w:color="auto"/>
            </w:tcBorders>
            <w:hideMark/>
          </w:tcPr>
          <w:p w14:paraId="670B92A1" w14:textId="7F30A48D"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Siemans sinamaticsPM240-2 [1]</w:t>
            </w:r>
          </w:p>
        </w:tc>
        <w:tc>
          <w:tcPr>
            <w:tcW w:w="2556" w:type="dxa"/>
            <w:tcBorders>
              <w:top w:val="single" w:sz="4" w:space="0" w:color="auto"/>
              <w:left w:val="single" w:sz="4" w:space="0" w:color="auto"/>
              <w:bottom w:val="single" w:sz="4" w:space="0" w:color="auto"/>
              <w:right w:val="single" w:sz="4" w:space="0" w:color="auto"/>
            </w:tcBorders>
          </w:tcPr>
          <w:p w14:paraId="4847D4B4"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Schneider ATV950C11N4F</w:t>
            </w:r>
          </w:p>
          <w:p w14:paraId="03A9B8FF" w14:textId="6C41947C"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[2]</w:t>
            </w:r>
          </w:p>
        </w:tc>
        <w:tc>
          <w:tcPr>
            <w:tcW w:w="2977" w:type="dxa"/>
            <w:tcBorders>
              <w:top w:val="single" w:sz="4" w:space="0" w:color="auto"/>
              <w:left w:val="single" w:sz="4" w:space="0" w:color="auto"/>
              <w:bottom w:val="single" w:sz="4" w:space="0" w:color="auto"/>
              <w:right w:val="single" w:sz="4" w:space="0" w:color="auto"/>
            </w:tcBorders>
          </w:tcPr>
          <w:p w14:paraId="45CD034F" w14:textId="31FD64DF"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Omron SX-A</w:t>
            </w:r>
            <w:r w:rsidR="00AF3BE7">
              <w:rPr>
                <w:rFonts w:asciiTheme="minorHAnsi" w:hAnsiTheme="minorHAnsi" w:cstheme="minorHAnsi"/>
                <w:b/>
                <w:sz w:val="22"/>
                <w:szCs w:val="22"/>
              </w:rPr>
              <w:t xml:space="preserve"> [3]</w:t>
            </w:r>
          </w:p>
        </w:tc>
      </w:tr>
      <w:tr w:rsidR="006A5EDE" w:rsidRPr="009D4EFB" w14:paraId="02D3C7F9" w14:textId="6504B57B"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7A8E37C"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329" w:type="dxa"/>
            <w:tcBorders>
              <w:top w:val="single" w:sz="4" w:space="0" w:color="auto"/>
              <w:left w:val="single" w:sz="4" w:space="0" w:color="auto"/>
              <w:bottom w:val="single" w:sz="4" w:space="0" w:color="auto"/>
              <w:right w:val="single" w:sz="4" w:space="0" w:color="auto"/>
            </w:tcBorders>
            <w:hideMark/>
          </w:tcPr>
          <w:p w14:paraId="052BF7F3" w14:textId="520E48E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90 kW (Heavy duty)</w:t>
            </w:r>
          </w:p>
        </w:tc>
        <w:tc>
          <w:tcPr>
            <w:tcW w:w="2556" w:type="dxa"/>
            <w:tcBorders>
              <w:top w:val="single" w:sz="4" w:space="0" w:color="auto"/>
              <w:left w:val="single" w:sz="4" w:space="0" w:color="auto"/>
              <w:bottom w:val="single" w:sz="4" w:space="0" w:color="auto"/>
              <w:right w:val="single" w:sz="4" w:space="0" w:color="auto"/>
            </w:tcBorders>
          </w:tcPr>
          <w:p w14:paraId="00DE5EC8" w14:textId="190355EE"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90 kW (Heavy duty)</w:t>
            </w:r>
          </w:p>
        </w:tc>
        <w:tc>
          <w:tcPr>
            <w:tcW w:w="2977" w:type="dxa"/>
            <w:tcBorders>
              <w:top w:val="single" w:sz="4" w:space="0" w:color="auto"/>
              <w:left w:val="single" w:sz="4" w:space="0" w:color="auto"/>
              <w:bottom w:val="single" w:sz="4" w:space="0" w:color="auto"/>
              <w:right w:val="single" w:sz="4" w:space="0" w:color="auto"/>
            </w:tcBorders>
          </w:tcPr>
          <w:p w14:paraId="00B309FA" w14:textId="5682CC6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132 kW</w:t>
            </w:r>
            <w:r w:rsidR="009D4EFB">
              <w:rPr>
                <w:rFonts w:asciiTheme="minorHAnsi" w:hAnsiTheme="minorHAnsi" w:cstheme="minorHAnsi"/>
                <w:sz w:val="22"/>
                <w:szCs w:val="22"/>
              </w:rPr>
              <w:t xml:space="preserve"> </w:t>
            </w:r>
            <w:r w:rsidRPr="009D4EFB">
              <w:rPr>
                <w:rFonts w:asciiTheme="minorHAnsi" w:hAnsiTheme="minorHAnsi" w:cstheme="minorHAnsi"/>
                <w:sz w:val="22"/>
                <w:szCs w:val="22"/>
              </w:rPr>
              <w:t>(heavy duty</w:t>
            </w:r>
            <w:r w:rsidR="00AF3BE7">
              <w:rPr>
                <w:rFonts w:asciiTheme="minorHAnsi" w:hAnsiTheme="minorHAnsi" w:cstheme="minorHAnsi"/>
                <w:sz w:val="22"/>
                <w:szCs w:val="22"/>
              </w:rPr>
              <w:t>)</w:t>
            </w:r>
          </w:p>
        </w:tc>
      </w:tr>
      <w:tr w:rsidR="006A5EDE" w:rsidRPr="009D4EFB" w14:paraId="35F428F4" w14:textId="6F926A93"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1AB52C2"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329" w:type="dxa"/>
            <w:tcBorders>
              <w:top w:val="single" w:sz="4" w:space="0" w:color="auto"/>
              <w:left w:val="single" w:sz="4" w:space="0" w:color="auto"/>
              <w:bottom w:val="single" w:sz="4" w:space="0" w:color="auto"/>
              <w:right w:val="single" w:sz="4" w:space="0" w:color="auto"/>
            </w:tcBorders>
            <w:hideMark/>
          </w:tcPr>
          <w:p w14:paraId="749291E6" w14:textId="77777777"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c>
          <w:tcPr>
            <w:tcW w:w="2556" w:type="dxa"/>
            <w:tcBorders>
              <w:top w:val="single" w:sz="4" w:space="0" w:color="auto"/>
              <w:left w:val="single" w:sz="4" w:space="0" w:color="auto"/>
              <w:bottom w:val="single" w:sz="4" w:space="0" w:color="auto"/>
              <w:right w:val="single" w:sz="4" w:space="0" w:color="auto"/>
            </w:tcBorders>
          </w:tcPr>
          <w:p w14:paraId="4815D6AF" w14:textId="172F783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c>
          <w:tcPr>
            <w:tcW w:w="2977" w:type="dxa"/>
            <w:tcBorders>
              <w:top w:val="single" w:sz="4" w:space="0" w:color="auto"/>
              <w:left w:val="single" w:sz="4" w:space="0" w:color="auto"/>
              <w:bottom w:val="single" w:sz="4" w:space="0" w:color="auto"/>
              <w:right w:val="single" w:sz="4" w:space="0" w:color="auto"/>
            </w:tcBorders>
          </w:tcPr>
          <w:p w14:paraId="5F0F706E" w14:textId="755D412D"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w:t>
            </w:r>
          </w:p>
        </w:tc>
      </w:tr>
      <w:tr w:rsidR="006A5EDE" w:rsidRPr="009D4EFB" w14:paraId="2B8778C9" w14:textId="6E59080C"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D3F0FA" w14:textId="7777777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329" w:type="dxa"/>
            <w:tcBorders>
              <w:top w:val="single" w:sz="4" w:space="0" w:color="auto"/>
              <w:left w:val="single" w:sz="4" w:space="0" w:color="auto"/>
              <w:bottom w:val="single" w:sz="4" w:space="0" w:color="auto"/>
              <w:right w:val="single" w:sz="4" w:space="0" w:color="auto"/>
            </w:tcBorders>
            <w:hideMark/>
          </w:tcPr>
          <w:p w14:paraId="47D0ACF1" w14:textId="404EFD1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380 to 480 V </w:t>
            </w:r>
          </w:p>
        </w:tc>
        <w:tc>
          <w:tcPr>
            <w:tcW w:w="2556" w:type="dxa"/>
            <w:tcBorders>
              <w:top w:val="single" w:sz="4" w:space="0" w:color="auto"/>
              <w:left w:val="single" w:sz="4" w:space="0" w:color="auto"/>
              <w:bottom w:val="single" w:sz="4" w:space="0" w:color="auto"/>
              <w:right w:val="single" w:sz="4" w:space="0" w:color="auto"/>
            </w:tcBorders>
          </w:tcPr>
          <w:p w14:paraId="27B69C02" w14:textId="3C08406D"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380 to 440 V</w:t>
            </w:r>
          </w:p>
        </w:tc>
        <w:tc>
          <w:tcPr>
            <w:tcW w:w="2977" w:type="dxa"/>
            <w:tcBorders>
              <w:top w:val="single" w:sz="4" w:space="0" w:color="auto"/>
              <w:left w:val="single" w:sz="4" w:space="0" w:color="auto"/>
              <w:bottom w:val="single" w:sz="4" w:space="0" w:color="auto"/>
              <w:right w:val="single" w:sz="4" w:space="0" w:color="auto"/>
            </w:tcBorders>
          </w:tcPr>
          <w:p w14:paraId="68969743" w14:textId="0B32A65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400 V</w:t>
            </w:r>
          </w:p>
        </w:tc>
      </w:tr>
      <w:tr w:rsidR="006A5EDE" w:rsidRPr="009D4EFB" w14:paraId="1963D842" w14:textId="7435DC8C"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5D8316A" w14:textId="064EDBFF"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329" w:type="dxa"/>
            <w:tcBorders>
              <w:top w:val="single" w:sz="4" w:space="0" w:color="auto"/>
              <w:left w:val="single" w:sz="4" w:space="0" w:color="auto"/>
              <w:bottom w:val="single" w:sz="4" w:space="0" w:color="auto"/>
              <w:right w:val="single" w:sz="4" w:space="0" w:color="auto"/>
            </w:tcBorders>
          </w:tcPr>
          <w:p w14:paraId="71EC82D3" w14:textId="2208A86F"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189 A (Heavy duty)</w:t>
            </w:r>
          </w:p>
        </w:tc>
        <w:tc>
          <w:tcPr>
            <w:tcW w:w="2556" w:type="dxa"/>
            <w:tcBorders>
              <w:top w:val="single" w:sz="4" w:space="0" w:color="auto"/>
              <w:left w:val="single" w:sz="4" w:space="0" w:color="auto"/>
              <w:bottom w:val="single" w:sz="4" w:space="0" w:color="auto"/>
              <w:right w:val="single" w:sz="4" w:space="0" w:color="auto"/>
            </w:tcBorders>
          </w:tcPr>
          <w:p w14:paraId="4453AAC8" w14:textId="007062C3"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164 A (Heavy duty)</w:t>
            </w:r>
          </w:p>
        </w:tc>
        <w:tc>
          <w:tcPr>
            <w:tcW w:w="2977" w:type="dxa"/>
            <w:tcBorders>
              <w:top w:val="single" w:sz="4" w:space="0" w:color="auto"/>
              <w:left w:val="single" w:sz="4" w:space="0" w:color="auto"/>
              <w:bottom w:val="single" w:sz="4" w:space="0" w:color="auto"/>
              <w:right w:val="single" w:sz="4" w:space="0" w:color="auto"/>
            </w:tcBorders>
          </w:tcPr>
          <w:p w14:paraId="515AE6B0" w14:textId="269144D4"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240 A </w:t>
            </w:r>
            <w:r w:rsidR="005F6FF2" w:rsidRPr="009D4EFB">
              <w:rPr>
                <w:rFonts w:asciiTheme="minorHAnsi" w:hAnsiTheme="minorHAnsi" w:cstheme="minorHAnsi"/>
                <w:sz w:val="22"/>
                <w:szCs w:val="22"/>
              </w:rPr>
              <w:t>(Heavy duty)</w:t>
            </w:r>
          </w:p>
        </w:tc>
      </w:tr>
      <w:tr w:rsidR="006A5EDE" w:rsidRPr="009D4EFB" w14:paraId="58E716C4" w14:textId="2750C348"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F13D8" w14:textId="57C16CA8"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329" w:type="dxa"/>
            <w:tcBorders>
              <w:top w:val="single" w:sz="4" w:space="0" w:color="auto"/>
              <w:left w:val="single" w:sz="4" w:space="0" w:color="auto"/>
              <w:bottom w:val="single" w:sz="4" w:space="0" w:color="auto"/>
              <w:right w:val="single" w:sz="4" w:space="0" w:color="auto"/>
            </w:tcBorders>
          </w:tcPr>
          <w:p w14:paraId="3938F3A0" w14:textId="4354E7B8"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47 to 63 Hz</w:t>
            </w:r>
          </w:p>
        </w:tc>
        <w:tc>
          <w:tcPr>
            <w:tcW w:w="2556" w:type="dxa"/>
            <w:tcBorders>
              <w:top w:val="single" w:sz="4" w:space="0" w:color="auto"/>
              <w:left w:val="single" w:sz="4" w:space="0" w:color="auto"/>
              <w:bottom w:val="single" w:sz="4" w:space="0" w:color="auto"/>
              <w:right w:val="single" w:sz="4" w:space="0" w:color="auto"/>
            </w:tcBorders>
          </w:tcPr>
          <w:p w14:paraId="14D32066" w14:textId="0E86625C"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50 to 60 Hz</w:t>
            </w:r>
          </w:p>
        </w:tc>
        <w:tc>
          <w:tcPr>
            <w:tcW w:w="2977" w:type="dxa"/>
            <w:tcBorders>
              <w:top w:val="single" w:sz="4" w:space="0" w:color="auto"/>
              <w:left w:val="single" w:sz="4" w:space="0" w:color="auto"/>
              <w:bottom w:val="single" w:sz="4" w:space="0" w:color="auto"/>
              <w:right w:val="single" w:sz="4" w:space="0" w:color="auto"/>
            </w:tcBorders>
          </w:tcPr>
          <w:p w14:paraId="606076B9" w14:textId="5605918E" w:rsidR="006A5EDE"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45 to 65 Hz</w:t>
            </w:r>
          </w:p>
        </w:tc>
      </w:tr>
      <w:tr w:rsidR="005F6FF2" w:rsidRPr="009D4EFB" w14:paraId="672CDB77" w14:textId="7777777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0045B30" w14:textId="4E02983B" w:rsidR="005F6FF2" w:rsidRPr="009D4EFB" w:rsidRDefault="005F6FF2" w:rsidP="00932D93">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329" w:type="dxa"/>
            <w:tcBorders>
              <w:top w:val="single" w:sz="4" w:space="0" w:color="auto"/>
              <w:left w:val="single" w:sz="4" w:space="0" w:color="auto"/>
              <w:bottom w:val="single" w:sz="4" w:space="0" w:color="auto"/>
              <w:right w:val="single" w:sz="4" w:space="0" w:color="auto"/>
            </w:tcBorders>
          </w:tcPr>
          <w:p w14:paraId="1B5A7C2C" w14:textId="7F39D2F1" w:rsidR="009B724F" w:rsidRPr="009B724F"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 xml:space="preserve">Pulse frequency – </w:t>
            </w:r>
            <w:r w:rsidR="00261D98">
              <w:rPr>
                <w:rFonts w:asciiTheme="minorHAnsi" w:hAnsiTheme="minorHAnsi" w:cstheme="minorHAnsi"/>
                <w:sz w:val="22"/>
                <w:szCs w:val="22"/>
              </w:rPr>
              <w:t xml:space="preserve">2 </w:t>
            </w:r>
            <w:r w:rsidRPr="009B724F">
              <w:rPr>
                <w:rFonts w:asciiTheme="minorHAnsi" w:hAnsiTheme="minorHAnsi" w:cstheme="minorHAnsi"/>
                <w:sz w:val="22"/>
                <w:szCs w:val="22"/>
              </w:rPr>
              <w:t>kHz</w:t>
            </w:r>
          </w:p>
          <w:p w14:paraId="795A7162" w14:textId="77777777" w:rsidR="009B724F" w:rsidRPr="009B724F" w:rsidRDefault="009B724F" w:rsidP="009B724F">
            <w:pPr>
              <w:ind w:left="31"/>
              <w:rPr>
                <w:rFonts w:asciiTheme="minorHAnsi" w:hAnsiTheme="minorHAnsi" w:cstheme="minorHAnsi"/>
                <w:sz w:val="22"/>
                <w:szCs w:val="22"/>
              </w:rPr>
            </w:pPr>
          </w:p>
          <w:p w14:paraId="1DBCAECB" w14:textId="3192B594" w:rsidR="009B724F"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 xml:space="preserve">Output frequency for V/f control- 0 to </w:t>
            </w:r>
            <w:r w:rsidR="00261D98">
              <w:rPr>
                <w:rFonts w:asciiTheme="minorHAnsi" w:hAnsiTheme="minorHAnsi" w:cstheme="minorHAnsi"/>
                <w:sz w:val="22"/>
                <w:szCs w:val="22"/>
              </w:rPr>
              <w:t>5</w:t>
            </w:r>
            <w:r w:rsidRPr="009B724F">
              <w:rPr>
                <w:rFonts w:asciiTheme="minorHAnsi" w:hAnsiTheme="minorHAnsi" w:cstheme="minorHAnsi"/>
                <w:sz w:val="22"/>
                <w:szCs w:val="22"/>
              </w:rPr>
              <w:t>50 Hz</w:t>
            </w:r>
          </w:p>
          <w:p w14:paraId="09E7528C" w14:textId="77777777" w:rsidR="00261D98" w:rsidRPr="009B724F" w:rsidRDefault="00261D98" w:rsidP="009B724F">
            <w:pPr>
              <w:ind w:left="31"/>
              <w:rPr>
                <w:rFonts w:asciiTheme="minorHAnsi" w:hAnsiTheme="minorHAnsi" w:cstheme="minorHAnsi"/>
                <w:sz w:val="22"/>
                <w:szCs w:val="22"/>
              </w:rPr>
            </w:pPr>
          </w:p>
          <w:p w14:paraId="522B21D8" w14:textId="71C9C7B1" w:rsidR="005F6FF2" w:rsidRPr="009D4EFB" w:rsidRDefault="009B724F" w:rsidP="009B724F">
            <w:pPr>
              <w:ind w:left="31"/>
              <w:rPr>
                <w:rFonts w:asciiTheme="minorHAnsi" w:hAnsiTheme="minorHAnsi" w:cstheme="minorHAnsi"/>
                <w:sz w:val="22"/>
                <w:szCs w:val="22"/>
              </w:rPr>
            </w:pPr>
            <w:r w:rsidRPr="009B724F">
              <w:rPr>
                <w:rFonts w:asciiTheme="minorHAnsi" w:hAnsiTheme="minorHAnsi" w:cstheme="minorHAnsi"/>
                <w:sz w:val="22"/>
                <w:szCs w:val="22"/>
              </w:rPr>
              <w:t>Output frequency for vector control – 0 to 2</w:t>
            </w:r>
            <w:r w:rsidR="00261D98">
              <w:rPr>
                <w:rFonts w:asciiTheme="minorHAnsi" w:hAnsiTheme="minorHAnsi" w:cstheme="minorHAnsi"/>
                <w:sz w:val="22"/>
                <w:szCs w:val="22"/>
              </w:rPr>
              <w:t>0</w:t>
            </w:r>
            <w:r w:rsidRPr="009B724F">
              <w:rPr>
                <w:rFonts w:asciiTheme="minorHAnsi" w:hAnsiTheme="minorHAnsi" w:cstheme="minorHAnsi"/>
                <w:sz w:val="22"/>
                <w:szCs w:val="22"/>
              </w:rPr>
              <w:t>0 Hz</w:t>
            </w:r>
          </w:p>
        </w:tc>
        <w:tc>
          <w:tcPr>
            <w:tcW w:w="2556" w:type="dxa"/>
            <w:tcBorders>
              <w:top w:val="single" w:sz="4" w:space="0" w:color="auto"/>
              <w:left w:val="single" w:sz="4" w:space="0" w:color="auto"/>
              <w:bottom w:val="single" w:sz="4" w:space="0" w:color="auto"/>
              <w:right w:val="single" w:sz="4" w:space="0" w:color="auto"/>
            </w:tcBorders>
          </w:tcPr>
          <w:p w14:paraId="5BBE3A67" w14:textId="4011F387" w:rsidR="005F6FF2"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0.1 to 599 Hz</w:t>
            </w:r>
          </w:p>
        </w:tc>
        <w:tc>
          <w:tcPr>
            <w:tcW w:w="2977" w:type="dxa"/>
            <w:tcBorders>
              <w:top w:val="single" w:sz="4" w:space="0" w:color="auto"/>
              <w:left w:val="single" w:sz="4" w:space="0" w:color="auto"/>
              <w:bottom w:val="single" w:sz="4" w:space="0" w:color="auto"/>
              <w:right w:val="single" w:sz="4" w:space="0" w:color="auto"/>
            </w:tcBorders>
          </w:tcPr>
          <w:p w14:paraId="2BD36094" w14:textId="335287CF" w:rsidR="005F6FF2" w:rsidRPr="009D4EFB" w:rsidRDefault="005F6FF2" w:rsidP="00932D93">
            <w:pPr>
              <w:ind w:left="31"/>
              <w:rPr>
                <w:rFonts w:asciiTheme="minorHAnsi" w:hAnsiTheme="minorHAnsi" w:cstheme="minorHAnsi"/>
                <w:sz w:val="22"/>
                <w:szCs w:val="22"/>
              </w:rPr>
            </w:pPr>
            <w:r w:rsidRPr="009D4EFB">
              <w:rPr>
                <w:rFonts w:asciiTheme="minorHAnsi" w:hAnsiTheme="minorHAnsi" w:cstheme="minorHAnsi"/>
                <w:sz w:val="22"/>
                <w:szCs w:val="22"/>
              </w:rPr>
              <w:t>0 to 400 Hz</w:t>
            </w:r>
          </w:p>
        </w:tc>
      </w:tr>
      <w:tr w:rsidR="006A5EDE" w:rsidRPr="009D4EFB" w14:paraId="5F535BCC" w14:textId="6FB781AD"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19D189" w14:textId="7D28373B"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329" w:type="dxa"/>
            <w:tcBorders>
              <w:top w:val="single" w:sz="4" w:space="0" w:color="auto"/>
              <w:left w:val="single" w:sz="4" w:space="0" w:color="auto"/>
              <w:bottom w:val="single" w:sz="4" w:space="0" w:color="auto"/>
              <w:right w:val="single" w:sz="4" w:space="0" w:color="auto"/>
            </w:tcBorders>
          </w:tcPr>
          <w:p w14:paraId="4E8855E0" w14:textId="4EBF7B59"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0.95</w:t>
            </w:r>
          </w:p>
        </w:tc>
        <w:tc>
          <w:tcPr>
            <w:tcW w:w="2556" w:type="dxa"/>
            <w:tcBorders>
              <w:top w:val="single" w:sz="4" w:space="0" w:color="auto"/>
              <w:left w:val="single" w:sz="4" w:space="0" w:color="auto"/>
              <w:bottom w:val="single" w:sz="4" w:space="0" w:color="auto"/>
              <w:right w:val="single" w:sz="4" w:space="0" w:color="auto"/>
            </w:tcBorders>
          </w:tcPr>
          <w:p w14:paraId="34E11607" w14:textId="77777777" w:rsidR="006A5EDE" w:rsidRPr="009D4EFB" w:rsidRDefault="006A5EDE" w:rsidP="00932D93">
            <w:pPr>
              <w:ind w:left="31"/>
              <w:rPr>
                <w:rFonts w:asciiTheme="minorHAnsi" w:hAnsiTheme="minorHAnsi" w:cs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DF6CE52" w14:textId="77777777" w:rsidR="006A5EDE" w:rsidRPr="009D4EFB" w:rsidRDefault="006A5EDE" w:rsidP="00932D93">
            <w:pPr>
              <w:ind w:left="31"/>
              <w:rPr>
                <w:rFonts w:asciiTheme="minorHAnsi" w:hAnsiTheme="minorHAnsi" w:cstheme="minorHAnsi"/>
                <w:sz w:val="22"/>
                <w:szCs w:val="22"/>
              </w:rPr>
            </w:pPr>
          </w:p>
        </w:tc>
      </w:tr>
      <w:tr w:rsidR="006A5EDE" w:rsidRPr="009D4EFB" w14:paraId="60EA4476" w14:textId="3055FF06"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AEDAD9" w14:textId="4CBDF3F7" w:rsidR="006A5EDE" w:rsidRPr="009D4EFB" w:rsidRDefault="006A5EDE"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329" w:type="dxa"/>
            <w:tcBorders>
              <w:top w:val="single" w:sz="4" w:space="0" w:color="auto"/>
              <w:left w:val="single" w:sz="4" w:space="0" w:color="auto"/>
              <w:bottom w:val="single" w:sz="4" w:space="0" w:color="auto"/>
              <w:right w:val="single" w:sz="4" w:space="0" w:color="auto"/>
            </w:tcBorders>
          </w:tcPr>
          <w:p w14:paraId="240EA55A" w14:textId="17A6B098" w:rsidR="006A5EDE" w:rsidRPr="009D4EFB" w:rsidRDefault="006A5EDE" w:rsidP="00932D93">
            <w:pPr>
              <w:ind w:left="31"/>
              <w:rPr>
                <w:rFonts w:asciiTheme="minorHAnsi" w:hAnsiTheme="minorHAnsi" w:cstheme="minorHAnsi"/>
                <w:sz w:val="22"/>
                <w:szCs w:val="22"/>
              </w:rPr>
            </w:pPr>
            <w:r w:rsidRPr="009D4EFB">
              <w:rPr>
                <w:rFonts w:asciiTheme="minorHAnsi" w:hAnsiTheme="minorHAnsi" w:cstheme="minorHAnsi"/>
                <w:sz w:val="22"/>
                <w:szCs w:val="22"/>
              </w:rPr>
              <w:t>0.99</w:t>
            </w:r>
          </w:p>
        </w:tc>
        <w:tc>
          <w:tcPr>
            <w:tcW w:w="2556" w:type="dxa"/>
            <w:tcBorders>
              <w:top w:val="single" w:sz="4" w:space="0" w:color="auto"/>
              <w:left w:val="single" w:sz="4" w:space="0" w:color="auto"/>
              <w:bottom w:val="single" w:sz="4" w:space="0" w:color="auto"/>
              <w:right w:val="single" w:sz="4" w:space="0" w:color="auto"/>
            </w:tcBorders>
          </w:tcPr>
          <w:p w14:paraId="18368F75" w14:textId="77777777" w:rsidR="006A5EDE" w:rsidRPr="009D4EFB" w:rsidRDefault="006A5EDE" w:rsidP="00932D93">
            <w:pPr>
              <w:ind w:left="31"/>
              <w:rPr>
                <w:rFonts w:asciiTheme="minorHAnsi" w:hAnsiTheme="minorHAnsi" w:cs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E255DEC" w14:textId="77777777" w:rsidR="006A5EDE" w:rsidRPr="009D4EFB" w:rsidRDefault="006A5EDE" w:rsidP="00932D93">
            <w:pPr>
              <w:ind w:left="31"/>
              <w:rPr>
                <w:rFonts w:asciiTheme="minorHAnsi" w:hAnsiTheme="minorHAnsi" w:cstheme="minorHAnsi"/>
                <w:sz w:val="22"/>
                <w:szCs w:val="22"/>
              </w:rPr>
            </w:pPr>
          </w:p>
        </w:tc>
      </w:tr>
      <w:tr w:rsidR="009D7330" w:rsidRPr="009D4EFB" w14:paraId="728613AB" w14:textId="2A911149"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55D0F7" w14:textId="135B405C"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Reversible?</w:t>
            </w:r>
          </w:p>
        </w:tc>
        <w:tc>
          <w:tcPr>
            <w:tcW w:w="2329" w:type="dxa"/>
            <w:tcBorders>
              <w:top w:val="single" w:sz="4" w:space="0" w:color="auto"/>
              <w:left w:val="single" w:sz="4" w:space="0" w:color="auto"/>
              <w:bottom w:val="single" w:sz="4" w:space="0" w:color="auto"/>
              <w:right w:val="single" w:sz="4" w:space="0" w:color="auto"/>
            </w:tcBorders>
          </w:tcPr>
          <w:p w14:paraId="003E566C" w14:textId="32B419E2"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556" w:type="dxa"/>
            <w:tcBorders>
              <w:top w:val="single" w:sz="4" w:space="0" w:color="auto"/>
              <w:left w:val="single" w:sz="4" w:space="0" w:color="auto"/>
              <w:bottom w:val="single" w:sz="4" w:space="0" w:color="auto"/>
              <w:right w:val="single" w:sz="4" w:space="0" w:color="auto"/>
            </w:tcBorders>
          </w:tcPr>
          <w:p w14:paraId="6D2E06CB" w14:textId="4251C765"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977" w:type="dxa"/>
            <w:tcBorders>
              <w:top w:val="single" w:sz="4" w:space="0" w:color="auto"/>
              <w:left w:val="single" w:sz="4" w:space="0" w:color="auto"/>
              <w:bottom w:val="single" w:sz="4" w:space="0" w:color="auto"/>
              <w:right w:val="single" w:sz="4" w:space="0" w:color="auto"/>
            </w:tcBorders>
          </w:tcPr>
          <w:p w14:paraId="1A50DC63" w14:textId="565B54CB" w:rsidR="009D7330" w:rsidRPr="009D4EFB" w:rsidRDefault="009D7330" w:rsidP="00932D93">
            <w:pPr>
              <w:ind w:left="31"/>
              <w:rPr>
                <w:rFonts w:asciiTheme="minorHAnsi" w:hAnsiTheme="minorHAnsi" w:cstheme="minorHAnsi"/>
                <w:sz w:val="22"/>
                <w:szCs w:val="22"/>
              </w:rPr>
            </w:pPr>
            <w:r>
              <w:rPr>
                <w:rFonts w:asciiTheme="minorHAnsi" w:hAnsiTheme="minorHAnsi" w:cstheme="minorHAnsi"/>
                <w:sz w:val="22"/>
                <w:szCs w:val="22"/>
              </w:rPr>
              <w:t>Yes</w:t>
            </w:r>
          </w:p>
        </w:tc>
      </w:tr>
      <w:tr w:rsidR="009D7330" w:rsidRPr="009D4EFB" w14:paraId="3ADB2B27" w14:textId="2B2384A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7318BB1" w14:textId="4C76554D"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329" w:type="dxa"/>
            <w:tcBorders>
              <w:top w:val="single" w:sz="4" w:space="0" w:color="auto"/>
              <w:left w:val="single" w:sz="4" w:space="0" w:color="auto"/>
              <w:bottom w:val="single" w:sz="4" w:space="0" w:color="auto"/>
              <w:right w:val="single" w:sz="4" w:space="0" w:color="auto"/>
            </w:tcBorders>
            <w:hideMark/>
          </w:tcPr>
          <w:p w14:paraId="12C8C285" w14:textId="64D6550A"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556" w:type="dxa"/>
            <w:tcBorders>
              <w:top w:val="single" w:sz="4" w:space="0" w:color="auto"/>
              <w:left w:val="single" w:sz="4" w:space="0" w:color="auto"/>
              <w:bottom w:val="single" w:sz="4" w:space="0" w:color="auto"/>
              <w:right w:val="single" w:sz="4" w:space="0" w:color="auto"/>
            </w:tcBorders>
          </w:tcPr>
          <w:p w14:paraId="171C99DA" w14:textId="67DC5FDD"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Yes</w:t>
            </w:r>
          </w:p>
        </w:tc>
        <w:tc>
          <w:tcPr>
            <w:tcW w:w="2977" w:type="dxa"/>
            <w:tcBorders>
              <w:top w:val="single" w:sz="4" w:space="0" w:color="auto"/>
              <w:left w:val="single" w:sz="4" w:space="0" w:color="auto"/>
              <w:bottom w:val="single" w:sz="4" w:space="0" w:color="auto"/>
              <w:right w:val="single" w:sz="4" w:space="0" w:color="auto"/>
            </w:tcBorders>
          </w:tcPr>
          <w:p w14:paraId="0CA4C779" w14:textId="7050632B" w:rsidR="009D7330" w:rsidRPr="009D4EFB" w:rsidRDefault="009D7330" w:rsidP="00932D93">
            <w:pPr>
              <w:ind w:left="31"/>
              <w:rPr>
                <w:rFonts w:asciiTheme="minorHAnsi" w:hAnsiTheme="minorHAnsi" w:cstheme="minorHAnsi"/>
                <w:sz w:val="22"/>
                <w:szCs w:val="22"/>
              </w:rPr>
            </w:pPr>
            <w:r>
              <w:rPr>
                <w:rFonts w:asciiTheme="minorHAnsi" w:hAnsiTheme="minorHAnsi" w:cstheme="minorHAnsi"/>
                <w:sz w:val="22"/>
                <w:szCs w:val="22"/>
              </w:rPr>
              <w:t>Yes</w:t>
            </w:r>
          </w:p>
        </w:tc>
      </w:tr>
      <w:tr w:rsidR="009D7330" w:rsidRPr="009D4EFB" w14:paraId="3A989822" w14:textId="28852767"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51351E9" w14:textId="383A43C8"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329" w:type="dxa"/>
            <w:tcBorders>
              <w:top w:val="single" w:sz="4" w:space="0" w:color="auto"/>
              <w:left w:val="single" w:sz="4" w:space="0" w:color="auto"/>
              <w:bottom w:val="single" w:sz="4" w:space="0" w:color="auto"/>
              <w:right w:val="single" w:sz="4" w:space="0" w:color="auto"/>
            </w:tcBorders>
            <w:hideMark/>
          </w:tcPr>
          <w:p w14:paraId="513A09D9" w14:textId="78E4F7C4"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Internal air cooling</w:t>
            </w:r>
          </w:p>
        </w:tc>
        <w:tc>
          <w:tcPr>
            <w:tcW w:w="2556" w:type="dxa"/>
            <w:tcBorders>
              <w:top w:val="single" w:sz="4" w:space="0" w:color="auto"/>
              <w:left w:val="single" w:sz="4" w:space="0" w:color="auto"/>
              <w:bottom w:val="single" w:sz="4" w:space="0" w:color="auto"/>
              <w:right w:val="single" w:sz="4" w:space="0" w:color="auto"/>
            </w:tcBorders>
          </w:tcPr>
          <w:p w14:paraId="1F5546CA" w14:textId="0120CBF3"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Forced convection</w:t>
            </w:r>
          </w:p>
        </w:tc>
        <w:tc>
          <w:tcPr>
            <w:tcW w:w="2977" w:type="dxa"/>
            <w:tcBorders>
              <w:top w:val="single" w:sz="4" w:space="0" w:color="auto"/>
              <w:left w:val="single" w:sz="4" w:space="0" w:color="auto"/>
              <w:bottom w:val="single" w:sz="4" w:space="0" w:color="auto"/>
              <w:right w:val="single" w:sz="4" w:space="0" w:color="auto"/>
            </w:tcBorders>
          </w:tcPr>
          <w:p w14:paraId="33928BCE" w14:textId="77777777" w:rsidR="009D7330" w:rsidRDefault="00AF3BE7" w:rsidP="00932D93">
            <w:pPr>
              <w:ind w:left="31"/>
              <w:rPr>
                <w:rFonts w:asciiTheme="minorHAnsi" w:hAnsiTheme="minorHAnsi" w:cstheme="minorHAnsi"/>
                <w:sz w:val="22"/>
                <w:szCs w:val="22"/>
              </w:rPr>
            </w:pPr>
            <w:r>
              <w:rPr>
                <w:rFonts w:asciiTheme="minorHAnsi" w:hAnsiTheme="minorHAnsi" w:cstheme="minorHAnsi"/>
                <w:sz w:val="22"/>
                <w:szCs w:val="22"/>
              </w:rPr>
              <w:t>Air cooling</w:t>
            </w:r>
          </w:p>
          <w:p w14:paraId="174567F9" w14:textId="75EF80E5" w:rsidR="00AF3BE7" w:rsidRPr="009D4EFB" w:rsidRDefault="00AF3BE7" w:rsidP="00932D93">
            <w:pPr>
              <w:ind w:left="31"/>
              <w:rPr>
                <w:rFonts w:asciiTheme="minorHAnsi" w:hAnsiTheme="minorHAnsi" w:cstheme="minorHAnsi"/>
                <w:sz w:val="22"/>
                <w:szCs w:val="22"/>
              </w:rPr>
            </w:pPr>
            <w:r>
              <w:rPr>
                <w:rFonts w:asciiTheme="minorHAnsi" w:hAnsiTheme="minorHAnsi" w:cstheme="minorHAnsi"/>
                <w:sz w:val="22"/>
                <w:szCs w:val="22"/>
              </w:rPr>
              <w:t>Liquid Cooling option</w:t>
            </w:r>
          </w:p>
        </w:tc>
      </w:tr>
      <w:tr w:rsidR="009D7330" w:rsidRPr="009D4EFB" w14:paraId="35E28EBC" w14:textId="5CB26EDB"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B112313" w14:textId="7E45A6A9"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329" w:type="dxa"/>
            <w:tcBorders>
              <w:top w:val="single" w:sz="4" w:space="0" w:color="auto"/>
              <w:left w:val="single" w:sz="4" w:space="0" w:color="auto"/>
              <w:bottom w:val="single" w:sz="4" w:space="0" w:color="auto"/>
              <w:right w:val="single" w:sz="4" w:space="0" w:color="auto"/>
            </w:tcBorders>
            <w:hideMark/>
          </w:tcPr>
          <w:p w14:paraId="2B7B57C3" w14:textId="1379B281"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1.5 × output current rating (i.e., 150 % overload) for 57 s with a cycle time of 300 s 2 × output current rating (i.e., 200 % overload) for 3 s with a cycle time of 300 s</w:t>
            </w:r>
          </w:p>
        </w:tc>
        <w:tc>
          <w:tcPr>
            <w:tcW w:w="2556" w:type="dxa"/>
            <w:tcBorders>
              <w:top w:val="single" w:sz="4" w:space="0" w:color="auto"/>
              <w:left w:val="single" w:sz="4" w:space="0" w:color="auto"/>
              <w:bottom w:val="single" w:sz="4" w:space="0" w:color="auto"/>
              <w:right w:val="single" w:sz="4" w:space="0" w:color="auto"/>
            </w:tcBorders>
          </w:tcPr>
          <w:p w14:paraId="27EC24E4" w14:textId="7777777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STO (Safety torque off)</w:t>
            </w:r>
          </w:p>
          <w:p w14:paraId="29500BDB" w14:textId="77777777" w:rsidR="009D7330" w:rsidRPr="009D4EFB" w:rsidRDefault="009D7330" w:rsidP="00932D93">
            <w:pPr>
              <w:ind w:left="31"/>
              <w:rPr>
                <w:rFonts w:asciiTheme="minorHAnsi" w:hAnsiTheme="minorHAnsi" w:cstheme="minorHAnsi"/>
                <w:sz w:val="22"/>
                <w:szCs w:val="22"/>
              </w:rPr>
            </w:pPr>
          </w:p>
          <w:p w14:paraId="251BE200" w14:textId="7EE39FE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Overload and short circuit protection</w:t>
            </w:r>
          </w:p>
        </w:tc>
        <w:tc>
          <w:tcPr>
            <w:tcW w:w="2977" w:type="dxa"/>
            <w:tcBorders>
              <w:top w:val="single" w:sz="4" w:space="0" w:color="auto"/>
              <w:left w:val="single" w:sz="4" w:space="0" w:color="auto"/>
              <w:bottom w:val="single" w:sz="4" w:space="0" w:color="auto"/>
              <w:right w:val="single" w:sz="4" w:space="0" w:color="auto"/>
            </w:tcBorders>
          </w:tcPr>
          <w:p w14:paraId="7D7A6ED4" w14:textId="77777777"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Motor protection - Motor overheat protection based on output current or PTC by option board</w:t>
            </w:r>
          </w:p>
          <w:p w14:paraId="5CFABC6A" w14:textId="77777777" w:rsidR="009D7330" w:rsidRPr="009D4EFB" w:rsidRDefault="009D7330" w:rsidP="00932D93">
            <w:pPr>
              <w:ind w:left="31"/>
              <w:rPr>
                <w:rFonts w:asciiTheme="minorHAnsi" w:hAnsiTheme="minorHAnsi" w:cstheme="minorHAnsi"/>
                <w:sz w:val="22"/>
                <w:szCs w:val="22"/>
              </w:rPr>
            </w:pPr>
          </w:p>
          <w:p w14:paraId="1A1B2306"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Momentary overcurrent Protection - Drive stops when </w:t>
            </w:r>
            <w:r w:rsidRPr="009D4EFB">
              <w:rPr>
                <w:rFonts w:asciiTheme="minorHAnsi" w:hAnsiTheme="minorHAnsi" w:cstheme="minorHAnsi"/>
                <w:sz w:val="22"/>
                <w:szCs w:val="22"/>
              </w:rPr>
              <w:lastRenderedPageBreak/>
              <w:t xml:space="preserve">output current exceeds 200% of peak current </w:t>
            </w:r>
          </w:p>
          <w:p w14:paraId="1E1B61F7" w14:textId="77777777" w:rsidR="009D7330" w:rsidRDefault="009D7330" w:rsidP="00932D93">
            <w:pPr>
              <w:ind w:left="31"/>
              <w:rPr>
                <w:rFonts w:asciiTheme="minorHAnsi" w:hAnsiTheme="minorHAnsi" w:cstheme="minorHAnsi"/>
                <w:sz w:val="22"/>
                <w:szCs w:val="22"/>
              </w:rPr>
            </w:pPr>
          </w:p>
          <w:p w14:paraId="1B8A10D5"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Overload Protection</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 Drive stops after 1 min at 150% of rated output current (Heavy Duty Rating) Drive stops after 1 min at 120% of rated output current (Normal Duty Rating) (1 min every 10 min) </w:t>
            </w:r>
          </w:p>
          <w:p w14:paraId="1AB47587" w14:textId="77777777" w:rsidR="009D7330" w:rsidRDefault="009D7330" w:rsidP="00932D93">
            <w:pPr>
              <w:ind w:left="31"/>
              <w:rPr>
                <w:rFonts w:asciiTheme="minorHAnsi" w:hAnsiTheme="minorHAnsi" w:cstheme="minorHAnsi"/>
                <w:sz w:val="22"/>
                <w:szCs w:val="22"/>
              </w:rPr>
            </w:pPr>
          </w:p>
          <w:p w14:paraId="180D6DB9"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Overvoltage Protection</w:t>
            </w:r>
            <w:r>
              <w:rPr>
                <w:rFonts w:asciiTheme="minorHAnsi" w:hAnsiTheme="minorHAnsi" w:cstheme="minorHAnsi"/>
                <w:sz w:val="22"/>
                <w:szCs w:val="22"/>
              </w:rPr>
              <w:t xml:space="preserve"> </w:t>
            </w:r>
          </w:p>
          <w:p w14:paraId="56371617" w14:textId="2D635BAA" w:rsidR="009D7330" w:rsidRDefault="009D7330" w:rsidP="00932D93">
            <w:pPr>
              <w:ind w:left="31"/>
              <w:rPr>
                <w:rFonts w:asciiTheme="minorHAnsi" w:hAnsiTheme="minorHAnsi" w:cstheme="minorHAnsi"/>
                <w:sz w:val="22"/>
                <w:szCs w:val="22"/>
              </w:rPr>
            </w:pPr>
            <w:r>
              <w:rPr>
                <w:rFonts w:asciiTheme="minorHAnsi" w:hAnsiTheme="minorHAnsi" w:cstheme="minorHAnsi"/>
                <w:sz w:val="22"/>
                <w:szCs w:val="22"/>
              </w:rPr>
              <w:t>-</w:t>
            </w:r>
            <w:r w:rsidRPr="009D4EFB">
              <w:rPr>
                <w:rFonts w:asciiTheme="minorHAnsi" w:hAnsiTheme="minorHAnsi" w:cstheme="minorHAnsi"/>
                <w:sz w:val="22"/>
                <w:szCs w:val="22"/>
              </w:rPr>
              <w:t>Line Overvoltage</w:t>
            </w:r>
            <w:r>
              <w:rPr>
                <w:rFonts w:asciiTheme="minorHAnsi" w:hAnsiTheme="minorHAnsi" w:cstheme="minorHAnsi"/>
                <w:sz w:val="22"/>
                <w:szCs w:val="22"/>
              </w:rPr>
              <w:t>-</w:t>
            </w:r>
            <w:r w:rsidRPr="009D4EFB">
              <w:rPr>
                <w:rFonts w:asciiTheme="minorHAnsi" w:hAnsiTheme="minorHAnsi" w:cstheme="minorHAnsi"/>
                <w:sz w:val="22"/>
                <w:szCs w:val="22"/>
              </w:rPr>
              <w:t>760 VDC during more than 10 s for 400 V class</w:t>
            </w:r>
          </w:p>
          <w:p w14:paraId="1A575FED" w14:textId="77777777" w:rsidR="009D7330" w:rsidRDefault="009D7330" w:rsidP="00932D93">
            <w:pPr>
              <w:ind w:left="31"/>
              <w:rPr>
                <w:rFonts w:asciiTheme="minorHAnsi" w:hAnsiTheme="minorHAnsi" w:cstheme="minorHAnsi"/>
                <w:sz w:val="22"/>
                <w:szCs w:val="22"/>
              </w:rPr>
            </w:pPr>
            <w:r>
              <w:rPr>
                <w:rFonts w:asciiTheme="minorHAnsi" w:hAnsiTheme="minorHAnsi" w:cstheme="minorHAnsi"/>
                <w:sz w:val="22"/>
                <w:szCs w:val="22"/>
              </w:rPr>
              <w:t>-</w:t>
            </w:r>
            <w:r w:rsidRPr="009D4EFB">
              <w:rPr>
                <w:rFonts w:asciiTheme="minorHAnsi" w:hAnsiTheme="minorHAnsi" w:cstheme="minorHAnsi"/>
                <w:sz w:val="22"/>
                <w:szCs w:val="22"/>
              </w:rPr>
              <w:t xml:space="preserve">Fast Overvoltage: 850 VDC for 400 V class Undervoltage Protection 400 VDC for 400 V class </w:t>
            </w:r>
          </w:p>
          <w:p w14:paraId="2507CC55" w14:textId="77777777" w:rsidR="009D7330" w:rsidRDefault="009D7330" w:rsidP="00932D93">
            <w:pPr>
              <w:ind w:left="31"/>
              <w:rPr>
                <w:rFonts w:asciiTheme="minorHAnsi" w:hAnsiTheme="minorHAnsi" w:cstheme="minorHAnsi"/>
                <w:sz w:val="22"/>
                <w:szCs w:val="22"/>
              </w:rPr>
            </w:pPr>
          </w:p>
          <w:p w14:paraId="3736AC6D"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Momentary power loss Ride-Thru Low </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voltage override function </w:t>
            </w:r>
          </w:p>
          <w:p w14:paraId="47819961" w14:textId="77777777" w:rsidR="009D7330" w:rsidRDefault="009D7330" w:rsidP="00932D93">
            <w:pPr>
              <w:ind w:left="31"/>
              <w:rPr>
                <w:rFonts w:asciiTheme="minorHAnsi" w:hAnsiTheme="minorHAnsi" w:cstheme="minorHAnsi"/>
                <w:sz w:val="22"/>
                <w:szCs w:val="22"/>
              </w:rPr>
            </w:pPr>
          </w:p>
          <w:p w14:paraId="51E5F887"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Heatsink Overheat Protection</w:t>
            </w:r>
            <w:r>
              <w:rPr>
                <w:rFonts w:asciiTheme="minorHAnsi" w:hAnsiTheme="minorHAnsi" w:cstheme="minorHAnsi"/>
                <w:sz w:val="22"/>
                <w:szCs w:val="22"/>
              </w:rPr>
              <w:t>-</w:t>
            </w:r>
          </w:p>
          <w:p w14:paraId="7E7C2828"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Protected by thermister </w:t>
            </w:r>
          </w:p>
          <w:p w14:paraId="7C1D93EB" w14:textId="77777777" w:rsidR="009D7330" w:rsidRDefault="009D7330" w:rsidP="00932D93">
            <w:pPr>
              <w:ind w:left="31"/>
              <w:rPr>
                <w:rFonts w:asciiTheme="minorHAnsi" w:hAnsiTheme="minorHAnsi" w:cstheme="minorHAnsi"/>
                <w:sz w:val="22"/>
                <w:szCs w:val="22"/>
              </w:rPr>
            </w:pPr>
          </w:p>
          <w:p w14:paraId="15C09549" w14:textId="77777777" w:rsidR="009D7330" w:rsidRDefault="009D7330" w:rsidP="009D7330">
            <w:pPr>
              <w:ind w:left="31"/>
              <w:rPr>
                <w:rFonts w:asciiTheme="minorHAnsi" w:hAnsiTheme="minorHAnsi" w:cstheme="minorHAnsi"/>
                <w:sz w:val="22"/>
                <w:szCs w:val="22"/>
              </w:rPr>
            </w:pPr>
            <w:r w:rsidRPr="009D4EFB">
              <w:rPr>
                <w:rFonts w:asciiTheme="minorHAnsi" w:hAnsiTheme="minorHAnsi" w:cstheme="minorHAnsi"/>
                <w:sz w:val="22"/>
                <w:szCs w:val="22"/>
              </w:rPr>
              <w:t>Braking Resistance</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Overheat Protection </w:t>
            </w:r>
            <w:r>
              <w:rPr>
                <w:rFonts w:asciiTheme="minorHAnsi" w:hAnsiTheme="minorHAnsi" w:cstheme="minorHAnsi"/>
                <w:sz w:val="22"/>
                <w:szCs w:val="22"/>
              </w:rPr>
              <w:t xml:space="preserve">- </w:t>
            </w:r>
            <w:r w:rsidRPr="009D4EFB">
              <w:rPr>
                <w:rFonts w:asciiTheme="minorHAnsi" w:hAnsiTheme="minorHAnsi" w:cstheme="minorHAnsi"/>
                <w:sz w:val="22"/>
                <w:szCs w:val="22"/>
              </w:rPr>
              <w:t xml:space="preserve">Hardware short circuit protection </w:t>
            </w:r>
          </w:p>
          <w:p w14:paraId="182BCF30" w14:textId="77777777" w:rsidR="009D7330" w:rsidRDefault="009D7330" w:rsidP="009D7330">
            <w:pPr>
              <w:ind w:left="31"/>
              <w:rPr>
                <w:rFonts w:asciiTheme="minorHAnsi" w:hAnsiTheme="minorHAnsi" w:cstheme="minorHAnsi"/>
                <w:sz w:val="22"/>
                <w:szCs w:val="22"/>
              </w:rPr>
            </w:pPr>
          </w:p>
          <w:p w14:paraId="63B82AB8" w14:textId="77777777" w:rsidR="009D7330" w:rsidRDefault="009D7330" w:rsidP="009D7330">
            <w:pPr>
              <w:ind w:left="31"/>
              <w:rPr>
                <w:rFonts w:asciiTheme="minorHAnsi" w:hAnsiTheme="minorHAnsi" w:cstheme="minorHAnsi"/>
                <w:sz w:val="22"/>
                <w:szCs w:val="22"/>
              </w:rPr>
            </w:pPr>
            <w:r w:rsidRPr="009D4EFB">
              <w:rPr>
                <w:rFonts w:asciiTheme="minorHAnsi" w:hAnsiTheme="minorHAnsi" w:cstheme="minorHAnsi"/>
                <w:sz w:val="22"/>
                <w:szCs w:val="22"/>
              </w:rPr>
              <w:t>Stall prevention</w:t>
            </w:r>
            <w:r>
              <w:rPr>
                <w:rFonts w:asciiTheme="minorHAnsi" w:hAnsiTheme="minorHAnsi" w:cstheme="minorHAnsi"/>
                <w:sz w:val="22"/>
                <w:szCs w:val="22"/>
              </w:rPr>
              <w:t>-</w:t>
            </w:r>
            <w:r w:rsidRPr="009D4EFB">
              <w:rPr>
                <w:rFonts w:asciiTheme="minorHAnsi" w:hAnsiTheme="minorHAnsi" w:cstheme="minorHAnsi"/>
                <w:sz w:val="22"/>
                <w:szCs w:val="22"/>
              </w:rPr>
              <w:t xml:space="preserve"> Current limit function </w:t>
            </w:r>
          </w:p>
          <w:p w14:paraId="4453B8A0" w14:textId="2B4BBD38"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Power charge indication</w:t>
            </w:r>
            <w:r>
              <w:rPr>
                <w:rFonts w:asciiTheme="minorHAnsi" w:hAnsiTheme="minorHAnsi" w:cstheme="minorHAnsi"/>
                <w:sz w:val="22"/>
                <w:szCs w:val="22"/>
              </w:rPr>
              <w:t>-</w:t>
            </w:r>
            <w:r w:rsidRPr="009D4EFB">
              <w:rPr>
                <w:rFonts w:asciiTheme="minorHAnsi" w:hAnsiTheme="minorHAnsi" w:cstheme="minorHAnsi"/>
                <w:sz w:val="22"/>
                <w:szCs w:val="22"/>
              </w:rPr>
              <w:t xml:space="preserve"> Power LED remains lit until capacitors are charged</w:t>
            </w:r>
          </w:p>
        </w:tc>
      </w:tr>
      <w:tr w:rsidR="009D7330" w:rsidRPr="009D4EFB" w14:paraId="402CA06F" w14:textId="5ADEAFA2"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CDCF2D" w14:textId="05252612"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Communication</w:t>
            </w:r>
          </w:p>
        </w:tc>
        <w:tc>
          <w:tcPr>
            <w:tcW w:w="2329" w:type="dxa"/>
            <w:tcBorders>
              <w:top w:val="single" w:sz="4" w:space="0" w:color="auto"/>
              <w:left w:val="single" w:sz="4" w:space="0" w:color="auto"/>
              <w:bottom w:val="single" w:sz="4" w:space="0" w:color="auto"/>
              <w:right w:val="single" w:sz="4" w:space="0" w:color="auto"/>
            </w:tcBorders>
          </w:tcPr>
          <w:p w14:paraId="1191A9B2" w14:textId="7D32245A" w:rsidR="009D7330" w:rsidRPr="009D4EFB" w:rsidRDefault="009D7330" w:rsidP="00932D93">
            <w:pPr>
              <w:ind w:left="31"/>
              <w:rPr>
                <w:rFonts w:asciiTheme="minorHAnsi" w:hAnsiTheme="minorHAnsi" w:cstheme="minorHAnsi"/>
                <w:sz w:val="22"/>
                <w:szCs w:val="22"/>
              </w:rPr>
            </w:pPr>
          </w:p>
        </w:tc>
        <w:tc>
          <w:tcPr>
            <w:tcW w:w="2556" w:type="dxa"/>
            <w:tcBorders>
              <w:top w:val="single" w:sz="4" w:space="0" w:color="auto"/>
              <w:left w:val="single" w:sz="4" w:space="0" w:color="auto"/>
              <w:bottom w:val="single" w:sz="4" w:space="0" w:color="auto"/>
              <w:right w:val="single" w:sz="4" w:space="0" w:color="auto"/>
            </w:tcBorders>
          </w:tcPr>
          <w:p w14:paraId="0E25E4F2" w14:textId="77777777" w:rsidR="009D7330"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 xml:space="preserve">Modbus serial EtherNet/IP </w:t>
            </w:r>
          </w:p>
          <w:p w14:paraId="1C27DBEC" w14:textId="5ECCC52B"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Modbus TCP</w:t>
            </w:r>
          </w:p>
        </w:tc>
        <w:tc>
          <w:tcPr>
            <w:tcW w:w="2977" w:type="dxa"/>
            <w:tcBorders>
              <w:top w:val="single" w:sz="4" w:space="0" w:color="auto"/>
              <w:left w:val="single" w:sz="4" w:space="0" w:color="auto"/>
              <w:bottom w:val="single" w:sz="4" w:space="0" w:color="auto"/>
              <w:right w:val="single" w:sz="4" w:space="0" w:color="auto"/>
            </w:tcBorders>
          </w:tcPr>
          <w:p w14:paraId="2C04CE11" w14:textId="783E57EF" w:rsidR="009D7330" w:rsidRPr="009D4EFB" w:rsidRDefault="009D7330" w:rsidP="009D7330">
            <w:pPr>
              <w:ind w:left="31"/>
              <w:rPr>
                <w:rFonts w:asciiTheme="minorHAnsi" w:hAnsiTheme="minorHAnsi" w:cstheme="minorHAnsi"/>
                <w:sz w:val="22"/>
                <w:szCs w:val="22"/>
              </w:rPr>
            </w:pPr>
            <w:r w:rsidRPr="009D7330">
              <w:rPr>
                <w:rFonts w:asciiTheme="minorHAnsi" w:hAnsiTheme="minorHAnsi" w:cstheme="minorHAnsi"/>
                <w:sz w:val="22"/>
                <w:szCs w:val="22"/>
              </w:rPr>
              <w:t>EtherCAT, PROFINET, Modbus, DeviceNet, PROFIBUS, Modbus TCP</w:t>
            </w:r>
          </w:p>
        </w:tc>
      </w:tr>
      <w:tr w:rsidR="009D7330" w:rsidRPr="009D4EFB" w14:paraId="2C93EEFC" w14:textId="4F623173" w:rsidTr="009D4EFB">
        <w:tc>
          <w:tcPr>
            <w:tcW w:w="262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CD26AE9" w14:textId="70C153DF" w:rsidR="009D7330" w:rsidRPr="009D4EFB" w:rsidRDefault="009D7330" w:rsidP="00932D93">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329" w:type="dxa"/>
            <w:tcBorders>
              <w:top w:val="single" w:sz="4" w:space="0" w:color="auto"/>
              <w:left w:val="single" w:sz="4" w:space="0" w:color="auto"/>
              <w:bottom w:val="single" w:sz="4" w:space="0" w:color="auto"/>
              <w:right w:val="single" w:sz="4" w:space="0" w:color="auto"/>
            </w:tcBorders>
          </w:tcPr>
          <w:p w14:paraId="0F5C6163" w14:textId="43BB8374"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£9.636.37</w:t>
            </w:r>
          </w:p>
        </w:tc>
        <w:tc>
          <w:tcPr>
            <w:tcW w:w="2556" w:type="dxa"/>
            <w:tcBorders>
              <w:top w:val="single" w:sz="4" w:space="0" w:color="auto"/>
              <w:left w:val="single" w:sz="4" w:space="0" w:color="auto"/>
              <w:bottom w:val="single" w:sz="4" w:space="0" w:color="auto"/>
              <w:right w:val="single" w:sz="4" w:space="0" w:color="auto"/>
            </w:tcBorders>
          </w:tcPr>
          <w:p w14:paraId="6610C64A" w14:textId="4CEC3856" w:rsidR="009D7330" w:rsidRPr="009D4EFB" w:rsidRDefault="009D7330" w:rsidP="00932D93">
            <w:pPr>
              <w:ind w:left="31"/>
              <w:rPr>
                <w:rFonts w:asciiTheme="minorHAnsi" w:hAnsiTheme="minorHAnsi" w:cstheme="minorHAnsi"/>
                <w:sz w:val="22"/>
                <w:szCs w:val="22"/>
              </w:rPr>
            </w:pPr>
            <w:r w:rsidRPr="009D4EFB">
              <w:rPr>
                <w:rFonts w:asciiTheme="minorHAnsi" w:hAnsiTheme="minorHAnsi" w:cstheme="minorHAnsi"/>
                <w:sz w:val="22"/>
                <w:szCs w:val="22"/>
              </w:rPr>
              <w:t>£13,873.36</w:t>
            </w:r>
          </w:p>
        </w:tc>
        <w:tc>
          <w:tcPr>
            <w:tcW w:w="2977" w:type="dxa"/>
            <w:tcBorders>
              <w:top w:val="single" w:sz="4" w:space="0" w:color="auto"/>
              <w:left w:val="single" w:sz="4" w:space="0" w:color="auto"/>
              <w:bottom w:val="single" w:sz="4" w:space="0" w:color="auto"/>
              <w:right w:val="single" w:sz="4" w:space="0" w:color="auto"/>
            </w:tcBorders>
          </w:tcPr>
          <w:p w14:paraId="050FE95D" w14:textId="6AF22028" w:rsidR="009D7330" w:rsidRPr="00AF3BE7" w:rsidRDefault="00AF3BE7" w:rsidP="00932D93">
            <w:pPr>
              <w:ind w:left="31"/>
              <w:rPr>
                <w:rFonts w:asciiTheme="minorHAnsi" w:hAnsiTheme="minorHAnsi" w:cstheme="minorHAnsi"/>
                <w:sz w:val="22"/>
                <w:szCs w:val="22"/>
              </w:rPr>
            </w:pPr>
            <w:r w:rsidRPr="00AF3BE7">
              <w:rPr>
                <w:rFonts w:asciiTheme="minorHAnsi" w:hAnsiTheme="minorHAnsi" w:cstheme="minorHAnsi"/>
                <w:sz w:val="22"/>
                <w:szCs w:val="22"/>
              </w:rPr>
              <w:t>£18,520.00</w:t>
            </w:r>
          </w:p>
        </w:tc>
      </w:tr>
    </w:tbl>
    <w:p w14:paraId="6F42F70B" w14:textId="7D6D3451" w:rsidR="00CE24F4" w:rsidRDefault="00CE24F4"/>
    <w:p w14:paraId="617CF51E" w14:textId="47F1BD89" w:rsidR="005046D1" w:rsidRDefault="005046D1" w:rsidP="005046D1">
      <w:pPr>
        <w:pStyle w:val="Heading3"/>
      </w:pPr>
      <w:bookmarkStart w:id="9" w:name="_Toc164988829"/>
      <w:r>
        <w:t>Conclusion</w:t>
      </w:r>
      <w:bookmarkEnd w:id="9"/>
    </w:p>
    <w:p w14:paraId="20010B36" w14:textId="1D20137F" w:rsidR="005046D1" w:rsidRPr="005046D1" w:rsidRDefault="005046D1" w:rsidP="005046D1">
      <w:r>
        <w:t xml:space="preserve">The OMRON SX-A has been chosen for motor B although it is the most expensive it provides the most communication and cooling options. The datasheet also provides the most information on safety features which were the main contributing factor on deciding to </w:t>
      </w:r>
      <w:r w:rsidR="00C85838">
        <w:t>choose</w:t>
      </w:r>
      <w:r>
        <w:t xml:space="preserve"> this VFD. </w:t>
      </w:r>
      <w:r w:rsidR="00C85838">
        <w:t xml:space="preserve">For example, the 150% overload protection, the 200% momentary overcurrent protection and overvoltage protection. </w:t>
      </w:r>
    </w:p>
    <w:p w14:paraId="141CF0D8" w14:textId="4E2395F4" w:rsidR="00FF17D3" w:rsidRDefault="00FF17D3" w:rsidP="00FF17D3">
      <w:pPr>
        <w:pStyle w:val="Heading2"/>
      </w:pPr>
      <w:bookmarkStart w:id="10" w:name="_Toc164988830"/>
      <w:r>
        <w:lastRenderedPageBreak/>
        <w:t>Motor C</w:t>
      </w:r>
      <w:bookmarkEnd w:id="10"/>
    </w:p>
    <w:p w14:paraId="463C9C30" w14:textId="2B88D6C8" w:rsidR="00FF17D3" w:rsidRPr="00FF17D3" w:rsidRDefault="00FF17D3" w:rsidP="00FF17D3">
      <w:pPr>
        <w:pStyle w:val="Heading3"/>
      </w:pPr>
      <w:bookmarkStart w:id="11" w:name="_Toc164988831"/>
      <w:r>
        <w:t>Requirements</w:t>
      </w:r>
      <w:bookmarkEnd w:id="11"/>
    </w:p>
    <w:tbl>
      <w:tblPr>
        <w:tblStyle w:val="TableGrid"/>
        <w:tblW w:w="0" w:type="auto"/>
        <w:tblInd w:w="716" w:type="dxa"/>
        <w:tblLook w:val="04A0" w:firstRow="1" w:lastRow="0" w:firstColumn="1" w:lastColumn="0" w:noHBand="0" w:noVBand="1"/>
      </w:tblPr>
      <w:tblGrid>
        <w:gridCol w:w="1608"/>
        <w:gridCol w:w="1502"/>
      </w:tblGrid>
      <w:tr w:rsidR="00A06641" w:rsidRPr="009D4EFB" w14:paraId="25AFF2B5" w14:textId="77777777" w:rsidTr="0052549B">
        <w:tc>
          <w:tcPr>
            <w:tcW w:w="1608" w:type="dxa"/>
            <w:tcBorders>
              <w:top w:val="single" w:sz="4" w:space="0" w:color="auto"/>
              <w:left w:val="single" w:sz="4" w:space="0" w:color="auto"/>
              <w:bottom w:val="single" w:sz="4" w:space="0" w:color="auto"/>
              <w:right w:val="single" w:sz="4" w:space="0" w:color="auto"/>
            </w:tcBorders>
          </w:tcPr>
          <w:p w14:paraId="50FD4A86" w14:textId="77777777" w:rsidR="00A06641" w:rsidRPr="009D4EFB" w:rsidRDefault="00A06641" w:rsidP="00A06641">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5EC71C61" w14:textId="280BA7A5" w:rsidR="00A06641" w:rsidRPr="00A06641" w:rsidRDefault="00A06641" w:rsidP="00A06641">
            <w:pPr>
              <w:ind w:left="31"/>
              <w:rPr>
                <w:rFonts w:asciiTheme="minorHAnsi" w:hAnsiTheme="minorHAnsi" w:cstheme="minorHAnsi"/>
                <w:b/>
                <w:sz w:val="22"/>
                <w:szCs w:val="22"/>
              </w:rPr>
            </w:pPr>
            <w:r w:rsidRPr="00A06641">
              <w:rPr>
                <w:rFonts w:asciiTheme="minorHAnsi" w:hAnsiTheme="minorHAnsi" w:cstheme="minorHAnsi"/>
                <w:b/>
                <w:sz w:val="22"/>
                <w:szCs w:val="22"/>
              </w:rPr>
              <w:t>Motor C</w:t>
            </w:r>
          </w:p>
        </w:tc>
      </w:tr>
      <w:tr w:rsidR="00A06641" w:rsidRPr="009D4EFB" w14:paraId="4EF26388"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9FEC698"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52AA4474" w14:textId="622B3018"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10 kW</w:t>
            </w:r>
          </w:p>
        </w:tc>
      </w:tr>
      <w:tr w:rsidR="00A06641" w:rsidRPr="009D4EFB" w14:paraId="60BDF7B6"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E12F40"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4C3A662E" w14:textId="2DE0E9AD"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3</w:t>
            </w:r>
          </w:p>
        </w:tc>
      </w:tr>
      <w:tr w:rsidR="00A06641" w:rsidRPr="009D4EFB" w14:paraId="6B954925"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D4E6B8"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70AA0EE4" w14:textId="28716D56"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400</w:t>
            </w:r>
          </w:p>
        </w:tc>
      </w:tr>
      <w:tr w:rsidR="00A06641" w:rsidRPr="009D4EFB" w14:paraId="5D093818"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923FA2A"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6F62222B" w14:textId="227C4DC4"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No</w:t>
            </w:r>
          </w:p>
        </w:tc>
      </w:tr>
      <w:tr w:rsidR="00A06641" w:rsidRPr="009D4EFB" w14:paraId="43E8F932"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5B9E3E2"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16DBE9FD" w14:textId="15C023A9"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Yes</w:t>
            </w:r>
          </w:p>
        </w:tc>
      </w:tr>
      <w:tr w:rsidR="00A06641" w:rsidRPr="009D4EFB" w14:paraId="6E53D5C4"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BACCCED"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26A0A8F0" w14:textId="0724BA81"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23</w:t>
            </w:r>
          </w:p>
        </w:tc>
      </w:tr>
      <w:tr w:rsidR="00A06641" w:rsidRPr="009D4EFB" w14:paraId="722D17E4" w14:textId="77777777" w:rsidTr="0052549B">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13CB46B"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7FF0B642" w14:textId="27138B81" w:rsidR="00A06641" w:rsidRPr="00A06641" w:rsidRDefault="00A06641" w:rsidP="00A06641">
            <w:pPr>
              <w:ind w:left="31"/>
              <w:rPr>
                <w:rFonts w:asciiTheme="minorHAnsi" w:hAnsiTheme="minorHAnsi" w:cstheme="minorHAnsi"/>
                <w:sz w:val="22"/>
                <w:szCs w:val="22"/>
              </w:rPr>
            </w:pPr>
            <w:r w:rsidRPr="00A06641">
              <w:rPr>
                <w:rFonts w:asciiTheme="minorHAnsi" w:hAnsiTheme="minorHAnsi" w:cstheme="minorHAnsi"/>
                <w:sz w:val="22"/>
                <w:szCs w:val="22"/>
              </w:rPr>
              <w:t xml:space="preserve">Conveyor </w:t>
            </w:r>
          </w:p>
        </w:tc>
      </w:tr>
    </w:tbl>
    <w:p w14:paraId="6FC9C067" w14:textId="33D6D799" w:rsidR="00FF17D3" w:rsidRDefault="00FF17D3" w:rsidP="00FF17D3">
      <w:pPr>
        <w:pStyle w:val="Heading3"/>
      </w:pPr>
      <w:bookmarkStart w:id="12" w:name="_Toc164988832"/>
      <w:r>
        <w:t>Comparison</w:t>
      </w:r>
      <w:bookmarkEnd w:id="12"/>
    </w:p>
    <w:tbl>
      <w:tblPr>
        <w:tblStyle w:val="TableGrid"/>
        <w:tblW w:w="8508" w:type="dxa"/>
        <w:tblInd w:w="-714" w:type="dxa"/>
        <w:tblLook w:val="04A0" w:firstRow="1" w:lastRow="0" w:firstColumn="1" w:lastColumn="0" w:noHBand="0" w:noVBand="1"/>
      </w:tblPr>
      <w:tblGrid>
        <w:gridCol w:w="2127"/>
        <w:gridCol w:w="2127"/>
        <w:gridCol w:w="2127"/>
        <w:gridCol w:w="2127"/>
      </w:tblGrid>
      <w:tr w:rsidR="0090019F" w:rsidRPr="009D4EFB" w14:paraId="2E6DBDD0" w14:textId="2524A841" w:rsidTr="0090019F">
        <w:tc>
          <w:tcPr>
            <w:tcW w:w="2127" w:type="dxa"/>
            <w:tcBorders>
              <w:top w:val="single" w:sz="4" w:space="0" w:color="auto"/>
              <w:left w:val="single" w:sz="4" w:space="0" w:color="auto"/>
              <w:bottom w:val="single" w:sz="4" w:space="0" w:color="auto"/>
              <w:right w:val="single" w:sz="4" w:space="0" w:color="auto"/>
            </w:tcBorders>
          </w:tcPr>
          <w:p w14:paraId="1A665A8C" w14:textId="77777777" w:rsidR="0090019F" w:rsidRPr="009D4EFB" w:rsidRDefault="0090019F" w:rsidP="00932D93">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tcPr>
          <w:p w14:paraId="18DD7EB1" w14:textId="1D070568" w:rsidR="0090019F" w:rsidRPr="008B33DE" w:rsidRDefault="00371A1D" w:rsidP="008B33DE">
            <w:pPr>
              <w:ind w:left="31"/>
              <w:rPr>
                <w:rFonts w:asciiTheme="minorHAnsi" w:hAnsiTheme="minorHAnsi" w:cstheme="minorHAnsi"/>
                <w:b/>
                <w:bCs/>
                <w:sz w:val="22"/>
                <w:szCs w:val="22"/>
              </w:rPr>
            </w:pPr>
            <w:r w:rsidRPr="008B33DE">
              <w:rPr>
                <w:rFonts w:asciiTheme="minorHAnsi" w:hAnsiTheme="minorHAnsi" w:cstheme="minorHAnsi"/>
                <w:b/>
                <w:bCs/>
                <w:sz w:val="22"/>
                <w:szCs w:val="22"/>
              </w:rPr>
              <w:t>Danfoss VLT FC51 Series</w:t>
            </w:r>
            <w:r w:rsidR="00F24E2B">
              <w:rPr>
                <w:rFonts w:asciiTheme="minorHAnsi" w:hAnsiTheme="minorHAnsi" w:cstheme="minorHAnsi"/>
                <w:b/>
                <w:bCs/>
                <w:sz w:val="22"/>
                <w:szCs w:val="22"/>
              </w:rPr>
              <w:t xml:space="preserve"> </w:t>
            </w:r>
            <w:r w:rsidR="008B33DE">
              <w:rPr>
                <w:rFonts w:asciiTheme="minorHAnsi" w:hAnsiTheme="minorHAnsi" w:cstheme="minorHAnsi"/>
                <w:b/>
                <w:bCs/>
                <w:sz w:val="22"/>
                <w:szCs w:val="22"/>
              </w:rPr>
              <w:t>[4]</w:t>
            </w:r>
          </w:p>
        </w:tc>
        <w:tc>
          <w:tcPr>
            <w:tcW w:w="2127" w:type="dxa"/>
            <w:tcBorders>
              <w:top w:val="single" w:sz="4" w:space="0" w:color="auto"/>
              <w:left w:val="single" w:sz="4" w:space="0" w:color="auto"/>
              <w:bottom w:val="single" w:sz="4" w:space="0" w:color="auto"/>
              <w:right w:val="single" w:sz="4" w:space="0" w:color="auto"/>
            </w:tcBorders>
          </w:tcPr>
          <w:p w14:paraId="51803666" w14:textId="2062282D" w:rsidR="00A06641" w:rsidRPr="009B724F" w:rsidRDefault="00242C3A" w:rsidP="00A06641">
            <w:pPr>
              <w:ind w:left="31"/>
              <w:rPr>
                <w:rFonts w:asciiTheme="minorHAnsi" w:hAnsiTheme="minorHAnsi" w:cstheme="minorHAnsi"/>
                <w:b/>
                <w:bCs/>
                <w:sz w:val="22"/>
                <w:szCs w:val="22"/>
              </w:rPr>
            </w:pPr>
            <w:r>
              <w:rPr>
                <w:rFonts w:asciiTheme="minorHAnsi" w:hAnsiTheme="minorHAnsi" w:cstheme="minorHAnsi"/>
                <w:b/>
                <w:bCs/>
                <w:sz w:val="22"/>
                <w:szCs w:val="22"/>
              </w:rPr>
              <w:t xml:space="preserve">OMRON Q2A-A4038-AAA </w:t>
            </w:r>
            <w:r w:rsidR="008A4175">
              <w:rPr>
                <w:rFonts w:asciiTheme="minorHAnsi" w:hAnsiTheme="minorHAnsi" w:cstheme="minorHAnsi"/>
                <w:b/>
                <w:bCs/>
                <w:sz w:val="22"/>
                <w:szCs w:val="22"/>
              </w:rPr>
              <w:t>[5]</w:t>
            </w:r>
          </w:p>
          <w:p w14:paraId="770257CE" w14:textId="3EB3B881" w:rsidR="0090019F" w:rsidRPr="009B724F" w:rsidRDefault="0090019F" w:rsidP="00A06641">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B01F441" w14:textId="2223FFF0" w:rsidR="0052549B" w:rsidRPr="0052549B" w:rsidRDefault="0052549B" w:rsidP="0052549B">
            <w:pPr>
              <w:ind w:left="31"/>
              <w:rPr>
                <w:rFonts w:asciiTheme="minorHAnsi" w:hAnsiTheme="minorHAnsi" w:cstheme="minorHAnsi"/>
                <w:b/>
                <w:bCs/>
                <w:sz w:val="22"/>
                <w:szCs w:val="22"/>
              </w:rPr>
            </w:pPr>
            <w:r w:rsidRPr="0052549B">
              <w:rPr>
                <w:rFonts w:asciiTheme="minorHAnsi" w:hAnsiTheme="minorHAnsi" w:cstheme="minorHAnsi"/>
                <w:b/>
                <w:bCs/>
                <w:sz w:val="22"/>
                <w:szCs w:val="22"/>
              </w:rPr>
              <w:t>Schneider ATV 630 Series</w:t>
            </w:r>
            <w:r>
              <w:rPr>
                <w:rFonts w:asciiTheme="minorHAnsi" w:hAnsiTheme="minorHAnsi" w:cstheme="minorHAnsi"/>
                <w:b/>
                <w:bCs/>
                <w:sz w:val="22"/>
                <w:szCs w:val="22"/>
              </w:rPr>
              <w:t xml:space="preserve"> [6]</w:t>
            </w:r>
          </w:p>
          <w:p w14:paraId="0A57830F" w14:textId="050434DD" w:rsidR="0090019F" w:rsidRPr="009D4EFB" w:rsidRDefault="0090019F" w:rsidP="00932D93">
            <w:pPr>
              <w:ind w:left="31"/>
              <w:rPr>
                <w:rFonts w:cstheme="minorHAnsi"/>
              </w:rPr>
            </w:pPr>
          </w:p>
        </w:tc>
      </w:tr>
      <w:tr w:rsidR="0090019F" w:rsidRPr="0052549B" w14:paraId="62AC8A46" w14:textId="5A4B87D3"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790E1" w14:textId="77777777" w:rsidR="0090019F" w:rsidRPr="009D4EFB" w:rsidRDefault="0090019F"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300291" w14:textId="502228A5" w:rsidR="0090019F" w:rsidRPr="008B33DE" w:rsidRDefault="00371A1D" w:rsidP="00932D93">
            <w:pPr>
              <w:ind w:left="31"/>
              <w:rPr>
                <w:rFonts w:asciiTheme="minorHAnsi" w:hAnsiTheme="minorHAnsi" w:cstheme="minorHAnsi"/>
                <w:sz w:val="22"/>
                <w:szCs w:val="22"/>
              </w:rPr>
            </w:pPr>
            <w:r w:rsidRPr="008B33DE">
              <w:rPr>
                <w:rFonts w:asciiTheme="minorHAnsi" w:hAnsiTheme="minorHAnsi" w:cstheme="minorHAnsi"/>
                <w:sz w:val="22"/>
                <w:szCs w:val="22"/>
              </w:rPr>
              <w:t xml:space="preserve">18.5 </w:t>
            </w:r>
            <w:r w:rsidR="00A06641">
              <w:rPr>
                <w:rFonts w:asciiTheme="minorHAnsi" w:hAnsiTheme="minorHAnsi" w:cstheme="minorHAnsi"/>
                <w:sz w:val="22"/>
                <w:szCs w:val="22"/>
              </w:rPr>
              <w:t>k</w:t>
            </w:r>
            <w:r w:rsidRPr="008B33DE">
              <w:rPr>
                <w:rFonts w:asciiTheme="minorHAnsi" w:hAnsiTheme="minorHAnsi" w:cstheme="minorHAnsi"/>
                <w:sz w:val="22"/>
                <w:szCs w:val="22"/>
              </w:rPr>
              <w:t>W</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690BF9" w14:textId="7883BBDC" w:rsidR="0090019F" w:rsidRPr="009B724F" w:rsidRDefault="00A06641" w:rsidP="00932D93">
            <w:pPr>
              <w:ind w:left="31"/>
              <w:rPr>
                <w:rFonts w:asciiTheme="minorHAnsi" w:hAnsiTheme="minorHAnsi" w:cstheme="minorHAnsi"/>
                <w:sz w:val="22"/>
                <w:szCs w:val="22"/>
              </w:rPr>
            </w:pPr>
            <w:r w:rsidRPr="009B724F">
              <w:rPr>
                <w:rFonts w:asciiTheme="minorHAnsi" w:hAnsiTheme="minorHAnsi" w:cstheme="minorHAnsi"/>
                <w:sz w:val="22"/>
                <w:szCs w:val="22"/>
              </w:rPr>
              <w:t>15</w:t>
            </w:r>
            <w:r w:rsidR="000E3148" w:rsidRPr="009B724F">
              <w:rPr>
                <w:rFonts w:asciiTheme="minorHAnsi" w:hAnsiTheme="minorHAnsi" w:cstheme="minorHAnsi"/>
                <w:sz w:val="22"/>
                <w:szCs w:val="22"/>
              </w:rPr>
              <w:t xml:space="preserve"> kW</w:t>
            </w:r>
            <w:r w:rsidRPr="009B724F">
              <w:rPr>
                <w:rFonts w:asciiTheme="minorHAnsi" w:hAnsiTheme="minorHAnsi" w:cstheme="minorHAnsi"/>
                <w:sz w:val="22"/>
                <w:szCs w:val="22"/>
              </w:rPr>
              <w:t xml:space="preserve"> (Heavy duty)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EA69E65" w14:textId="2366D14F" w:rsidR="0090019F" w:rsidRPr="0052549B" w:rsidRDefault="00747C37" w:rsidP="00932D93">
            <w:pPr>
              <w:ind w:left="31"/>
              <w:rPr>
                <w:rFonts w:asciiTheme="minorHAnsi" w:hAnsiTheme="minorHAnsi" w:cstheme="minorHAnsi"/>
                <w:sz w:val="22"/>
                <w:szCs w:val="22"/>
              </w:rPr>
            </w:pPr>
            <w:r w:rsidRPr="0052549B">
              <w:rPr>
                <w:rFonts w:asciiTheme="minorHAnsi" w:hAnsiTheme="minorHAnsi" w:cstheme="minorHAnsi"/>
                <w:sz w:val="22"/>
                <w:szCs w:val="22"/>
              </w:rPr>
              <w:t>15 kW (Heavy duty)</w:t>
            </w:r>
          </w:p>
        </w:tc>
      </w:tr>
      <w:tr w:rsidR="00A06641" w:rsidRPr="0052549B" w14:paraId="05B4B1D1" w14:textId="79173C04"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0417F1E" w14:textId="77777777" w:rsidR="00A06641" w:rsidRPr="009D4EFB" w:rsidRDefault="00A06641" w:rsidP="00A06641">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C25962" w14:textId="15343072" w:rsidR="00A06641" w:rsidRPr="008B33DE" w:rsidRDefault="00A06641" w:rsidP="00A06641">
            <w:pPr>
              <w:ind w:left="31"/>
              <w:rPr>
                <w:rFonts w:asciiTheme="minorHAnsi" w:hAnsiTheme="minorHAnsi" w:cstheme="minorHAnsi"/>
                <w:sz w:val="22"/>
                <w:szCs w:val="22"/>
              </w:rPr>
            </w:pPr>
            <w:r w:rsidRPr="008B33DE">
              <w:rPr>
                <w:rFonts w:asciiTheme="minorHAnsi" w:hAnsiTheme="minorHAnsi" w:cstheme="minorHAnsi"/>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E777037" w14:textId="4BB21A70" w:rsidR="00A06641" w:rsidRPr="009B724F" w:rsidRDefault="00A06641" w:rsidP="00A06641">
            <w:pPr>
              <w:ind w:left="31"/>
              <w:rPr>
                <w:rFonts w:asciiTheme="minorHAnsi" w:hAnsiTheme="minorHAnsi" w:cstheme="minorHAnsi"/>
                <w:sz w:val="22"/>
                <w:szCs w:val="22"/>
              </w:rPr>
            </w:pPr>
            <w:r w:rsidRPr="009B724F">
              <w:rPr>
                <w:rFonts w:asciiTheme="minorHAnsi" w:hAnsiTheme="minorHAnsi" w:cstheme="minorHAnsi"/>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B664F8E" w14:textId="3A78955F" w:rsidR="00A06641" w:rsidRPr="0052549B" w:rsidRDefault="00747C37" w:rsidP="00A06641">
            <w:pPr>
              <w:ind w:left="31"/>
              <w:rPr>
                <w:rFonts w:asciiTheme="minorHAnsi" w:hAnsiTheme="minorHAnsi" w:cstheme="minorHAnsi"/>
                <w:sz w:val="22"/>
                <w:szCs w:val="22"/>
              </w:rPr>
            </w:pPr>
            <w:r w:rsidRPr="0052549B">
              <w:rPr>
                <w:rFonts w:asciiTheme="minorHAnsi" w:hAnsiTheme="minorHAnsi" w:cstheme="minorHAnsi"/>
                <w:sz w:val="22"/>
                <w:szCs w:val="22"/>
              </w:rPr>
              <w:t>3</w:t>
            </w:r>
          </w:p>
        </w:tc>
      </w:tr>
      <w:tr w:rsidR="00747C37" w:rsidRPr="0052549B" w14:paraId="7A75B026" w14:textId="6F06B5D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01648AA"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2F2C70F" w14:textId="352AA01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380 to 480 V</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B7C588" w14:textId="3FC226B3"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400</w:t>
            </w:r>
            <w:r w:rsidR="00747C37" w:rsidRPr="009B724F">
              <w:rPr>
                <w:rFonts w:asciiTheme="minorHAnsi" w:hAnsiTheme="minorHAnsi" w:cstheme="minorHAnsi"/>
                <w:sz w:val="22"/>
                <w:szCs w:val="22"/>
              </w:rPr>
              <w:t xml:space="preserve"> V</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7B6008" w14:textId="3DB17171"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380 to 480 V</w:t>
            </w:r>
          </w:p>
        </w:tc>
      </w:tr>
      <w:tr w:rsidR="00747C37" w:rsidRPr="0052549B" w14:paraId="0A228FA3" w14:textId="6B200C36"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FF39A84"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2D891E" w14:textId="5260D113"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37 A</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9240461" w14:textId="54EDDB30"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31</w:t>
            </w:r>
            <w:r w:rsidR="00747C37" w:rsidRPr="009B724F">
              <w:rPr>
                <w:rFonts w:asciiTheme="minorHAnsi" w:hAnsiTheme="minorHAnsi" w:cstheme="minorHAnsi"/>
                <w:sz w:val="22"/>
                <w:szCs w:val="22"/>
              </w:rPr>
              <w:t xml:space="preserve"> A (Heavy duty)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78176D1" w14:textId="36042329"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31.7 A (Heavy duty)</w:t>
            </w:r>
          </w:p>
        </w:tc>
      </w:tr>
      <w:tr w:rsidR="00747C37" w:rsidRPr="0052549B" w14:paraId="7CE979B0" w14:textId="4CB80BDD"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ED1D94"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F048902" w14:textId="6626DAB9"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50 to 60 HZ</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3EA57B4" w14:textId="5D44A84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50</w:t>
            </w:r>
            <w:r w:rsidR="00747C37" w:rsidRPr="009B724F">
              <w:rPr>
                <w:rFonts w:asciiTheme="minorHAnsi" w:hAnsiTheme="minorHAnsi" w:cstheme="minorHAnsi"/>
                <w:sz w:val="22"/>
                <w:szCs w:val="22"/>
              </w:rPr>
              <w:t xml:space="preserve"> to 6</w:t>
            </w:r>
            <w:r>
              <w:rPr>
                <w:rFonts w:asciiTheme="minorHAnsi" w:hAnsiTheme="minorHAnsi" w:cstheme="minorHAnsi"/>
                <w:sz w:val="22"/>
                <w:szCs w:val="22"/>
              </w:rPr>
              <w:t>0</w:t>
            </w:r>
            <w:r w:rsidR="00747C37" w:rsidRPr="009B724F">
              <w:rPr>
                <w:rFonts w:asciiTheme="minorHAnsi" w:hAnsiTheme="minorHAnsi" w:cstheme="minorHAnsi"/>
                <w:sz w:val="22"/>
                <w:szCs w:val="22"/>
              </w:rPr>
              <w:t xml:space="preserve"> Hz</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BABF241" w14:textId="501FD1CE"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50 to 60 Hz</w:t>
            </w:r>
          </w:p>
        </w:tc>
      </w:tr>
      <w:tr w:rsidR="00747C37" w:rsidRPr="0052549B" w14:paraId="4161D2B4" w14:textId="1E7980B5"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3EE4BED"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Max output frequency</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B5E456" w14:textId="15EA438D" w:rsidR="00747C37"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 xml:space="preserve">0–200 Hz (VVC+ mode) </w:t>
            </w:r>
          </w:p>
          <w:p w14:paraId="572E3656" w14:textId="77777777" w:rsidR="00747C37" w:rsidRPr="008B33DE" w:rsidRDefault="00747C37" w:rsidP="00747C37">
            <w:pPr>
              <w:ind w:left="31"/>
              <w:rPr>
                <w:rFonts w:asciiTheme="minorHAnsi" w:hAnsiTheme="minorHAnsi" w:cstheme="minorHAnsi"/>
                <w:sz w:val="22"/>
                <w:szCs w:val="22"/>
              </w:rPr>
            </w:pPr>
          </w:p>
          <w:p w14:paraId="0D1F6CE7" w14:textId="07F442D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0–400 Hz (U/f mode)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79FBEE" w14:textId="77777777" w:rsidR="00242C3A" w:rsidRPr="00242C3A"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AOLV, EZOLV: 120 Hz </w:t>
            </w:r>
          </w:p>
          <w:p w14:paraId="77C28FEE" w14:textId="77777777" w:rsidR="00242C3A" w:rsidRPr="00242C3A"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CL-V/f, CLV, AOLV/PM, CLV/PM: 400 Hz </w:t>
            </w:r>
          </w:p>
          <w:p w14:paraId="447C8C8A" w14:textId="112F158B" w:rsidR="00747C37" w:rsidRPr="009B724F" w:rsidRDefault="00242C3A" w:rsidP="00242C3A">
            <w:pPr>
              <w:pStyle w:val="NormalWeb"/>
              <w:shd w:val="clear" w:color="auto" w:fill="FFFFFF"/>
              <w:rPr>
                <w:rFonts w:asciiTheme="minorHAnsi" w:hAnsiTheme="minorHAnsi" w:cstheme="minorHAnsi"/>
                <w:sz w:val="22"/>
                <w:szCs w:val="22"/>
              </w:rPr>
            </w:pPr>
            <w:r w:rsidRPr="00242C3A">
              <w:rPr>
                <w:rFonts w:asciiTheme="minorHAnsi" w:hAnsiTheme="minorHAnsi" w:cstheme="minorHAnsi"/>
                <w:sz w:val="22"/>
                <w:szCs w:val="22"/>
              </w:rPr>
              <w:t xml:space="preserve">V/f, OLV, OLV/PM: 590 Hz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4B521B" w14:textId="05BCBFFC" w:rsidR="00747C37" w:rsidRPr="0052549B" w:rsidRDefault="00747C37" w:rsidP="00747C37">
            <w:pPr>
              <w:ind w:left="31"/>
              <w:rPr>
                <w:rFonts w:asciiTheme="minorHAnsi" w:hAnsiTheme="minorHAnsi" w:cstheme="minorHAnsi"/>
                <w:sz w:val="22"/>
                <w:szCs w:val="22"/>
              </w:rPr>
            </w:pPr>
            <w:r w:rsidRPr="0052549B">
              <w:rPr>
                <w:rFonts w:asciiTheme="minorHAnsi" w:hAnsiTheme="minorHAnsi" w:cstheme="minorHAnsi"/>
                <w:sz w:val="22"/>
                <w:szCs w:val="22"/>
              </w:rPr>
              <w:t>0.1 to 500 Hz</w:t>
            </w:r>
          </w:p>
        </w:tc>
      </w:tr>
      <w:tr w:rsidR="00747C37" w:rsidRPr="0052549B" w14:paraId="08FC08C8" w14:textId="0299B20D"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0DD11D7"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7525B00" w14:textId="39AF0EE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0.98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7BFA09" w14:textId="4965503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&gt;0.9</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D5040D6" w14:textId="5AF414DD" w:rsidR="00747C37" w:rsidRPr="0052549B" w:rsidRDefault="00747C37" w:rsidP="00747C37">
            <w:pPr>
              <w:ind w:left="31"/>
              <w:rPr>
                <w:rFonts w:asciiTheme="minorHAnsi" w:hAnsiTheme="minorHAnsi" w:cstheme="minorHAnsi"/>
                <w:sz w:val="22"/>
                <w:szCs w:val="22"/>
              </w:rPr>
            </w:pPr>
          </w:p>
        </w:tc>
      </w:tr>
      <w:tr w:rsidR="00747C37" w:rsidRPr="0052549B" w14:paraId="49B83A39" w14:textId="6AD440B6"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7E99ED9"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75F635D" w14:textId="241C7046"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98%</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D3965EA" w14:textId="2EA7E2CD" w:rsidR="00747C37" w:rsidRPr="009B724F"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C37755" w14:textId="77777777" w:rsidR="00747C37" w:rsidRPr="0052549B" w:rsidRDefault="00747C37" w:rsidP="00747C37">
            <w:pPr>
              <w:ind w:left="31"/>
              <w:rPr>
                <w:rFonts w:asciiTheme="minorHAnsi" w:hAnsiTheme="minorHAnsi" w:cstheme="minorHAnsi"/>
                <w:sz w:val="22"/>
                <w:szCs w:val="22"/>
              </w:rPr>
            </w:pPr>
          </w:p>
        </w:tc>
      </w:tr>
      <w:tr w:rsidR="00747C37" w:rsidRPr="0052549B" w14:paraId="08AF7D86" w14:textId="1A2F8C6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EC0ABC"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 xml:space="preserve">Variable speed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104E83D" w14:textId="22ECC44D"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Yes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92C046" w14:textId="482D33DB" w:rsidR="00747C37" w:rsidRPr="009B724F" w:rsidRDefault="00747C37" w:rsidP="00747C37">
            <w:pPr>
              <w:ind w:left="31"/>
              <w:rPr>
                <w:rFonts w:asciiTheme="minorHAnsi" w:hAnsiTheme="minorHAnsi" w:cstheme="minorHAnsi"/>
                <w:sz w:val="22"/>
                <w:szCs w:val="22"/>
              </w:rPr>
            </w:pPr>
            <w:r w:rsidRPr="009B724F">
              <w:rPr>
                <w:rFonts w:asciiTheme="minorHAnsi" w:hAnsiTheme="minorHAnsi" w:cstheme="minorHAnsi"/>
                <w:sz w:val="22"/>
                <w:szCs w:val="22"/>
              </w:rPr>
              <w:t>Yes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D2A6E17" w14:textId="61A2CE30"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Yes</w:t>
            </w:r>
          </w:p>
        </w:tc>
      </w:tr>
      <w:tr w:rsidR="00747C37" w:rsidRPr="0052549B" w14:paraId="6261EDF5" w14:textId="4FCE28F1"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F6F2AA3"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0C0BC6" w14:textId="77777777" w:rsidR="00747C37" w:rsidRPr="008B33DE"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B312DA" w14:textId="69DBE207" w:rsidR="00747C37" w:rsidRPr="009B724F" w:rsidRDefault="00242C3A" w:rsidP="00747C37">
            <w:pPr>
              <w:ind w:left="31"/>
              <w:rPr>
                <w:rFonts w:asciiTheme="minorHAnsi" w:hAnsiTheme="minorHAnsi" w:cstheme="minorHAnsi"/>
                <w:sz w:val="22"/>
                <w:szCs w:val="22"/>
              </w:rPr>
            </w:pPr>
            <w:r>
              <w:rPr>
                <w:rFonts w:asciiTheme="minorHAnsi" w:hAnsiTheme="minorHAnsi" w:cstheme="minorHAnsi"/>
                <w:sz w:val="22"/>
                <w:szCs w:val="22"/>
              </w:rPr>
              <w:t>Cooling fan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305956B" w14:textId="77A2C26F"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Internal fans</w:t>
            </w:r>
          </w:p>
        </w:tc>
      </w:tr>
      <w:tr w:rsidR="00747C37" w:rsidRPr="0052549B" w14:paraId="35928DEC" w14:textId="78420AFA"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F2A831"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06FBCAD"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 xml:space="preserve">Earth fault protection - Protects the drive </w:t>
            </w:r>
          </w:p>
          <w:p w14:paraId="136F9861" w14:textId="77777777" w:rsidR="00747C37" w:rsidRPr="008B33DE" w:rsidRDefault="00747C37" w:rsidP="00747C37">
            <w:pPr>
              <w:ind w:left="31"/>
              <w:rPr>
                <w:rFonts w:asciiTheme="minorHAnsi" w:hAnsiTheme="minorHAnsi" w:cstheme="minorHAnsi"/>
                <w:sz w:val="22"/>
                <w:szCs w:val="22"/>
              </w:rPr>
            </w:pPr>
          </w:p>
          <w:p w14:paraId="10DBE8ED"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Over temperature protection - Protects the motor and drive</w:t>
            </w:r>
          </w:p>
          <w:p w14:paraId="5154EC7F" w14:textId="77777777" w:rsidR="00747C37" w:rsidRPr="008B33DE" w:rsidRDefault="00747C37" w:rsidP="00747C37">
            <w:pPr>
              <w:ind w:left="31"/>
              <w:rPr>
                <w:rFonts w:asciiTheme="minorHAnsi" w:hAnsiTheme="minorHAnsi" w:cstheme="minorHAnsi"/>
                <w:sz w:val="22"/>
                <w:szCs w:val="22"/>
              </w:rPr>
            </w:pPr>
          </w:p>
          <w:p w14:paraId="51770091" w14:textId="44129FC1"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Short circuit protection - Protects the drive</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6C395CF" w14:textId="77777777" w:rsidR="00747C37" w:rsidRDefault="00242C3A" w:rsidP="00747C37">
            <w:pPr>
              <w:ind w:left="31"/>
              <w:rPr>
                <w:rFonts w:asciiTheme="minorHAnsi" w:hAnsiTheme="minorHAnsi" w:cstheme="minorHAnsi"/>
                <w:sz w:val="22"/>
                <w:szCs w:val="22"/>
              </w:rPr>
            </w:pPr>
            <w:r>
              <w:rPr>
                <w:rFonts w:asciiTheme="minorHAnsi" w:hAnsiTheme="minorHAnsi" w:cstheme="minorHAnsi"/>
                <w:sz w:val="22"/>
                <w:szCs w:val="22"/>
              </w:rPr>
              <w:t>Embedded STO</w:t>
            </w:r>
          </w:p>
          <w:p w14:paraId="2DC1AC62" w14:textId="77777777" w:rsidR="00242C3A" w:rsidRDefault="00242C3A" w:rsidP="00242C3A">
            <w:pPr>
              <w:pStyle w:val="NormalWeb"/>
              <w:shd w:val="clear" w:color="auto" w:fill="FFFFFF"/>
              <w:rPr>
                <w:rFonts w:ascii="Helvetica" w:hAnsi="Helvetica"/>
                <w:sz w:val="22"/>
                <w:szCs w:val="22"/>
                <w:lang w:eastAsia="zh-CN"/>
              </w:rPr>
            </w:pPr>
            <w:r>
              <w:rPr>
                <w:rFonts w:asciiTheme="minorHAnsi" w:hAnsiTheme="minorHAnsi" w:cstheme="minorHAnsi"/>
                <w:sz w:val="22"/>
                <w:szCs w:val="22"/>
              </w:rPr>
              <w:t xml:space="preserve">Overload tolerance - </w:t>
            </w:r>
            <w:r w:rsidRPr="00242C3A">
              <w:rPr>
                <w:rFonts w:asciiTheme="minorHAnsi" w:hAnsiTheme="minorHAnsi" w:cstheme="minorHAnsi"/>
                <w:sz w:val="22"/>
                <w:szCs w:val="22"/>
              </w:rPr>
              <w:t>HD: 150% of the rated output current for 60 seconds</w:t>
            </w:r>
            <w:r w:rsidRPr="00242C3A">
              <w:rPr>
                <w:rFonts w:ascii="Helvetica" w:hAnsi="Helvetica"/>
                <w:sz w:val="22"/>
                <w:szCs w:val="22"/>
              </w:rPr>
              <w:t xml:space="preserve"> </w:t>
            </w:r>
          </w:p>
          <w:p w14:paraId="508DF9C2" w14:textId="77777777" w:rsidR="00242C3A" w:rsidRDefault="00242C3A" w:rsidP="00242C3A">
            <w:pPr>
              <w:pStyle w:val="NormalWeb"/>
              <w:shd w:val="clear" w:color="auto" w:fill="FFFFFF"/>
              <w:rPr>
                <w:rFonts w:ascii="Helvetica" w:hAnsi="Helvetica"/>
                <w:sz w:val="14"/>
                <w:szCs w:val="14"/>
              </w:rPr>
            </w:pPr>
          </w:p>
          <w:p w14:paraId="4E6C0498" w14:textId="79FF0536" w:rsidR="00242C3A" w:rsidRPr="009B724F" w:rsidRDefault="00242C3A" w:rsidP="00242C3A">
            <w:pPr>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11FDE5" w14:textId="77777777"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 xml:space="preserve">STO </w:t>
            </w:r>
          </w:p>
          <w:p w14:paraId="67EEF171" w14:textId="215D990B" w:rsidR="0052549B" w:rsidRPr="0052549B" w:rsidRDefault="0052549B" w:rsidP="00747C37">
            <w:pPr>
              <w:ind w:left="31"/>
              <w:rPr>
                <w:rFonts w:asciiTheme="minorHAnsi" w:hAnsiTheme="minorHAnsi" w:cstheme="minorHAnsi"/>
                <w:sz w:val="22"/>
                <w:szCs w:val="22"/>
              </w:rPr>
            </w:pPr>
          </w:p>
          <w:p w14:paraId="1EC4FA63" w14:textId="029474D9" w:rsidR="0052549B"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Overload protection up to 150%</w:t>
            </w:r>
          </w:p>
          <w:p w14:paraId="323CEA0C" w14:textId="77777777" w:rsidR="0052549B" w:rsidRPr="0052549B" w:rsidRDefault="0052549B" w:rsidP="00747C37">
            <w:pPr>
              <w:ind w:left="31"/>
              <w:rPr>
                <w:rFonts w:asciiTheme="minorHAnsi" w:hAnsiTheme="minorHAnsi" w:cstheme="minorHAnsi"/>
                <w:sz w:val="22"/>
                <w:szCs w:val="22"/>
              </w:rPr>
            </w:pPr>
          </w:p>
          <w:p w14:paraId="18AC023F" w14:textId="1045FC5B" w:rsidR="0052549B" w:rsidRPr="0052549B" w:rsidRDefault="0052549B" w:rsidP="00747C37">
            <w:pPr>
              <w:ind w:left="31"/>
              <w:rPr>
                <w:rFonts w:asciiTheme="minorHAnsi" w:hAnsiTheme="minorHAnsi" w:cstheme="minorHAnsi"/>
                <w:sz w:val="22"/>
                <w:szCs w:val="22"/>
              </w:rPr>
            </w:pPr>
          </w:p>
        </w:tc>
      </w:tr>
      <w:tr w:rsidR="00747C37" w:rsidRPr="0052549B" w14:paraId="7A1858D7" w14:textId="19DEF43F"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5B6329"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Communication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76D59EC" w14:textId="7777777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FC Protocol</w:t>
            </w:r>
          </w:p>
          <w:p w14:paraId="6C228616" w14:textId="391FB017"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Modbus RTU</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882B420" w14:textId="77777777" w:rsidR="00242C3A" w:rsidRPr="00242C3A" w:rsidRDefault="00242C3A" w:rsidP="00242C3A">
            <w:pPr>
              <w:pStyle w:val="NormalWeb"/>
              <w:rPr>
                <w:rFonts w:asciiTheme="minorHAnsi" w:hAnsiTheme="minorHAnsi" w:cstheme="minorHAnsi"/>
                <w:sz w:val="22"/>
                <w:szCs w:val="22"/>
              </w:rPr>
            </w:pPr>
            <w:r w:rsidRPr="00242C3A">
              <w:rPr>
                <w:rFonts w:asciiTheme="minorHAnsi" w:hAnsiTheme="minorHAnsi" w:cstheme="minorHAnsi"/>
                <w:sz w:val="22"/>
                <w:szCs w:val="22"/>
              </w:rPr>
              <w:t xml:space="preserve">EtherCAT, EtherNet/IP, </w:t>
            </w:r>
          </w:p>
          <w:p w14:paraId="09450B91" w14:textId="77777777" w:rsidR="00242C3A" w:rsidRPr="00242C3A" w:rsidRDefault="00242C3A" w:rsidP="00242C3A">
            <w:pPr>
              <w:pStyle w:val="NormalWeb"/>
              <w:rPr>
                <w:rFonts w:asciiTheme="minorHAnsi" w:hAnsiTheme="minorHAnsi" w:cstheme="minorHAnsi"/>
                <w:sz w:val="22"/>
                <w:szCs w:val="22"/>
              </w:rPr>
            </w:pPr>
            <w:r w:rsidRPr="00242C3A">
              <w:rPr>
                <w:rFonts w:asciiTheme="minorHAnsi" w:hAnsiTheme="minorHAnsi" w:cstheme="minorHAnsi"/>
                <w:sz w:val="22"/>
                <w:szCs w:val="22"/>
              </w:rPr>
              <w:lastRenderedPageBreak/>
              <w:t xml:space="preserve">PROFINET, POWERLINK </w:t>
            </w:r>
          </w:p>
          <w:p w14:paraId="0E47F686" w14:textId="45D5DCC1" w:rsidR="00747C37" w:rsidRPr="009B724F" w:rsidRDefault="00747C37" w:rsidP="00747C37">
            <w:pPr>
              <w:ind w:left="31"/>
              <w:rPr>
                <w:rFonts w:asciiTheme="minorHAnsi" w:hAnsiTheme="minorHAnsi" w:cstheme="minorHAnsi"/>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4CC1B2" w14:textId="687B2590"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lastRenderedPageBreak/>
              <w:t>Modbus/TCP, Modbus serial link</w:t>
            </w:r>
          </w:p>
        </w:tc>
      </w:tr>
      <w:tr w:rsidR="00747C37" w:rsidRPr="0052549B" w14:paraId="79F9646F" w14:textId="30AF94F8" w:rsidTr="0090019F">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3151AF5" w14:textId="77777777" w:rsidR="00747C37" w:rsidRPr="009D4EFB" w:rsidRDefault="00747C37" w:rsidP="00747C37">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154728" w14:textId="6733D92E" w:rsidR="00747C37" w:rsidRPr="008B33DE" w:rsidRDefault="00747C37" w:rsidP="00747C37">
            <w:pPr>
              <w:ind w:left="31"/>
              <w:rPr>
                <w:rFonts w:asciiTheme="minorHAnsi" w:hAnsiTheme="minorHAnsi" w:cstheme="minorHAnsi"/>
                <w:sz w:val="22"/>
                <w:szCs w:val="22"/>
              </w:rPr>
            </w:pPr>
            <w:r w:rsidRPr="008B33DE">
              <w:rPr>
                <w:rFonts w:asciiTheme="minorHAnsi" w:hAnsiTheme="minorHAnsi" w:cstheme="minorHAnsi"/>
                <w:sz w:val="22"/>
                <w:szCs w:val="22"/>
              </w:rPr>
              <w:t>£2,053.05</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2B8B600" w14:textId="008762ED" w:rsidR="00747C37" w:rsidRPr="009B724F" w:rsidRDefault="00747C37" w:rsidP="00747C37">
            <w:pPr>
              <w:ind w:left="31"/>
              <w:rPr>
                <w:rFonts w:asciiTheme="minorHAnsi" w:hAnsiTheme="minorHAnsi" w:cstheme="minorHAnsi"/>
                <w:sz w:val="22"/>
                <w:szCs w:val="22"/>
              </w:rPr>
            </w:pPr>
            <w:r w:rsidRPr="009B724F">
              <w:rPr>
                <w:rFonts w:asciiTheme="minorHAnsi" w:hAnsiTheme="minorHAnsi" w:cstheme="minorHAnsi"/>
                <w:sz w:val="22"/>
                <w:szCs w:val="22"/>
              </w:rPr>
              <w:t>£2,</w:t>
            </w:r>
            <w:r w:rsidR="00242C3A">
              <w:rPr>
                <w:rFonts w:asciiTheme="minorHAnsi" w:hAnsiTheme="minorHAnsi" w:cstheme="minorHAnsi"/>
                <w:sz w:val="22"/>
                <w:szCs w:val="22"/>
              </w:rPr>
              <w:t>798</w:t>
            </w:r>
            <w:r w:rsidRPr="009B724F">
              <w:rPr>
                <w:rFonts w:asciiTheme="minorHAnsi" w:hAnsiTheme="minorHAnsi" w:cstheme="minorHAnsi"/>
                <w:sz w:val="22"/>
                <w:szCs w:val="22"/>
              </w:rPr>
              <w:t>.</w:t>
            </w:r>
            <w:r w:rsidR="00242C3A">
              <w:rPr>
                <w:rFonts w:asciiTheme="minorHAnsi" w:hAnsiTheme="minorHAnsi" w:cstheme="minorHAnsi"/>
                <w:sz w:val="22"/>
                <w:szCs w:val="22"/>
              </w:rPr>
              <w:t>00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AF2B69F" w14:textId="66AC9111" w:rsidR="00747C37" w:rsidRPr="0052549B" w:rsidRDefault="0052549B" w:rsidP="00747C37">
            <w:pPr>
              <w:ind w:left="31"/>
              <w:rPr>
                <w:rFonts w:asciiTheme="minorHAnsi" w:hAnsiTheme="minorHAnsi" w:cstheme="minorHAnsi"/>
                <w:sz w:val="22"/>
                <w:szCs w:val="22"/>
              </w:rPr>
            </w:pPr>
            <w:r w:rsidRPr="0052549B">
              <w:rPr>
                <w:rFonts w:asciiTheme="minorHAnsi" w:hAnsiTheme="minorHAnsi" w:cstheme="minorHAnsi"/>
                <w:sz w:val="22"/>
                <w:szCs w:val="22"/>
              </w:rPr>
              <w:t>£2,500.93</w:t>
            </w:r>
          </w:p>
        </w:tc>
      </w:tr>
    </w:tbl>
    <w:p w14:paraId="2A16A559" w14:textId="3233ACCD" w:rsidR="00FF17D3" w:rsidRDefault="001D4821" w:rsidP="00FF17D3">
      <w:hyperlink r:id="rId12" w:history="1">
        <w:r w:rsidR="00242C3A" w:rsidRPr="00FD4561">
          <w:rPr>
            <w:rStyle w:val="Hyperlink"/>
          </w:rPr>
          <w:t>https://www.farnell.com/datasheets/29</w:t>
        </w:r>
        <w:r w:rsidR="00242C3A" w:rsidRPr="00FD4561">
          <w:rPr>
            <w:rStyle w:val="Hyperlink"/>
          </w:rPr>
          <w:t>2</w:t>
        </w:r>
        <w:r w:rsidR="00242C3A" w:rsidRPr="00FD4561">
          <w:rPr>
            <w:rStyle w:val="Hyperlink"/>
          </w:rPr>
          <w:t>3121.pdf</w:t>
        </w:r>
      </w:hyperlink>
      <w:r w:rsidR="00242C3A">
        <w:t xml:space="preserve"> </w:t>
      </w:r>
    </w:p>
    <w:p w14:paraId="1F45E847" w14:textId="24A99CFB" w:rsidR="00242C3A" w:rsidRDefault="00242C3A" w:rsidP="00242C3A">
      <w:pPr>
        <w:pStyle w:val="Heading3"/>
      </w:pPr>
      <w:bookmarkStart w:id="13" w:name="_Toc164988833"/>
      <w:r>
        <w:t>Conclusion</w:t>
      </w:r>
      <w:bookmarkEnd w:id="13"/>
      <w:r>
        <w:t xml:space="preserve"> </w:t>
      </w:r>
    </w:p>
    <w:p w14:paraId="5DD4E0D4" w14:textId="74203CEE" w:rsidR="00242C3A" w:rsidRPr="00242C3A" w:rsidRDefault="00242C3A" w:rsidP="00242C3A">
      <w:r>
        <w:t>For motor C the OMRON Q2A-A4038-AAA has been chosen this is to keep the same supplier as the larger VFD’s. The VFD also meets the specification for the motor and has a good power factor. The OMRON was also selected as the datasheets provides the most information compared to the other two with the factors, they are being compared against each other with. For example, communication, cooling and safety features.</w:t>
      </w:r>
    </w:p>
    <w:p w14:paraId="3ED07223" w14:textId="64EAD04C" w:rsidR="00FF17D3" w:rsidRDefault="0052549B" w:rsidP="0052549B">
      <w:pPr>
        <w:pStyle w:val="Heading2"/>
      </w:pPr>
      <w:bookmarkStart w:id="14" w:name="_Toc164988834"/>
      <w:r>
        <w:t>Motor D</w:t>
      </w:r>
      <w:bookmarkEnd w:id="14"/>
    </w:p>
    <w:p w14:paraId="18A61528" w14:textId="693CC520" w:rsidR="0052549B" w:rsidRDefault="0052549B" w:rsidP="0052549B">
      <w:pPr>
        <w:pStyle w:val="Heading3"/>
      </w:pPr>
      <w:bookmarkStart w:id="15" w:name="_Toc164988835"/>
      <w:r>
        <w:t>Requirements</w:t>
      </w:r>
      <w:bookmarkEnd w:id="15"/>
    </w:p>
    <w:tbl>
      <w:tblPr>
        <w:tblStyle w:val="TableGrid"/>
        <w:tblW w:w="0" w:type="auto"/>
        <w:tblInd w:w="716" w:type="dxa"/>
        <w:tblLook w:val="04A0" w:firstRow="1" w:lastRow="0" w:firstColumn="1" w:lastColumn="0" w:noHBand="0" w:noVBand="1"/>
      </w:tblPr>
      <w:tblGrid>
        <w:gridCol w:w="1608"/>
        <w:gridCol w:w="1502"/>
      </w:tblGrid>
      <w:tr w:rsidR="0052549B" w:rsidRPr="009D4EFB" w14:paraId="6EA8A8CD" w14:textId="77777777" w:rsidTr="00574667">
        <w:tc>
          <w:tcPr>
            <w:tcW w:w="1608" w:type="dxa"/>
            <w:tcBorders>
              <w:top w:val="single" w:sz="4" w:space="0" w:color="auto"/>
              <w:left w:val="single" w:sz="4" w:space="0" w:color="auto"/>
              <w:bottom w:val="single" w:sz="4" w:space="0" w:color="auto"/>
              <w:right w:val="single" w:sz="4" w:space="0" w:color="auto"/>
            </w:tcBorders>
          </w:tcPr>
          <w:p w14:paraId="3510B8AA" w14:textId="77777777" w:rsidR="0052549B" w:rsidRPr="009D4EFB" w:rsidRDefault="0052549B" w:rsidP="0052549B">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5D8912F2" w14:textId="2E5096AC" w:rsidR="0052549B" w:rsidRPr="0052549B" w:rsidRDefault="0052549B" w:rsidP="0052549B">
            <w:pPr>
              <w:ind w:left="31"/>
              <w:rPr>
                <w:rFonts w:asciiTheme="minorHAnsi" w:hAnsiTheme="minorHAnsi" w:cstheme="minorHAnsi"/>
                <w:b/>
                <w:sz w:val="22"/>
                <w:szCs w:val="22"/>
              </w:rPr>
            </w:pPr>
            <w:r w:rsidRPr="0052549B">
              <w:rPr>
                <w:rFonts w:asciiTheme="minorHAnsi" w:hAnsiTheme="minorHAnsi" w:cstheme="minorHAnsi"/>
                <w:b/>
                <w:sz w:val="22"/>
                <w:szCs w:val="22"/>
              </w:rPr>
              <w:t>Motor D</w:t>
            </w:r>
          </w:p>
        </w:tc>
      </w:tr>
      <w:tr w:rsidR="0052549B" w:rsidRPr="009D4EFB" w14:paraId="40C6AD35"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760A6F9"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31F28AE1" w14:textId="79722CFE"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5 kW</w:t>
            </w:r>
          </w:p>
        </w:tc>
      </w:tr>
      <w:tr w:rsidR="0052549B" w:rsidRPr="009D4EFB" w14:paraId="30FFBC42"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0EFB16F"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2676A75F" w14:textId="0BD02330"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3</w:t>
            </w:r>
          </w:p>
        </w:tc>
      </w:tr>
      <w:tr w:rsidR="0052549B" w:rsidRPr="009D4EFB" w14:paraId="4F230492"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DE5F429"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59D4ADF9" w14:textId="754FF179"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400</w:t>
            </w:r>
          </w:p>
        </w:tc>
      </w:tr>
      <w:tr w:rsidR="0052549B" w:rsidRPr="009D4EFB" w14:paraId="3C24FF88"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732A16"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162247B1" w14:textId="058119D0"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Yes</w:t>
            </w:r>
          </w:p>
        </w:tc>
      </w:tr>
      <w:tr w:rsidR="0052549B" w:rsidRPr="009D4EFB" w14:paraId="4BC8DD5E"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6BE104"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2FA443C6" w14:textId="46B60C1F"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No</w:t>
            </w:r>
          </w:p>
        </w:tc>
      </w:tr>
      <w:tr w:rsidR="0052549B" w:rsidRPr="009D4EFB" w14:paraId="0A54F526"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3E14233" w14:textId="77777777"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23B5A3AD" w14:textId="6B250E31"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17</w:t>
            </w:r>
          </w:p>
        </w:tc>
      </w:tr>
      <w:tr w:rsidR="0052549B" w:rsidRPr="009D4EFB" w14:paraId="501BF8FF" w14:textId="77777777" w:rsidTr="00574667">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4D6959" w14:textId="3A8EC673" w:rsidR="0052549B" w:rsidRPr="009D4EFB" w:rsidRDefault="0052549B" w:rsidP="0052549B">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4CCF8486" w14:textId="5ED8C8C5" w:rsidR="0052549B" w:rsidRPr="0052549B" w:rsidRDefault="0052549B" w:rsidP="0052549B">
            <w:pPr>
              <w:ind w:left="31"/>
              <w:rPr>
                <w:rFonts w:asciiTheme="minorHAnsi" w:hAnsiTheme="minorHAnsi" w:cstheme="minorHAnsi"/>
                <w:sz w:val="22"/>
                <w:szCs w:val="22"/>
              </w:rPr>
            </w:pPr>
            <w:r w:rsidRPr="0052549B">
              <w:rPr>
                <w:rFonts w:asciiTheme="minorHAnsi" w:hAnsiTheme="minorHAnsi" w:cstheme="minorHAnsi"/>
                <w:sz w:val="22"/>
                <w:szCs w:val="22"/>
              </w:rPr>
              <w:t>Cutting machine</w:t>
            </w:r>
          </w:p>
        </w:tc>
      </w:tr>
    </w:tbl>
    <w:p w14:paraId="64043429" w14:textId="52AE3947" w:rsidR="00FF17D3" w:rsidRDefault="00574667" w:rsidP="00574667">
      <w:pPr>
        <w:pStyle w:val="Heading3"/>
      </w:pPr>
      <w:bookmarkStart w:id="16" w:name="_Toc164988836"/>
      <w:r>
        <w:t>Comparison</w:t>
      </w:r>
      <w:bookmarkEnd w:id="16"/>
    </w:p>
    <w:tbl>
      <w:tblPr>
        <w:tblStyle w:val="TableGrid"/>
        <w:tblW w:w="9730" w:type="dxa"/>
        <w:tblInd w:w="-714" w:type="dxa"/>
        <w:tblLook w:val="04A0" w:firstRow="1" w:lastRow="0" w:firstColumn="1" w:lastColumn="0" w:noHBand="0" w:noVBand="1"/>
      </w:tblPr>
      <w:tblGrid>
        <w:gridCol w:w="2461"/>
        <w:gridCol w:w="2381"/>
        <w:gridCol w:w="2362"/>
        <w:gridCol w:w="2526"/>
      </w:tblGrid>
      <w:tr w:rsidR="00574667" w:rsidRPr="009D4EFB" w14:paraId="3AF68478" w14:textId="71D5A156" w:rsidTr="00574667">
        <w:tc>
          <w:tcPr>
            <w:tcW w:w="2500" w:type="dxa"/>
            <w:tcBorders>
              <w:top w:val="single" w:sz="4" w:space="0" w:color="auto"/>
              <w:left w:val="single" w:sz="4" w:space="0" w:color="auto"/>
              <w:bottom w:val="single" w:sz="4" w:space="0" w:color="auto"/>
              <w:right w:val="single" w:sz="4" w:space="0" w:color="auto"/>
            </w:tcBorders>
          </w:tcPr>
          <w:p w14:paraId="53D8B076" w14:textId="77777777" w:rsidR="00574667" w:rsidRPr="009D4EFB" w:rsidRDefault="00574667" w:rsidP="00932D93">
            <w:pPr>
              <w:ind w:left="31"/>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tcPr>
          <w:p w14:paraId="6315C738" w14:textId="775AE062" w:rsidR="00574667" w:rsidRPr="00C750AB" w:rsidRDefault="00695D7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ABB ACS580</w:t>
            </w:r>
            <w:r w:rsidR="00D30828" w:rsidRPr="00C750AB">
              <w:rPr>
                <w:rFonts w:asciiTheme="minorHAnsi" w:hAnsiTheme="minorHAnsi" w:cstheme="minorHAnsi"/>
                <w:b/>
                <w:bCs/>
                <w:sz w:val="22"/>
                <w:szCs w:val="22"/>
              </w:rPr>
              <w:t xml:space="preserve"> [7]</w:t>
            </w:r>
          </w:p>
        </w:tc>
        <w:tc>
          <w:tcPr>
            <w:tcW w:w="2410" w:type="dxa"/>
            <w:tcBorders>
              <w:top w:val="single" w:sz="4" w:space="0" w:color="auto"/>
              <w:left w:val="single" w:sz="4" w:space="0" w:color="auto"/>
              <w:bottom w:val="single" w:sz="4" w:space="0" w:color="auto"/>
              <w:right w:val="single" w:sz="4" w:space="0" w:color="auto"/>
            </w:tcBorders>
          </w:tcPr>
          <w:p w14:paraId="35099810" w14:textId="68774101" w:rsidR="00574667" w:rsidRPr="00C750AB" w:rsidRDefault="009D043E"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Danfoss VLT FC51 Series </w:t>
            </w:r>
            <w:r w:rsidR="00194907" w:rsidRPr="00C750AB">
              <w:rPr>
                <w:rFonts w:asciiTheme="minorHAnsi" w:hAnsiTheme="minorHAnsi" w:cstheme="minorHAnsi"/>
                <w:b/>
                <w:bCs/>
                <w:sz w:val="22"/>
                <w:szCs w:val="22"/>
              </w:rPr>
              <w:t>[8]</w:t>
            </w:r>
          </w:p>
        </w:tc>
        <w:tc>
          <w:tcPr>
            <w:tcW w:w="2410" w:type="dxa"/>
            <w:tcBorders>
              <w:top w:val="single" w:sz="4" w:space="0" w:color="auto"/>
              <w:left w:val="single" w:sz="4" w:space="0" w:color="auto"/>
              <w:bottom w:val="single" w:sz="4" w:space="0" w:color="auto"/>
              <w:right w:val="single" w:sz="4" w:space="0" w:color="auto"/>
            </w:tcBorders>
          </w:tcPr>
          <w:p w14:paraId="2B9B44DF" w14:textId="7E1A4078" w:rsidR="00574667" w:rsidRPr="00C750AB" w:rsidRDefault="00974633" w:rsidP="00974633">
            <w:pPr>
              <w:ind w:left="31"/>
              <w:rPr>
                <w:rFonts w:asciiTheme="minorHAnsi" w:hAnsiTheme="minorHAnsi" w:cstheme="minorHAnsi"/>
                <w:b/>
                <w:bCs/>
                <w:sz w:val="22"/>
                <w:szCs w:val="22"/>
              </w:rPr>
            </w:pPr>
            <w:r w:rsidRPr="00C750AB">
              <w:rPr>
                <w:rFonts w:asciiTheme="minorHAnsi" w:hAnsiTheme="minorHAnsi" w:cstheme="minorHAnsi"/>
                <w:b/>
                <w:bCs/>
                <w:sz w:val="22"/>
                <w:szCs w:val="22"/>
              </w:rPr>
              <w:t>OMRON CIMR-AC4A0023FAA</w:t>
            </w:r>
            <w:r w:rsidR="00046E56" w:rsidRPr="00C750AB">
              <w:rPr>
                <w:rFonts w:asciiTheme="minorHAnsi" w:hAnsiTheme="minorHAnsi" w:cstheme="minorHAnsi"/>
                <w:b/>
                <w:bCs/>
                <w:sz w:val="22"/>
                <w:szCs w:val="22"/>
              </w:rPr>
              <w:t xml:space="preserve"> [9]</w:t>
            </w:r>
          </w:p>
        </w:tc>
      </w:tr>
      <w:tr w:rsidR="00574667" w:rsidRPr="00C750AB" w14:paraId="51B0E4D2" w14:textId="7EADF6C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E44D520"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Power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B52BAF" w14:textId="5AC2DAC0"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 (Heavy duty)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EA08F0" w14:textId="3896EC67"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E0187C" w14:textId="7D0732F1"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7.5 kW (Heavy duty)</w:t>
            </w:r>
          </w:p>
        </w:tc>
      </w:tr>
      <w:tr w:rsidR="00574667" w:rsidRPr="00C750AB" w14:paraId="67E1C266" w14:textId="1A184D4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A472EF9"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Phases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5C9659" w14:textId="7D4F0013"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0DB801" w14:textId="10F7FDFE"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5861FF" w14:textId="183A328D"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w:t>
            </w:r>
          </w:p>
        </w:tc>
      </w:tr>
      <w:tr w:rsidR="00574667" w:rsidRPr="00C750AB" w14:paraId="1DBABA2C" w14:textId="26B453FF"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AEBA8E2"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Voltage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B3224D" w14:textId="278BC73D"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400 V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77991A" w14:textId="1C9C8239"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380 to 480 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F0727BD" w14:textId="48B8515A"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380 to 480 V</w:t>
            </w:r>
          </w:p>
        </w:tc>
      </w:tr>
      <w:tr w:rsidR="00574667" w:rsidRPr="00C750AB" w14:paraId="4BCB5484" w14:textId="008C7028"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F84FC2F"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Current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532207D" w14:textId="0472D403"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30.6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B0093A" w14:textId="01659BCB"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15.5 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B750A0" w14:textId="6C70479A" w:rsidR="00574667" w:rsidRPr="00C750AB" w:rsidRDefault="00C03C1B"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14.8 A</w:t>
            </w:r>
          </w:p>
        </w:tc>
      </w:tr>
      <w:tr w:rsidR="00574667" w:rsidRPr="00C750AB" w14:paraId="1944320B" w14:textId="619CD667"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7623B1" w14:textId="77777777" w:rsidR="00574667" w:rsidRPr="00C750AB" w:rsidRDefault="00574667"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7AD780" w14:textId="3B43E896" w:rsidR="00574667" w:rsidRPr="00C750AB" w:rsidRDefault="005B5E86"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47 to 63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4A32A0" w14:textId="5B8A3B93" w:rsidR="00574667" w:rsidRPr="00C750AB" w:rsidRDefault="009D04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w:t>
            </w:r>
            <w:r w:rsidR="00974633" w:rsidRPr="00C750AB">
              <w:rPr>
                <w:rFonts w:asciiTheme="minorHAnsi" w:hAnsiTheme="minorHAnsi" w:cstheme="minorHAnsi"/>
                <w:bCs/>
                <w:sz w:val="22"/>
                <w:szCs w:val="22"/>
              </w:rPr>
              <w:t>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8DA0F50" w14:textId="220B55DF" w:rsidR="00574667" w:rsidRPr="00C750AB" w:rsidRDefault="00974633"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9D043E" w:rsidRPr="00C750AB" w14:paraId="0DFACAE4" w14:textId="408A42C9"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8408352"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Max output frequency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A4608F" w14:textId="38DAA2DA"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 to 500 Hz</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D7885E"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0–200 Hz (VVC+ mode) </w:t>
            </w:r>
          </w:p>
          <w:p w14:paraId="79974AF2" w14:textId="77777777" w:rsidR="009D043E" w:rsidRPr="00C750AB" w:rsidRDefault="009D043E" w:rsidP="009D043E">
            <w:pPr>
              <w:ind w:left="31"/>
              <w:rPr>
                <w:rFonts w:asciiTheme="minorHAnsi" w:hAnsiTheme="minorHAnsi" w:cstheme="minorHAnsi"/>
                <w:bCs/>
                <w:sz w:val="22"/>
                <w:szCs w:val="22"/>
              </w:rPr>
            </w:pPr>
          </w:p>
          <w:p w14:paraId="4B21ABAA" w14:textId="3C232D16"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0–400 Hz (U/f mode)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330E0E1" w14:textId="59B82832" w:rsidR="00C03C1B" w:rsidRPr="00C750AB" w:rsidRDefault="00C03C1B" w:rsidP="00C03C1B">
            <w:pPr>
              <w:ind w:left="31"/>
              <w:rPr>
                <w:rFonts w:asciiTheme="minorHAnsi" w:hAnsiTheme="minorHAnsi" w:cstheme="minorHAnsi"/>
                <w:bCs/>
                <w:sz w:val="22"/>
                <w:szCs w:val="22"/>
              </w:rPr>
            </w:pPr>
            <w:r w:rsidRPr="00C750AB">
              <w:rPr>
                <w:rFonts w:asciiTheme="minorHAnsi" w:hAnsiTheme="minorHAnsi" w:cstheme="minorHAnsi"/>
                <w:bCs/>
                <w:sz w:val="22"/>
                <w:szCs w:val="22"/>
              </w:rPr>
              <w:t>0.01 to 400 Hz</w:t>
            </w:r>
          </w:p>
        </w:tc>
      </w:tr>
      <w:tr w:rsidR="009D043E" w:rsidRPr="00C750AB" w14:paraId="4848B48F" w14:textId="552FD2A2"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464818"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Power factor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A7D014" w14:textId="74B62C81"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96E8275" w14:textId="2C85728B"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B061DA" w14:textId="66773F2C" w:rsidR="009D043E" w:rsidRPr="00C750AB" w:rsidRDefault="00C03C1B"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&gt;0.9</w:t>
            </w:r>
          </w:p>
        </w:tc>
      </w:tr>
      <w:tr w:rsidR="009D043E" w:rsidRPr="00C750AB" w14:paraId="46140236" w14:textId="57A6A93B"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843A4BF"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Efficiency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8AE5EBB" w14:textId="7A4985C2"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0EFD6C" w14:textId="16881843"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FB72FC0" w14:textId="77777777" w:rsidR="009D043E" w:rsidRPr="00C750AB" w:rsidRDefault="009D043E" w:rsidP="009D043E">
            <w:pPr>
              <w:ind w:left="31"/>
              <w:rPr>
                <w:rFonts w:asciiTheme="minorHAnsi" w:hAnsiTheme="minorHAnsi" w:cstheme="minorHAnsi"/>
                <w:bCs/>
                <w:sz w:val="22"/>
                <w:szCs w:val="22"/>
              </w:rPr>
            </w:pPr>
          </w:p>
        </w:tc>
      </w:tr>
      <w:tr w:rsidR="009D043E" w:rsidRPr="00C750AB" w14:paraId="572DF37C" w14:textId="21AFA122"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A5AEC2" w14:textId="016B280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Reversible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07701" w14:textId="0E5826F2"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49D096" w14:textId="2D6E9514"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C55AA8" w14:textId="248E25DF" w:rsidR="009D043E" w:rsidRPr="00C750AB" w:rsidRDefault="007F5E9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Yes</w:t>
            </w:r>
          </w:p>
        </w:tc>
      </w:tr>
      <w:tr w:rsidR="009D043E" w:rsidRPr="00C750AB" w14:paraId="4DE9C5CE" w14:textId="5333DFE8"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8E2BFEE"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Cooling</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CAAB49" w14:textId="5C09A7C1"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Air cooled </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A6E82F" w14:textId="77777777" w:rsidR="009D043E" w:rsidRPr="00C750AB" w:rsidRDefault="009D043E" w:rsidP="009D043E">
            <w:pPr>
              <w:ind w:left="31"/>
              <w:rPr>
                <w:rFonts w:asciiTheme="minorHAnsi" w:hAnsiTheme="minorHAnsi" w:cstheme="minorHAnsi"/>
                <w:bCs/>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821B14F" w14:textId="06F00D74" w:rsidR="009D043E" w:rsidRPr="00C750AB" w:rsidRDefault="007F5E9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Cooling fan</w:t>
            </w:r>
          </w:p>
        </w:tc>
      </w:tr>
      <w:tr w:rsidR="009D043E" w:rsidRPr="00C750AB" w14:paraId="38BF1C35" w14:textId="0F9BD801"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56607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Safety function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FCA0AA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STO </w:t>
            </w:r>
          </w:p>
          <w:p w14:paraId="367DF224"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Overvoltage controller </w:t>
            </w:r>
          </w:p>
          <w:p w14:paraId="79664778" w14:textId="77777777" w:rsidR="009D043E" w:rsidRPr="00C750AB" w:rsidRDefault="009D043E" w:rsidP="009D043E">
            <w:pPr>
              <w:ind w:left="31"/>
              <w:rPr>
                <w:rFonts w:asciiTheme="minorHAnsi" w:hAnsiTheme="minorHAnsi" w:cstheme="minorHAnsi"/>
                <w:bCs/>
                <w:sz w:val="22"/>
                <w:szCs w:val="22"/>
              </w:rPr>
            </w:pPr>
          </w:p>
          <w:p w14:paraId="5BA0CF4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Undervoltage controller </w:t>
            </w:r>
          </w:p>
          <w:p w14:paraId="7EF12B87" w14:textId="77777777" w:rsidR="009D043E" w:rsidRPr="00C750AB" w:rsidRDefault="009D043E" w:rsidP="009D043E">
            <w:pPr>
              <w:ind w:left="31"/>
              <w:rPr>
                <w:rFonts w:asciiTheme="minorHAnsi" w:hAnsiTheme="minorHAnsi" w:cstheme="minorHAnsi"/>
                <w:bCs/>
                <w:sz w:val="22"/>
                <w:szCs w:val="22"/>
              </w:rPr>
            </w:pPr>
          </w:p>
          <w:p w14:paraId="30E7E15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and motor cable earth-leakage monitoring </w:t>
            </w:r>
          </w:p>
          <w:p w14:paraId="4F6117E8" w14:textId="051FD2D5"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Motor and motor cable short-circuit protection </w:t>
            </w:r>
          </w:p>
          <w:p w14:paraId="61B7B2C1" w14:textId="77777777" w:rsidR="009D043E" w:rsidRPr="00C750AB" w:rsidRDefault="009D043E" w:rsidP="009D043E">
            <w:pPr>
              <w:ind w:left="31"/>
              <w:rPr>
                <w:rFonts w:asciiTheme="minorHAnsi" w:hAnsiTheme="minorHAnsi" w:cstheme="minorHAnsi"/>
                <w:bCs/>
                <w:sz w:val="22"/>
                <w:szCs w:val="22"/>
              </w:rPr>
            </w:pPr>
          </w:p>
          <w:p w14:paraId="56656597"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Motor overtemperature protection</w:t>
            </w:r>
          </w:p>
          <w:p w14:paraId="1C325010" w14:textId="77777777" w:rsidR="009D043E" w:rsidRPr="00C750AB" w:rsidRDefault="009D043E" w:rsidP="009D043E">
            <w:pPr>
              <w:ind w:left="31"/>
              <w:rPr>
                <w:rFonts w:asciiTheme="minorHAnsi" w:hAnsiTheme="minorHAnsi" w:cstheme="minorHAnsi"/>
                <w:bCs/>
                <w:sz w:val="22"/>
                <w:szCs w:val="22"/>
              </w:rPr>
            </w:pPr>
          </w:p>
          <w:p w14:paraId="286A3012"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Output and input switch supervision </w:t>
            </w:r>
          </w:p>
          <w:p w14:paraId="2C734847" w14:textId="77777777" w:rsidR="009D043E" w:rsidRPr="00C750AB" w:rsidRDefault="009D043E" w:rsidP="009D043E">
            <w:pPr>
              <w:ind w:left="31"/>
              <w:rPr>
                <w:rFonts w:asciiTheme="minorHAnsi" w:hAnsiTheme="minorHAnsi" w:cstheme="minorHAnsi"/>
                <w:bCs/>
                <w:sz w:val="22"/>
                <w:szCs w:val="22"/>
              </w:rPr>
            </w:pPr>
          </w:p>
          <w:p w14:paraId="28321D2F"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Motor overload protection</w:t>
            </w:r>
          </w:p>
          <w:p w14:paraId="3767D5DE" w14:textId="77777777" w:rsidR="009D043E" w:rsidRPr="00C750AB" w:rsidRDefault="009D043E" w:rsidP="009D043E">
            <w:pPr>
              <w:ind w:left="31"/>
              <w:rPr>
                <w:rFonts w:asciiTheme="minorHAnsi" w:hAnsiTheme="minorHAnsi" w:cstheme="minorHAnsi"/>
                <w:bCs/>
                <w:sz w:val="22"/>
                <w:szCs w:val="22"/>
              </w:rPr>
            </w:pPr>
          </w:p>
          <w:p w14:paraId="68B6BD96"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Phase-loss detection (both motor and supply) </w:t>
            </w:r>
          </w:p>
          <w:p w14:paraId="5D052E09" w14:textId="77777777" w:rsidR="009D043E" w:rsidRPr="00C750AB" w:rsidRDefault="009D043E" w:rsidP="009D043E">
            <w:pPr>
              <w:ind w:left="31"/>
              <w:rPr>
                <w:rFonts w:asciiTheme="minorHAnsi" w:hAnsiTheme="minorHAnsi" w:cstheme="minorHAnsi"/>
                <w:bCs/>
                <w:sz w:val="22"/>
                <w:szCs w:val="22"/>
              </w:rPr>
            </w:pPr>
          </w:p>
          <w:p w14:paraId="3BBB2759"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Under load supervision (belt loss detection) </w:t>
            </w:r>
          </w:p>
          <w:p w14:paraId="0267CDAB" w14:textId="77777777" w:rsidR="009D043E" w:rsidRPr="00C750AB" w:rsidRDefault="009D043E" w:rsidP="009D043E">
            <w:pPr>
              <w:ind w:left="31"/>
              <w:rPr>
                <w:rFonts w:asciiTheme="minorHAnsi" w:hAnsiTheme="minorHAnsi" w:cstheme="minorHAnsi"/>
                <w:bCs/>
                <w:sz w:val="22"/>
                <w:szCs w:val="22"/>
              </w:rPr>
            </w:pPr>
          </w:p>
          <w:p w14:paraId="1E8CB88B" w14:textId="2A794A4A"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Overload supervision Stall protection Loss of control reference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DBD0446"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Earth fault protection - Protects the drive </w:t>
            </w:r>
          </w:p>
          <w:p w14:paraId="1759C773" w14:textId="77777777" w:rsidR="009D043E" w:rsidRPr="00C750AB" w:rsidRDefault="009D043E" w:rsidP="009D043E">
            <w:pPr>
              <w:ind w:left="31"/>
              <w:rPr>
                <w:rFonts w:asciiTheme="minorHAnsi" w:hAnsiTheme="minorHAnsi" w:cstheme="minorHAnsi"/>
                <w:bCs/>
                <w:sz w:val="22"/>
                <w:szCs w:val="22"/>
              </w:rPr>
            </w:pPr>
          </w:p>
          <w:p w14:paraId="6A454E55"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Over temperature protection - Protects the motor and drive</w:t>
            </w:r>
          </w:p>
          <w:p w14:paraId="7FDAFE9F" w14:textId="77777777" w:rsidR="009D043E" w:rsidRPr="00C750AB" w:rsidRDefault="009D043E" w:rsidP="009D043E">
            <w:pPr>
              <w:ind w:left="31"/>
              <w:rPr>
                <w:rFonts w:asciiTheme="minorHAnsi" w:hAnsiTheme="minorHAnsi" w:cstheme="minorHAnsi"/>
                <w:bCs/>
                <w:sz w:val="22"/>
                <w:szCs w:val="22"/>
              </w:rPr>
            </w:pPr>
          </w:p>
          <w:p w14:paraId="5502EE41" w14:textId="0F67219C"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Short circuit protection - Protects the drive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41EB35F" w14:textId="1BACE81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lastRenderedPageBreak/>
              <w:t xml:space="preserve">Motor protection Motor overheat protection based on output current </w:t>
            </w:r>
          </w:p>
          <w:p w14:paraId="5350F3BA" w14:textId="77777777" w:rsidR="00F35BC1" w:rsidRPr="00C750AB" w:rsidRDefault="00F35BC1" w:rsidP="00F35BC1">
            <w:pPr>
              <w:rPr>
                <w:rFonts w:asciiTheme="minorHAnsi" w:hAnsiTheme="minorHAnsi" w:cstheme="minorHAnsi"/>
                <w:bCs/>
                <w:sz w:val="22"/>
                <w:szCs w:val="22"/>
              </w:rPr>
            </w:pPr>
          </w:p>
          <w:p w14:paraId="48D41568" w14:textId="5B8E427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Momentary overcurrent Protection Drive stops when </w:t>
            </w:r>
            <w:r w:rsidR="007F3C82" w:rsidRPr="00C750AB">
              <w:rPr>
                <w:rFonts w:asciiTheme="minorHAnsi" w:hAnsiTheme="minorHAnsi" w:cstheme="minorHAnsi"/>
                <w:bCs/>
                <w:sz w:val="22"/>
                <w:szCs w:val="22"/>
              </w:rPr>
              <w:t>output</w:t>
            </w:r>
            <w:r w:rsidRPr="00C750AB">
              <w:rPr>
                <w:rFonts w:asciiTheme="minorHAnsi" w:hAnsiTheme="minorHAnsi" w:cstheme="minorHAnsi"/>
                <w:bCs/>
                <w:sz w:val="22"/>
                <w:szCs w:val="22"/>
              </w:rPr>
              <w:t xml:space="preserve"> current </w:t>
            </w:r>
            <w:r w:rsidRPr="00C750AB">
              <w:rPr>
                <w:rFonts w:asciiTheme="minorHAnsi" w:hAnsiTheme="minorHAnsi" w:cstheme="minorHAnsi"/>
                <w:bCs/>
                <w:sz w:val="22"/>
                <w:szCs w:val="22"/>
              </w:rPr>
              <w:lastRenderedPageBreak/>
              <w:t>exceeds 200% of Heavy Duty Rating</w:t>
            </w:r>
          </w:p>
          <w:p w14:paraId="018134BB" w14:textId="77777777" w:rsidR="00F35BC1" w:rsidRPr="00C750AB" w:rsidRDefault="00F35BC1" w:rsidP="00F35BC1">
            <w:pPr>
              <w:rPr>
                <w:rFonts w:asciiTheme="minorHAnsi" w:hAnsiTheme="minorHAnsi" w:cstheme="minorHAnsi"/>
                <w:bCs/>
                <w:sz w:val="22"/>
                <w:szCs w:val="22"/>
              </w:rPr>
            </w:pPr>
          </w:p>
          <w:p w14:paraId="0B462514" w14:textId="54D0A31A"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Overload Protection Drive stops after 60 s at 150% of rated output current (Heavy Duty Rating)*5 </w:t>
            </w:r>
          </w:p>
          <w:p w14:paraId="630E0CFD" w14:textId="77777777" w:rsidR="00F35BC1" w:rsidRPr="00C750AB" w:rsidRDefault="00F35BC1" w:rsidP="00F35BC1">
            <w:pPr>
              <w:rPr>
                <w:rFonts w:asciiTheme="minorHAnsi" w:hAnsiTheme="minorHAnsi" w:cstheme="minorHAnsi"/>
                <w:bCs/>
                <w:sz w:val="22"/>
                <w:szCs w:val="22"/>
              </w:rPr>
            </w:pPr>
          </w:p>
          <w:p w14:paraId="1D093221" w14:textId="2D152479"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Overvoltage Protection 200 V class: Stops when DC bus exceeds approx. 410 V, 400 V class: Stops when DC bus exceeds approx. 820V</w:t>
            </w:r>
          </w:p>
          <w:p w14:paraId="1F24F247" w14:textId="77777777" w:rsidR="00F35BC1" w:rsidRPr="00C750AB" w:rsidRDefault="00F35BC1" w:rsidP="00F35BC1">
            <w:pPr>
              <w:rPr>
                <w:rFonts w:asciiTheme="minorHAnsi" w:hAnsiTheme="minorHAnsi" w:cstheme="minorHAnsi"/>
                <w:bCs/>
                <w:sz w:val="22"/>
                <w:szCs w:val="22"/>
              </w:rPr>
            </w:pPr>
          </w:p>
          <w:p w14:paraId="04D4E8DE" w14:textId="676F49BC"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Undervoltage Protection 200 V class: Stops when DC bus exceeds approx. 190 V, 400 V class: Stops when DC bus exceeds approx. 380V</w:t>
            </w:r>
          </w:p>
          <w:p w14:paraId="336C9720" w14:textId="77777777" w:rsidR="00F35BC1" w:rsidRPr="00C750AB" w:rsidRDefault="00F35BC1" w:rsidP="00F35BC1">
            <w:pPr>
              <w:rPr>
                <w:rFonts w:asciiTheme="minorHAnsi" w:hAnsiTheme="minorHAnsi" w:cstheme="minorHAnsi"/>
                <w:bCs/>
                <w:sz w:val="22"/>
                <w:szCs w:val="22"/>
              </w:rPr>
            </w:pPr>
          </w:p>
          <w:p w14:paraId="76F64E0F" w14:textId="3EDC7FE8"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 Momentary power loss Ride-Thru Immediately stop after 15 ms or longer power loss (default), Continuous operation during power loss than 2 s (</w:t>
            </w:r>
            <w:r w:rsidR="007F3C82" w:rsidRPr="00C750AB">
              <w:rPr>
                <w:rFonts w:asciiTheme="minorHAnsi" w:hAnsiTheme="minorHAnsi" w:cstheme="minorHAnsi"/>
                <w:bCs/>
                <w:sz w:val="22"/>
                <w:szCs w:val="22"/>
              </w:rPr>
              <w:t>standard</w:t>
            </w:r>
            <w:r w:rsidRPr="00C750AB">
              <w:rPr>
                <w:rFonts w:asciiTheme="minorHAnsi" w:hAnsiTheme="minorHAnsi" w:cstheme="minorHAnsi"/>
                <w:bCs/>
                <w:sz w:val="22"/>
                <w:szCs w:val="22"/>
              </w:rPr>
              <w:t>)*6</w:t>
            </w:r>
          </w:p>
          <w:p w14:paraId="63BA4970" w14:textId="77777777" w:rsidR="00F35BC1" w:rsidRPr="00C750AB" w:rsidRDefault="00F35BC1" w:rsidP="00F35BC1">
            <w:pPr>
              <w:rPr>
                <w:rFonts w:asciiTheme="minorHAnsi" w:hAnsiTheme="minorHAnsi" w:cstheme="minorHAnsi"/>
                <w:bCs/>
                <w:sz w:val="22"/>
                <w:szCs w:val="22"/>
              </w:rPr>
            </w:pPr>
          </w:p>
          <w:p w14:paraId="621D853E" w14:textId="613715D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Heatsink Overheat Protection Protected by </w:t>
            </w:r>
            <w:r w:rsidR="007F3C82" w:rsidRPr="00C750AB">
              <w:rPr>
                <w:rFonts w:asciiTheme="minorHAnsi" w:hAnsiTheme="minorHAnsi" w:cstheme="minorHAnsi"/>
                <w:bCs/>
                <w:sz w:val="22"/>
                <w:szCs w:val="22"/>
              </w:rPr>
              <w:t>thermistor</w:t>
            </w:r>
            <w:r w:rsidRPr="00C750AB">
              <w:rPr>
                <w:rFonts w:asciiTheme="minorHAnsi" w:hAnsiTheme="minorHAnsi" w:cstheme="minorHAnsi"/>
                <w:bCs/>
                <w:sz w:val="22"/>
                <w:szCs w:val="22"/>
              </w:rPr>
              <w:t xml:space="preserve"> </w:t>
            </w:r>
          </w:p>
          <w:p w14:paraId="271377FA" w14:textId="77777777" w:rsidR="00F35BC1" w:rsidRPr="00C750AB" w:rsidRDefault="00F35BC1" w:rsidP="00F35BC1">
            <w:pPr>
              <w:rPr>
                <w:rFonts w:asciiTheme="minorHAnsi" w:hAnsiTheme="minorHAnsi" w:cstheme="minorHAnsi"/>
                <w:bCs/>
                <w:sz w:val="22"/>
                <w:szCs w:val="22"/>
              </w:rPr>
            </w:pPr>
          </w:p>
          <w:p w14:paraId="218D75AA" w14:textId="30EE6D1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Braking Resistance Overheat Protection Overheat sensor for braking resistor (optional) </w:t>
            </w:r>
          </w:p>
          <w:p w14:paraId="45DBD8D5" w14:textId="77777777" w:rsidR="00F35BC1" w:rsidRPr="00C750AB" w:rsidRDefault="00F35BC1" w:rsidP="00F35BC1">
            <w:pPr>
              <w:rPr>
                <w:rFonts w:asciiTheme="minorHAnsi" w:hAnsiTheme="minorHAnsi" w:cstheme="minorHAnsi"/>
                <w:bCs/>
                <w:sz w:val="22"/>
                <w:szCs w:val="22"/>
              </w:rPr>
            </w:pPr>
          </w:p>
          <w:p w14:paraId="4AE7C1F0" w14:textId="1E1A362D"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Stall prevention Stall prevention during acceleration/deceleration and constant speed operation</w:t>
            </w:r>
          </w:p>
          <w:p w14:paraId="6E9D2B2B" w14:textId="77777777" w:rsidR="00F35BC1" w:rsidRPr="00C750AB" w:rsidRDefault="00F35BC1" w:rsidP="00F35BC1">
            <w:pPr>
              <w:rPr>
                <w:rFonts w:asciiTheme="minorHAnsi" w:hAnsiTheme="minorHAnsi" w:cstheme="minorHAnsi"/>
                <w:bCs/>
                <w:sz w:val="22"/>
                <w:szCs w:val="22"/>
              </w:rPr>
            </w:pPr>
          </w:p>
          <w:p w14:paraId="38080375" w14:textId="2D659A89"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t xml:space="preserve">Ground fault Protected by electronic circuit*7 </w:t>
            </w:r>
          </w:p>
          <w:p w14:paraId="2DE64466" w14:textId="77777777" w:rsidR="00F35BC1" w:rsidRPr="00C750AB" w:rsidRDefault="00F35BC1" w:rsidP="00F35BC1">
            <w:pPr>
              <w:rPr>
                <w:rFonts w:asciiTheme="minorHAnsi" w:hAnsiTheme="minorHAnsi" w:cstheme="minorHAnsi"/>
                <w:bCs/>
                <w:sz w:val="22"/>
                <w:szCs w:val="22"/>
              </w:rPr>
            </w:pPr>
          </w:p>
          <w:p w14:paraId="26796F3B" w14:textId="77777777" w:rsidR="00F35BC1" w:rsidRPr="00C750AB" w:rsidRDefault="00F35BC1" w:rsidP="00F35BC1">
            <w:pPr>
              <w:rPr>
                <w:rFonts w:asciiTheme="minorHAnsi" w:hAnsiTheme="minorHAnsi" w:cstheme="minorHAnsi"/>
                <w:bCs/>
                <w:sz w:val="22"/>
                <w:szCs w:val="22"/>
              </w:rPr>
            </w:pPr>
            <w:r w:rsidRPr="00C750AB">
              <w:rPr>
                <w:rFonts w:asciiTheme="minorHAnsi" w:hAnsiTheme="minorHAnsi" w:cstheme="minorHAnsi"/>
                <w:bCs/>
                <w:sz w:val="22"/>
                <w:szCs w:val="22"/>
              </w:rPr>
              <w:lastRenderedPageBreak/>
              <w:t>Power charge indication Charge LED remains lit until DC bus has fallen below approx. 50 V</w:t>
            </w:r>
          </w:p>
          <w:p w14:paraId="68BA4998" w14:textId="77777777" w:rsidR="009D043E" w:rsidRPr="00C750AB" w:rsidRDefault="009D043E" w:rsidP="009D043E">
            <w:pPr>
              <w:ind w:left="31"/>
              <w:rPr>
                <w:rFonts w:asciiTheme="minorHAnsi" w:hAnsiTheme="minorHAnsi" w:cstheme="minorHAnsi"/>
                <w:bCs/>
                <w:sz w:val="22"/>
                <w:szCs w:val="22"/>
              </w:rPr>
            </w:pPr>
          </w:p>
        </w:tc>
      </w:tr>
      <w:tr w:rsidR="009D043E" w:rsidRPr="00C750AB" w14:paraId="0DA211A0" w14:textId="4DA64501"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A9DD78"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Communication</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E3AC6E" w14:textId="7ED1CF05"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Modbus RTU</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FC Protocol</w:t>
            </w:r>
          </w:p>
          <w:p w14:paraId="49BCC44F" w14:textId="2E4D5B8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Modbus RTU</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B209B5" w14:textId="78703387" w:rsidR="009D043E" w:rsidRPr="00C750AB" w:rsidRDefault="00F35BC1"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Modbus, Profibus, CANopen, DeviceNet, ML-II, PROFINET, EtherCAT and EtherNet/IP</w:t>
            </w:r>
          </w:p>
        </w:tc>
      </w:tr>
      <w:tr w:rsidR="009D043E" w:rsidRPr="00C750AB" w14:paraId="715EA9B8" w14:textId="0F2B5680" w:rsidTr="00574667">
        <w:tc>
          <w:tcPr>
            <w:tcW w:w="250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D8AD01D" w14:textId="77777777"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Cost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247A31" w14:textId="5FEADC24" w:rsidR="009D043E" w:rsidRPr="00C750AB" w:rsidRDefault="009D043E"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Price on request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48DDA3" w14:textId="64A4C135" w:rsidR="009D043E" w:rsidRPr="00C750AB" w:rsidRDefault="009D043E" w:rsidP="009D043E">
            <w:pPr>
              <w:tabs>
                <w:tab w:val="left" w:pos="1200"/>
              </w:tabs>
              <w:ind w:left="31"/>
              <w:rPr>
                <w:rFonts w:asciiTheme="minorHAnsi" w:hAnsiTheme="minorHAnsi" w:cstheme="minorHAnsi"/>
                <w:bCs/>
                <w:sz w:val="22"/>
                <w:szCs w:val="22"/>
              </w:rPr>
            </w:pPr>
            <w:r w:rsidRPr="00C750AB">
              <w:rPr>
                <w:rFonts w:asciiTheme="minorHAnsi" w:hAnsiTheme="minorHAnsi" w:cstheme="minorHAnsi"/>
                <w:bCs/>
                <w:sz w:val="22"/>
                <w:szCs w:val="22"/>
              </w:rPr>
              <w:t>£997.09</w:t>
            </w:r>
            <w:r w:rsidRPr="00C750AB">
              <w:rPr>
                <w:rFonts w:asciiTheme="minorHAnsi" w:hAnsiTheme="minorHAnsi" w:cstheme="minorHAnsi"/>
                <w:bCs/>
                <w:sz w:val="22"/>
                <w:szCs w:val="22"/>
              </w:rPr>
              <w:tab/>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A215CA" w14:textId="5AC5AD11" w:rsidR="009D043E" w:rsidRPr="00C750AB" w:rsidRDefault="00046E56" w:rsidP="009D043E">
            <w:pPr>
              <w:ind w:left="31"/>
              <w:rPr>
                <w:rFonts w:asciiTheme="minorHAnsi" w:hAnsiTheme="minorHAnsi" w:cstheme="minorHAnsi"/>
                <w:bCs/>
                <w:sz w:val="22"/>
                <w:szCs w:val="22"/>
              </w:rPr>
            </w:pPr>
            <w:r w:rsidRPr="00C750AB">
              <w:rPr>
                <w:rFonts w:asciiTheme="minorHAnsi" w:hAnsiTheme="minorHAnsi" w:cstheme="minorHAnsi"/>
                <w:bCs/>
                <w:sz w:val="22"/>
                <w:szCs w:val="22"/>
              </w:rPr>
              <w:t>£3,116.40</w:t>
            </w:r>
          </w:p>
        </w:tc>
      </w:tr>
    </w:tbl>
    <w:p w14:paraId="00D84B4A" w14:textId="7298A887" w:rsidR="00574667" w:rsidRPr="00C750AB" w:rsidRDefault="00574667" w:rsidP="00574667">
      <w:pPr>
        <w:rPr>
          <w:rFonts w:cstheme="minorHAnsi"/>
          <w:bCs/>
        </w:rPr>
      </w:pPr>
    </w:p>
    <w:p w14:paraId="6586487D" w14:textId="0CCB695C" w:rsidR="00C85838" w:rsidRDefault="00C85838" w:rsidP="00C85838">
      <w:pPr>
        <w:pStyle w:val="Heading3"/>
      </w:pPr>
      <w:bookmarkStart w:id="17" w:name="_Toc164988837"/>
      <w:r>
        <w:t>Conclusion</w:t>
      </w:r>
      <w:bookmarkEnd w:id="17"/>
      <w:r>
        <w:t xml:space="preserve"> </w:t>
      </w:r>
    </w:p>
    <w:p w14:paraId="7295B5C0" w14:textId="21DC8AF3" w:rsidR="00C85838" w:rsidRPr="00C85838" w:rsidRDefault="00C85838" w:rsidP="00C85838">
      <w:r>
        <w:rPr>
          <w:rFonts w:cstheme="minorHAnsi"/>
        </w:rPr>
        <w:t xml:space="preserve">The </w:t>
      </w:r>
      <w:r w:rsidRPr="00C85838">
        <w:rPr>
          <w:rFonts w:cstheme="minorHAnsi"/>
        </w:rPr>
        <w:t>OMRON CIMR-AC4A0023FAA</w:t>
      </w:r>
      <w:r>
        <w:rPr>
          <w:rFonts w:cstheme="minorHAnsi"/>
        </w:rPr>
        <w:t xml:space="preserve"> has been chosen for motor D although </w:t>
      </w:r>
      <w:r w:rsidR="0050485F">
        <w:rPr>
          <w:rFonts w:cstheme="minorHAnsi"/>
        </w:rPr>
        <w:t xml:space="preserve">being the most expensive the </w:t>
      </w:r>
      <w:r w:rsidR="000C0DD9">
        <w:rPr>
          <w:rFonts w:cstheme="minorHAnsi"/>
        </w:rPr>
        <w:t>VFD‘s</w:t>
      </w:r>
      <w:r w:rsidR="0050485F">
        <w:rPr>
          <w:rFonts w:cstheme="minorHAnsi"/>
        </w:rPr>
        <w:t xml:space="preserve"> for the larger motors that have been chosen have been from OMRON and keeping the same supplier throughout the factory has major benefits. The data sheet also provides with the most information on safety options, cooling and the OMRON has the most flexibility when it comes to communication options.</w:t>
      </w:r>
    </w:p>
    <w:p w14:paraId="09C50712" w14:textId="5F3D6034" w:rsidR="00574667" w:rsidRDefault="00046E56" w:rsidP="00046E56">
      <w:pPr>
        <w:pStyle w:val="Heading2"/>
      </w:pPr>
      <w:bookmarkStart w:id="18" w:name="_Toc164988838"/>
      <w:r>
        <w:t>Motor E</w:t>
      </w:r>
      <w:bookmarkEnd w:id="18"/>
    </w:p>
    <w:p w14:paraId="50A0870D" w14:textId="024ACA60" w:rsidR="00046E56" w:rsidRDefault="00046E56" w:rsidP="00046E56">
      <w:pPr>
        <w:pStyle w:val="Heading3"/>
      </w:pPr>
      <w:bookmarkStart w:id="19" w:name="_Toc164988839"/>
      <w:r>
        <w:t>Requirements</w:t>
      </w:r>
      <w:bookmarkEnd w:id="19"/>
      <w:r>
        <w:t xml:space="preserve"> </w:t>
      </w:r>
    </w:p>
    <w:tbl>
      <w:tblPr>
        <w:tblStyle w:val="TableGrid"/>
        <w:tblW w:w="0" w:type="auto"/>
        <w:tblInd w:w="716" w:type="dxa"/>
        <w:tblLook w:val="04A0" w:firstRow="1" w:lastRow="0" w:firstColumn="1" w:lastColumn="0" w:noHBand="0" w:noVBand="1"/>
      </w:tblPr>
      <w:tblGrid>
        <w:gridCol w:w="1608"/>
        <w:gridCol w:w="1502"/>
      </w:tblGrid>
      <w:tr w:rsidR="00B770CE" w:rsidRPr="0052549B" w14:paraId="7BE889B9" w14:textId="77777777" w:rsidTr="00B770CE">
        <w:tc>
          <w:tcPr>
            <w:tcW w:w="1608" w:type="dxa"/>
            <w:tcBorders>
              <w:top w:val="single" w:sz="4" w:space="0" w:color="auto"/>
              <w:left w:val="single" w:sz="4" w:space="0" w:color="auto"/>
              <w:bottom w:val="single" w:sz="4" w:space="0" w:color="auto"/>
              <w:right w:val="single" w:sz="4" w:space="0" w:color="auto"/>
            </w:tcBorders>
          </w:tcPr>
          <w:p w14:paraId="4859D826" w14:textId="77777777" w:rsidR="00B770CE" w:rsidRPr="009D4EFB" w:rsidRDefault="00B770CE" w:rsidP="00B770CE">
            <w:pPr>
              <w:ind w:left="31"/>
              <w:rPr>
                <w:rFonts w:asciiTheme="minorHAnsi" w:hAnsiTheme="minorHAnsi" w:cstheme="minorHAnsi"/>
                <w:sz w:val="22"/>
                <w:szCs w:val="22"/>
              </w:rPr>
            </w:pPr>
          </w:p>
        </w:tc>
        <w:tc>
          <w:tcPr>
            <w:tcW w:w="1502" w:type="dxa"/>
            <w:tcBorders>
              <w:top w:val="single" w:sz="4" w:space="0" w:color="auto"/>
              <w:left w:val="single" w:sz="4" w:space="0" w:color="auto"/>
              <w:bottom w:val="single" w:sz="4" w:space="0" w:color="auto"/>
              <w:right w:val="single" w:sz="4" w:space="0" w:color="auto"/>
            </w:tcBorders>
          </w:tcPr>
          <w:p w14:paraId="051728B3" w14:textId="7B991518" w:rsidR="00B770CE" w:rsidRPr="0052549B" w:rsidRDefault="00B770CE" w:rsidP="00B770CE">
            <w:pPr>
              <w:ind w:left="31"/>
              <w:rPr>
                <w:rFonts w:cstheme="minorHAnsi"/>
                <w:b/>
              </w:rPr>
            </w:pPr>
            <w:r w:rsidRPr="00CA49CD">
              <w:rPr>
                <w:rFonts w:ascii="Arial" w:hAnsi="Arial" w:cs="Arial"/>
                <w:b/>
                <w:sz w:val="24"/>
                <w:szCs w:val="24"/>
              </w:rPr>
              <w:t>Motor E</w:t>
            </w:r>
          </w:p>
        </w:tc>
      </w:tr>
      <w:tr w:rsidR="00B770CE" w:rsidRPr="0052549B" w14:paraId="490C25DA"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F87A7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502" w:type="dxa"/>
            <w:tcBorders>
              <w:top w:val="single" w:sz="4" w:space="0" w:color="auto"/>
              <w:left w:val="single" w:sz="4" w:space="0" w:color="auto"/>
              <w:bottom w:val="single" w:sz="4" w:space="0" w:color="auto"/>
              <w:right w:val="single" w:sz="4" w:space="0" w:color="auto"/>
            </w:tcBorders>
          </w:tcPr>
          <w:p w14:paraId="46BFD4E8" w14:textId="3ACB2C49" w:rsidR="00B770CE" w:rsidRPr="0052549B" w:rsidRDefault="00B770CE" w:rsidP="00B770CE">
            <w:pPr>
              <w:ind w:left="31"/>
              <w:rPr>
                <w:rFonts w:cstheme="minorHAnsi"/>
              </w:rPr>
            </w:pPr>
            <w:r w:rsidRPr="00CA49CD">
              <w:rPr>
                <w:rFonts w:ascii="Arial" w:hAnsi="Arial" w:cs="Arial"/>
                <w:sz w:val="24"/>
                <w:szCs w:val="24"/>
              </w:rPr>
              <w:t>1 kW</w:t>
            </w:r>
          </w:p>
        </w:tc>
      </w:tr>
      <w:tr w:rsidR="00B770CE" w:rsidRPr="0052549B" w14:paraId="5EB1ECE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14F4AF"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502" w:type="dxa"/>
            <w:tcBorders>
              <w:top w:val="single" w:sz="4" w:space="0" w:color="auto"/>
              <w:left w:val="single" w:sz="4" w:space="0" w:color="auto"/>
              <w:bottom w:val="single" w:sz="4" w:space="0" w:color="auto"/>
              <w:right w:val="single" w:sz="4" w:space="0" w:color="auto"/>
            </w:tcBorders>
          </w:tcPr>
          <w:p w14:paraId="62F0C815" w14:textId="1F6EBC05" w:rsidR="00B770CE" w:rsidRPr="0052549B" w:rsidRDefault="00B770CE" w:rsidP="00B770CE">
            <w:pPr>
              <w:ind w:left="31"/>
              <w:rPr>
                <w:rFonts w:cstheme="minorHAnsi"/>
              </w:rPr>
            </w:pPr>
            <w:r w:rsidRPr="00CA49CD">
              <w:rPr>
                <w:rFonts w:ascii="Arial" w:hAnsi="Arial" w:cs="Arial"/>
                <w:sz w:val="24"/>
                <w:szCs w:val="24"/>
              </w:rPr>
              <w:t>1</w:t>
            </w:r>
          </w:p>
        </w:tc>
      </w:tr>
      <w:tr w:rsidR="00B770CE" w:rsidRPr="0052549B" w14:paraId="4B5FA31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ADA6E20"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502" w:type="dxa"/>
            <w:tcBorders>
              <w:top w:val="single" w:sz="4" w:space="0" w:color="auto"/>
              <w:left w:val="single" w:sz="4" w:space="0" w:color="auto"/>
              <w:bottom w:val="single" w:sz="4" w:space="0" w:color="auto"/>
              <w:right w:val="single" w:sz="4" w:space="0" w:color="auto"/>
            </w:tcBorders>
          </w:tcPr>
          <w:p w14:paraId="7BBC89E8" w14:textId="762FDAF0" w:rsidR="00B770CE" w:rsidRPr="0052549B" w:rsidRDefault="00B770CE" w:rsidP="00B770CE">
            <w:pPr>
              <w:ind w:left="31"/>
              <w:rPr>
                <w:rFonts w:cstheme="minorHAnsi"/>
              </w:rPr>
            </w:pPr>
            <w:r w:rsidRPr="00CA49CD">
              <w:rPr>
                <w:rFonts w:ascii="Arial" w:hAnsi="Arial" w:cs="Arial"/>
                <w:sz w:val="24"/>
                <w:szCs w:val="24"/>
              </w:rPr>
              <w:t>230</w:t>
            </w:r>
          </w:p>
        </w:tc>
      </w:tr>
      <w:tr w:rsidR="00B770CE" w:rsidRPr="0052549B" w14:paraId="49B63FED"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F00BC37"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Required to be Reversible?</w:t>
            </w:r>
          </w:p>
        </w:tc>
        <w:tc>
          <w:tcPr>
            <w:tcW w:w="1502" w:type="dxa"/>
            <w:tcBorders>
              <w:top w:val="single" w:sz="4" w:space="0" w:color="auto"/>
              <w:left w:val="single" w:sz="4" w:space="0" w:color="auto"/>
              <w:bottom w:val="single" w:sz="4" w:space="0" w:color="auto"/>
              <w:right w:val="single" w:sz="4" w:space="0" w:color="auto"/>
            </w:tcBorders>
          </w:tcPr>
          <w:p w14:paraId="221D0774" w14:textId="24EF2233" w:rsidR="00B770CE" w:rsidRPr="0052549B" w:rsidRDefault="00B770CE" w:rsidP="00B770CE">
            <w:pPr>
              <w:ind w:left="31"/>
              <w:rPr>
                <w:rFonts w:cstheme="minorHAnsi"/>
              </w:rPr>
            </w:pPr>
            <w:r w:rsidRPr="00CA49CD">
              <w:rPr>
                <w:rFonts w:ascii="Arial" w:hAnsi="Arial" w:cs="Arial"/>
                <w:sz w:val="24"/>
                <w:szCs w:val="24"/>
              </w:rPr>
              <w:t>No</w:t>
            </w:r>
          </w:p>
        </w:tc>
      </w:tr>
      <w:tr w:rsidR="00B770CE" w:rsidRPr="0052549B" w14:paraId="57270618"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FBF45E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Variable speed required?</w:t>
            </w:r>
          </w:p>
        </w:tc>
        <w:tc>
          <w:tcPr>
            <w:tcW w:w="1502" w:type="dxa"/>
            <w:tcBorders>
              <w:top w:val="single" w:sz="4" w:space="0" w:color="auto"/>
              <w:left w:val="single" w:sz="4" w:space="0" w:color="auto"/>
              <w:bottom w:val="single" w:sz="4" w:space="0" w:color="auto"/>
              <w:right w:val="single" w:sz="4" w:space="0" w:color="auto"/>
            </w:tcBorders>
          </w:tcPr>
          <w:p w14:paraId="5EB221B6" w14:textId="04FFBF7E" w:rsidR="00B770CE" w:rsidRPr="0052549B" w:rsidRDefault="00B770CE" w:rsidP="00B770CE">
            <w:pPr>
              <w:ind w:left="31"/>
              <w:rPr>
                <w:rFonts w:cstheme="minorHAnsi"/>
              </w:rPr>
            </w:pPr>
            <w:r w:rsidRPr="00CA49CD">
              <w:rPr>
                <w:rFonts w:ascii="Arial" w:hAnsi="Arial" w:cs="Arial"/>
                <w:sz w:val="24"/>
                <w:szCs w:val="24"/>
              </w:rPr>
              <w:t>No</w:t>
            </w:r>
          </w:p>
        </w:tc>
      </w:tr>
      <w:tr w:rsidR="00B770CE" w:rsidRPr="0052549B" w14:paraId="02989305"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F21ADAC"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Quantity Installed</w:t>
            </w:r>
          </w:p>
        </w:tc>
        <w:tc>
          <w:tcPr>
            <w:tcW w:w="1502" w:type="dxa"/>
            <w:tcBorders>
              <w:top w:val="single" w:sz="4" w:space="0" w:color="auto"/>
              <w:left w:val="single" w:sz="4" w:space="0" w:color="auto"/>
              <w:bottom w:val="single" w:sz="4" w:space="0" w:color="auto"/>
              <w:right w:val="single" w:sz="4" w:space="0" w:color="auto"/>
            </w:tcBorders>
          </w:tcPr>
          <w:p w14:paraId="6C0FECB6" w14:textId="62620AC1" w:rsidR="00B770CE" w:rsidRPr="0052549B" w:rsidRDefault="00B770CE" w:rsidP="00B770CE">
            <w:pPr>
              <w:ind w:left="31"/>
              <w:rPr>
                <w:rFonts w:cstheme="minorHAnsi"/>
              </w:rPr>
            </w:pPr>
            <w:r w:rsidRPr="00CA49CD">
              <w:rPr>
                <w:rFonts w:ascii="Arial" w:hAnsi="Arial" w:cs="Arial"/>
                <w:sz w:val="24"/>
                <w:szCs w:val="24"/>
              </w:rPr>
              <w:t>127</w:t>
            </w:r>
          </w:p>
        </w:tc>
      </w:tr>
      <w:tr w:rsidR="00B770CE" w:rsidRPr="0052549B" w14:paraId="7F807105" w14:textId="77777777" w:rsidTr="00B770CE">
        <w:tc>
          <w:tcPr>
            <w:tcW w:w="16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24CE9E1" w14:textId="77777777" w:rsidR="00B770CE" w:rsidRPr="009D4EFB" w:rsidRDefault="00B770CE" w:rsidP="00B770CE">
            <w:pPr>
              <w:ind w:left="31"/>
              <w:rPr>
                <w:rFonts w:asciiTheme="minorHAnsi" w:hAnsiTheme="minorHAnsi" w:cstheme="minorHAnsi"/>
                <w:b/>
                <w:sz w:val="22"/>
                <w:szCs w:val="22"/>
              </w:rPr>
            </w:pPr>
            <w:r w:rsidRPr="009D4EFB">
              <w:rPr>
                <w:rFonts w:asciiTheme="minorHAnsi" w:hAnsiTheme="minorHAnsi" w:cstheme="minorHAnsi"/>
                <w:b/>
                <w:sz w:val="22"/>
                <w:szCs w:val="22"/>
              </w:rPr>
              <w:t>Example Application</w:t>
            </w:r>
          </w:p>
        </w:tc>
        <w:tc>
          <w:tcPr>
            <w:tcW w:w="1502" w:type="dxa"/>
            <w:tcBorders>
              <w:top w:val="single" w:sz="4" w:space="0" w:color="auto"/>
              <w:left w:val="single" w:sz="4" w:space="0" w:color="auto"/>
              <w:bottom w:val="single" w:sz="4" w:space="0" w:color="auto"/>
              <w:right w:val="single" w:sz="4" w:space="0" w:color="auto"/>
            </w:tcBorders>
          </w:tcPr>
          <w:p w14:paraId="1FAFE2FD" w14:textId="664380FA" w:rsidR="00B770CE" w:rsidRPr="0052549B" w:rsidRDefault="00B770CE" w:rsidP="00B770CE">
            <w:pPr>
              <w:ind w:left="31"/>
              <w:rPr>
                <w:rFonts w:cstheme="minorHAnsi"/>
              </w:rPr>
            </w:pPr>
            <w:r w:rsidRPr="00CA49CD">
              <w:rPr>
                <w:rFonts w:ascii="Arial" w:hAnsi="Arial" w:cs="Arial"/>
                <w:sz w:val="24"/>
                <w:szCs w:val="24"/>
              </w:rPr>
              <w:t>Pumps / Fans</w:t>
            </w:r>
          </w:p>
        </w:tc>
      </w:tr>
    </w:tbl>
    <w:p w14:paraId="43FE38AE" w14:textId="678796FB" w:rsidR="00B770CE" w:rsidRPr="00B770CE" w:rsidRDefault="00B770CE" w:rsidP="00B770CE">
      <w:pPr>
        <w:pStyle w:val="Heading3"/>
      </w:pPr>
      <w:bookmarkStart w:id="20" w:name="_Toc164988840"/>
      <w:r>
        <w:t>Comparison</w:t>
      </w:r>
      <w:bookmarkEnd w:id="20"/>
    </w:p>
    <w:tbl>
      <w:tblPr>
        <w:tblStyle w:val="TableGrid"/>
        <w:tblW w:w="7372" w:type="dxa"/>
        <w:tblInd w:w="-714" w:type="dxa"/>
        <w:tblLook w:val="04A0" w:firstRow="1" w:lastRow="0" w:firstColumn="1" w:lastColumn="0" w:noHBand="0" w:noVBand="1"/>
      </w:tblPr>
      <w:tblGrid>
        <w:gridCol w:w="1698"/>
        <w:gridCol w:w="1612"/>
        <w:gridCol w:w="1730"/>
        <w:gridCol w:w="2526"/>
      </w:tblGrid>
      <w:tr w:rsidR="00B770CE" w:rsidRPr="009D4EFB" w14:paraId="460BC53B" w14:textId="777AB288" w:rsidTr="00B770CE">
        <w:tc>
          <w:tcPr>
            <w:tcW w:w="1843" w:type="dxa"/>
            <w:tcBorders>
              <w:top w:val="single" w:sz="4" w:space="0" w:color="auto"/>
              <w:left w:val="single" w:sz="4" w:space="0" w:color="auto"/>
              <w:bottom w:val="single" w:sz="4" w:space="0" w:color="auto"/>
              <w:right w:val="single" w:sz="4" w:space="0" w:color="auto"/>
            </w:tcBorders>
          </w:tcPr>
          <w:p w14:paraId="349EAAD0" w14:textId="77777777" w:rsidR="00B770CE" w:rsidRPr="009D4EFB" w:rsidRDefault="00B770CE" w:rsidP="00932D93">
            <w:pPr>
              <w:ind w:left="31"/>
              <w:rPr>
                <w:rFonts w:asciiTheme="minorHAnsi" w:hAnsiTheme="minorHAnsi"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B9EE24D" w14:textId="0EE02B62" w:rsidR="00B770CE" w:rsidRPr="00C750AB" w:rsidRDefault="00107DF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 xml:space="preserve">Schneider </w:t>
            </w:r>
            <w:r w:rsidR="00941C10" w:rsidRPr="00C750AB">
              <w:rPr>
                <w:rFonts w:asciiTheme="minorHAnsi" w:hAnsiTheme="minorHAnsi" w:cstheme="minorHAnsi"/>
                <w:b/>
                <w:bCs/>
                <w:sz w:val="22"/>
                <w:szCs w:val="22"/>
              </w:rPr>
              <w:t>LXM32CD18N4</w:t>
            </w:r>
            <w:r w:rsidR="00055E59" w:rsidRPr="00C750AB">
              <w:rPr>
                <w:rFonts w:asciiTheme="minorHAnsi" w:hAnsiTheme="minorHAnsi" w:cstheme="minorHAnsi"/>
                <w:b/>
                <w:bCs/>
                <w:sz w:val="22"/>
                <w:szCs w:val="22"/>
              </w:rPr>
              <w:t xml:space="preserve"> [10]</w:t>
            </w:r>
          </w:p>
        </w:tc>
        <w:tc>
          <w:tcPr>
            <w:tcW w:w="1843" w:type="dxa"/>
            <w:tcBorders>
              <w:top w:val="single" w:sz="4" w:space="0" w:color="auto"/>
              <w:left w:val="single" w:sz="4" w:space="0" w:color="auto"/>
              <w:bottom w:val="single" w:sz="4" w:space="0" w:color="auto"/>
              <w:right w:val="single" w:sz="4" w:space="0" w:color="auto"/>
            </w:tcBorders>
          </w:tcPr>
          <w:p w14:paraId="748C461A" w14:textId="2A121D81" w:rsidR="00B770CE" w:rsidRPr="00C750AB" w:rsidRDefault="00454C79"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Allen Bradley 52</w:t>
            </w:r>
            <w:r w:rsidR="0079733E" w:rsidRPr="00C750AB">
              <w:rPr>
                <w:rFonts w:asciiTheme="minorHAnsi" w:hAnsiTheme="minorHAnsi" w:cstheme="minorHAnsi"/>
                <w:b/>
                <w:bCs/>
                <w:sz w:val="22"/>
                <w:szCs w:val="22"/>
              </w:rPr>
              <w:t>5</w:t>
            </w:r>
            <w:r w:rsidRPr="00C750AB">
              <w:rPr>
                <w:rFonts w:asciiTheme="minorHAnsi" w:hAnsiTheme="minorHAnsi" w:cstheme="minorHAnsi"/>
                <w:b/>
                <w:bCs/>
                <w:sz w:val="22"/>
                <w:szCs w:val="22"/>
              </w:rPr>
              <w:t xml:space="preserve"> powerflex</w:t>
            </w:r>
            <w:r w:rsidR="0079733E" w:rsidRPr="00C750AB">
              <w:rPr>
                <w:rFonts w:asciiTheme="minorHAnsi" w:hAnsiTheme="minorHAnsi" w:cstheme="minorHAnsi"/>
                <w:b/>
                <w:bCs/>
                <w:sz w:val="22"/>
                <w:szCs w:val="22"/>
              </w:rPr>
              <w:t xml:space="preserve"> [11]</w:t>
            </w:r>
          </w:p>
        </w:tc>
        <w:tc>
          <w:tcPr>
            <w:tcW w:w="1843" w:type="dxa"/>
            <w:tcBorders>
              <w:top w:val="single" w:sz="4" w:space="0" w:color="auto"/>
              <w:left w:val="single" w:sz="4" w:space="0" w:color="auto"/>
              <w:bottom w:val="single" w:sz="4" w:space="0" w:color="auto"/>
              <w:right w:val="single" w:sz="4" w:space="0" w:color="auto"/>
            </w:tcBorders>
          </w:tcPr>
          <w:p w14:paraId="18010C7A" w14:textId="77777777" w:rsidR="00AD134A" w:rsidRPr="00C750AB" w:rsidRDefault="00AD134A" w:rsidP="00AD134A">
            <w:pPr>
              <w:ind w:left="31"/>
              <w:rPr>
                <w:rFonts w:asciiTheme="minorHAnsi" w:hAnsiTheme="minorHAnsi" w:cstheme="minorHAnsi"/>
                <w:b/>
                <w:bCs/>
                <w:sz w:val="22"/>
                <w:szCs w:val="22"/>
              </w:rPr>
            </w:pPr>
            <w:r w:rsidRPr="00C750AB">
              <w:rPr>
                <w:rFonts w:asciiTheme="minorHAnsi" w:hAnsiTheme="minorHAnsi" w:cstheme="minorHAnsi"/>
                <w:b/>
                <w:bCs/>
                <w:sz w:val="22"/>
                <w:szCs w:val="22"/>
              </w:rPr>
              <w:t>Omron 3G3MX2 Series</w:t>
            </w:r>
          </w:p>
          <w:p w14:paraId="39200D68" w14:textId="148CB6C6" w:rsidR="00B770CE" w:rsidRPr="00C750AB" w:rsidRDefault="00AD134A" w:rsidP="00932D93">
            <w:pPr>
              <w:ind w:left="31"/>
              <w:rPr>
                <w:rFonts w:asciiTheme="minorHAnsi" w:hAnsiTheme="minorHAnsi" w:cstheme="minorHAnsi"/>
                <w:b/>
                <w:bCs/>
                <w:sz w:val="22"/>
                <w:szCs w:val="22"/>
              </w:rPr>
            </w:pPr>
            <w:r w:rsidRPr="00C750AB">
              <w:rPr>
                <w:rFonts w:asciiTheme="minorHAnsi" w:hAnsiTheme="minorHAnsi" w:cstheme="minorHAnsi"/>
                <w:b/>
                <w:bCs/>
                <w:sz w:val="22"/>
                <w:szCs w:val="22"/>
              </w:rPr>
              <w:t>[12]</w:t>
            </w:r>
          </w:p>
        </w:tc>
      </w:tr>
      <w:tr w:rsidR="00B770CE" w:rsidRPr="009D4EFB" w14:paraId="522A28EA" w14:textId="1DAF2E5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C9A2FD7"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75CDF66" w14:textId="3E869938"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3 kW</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CB0894B" w14:textId="04C987E7" w:rsidR="00B770CE" w:rsidRPr="00C750AB" w:rsidRDefault="00454C7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2.2 kW</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490A39A" w14:textId="12A5B6EA"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2.2 kW</w:t>
            </w:r>
          </w:p>
        </w:tc>
      </w:tr>
      <w:tr w:rsidR="00B770CE" w:rsidRPr="009D4EFB" w14:paraId="15542517" w14:textId="1BE14468"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67082BC"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Phases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7F3B709" w14:textId="7ED27D1D"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7B63847" w14:textId="426F4F82" w:rsidR="00B770CE" w:rsidRPr="00C750AB" w:rsidRDefault="00454C7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C0A0E1E" w14:textId="7A66F2F7"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w:t>
            </w:r>
          </w:p>
        </w:tc>
      </w:tr>
      <w:tr w:rsidR="00B770CE" w:rsidRPr="009D4EFB" w14:paraId="50266CD3" w14:textId="18CC618E"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1F9F12"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Voltage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731A9FF" w14:textId="4D7F77FC" w:rsidR="00B770CE" w:rsidRPr="00C750AB" w:rsidRDefault="00941C10"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w:t>
            </w:r>
            <w:r w:rsidR="00055E59" w:rsidRPr="00C750AB">
              <w:rPr>
                <w:rFonts w:asciiTheme="minorHAnsi" w:hAnsiTheme="minorHAnsi" w:cstheme="minorHAnsi"/>
                <w:bCs/>
                <w:sz w:val="22"/>
                <w:szCs w:val="22"/>
              </w:rPr>
              <w:t>20v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60511D" w14:textId="193B0719"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200 to 240 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C73117" w14:textId="10D8EC55"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200 to 240 v</w:t>
            </w:r>
          </w:p>
        </w:tc>
      </w:tr>
      <w:tr w:rsidR="00B770CE" w:rsidRPr="009D4EFB" w14:paraId="74FB0C10" w14:textId="3BB33B83"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D29BB1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Current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8F8959" w14:textId="73BF69DD"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60 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EFB5517" w14:textId="68A3E80E"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8 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FEE9AD" w14:textId="2A1DC48C"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9.6A</w:t>
            </w:r>
          </w:p>
        </w:tc>
      </w:tr>
      <w:tr w:rsidR="00B770CE" w:rsidRPr="009D4EFB" w14:paraId="5B1B83B8" w14:textId="7F5790EC"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E0AB05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Frequency</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0D107A" w14:textId="05250776"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D4C64A1" w14:textId="3A073429"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47 to 63 Hz</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D5FB055" w14:textId="43C339D8"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50 to 60 Hz</w:t>
            </w:r>
          </w:p>
        </w:tc>
      </w:tr>
      <w:tr w:rsidR="00B770CE" w:rsidRPr="009D4EFB" w14:paraId="7EDFAC27" w14:textId="5D8F91AA"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B21515"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Power factor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89CC26" w14:textId="77777777" w:rsidR="00B770CE" w:rsidRPr="00C750AB" w:rsidRDefault="00B770CE" w:rsidP="00932D93">
            <w:pPr>
              <w:ind w:left="31"/>
              <w:rPr>
                <w:rFonts w:asciiTheme="minorHAnsi" w:hAnsiTheme="minorHAnsi" w:cstheme="minorHAnsi"/>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895A43" w14:textId="178BBEF4"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0.98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7D41BA5" w14:textId="77777777" w:rsidR="00B770CE" w:rsidRPr="00C750AB" w:rsidRDefault="00B770CE" w:rsidP="00932D93">
            <w:pPr>
              <w:ind w:left="31"/>
              <w:rPr>
                <w:rFonts w:asciiTheme="minorHAnsi" w:hAnsiTheme="minorHAnsi" w:cstheme="minorHAnsi"/>
                <w:bCs/>
                <w:sz w:val="22"/>
                <w:szCs w:val="22"/>
              </w:rPr>
            </w:pPr>
          </w:p>
        </w:tc>
      </w:tr>
      <w:tr w:rsidR="00B770CE" w:rsidRPr="009D4EFB" w14:paraId="5152AA2F" w14:textId="4F35709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5DC5917"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 xml:space="preserve">Efficiency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D75D262" w14:textId="77777777" w:rsidR="00B770CE" w:rsidRPr="00C750AB" w:rsidRDefault="00B770CE" w:rsidP="00932D93">
            <w:pPr>
              <w:ind w:left="31"/>
              <w:rPr>
                <w:rFonts w:asciiTheme="minorHAnsi" w:hAnsiTheme="minorHAnsi" w:cstheme="minorHAnsi"/>
                <w:bCs/>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FBB835" w14:textId="6D4B8F6B"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97.5%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02C4C88" w14:textId="2BF76DAB"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90%</w:t>
            </w:r>
          </w:p>
        </w:tc>
      </w:tr>
      <w:tr w:rsidR="00B770CE" w:rsidRPr="009D4EFB" w14:paraId="0BDDC8DF" w14:textId="711E4A32"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56DAEF4"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Cooling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C4A724" w14:textId="623542E8"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Natural convection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6AD1EA9" w14:textId="033ECB9C"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Cooling fan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21149AA" w14:textId="58F2D040" w:rsidR="00B770CE" w:rsidRPr="00C750AB" w:rsidRDefault="007F3C82"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Self-cooling</w:t>
            </w:r>
          </w:p>
        </w:tc>
      </w:tr>
      <w:tr w:rsidR="00B770CE" w:rsidRPr="009D4EFB" w14:paraId="175E0F42" w14:textId="5C43CF0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6FBACC"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Safety function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0BC6DCA" w14:textId="103BC08F"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STO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69CDDF5" w14:textId="72CB2254"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STO</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59DE62" w14:textId="7777777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Motor overload protection Electronic </w:t>
            </w:r>
            <w:r w:rsidRPr="00C750AB">
              <w:rPr>
                <w:rFonts w:asciiTheme="minorHAnsi" w:hAnsiTheme="minorHAnsi" w:cstheme="minorHAnsi"/>
                <w:bCs/>
                <w:sz w:val="22"/>
                <w:szCs w:val="22"/>
              </w:rPr>
              <w:lastRenderedPageBreak/>
              <w:t>Thermal overload relay and PTC thermistor input</w:t>
            </w:r>
          </w:p>
          <w:p w14:paraId="697A0D62" w14:textId="22E4DF5E"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 </w:t>
            </w:r>
          </w:p>
          <w:p w14:paraId="0A6067AF" w14:textId="2FB52926"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Instantaneous overcurrent 200% of rated current</w:t>
            </w:r>
          </w:p>
          <w:p w14:paraId="53F85E96" w14:textId="77777777" w:rsidR="00AD134A" w:rsidRPr="00C750AB" w:rsidRDefault="00AD134A" w:rsidP="00AD134A">
            <w:pPr>
              <w:rPr>
                <w:rFonts w:asciiTheme="minorHAnsi" w:hAnsiTheme="minorHAnsi" w:cstheme="minorHAnsi"/>
                <w:bCs/>
                <w:sz w:val="22"/>
                <w:szCs w:val="22"/>
              </w:rPr>
            </w:pPr>
          </w:p>
          <w:p w14:paraId="2F765A73" w14:textId="7A517AC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Overload Dual rating: Heavy duty (CT): 150% for 1 minute Normal Duty (VT): 120% for 1 minute</w:t>
            </w:r>
          </w:p>
          <w:p w14:paraId="22E01FC7" w14:textId="77777777" w:rsidR="00AD134A" w:rsidRPr="00C750AB" w:rsidRDefault="00AD134A" w:rsidP="00AD134A">
            <w:pPr>
              <w:rPr>
                <w:rFonts w:asciiTheme="minorHAnsi" w:hAnsiTheme="minorHAnsi" w:cstheme="minorHAnsi"/>
                <w:bCs/>
                <w:sz w:val="22"/>
                <w:szCs w:val="22"/>
              </w:rPr>
            </w:pPr>
          </w:p>
          <w:p w14:paraId="6A78B841" w14:textId="0B2FD5F6"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Overvoltage 800 V for 400 V type and 400 V for 200 V type </w:t>
            </w:r>
          </w:p>
          <w:p w14:paraId="452FE87A" w14:textId="77777777" w:rsidR="00AD134A" w:rsidRPr="00C750AB" w:rsidRDefault="00AD134A" w:rsidP="00AD134A">
            <w:pPr>
              <w:rPr>
                <w:rFonts w:asciiTheme="minorHAnsi" w:hAnsiTheme="minorHAnsi" w:cstheme="minorHAnsi"/>
                <w:bCs/>
                <w:sz w:val="22"/>
                <w:szCs w:val="22"/>
              </w:rPr>
            </w:pPr>
          </w:p>
          <w:p w14:paraId="34418495" w14:textId="59F66D4E"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Undervoltage 345 V for 400 V type and 172.5 V for 200 V type </w:t>
            </w:r>
          </w:p>
          <w:p w14:paraId="5DCC3322" w14:textId="77777777" w:rsidR="00AD134A" w:rsidRPr="00C750AB" w:rsidRDefault="00AD134A" w:rsidP="00AD134A">
            <w:pPr>
              <w:rPr>
                <w:rFonts w:asciiTheme="minorHAnsi" w:hAnsiTheme="minorHAnsi" w:cstheme="minorHAnsi"/>
                <w:bCs/>
                <w:sz w:val="22"/>
                <w:szCs w:val="22"/>
              </w:rPr>
            </w:pPr>
          </w:p>
          <w:p w14:paraId="50882258" w14:textId="7DD28B78"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Momentary power loss Following items are selectable: Alarm, decelerates to stop, decelerates to stop with DC bus controlled, restart </w:t>
            </w:r>
          </w:p>
          <w:p w14:paraId="113D7EEC" w14:textId="77777777" w:rsidR="00AD134A" w:rsidRPr="00C750AB" w:rsidRDefault="00AD134A" w:rsidP="00AD134A">
            <w:pPr>
              <w:rPr>
                <w:rFonts w:asciiTheme="minorHAnsi" w:hAnsiTheme="minorHAnsi" w:cstheme="minorHAnsi"/>
                <w:bCs/>
                <w:sz w:val="22"/>
                <w:szCs w:val="22"/>
              </w:rPr>
            </w:pPr>
          </w:p>
          <w:p w14:paraId="119A581F" w14:textId="0C6610AC"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Cooling fan overheat Temperature monitor and error detection </w:t>
            </w:r>
          </w:p>
          <w:p w14:paraId="429A48B0" w14:textId="77777777" w:rsidR="00AD134A" w:rsidRPr="00C750AB" w:rsidRDefault="00AD134A" w:rsidP="00AD134A">
            <w:pPr>
              <w:rPr>
                <w:rFonts w:asciiTheme="minorHAnsi" w:hAnsiTheme="minorHAnsi" w:cstheme="minorHAnsi"/>
                <w:bCs/>
                <w:sz w:val="22"/>
                <w:szCs w:val="22"/>
              </w:rPr>
            </w:pPr>
          </w:p>
          <w:p w14:paraId="6933620B" w14:textId="7F3ACED1"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Stall prevention level Stall prevention during acceleration/deceleration and constant speed </w:t>
            </w:r>
          </w:p>
          <w:p w14:paraId="0E1D12C7" w14:textId="77777777" w:rsidR="00AD134A" w:rsidRPr="00C750AB" w:rsidRDefault="00AD134A" w:rsidP="00AD134A">
            <w:pPr>
              <w:rPr>
                <w:rFonts w:asciiTheme="minorHAnsi" w:hAnsiTheme="minorHAnsi" w:cstheme="minorHAnsi"/>
                <w:bCs/>
                <w:sz w:val="22"/>
                <w:szCs w:val="22"/>
              </w:rPr>
            </w:pPr>
          </w:p>
          <w:p w14:paraId="73453674" w14:textId="33E3563D"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 xml:space="preserve">Ground fault Detection at power-on </w:t>
            </w:r>
          </w:p>
          <w:p w14:paraId="337034E2" w14:textId="77777777" w:rsidR="00AD134A" w:rsidRPr="00C750AB" w:rsidRDefault="00AD134A" w:rsidP="00AD134A">
            <w:pPr>
              <w:rPr>
                <w:rFonts w:asciiTheme="minorHAnsi" w:hAnsiTheme="minorHAnsi" w:cstheme="minorHAnsi"/>
                <w:bCs/>
                <w:sz w:val="22"/>
                <w:szCs w:val="22"/>
              </w:rPr>
            </w:pPr>
          </w:p>
          <w:p w14:paraId="41470703" w14:textId="77777777" w:rsidR="00AD134A" w:rsidRPr="00C750AB" w:rsidRDefault="00AD134A" w:rsidP="00AD134A">
            <w:pPr>
              <w:rPr>
                <w:rFonts w:asciiTheme="minorHAnsi" w:hAnsiTheme="minorHAnsi" w:cstheme="minorHAnsi"/>
                <w:bCs/>
                <w:sz w:val="22"/>
                <w:szCs w:val="22"/>
              </w:rPr>
            </w:pPr>
            <w:r w:rsidRPr="00C750AB">
              <w:rPr>
                <w:rFonts w:asciiTheme="minorHAnsi" w:hAnsiTheme="minorHAnsi" w:cstheme="minorHAnsi"/>
                <w:bCs/>
                <w:sz w:val="22"/>
                <w:szCs w:val="22"/>
              </w:rPr>
              <w:t>Power charge indication On when power is supplied to the control part</w:t>
            </w:r>
          </w:p>
          <w:p w14:paraId="306947CF" w14:textId="77777777" w:rsidR="00B770CE" w:rsidRPr="00C750AB" w:rsidRDefault="00B770CE" w:rsidP="00932D93">
            <w:pPr>
              <w:ind w:left="31"/>
              <w:rPr>
                <w:rFonts w:asciiTheme="minorHAnsi" w:hAnsiTheme="minorHAnsi" w:cstheme="minorHAnsi"/>
                <w:bCs/>
                <w:sz w:val="22"/>
                <w:szCs w:val="22"/>
              </w:rPr>
            </w:pPr>
          </w:p>
        </w:tc>
      </w:tr>
      <w:tr w:rsidR="00B770CE" w:rsidRPr="009D4EFB" w14:paraId="4BF3E469" w14:textId="51F49FFF"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7C2714"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lastRenderedPageBreak/>
              <w:t>Communication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B70598" w14:textId="4E8049A8"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EtherCAT, integrated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6BC1593" w14:textId="77777777"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Embedded EtherNet/IP™ port</w:t>
            </w:r>
          </w:p>
          <w:p w14:paraId="0F0B731C" w14:textId="77777777" w:rsidR="0079733E" w:rsidRPr="00C750AB" w:rsidRDefault="0079733E" w:rsidP="00932D93">
            <w:pPr>
              <w:ind w:left="31"/>
              <w:rPr>
                <w:rFonts w:asciiTheme="minorHAnsi" w:hAnsiTheme="minorHAnsi" w:cstheme="minorHAnsi"/>
                <w:bCs/>
                <w:sz w:val="22"/>
                <w:szCs w:val="22"/>
              </w:rPr>
            </w:pPr>
          </w:p>
          <w:p w14:paraId="7725A5BD"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Dual port EtherNet/IP option card</w:t>
            </w:r>
          </w:p>
          <w:p w14:paraId="0E2F41DD" w14:textId="77777777" w:rsidR="0079733E" w:rsidRPr="00C750AB" w:rsidRDefault="0079733E" w:rsidP="00932D93">
            <w:pPr>
              <w:ind w:left="31"/>
              <w:rPr>
                <w:rFonts w:asciiTheme="minorHAnsi" w:hAnsiTheme="minorHAnsi" w:cstheme="minorHAnsi"/>
                <w:bCs/>
                <w:sz w:val="22"/>
                <w:szCs w:val="22"/>
              </w:rPr>
            </w:pPr>
          </w:p>
          <w:p w14:paraId="0ADF1A25"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Integral RS485/DSI communications</w:t>
            </w:r>
          </w:p>
          <w:p w14:paraId="4A56A512" w14:textId="77777777" w:rsidR="0079733E" w:rsidRPr="00C750AB" w:rsidRDefault="0079733E" w:rsidP="00932D93">
            <w:pPr>
              <w:ind w:left="31"/>
              <w:rPr>
                <w:rFonts w:asciiTheme="minorHAnsi" w:hAnsiTheme="minorHAnsi" w:cstheme="minorHAnsi"/>
                <w:bCs/>
                <w:sz w:val="22"/>
                <w:szCs w:val="22"/>
              </w:rPr>
            </w:pPr>
          </w:p>
          <w:p w14:paraId="225A56CF" w14:textId="77777777"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Optional communication cards such as DeviceNet™, and PROFIBUS DP™</w:t>
            </w:r>
          </w:p>
          <w:p w14:paraId="4E78DD5A" w14:textId="77777777" w:rsidR="0079733E" w:rsidRPr="00C750AB" w:rsidRDefault="0079733E" w:rsidP="00932D93">
            <w:pPr>
              <w:ind w:left="31"/>
              <w:rPr>
                <w:rFonts w:asciiTheme="minorHAnsi" w:hAnsiTheme="minorHAnsi" w:cstheme="minorHAnsi"/>
                <w:bCs/>
                <w:sz w:val="22"/>
                <w:szCs w:val="22"/>
              </w:rPr>
            </w:pPr>
          </w:p>
          <w:p w14:paraId="35636462" w14:textId="1535F4A9" w:rsidR="0079733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Online EDS file creation with RSNetWorx</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8A82B9" w14:textId="58A5E9FC"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lastRenderedPageBreak/>
              <w:t>Modbus,</w:t>
            </w:r>
          </w:p>
          <w:p w14:paraId="700E3E7D" w14:textId="77777777" w:rsidR="00AD134A" w:rsidRPr="00C750AB" w:rsidRDefault="00AD134A" w:rsidP="00932D93">
            <w:pPr>
              <w:ind w:left="31"/>
              <w:rPr>
                <w:rFonts w:asciiTheme="minorHAnsi" w:hAnsiTheme="minorHAnsi" w:cstheme="minorHAnsi"/>
                <w:bCs/>
                <w:sz w:val="22"/>
                <w:szCs w:val="22"/>
              </w:rPr>
            </w:pPr>
          </w:p>
          <w:p w14:paraId="7BCD3567" w14:textId="474D2F58"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 xml:space="preserve">DeviceNet </w:t>
            </w:r>
          </w:p>
          <w:p w14:paraId="771E18AF" w14:textId="77777777" w:rsidR="00AD134A" w:rsidRPr="00C750AB" w:rsidRDefault="00AD134A" w:rsidP="00932D93">
            <w:pPr>
              <w:ind w:left="31"/>
              <w:rPr>
                <w:rFonts w:asciiTheme="minorHAnsi" w:hAnsiTheme="minorHAnsi" w:cstheme="minorHAnsi"/>
                <w:bCs/>
                <w:sz w:val="22"/>
                <w:szCs w:val="22"/>
              </w:rPr>
            </w:pPr>
          </w:p>
          <w:p w14:paraId="6F0E8C80" w14:textId="26DEACE8"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Profibus</w:t>
            </w:r>
          </w:p>
          <w:p w14:paraId="479C03DE" w14:textId="77777777" w:rsidR="00AD134A" w:rsidRPr="00C750AB" w:rsidRDefault="00AD134A" w:rsidP="00932D93">
            <w:pPr>
              <w:ind w:left="31"/>
              <w:rPr>
                <w:rFonts w:asciiTheme="minorHAnsi" w:hAnsiTheme="minorHAnsi" w:cstheme="minorHAnsi"/>
                <w:bCs/>
                <w:sz w:val="22"/>
                <w:szCs w:val="22"/>
              </w:rPr>
            </w:pPr>
          </w:p>
          <w:p w14:paraId="34B91313" w14:textId="71BE1B43"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CompoNet</w:t>
            </w:r>
          </w:p>
          <w:p w14:paraId="2528BCC6" w14:textId="77777777" w:rsidR="00AD134A" w:rsidRPr="00C750AB" w:rsidRDefault="00AD134A" w:rsidP="00932D93">
            <w:pPr>
              <w:ind w:left="31"/>
              <w:rPr>
                <w:rFonts w:asciiTheme="minorHAnsi" w:hAnsiTheme="minorHAnsi" w:cstheme="minorHAnsi"/>
                <w:bCs/>
                <w:sz w:val="22"/>
                <w:szCs w:val="22"/>
              </w:rPr>
            </w:pPr>
          </w:p>
          <w:p w14:paraId="4CE00652" w14:textId="495F6509" w:rsidR="00AD134A"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EtherCAT</w:t>
            </w:r>
          </w:p>
          <w:p w14:paraId="6BB3F4AA" w14:textId="77777777" w:rsidR="00AD134A" w:rsidRPr="00C750AB" w:rsidRDefault="00AD134A" w:rsidP="00932D93">
            <w:pPr>
              <w:ind w:left="31"/>
              <w:rPr>
                <w:rFonts w:asciiTheme="minorHAnsi" w:hAnsiTheme="minorHAnsi" w:cstheme="minorHAnsi"/>
                <w:bCs/>
                <w:sz w:val="22"/>
                <w:szCs w:val="22"/>
              </w:rPr>
            </w:pPr>
          </w:p>
          <w:p w14:paraId="30AAE4A3" w14:textId="01E51840"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ML-II and EtherNet/IP</w:t>
            </w:r>
          </w:p>
        </w:tc>
      </w:tr>
      <w:tr w:rsidR="00B770CE" w:rsidRPr="009D4EFB" w14:paraId="003FBD54" w14:textId="27120361" w:rsidTr="00B770CE">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8E682F" w14:textId="77777777" w:rsidR="00B770CE" w:rsidRPr="009D4EFB" w:rsidRDefault="00B770CE" w:rsidP="00932D93">
            <w:pPr>
              <w:ind w:left="31"/>
              <w:rPr>
                <w:rFonts w:asciiTheme="minorHAnsi" w:hAnsiTheme="minorHAnsi" w:cstheme="minorHAnsi"/>
                <w:b/>
                <w:sz w:val="22"/>
                <w:szCs w:val="22"/>
              </w:rPr>
            </w:pPr>
            <w:r w:rsidRPr="009D4EFB">
              <w:rPr>
                <w:rFonts w:asciiTheme="minorHAnsi" w:hAnsiTheme="minorHAnsi" w:cstheme="minorHAnsi"/>
                <w:b/>
                <w:sz w:val="22"/>
                <w:szCs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DF9D73" w14:textId="21E251DF" w:rsidR="00B770CE" w:rsidRPr="00C750AB" w:rsidRDefault="00055E59"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£1,115.40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F8C09AA" w14:textId="0FC08F2F" w:rsidR="00B770CE" w:rsidRPr="00C750AB" w:rsidRDefault="0079733E"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£764.01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18629F" w14:textId="392833D1" w:rsidR="00B770CE" w:rsidRPr="00C750AB" w:rsidRDefault="00AD134A" w:rsidP="00932D93">
            <w:pPr>
              <w:ind w:left="31"/>
              <w:rPr>
                <w:rFonts w:asciiTheme="minorHAnsi" w:hAnsiTheme="minorHAnsi" w:cstheme="minorHAnsi"/>
                <w:bCs/>
                <w:sz w:val="22"/>
                <w:szCs w:val="22"/>
              </w:rPr>
            </w:pPr>
            <w:r w:rsidRPr="00C750AB">
              <w:rPr>
                <w:rFonts w:asciiTheme="minorHAnsi" w:hAnsiTheme="minorHAnsi" w:cstheme="minorHAnsi"/>
                <w:bCs/>
                <w:sz w:val="22"/>
                <w:szCs w:val="22"/>
              </w:rPr>
              <w:t>£575.50</w:t>
            </w:r>
          </w:p>
        </w:tc>
      </w:tr>
    </w:tbl>
    <w:p w14:paraId="3CE83DFB" w14:textId="58FEA95D" w:rsidR="00B770CE" w:rsidRDefault="00B770CE" w:rsidP="00B770CE"/>
    <w:p w14:paraId="3CB43538" w14:textId="4A29CC6C" w:rsidR="0050485F" w:rsidRDefault="0050485F" w:rsidP="0050485F">
      <w:pPr>
        <w:pStyle w:val="Heading3"/>
      </w:pPr>
      <w:bookmarkStart w:id="21" w:name="_Toc164988841"/>
      <w:r>
        <w:t>Conclusion</w:t>
      </w:r>
      <w:bookmarkEnd w:id="21"/>
    </w:p>
    <w:p w14:paraId="4D7772CF" w14:textId="7428CF3B" w:rsidR="0050485F" w:rsidRPr="00AD134A" w:rsidRDefault="0050485F" w:rsidP="0050485F">
      <w:pPr>
        <w:ind w:left="31"/>
        <w:rPr>
          <w:rFonts w:cstheme="minorHAnsi"/>
          <w:b/>
          <w:bCs/>
        </w:rPr>
      </w:pPr>
      <w:r>
        <w:t xml:space="preserve">The </w:t>
      </w:r>
      <w:r w:rsidRPr="0050485F">
        <w:rPr>
          <w:rFonts w:cstheme="minorHAnsi"/>
        </w:rPr>
        <w:t>Omron 3G3MX2 Series</w:t>
      </w:r>
      <w:r>
        <w:rPr>
          <w:rFonts w:cstheme="minorHAnsi"/>
        </w:rPr>
        <w:t xml:space="preserve"> has been chosen for motor E to keep the same supplier as previous VFD’s. The OMRON is also the cheapest option which could help cut back costs on some of the OMRON motors that have been the </w:t>
      </w:r>
      <w:r w:rsidR="00285582">
        <w:rPr>
          <w:rFonts w:cstheme="minorHAnsi"/>
        </w:rPr>
        <w:t>most</w:t>
      </w:r>
      <w:r>
        <w:rPr>
          <w:rFonts w:cstheme="minorHAnsi"/>
        </w:rPr>
        <w:t xml:space="preserve"> expensive of the three options. The OMRON also provides various communication options and safety options while still having a good efficiency rating. </w:t>
      </w:r>
    </w:p>
    <w:p w14:paraId="1CD2C371" w14:textId="17535BC9" w:rsidR="00EB7B49" w:rsidRDefault="00921345" w:rsidP="00EB7B49">
      <w:pPr>
        <w:pStyle w:val="Heading2"/>
      </w:pPr>
      <w:bookmarkStart w:id="22" w:name="_Toc164988842"/>
      <w:r>
        <w:t>Task 1 conclusion</w:t>
      </w:r>
      <w:bookmarkEnd w:id="22"/>
    </w:p>
    <w:p w14:paraId="5D325D09" w14:textId="3B121212" w:rsidR="00921345" w:rsidRPr="00921345" w:rsidRDefault="00EB7B49" w:rsidP="00EB7B49">
      <w:pPr>
        <w:pStyle w:val="NoSpacing"/>
      </w:pPr>
      <w:r>
        <w:t>All the drives selected for the factory have been selected from the same provider OMRON. The reason for this is for the advantages gained by selecting the same provider such as having the same communication options, a common interface, common technical support and one program for all of the drives. These advantages and that the VFD’s meet the required specification provides a solution to replace the drives for the five motors.</w:t>
      </w:r>
    </w:p>
    <w:p w14:paraId="0A1F6EF8" w14:textId="1F07B11F" w:rsidR="00046E56" w:rsidRDefault="00046E56" w:rsidP="00FF17D3"/>
    <w:p w14:paraId="0522B600" w14:textId="1FACD945" w:rsidR="00932D93" w:rsidRDefault="00932D93" w:rsidP="00FF17D3"/>
    <w:p w14:paraId="4517F98B" w14:textId="43CD1C4B" w:rsidR="00932D93" w:rsidRDefault="00932D93" w:rsidP="00FF17D3"/>
    <w:p w14:paraId="2EC33812" w14:textId="124AE7AE" w:rsidR="00932D93" w:rsidRDefault="00932D93" w:rsidP="00FF17D3"/>
    <w:p w14:paraId="543D5588" w14:textId="5E5E7DF9" w:rsidR="00932D93" w:rsidRDefault="00932D93" w:rsidP="00FF17D3"/>
    <w:p w14:paraId="6A13911F" w14:textId="0BB34009" w:rsidR="00D42CD0" w:rsidRDefault="00D42CD0" w:rsidP="00FF17D3"/>
    <w:p w14:paraId="76AC50B7" w14:textId="4BA16634" w:rsidR="00D42CD0" w:rsidRDefault="00D42CD0" w:rsidP="00FF17D3"/>
    <w:p w14:paraId="09DABE1F" w14:textId="27BC6DF3" w:rsidR="00D42CD0" w:rsidRDefault="00D42CD0" w:rsidP="00FF17D3"/>
    <w:p w14:paraId="02D2D015" w14:textId="6C857012" w:rsidR="00D42CD0" w:rsidRDefault="00D42CD0" w:rsidP="00FF17D3"/>
    <w:p w14:paraId="56295674" w14:textId="77777777" w:rsidR="00D42CD0" w:rsidRDefault="00D42CD0" w:rsidP="00FF17D3"/>
    <w:p w14:paraId="3F65856F" w14:textId="363BE1F5" w:rsidR="00932D93" w:rsidRDefault="00932D93" w:rsidP="00932D93">
      <w:pPr>
        <w:pStyle w:val="Heading1"/>
      </w:pPr>
      <w:bookmarkStart w:id="23" w:name="_Toc164988843"/>
      <w:r>
        <w:lastRenderedPageBreak/>
        <w:t>Task 2</w:t>
      </w:r>
      <w:bookmarkEnd w:id="23"/>
    </w:p>
    <w:p w14:paraId="3258550A" w14:textId="11CC9C13" w:rsidR="00932D93" w:rsidRDefault="00932D93" w:rsidP="00932D93">
      <w:pPr>
        <w:pStyle w:val="Heading2"/>
      </w:pPr>
      <w:bookmarkStart w:id="24" w:name="_Toc164988844"/>
      <w:r>
        <w:t>VFD</w:t>
      </w:r>
      <w:bookmarkEnd w:id="24"/>
    </w:p>
    <w:p w14:paraId="750E6805" w14:textId="48526485" w:rsidR="000B468B" w:rsidRDefault="00932D93" w:rsidP="00932D93">
      <w:r>
        <w:t xml:space="preserve">A variable frequency drive (VFD) is used </w:t>
      </w:r>
      <w:r w:rsidR="006C62F7">
        <w:t xml:space="preserve">to control the speed of an electric motor, it does this by varying the voltage and frequency that is supplied to the motor. A VFD will </w:t>
      </w:r>
      <w:r w:rsidR="00B531DB">
        <w:t>go through three stages in order to control the speed of a motor, firstly it will go through a rectifier then a filter and finally an inverter.</w:t>
      </w:r>
      <w:r w:rsidR="000B468B">
        <w:t>[16]</w:t>
      </w:r>
    </w:p>
    <w:p w14:paraId="718C30E2" w14:textId="715C028C" w:rsidR="00932D93" w:rsidRDefault="00B531DB" w:rsidP="00932D93">
      <w:r>
        <w:t xml:space="preserve">During the first stage the </w:t>
      </w:r>
      <w:r w:rsidR="00783FD5">
        <w:t>3-phase</w:t>
      </w:r>
      <w:r>
        <w:t xml:space="preserve"> supply will pass through the rectifier where it will convert the incoming AC to DC. </w:t>
      </w:r>
      <w:r w:rsidR="002B67D8">
        <w:t>A VFD uses diodes</w:t>
      </w:r>
      <w:r w:rsidR="00AA1A44">
        <w:t xml:space="preserve">, </w:t>
      </w:r>
      <w:r w:rsidR="002A290E">
        <w:t>SCR’s</w:t>
      </w:r>
      <w:r w:rsidR="002B67D8">
        <w:t xml:space="preserve"> </w:t>
      </w:r>
      <w:r w:rsidR="00AA1A44">
        <w:t xml:space="preserve">or IGBT’s </w:t>
      </w:r>
      <w:r w:rsidR="000B468B">
        <w:t>to co</w:t>
      </w:r>
      <w:r w:rsidR="002475F6">
        <w:t>mplete this rectification stage.</w:t>
      </w:r>
    </w:p>
    <w:p w14:paraId="394E3EE7" w14:textId="77777777" w:rsidR="00783FD5" w:rsidRDefault="00075096" w:rsidP="00932D93">
      <w:r>
        <w:t xml:space="preserve">In the next stage the DC supply will go to a DC bus where the DC output will be filtered. The filtering process will use capacitors and/or inductors to create a smoother DC supply from the one that came in to the DC bus. This process is completed by releasing electrons in the gap </w:t>
      </w:r>
      <w:r w:rsidR="003E731F">
        <w:t>between the ripples providing a smoother and more constant DC output.</w:t>
      </w:r>
    </w:p>
    <w:p w14:paraId="724D7235" w14:textId="7D6683FC" w:rsidR="00075096" w:rsidRDefault="003E731F" w:rsidP="00932D93">
      <w:r>
        <w:t xml:space="preserve">The final stage of the process is to pass the </w:t>
      </w:r>
      <w:r w:rsidR="003D7AFF">
        <w:t>smo</w:t>
      </w:r>
      <w:r w:rsidR="00CA2B25">
        <w:t xml:space="preserve">oth DC supply </w:t>
      </w:r>
      <w:r w:rsidR="00B65B83">
        <w:t>into</w:t>
      </w:r>
      <w:r w:rsidR="00CA2B25">
        <w:t xml:space="preserve"> an inverter, the inverter is made up of electronic </w:t>
      </w:r>
      <w:r w:rsidR="002A290E">
        <w:t>switche</w:t>
      </w:r>
      <w:r w:rsidR="00EB7B49">
        <w:t>s</w:t>
      </w:r>
      <w:r w:rsidR="00D42CD0">
        <w:t xml:space="preserve"> which turn the DC back in to a sine wave using pulse width modulation</w:t>
      </w:r>
      <w:r w:rsidR="00CA2B25">
        <w:t>.</w:t>
      </w:r>
      <w:r w:rsidR="00783FD5">
        <w:t xml:space="preserve"> [17]</w:t>
      </w:r>
      <w:r w:rsidR="00CA2B25">
        <w:t xml:space="preserve"> </w:t>
      </w:r>
    </w:p>
    <w:p w14:paraId="491AA14F" w14:textId="0FC6FEDA" w:rsidR="00932D93" w:rsidRDefault="002475F6" w:rsidP="002475F6">
      <w:pPr>
        <w:pStyle w:val="Heading3"/>
      </w:pPr>
      <w:bookmarkStart w:id="25" w:name="_Toc164988845"/>
      <w:r>
        <w:t>Diode</w:t>
      </w:r>
      <w:bookmarkEnd w:id="25"/>
    </w:p>
    <w:p w14:paraId="021E5A7E" w14:textId="4DAD396B" w:rsidR="00816796" w:rsidRDefault="00701715" w:rsidP="002475F6">
      <w:r>
        <w:t xml:space="preserve">Diode rectification is a simple and common way to complete the conversion of AC to DC. A diode will only allow current to flow in one direction, therefore converting the incoming AC to DC. Due to this a </w:t>
      </w:r>
      <w:r w:rsidR="00A42F5D">
        <w:t>three-phase</w:t>
      </w:r>
      <w:r>
        <w:t xml:space="preserve"> system would use 6 diodes as for each phase of power one diode will allow current on the positive portion and the other will allow current in the negative portion. This is called a </w:t>
      </w:r>
      <w:r w:rsidR="00783FD5">
        <w:t>6-pulse</w:t>
      </w:r>
      <w:r>
        <w:t xml:space="preserve"> rectifier as it draws current from the AC source in six pulses.</w:t>
      </w:r>
      <w:r w:rsidR="00783FD5">
        <w:t xml:space="preserve"> </w:t>
      </w:r>
      <w:r w:rsidR="000616D4">
        <w:t xml:space="preserve">Diode rectification can also come in 12 pulse and 18 pulse, the more pulses the lower the harmonics. </w:t>
      </w:r>
      <w:r w:rsidR="00783FD5">
        <w:t>[18]</w:t>
      </w:r>
    </w:p>
    <w:p w14:paraId="4D887B94" w14:textId="4BEB362E" w:rsidR="00932D93" w:rsidRDefault="00D944B7" w:rsidP="00D944B7">
      <w:pPr>
        <w:pStyle w:val="Heading3"/>
      </w:pPr>
      <w:bookmarkStart w:id="26" w:name="_Toc164988846"/>
      <w:r>
        <w:t>SCR</w:t>
      </w:r>
      <w:bookmarkEnd w:id="26"/>
    </w:p>
    <w:p w14:paraId="52F9B2D4" w14:textId="2209DF5F" w:rsidR="00D944B7" w:rsidRDefault="00D944B7" w:rsidP="00D944B7">
      <w:r>
        <w:t xml:space="preserve">A Silicon controlled rectifier (SCR) </w:t>
      </w:r>
      <w:r w:rsidR="00A4201C">
        <w:t xml:space="preserve">has three elements to it a cathode, an anode and a gate. An SCR conducts current between the cathode and anode when the correct current is applied to the gate. </w:t>
      </w:r>
      <w:r w:rsidR="008A141F">
        <w:t xml:space="preserve">If the gate is positive with respect to the cathode the SCR will allow current to pass through however, if it is </w:t>
      </w:r>
      <w:r w:rsidR="00783FD5">
        <w:t>negative,</w:t>
      </w:r>
      <w:r w:rsidR="008A141F">
        <w:t xml:space="preserve"> it doesn’t allow current to pass through. </w:t>
      </w:r>
      <w:r w:rsidR="00783FD5">
        <w:t>[19]</w:t>
      </w:r>
    </w:p>
    <w:p w14:paraId="6FCB135B" w14:textId="0980A44D" w:rsidR="00ED6B0A" w:rsidRDefault="00ED6B0A" w:rsidP="00D944B7">
      <w:r>
        <w:t>A SCR will provide more control than a diode due to the fact it has a gate</w:t>
      </w:r>
      <w:r w:rsidR="002F086C">
        <w:t xml:space="preserve">, it means the output voltage </w:t>
      </w:r>
      <w:r w:rsidR="002050BA">
        <w:t xml:space="preserve">will be an average DC output. This is because with the use of thyristors </w:t>
      </w:r>
      <w:r w:rsidR="00816796">
        <w:t>a delay can be put in place to where a normal diode would normally switch on.</w:t>
      </w:r>
      <w:r w:rsidR="000616D4">
        <w:t xml:space="preserve"> </w:t>
      </w:r>
      <w:r w:rsidR="00816796">
        <w:t>[20]</w:t>
      </w:r>
    </w:p>
    <w:p w14:paraId="5F3BE52E" w14:textId="266B7041" w:rsidR="00816796" w:rsidRDefault="00816796" w:rsidP="00816796">
      <w:pPr>
        <w:pStyle w:val="Heading3"/>
      </w:pPr>
      <w:bookmarkStart w:id="27" w:name="_Toc164988847"/>
      <w:r>
        <w:t>IGBT</w:t>
      </w:r>
      <w:bookmarkEnd w:id="27"/>
    </w:p>
    <w:p w14:paraId="02BE304E" w14:textId="596C1779" w:rsidR="00816796" w:rsidRDefault="00816796" w:rsidP="00816796">
      <w:r>
        <w:t xml:space="preserve">Insulated </w:t>
      </w:r>
      <w:r w:rsidR="00D6703E">
        <w:t xml:space="preserve">gate bipolar transistors (IGBT’s) can also be used for rectification, this is </w:t>
      </w:r>
      <w:r w:rsidR="00DE081C">
        <w:t xml:space="preserve">known as an active front end. An IGBT </w:t>
      </w:r>
      <w:r w:rsidR="000616D4">
        <w:t xml:space="preserve">uses </w:t>
      </w:r>
      <w:r w:rsidR="00DE081C">
        <w:t>the properties of MOSFETS (metal oxide semiconductor field-effect transistors</w:t>
      </w:r>
      <w:r w:rsidR="00D536EB">
        <w:t>) and bipolar transistors.</w:t>
      </w:r>
      <w:r w:rsidR="00A42F5D">
        <w:t xml:space="preserve"> If a three-phase supply is applied to a 6 IGBT rectifier each phase will be connected to two IGBT’s in series with each other. One IGBT will be for the positive side of the phase and the other for the negative side of the phase. When the phase is in its positive cycle and hits the correct voltage the matching IGBT will become forward biased allowing current to flow through, the same will then occur with the IGBT corresponding with the negative portion of the phase becoming forward biased allowing current through. [21]</w:t>
      </w:r>
    </w:p>
    <w:p w14:paraId="1861E0CA" w14:textId="426FD5AE" w:rsidR="00A42F5D" w:rsidRDefault="00A42F5D" w:rsidP="00816796">
      <w:r>
        <w:t>When comparing IGBT’s to SCR’s the IGBT’s have a lower power consumption and higher power factor</w:t>
      </w:r>
      <w:r w:rsidR="00FD41FE">
        <w:t>, t</w:t>
      </w:r>
      <w:r w:rsidR="00A21575">
        <w:t xml:space="preserve">his is due to SCR’s using </w:t>
      </w:r>
      <w:r w:rsidR="00FD41FE">
        <w:t xml:space="preserve">a linear voltage regulation mechanism. IGBT’s also have a faster </w:t>
      </w:r>
      <w:r w:rsidR="00FD41FE">
        <w:lastRenderedPageBreak/>
        <w:t>response time than the SCR meaning they are more suitable when high precision and quick response times are required. [22]</w:t>
      </w:r>
    </w:p>
    <w:p w14:paraId="44F189A3" w14:textId="77777777" w:rsidR="00242C3A" w:rsidRDefault="00242C3A" w:rsidP="00816796"/>
    <w:p w14:paraId="2B68E133" w14:textId="49527057" w:rsidR="00242C3A" w:rsidRDefault="00242C3A" w:rsidP="00242C3A">
      <w:pPr>
        <w:pStyle w:val="Heading2"/>
      </w:pPr>
      <w:bookmarkStart w:id="28" w:name="_Toc164988848"/>
      <w:r>
        <w:t>Harmonics</w:t>
      </w:r>
      <w:bookmarkEnd w:id="28"/>
    </w:p>
    <w:p w14:paraId="4A9B62D6" w14:textId="7F74A626" w:rsidR="00242C3A" w:rsidRDefault="00242C3A" w:rsidP="00242C3A">
      <w:pPr>
        <w:pStyle w:val="Heading3"/>
      </w:pPr>
      <w:bookmarkStart w:id="29" w:name="_Toc164988849"/>
      <w:r>
        <w:t>Minimising harmonic noise</w:t>
      </w:r>
      <w:bookmarkEnd w:id="29"/>
    </w:p>
    <w:p w14:paraId="3916EC60" w14:textId="76AC9826" w:rsidR="00AF57E1" w:rsidRPr="00AF57E1" w:rsidRDefault="00AF57E1" w:rsidP="00AF57E1">
      <w:pPr>
        <w:pStyle w:val="Heading4"/>
      </w:pPr>
      <w:r>
        <w:t>Increased number of pulses</w:t>
      </w:r>
    </w:p>
    <w:p w14:paraId="35C37EAD" w14:textId="06DA9F9C" w:rsidR="000616D4" w:rsidRDefault="00AF57E1" w:rsidP="00242C3A">
      <w:r>
        <w:t xml:space="preserve">One method of reducing harmonic noise is to increase the number of pulses. For example, using a 12-pulse rectifier instead of a 6-pulse rectifier. The two rectifiers are typically wired up with a transformer each one in star and one in delta. This means they are wired to offset each other therefore reducing the fifth and seventh harmonics. If you were to increase the rectifier to an 18 pulse you would further reduce total harmonic distortion. The 18-pulse rectifier would nearly eliminate the fifth, seventh, eleventh and thirteenth harmonics. </w:t>
      </w:r>
      <w:bookmarkStart w:id="30" w:name="_GoBack"/>
      <w:bookmarkEnd w:id="30"/>
    </w:p>
    <w:p w14:paraId="698F10F1" w14:textId="6B0B333D" w:rsidR="000616D4" w:rsidRDefault="000616D4" w:rsidP="000616D4">
      <w:pPr>
        <w:pStyle w:val="Heading5"/>
        <w:rPr>
          <w:noProof/>
          <w:lang w:eastAsia="en-GB"/>
        </w:rPr>
      </w:pPr>
      <w:r>
        <w:rPr>
          <w:noProof/>
          <w:lang w:eastAsia="en-GB"/>
        </w:rPr>
        <w:t>Six pulse diode rectifier</w:t>
      </w:r>
    </w:p>
    <w:p w14:paraId="430AC62B" w14:textId="53C938A6" w:rsidR="004D1001" w:rsidRDefault="004D1001" w:rsidP="00242C3A">
      <w:r>
        <w:rPr>
          <w:noProof/>
          <w:lang w:eastAsia="en-GB"/>
        </w:rPr>
        <w:drawing>
          <wp:inline distT="0" distB="0" distL="0" distR="0" wp14:anchorId="5AEFFD94" wp14:editId="4F6AD7B2">
            <wp:extent cx="5731510" cy="29216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21635"/>
                    </a:xfrm>
                    <a:prstGeom prst="rect">
                      <a:avLst/>
                    </a:prstGeom>
                  </pic:spPr>
                </pic:pic>
              </a:graphicData>
            </a:graphic>
          </wp:inline>
        </w:drawing>
      </w:r>
    </w:p>
    <w:p w14:paraId="7D64C7DB" w14:textId="3B6A8AB8" w:rsidR="004D1001" w:rsidRDefault="00E33491" w:rsidP="00242C3A">
      <w:r w:rsidRPr="00E33491">
        <w:rPr>
          <w:noProof/>
          <w:lang w:eastAsia="en-GB"/>
        </w:rPr>
        <w:lastRenderedPageBreak/>
        <w:drawing>
          <wp:inline distT="0" distB="0" distL="0" distR="0" wp14:anchorId="015890C9" wp14:editId="45331AAF">
            <wp:extent cx="5731510" cy="35274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27425"/>
                    </a:xfrm>
                    <a:prstGeom prst="rect">
                      <a:avLst/>
                    </a:prstGeom>
                  </pic:spPr>
                </pic:pic>
              </a:graphicData>
            </a:graphic>
          </wp:inline>
        </w:drawing>
      </w:r>
    </w:p>
    <w:p w14:paraId="5EFE3B9D" w14:textId="358B6D88" w:rsidR="004D1001" w:rsidRDefault="00CA0861" w:rsidP="00242C3A">
      <w:r>
        <w:rPr>
          <w:noProof/>
          <w:lang w:eastAsia="en-GB"/>
        </w:rPr>
        <w:drawing>
          <wp:inline distT="0" distB="0" distL="0" distR="0" wp14:anchorId="40F5BDEB" wp14:editId="2E83AD19">
            <wp:extent cx="5200650" cy="2314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0650" cy="2314575"/>
                    </a:xfrm>
                    <a:prstGeom prst="rect">
                      <a:avLst/>
                    </a:prstGeom>
                  </pic:spPr>
                </pic:pic>
              </a:graphicData>
            </a:graphic>
          </wp:inline>
        </w:drawing>
      </w:r>
    </w:p>
    <w:p w14:paraId="2E7DC660" w14:textId="1E027E8A" w:rsidR="004D1001" w:rsidRDefault="000616D4" w:rsidP="00E33491">
      <w:pPr>
        <w:pStyle w:val="Heading5"/>
      </w:pPr>
      <w:r>
        <w:lastRenderedPageBreak/>
        <w:t>12 pulse diode rectifier</w:t>
      </w:r>
    </w:p>
    <w:p w14:paraId="316B49BE" w14:textId="0301EB85" w:rsidR="004D1001" w:rsidRDefault="00E33491" w:rsidP="00242C3A">
      <w:r w:rsidRPr="00E33491">
        <w:rPr>
          <w:noProof/>
          <w:lang w:eastAsia="en-GB"/>
        </w:rPr>
        <w:drawing>
          <wp:inline distT="0" distB="0" distL="0" distR="0" wp14:anchorId="7BB50B94" wp14:editId="3717902A">
            <wp:extent cx="5731510" cy="37693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69360"/>
                    </a:xfrm>
                    <a:prstGeom prst="rect">
                      <a:avLst/>
                    </a:prstGeom>
                  </pic:spPr>
                </pic:pic>
              </a:graphicData>
            </a:graphic>
          </wp:inline>
        </w:drawing>
      </w:r>
    </w:p>
    <w:p w14:paraId="7E5CC33D" w14:textId="41226043" w:rsidR="004D1001" w:rsidRDefault="00E33491" w:rsidP="00242C3A">
      <w:r w:rsidRPr="00E33491">
        <w:rPr>
          <w:noProof/>
          <w:lang w:eastAsia="en-GB"/>
        </w:rPr>
        <w:lastRenderedPageBreak/>
        <w:drawing>
          <wp:inline distT="0" distB="0" distL="0" distR="0" wp14:anchorId="4B236C0E" wp14:editId="5EF03B5E">
            <wp:extent cx="5731510" cy="37236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23640"/>
                    </a:xfrm>
                    <a:prstGeom prst="rect">
                      <a:avLst/>
                    </a:prstGeom>
                  </pic:spPr>
                </pic:pic>
              </a:graphicData>
            </a:graphic>
          </wp:inline>
        </w:drawing>
      </w:r>
      <w:r w:rsidRPr="00E33491">
        <w:rPr>
          <w:noProof/>
          <w:lang w:eastAsia="en-GB"/>
        </w:rPr>
        <w:drawing>
          <wp:inline distT="0" distB="0" distL="0" distR="0" wp14:anchorId="36262AA8" wp14:editId="5ED3BF62">
            <wp:extent cx="5410200" cy="3133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10200" cy="3133725"/>
                    </a:xfrm>
                    <a:prstGeom prst="rect">
                      <a:avLst/>
                    </a:prstGeom>
                  </pic:spPr>
                </pic:pic>
              </a:graphicData>
            </a:graphic>
          </wp:inline>
        </w:drawing>
      </w:r>
    </w:p>
    <w:p w14:paraId="2663AC51" w14:textId="3FAFDB27" w:rsidR="000616D4" w:rsidRDefault="000616D4" w:rsidP="00242C3A">
      <w:r>
        <w:t xml:space="preserve">As shown </w:t>
      </w:r>
      <w:r w:rsidR="000B7B0B">
        <w:t xml:space="preserve">by the simulation results above the </w:t>
      </w:r>
      <w:r w:rsidR="00620B23">
        <w:t>12-pulse</w:t>
      </w:r>
      <w:r w:rsidR="000B7B0B">
        <w:t xml:space="preserve"> diode rectifier when compared to the six pulse rectifier </w:t>
      </w:r>
      <w:r>
        <w:t>removes some of the unwanted harmonics and</w:t>
      </w:r>
      <w:r w:rsidR="000B7B0B">
        <w:t xml:space="preserve"> provides a smoother DC output.</w:t>
      </w:r>
    </w:p>
    <w:p w14:paraId="204968AB" w14:textId="3C8BBAC7" w:rsidR="00AF57E1" w:rsidRDefault="00AF57E1" w:rsidP="00AF57E1">
      <w:pPr>
        <w:pStyle w:val="Heading4"/>
      </w:pPr>
      <w:r>
        <w:t>Active front end</w:t>
      </w:r>
    </w:p>
    <w:p w14:paraId="578933DE" w14:textId="12CF6E58" w:rsidR="00AF57E1" w:rsidRDefault="00813E75" w:rsidP="00AF57E1">
      <w:r>
        <w:t xml:space="preserve">An active front end is another method to reduce harmonics using IGBT’s. An active front end </w:t>
      </w:r>
      <w:r w:rsidR="0095789B">
        <w:t xml:space="preserve">can account for poor quality power input as it can compensate for any flaws. The IGBT will detect the </w:t>
      </w:r>
      <w:r w:rsidR="00114FBA">
        <w:t>harmonic and create an equal and opposite waveform to remove the unwanted harmonic.</w:t>
      </w:r>
      <w:r w:rsidR="0095789B">
        <w:t xml:space="preserve"> </w:t>
      </w:r>
      <w:r w:rsidR="00114FBA">
        <w:t xml:space="preserve">Due to the IGBT’s being bi-directional and </w:t>
      </w:r>
      <w:r w:rsidR="00DB6FF5">
        <w:t>regenerative, they remove the need for braking resistors. This also improves the efficiency as it decreases the amount of braking needed.</w:t>
      </w:r>
    </w:p>
    <w:p w14:paraId="3AC8EFB3" w14:textId="685C83FA" w:rsidR="0049606D" w:rsidRDefault="0049606D" w:rsidP="00AF57E1">
      <w:r>
        <w:rPr>
          <w:noProof/>
          <w:lang w:eastAsia="en-GB"/>
        </w:rPr>
        <w:lastRenderedPageBreak/>
        <w:drawing>
          <wp:inline distT="0" distB="0" distL="0" distR="0" wp14:anchorId="33ADF36B" wp14:editId="02E36313">
            <wp:extent cx="5731510" cy="25196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19680"/>
                    </a:xfrm>
                    <a:prstGeom prst="rect">
                      <a:avLst/>
                    </a:prstGeom>
                  </pic:spPr>
                </pic:pic>
              </a:graphicData>
            </a:graphic>
          </wp:inline>
        </w:drawing>
      </w:r>
    </w:p>
    <w:p w14:paraId="403FF0E1" w14:textId="15E58AF6" w:rsidR="0049606D" w:rsidRDefault="0049606D" w:rsidP="00AF57E1">
      <w:r w:rsidRPr="0049606D">
        <w:rPr>
          <w:noProof/>
          <w:lang w:eastAsia="en-GB"/>
        </w:rPr>
        <w:drawing>
          <wp:inline distT="0" distB="0" distL="0" distR="0" wp14:anchorId="2210AF79" wp14:editId="785BF821">
            <wp:extent cx="5731510" cy="28257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25750"/>
                    </a:xfrm>
                    <a:prstGeom prst="rect">
                      <a:avLst/>
                    </a:prstGeom>
                  </pic:spPr>
                </pic:pic>
              </a:graphicData>
            </a:graphic>
          </wp:inline>
        </w:drawing>
      </w:r>
    </w:p>
    <w:p w14:paraId="6ABAB8CB" w14:textId="1AD8C25F" w:rsidR="00AC2D5B" w:rsidRDefault="001D4821" w:rsidP="00AF57E1">
      <w:hyperlink r:id="rId21" w:anchor=":~:text=As%20the%20name%20implies%2C%20AFE,waveform%20to%20neutralize%20harmonic%20frequencies" w:history="1">
        <w:r w:rsidR="00AC2D5B" w:rsidRPr="007A74AD">
          <w:rPr>
            <w:rStyle w:val="Hyperlink"/>
          </w:rPr>
          <w:t>https://spocautomation.com/resources/oil-and-gas/blog/low-harmonic-drives-cancel-harmonics-active-front-end-drive#:~:text=As%20the%20name%20implies%2C%20AFE,waveform%20to%20neutralize%20harmonic%20frequencies</w:t>
        </w:r>
      </w:hyperlink>
      <w:r w:rsidR="00AC2D5B" w:rsidRPr="00AC2D5B">
        <w:t>.</w:t>
      </w:r>
      <w:r w:rsidR="00AC2D5B">
        <w:t xml:space="preserve"> </w:t>
      </w:r>
    </w:p>
    <w:p w14:paraId="40DCE6C3" w14:textId="66A95A3D" w:rsidR="00DB6FF5" w:rsidRDefault="00DE42B7" w:rsidP="00DB6FF5">
      <w:pPr>
        <w:pStyle w:val="Heading4"/>
      </w:pPr>
      <w:r>
        <w:t>Passive h</w:t>
      </w:r>
      <w:r w:rsidR="00DE321E">
        <w:t xml:space="preserve">armonic filters </w:t>
      </w:r>
    </w:p>
    <w:p w14:paraId="011AE0D6" w14:textId="1DF76EF5" w:rsidR="00DE321E" w:rsidRDefault="00DE321E" w:rsidP="00DE321E">
      <w:r>
        <w:t>Harmonic filters are another method that can be used to minimise harmonics, they are usually either active or passive. An active harmonic filter will anal</w:t>
      </w:r>
      <w:r w:rsidR="00DE42B7">
        <w:t>yse the harmonics produced and attempt to counter them with the corresponding harmonic, an example of this would be the active front end. Passive harmonic filters however will use capacitors and inductors to block the harmonic or direct it to ground. As the frequency increases so will the impedance of the inductor however, the impedance of the capacitor will decrease. The passive filter is more affordable and easier to install but are less effective under varying loads.</w:t>
      </w:r>
    </w:p>
    <w:p w14:paraId="37773A06" w14:textId="4AD1ABEA" w:rsidR="00DE42B7" w:rsidRDefault="001D4821" w:rsidP="00DE321E">
      <w:hyperlink r:id="rId22" w:history="1">
        <w:r w:rsidR="00DE42B7" w:rsidRPr="007A74AD">
          <w:rPr>
            <w:rStyle w:val="Hyperlink"/>
          </w:rPr>
          <w:t>https://www.plantengineering.com/articles/basics-of-how-to-minimize-harmonics/</w:t>
        </w:r>
      </w:hyperlink>
      <w:r w:rsidR="00DE42B7">
        <w:t xml:space="preserve"> </w:t>
      </w:r>
    </w:p>
    <w:p w14:paraId="48C8A266" w14:textId="5BB1F53A" w:rsidR="00242C3A" w:rsidRDefault="00242C3A" w:rsidP="00242C3A">
      <w:pPr>
        <w:pStyle w:val="Heading3"/>
      </w:pPr>
      <w:bookmarkStart w:id="31" w:name="_Toc164988850"/>
      <w:r>
        <w:t>Harmonics effect on power and power factor.</w:t>
      </w:r>
      <w:bookmarkEnd w:id="31"/>
    </w:p>
    <w:p w14:paraId="54C50584" w14:textId="24873CE1" w:rsidR="00242C3A" w:rsidRDefault="00242C3A" w:rsidP="00242C3A">
      <w:r>
        <w:t xml:space="preserve">Rectifier circuits are non-linear loads meaning they distort the waveform; this distorted waveform can be broken down in to Harmonics. The harmonics that are produced when distorting the </w:t>
      </w:r>
      <w:r>
        <w:lastRenderedPageBreak/>
        <w:t xml:space="preserve">waveform provide no use meaning they are naturally reactive. Power factor is the ratio of the real power (kW) to the reactive power (kVa), due to the reactive harmonic component now being a factor this lowers the power factor. </w:t>
      </w:r>
    </w:p>
    <w:p w14:paraId="2AAC8F5E" w14:textId="58DF01E6" w:rsidR="00242C3A" w:rsidRPr="00242C3A" w:rsidRDefault="001D4821" w:rsidP="00242C3A">
      <w:hyperlink r:id="rId23" w:history="1">
        <w:r w:rsidR="00242C3A" w:rsidRPr="00FD4561">
          <w:rPr>
            <w:rStyle w:val="Hyperlink"/>
          </w:rPr>
          <w:t>https://www.mirusinternational.com/downloads/MIRUS-TP003-A-How%20Harmonics%20have%20Contributed%20to%20Many%20Power%20Factor%20Misconceptions.pdf</w:t>
        </w:r>
      </w:hyperlink>
      <w:r w:rsidR="00242C3A">
        <w:t xml:space="preserve"> </w:t>
      </w:r>
    </w:p>
    <w:p w14:paraId="15614CAE" w14:textId="5923A3C6" w:rsidR="00A82D37" w:rsidRPr="00FD41FE" w:rsidRDefault="00A82D37" w:rsidP="00FD41FE">
      <w:pPr>
        <w:shd w:val="clear" w:color="auto" w:fill="FFFFFF"/>
        <w:spacing w:before="100" w:beforeAutospacing="1" w:after="100" w:afterAutospacing="1" w:line="240" w:lineRule="auto"/>
        <w:rPr>
          <w:rFonts w:ascii="work_sans_regular" w:eastAsia="Times New Roman" w:hAnsi="work_sans_regular" w:cs="Times New Roman"/>
          <w:color w:val="353535"/>
          <w:sz w:val="24"/>
          <w:szCs w:val="24"/>
        </w:rPr>
      </w:pPr>
    </w:p>
    <w:bookmarkStart w:id="32" w:name="_Toc164988851" w:displacedByCustomXml="next"/>
    <w:sdt>
      <w:sdtPr>
        <w:rPr>
          <w:rFonts w:asciiTheme="minorHAnsi" w:eastAsiaTheme="minorEastAsia" w:hAnsiTheme="minorHAnsi" w:cstheme="minorBidi"/>
          <w:color w:val="auto"/>
          <w:sz w:val="22"/>
          <w:szCs w:val="22"/>
        </w:rPr>
        <w:id w:val="1567919019"/>
        <w:docPartObj>
          <w:docPartGallery w:val="Bibliographies"/>
          <w:docPartUnique/>
        </w:docPartObj>
      </w:sdtPr>
      <w:sdtContent>
        <w:p w14:paraId="770D5F89" w14:textId="3AB0E128" w:rsidR="00CE24F4" w:rsidRDefault="00CE24F4">
          <w:pPr>
            <w:pStyle w:val="Heading1"/>
          </w:pPr>
          <w:r>
            <w:t>Bibliography</w:t>
          </w:r>
          <w:bookmarkEnd w:id="32"/>
        </w:p>
        <w:sdt>
          <w:sdtPr>
            <w:rPr>
              <w:rFonts w:asciiTheme="minorHAnsi" w:eastAsiaTheme="minorEastAsia" w:hAnsiTheme="minorHAnsi" w:cstheme="minorBidi"/>
              <w:sz w:val="22"/>
              <w:szCs w:val="22"/>
            </w:rPr>
            <w:id w:val="111145805"/>
            <w:bibliography/>
          </w:sdtPr>
          <w:sdtContent>
            <w:p w14:paraId="5FFA849F" w14:textId="77777777" w:rsidR="00970C17" w:rsidRDefault="00970C17" w:rsidP="00970C17">
              <w:pPr>
                <w:pStyle w:val="NormalWeb"/>
                <w:ind w:left="567" w:hanging="567"/>
              </w:pPr>
              <w:r>
                <w:t xml:space="preserve">[1] “Siemens Power Module, 110 kW, 3 phase, 380 → 480 V AC, 356 A, sinamics PM240-2 series,” RS, https://uk.rs-online.com/web/p/inverter-drives/2116957?gb=s (accessed Mar. 28, 2024). </w:t>
              </w:r>
            </w:p>
            <w:p w14:paraId="2BE61E39" w14:textId="611389B7" w:rsidR="001470A6" w:rsidRDefault="001470A6" w:rsidP="001470A6">
              <w:pPr>
                <w:pStyle w:val="NormalWeb"/>
                <w:ind w:left="567" w:hanging="567"/>
              </w:pPr>
              <w:r>
                <w:t xml:space="preserve">[2] “Schneider Electric Inverter Drive, 110 kW, 3 phase, 400 V, 440 V, 164 A, 174 A, 195 A, 207 A, ATV950 series,” RS, https://uk.rs-online.com/web/p/inverter-drives/2483757?gb=s (accessed Mar. 28, 2024). </w:t>
              </w:r>
            </w:p>
            <w:p w14:paraId="568A4E94" w14:textId="0924A7AA" w:rsidR="00AF3BE7" w:rsidRDefault="00AF3BE7" w:rsidP="00AF3BE7">
              <w:pPr>
                <w:pStyle w:val="NormalWeb"/>
                <w:ind w:left="567" w:hanging="567"/>
              </w:pPr>
              <w:r>
                <w:t xml:space="preserve">[3] “Omron Inverter Drive, 160 kW, 3 phase, 400 V AC, 3 A, SX-A Series,” RS, https://uk.rs-online.com/web/p/inverter-drives/2147474?gb=s (accessed Mar. 28, 2024). </w:t>
              </w:r>
            </w:p>
            <w:p w14:paraId="6A5654A5" w14:textId="46591411" w:rsidR="008B33DE" w:rsidRDefault="008B33DE" w:rsidP="008B33DE">
              <w:pPr>
                <w:pStyle w:val="NormalWeb"/>
                <w:ind w:left="567" w:hanging="567"/>
              </w:pPr>
              <w:r>
                <w:t xml:space="preserve">[4] “Danfoss inverter drive, 18.5 kW, 3 phase, 400 v AC, 37 A, VLT FC51 series,” RS, https://uk.rs-online.com/web/p/inverter-drives/8918858# (accessed Mar. 28, 2024). </w:t>
              </w:r>
            </w:p>
            <w:p w14:paraId="6C622528" w14:textId="57FB985D" w:rsidR="008A4175" w:rsidRDefault="008A4175" w:rsidP="008A4175">
              <w:pPr>
                <w:pStyle w:val="NormalWeb"/>
                <w:ind w:left="567" w:hanging="567"/>
              </w:pPr>
              <w:r>
                <w:t xml:space="preserve">[5] “Siemens Inverter Drive, 18.5 kW, 3 phase, 400 v AC, 37 A, sinamics g120c series,” RS, https://uk.rs-online.com/web/p/inverter-drives/7449601 (accessed Mar. 28, 2024). </w:t>
              </w:r>
            </w:p>
            <w:p w14:paraId="0A670AB3" w14:textId="745EF833" w:rsidR="0052549B" w:rsidRDefault="0052549B" w:rsidP="0052549B">
              <w:pPr>
                <w:pStyle w:val="NormalWeb"/>
                <w:ind w:left="567" w:hanging="567"/>
              </w:pPr>
              <w:r>
                <w:t xml:space="preserve">[6] “Schneider Electric Inverter Drive, 15 kW, 3 phase, 380 → 480 V AC, 23.5 A, 31.7 A, ATV 630 series,” RS, https://uk.rs-online.com/web/p/inverter-drives/8724054 (accessed Mar. 28, 2024). </w:t>
              </w:r>
            </w:p>
            <w:p w14:paraId="7AF469AD" w14:textId="4205AEE3" w:rsidR="00D30828" w:rsidRDefault="00D30828" w:rsidP="00D30828">
              <w:pPr>
                <w:pStyle w:val="NormalWeb"/>
                <w:ind w:left="567" w:hanging="567"/>
              </w:pPr>
              <w:r>
                <w:t xml:space="preserve">[7] ACS580 catalog, https://search.abb.com/library/Download.aspx?DocumentID=3AUA0000145061&amp;LanguageCode=en&amp;DocumentPartId=&amp;Action=Launch (accessed Mar. 28, 2024). </w:t>
              </w:r>
            </w:p>
            <w:p w14:paraId="61549D52" w14:textId="50282D1C" w:rsidR="00194907" w:rsidRDefault="00194907" w:rsidP="00194907">
              <w:pPr>
                <w:pStyle w:val="NormalWeb"/>
                <w:ind w:left="567" w:hanging="567"/>
              </w:pPr>
              <w:r>
                <w:t xml:space="preserve">[8] “Danfoss Inverter Drive, 7.5 kW, 3 phase, 400 v AC, 15.5 A, VLT FC51 series,” RS, https://uk.rs-online.com/web/p/inverter-drives/8918842 (accessed Mar. 28, 2024). </w:t>
              </w:r>
            </w:p>
            <w:p w14:paraId="6BA83C44" w14:textId="7B8BCCEA" w:rsidR="00046E56" w:rsidRPr="00046E56" w:rsidRDefault="00046E56" w:rsidP="00046E56">
              <w:pPr>
                <w:spacing w:before="100" w:beforeAutospacing="1" w:after="100" w:afterAutospacing="1" w:line="240" w:lineRule="auto"/>
                <w:ind w:left="567" w:hanging="567"/>
                <w:rPr>
                  <w:rFonts w:ascii="Times New Roman" w:eastAsia="Times New Roman" w:hAnsi="Times New Roman" w:cs="Times New Roman"/>
                  <w:sz w:val="24"/>
                  <w:szCs w:val="24"/>
                </w:rPr>
              </w:pPr>
              <w:r w:rsidRPr="00046E56">
                <w:rPr>
                  <w:rFonts w:ascii="Times New Roman" w:eastAsia="Times New Roman" w:hAnsi="Times New Roman" w:cs="Times New Roman"/>
                  <w:sz w:val="24"/>
                  <w:szCs w:val="24"/>
                </w:rPr>
                <w:t>[</w:t>
              </w:r>
              <w:r>
                <w:rPr>
                  <w:rFonts w:ascii="Times New Roman" w:eastAsia="Times New Roman" w:hAnsi="Times New Roman" w:cs="Times New Roman"/>
                  <w:sz w:val="24"/>
                  <w:szCs w:val="24"/>
                </w:rPr>
                <w:t>9</w:t>
              </w:r>
              <w:r w:rsidRPr="00046E56">
                <w:rPr>
                  <w:rFonts w:ascii="Times New Roman" w:eastAsia="Times New Roman" w:hAnsi="Times New Roman" w:cs="Times New Roman"/>
                  <w:sz w:val="24"/>
                  <w:szCs w:val="24"/>
                </w:rPr>
                <w:t xml:space="preserve">] “CIMR-AC4A0023FAA - AC motor, Speed Controller, 11 kW, three phase, 23 A, 50Hz / 60Hz, IP20, 380 V to 480 V,” Farnell, https://uk.farnell.com/omron/cimr-ac4a0023faa/ac-motor-speed-controllers/dp/3412288?st=omron+11+kw+ac+drive (accessed Apr. 4, 2024). </w:t>
              </w:r>
            </w:p>
            <w:p w14:paraId="2CC6B820" w14:textId="1402A5A6" w:rsidR="00055E59" w:rsidRDefault="00055E59" w:rsidP="00055E59">
              <w:pPr>
                <w:spacing w:before="100" w:beforeAutospacing="1" w:after="100" w:afterAutospacing="1" w:line="240" w:lineRule="auto"/>
                <w:ind w:left="567" w:hanging="567"/>
                <w:rPr>
                  <w:rFonts w:ascii="Times New Roman" w:eastAsia="Times New Roman" w:hAnsi="Times New Roman" w:cs="Times New Roman"/>
                  <w:sz w:val="24"/>
                  <w:szCs w:val="24"/>
                </w:rPr>
              </w:pPr>
              <w:r w:rsidRPr="00055E59">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Pr="00055E59">
                <w:rPr>
                  <w:rFonts w:ascii="Times New Roman" w:eastAsia="Times New Roman" w:hAnsi="Times New Roman" w:cs="Times New Roman"/>
                  <w:sz w:val="24"/>
                  <w:szCs w:val="24"/>
                </w:rPr>
                <w:t xml:space="preserve">] “Schneider Electric 3 kW servo drive, 100 → 120 V, 200 → 240 V, 1 phase, 12.9 A, encoder feedback function, 240 V,” RS, https://uk.rs-online.com/web/p/motor-controllers/1811394?gb=s (accessed Apr. 4, 2024). </w:t>
              </w:r>
            </w:p>
            <w:p w14:paraId="0A97A391" w14:textId="1F39BB32" w:rsidR="0079733E" w:rsidRDefault="0079733E" w:rsidP="0079733E">
              <w:pPr>
                <w:spacing w:before="100" w:beforeAutospacing="1" w:after="100" w:afterAutospacing="1" w:line="240" w:lineRule="auto"/>
                <w:ind w:left="567" w:hanging="567"/>
                <w:rPr>
                  <w:rFonts w:ascii="Times New Roman" w:eastAsia="Times New Roman" w:hAnsi="Times New Roman" w:cs="Times New Roman"/>
                  <w:sz w:val="24"/>
                  <w:szCs w:val="24"/>
                </w:rPr>
              </w:pPr>
              <w:r w:rsidRPr="0079733E">
                <w:rPr>
                  <w:rFonts w:ascii="Times New Roman" w:eastAsia="Times New Roman" w:hAnsi="Times New Roman" w:cs="Times New Roman"/>
                  <w:sz w:val="24"/>
                  <w:szCs w:val="24"/>
                </w:rPr>
                <w:lastRenderedPageBreak/>
                <w:t>[</w:t>
              </w:r>
              <w:r w:rsidR="008326CB">
                <w:rPr>
                  <w:rFonts w:ascii="Times New Roman" w:eastAsia="Times New Roman" w:hAnsi="Times New Roman" w:cs="Times New Roman"/>
                  <w:sz w:val="24"/>
                  <w:szCs w:val="24"/>
                </w:rPr>
                <w:t>1</w:t>
              </w:r>
              <w:r w:rsidRPr="0079733E">
                <w:rPr>
                  <w:rFonts w:ascii="Times New Roman" w:eastAsia="Times New Roman" w:hAnsi="Times New Roman" w:cs="Times New Roman"/>
                  <w:sz w:val="24"/>
                  <w:szCs w:val="24"/>
                </w:rPr>
                <w:t xml:space="preserve">1] “Allen Bradley Inverter Drive, 2.2 kW, 1 phase, 230 V AC, 11 A, powerflex 525 series,” RS, https://uk.rs-online.com/web/p/inverter-drives/8904310?gb=s (accessed Apr. 4, 2024). </w:t>
              </w:r>
            </w:p>
            <w:p w14:paraId="5D1DFD81" w14:textId="0A417A0F" w:rsidR="00AD134A" w:rsidRPr="00AD134A" w:rsidRDefault="00AD134A" w:rsidP="00AD134A">
              <w:pPr>
                <w:spacing w:before="100" w:beforeAutospacing="1" w:after="100" w:afterAutospacing="1" w:line="240" w:lineRule="auto"/>
                <w:ind w:left="567" w:hanging="567"/>
                <w:rPr>
                  <w:rFonts w:ascii="Times New Roman" w:eastAsia="Times New Roman" w:hAnsi="Times New Roman" w:cs="Times New Roman"/>
                  <w:sz w:val="24"/>
                  <w:szCs w:val="24"/>
                </w:rPr>
              </w:pPr>
              <w:r w:rsidRPr="00AD134A">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AD134A">
                <w:rPr>
                  <w:rFonts w:ascii="Times New Roman" w:eastAsia="Times New Roman" w:hAnsi="Times New Roman" w:cs="Times New Roman"/>
                  <w:sz w:val="24"/>
                  <w:szCs w:val="24"/>
                </w:rPr>
                <w:t xml:space="preserve">] “Omron Inverter Drive, 2.2 kW, 1 phase, 200 V, 9.6 A, 3G3MX2 series,” E, https://uk.rs-online.com/web/p/inverter-drives/2661463 (accessed Apr. 4, 2024). </w:t>
              </w:r>
            </w:p>
            <w:p w14:paraId="4EAFC3BC" w14:textId="0B3120D2" w:rsidR="002C52B5" w:rsidRDefault="002C52B5" w:rsidP="002C52B5">
              <w:pPr>
                <w:spacing w:before="100" w:beforeAutospacing="1" w:after="100" w:afterAutospacing="1" w:line="240" w:lineRule="auto"/>
                <w:ind w:left="567" w:hanging="567"/>
                <w:rPr>
                  <w:rFonts w:ascii="Times New Roman" w:eastAsia="Times New Roman" w:hAnsi="Times New Roman" w:cs="Times New Roman"/>
                  <w:sz w:val="24"/>
                  <w:szCs w:val="24"/>
                </w:rPr>
              </w:pPr>
              <w:r w:rsidRPr="002C52B5">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2C52B5">
                <w:rPr>
                  <w:rFonts w:ascii="Times New Roman" w:eastAsia="Times New Roman" w:hAnsi="Times New Roman" w:cs="Times New Roman"/>
                  <w:sz w:val="24"/>
                  <w:szCs w:val="24"/>
                </w:rPr>
                <w:t xml:space="preserve">] ACS880 single drives catalog, https://search.abb.com/library/Download.aspx?DocumentID=3AUA0000098111&amp;LanguageCode=en&amp;DocumentPartId=1&amp;Action=Launch (accessed Apr. 4, 2024). </w:t>
              </w:r>
            </w:p>
            <w:p w14:paraId="51EDFBA5" w14:textId="26B6FA1C" w:rsidR="000745C4" w:rsidRDefault="000745C4" w:rsidP="000745C4">
              <w:pPr>
                <w:pStyle w:val="NormalWeb"/>
                <w:ind w:left="567" w:hanging="567"/>
                <w:rPr>
                  <w:rStyle w:val="apple-converted-space"/>
                  <w:rFonts w:eastAsiaTheme="majorEastAsia"/>
                  <w:color w:val="000000"/>
                </w:rPr>
              </w:pPr>
              <w:r>
                <w:rPr>
                  <w:color w:val="000000"/>
                </w:rPr>
                <w:t>[14] “SX Series,” OMRON, UK, https://industrial.omron.co.uk/en/products/sx-series (accessed Apr. 7, 2024).</w:t>
              </w:r>
              <w:r>
                <w:rPr>
                  <w:rStyle w:val="apple-converted-space"/>
                  <w:rFonts w:eastAsiaTheme="majorEastAsia"/>
                  <w:color w:val="000000"/>
                </w:rPr>
                <w:t> </w:t>
              </w:r>
            </w:p>
            <w:p w14:paraId="4EFF552A" w14:textId="78FA4271" w:rsidR="000745C4" w:rsidRDefault="000745C4" w:rsidP="000745C4">
              <w:pPr>
                <w:pStyle w:val="NormalWeb"/>
                <w:ind w:left="567" w:hanging="567"/>
                <w:rPr>
                  <w:rStyle w:val="apple-converted-space"/>
                  <w:rFonts w:eastAsiaTheme="majorEastAsia"/>
                  <w:color w:val="000000"/>
                </w:rPr>
              </w:pPr>
              <w:r>
                <w:rPr>
                  <w:color w:val="000000"/>
                </w:rPr>
                <w:t>[15] “Schneider Electric,” Schneider Electric Global, https://www.se.com/ww/en/product/ATV660C63Q4X1/variable-speed-drive-altivar-process-atv600-compact-system-atv660-630-500-kw-400-v-ip23/ (accessed Apr. 8, 2024).</w:t>
              </w:r>
              <w:r>
                <w:rPr>
                  <w:rStyle w:val="apple-converted-space"/>
                  <w:rFonts w:eastAsiaTheme="majorEastAsia"/>
                  <w:color w:val="000000"/>
                </w:rPr>
                <w:t> </w:t>
              </w:r>
            </w:p>
            <w:p w14:paraId="1A930B95" w14:textId="44783119"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Pr="00783FD5">
                <w:rPr>
                  <w:rFonts w:ascii="Times New Roman" w:eastAsia="Times New Roman" w:hAnsi="Times New Roman" w:cs="Times New Roman"/>
                  <w:sz w:val="24"/>
                  <w:szCs w:val="24"/>
                </w:rPr>
                <w:t xml:space="preserve">] “Variable frequency drives 101 - all you need to know about vfds,” EDDY Pump, https://eddypump.com/education/variable-frequency-drives-101-all-you-need-to-know-about-vfds#:~:text=The%20VFD%20works%20by%20taking,that%20function%20like%20AC%20current. (accessed Apr. 11, 2024). </w:t>
              </w:r>
            </w:p>
            <w:p w14:paraId="176EDA5E" w14:textId="75C7CBB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7</w:t>
              </w:r>
              <w:r w:rsidRPr="00783FD5">
                <w:rPr>
                  <w:rFonts w:ascii="Times New Roman" w:eastAsia="Times New Roman" w:hAnsi="Times New Roman" w:cs="Times New Roman"/>
                  <w:sz w:val="24"/>
                  <w:szCs w:val="24"/>
                </w:rPr>
                <w:t xml:space="preserve">] P. Evans, “Variable frequency drives explained - VFD basics igbt inverter,” The Engineering Mindset, https://theengineeringmindset.com/variable-frequency-drives-explained/ (accessed Apr. 11, 2024). </w:t>
              </w:r>
            </w:p>
            <w:p w14:paraId="3076B93A" w14:textId="16135A1E" w:rsid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783FD5">
                <w:rPr>
                  <w:rFonts w:ascii="Times New Roman" w:eastAsia="Times New Roman" w:hAnsi="Times New Roman" w:cs="Times New Roman"/>
                  <w:sz w:val="24"/>
                  <w:szCs w:val="24"/>
                </w:rPr>
                <w:t xml:space="preserve">] D. Collins, “FAQ: What is a pulse rectifier and what kinds are there?,” Motion Control Tips, https://www.motioncontroltips.com/faq-what-is-a-pulse-rectifier-and-what-kinds-are-there/#:~:text=Therefore%2C%20a%203%2Dphase%20system,AC%20source%20in%20six%20pulses. (accessed Apr. 11, 2024). </w:t>
              </w:r>
            </w:p>
            <w:p w14:paraId="473CD3F4" w14:textId="53A8868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r w:rsidRPr="00783FD5">
                <w:rPr>
                  <w:rFonts w:ascii="Times New Roman" w:eastAsia="Times New Roman" w:hAnsi="Times New Roman" w:cs="Times New Roman"/>
                  <w:sz w:val="24"/>
                  <w:szCs w:val="24"/>
                </w:rPr>
                <w:t>[1</w:t>
              </w:r>
              <w:r>
                <w:rPr>
                  <w:rFonts w:ascii="Times New Roman" w:eastAsia="Times New Roman" w:hAnsi="Times New Roman" w:cs="Times New Roman"/>
                  <w:sz w:val="24"/>
                  <w:szCs w:val="24"/>
                </w:rPr>
                <w:t>9</w:t>
              </w:r>
              <w:r w:rsidRPr="00783FD5">
                <w:rPr>
                  <w:rFonts w:ascii="Times New Roman" w:eastAsia="Times New Roman" w:hAnsi="Times New Roman" w:cs="Times New Roman"/>
                  <w:sz w:val="24"/>
                  <w:szCs w:val="24"/>
                </w:rPr>
                <w:t xml:space="preserve">] “Silicon-controlled rectifier,” Silicon-Controlled Rectifier - an overview | ScienceDirect Topics, https://www.sciencedirect.com/topics/engineering/silicon-controlled-rectifier (accessed Apr. 11, 2024). </w:t>
              </w:r>
            </w:p>
            <w:p w14:paraId="1474CD93" w14:textId="05FC9073" w:rsidR="00816796" w:rsidRDefault="00816796" w:rsidP="00816796">
              <w:pPr>
                <w:spacing w:before="100" w:beforeAutospacing="1" w:after="100" w:afterAutospacing="1" w:line="240" w:lineRule="auto"/>
                <w:ind w:left="567" w:hanging="567"/>
                <w:rPr>
                  <w:rFonts w:ascii="Times New Roman" w:eastAsia="Times New Roman" w:hAnsi="Times New Roman" w:cs="Times New Roman"/>
                  <w:sz w:val="24"/>
                  <w:szCs w:val="24"/>
                </w:rPr>
              </w:pPr>
              <w:r w:rsidRPr="00816796">
                <w:rPr>
                  <w:rFonts w:ascii="Times New Roman" w:eastAsia="Times New Roman" w:hAnsi="Times New Roman" w:cs="Times New Roman"/>
                  <w:sz w:val="24"/>
                  <w:szCs w:val="24"/>
                </w:rPr>
                <w:t>[</w:t>
              </w:r>
              <w:r>
                <w:rPr>
                  <w:rFonts w:ascii="Times New Roman" w:eastAsia="Times New Roman" w:hAnsi="Times New Roman" w:cs="Times New Roman"/>
                  <w:sz w:val="24"/>
                  <w:szCs w:val="24"/>
                </w:rPr>
                <w:t>20</w:t>
              </w:r>
              <w:r w:rsidRPr="00816796">
                <w:rPr>
                  <w:rFonts w:ascii="Times New Roman" w:eastAsia="Times New Roman" w:hAnsi="Times New Roman" w:cs="Times New Roman"/>
                  <w:sz w:val="24"/>
                  <w:szCs w:val="24"/>
                </w:rPr>
                <w:t xml:space="preserve">] W. Storr, “Rectification of a three phase supply using diodes,” Basic Electronics Tutorials, https://www.electronics-tutorials.ws/power/three-phase-rectification.html (accessed Apr. 11, 2024). </w:t>
              </w:r>
            </w:p>
            <w:p w14:paraId="36ABF533" w14:textId="77777777" w:rsidR="00FD41FE" w:rsidRDefault="00A42F5D" w:rsidP="00A42F5D">
              <w:pPr>
                <w:pStyle w:val="NormalWeb"/>
                <w:ind w:left="567" w:hanging="567"/>
                <w:rPr>
                  <w:color w:val="000000"/>
                </w:rPr>
              </w:pPr>
              <w:r>
                <w:rPr>
                  <w:color w:val="000000"/>
                </w:rPr>
                <w:t>[21] Nevs. | www.nevsemi.com, “IGBT rectifier: All you want to know,” IGBT Rectifier: All You Want to Know - Nevsemi Electronics, https://www.nevsemi.com/blog/igbt-rectifier (accessed Apr. 13, 2024).</w:t>
              </w:r>
            </w:p>
            <w:p w14:paraId="50F2ED31" w14:textId="0685A48B" w:rsidR="00FD41FE" w:rsidRPr="00FD41FE" w:rsidRDefault="00FD41FE" w:rsidP="00FD41FE">
              <w:pPr>
                <w:spacing w:before="100" w:beforeAutospacing="1" w:after="100" w:afterAutospacing="1" w:line="240" w:lineRule="auto"/>
                <w:ind w:left="567" w:hanging="567"/>
                <w:rPr>
                  <w:rFonts w:ascii="Times New Roman" w:eastAsia="Times New Roman" w:hAnsi="Times New Roman" w:cs="Times New Roman"/>
                  <w:sz w:val="24"/>
                  <w:szCs w:val="24"/>
                </w:rPr>
              </w:pPr>
              <w:r w:rsidRPr="00FD41FE">
                <w:rPr>
                  <w:rFonts w:ascii="Times New Roman" w:eastAsia="Times New Roman" w:hAnsi="Times New Roman" w:cs="Times New Roman"/>
                  <w:sz w:val="24"/>
                  <w:szCs w:val="24"/>
                </w:rPr>
                <w:t>[</w:t>
              </w:r>
              <w:r>
                <w:rPr>
                  <w:rFonts w:ascii="Times New Roman" w:eastAsia="Times New Roman" w:hAnsi="Times New Roman" w:cs="Times New Roman"/>
                  <w:sz w:val="24"/>
                  <w:szCs w:val="24"/>
                </w:rPr>
                <w:t>22</w:t>
              </w:r>
              <w:r w:rsidRPr="00FD41FE">
                <w:rPr>
                  <w:rFonts w:ascii="Times New Roman" w:eastAsia="Times New Roman" w:hAnsi="Times New Roman" w:cs="Times New Roman"/>
                  <w:sz w:val="24"/>
                  <w:szCs w:val="24"/>
                </w:rPr>
                <w:t>] “IGBT switch mode vs. SCR Rectifiers: A comparative analysis for metal finishing applications,” The Advint, https://theadvint.com/short_paper/igbt-switch-mode-vs-scr-rectifiers-a-comparative-analysis-for-metal-finishing-</w:t>
              </w:r>
              <w:r w:rsidRPr="00FD41FE">
                <w:rPr>
                  <w:rFonts w:ascii="Times New Roman" w:eastAsia="Times New Roman" w:hAnsi="Times New Roman" w:cs="Times New Roman"/>
                  <w:sz w:val="24"/>
                  <w:szCs w:val="24"/>
                </w:rPr>
                <w:lastRenderedPageBreak/>
                <w:t xml:space="preserve">applications.htm#:~:text=However%2C%20SCR%20thyristor%20rectifiers%20exhibit,leads%20to%20significant%20power%20losses. (accessed Apr. 14, 2024). </w:t>
              </w:r>
            </w:p>
            <w:p w14:paraId="45F6A23D" w14:textId="474ED771" w:rsidR="00A42F5D" w:rsidRDefault="00A42F5D" w:rsidP="00A42F5D">
              <w:pPr>
                <w:pStyle w:val="NormalWeb"/>
                <w:ind w:left="567" w:hanging="567"/>
                <w:rPr>
                  <w:color w:val="000000"/>
                </w:rPr>
              </w:pPr>
              <w:r>
                <w:rPr>
                  <w:rStyle w:val="apple-converted-space"/>
                  <w:rFonts w:eastAsiaTheme="majorEastAsia"/>
                  <w:color w:val="000000"/>
                </w:rPr>
                <w:t> </w:t>
              </w:r>
            </w:p>
            <w:p w14:paraId="651C502B" w14:textId="77777777" w:rsidR="00A42F5D" w:rsidRPr="00816796" w:rsidRDefault="00A42F5D" w:rsidP="00816796">
              <w:pPr>
                <w:spacing w:before="100" w:beforeAutospacing="1" w:after="100" w:afterAutospacing="1" w:line="240" w:lineRule="auto"/>
                <w:ind w:left="567" w:hanging="567"/>
                <w:rPr>
                  <w:rFonts w:ascii="Times New Roman" w:eastAsia="Times New Roman" w:hAnsi="Times New Roman" w:cs="Times New Roman"/>
                  <w:sz w:val="24"/>
                  <w:szCs w:val="24"/>
                </w:rPr>
              </w:pPr>
            </w:p>
            <w:p w14:paraId="7F7500FE" w14:textId="77777777" w:rsidR="00783FD5" w:rsidRPr="00783FD5" w:rsidRDefault="00783FD5" w:rsidP="00783FD5">
              <w:pPr>
                <w:spacing w:before="100" w:beforeAutospacing="1" w:after="100" w:afterAutospacing="1" w:line="240" w:lineRule="auto"/>
                <w:ind w:left="567" w:hanging="567"/>
                <w:rPr>
                  <w:rFonts w:ascii="Times New Roman" w:eastAsia="Times New Roman" w:hAnsi="Times New Roman" w:cs="Times New Roman"/>
                  <w:sz w:val="24"/>
                  <w:szCs w:val="24"/>
                </w:rPr>
              </w:pPr>
            </w:p>
            <w:p w14:paraId="33D3E98E" w14:textId="77777777" w:rsidR="00783FD5" w:rsidRDefault="00783FD5" w:rsidP="000745C4">
              <w:pPr>
                <w:pStyle w:val="NormalWeb"/>
                <w:ind w:left="567" w:hanging="567"/>
                <w:rPr>
                  <w:color w:val="000000"/>
                </w:rPr>
              </w:pPr>
            </w:p>
            <w:p w14:paraId="7546A42E" w14:textId="77777777" w:rsidR="000745C4" w:rsidRDefault="000745C4" w:rsidP="000745C4">
              <w:pPr>
                <w:pStyle w:val="NormalWeb"/>
                <w:ind w:left="567" w:hanging="567"/>
                <w:rPr>
                  <w:color w:val="000000"/>
                </w:rPr>
              </w:pPr>
            </w:p>
            <w:p w14:paraId="41EDE6D6" w14:textId="77777777" w:rsidR="000745C4" w:rsidRPr="002C52B5" w:rsidRDefault="000745C4" w:rsidP="002C52B5">
              <w:pPr>
                <w:spacing w:before="100" w:beforeAutospacing="1" w:after="100" w:afterAutospacing="1" w:line="240" w:lineRule="auto"/>
                <w:ind w:left="567" w:hanging="567"/>
                <w:rPr>
                  <w:rFonts w:ascii="Times New Roman" w:eastAsia="Times New Roman" w:hAnsi="Times New Roman" w:cs="Times New Roman"/>
                  <w:sz w:val="24"/>
                  <w:szCs w:val="24"/>
                </w:rPr>
              </w:pPr>
            </w:p>
            <w:p w14:paraId="04CF345A" w14:textId="77777777" w:rsidR="00AD134A" w:rsidRDefault="00AD134A" w:rsidP="0079733E">
              <w:pPr>
                <w:spacing w:before="100" w:beforeAutospacing="1" w:after="100" w:afterAutospacing="1" w:line="240" w:lineRule="auto"/>
                <w:ind w:left="567" w:hanging="567"/>
                <w:rPr>
                  <w:rFonts w:ascii="Times New Roman" w:eastAsia="Times New Roman" w:hAnsi="Times New Roman" w:cs="Times New Roman"/>
                  <w:sz w:val="24"/>
                  <w:szCs w:val="24"/>
                </w:rPr>
              </w:pPr>
            </w:p>
            <w:p w14:paraId="148A7867" w14:textId="77777777" w:rsidR="00AD134A" w:rsidRPr="0079733E" w:rsidRDefault="00AD134A" w:rsidP="0079733E">
              <w:pPr>
                <w:spacing w:before="100" w:beforeAutospacing="1" w:after="100" w:afterAutospacing="1" w:line="240" w:lineRule="auto"/>
                <w:ind w:left="567" w:hanging="567"/>
                <w:rPr>
                  <w:rFonts w:ascii="Times New Roman" w:eastAsia="Times New Roman" w:hAnsi="Times New Roman" w:cs="Times New Roman"/>
                  <w:sz w:val="24"/>
                  <w:szCs w:val="24"/>
                </w:rPr>
              </w:pPr>
            </w:p>
            <w:p w14:paraId="4499853B" w14:textId="77777777" w:rsidR="0079733E" w:rsidRPr="00055E59" w:rsidRDefault="0079733E" w:rsidP="00055E59">
              <w:pPr>
                <w:spacing w:before="100" w:beforeAutospacing="1" w:after="100" w:afterAutospacing="1" w:line="240" w:lineRule="auto"/>
                <w:ind w:left="567" w:hanging="567"/>
                <w:rPr>
                  <w:rFonts w:ascii="Times New Roman" w:eastAsia="Times New Roman" w:hAnsi="Times New Roman" w:cs="Times New Roman"/>
                  <w:sz w:val="24"/>
                  <w:szCs w:val="24"/>
                </w:rPr>
              </w:pPr>
            </w:p>
            <w:p w14:paraId="30576C35" w14:textId="77777777" w:rsidR="00046E56" w:rsidRDefault="00046E56" w:rsidP="00194907">
              <w:pPr>
                <w:pStyle w:val="NormalWeb"/>
                <w:ind w:left="567" w:hanging="567"/>
              </w:pPr>
            </w:p>
            <w:p w14:paraId="6F13070A" w14:textId="77777777" w:rsidR="00194907" w:rsidRDefault="00194907" w:rsidP="00D30828">
              <w:pPr>
                <w:pStyle w:val="NormalWeb"/>
                <w:ind w:left="567" w:hanging="567"/>
              </w:pPr>
            </w:p>
            <w:p w14:paraId="7A64AC3E" w14:textId="77777777" w:rsidR="00D30828" w:rsidRDefault="00D30828" w:rsidP="0052549B">
              <w:pPr>
                <w:pStyle w:val="NormalWeb"/>
                <w:ind w:left="567" w:hanging="567"/>
              </w:pPr>
            </w:p>
            <w:p w14:paraId="62639BC7" w14:textId="77777777" w:rsidR="008A4175" w:rsidRDefault="008A4175" w:rsidP="008B33DE">
              <w:pPr>
                <w:pStyle w:val="NormalWeb"/>
                <w:ind w:left="567" w:hanging="567"/>
              </w:pPr>
            </w:p>
            <w:p w14:paraId="45970EFE" w14:textId="77777777" w:rsidR="00AF3BE7" w:rsidRDefault="00AF3BE7" w:rsidP="001470A6">
              <w:pPr>
                <w:pStyle w:val="NormalWeb"/>
                <w:ind w:left="567" w:hanging="567"/>
              </w:pPr>
            </w:p>
            <w:p w14:paraId="1C1DA8F6" w14:textId="28BEBEAD" w:rsidR="00970C17" w:rsidRDefault="00970C17" w:rsidP="00970C17">
              <w:pPr>
                <w:pStyle w:val="NormalWeb"/>
                <w:ind w:left="567" w:hanging="567"/>
              </w:pPr>
            </w:p>
            <w:p w14:paraId="571713BD" w14:textId="6AFF1C95" w:rsidR="00CE24F4" w:rsidRDefault="001D4821"/>
          </w:sdtContent>
        </w:sdt>
      </w:sdtContent>
    </w:sdt>
    <w:p w14:paraId="48F03CCB" w14:textId="463726EF" w:rsidR="00CE24F4" w:rsidRDefault="00F64689">
      <w:fldSimple w:instr=" TOC \h \z \c &quot;Figure&quot; ">
        <w:r w:rsidR="00CE24F4">
          <w:rPr>
            <w:b/>
            <w:bCs/>
            <w:noProof/>
            <w:lang w:val="en-US"/>
          </w:rPr>
          <w:t>No table of figures entries found.</w:t>
        </w:r>
      </w:fldSimple>
    </w:p>
    <w:sectPr w:rsidR="00CE24F4" w:rsidSect="00B627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B70F2" w14:textId="77777777" w:rsidR="00334193" w:rsidRDefault="00334193" w:rsidP="00141D2C">
      <w:pPr>
        <w:spacing w:after="0" w:line="240" w:lineRule="auto"/>
      </w:pPr>
      <w:r>
        <w:separator/>
      </w:r>
    </w:p>
  </w:endnote>
  <w:endnote w:type="continuationSeparator" w:id="0">
    <w:p w14:paraId="2DA870C8" w14:textId="77777777" w:rsidR="00334193" w:rsidRDefault="00334193" w:rsidP="0014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ork_sans_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E7196" w14:textId="77777777" w:rsidR="00334193" w:rsidRDefault="00334193" w:rsidP="00141D2C">
      <w:pPr>
        <w:spacing w:after="0" w:line="240" w:lineRule="auto"/>
      </w:pPr>
      <w:r>
        <w:separator/>
      </w:r>
    </w:p>
  </w:footnote>
  <w:footnote w:type="continuationSeparator" w:id="0">
    <w:p w14:paraId="7012F942" w14:textId="77777777" w:rsidR="00334193" w:rsidRDefault="00334193" w:rsidP="0014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C7EC2"/>
    <w:multiLevelType w:val="multilevel"/>
    <w:tmpl w:val="764E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9E26BD"/>
    <w:multiLevelType w:val="multilevel"/>
    <w:tmpl w:val="BCD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70537C"/>
    <w:multiLevelType w:val="multilevel"/>
    <w:tmpl w:val="FA18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0D8"/>
    <w:rsid w:val="00046E56"/>
    <w:rsid w:val="00055E59"/>
    <w:rsid w:val="000616D4"/>
    <w:rsid w:val="000745C4"/>
    <w:rsid w:val="00075096"/>
    <w:rsid w:val="000B468B"/>
    <w:rsid w:val="000B7B0B"/>
    <w:rsid w:val="000C0DD9"/>
    <w:rsid w:val="000E3148"/>
    <w:rsid w:val="00107DF9"/>
    <w:rsid w:val="00114FBA"/>
    <w:rsid w:val="00141D2C"/>
    <w:rsid w:val="001470A6"/>
    <w:rsid w:val="00194907"/>
    <w:rsid w:val="00195D43"/>
    <w:rsid w:val="001B643A"/>
    <w:rsid w:val="001D4821"/>
    <w:rsid w:val="001D7015"/>
    <w:rsid w:val="002050BA"/>
    <w:rsid w:val="00225E8B"/>
    <w:rsid w:val="00242C3A"/>
    <w:rsid w:val="002475F6"/>
    <w:rsid w:val="00250DA7"/>
    <w:rsid w:val="00261D98"/>
    <w:rsid w:val="00285582"/>
    <w:rsid w:val="00287BC1"/>
    <w:rsid w:val="002A290E"/>
    <w:rsid w:val="002B67D8"/>
    <w:rsid w:val="002C52B5"/>
    <w:rsid w:val="002F086C"/>
    <w:rsid w:val="00334193"/>
    <w:rsid w:val="00371A1D"/>
    <w:rsid w:val="003D1EDC"/>
    <w:rsid w:val="003D7AFF"/>
    <w:rsid w:val="003E731F"/>
    <w:rsid w:val="00442AD8"/>
    <w:rsid w:val="00454C79"/>
    <w:rsid w:val="004613F9"/>
    <w:rsid w:val="0049606D"/>
    <w:rsid w:val="004A3F7B"/>
    <w:rsid w:val="004D1001"/>
    <w:rsid w:val="005046D1"/>
    <w:rsid w:val="0050485F"/>
    <w:rsid w:val="0052549B"/>
    <w:rsid w:val="00574667"/>
    <w:rsid w:val="005B5E86"/>
    <w:rsid w:val="005F6FF2"/>
    <w:rsid w:val="00605EF7"/>
    <w:rsid w:val="00620B23"/>
    <w:rsid w:val="00695D79"/>
    <w:rsid w:val="006A5EDE"/>
    <w:rsid w:val="006C62F7"/>
    <w:rsid w:val="006D7D8E"/>
    <w:rsid w:val="006F664E"/>
    <w:rsid w:val="00701715"/>
    <w:rsid w:val="00725EA6"/>
    <w:rsid w:val="00747C37"/>
    <w:rsid w:val="00783FD5"/>
    <w:rsid w:val="0079733E"/>
    <w:rsid w:val="007F3C82"/>
    <w:rsid w:val="007F5E9E"/>
    <w:rsid w:val="00813E75"/>
    <w:rsid w:val="00816796"/>
    <w:rsid w:val="008326CB"/>
    <w:rsid w:val="008A141F"/>
    <w:rsid w:val="008A4175"/>
    <w:rsid w:val="008B33DE"/>
    <w:rsid w:val="008F04AB"/>
    <w:rsid w:val="0090019F"/>
    <w:rsid w:val="00921345"/>
    <w:rsid w:val="00932D93"/>
    <w:rsid w:val="00941C10"/>
    <w:rsid w:val="0095789B"/>
    <w:rsid w:val="00970C17"/>
    <w:rsid w:val="00974633"/>
    <w:rsid w:val="009A6B3E"/>
    <w:rsid w:val="009B724F"/>
    <w:rsid w:val="009D043E"/>
    <w:rsid w:val="009D4EFB"/>
    <w:rsid w:val="009D7330"/>
    <w:rsid w:val="00A06641"/>
    <w:rsid w:val="00A16810"/>
    <w:rsid w:val="00A21575"/>
    <w:rsid w:val="00A4201C"/>
    <w:rsid w:val="00A42F5D"/>
    <w:rsid w:val="00A579B4"/>
    <w:rsid w:val="00A75D9D"/>
    <w:rsid w:val="00A82D37"/>
    <w:rsid w:val="00A87B5B"/>
    <w:rsid w:val="00AA1A44"/>
    <w:rsid w:val="00AC2D5B"/>
    <w:rsid w:val="00AD134A"/>
    <w:rsid w:val="00AD1A74"/>
    <w:rsid w:val="00AE44E2"/>
    <w:rsid w:val="00AF3BE7"/>
    <w:rsid w:val="00AF57E1"/>
    <w:rsid w:val="00B531DB"/>
    <w:rsid w:val="00B62768"/>
    <w:rsid w:val="00B65B83"/>
    <w:rsid w:val="00B770CE"/>
    <w:rsid w:val="00B807A5"/>
    <w:rsid w:val="00B87A7A"/>
    <w:rsid w:val="00BD6133"/>
    <w:rsid w:val="00C03C1B"/>
    <w:rsid w:val="00C62674"/>
    <w:rsid w:val="00C71431"/>
    <w:rsid w:val="00C73428"/>
    <w:rsid w:val="00C750AB"/>
    <w:rsid w:val="00C75431"/>
    <w:rsid w:val="00C85838"/>
    <w:rsid w:val="00CA0861"/>
    <w:rsid w:val="00CA2B25"/>
    <w:rsid w:val="00CE24F4"/>
    <w:rsid w:val="00D25DB6"/>
    <w:rsid w:val="00D30828"/>
    <w:rsid w:val="00D3171F"/>
    <w:rsid w:val="00D42CD0"/>
    <w:rsid w:val="00D536EB"/>
    <w:rsid w:val="00D6703E"/>
    <w:rsid w:val="00D7062D"/>
    <w:rsid w:val="00D944B7"/>
    <w:rsid w:val="00DB216B"/>
    <w:rsid w:val="00DB6FF5"/>
    <w:rsid w:val="00DE081C"/>
    <w:rsid w:val="00DE321E"/>
    <w:rsid w:val="00DE42B7"/>
    <w:rsid w:val="00E33491"/>
    <w:rsid w:val="00E510D8"/>
    <w:rsid w:val="00EA1753"/>
    <w:rsid w:val="00EB7B49"/>
    <w:rsid w:val="00ED6B0A"/>
    <w:rsid w:val="00EF43E2"/>
    <w:rsid w:val="00F24E2B"/>
    <w:rsid w:val="00F35BC1"/>
    <w:rsid w:val="00F57C28"/>
    <w:rsid w:val="00F61A90"/>
    <w:rsid w:val="00F64689"/>
    <w:rsid w:val="00FD41FE"/>
    <w:rsid w:val="00FF17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31D1"/>
  <w15:chartTrackingRefBased/>
  <w15:docId w15:val="{D49C0421-E902-41C6-9A7B-C8EFFCBE7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2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3F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3F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F57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616D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10D8"/>
    <w:pPr>
      <w:spacing w:after="0" w:line="240" w:lineRule="auto"/>
    </w:pPr>
    <w:rPr>
      <w:lang w:val="en-US" w:eastAsia="en-US"/>
    </w:rPr>
  </w:style>
  <w:style w:type="character" w:customStyle="1" w:styleId="NoSpacingChar">
    <w:name w:val="No Spacing Char"/>
    <w:basedOn w:val="DefaultParagraphFont"/>
    <w:link w:val="NoSpacing"/>
    <w:uiPriority w:val="1"/>
    <w:rsid w:val="00E510D8"/>
    <w:rPr>
      <w:lang w:val="en-US" w:eastAsia="en-US"/>
    </w:rPr>
  </w:style>
  <w:style w:type="character" w:customStyle="1" w:styleId="Heading1Char">
    <w:name w:val="Heading 1 Char"/>
    <w:basedOn w:val="DefaultParagraphFont"/>
    <w:link w:val="Heading1"/>
    <w:uiPriority w:val="9"/>
    <w:rsid w:val="00CE24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24F4"/>
    <w:pPr>
      <w:outlineLvl w:val="9"/>
    </w:pPr>
    <w:rPr>
      <w:lang w:val="en-US" w:eastAsia="en-US"/>
    </w:rPr>
  </w:style>
  <w:style w:type="character" w:customStyle="1" w:styleId="Heading2Char">
    <w:name w:val="Heading 2 Char"/>
    <w:basedOn w:val="DefaultParagraphFont"/>
    <w:link w:val="Heading2"/>
    <w:uiPriority w:val="9"/>
    <w:rsid w:val="004A3F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3F7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A3F7B"/>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062D"/>
    <w:pPr>
      <w:spacing w:after="200" w:line="240" w:lineRule="auto"/>
    </w:pPr>
    <w:rPr>
      <w:i/>
      <w:iCs/>
      <w:color w:val="44546A" w:themeColor="text2"/>
      <w:sz w:val="18"/>
      <w:szCs w:val="18"/>
    </w:rPr>
  </w:style>
  <w:style w:type="paragraph" w:styleId="NormalWeb">
    <w:name w:val="Normal (Web)"/>
    <w:basedOn w:val="Normal"/>
    <w:uiPriority w:val="99"/>
    <w:unhideWhenUsed/>
    <w:rsid w:val="00970C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745C4"/>
  </w:style>
  <w:style w:type="character" w:styleId="Hyperlink">
    <w:name w:val="Hyperlink"/>
    <w:basedOn w:val="DefaultParagraphFont"/>
    <w:uiPriority w:val="99"/>
    <w:unhideWhenUsed/>
    <w:rsid w:val="000B468B"/>
    <w:rPr>
      <w:color w:val="0563C1" w:themeColor="hyperlink"/>
      <w:u w:val="single"/>
    </w:rPr>
  </w:style>
  <w:style w:type="character" w:styleId="FollowedHyperlink">
    <w:name w:val="FollowedHyperlink"/>
    <w:basedOn w:val="DefaultParagraphFont"/>
    <w:uiPriority w:val="99"/>
    <w:semiHidden/>
    <w:unhideWhenUsed/>
    <w:rsid w:val="003D7AFF"/>
    <w:rPr>
      <w:color w:val="954F72" w:themeColor="followedHyperlink"/>
      <w:u w:val="single"/>
    </w:rPr>
  </w:style>
  <w:style w:type="character" w:customStyle="1" w:styleId="UnresolvedMention1">
    <w:name w:val="Unresolved Mention1"/>
    <w:basedOn w:val="DefaultParagraphFont"/>
    <w:uiPriority w:val="99"/>
    <w:semiHidden/>
    <w:unhideWhenUsed/>
    <w:rsid w:val="00783FD5"/>
    <w:rPr>
      <w:color w:val="605E5C"/>
      <w:shd w:val="clear" w:color="auto" w:fill="E1DFDD"/>
    </w:rPr>
  </w:style>
  <w:style w:type="character" w:customStyle="1" w:styleId="mtxt">
    <w:name w:val="mtxt"/>
    <w:basedOn w:val="DefaultParagraphFont"/>
    <w:rsid w:val="002050BA"/>
  </w:style>
  <w:style w:type="character" w:customStyle="1" w:styleId="Heading4Char">
    <w:name w:val="Heading 4 Char"/>
    <w:basedOn w:val="DefaultParagraphFont"/>
    <w:link w:val="Heading4"/>
    <w:uiPriority w:val="9"/>
    <w:rsid w:val="00AF57E1"/>
    <w:rPr>
      <w:rFonts w:asciiTheme="majorHAnsi" w:eastAsiaTheme="majorEastAsia" w:hAnsiTheme="majorHAnsi" w:cstheme="majorBidi"/>
      <w:i/>
      <w:iCs/>
      <w:color w:val="2F5496" w:themeColor="accent1" w:themeShade="BF"/>
    </w:rPr>
  </w:style>
  <w:style w:type="paragraph" w:customStyle="1" w:styleId="nitro-offscreen">
    <w:name w:val="nitro-offscreen"/>
    <w:basedOn w:val="Normal"/>
    <w:rsid w:val="00DE321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D1EDC"/>
    <w:pPr>
      <w:spacing w:after="100"/>
    </w:pPr>
  </w:style>
  <w:style w:type="paragraph" w:styleId="TOC2">
    <w:name w:val="toc 2"/>
    <w:basedOn w:val="Normal"/>
    <w:next w:val="Normal"/>
    <w:autoRedefine/>
    <w:uiPriority w:val="39"/>
    <w:unhideWhenUsed/>
    <w:rsid w:val="003D1EDC"/>
    <w:pPr>
      <w:spacing w:after="100"/>
      <w:ind w:left="220"/>
    </w:pPr>
  </w:style>
  <w:style w:type="paragraph" w:styleId="TOC3">
    <w:name w:val="toc 3"/>
    <w:basedOn w:val="Normal"/>
    <w:next w:val="Normal"/>
    <w:autoRedefine/>
    <w:uiPriority w:val="39"/>
    <w:unhideWhenUsed/>
    <w:rsid w:val="003D1EDC"/>
    <w:pPr>
      <w:spacing w:after="100"/>
      <w:ind w:left="440"/>
    </w:pPr>
  </w:style>
  <w:style w:type="paragraph" w:styleId="Header">
    <w:name w:val="header"/>
    <w:basedOn w:val="Normal"/>
    <w:link w:val="HeaderChar"/>
    <w:uiPriority w:val="99"/>
    <w:unhideWhenUsed/>
    <w:rsid w:val="00141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D2C"/>
  </w:style>
  <w:style w:type="paragraph" w:styleId="Footer">
    <w:name w:val="footer"/>
    <w:basedOn w:val="Normal"/>
    <w:link w:val="FooterChar"/>
    <w:uiPriority w:val="99"/>
    <w:unhideWhenUsed/>
    <w:rsid w:val="00141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D2C"/>
  </w:style>
  <w:style w:type="character" w:customStyle="1" w:styleId="Heading5Char">
    <w:name w:val="Heading 5 Char"/>
    <w:basedOn w:val="DefaultParagraphFont"/>
    <w:link w:val="Heading5"/>
    <w:uiPriority w:val="9"/>
    <w:rsid w:val="000616D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5948">
      <w:bodyDiv w:val="1"/>
      <w:marLeft w:val="0"/>
      <w:marRight w:val="0"/>
      <w:marTop w:val="0"/>
      <w:marBottom w:val="0"/>
      <w:divBdr>
        <w:top w:val="none" w:sz="0" w:space="0" w:color="auto"/>
        <w:left w:val="none" w:sz="0" w:space="0" w:color="auto"/>
        <w:bottom w:val="none" w:sz="0" w:space="0" w:color="auto"/>
        <w:right w:val="none" w:sz="0" w:space="0" w:color="auto"/>
      </w:divBdr>
      <w:divsChild>
        <w:div w:id="1424643348">
          <w:marLeft w:val="0"/>
          <w:marRight w:val="0"/>
          <w:marTop w:val="0"/>
          <w:marBottom w:val="0"/>
          <w:divBdr>
            <w:top w:val="none" w:sz="0" w:space="0" w:color="auto"/>
            <w:left w:val="none" w:sz="0" w:space="0" w:color="auto"/>
            <w:bottom w:val="none" w:sz="0" w:space="0" w:color="auto"/>
            <w:right w:val="none" w:sz="0" w:space="0" w:color="auto"/>
          </w:divBdr>
          <w:divsChild>
            <w:div w:id="1153911879">
              <w:marLeft w:val="0"/>
              <w:marRight w:val="0"/>
              <w:marTop w:val="0"/>
              <w:marBottom w:val="0"/>
              <w:divBdr>
                <w:top w:val="none" w:sz="0" w:space="0" w:color="auto"/>
                <w:left w:val="none" w:sz="0" w:space="0" w:color="auto"/>
                <w:bottom w:val="none" w:sz="0" w:space="0" w:color="auto"/>
                <w:right w:val="none" w:sz="0" w:space="0" w:color="auto"/>
              </w:divBdr>
              <w:divsChild>
                <w:div w:id="2146727906">
                  <w:marLeft w:val="0"/>
                  <w:marRight w:val="0"/>
                  <w:marTop w:val="0"/>
                  <w:marBottom w:val="0"/>
                  <w:divBdr>
                    <w:top w:val="none" w:sz="0" w:space="0" w:color="auto"/>
                    <w:left w:val="none" w:sz="0" w:space="0" w:color="auto"/>
                    <w:bottom w:val="none" w:sz="0" w:space="0" w:color="auto"/>
                    <w:right w:val="none" w:sz="0" w:space="0" w:color="auto"/>
                  </w:divBdr>
                  <w:divsChild>
                    <w:div w:id="191157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8117">
      <w:bodyDiv w:val="1"/>
      <w:marLeft w:val="0"/>
      <w:marRight w:val="0"/>
      <w:marTop w:val="0"/>
      <w:marBottom w:val="0"/>
      <w:divBdr>
        <w:top w:val="none" w:sz="0" w:space="0" w:color="auto"/>
        <w:left w:val="none" w:sz="0" w:space="0" w:color="auto"/>
        <w:bottom w:val="none" w:sz="0" w:space="0" w:color="auto"/>
        <w:right w:val="none" w:sz="0" w:space="0" w:color="auto"/>
      </w:divBdr>
    </w:div>
    <w:div w:id="19480124">
      <w:bodyDiv w:val="1"/>
      <w:marLeft w:val="0"/>
      <w:marRight w:val="0"/>
      <w:marTop w:val="0"/>
      <w:marBottom w:val="0"/>
      <w:divBdr>
        <w:top w:val="none" w:sz="0" w:space="0" w:color="auto"/>
        <w:left w:val="none" w:sz="0" w:space="0" w:color="auto"/>
        <w:bottom w:val="none" w:sz="0" w:space="0" w:color="auto"/>
        <w:right w:val="none" w:sz="0" w:space="0" w:color="auto"/>
      </w:divBdr>
    </w:div>
    <w:div w:id="25840347">
      <w:bodyDiv w:val="1"/>
      <w:marLeft w:val="0"/>
      <w:marRight w:val="0"/>
      <w:marTop w:val="0"/>
      <w:marBottom w:val="0"/>
      <w:divBdr>
        <w:top w:val="none" w:sz="0" w:space="0" w:color="auto"/>
        <w:left w:val="none" w:sz="0" w:space="0" w:color="auto"/>
        <w:bottom w:val="none" w:sz="0" w:space="0" w:color="auto"/>
        <w:right w:val="none" w:sz="0" w:space="0" w:color="auto"/>
      </w:divBdr>
    </w:div>
    <w:div w:id="47146816">
      <w:bodyDiv w:val="1"/>
      <w:marLeft w:val="0"/>
      <w:marRight w:val="0"/>
      <w:marTop w:val="0"/>
      <w:marBottom w:val="0"/>
      <w:divBdr>
        <w:top w:val="none" w:sz="0" w:space="0" w:color="auto"/>
        <w:left w:val="none" w:sz="0" w:space="0" w:color="auto"/>
        <w:bottom w:val="none" w:sz="0" w:space="0" w:color="auto"/>
        <w:right w:val="none" w:sz="0" w:space="0" w:color="auto"/>
      </w:divBdr>
    </w:div>
    <w:div w:id="50270185">
      <w:bodyDiv w:val="1"/>
      <w:marLeft w:val="0"/>
      <w:marRight w:val="0"/>
      <w:marTop w:val="0"/>
      <w:marBottom w:val="0"/>
      <w:divBdr>
        <w:top w:val="none" w:sz="0" w:space="0" w:color="auto"/>
        <w:left w:val="none" w:sz="0" w:space="0" w:color="auto"/>
        <w:bottom w:val="none" w:sz="0" w:space="0" w:color="auto"/>
        <w:right w:val="none" w:sz="0" w:space="0" w:color="auto"/>
      </w:divBdr>
    </w:div>
    <w:div w:id="87048424">
      <w:bodyDiv w:val="1"/>
      <w:marLeft w:val="0"/>
      <w:marRight w:val="0"/>
      <w:marTop w:val="0"/>
      <w:marBottom w:val="0"/>
      <w:divBdr>
        <w:top w:val="none" w:sz="0" w:space="0" w:color="auto"/>
        <w:left w:val="none" w:sz="0" w:space="0" w:color="auto"/>
        <w:bottom w:val="none" w:sz="0" w:space="0" w:color="auto"/>
        <w:right w:val="none" w:sz="0" w:space="0" w:color="auto"/>
      </w:divBdr>
    </w:div>
    <w:div w:id="99767781">
      <w:bodyDiv w:val="1"/>
      <w:marLeft w:val="0"/>
      <w:marRight w:val="0"/>
      <w:marTop w:val="0"/>
      <w:marBottom w:val="0"/>
      <w:divBdr>
        <w:top w:val="none" w:sz="0" w:space="0" w:color="auto"/>
        <w:left w:val="none" w:sz="0" w:space="0" w:color="auto"/>
        <w:bottom w:val="none" w:sz="0" w:space="0" w:color="auto"/>
        <w:right w:val="none" w:sz="0" w:space="0" w:color="auto"/>
      </w:divBdr>
    </w:div>
    <w:div w:id="318729377">
      <w:bodyDiv w:val="1"/>
      <w:marLeft w:val="0"/>
      <w:marRight w:val="0"/>
      <w:marTop w:val="0"/>
      <w:marBottom w:val="0"/>
      <w:divBdr>
        <w:top w:val="none" w:sz="0" w:space="0" w:color="auto"/>
        <w:left w:val="none" w:sz="0" w:space="0" w:color="auto"/>
        <w:bottom w:val="none" w:sz="0" w:space="0" w:color="auto"/>
        <w:right w:val="none" w:sz="0" w:space="0" w:color="auto"/>
      </w:divBdr>
    </w:div>
    <w:div w:id="357238820">
      <w:bodyDiv w:val="1"/>
      <w:marLeft w:val="0"/>
      <w:marRight w:val="0"/>
      <w:marTop w:val="0"/>
      <w:marBottom w:val="0"/>
      <w:divBdr>
        <w:top w:val="none" w:sz="0" w:space="0" w:color="auto"/>
        <w:left w:val="none" w:sz="0" w:space="0" w:color="auto"/>
        <w:bottom w:val="none" w:sz="0" w:space="0" w:color="auto"/>
        <w:right w:val="none" w:sz="0" w:space="0" w:color="auto"/>
      </w:divBdr>
    </w:div>
    <w:div w:id="400635983">
      <w:bodyDiv w:val="1"/>
      <w:marLeft w:val="0"/>
      <w:marRight w:val="0"/>
      <w:marTop w:val="0"/>
      <w:marBottom w:val="0"/>
      <w:divBdr>
        <w:top w:val="none" w:sz="0" w:space="0" w:color="auto"/>
        <w:left w:val="none" w:sz="0" w:space="0" w:color="auto"/>
        <w:bottom w:val="none" w:sz="0" w:space="0" w:color="auto"/>
        <w:right w:val="none" w:sz="0" w:space="0" w:color="auto"/>
      </w:divBdr>
    </w:div>
    <w:div w:id="488639408">
      <w:bodyDiv w:val="1"/>
      <w:marLeft w:val="0"/>
      <w:marRight w:val="0"/>
      <w:marTop w:val="0"/>
      <w:marBottom w:val="0"/>
      <w:divBdr>
        <w:top w:val="none" w:sz="0" w:space="0" w:color="auto"/>
        <w:left w:val="none" w:sz="0" w:space="0" w:color="auto"/>
        <w:bottom w:val="none" w:sz="0" w:space="0" w:color="auto"/>
        <w:right w:val="none" w:sz="0" w:space="0" w:color="auto"/>
      </w:divBdr>
    </w:div>
    <w:div w:id="522744256">
      <w:bodyDiv w:val="1"/>
      <w:marLeft w:val="0"/>
      <w:marRight w:val="0"/>
      <w:marTop w:val="0"/>
      <w:marBottom w:val="0"/>
      <w:divBdr>
        <w:top w:val="none" w:sz="0" w:space="0" w:color="auto"/>
        <w:left w:val="none" w:sz="0" w:space="0" w:color="auto"/>
        <w:bottom w:val="none" w:sz="0" w:space="0" w:color="auto"/>
        <w:right w:val="none" w:sz="0" w:space="0" w:color="auto"/>
      </w:divBdr>
    </w:div>
    <w:div w:id="549996540">
      <w:bodyDiv w:val="1"/>
      <w:marLeft w:val="0"/>
      <w:marRight w:val="0"/>
      <w:marTop w:val="0"/>
      <w:marBottom w:val="0"/>
      <w:divBdr>
        <w:top w:val="none" w:sz="0" w:space="0" w:color="auto"/>
        <w:left w:val="none" w:sz="0" w:space="0" w:color="auto"/>
        <w:bottom w:val="none" w:sz="0" w:space="0" w:color="auto"/>
        <w:right w:val="none" w:sz="0" w:space="0" w:color="auto"/>
      </w:divBdr>
      <w:divsChild>
        <w:div w:id="1656104370">
          <w:marLeft w:val="0"/>
          <w:marRight w:val="0"/>
          <w:marTop w:val="0"/>
          <w:marBottom w:val="0"/>
          <w:divBdr>
            <w:top w:val="none" w:sz="0" w:space="0" w:color="auto"/>
            <w:left w:val="none" w:sz="0" w:space="0" w:color="auto"/>
            <w:bottom w:val="none" w:sz="0" w:space="0" w:color="auto"/>
            <w:right w:val="none" w:sz="0" w:space="0" w:color="auto"/>
          </w:divBdr>
          <w:divsChild>
            <w:div w:id="810950914">
              <w:marLeft w:val="0"/>
              <w:marRight w:val="0"/>
              <w:marTop w:val="0"/>
              <w:marBottom w:val="0"/>
              <w:divBdr>
                <w:top w:val="none" w:sz="0" w:space="0" w:color="auto"/>
                <w:left w:val="none" w:sz="0" w:space="0" w:color="auto"/>
                <w:bottom w:val="none" w:sz="0" w:space="0" w:color="auto"/>
                <w:right w:val="none" w:sz="0" w:space="0" w:color="auto"/>
              </w:divBdr>
              <w:divsChild>
                <w:div w:id="130903596">
                  <w:marLeft w:val="0"/>
                  <w:marRight w:val="0"/>
                  <w:marTop w:val="0"/>
                  <w:marBottom w:val="0"/>
                  <w:divBdr>
                    <w:top w:val="none" w:sz="0" w:space="0" w:color="auto"/>
                    <w:left w:val="none" w:sz="0" w:space="0" w:color="auto"/>
                    <w:bottom w:val="none" w:sz="0" w:space="0" w:color="auto"/>
                    <w:right w:val="none" w:sz="0" w:space="0" w:color="auto"/>
                  </w:divBdr>
                  <w:divsChild>
                    <w:div w:id="37088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68608">
      <w:bodyDiv w:val="1"/>
      <w:marLeft w:val="0"/>
      <w:marRight w:val="0"/>
      <w:marTop w:val="0"/>
      <w:marBottom w:val="0"/>
      <w:divBdr>
        <w:top w:val="none" w:sz="0" w:space="0" w:color="auto"/>
        <w:left w:val="none" w:sz="0" w:space="0" w:color="auto"/>
        <w:bottom w:val="none" w:sz="0" w:space="0" w:color="auto"/>
        <w:right w:val="none" w:sz="0" w:space="0" w:color="auto"/>
      </w:divBdr>
    </w:div>
    <w:div w:id="726760260">
      <w:bodyDiv w:val="1"/>
      <w:marLeft w:val="0"/>
      <w:marRight w:val="0"/>
      <w:marTop w:val="0"/>
      <w:marBottom w:val="0"/>
      <w:divBdr>
        <w:top w:val="none" w:sz="0" w:space="0" w:color="auto"/>
        <w:left w:val="none" w:sz="0" w:space="0" w:color="auto"/>
        <w:bottom w:val="none" w:sz="0" w:space="0" w:color="auto"/>
        <w:right w:val="none" w:sz="0" w:space="0" w:color="auto"/>
      </w:divBdr>
    </w:div>
    <w:div w:id="785081373">
      <w:bodyDiv w:val="1"/>
      <w:marLeft w:val="0"/>
      <w:marRight w:val="0"/>
      <w:marTop w:val="0"/>
      <w:marBottom w:val="0"/>
      <w:divBdr>
        <w:top w:val="none" w:sz="0" w:space="0" w:color="auto"/>
        <w:left w:val="none" w:sz="0" w:space="0" w:color="auto"/>
        <w:bottom w:val="none" w:sz="0" w:space="0" w:color="auto"/>
        <w:right w:val="none" w:sz="0" w:space="0" w:color="auto"/>
      </w:divBdr>
    </w:div>
    <w:div w:id="798306719">
      <w:bodyDiv w:val="1"/>
      <w:marLeft w:val="0"/>
      <w:marRight w:val="0"/>
      <w:marTop w:val="0"/>
      <w:marBottom w:val="0"/>
      <w:divBdr>
        <w:top w:val="none" w:sz="0" w:space="0" w:color="auto"/>
        <w:left w:val="none" w:sz="0" w:space="0" w:color="auto"/>
        <w:bottom w:val="none" w:sz="0" w:space="0" w:color="auto"/>
        <w:right w:val="none" w:sz="0" w:space="0" w:color="auto"/>
      </w:divBdr>
    </w:div>
    <w:div w:id="811218173">
      <w:bodyDiv w:val="1"/>
      <w:marLeft w:val="0"/>
      <w:marRight w:val="0"/>
      <w:marTop w:val="0"/>
      <w:marBottom w:val="0"/>
      <w:divBdr>
        <w:top w:val="none" w:sz="0" w:space="0" w:color="auto"/>
        <w:left w:val="none" w:sz="0" w:space="0" w:color="auto"/>
        <w:bottom w:val="none" w:sz="0" w:space="0" w:color="auto"/>
        <w:right w:val="none" w:sz="0" w:space="0" w:color="auto"/>
      </w:divBdr>
    </w:div>
    <w:div w:id="820193155">
      <w:bodyDiv w:val="1"/>
      <w:marLeft w:val="0"/>
      <w:marRight w:val="0"/>
      <w:marTop w:val="0"/>
      <w:marBottom w:val="0"/>
      <w:divBdr>
        <w:top w:val="none" w:sz="0" w:space="0" w:color="auto"/>
        <w:left w:val="none" w:sz="0" w:space="0" w:color="auto"/>
        <w:bottom w:val="none" w:sz="0" w:space="0" w:color="auto"/>
        <w:right w:val="none" w:sz="0" w:space="0" w:color="auto"/>
      </w:divBdr>
    </w:div>
    <w:div w:id="854659684">
      <w:bodyDiv w:val="1"/>
      <w:marLeft w:val="0"/>
      <w:marRight w:val="0"/>
      <w:marTop w:val="0"/>
      <w:marBottom w:val="0"/>
      <w:divBdr>
        <w:top w:val="none" w:sz="0" w:space="0" w:color="auto"/>
        <w:left w:val="none" w:sz="0" w:space="0" w:color="auto"/>
        <w:bottom w:val="none" w:sz="0" w:space="0" w:color="auto"/>
        <w:right w:val="none" w:sz="0" w:space="0" w:color="auto"/>
      </w:divBdr>
    </w:div>
    <w:div w:id="861481445">
      <w:bodyDiv w:val="1"/>
      <w:marLeft w:val="0"/>
      <w:marRight w:val="0"/>
      <w:marTop w:val="0"/>
      <w:marBottom w:val="0"/>
      <w:divBdr>
        <w:top w:val="none" w:sz="0" w:space="0" w:color="auto"/>
        <w:left w:val="none" w:sz="0" w:space="0" w:color="auto"/>
        <w:bottom w:val="none" w:sz="0" w:space="0" w:color="auto"/>
        <w:right w:val="none" w:sz="0" w:space="0" w:color="auto"/>
      </w:divBdr>
    </w:div>
    <w:div w:id="977959245">
      <w:bodyDiv w:val="1"/>
      <w:marLeft w:val="0"/>
      <w:marRight w:val="0"/>
      <w:marTop w:val="0"/>
      <w:marBottom w:val="0"/>
      <w:divBdr>
        <w:top w:val="none" w:sz="0" w:space="0" w:color="auto"/>
        <w:left w:val="none" w:sz="0" w:space="0" w:color="auto"/>
        <w:bottom w:val="none" w:sz="0" w:space="0" w:color="auto"/>
        <w:right w:val="none" w:sz="0" w:space="0" w:color="auto"/>
      </w:divBdr>
    </w:div>
    <w:div w:id="1059936158">
      <w:bodyDiv w:val="1"/>
      <w:marLeft w:val="0"/>
      <w:marRight w:val="0"/>
      <w:marTop w:val="0"/>
      <w:marBottom w:val="0"/>
      <w:divBdr>
        <w:top w:val="none" w:sz="0" w:space="0" w:color="auto"/>
        <w:left w:val="none" w:sz="0" w:space="0" w:color="auto"/>
        <w:bottom w:val="none" w:sz="0" w:space="0" w:color="auto"/>
        <w:right w:val="none" w:sz="0" w:space="0" w:color="auto"/>
      </w:divBdr>
    </w:div>
    <w:div w:id="1065374355">
      <w:bodyDiv w:val="1"/>
      <w:marLeft w:val="0"/>
      <w:marRight w:val="0"/>
      <w:marTop w:val="0"/>
      <w:marBottom w:val="0"/>
      <w:divBdr>
        <w:top w:val="none" w:sz="0" w:space="0" w:color="auto"/>
        <w:left w:val="none" w:sz="0" w:space="0" w:color="auto"/>
        <w:bottom w:val="none" w:sz="0" w:space="0" w:color="auto"/>
        <w:right w:val="none" w:sz="0" w:space="0" w:color="auto"/>
      </w:divBdr>
      <w:divsChild>
        <w:div w:id="1554730998">
          <w:marLeft w:val="0"/>
          <w:marRight w:val="0"/>
          <w:marTop w:val="0"/>
          <w:marBottom w:val="0"/>
          <w:divBdr>
            <w:top w:val="none" w:sz="0" w:space="0" w:color="auto"/>
            <w:left w:val="none" w:sz="0" w:space="0" w:color="auto"/>
            <w:bottom w:val="none" w:sz="0" w:space="0" w:color="auto"/>
            <w:right w:val="none" w:sz="0" w:space="0" w:color="auto"/>
          </w:divBdr>
          <w:divsChild>
            <w:div w:id="1368482238">
              <w:marLeft w:val="0"/>
              <w:marRight w:val="0"/>
              <w:marTop w:val="0"/>
              <w:marBottom w:val="0"/>
              <w:divBdr>
                <w:top w:val="none" w:sz="0" w:space="0" w:color="auto"/>
                <w:left w:val="none" w:sz="0" w:space="0" w:color="auto"/>
                <w:bottom w:val="none" w:sz="0" w:space="0" w:color="auto"/>
                <w:right w:val="none" w:sz="0" w:space="0" w:color="auto"/>
              </w:divBdr>
              <w:divsChild>
                <w:div w:id="1733967408">
                  <w:marLeft w:val="0"/>
                  <w:marRight w:val="0"/>
                  <w:marTop w:val="0"/>
                  <w:marBottom w:val="0"/>
                  <w:divBdr>
                    <w:top w:val="none" w:sz="0" w:space="0" w:color="auto"/>
                    <w:left w:val="none" w:sz="0" w:space="0" w:color="auto"/>
                    <w:bottom w:val="none" w:sz="0" w:space="0" w:color="auto"/>
                    <w:right w:val="none" w:sz="0" w:space="0" w:color="auto"/>
                  </w:divBdr>
                  <w:divsChild>
                    <w:div w:id="181607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382317">
      <w:bodyDiv w:val="1"/>
      <w:marLeft w:val="0"/>
      <w:marRight w:val="0"/>
      <w:marTop w:val="0"/>
      <w:marBottom w:val="0"/>
      <w:divBdr>
        <w:top w:val="none" w:sz="0" w:space="0" w:color="auto"/>
        <w:left w:val="none" w:sz="0" w:space="0" w:color="auto"/>
        <w:bottom w:val="none" w:sz="0" w:space="0" w:color="auto"/>
        <w:right w:val="none" w:sz="0" w:space="0" w:color="auto"/>
      </w:divBdr>
    </w:div>
    <w:div w:id="1271205906">
      <w:bodyDiv w:val="1"/>
      <w:marLeft w:val="0"/>
      <w:marRight w:val="0"/>
      <w:marTop w:val="0"/>
      <w:marBottom w:val="0"/>
      <w:divBdr>
        <w:top w:val="none" w:sz="0" w:space="0" w:color="auto"/>
        <w:left w:val="none" w:sz="0" w:space="0" w:color="auto"/>
        <w:bottom w:val="none" w:sz="0" w:space="0" w:color="auto"/>
        <w:right w:val="none" w:sz="0" w:space="0" w:color="auto"/>
      </w:divBdr>
    </w:div>
    <w:div w:id="1276863645">
      <w:bodyDiv w:val="1"/>
      <w:marLeft w:val="0"/>
      <w:marRight w:val="0"/>
      <w:marTop w:val="0"/>
      <w:marBottom w:val="0"/>
      <w:divBdr>
        <w:top w:val="none" w:sz="0" w:space="0" w:color="auto"/>
        <w:left w:val="none" w:sz="0" w:space="0" w:color="auto"/>
        <w:bottom w:val="none" w:sz="0" w:space="0" w:color="auto"/>
        <w:right w:val="none" w:sz="0" w:space="0" w:color="auto"/>
      </w:divBdr>
    </w:div>
    <w:div w:id="1319728065">
      <w:bodyDiv w:val="1"/>
      <w:marLeft w:val="0"/>
      <w:marRight w:val="0"/>
      <w:marTop w:val="0"/>
      <w:marBottom w:val="0"/>
      <w:divBdr>
        <w:top w:val="none" w:sz="0" w:space="0" w:color="auto"/>
        <w:left w:val="none" w:sz="0" w:space="0" w:color="auto"/>
        <w:bottom w:val="none" w:sz="0" w:space="0" w:color="auto"/>
        <w:right w:val="none" w:sz="0" w:space="0" w:color="auto"/>
      </w:divBdr>
    </w:div>
    <w:div w:id="1392386865">
      <w:bodyDiv w:val="1"/>
      <w:marLeft w:val="0"/>
      <w:marRight w:val="0"/>
      <w:marTop w:val="0"/>
      <w:marBottom w:val="0"/>
      <w:divBdr>
        <w:top w:val="none" w:sz="0" w:space="0" w:color="auto"/>
        <w:left w:val="none" w:sz="0" w:space="0" w:color="auto"/>
        <w:bottom w:val="none" w:sz="0" w:space="0" w:color="auto"/>
        <w:right w:val="none" w:sz="0" w:space="0" w:color="auto"/>
      </w:divBdr>
    </w:div>
    <w:div w:id="1430618093">
      <w:bodyDiv w:val="1"/>
      <w:marLeft w:val="0"/>
      <w:marRight w:val="0"/>
      <w:marTop w:val="0"/>
      <w:marBottom w:val="0"/>
      <w:divBdr>
        <w:top w:val="none" w:sz="0" w:space="0" w:color="auto"/>
        <w:left w:val="none" w:sz="0" w:space="0" w:color="auto"/>
        <w:bottom w:val="none" w:sz="0" w:space="0" w:color="auto"/>
        <w:right w:val="none" w:sz="0" w:space="0" w:color="auto"/>
      </w:divBdr>
      <w:divsChild>
        <w:div w:id="1790003848">
          <w:marLeft w:val="0"/>
          <w:marRight w:val="0"/>
          <w:marTop w:val="0"/>
          <w:marBottom w:val="0"/>
          <w:divBdr>
            <w:top w:val="none" w:sz="0" w:space="0" w:color="auto"/>
            <w:left w:val="none" w:sz="0" w:space="0" w:color="auto"/>
            <w:bottom w:val="none" w:sz="0" w:space="0" w:color="auto"/>
            <w:right w:val="none" w:sz="0" w:space="0" w:color="auto"/>
          </w:divBdr>
          <w:divsChild>
            <w:div w:id="767845686">
              <w:marLeft w:val="0"/>
              <w:marRight w:val="0"/>
              <w:marTop w:val="0"/>
              <w:marBottom w:val="0"/>
              <w:divBdr>
                <w:top w:val="none" w:sz="0" w:space="0" w:color="auto"/>
                <w:left w:val="none" w:sz="0" w:space="0" w:color="auto"/>
                <w:bottom w:val="none" w:sz="0" w:space="0" w:color="auto"/>
                <w:right w:val="none" w:sz="0" w:space="0" w:color="auto"/>
              </w:divBdr>
              <w:divsChild>
                <w:div w:id="72857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428027">
      <w:bodyDiv w:val="1"/>
      <w:marLeft w:val="0"/>
      <w:marRight w:val="0"/>
      <w:marTop w:val="0"/>
      <w:marBottom w:val="0"/>
      <w:divBdr>
        <w:top w:val="none" w:sz="0" w:space="0" w:color="auto"/>
        <w:left w:val="none" w:sz="0" w:space="0" w:color="auto"/>
        <w:bottom w:val="none" w:sz="0" w:space="0" w:color="auto"/>
        <w:right w:val="none" w:sz="0" w:space="0" w:color="auto"/>
      </w:divBdr>
    </w:div>
    <w:div w:id="1663198891">
      <w:bodyDiv w:val="1"/>
      <w:marLeft w:val="0"/>
      <w:marRight w:val="0"/>
      <w:marTop w:val="0"/>
      <w:marBottom w:val="0"/>
      <w:divBdr>
        <w:top w:val="none" w:sz="0" w:space="0" w:color="auto"/>
        <w:left w:val="none" w:sz="0" w:space="0" w:color="auto"/>
        <w:bottom w:val="none" w:sz="0" w:space="0" w:color="auto"/>
        <w:right w:val="none" w:sz="0" w:space="0" w:color="auto"/>
      </w:divBdr>
    </w:div>
    <w:div w:id="1665623018">
      <w:bodyDiv w:val="1"/>
      <w:marLeft w:val="0"/>
      <w:marRight w:val="0"/>
      <w:marTop w:val="0"/>
      <w:marBottom w:val="0"/>
      <w:divBdr>
        <w:top w:val="none" w:sz="0" w:space="0" w:color="auto"/>
        <w:left w:val="none" w:sz="0" w:space="0" w:color="auto"/>
        <w:bottom w:val="none" w:sz="0" w:space="0" w:color="auto"/>
        <w:right w:val="none" w:sz="0" w:space="0" w:color="auto"/>
      </w:divBdr>
    </w:div>
    <w:div w:id="1702630830">
      <w:bodyDiv w:val="1"/>
      <w:marLeft w:val="0"/>
      <w:marRight w:val="0"/>
      <w:marTop w:val="0"/>
      <w:marBottom w:val="0"/>
      <w:divBdr>
        <w:top w:val="none" w:sz="0" w:space="0" w:color="auto"/>
        <w:left w:val="none" w:sz="0" w:space="0" w:color="auto"/>
        <w:bottom w:val="none" w:sz="0" w:space="0" w:color="auto"/>
        <w:right w:val="none" w:sz="0" w:space="0" w:color="auto"/>
      </w:divBdr>
    </w:div>
    <w:div w:id="1794789189">
      <w:bodyDiv w:val="1"/>
      <w:marLeft w:val="0"/>
      <w:marRight w:val="0"/>
      <w:marTop w:val="0"/>
      <w:marBottom w:val="0"/>
      <w:divBdr>
        <w:top w:val="none" w:sz="0" w:space="0" w:color="auto"/>
        <w:left w:val="none" w:sz="0" w:space="0" w:color="auto"/>
        <w:bottom w:val="none" w:sz="0" w:space="0" w:color="auto"/>
        <w:right w:val="none" w:sz="0" w:space="0" w:color="auto"/>
      </w:divBdr>
    </w:div>
    <w:div w:id="1800803898">
      <w:bodyDiv w:val="1"/>
      <w:marLeft w:val="0"/>
      <w:marRight w:val="0"/>
      <w:marTop w:val="0"/>
      <w:marBottom w:val="0"/>
      <w:divBdr>
        <w:top w:val="none" w:sz="0" w:space="0" w:color="auto"/>
        <w:left w:val="none" w:sz="0" w:space="0" w:color="auto"/>
        <w:bottom w:val="none" w:sz="0" w:space="0" w:color="auto"/>
        <w:right w:val="none" w:sz="0" w:space="0" w:color="auto"/>
      </w:divBdr>
    </w:div>
    <w:div w:id="1939830237">
      <w:bodyDiv w:val="1"/>
      <w:marLeft w:val="0"/>
      <w:marRight w:val="0"/>
      <w:marTop w:val="0"/>
      <w:marBottom w:val="0"/>
      <w:divBdr>
        <w:top w:val="none" w:sz="0" w:space="0" w:color="auto"/>
        <w:left w:val="none" w:sz="0" w:space="0" w:color="auto"/>
        <w:bottom w:val="none" w:sz="0" w:space="0" w:color="auto"/>
        <w:right w:val="none" w:sz="0" w:space="0" w:color="auto"/>
      </w:divBdr>
    </w:div>
    <w:div w:id="2048020799">
      <w:bodyDiv w:val="1"/>
      <w:marLeft w:val="0"/>
      <w:marRight w:val="0"/>
      <w:marTop w:val="0"/>
      <w:marBottom w:val="0"/>
      <w:divBdr>
        <w:top w:val="none" w:sz="0" w:space="0" w:color="auto"/>
        <w:left w:val="none" w:sz="0" w:space="0" w:color="auto"/>
        <w:bottom w:val="none" w:sz="0" w:space="0" w:color="auto"/>
        <w:right w:val="none" w:sz="0" w:space="0" w:color="auto"/>
      </w:divBdr>
    </w:div>
    <w:div w:id="2107262010">
      <w:bodyDiv w:val="1"/>
      <w:marLeft w:val="0"/>
      <w:marRight w:val="0"/>
      <w:marTop w:val="0"/>
      <w:marBottom w:val="0"/>
      <w:divBdr>
        <w:top w:val="none" w:sz="0" w:space="0" w:color="auto"/>
        <w:left w:val="none" w:sz="0" w:space="0" w:color="auto"/>
        <w:bottom w:val="none" w:sz="0" w:space="0" w:color="auto"/>
        <w:right w:val="none" w:sz="0" w:space="0" w:color="auto"/>
      </w:divBdr>
    </w:div>
    <w:div w:id="2113283454">
      <w:bodyDiv w:val="1"/>
      <w:marLeft w:val="0"/>
      <w:marRight w:val="0"/>
      <w:marTop w:val="0"/>
      <w:marBottom w:val="0"/>
      <w:divBdr>
        <w:top w:val="none" w:sz="0" w:space="0" w:color="auto"/>
        <w:left w:val="none" w:sz="0" w:space="0" w:color="auto"/>
        <w:bottom w:val="none" w:sz="0" w:space="0" w:color="auto"/>
        <w:right w:val="none" w:sz="0" w:space="0" w:color="auto"/>
      </w:divBdr>
      <w:divsChild>
        <w:div w:id="735325928">
          <w:marLeft w:val="0"/>
          <w:marRight w:val="0"/>
          <w:marTop w:val="0"/>
          <w:marBottom w:val="0"/>
          <w:divBdr>
            <w:top w:val="none" w:sz="0" w:space="0" w:color="auto"/>
            <w:left w:val="none" w:sz="0" w:space="0" w:color="auto"/>
            <w:bottom w:val="none" w:sz="0" w:space="0" w:color="auto"/>
            <w:right w:val="none" w:sz="0" w:space="0" w:color="auto"/>
          </w:divBdr>
          <w:divsChild>
            <w:div w:id="657997496">
              <w:marLeft w:val="0"/>
              <w:marRight w:val="0"/>
              <w:marTop w:val="0"/>
              <w:marBottom w:val="0"/>
              <w:divBdr>
                <w:top w:val="none" w:sz="0" w:space="0" w:color="auto"/>
                <w:left w:val="none" w:sz="0" w:space="0" w:color="auto"/>
                <w:bottom w:val="none" w:sz="0" w:space="0" w:color="auto"/>
                <w:right w:val="none" w:sz="0" w:space="0" w:color="auto"/>
              </w:divBdr>
              <w:divsChild>
                <w:div w:id="997732343">
                  <w:marLeft w:val="0"/>
                  <w:marRight w:val="0"/>
                  <w:marTop w:val="0"/>
                  <w:marBottom w:val="0"/>
                  <w:divBdr>
                    <w:top w:val="none" w:sz="0" w:space="0" w:color="auto"/>
                    <w:left w:val="none" w:sz="0" w:space="0" w:color="auto"/>
                    <w:bottom w:val="none" w:sz="0" w:space="0" w:color="auto"/>
                    <w:right w:val="none" w:sz="0" w:space="0" w:color="auto"/>
                  </w:divBdr>
                  <w:divsChild>
                    <w:div w:id="5585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spocautomation.com/resources/oil-and-gas/blog/low-harmonic-drives-cancel-harmonics-active-front-end-drive" TargetMode="External"/><Relationship Id="rId7" Type="http://schemas.openxmlformats.org/officeDocument/2006/relationships/footnotes" Target="footnotes.xml"/><Relationship Id="rId12" Type="http://schemas.openxmlformats.org/officeDocument/2006/relationships/hyperlink" Target="https://www.farnell.com/datasheets/2923121.pdf"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mirusinternational.com/downloads/MIRUS-TP003-A-How%20Harmonics%20have%20Contributed%20to%20Many%20Power%20Factor%20Misconceptions.pdf" TargetMode="Externa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plantengineering.com/articles/basics-of-how-to-minimize-harm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1909665@student.uwtsd.ac.uk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CC4A5D-C751-4861-8DFA-A16F3CC98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23</Pages>
  <Words>4132</Words>
  <Characters>23557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Power Electronics &amp; Drives (ACDA6004)</vt:lpstr>
    </vt:vector>
  </TitlesOfParts>
  <Company>University of Wales Trinity Saint David</Company>
  <LinksUpToDate>false</LinksUpToDate>
  <CharactersWithSpaces>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&amp; Drives (ACDA6004)</dc:title>
  <dc:subject>BEng Electrical and electronic engineering</dc:subject>
  <dc:creator>Connor Daniel (1909665)</dc:creator>
  <cp:keywords/>
  <dc:description/>
  <cp:lastModifiedBy>Connor Daniel</cp:lastModifiedBy>
  <cp:revision>44</cp:revision>
  <dcterms:created xsi:type="dcterms:W3CDTF">2024-04-22T16:48:00Z</dcterms:created>
  <dcterms:modified xsi:type="dcterms:W3CDTF">2024-04-26T01:50:00Z</dcterms:modified>
</cp:coreProperties>
</file>