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Costantino Toth</w:t>
        <w:br w:type="textWrapping"/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2430606@student.uwtsd.ac.uk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  <w:br w:type="textWrapping"/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sz w:val="24"/>
            <w:szCs w:val="24"/>
            <w:rtl w:val="0"/>
          </w:rPr>
          <w:t xml:space="preserve">HPGR7014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02/07/2026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rtl w:val="0"/>
        </w:rPr>
        <w:t xml:space="preserve">p.195: B/C 3, questions 1-5 onl6 – 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Put the verbs in brackets into the present or aorist infinitive as indicated, and translate the sentences: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1. βούλομαι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δικαιῶσαι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) (aorist) ἐν τῇ oἰκίᾳ, ἀλλ᾽ ὁ υἱὸς οὐκ ἐᾷ με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δικάζειν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)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(present) ἐνθάδε.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Ι wish to judge in the house, but (my) son does not allow me to judge here. 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2. δεῖ ἡμᾶς πάντας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ἔξιὲναι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) (present) εἰς τὴν ἀγοράν.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It is necessary for everyone to go out into the marketplace.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3. τί χρή σε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ποιήσαι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) (aorist);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What ought you to do [in this instance]?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4. ἔξεστι Φιλοκλέωνι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κατηγορείν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) (present).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It is possible for Philokleon to prosecute.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5. ὁ υἱὸς οὐκ εἴασε τὸν πατέρα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ιὲναι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) (aorist) εἰς τὸ δικαστήριον.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The son did not allow the (his) father to go [in that instance] to the court.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6. πῶς πείσω σε, ὦ πάτερ,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ἀκοῦσαι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) (aorist) πάντας τοὺς λόγους.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How shall I convince you, oh father, to listen [now] to all of the speeches. 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br w:type="textWrapping"/>
      </w:r>
    </w:p>
    <w:p w:rsidR="00000000" w:rsidDel="00000000" w:rsidP="00000000" w:rsidRDefault="00000000" w:rsidRPr="00000000" w14:paraId="0000001B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0" w:firstLine="0"/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rtl w:val="0"/>
        </w:rPr>
        <w:t xml:space="preserve">2. p. 195: D, 1-5.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21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Translate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. ὦ στρατηγέ, δεῖ ἡμᾶς ἐνθάδε μένειν καὶ μάχεσθαι.</w:t>
      </w:r>
    </w:p>
    <w:p w:rsidR="00000000" w:rsidDel="00000000" w:rsidP="00000000" w:rsidRDefault="00000000" w:rsidRPr="00000000" w14:paraId="00000022">
      <w:pPr>
        <w:ind w:left="0" w:firstLine="0"/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 xml:space="preserve">Oh general, it’s necessary for us to remain here and fight.</w:t>
      </w:r>
    </w:p>
    <w:p w:rsidR="00000000" w:rsidDel="00000000" w:rsidP="00000000" w:rsidRDefault="00000000" w:rsidRPr="00000000" w14:paraId="00000023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Father, you must stay here and give judgements.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 xml:space="preserve">῏Ω πὰτερ, δεῖ σε ενθαδε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rtl w:val="0"/>
        </w:rPr>
        <w:t xml:space="preserve">μὲνειν και δικὰζειν.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ἔξεστί μοι ἀκούειν τῶν ῥητόρων.</w:t>
      </w:r>
    </w:p>
    <w:p w:rsidR="00000000" w:rsidDel="00000000" w:rsidP="00000000" w:rsidRDefault="00000000" w:rsidRPr="00000000" w14:paraId="00000028">
      <w:pPr>
        <w:ind w:firstLine="720"/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 xml:space="preserve">It’s possible for me to listen to the orators.</w:t>
      </w:r>
    </w:p>
    <w:p w:rsidR="00000000" w:rsidDel="00000000" w:rsidP="00000000" w:rsidRDefault="00000000" w:rsidRPr="00000000" w14:paraId="00000029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It will be possible for you all to sell your mules.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ab/>
        <w:t xml:space="preserve">᾽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 xml:space="preserve">Υμιν ἐξέσται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rtl w:val="0"/>
        </w:rPr>
        <w:t xml:space="preserve"> τὰς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rtl w:val="0"/>
        </w:rPr>
        <w:t xml:space="preserve">ἠμιόνους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 xml:space="preserve"> πωλεῖν. </w:t>
      </w:r>
    </w:p>
    <w:p w:rsidR="00000000" w:rsidDel="00000000" w:rsidP="00000000" w:rsidRDefault="00000000" w:rsidRPr="00000000" w14:paraId="0000002C">
      <w:pPr>
        <w:ind w:firstLine="720"/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yellow"/>
          <w:rtl w:val="0"/>
        </w:rPr>
        <w:t xml:space="preserve">[not sure about this one— can the ‘your’ be left implied?]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μανθάνω πολλὰ ἀλλ᾽ οὐκ ἐπίσταμαι πάντα.</w:t>
      </w:r>
    </w:p>
    <w:p w:rsidR="00000000" w:rsidDel="00000000" w:rsidP="00000000" w:rsidRDefault="00000000" w:rsidRPr="00000000" w14:paraId="0000002F">
      <w:pPr>
        <w:ind w:firstLine="720"/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 xml:space="preserve">I learn much but I do not know everything.</w:t>
      </w:r>
    </w:p>
    <w:p w:rsidR="00000000" w:rsidDel="00000000" w:rsidP="00000000" w:rsidRDefault="00000000" w:rsidRPr="00000000" w14:paraId="00000030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Everything is here except the fire.</w:t>
      </w:r>
    </w:p>
    <w:p w:rsidR="00000000" w:rsidDel="00000000" w:rsidP="00000000" w:rsidRDefault="00000000" w:rsidRPr="00000000" w14:paraId="00000032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Πὰς ἔνθαδε ἔστιν 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πλήν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τοῦ πῦρος.</w:t>
      </w:r>
    </w:p>
    <w:p w:rsidR="00000000" w:rsidDel="00000000" w:rsidP="00000000" w:rsidRDefault="00000000" w:rsidRPr="00000000" w14:paraId="00000033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βλέψατε τὰς ναῦς, ὦ παῖδες.</w:t>
      </w:r>
    </w:p>
    <w:p w:rsidR="00000000" w:rsidDel="00000000" w:rsidP="00000000" w:rsidRDefault="00000000" w:rsidRPr="00000000" w14:paraId="00000035">
      <w:pPr>
        <w:ind w:firstLine="720"/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 xml:space="preserve">Look (you all) at the ships, oh slaves.</w:t>
      </w:r>
    </w:p>
    <w:p w:rsidR="00000000" w:rsidDel="00000000" w:rsidP="00000000" w:rsidRDefault="00000000" w:rsidRPr="00000000" w14:paraId="00000036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Bring out the torches, slaves!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 xml:space="preserve">Τὰς λὰμπαδας ἐξενὲγκετε, ὦ παὶδες!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‘εἴπετε μοι, τί βουλόμενοι τὴν θύραν ἐκόψατε;’ ‘ὅ τι; τὸν δεσπότην.’</w:t>
      </w:r>
    </w:p>
    <w:p w:rsidR="00000000" w:rsidDel="00000000" w:rsidP="00000000" w:rsidRDefault="00000000" w:rsidRPr="00000000" w14:paraId="0000003B">
      <w:pPr>
        <w:ind w:firstLine="720"/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 xml:space="preserve">‘Tell me (you all), desiring what, did you (all) bang on this door?’</w:t>
        <w:br w:type="textWrapping"/>
        <w:tab/>
        <w:t xml:space="preserve">‘What? The lord [of this house].’</w:t>
      </w:r>
    </w:p>
    <w:p w:rsidR="00000000" w:rsidDel="00000000" w:rsidP="00000000" w:rsidRDefault="00000000" w:rsidRPr="00000000" w14:paraId="0000003C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‘Out with it, what were you looking for when you ran out?’ ‘What?</w:t>
      </w:r>
    </w:p>
    <w:p w:rsidR="00000000" w:rsidDel="00000000" w:rsidP="00000000" w:rsidRDefault="00000000" w:rsidRPr="00000000" w14:paraId="0000003E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Everything.’</w:t>
      </w:r>
    </w:p>
    <w:p w:rsidR="00000000" w:rsidDel="00000000" w:rsidP="00000000" w:rsidRDefault="00000000" w:rsidRPr="00000000" w14:paraId="0000003F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1d2125"/>
          <w:sz w:val="24"/>
          <w:szCs w:val="24"/>
          <w:highlight w:val="white"/>
          <w:rtl w:val="0"/>
        </w:rPr>
        <w:t xml:space="preserve">‘Εἴπε, εκδράμων, τίνα ἐζὴτεις;’</w:t>
        <w:br w:type="textWrapping"/>
        <w:tab/>
        <w:t xml:space="preserve">‘Ὅ τὶ; Πάντας.’ [not sure if accusative is OK here]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br w:type="textWrapping"/>
      </w:r>
    </w:p>
    <w:p w:rsidR="00000000" w:rsidDel="00000000" w:rsidP="00000000" w:rsidRDefault="00000000" w:rsidRPr="00000000" w14:paraId="00000040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3.  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Philokleon:</w:t>
      </w:r>
    </w:p>
    <w:p w:rsidR="00000000" w:rsidDel="00000000" w:rsidP="00000000" w:rsidRDefault="00000000" w:rsidRPr="00000000" w14:paraId="00000044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Go, all my friends, go. For I hear your (pl.) singing, but I am not able to sing.</w:t>
      </w:r>
    </w:p>
    <w:p w:rsidR="00000000" w:rsidDel="00000000" w:rsidP="00000000" w:rsidRDefault="00000000" w:rsidRPr="00000000" w14:paraId="00000045">
      <w:pPr>
        <w:ind w:left="72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What shall I do? For here they guard me, although I’m desiring to go with you all to the court and to do something worthless. 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yellow"/>
          <w:rtl w:val="0"/>
        </w:rPr>
        <w:t xml:space="preserve">[not sure about translating κακον here – it felt too severe to translate it as ‘bad’ or ‘evil’, so I thought better to make it imply something like ‘a waste of time’?] 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But, oh Zeus, stop the troubles offered [being offered] to me, become loving and pity (my) suffering.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yellow"/>
          <w:rtl w:val="0"/>
        </w:rPr>
        <w:t xml:space="preserve"> [the φίλος γενοῦ feels clunky to me]</w:t>
      </w:r>
    </w:p>
    <w:p w:rsidR="00000000" w:rsidDel="00000000" w:rsidP="00000000" w:rsidRDefault="00000000" w:rsidRPr="00000000" w14:paraId="00000046">
      <w:pPr>
        <w:ind w:left="72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Save me (now), oh Zeus. Either transform me suddenly into smoke, or indeed transform me into a stone, on which they count the votes. Lord, dare to save me. </w:t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Dikasts / Jurors: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49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For what are you being shut in? Speak, we ask you. </w:t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Philokleon: </w:t>
      </w:r>
    </w:p>
    <w:p w:rsidR="00000000" w:rsidDel="00000000" w:rsidP="00000000" w:rsidRDefault="00000000" w:rsidRPr="00000000" w14:paraId="0000004C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My son, you (all) know well. But do not shout. For he happens to be sitting in front here.</w:t>
      </w:r>
    </w:p>
    <w:p w:rsidR="00000000" w:rsidDel="00000000" w:rsidP="00000000" w:rsidRDefault="00000000" w:rsidRPr="00000000" w14:paraId="0000004D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Dikasts / Jurors:</w:t>
      </w:r>
    </w:p>
    <w:p w:rsidR="00000000" w:rsidDel="00000000" w:rsidP="00000000" w:rsidRDefault="00000000" w:rsidRPr="00000000" w14:paraId="0000004F">
      <w:pPr>
        <w:ind w:left="72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On account of him, is it not possible for you, coming with us, to listen to the prosecutors and defendants?</w:t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Philokleon: 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52">
      <w:pPr>
        <w:ind w:left="72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My son does not allow me, oh men, to judge at all [or] in any way do worthless things. But seek some device / plan, I beg you all. For I intend today to listen [future inf.] to those prosecuting and those defending.</w:t>
      </w:r>
    </w:p>
    <w:p w:rsidR="00000000" w:rsidDel="00000000" w:rsidP="00000000" w:rsidRDefault="00000000" w:rsidRPr="00000000" w14:paraId="00000053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Jurors: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br w:type="textWrapping"/>
        <w:tab/>
        <w:t xml:space="preserve">We would not be able, oh dear, to save you. For  every family member guards you, and it </w:t>
      </w:r>
    </w:p>
    <w:p w:rsidR="00000000" w:rsidDel="00000000" w:rsidP="00000000" w:rsidRDefault="00000000" w:rsidRPr="00000000" w14:paraId="00000055">
      <w:pPr>
        <w:ind w:left="0"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is not possible for you to escape. </w:t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Philokleon: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72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So I should pray to the Gods, hoping to escape. Therefore the gods 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listening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, and helping. 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yellow"/>
          <w:rtl w:val="0"/>
        </w:rPr>
        <w:t xml:space="preserve">[this one gave me difficulties]</w:t>
      </w:r>
    </w:p>
    <w:p w:rsidR="00000000" w:rsidDel="00000000" w:rsidP="00000000" w:rsidRDefault="00000000" w:rsidRPr="00000000" w14:paraId="00000059">
      <w:pPr>
        <w:ind w:left="72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Oh lord Lykos, hero of neighbors – for you love the court – pity (me) and save me, (me) being in confusion. </w:t>
      </w:r>
    </w:p>
    <w:p w:rsidR="00000000" w:rsidDel="00000000" w:rsidP="00000000" w:rsidRDefault="00000000" w:rsidRPr="00000000" w14:paraId="0000005A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Jurors: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(addressing slaves who are leading them)</w:t>
      </w:r>
    </w:p>
    <w:p w:rsidR="00000000" w:rsidDel="00000000" w:rsidP="00000000" w:rsidRDefault="00000000" w:rsidRPr="00000000" w14:paraId="0000005C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And you (all), oh slaves, run and shout and tell this to Kleon and command him to come. </w:t>
      </w:r>
    </w:p>
    <w:p w:rsidR="00000000" w:rsidDel="00000000" w:rsidP="00000000" w:rsidRDefault="00000000" w:rsidRPr="00000000" w14:paraId="0000005D">
      <w:pPr>
        <w:ind w:left="72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For Bdelykleon says that justice ought not to go to court.So let Kleon come and become the old man’s saviour!</w:t>
      </w:r>
    </w:p>
    <w:p w:rsidR="00000000" w:rsidDel="00000000" w:rsidP="00000000" w:rsidRDefault="00000000" w:rsidRPr="00000000" w14:paraId="0000005E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</w:t>
      </w:r>
    </w:p>
    <w:sectPr>
      <w:headerReference r:id="rId8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jc w:val="right"/>
      <w:rPr>
        <w:rFonts w:ascii="Times New Roman" w:cs="Times New Roman" w:eastAsia="Times New Roman" w:hAnsi="Times New Roman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sz w:val="20"/>
        <w:szCs w:val="20"/>
        <w:rtl w:val="0"/>
      </w:rPr>
      <w:t xml:space="preserve">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2430606@student.uwtsd.ac.uk" TargetMode="External"/><Relationship Id="rId7" Type="http://schemas.openxmlformats.org/officeDocument/2006/relationships/hyperlink" Target="https://moodle.uwtsd.ac.uk/course/view.php?id=7285" TargetMode="Externa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