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BCDC6" w14:textId="77777777" w:rsidR="00E77C2D" w:rsidRPr="00D65B4C" w:rsidRDefault="00E77C2D" w:rsidP="00D65B4C">
      <w:pPr>
        <w:spacing w:line="360" w:lineRule="auto"/>
        <w:jc w:val="both"/>
        <w:rPr>
          <w:rFonts w:ascii="Times New Roman" w:hAnsi="Times New Roman" w:cs="Times New Roman"/>
          <w:b/>
          <w:sz w:val="32"/>
        </w:rPr>
      </w:pPr>
    </w:p>
    <w:p w14:paraId="1D41F255" w14:textId="77777777" w:rsidR="00FE4B11" w:rsidRPr="00D65B4C" w:rsidRDefault="00FE4B11" w:rsidP="00D65B4C">
      <w:pPr>
        <w:spacing w:line="360" w:lineRule="auto"/>
        <w:jc w:val="both"/>
        <w:rPr>
          <w:rFonts w:ascii="Times New Roman" w:hAnsi="Times New Roman" w:cs="Times New Roman"/>
          <w:b/>
          <w:sz w:val="32"/>
        </w:rPr>
      </w:pPr>
    </w:p>
    <w:p w14:paraId="05FA72B6" w14:textId="77777777" w:rsidR="00FE4B11" w:rsidRPr="00D65B4C" w:rsidRDefault="00FE4B11" w:rsidP="00D65B4C">
      <w:pPr>
        <w:spacing w:line="360" w:lineRule="auto"/>
        <w:jc w:val="both"/>
        <w:rPr>
          <w:rFonts w:ascii="Times New Roman" w:hAnsi="Times New Roman" w:cs="Times New Roman"/>
          <w:b/>
          <w:sz w:val="32"/>
        </w:rPr>
      </w:pPr>
    </w:p>
    <w:p w14:paraId="740F5CB2" w14:textId="50184AE2" w:rsidR="00FE4B11" w:rsidRPr="00DD5EC8" w:rsidRDefault="000D0B51" w:rsidP="000D0B51">
      <w:pPr>
        <w:spacing w:line="360" w:lineRule="auto"/>
        <w:jc w:val="center"/>
        <w:rPr>
          <w:rFonts w:ascii="Arial" w:hAnsi="Arial" w:cs="Arial"/>
          <w:b/>
          <w:sz w:val="32"/>
        </w:rPr>
      </w:pPr>
      <w:r w:rsidRPr="00DD5EC8">
        <w:rPr>
          <w:rFonts w:ascii="Arial" w:hAnsi="Arial" w:cs="Arial"/>
          <w:b/>
          <w:sz w:val="32"/>
        </w:rPr>
        <w:t>Bachelor of Arts Business Management</w:t>
      </w:r>
    </w:p>
    <w:p w14:paraId="0C641BCB" w14:textId="77777777" w:rsidR="00E77C2D" w:rsidRPr="00DD5EC8" w:rsidRDefault="00FE4B11" w:rsidP="00D65B4C">
      <w:pPr>
        <w:spacing w:line="360" w:lineRule="auto"/>
        <w:jc w:val="center"/>
        <w:rPr>
          <w:rFonts w:ascii="Arial" w:hAnsi="Arial" w:cs="Arial"/>
          <w:b/>
          <w:sz w:val="32"/>
        </w:rPr>
      </w:pPr>
      <w:r w:rsidRPr="00DD5EC8">
        <w:rPr>
          <w:rFonts w:ascii="Arial" w:hAnsi="Arial" w:cs="Arial"/>
          <w:b/>
          <w:sz w:val="32"/>
        </w:rPr>
        <w:t>Module name: Academic Skills</w:t>
      </w:r>
    </w:p>
    <w:p w14:paraId="778AE96C" w14:textId="77777777" w:rsidR="00FE4B11" w:rsidRPr="00DD5EC8" w:rsidRDefault="00FE4B11" w:rsidP="00D65B4C">
      <w:pPr>
        <w:spacing w:line="360" w:lineRule="auto"/>
        <w:jc w:val="center"/>
        <w:rPr>
          <w:rFonts w:ascii="Arial" w:hAnsi="Arial" w:cs="Arial"/>
          <w:b/>
          <w:sz w:val="32"/>
        </w:rPr>
      </w:pPr>
      <w:r w:rsidRPr="00DD5EC8">
        <w:rPr>
          <w:rFonts w:ascii="Arial" w:hAnsi="Arial" w:cs="Arial"/>
          <w:b/>
          <w:sz w:val="32"/>
        </w:rPr>
        <w:t>Module code: LCBB4000</w:t>
      </w:r>
    </w:p>
    <w:p w14:paraId="2729DAA8" w14:textId="77777777" w:rsidR="00E77C2D" w:rsidRPr="00D65B4C" w:rsidRDefault="00E77C2D" w:rsidP="00D65B4C">
      <w:pPr>
        <w:spacing w:line="360" w:lineRule="auto"/>
        <w:jc w:val="center"/>
        <w:rPr>
          <w:rFonts w:ascii="Times New Roman" w:hAnsi="Times New Roman" w:cs="Times New Roman"/>
          <w:b/>
          <w:sz w:val="32"/>
        </w:rPr>
      </w:pPr>
    </w:p>
    <w:p w14:paraId="0BB633C7" w14:textId="77777777" w:rsidR="00E77C2D" w:rsidRPr="00D65B4C" w:rsidRDefault="00E77C2D" w:rsidP="00D65B4C">
      <w:pPr>
        <w:spacing w:line="360" w:lineRule="auto"/>
        <w:jc w:val="both"/>
        <w:rPr>
          <w:rFonts w:ascii="Times New Roman" w:hAnsi="Times New Roman" w:cs="Times New Roman"/>
          <w:b/>
          <w:sz w:val="32"/>
        </w:rPr>
      </w:pPr>
    </w:p>
    <w:p w14:paraId="67ED1D7A" w14:textId="77777777" w:rsidR="00E77C2D" w:rsidRPr="00D65B4C" w:rsidRDefault="00E77C2D" w:rsidP="00D65B4C">
      <w:pPr>
        <w:spacing w:line="360" w:lineRule="auto"/>
        <w:jc w:val="both"/>
        <w:rPr>
          <w:rFonts w:ascii="Times New Roman" w:hAnsi="Times New Roman" w:cs="Times New Roman"/>
          <w:b/>
          <w:sz w:val="32"/>
        </w:rPr>
      </w:pPr>
    </w:p>
    <w:p w14:paraId="0E90B667" w14:textId="77777777" w:rsidR="00E77C2D" w:rsidRPr="00D65B4C" w:rsidRDefault="00E77C2D" w:rsidP="00D65B4C">
      <w:pPr>
        <w:spacing w:line="360" w:lineRule="auto"/>
        <w:jc w:val="both"/>
        <w:rPr>
          <w:rFonts w:ascii="Times New Roman" w:hAnsi="Times New Roman" w:cs="Times New Roman"/>
          <w:b/>
          <w:sz w:val="32"/>
        </w:rPr>
      </w:pPr>
    </w:p>
    <w:p w14:paraId="60B2422A" w14:textId="77777777" w:rsidR="00E77C2D" w:rsidRPr="00D65B4C" w:rsidRDefault="00E77C2D" w:rsidP="00D65B4C">
      <w:pPr>
        <w:spacing w:line="360" w:lineRule="auto"/>
        <w:jc w:val="both"/>
        <w:rPr>
          <w:rFonts w:ascii="Times New Roman" w:hAnsi="Times New Roman" w:cs="Times New Roman"/>
          <w:b/>
          <w:sz w:val="32"/>
        </w:rPr>
      </w:pPr>
    </w:p>
    <w:p w14:paraId="31A140AA" w14:textId="77777777" w:rsidR="00E77C2D" w:rsidRPr="00D65B4C" w:rsidRDefault="00E77C2D" w:rsidP="00D65B4C">
      <w:pPr>
        <w:spacing w:line="360" w:lineRule="auto"/>
        <w:jc w:val="both"/>
        <w:rPr>
          <w:rFonts w:ascii="Times New Roman" w:hAnsi="Times New Roman" w:cs="Times New Roman"/>
          <w:b/>
          <w:sz w:val="32"/>
        </w:rPr>
      </w:pPr>
    </w:p>
    <w:p w14:paraId="123A99D2" w14:textId="77777777" w:rsidR="00E77C2D" w:rsidRPr="00D65B4C" w:rsidRDefault="00E77C2D" w:rsidP="00D65B4C">
      <w:pPr>
        <w:spacing w:line="360" w:lineRule="auto"/>
        <w:jc w:val="both"/>
        <w:rPr>
          <w:rFonts w:ascii="Times New Roman" w:hAnsi="Times New Roman" w:cs="Times New Roman"/>
          <w:b/>
          <w:sz w:val="32"/>
        </w:rPr>
      </w:pPr>
    </w:p>
    <w:p w14:paraId="6D2BBB84" w14:textId="77777777" w:rsidR="00E77C2D" w:rsidRPr="00D65B4C" w:rsidRDefault="00E77C2D" w:rsidP="00D65B4C">
      <w:pPr>
        <w:spacing w:line="360" w:lineRule="auto"/>
        <w:jc w:val="both"/>
        <w:rPr>
          <w:rFonts w:ascii="Times New Roman" w:hAnsi="Times New Roman" w:cs="Times New Roman"/>
          <w:b/>
          <w:sz w:val="32"/>
        </w:rPr>
      </w:pPr>
    </w:p>
    <w:p w14:paraId="41C5B9EE" w14:textId="77777777" w:rsidR="00E77C2D" w:rsidRPr="00D65B4C" w:rsidRDefault="00E77C2D" w:rsidP="00D65B4C">
      <w:pPr>
        <w:spacing w:line="360" w:lineRule="auto"/>
        <w:jc w:val="both"/>
        <w:rPr>
          <w:rFonts w:ascii="Times New Roman" w:hAnsi="Times New Roman" w:cs="Times New Roman"/>
          <w:b/>
          <w:sz w:val="32"/>
        </w:rPr>
      </w:pPr>
    </w:p>
    <w:p w14:paraId="597AA66B" w14:textId="1209D42C" w:rsidR="00E77C2D" w:rsidRPr="00DD5EC8" w:rsidRDefault="00FE4B11" w:rsidP="00D65B4C">
      <w:pPr>
        <w:spacing w:line="360" w:lineRule="auto"/>
        <w:jc w:val="both"/>
        <w:rPr>
          <w:rFonts w:ascii="Arial" w:hAnsi="Arial" w:cs="Arial"/>
          <w:b/>
          <w:sz w:val="24"/>
        </w:rPr>
      </w:pPr>
      <w:r w:rsidRPr="00DD5EC8">
        <w:rPr>
          <w:rFonts w:ascii="Arial" w:hAnsi="Arial" w:cs="Arial"/>
          <w:b/>
          <w:sz w:val="24"/>
        </w:rPr>
        <w:t>Student name:</w:t>
      </w:r>
      <w:r w:rsidR="00995DD6" w:rsidRPr="00DD5EC8">
        <w:rPr>
          <w:rFonts w:ascii="Arial" w:hAnsi="Arial" w:cs="Arial"/>
          <w:b/>
          <w:sz w:val="24"/>
        </w:rPr>
        <w:t xml:space="preserve"> Ion Alexe</w:t>
      </w:r>
    </w:p>
    <w:p w14:paraId="514F313C" w14:textId="101688E0" w:rsidR="00FE4B11" w:rsidRPr="00DD5EC8" w:rsidRDefault="00FE4B11" w:rsidP="00D65B4C">
      <w:pPr>
        <w:spacing w:line="360" w:lineRule="auto"/>
        <w:jc w:val="both"/>
        <w:rPr>
          <w:rFonts w:ascii="Arial" w:hAnsi="Arial" w:cs="Arial"/>
          <w:b/>
          <w:sz w:val="24"/>
        </w:rPr>
      </w:pPr>
      <w:r w:rsidRPr="00DD5EC8">
        <w:rPr>
          <w:rFonts w:ascii="Arial" w:hAnsi="Arial" w:cs="Arial"/>
          <w:b/>
          <w:sz w:val="24"/>
        </w:rPr>
        <w:t>Student ID:</w:t>
      </w:r>
      <w:r w:rsidR="00995DD6" w:rsidRPr="00DD5EC8">
        <w:rPr>
          <w:rFonts w:ascii="Arial" w:hAnsi="Arial" w:cs="Arial"/>
          <w:b/>
          <w:sz w:val="24"/>
        </w:rPr>
        <w:t xml:space="preserve"> 2130793</w:t>
      </w:r>
    </w:p>
    <w:p w14:paraId="6620A6E2" w14:textId="77777777" w:rsidR="00FE4B11" w:rsidRPr="00DD5EC8" w:rsidRDefault="00FE4B11" w:rsidP="00D65B4C">
      <w:pPr>
        <w:spacing w:line="360" w:lineRule="auto"/>
        <w:jc w:val="both"/>
        <w:rPr>
          <w:rFonts w:ascii="Arial" w:hAnsi="Arial" w:cs="Arial"/>
          <w:b/>
          <w:sz w:val="24"/>
        </w:rPr>
      </w:pPr>
      <w:r w:rsidRPr="00DD5EC8">
        <w:rPr>
          <w:rFonts w:ascii="Arial" w:hAnsi="Arial" w:cs="Arial"/>
          <w:b/>
          <w:sz w:val="24"/>
        </w:rPr>
        <w:t>Word count: 1150</w:t>
      </w:r>
    </w:p>
    <w:p w14:paraId="0DAF0F03" w14:textId="77777777" w:rsidR="00E77C2D" w:rsidRPr="00D65B4C" w:rsidRDefault="00E77C2D" w:rsidP="00D65B4C">
      <w:pPr>
        <w:spacing w:line="360" w:lineRule="auto"/>
        <w:jc w:val="both"/>
        <w:rPr>
          <w:rFonts w:ascii="Times New Roman" w:hAnsi="Times New Roman" w:cs="Times New Roman"/>
          <w:b/>
          <w:sz w:val="32"/>
        </w:rPr>
      </w:pPr>
    </w:p>
    <w:sdt>
      <w:sdtPr>
        <w:rPr>
          <w:rFonts w:ascii="Times New Roman" w:eastAsiaTheme="minorHAnsi" w:hAnsi="Times New Roman" w:cs="Times New Roman"/>
          <w:color w:val="auto"/>
          <w:sz w:val="22"/>
          <w:szCs w:val="22"/>
        </w:rPr>
        <w:id w:val="-1776780157"/>
        <w:docPartObj>
          <w:docPartGallery w:val="Table of Contents"/>
          <w:docPartUnique/>
        </w:docPartObj>
      </w:sdtPr>
      <w:sdtEndPr>
        <w:rPr>
          <w:b/>
          <w:bCs/>
          <w:noProof/>
        </w:rPr>
      </w:sdtEndPr>
      <w:sdtContent>
        <w:p w14:paraId="0FDF9094" w14:textId="77777777" w:rsidR="00952E86" w:rsidRPr="00D65B4C" w:rsidRDefault="00952E86" w:rsidP="00D65B4C">
          <w:pPr>
            <w:pStyle w:val="Titlucuprins"/>
            <w:spacing w:line="360" w:lineRule="auto"/>
            <w:rPr>
              <w:rFonts w:ascii="Times New Roman" w:hAnsi="Times New Roman" w:cs="Times New Roman"/>
              <w:b/>
              <w:color w:val="000000" w:themeColor="text1"/>
            </w:rPr>
          </w:pPr>
          <w:r w:rsidRPr="00D65B4C">
            <w:rPr>
              <w:rFonts w:ascii="Times New Roman" w:hAnsi="Times New Roman" w:cs="Times New Roman"/>
              <w:b/>
              <w:color w:val="000000" w:themeColor="text1"/>
            </w:rPr>
            <w:t>Table of Contents</w:t>
          </w:r>
        </w:p>
        <w:p w14:paraId="0EBA30DF" w14:textId="77777777" w:rsidR="00952E86" w:rsidRPr="00DD5EC8" w:rsidRDefault="00952E86" w:rsidP="00DD5EC8">
          <w:pPr>
            <w:pStyle w:val="Cuprins1"/>
          </w:pPr>
          <w:r w:rsidRPr="00D65B4C">
            <w:rPr>
              <w:rFonts w:ascii="Times New Roman" w:hAnsi="Times New Roman" w:cs="Times New Roman"/>
              <w:b/>
              <w:bCs/>
            </w:rPr>
            <w:fldChar w:fldCharType="begin"/>
          </w:r>
          <w:r w:rsidRPr="00D65B4C">
            <w:rPr>
              <w:rFonts w:ascii="Times New Roman" w:hAnsi="Times New Roman" w:cs="Times New Roman"/>
              <w:b/>
              <w:bCs/>
            </w:rPr>
            <w:instrText xml:space="preserve"> TOC \o "1-3" \h \z \u </w:instrText>
          </w:r>
          <w:r w:rsidRPr="00D65B4C">
            <w:rPr>
              <w:rFonts w:ascii="Times New Roman" w:hAnsi="Times New Roman" w:cs="Times New Roman"/>
              <w:b/>
              <w:bCs/>
            </w:rPr>
            <w:fldChar w:fldCharType="separate"/>
          </w:r>
          <w:hyperlink w:anchor="_Toc107821474" w:history="1">
            <w:r w:rsidRPr="00DD5EC8">
              <w:rPr>
                <w:rStyle w:val="Hyperlink"/>
              </w:rPr>
              <w:t>Introduction</w:t>
            </w:r>
            <w:r w:rsidRPr="00DD5EC8">
              <w:rPr>
                <w:webHidden/>
              </w:rPr>
              <w:tab/>
            </w:r>
            <w:r w:rsidRPr="00DD5EC8">
              <w:rPr>
                <w:webHidden/>
              </w:rPr>
              <w:fldChar w:fldCharType="begin"/>
            </w:r>
            <w:r w:rsidRPr="00DD5EC8">
              <w:rPr>
                <w:webHidden/>
              </w:rPr>
              <w:instrText xml:space="preserve"> PAGEREF _Toc107821474 \h </w:instrText>
            </w:r>
            <w:r w:rsidRPr="00DD5EC8">
              <w:rPr>
                <w:webHidden/>
              </w:rPr>
            </w:r>
            <w:r w:rsidRPr="00DD5EC8">
              <w:rPr>
                <w:webHidden/>
              </w:rPr>
              <w:fldChar w:fldCharType="separate"/>
            </w:r>
            <w:r w:rsidRPr="00DD5EC8">
              <w:rPr>
                <w:webHidden/>
              </w:rPr>
              <w:t>3</w:t>
            </w:r>
            <w:r w:rsidRPr="00DD5EC8">
              <w:rPr>
                <w:webHidden/>
              </w:rPr>
              <w:fldChar w:fldCharType="end"/>
            </w:r>
          </w:hyperlink>
        </w:p>
        <w:p w14:paraId="17F189D8" w14:textId="77777777" w:rsidR="00952E86" w:rsidRPr="00B734A0" w:rsidRDefault="00402D5E" w:rsidP="00DD5EC8">
          <w:pPr>
            <w:pStyle w:val="Cuprins1"/>
          </w:pPr>
          <w:hyperlink w:anchor="_Toc107821475" w:history="1">
            <w:r w:rsidR="00952E86" w:rsidRPr="00B734A0">
              <w:rPr>
                <w:rStyle w:val="Hyperlink"/>
                <w:rFonts w:ascii="Times New Roman" w:hAnsi="Times New Roman" w:cs="Times New Roman"/>
              </w:rPr>
              <w:t>Benefits of having an academic skill</w:t>
            </w:r>
            <w:r w:rsidR="00952E86" w:rsidRPr="00B734A0">
              <w:rPr>
                <w:webHidden/>
              </w:rPr>
              <w:tab/>
            </w:r>
            <w:r w:rsidR="00952E86" w:rsidRPr="00B734A0">
              <w:rPr>
                <w:webHidden/>
              </w:rPr>
              <w:fldChar w:fldCharType="begin"/>
            </w:r>
            <w:r w:rsidR="00952E86" w:rsidRPr="00B734A0">
              <w:rPr>
                <w:webHidden/>
              </w:rPr>
              <w:instrText xml:space="preserve"> PAGEREF _Toc107821475 \h </w:instrText>
            </w:r>
            <w:r w:rsidR="00952E86" w:rsidRPr="00B734A0">
              <w:rPr>
                <w:webHidden/>
              </w:rPr>
            </w:r>
            <w:r w:rsidR="00952E86" w:rsidRPr="00B734A0">
              <w:rPr>
                <w:webHidden/>
              </w:rPr>
              <w:fldChar w:fldCharType="separate"/>
            </w:r>
            <w:r w:rsidR="00952E86" w:rsidRPr="00B734A0">
              <w:rPr>
                <w:webHidden/>
              </w:rPr>
              <w:t>4</w:t>
            </w:r>
            <w:r w:rsidR="00952E86" w:rsidRPr="00B734A0">
              <w:rPr>
                <w:webHidden/>
              </w:rPr>
              <w:fldChar w:fldCharType="end"/>
            </w:r>
          </w:hyperlink>
        </w:p>
        <w:p w14:paraId="2841EB1A" w14:textId="77777777" w:rsidR="00952E86" w:rsidRPr="00B734A0" w:rsidRDefault="00402D5E" w:rsidP="00DD5EC8">
          <w:pPr>
            <w:pStyle w:val="Cuprins1"/>
          </w:pPr>
          <w:hyperlink w:anchor="_Toc107821476" w:history="1">
            <w:r w:rsidR="00952E86" w:rsidRPr="00B734A0">
              <w:rPr>
                <w:rStyle w:val="Hyperlink"/>
                <w:rFonts w:ascii="Times New Roman" w:hAnsi="Times New Roman" w:cs="Times New Roman"/>
              </w:rPr>
              <w:t>Suggestions for developing some academic skills</w:t>
            </w:r>
            <w:r w:rsidR="00952E86" w:rsidRPr="00B734A0">
              <w:rPr>
                <w:webHidden/>
              </w:rPr>
              <w:tab/>
            </w:r>
            <w:r w:rsidR="00952E86" w:rsidRPr="00B734A0">
              <w:rPr>
                <w:webHidden/>
              </w:rPr>
              <w:fldChar w:fldCharType="begin"/>
            </w:r>
            <w:r w:rsidR="00952E86" w:rsidRPr="00B734A0">
              <w:rPr>
                <w:webHidden/>
              </w:rPr>
              <w:instrText xml:space="preserve"> PAGEREF _Toc107821476 \h </w:instrText>
            </w:r>
            <w:r w:rsidR="00952E86" w:rsidRPr="00B734A0">
              <w:rPr>
                <w:webHidden/>
              </w:rPr>
            </w:r>
            <w:r w:rsidR="00952E86" w:rsidRPr="00B734A0">
              <w:rPr>
                <w:webHidden/>
              </w:rPr>
              <w:fldChar w:fldCharType="separate"/>
            </w:r>
            <w:r w:rsidR="00952E86" w:rsidRPr="00B734A0">
              <w:rPr>
                <w:webHidden/>
              </w:rPr>
              <w:t>5</w:t>
            </w:r>
            <w:r w:rsidR="00952E86" w:rsidRPr="00B734A0">
              <w:rPr>
                <w:webHidden/>
              </w:rPr>
              <w:fldChar w:fldCharType="end"/>
            </w:r>
          </w:hyperlink>
        </w:p>
        <w:p w14:paraId="03E510CD" w14:textId="77777777" w:rsidR="00952E86" w:rsidRPr="00DD5EC8" w:rsidRDefault="00402D5E" w:rsidP="00DD5EC8">
          <w:pPr>
            <w:pStyle w:val="Cuprins1"/>
          </w:pPr>
          <w:hyperlink w:anchor="_Toc107821477" w:history="1">
            <w:r w:rsidR="00952E86" w:rsidRPr="00DD5EC8">
              <w:rPr>
                <w:rStyle w:val="Hyperlink"/>
              </w:rPr>
              <w:t>Conclusion</w:t>
            </w:r>
            <w:r w:rsidR="00952E86" w:rsidRPr="00DD5EC8">
              <w:rPr>
                <w:webHidden/>
              </w:rPr>
              <w:tab/>
            </w:r>
            <w:r w:rsidR="00952E86" w:rsidRPr="00DD5EC8">
              <w:rPr>
                <w:webHidden/>
              </w:rPr>
              <w:fldChar w:fldCharType="begin"/>
            </w:r>
            <w:r w:rsidR="00952E86" w:rsidRPr="00DD5EC8">
              <w:rPr>
                <w:webHidden/>
              </w:rPr>
              <w:instrText xml:space="preserve"> PAGEREF _Toc107821477 \h </w:instrText>
            </w:r>
            <w:r w:rsidR="00952E86" w:rsidRPr="00DD5EC8">
              <w:rPr>
                <w:webHidden/>
              </w:rPr>
            </w:r>
            <w:r w:rsidR="00952E86" w:rsidRPr="00DD5EC8">
              <w:rPr>
                <w:webHidden/>
              </w:rPr>
              <w:fldChar w:fldCharType="separate"/>
            </w:r>
            <w:r w:rsidR="00952E86" w:rsidRPr="00DD5EC8">
              <w:rPr>
                <w:webHidden/>
              </w:rPr>
              <w:t>7</w:t>
            </w:r>
            <w:r w:rsidR="00952E86" w:rsidRPr="00DD5EC8">
              <w:rPr>
                <w:webHidden/>
              </w:rPr>
              <w:fldChar w:fldCharType="end"/>
            </w:r>
          </w:hyperlink>
        </w:p>
        <w:p w14:paraId="05C23F79" w14:textId="77777777" w:rsidR="00952E86" w:rsidRPr="00B734A0" w:rsidRDefault="00402D5E" w:rsidP="00DD5EC8">
          <w:pPr>
            <w:pStyle w:val="Cuprins1"/>
          </w:pPr>
          <w:hyperlink w:anchor="_Toc107821478" w:history="1">
            <w:r w:rsidR="00952E86" w:rsidRPr="00DD5EC8">
              <w:rPr>
                <w:rStyle w:val="Hyperlink"/>
              </w:rPr>
              <w:t>References</w:t>
            </w:r>
            <w:r w:rsidR="00952E86" w:rsidRPr="00B734A0">
              <w:rPr>
                <w:webHidden/>
              </w:rPr>
              <w:tab/>
            </w:r>
            <w:r w:rsidR="00952E86" w:rsidRPr="00B734A0">
              <w:rPr>
                <w:webHidden/>
              </w:rPr>
              <w:fldChar w:fldCharType="begin"/>
            </w:r>
            <w:r w:rsidR="00952E86" w:rsidRPr="00B734A0">
              <w:rPr>
                <w:webHidden/>
              </w:rPr>
              <w:instrText xml:space="preserve"> PAGEREF _Toc107821478 \h </w:instrText>
            </w:r>
            <w:r w:rsidR="00952E86" w:rsidRPr="00B734A0">
              <w:rPr>
                <w:webHidden/>
              </w:rPr>
            </w:r>
            <w:r w:rsidR="00952E86" w:rsidRPr="00B734A0">
              <w:rPr>
                <w:webHidden/>
              </w:rPr>
              <w:fldChar w:fldCharType="separate"/>
            </w:r>
            <w:r w:rsidR="00952E86" w:rsidRPr="00B734A0">
              <w:rPr>
                <w:webHidden/>
              </w:rPr>
              <w:t>8</w:t>
            </w:r>
            <w:r w:rsidR="00952E86" w:rsidRPr="00B734A0">
              <w:rPr>
                <w:webHidden/>
              </w:rPr>
              <w:fldChar w:fldCharType="end"/>
            </w:r>
          </w:hyperlink>
        </w:p>
        <w:p w14:paraId="0809C4E0" w14:textId="7126E00C" w:rsidR="00952E86" w:rsidRPr="00D65B4C" w:rsidRDefault="00952E86" w:rsidP="00D65B4C">
          <w:pPr>
            <w:spacing w:line="360" w:lineRule="auto"/>
            <w:rPr>
              <w:rFonts w:ascii="Times New Roman" w:hAnsi="Times New Roman" w:cs="Times New Roman"/>
            </w:rPr>
          </w:pPr>
          <w:r w:rsidRPr="00D65B4C">
            <w:rPr>
              <w:rFonts w:ascii="Times New Roman" w:hAnsi="Times New Roman" w:cs="Times New Roman"/>
              <w:b/>
              <w:bCs/>
              <w:noProof/>
            </w:rPr>
            <w:fldChar w:fldCharType="end"/>
          </w:r>
        </w:p>
      </w:sdtContent>
    </w:sdt>
    <w:p w14:paraId="79D27686" w14:textId="77777777" w:rsidR="00E77C2D" w:rsidRPr="00D65B4C" w:rsidRDefault="00E77C2D" w:rsidP="00D65B4C">
      <w:pPr>
        <w:spacing w:line="360" w:lineRule="auto"/>
        <w:jc w:val="both"/>
        <w:rPr>
          <w:rFonts w:ascii="Times New Roman" w:hAnsi="Times New Roman" w:cs="Times New Roman"/>
          <w:b/>
          <w:sz w:val="32"/>
        </w:rPr>
      </w:pPr>
    </w:p>
    <w:p w14:paraId="1A19F8E1" w14:textId="77777777" w:rsidR="00E77C2D" w:rsidRPr="00D65B4C" w:rsidRDefault="00E77C2D" w:rsidP="00D65B4C">
      <w:pPr>
        <w:spacing w:line="360" w:lineRule="auto"/>
        <w:jc w:val="both"/>
        <w:rPr>
          <w:rFonts w:ascii="Times New Roman" w:hAnsi="Times New Roman" w:cs="Times New Roman"/>
          <w:b/>
          <w:sz w:val="32"/>
        </w:rPr>
      </w:pPr>
    </w:p>
    <w:p w14:paraId="716D8F80" w14:textId="77777777" w:rsidR="00E77C2D" w:rsidRPr="00D65B4C" w:rsidRDefault="000203EF" w:rsidP="00D65B4C">
      <w:pPr>
        <w:tabs>
          <w:tab w:val="left" w:pos="3915"/>
        </w:tabs>
        <w:spacing w:line="360" w:lineRule="auto"/>
        <w:jc w:val="both"/>
        <w:rPr>
          <w:rFonts w:ascii="Times New Roman" w:hAnsi="Times New Roman" w:cs="Times New Roman"/>
          <w:b/>
          <w:sz w:val="32"/>
        </w:rPr>
      </w:pPr>
      <w:r w:rsidRPr="00D65B4C">
        <w:rPr>
          <w:rFonts w:ascii="Times New Roman" w:hAnsi="Times New Roman" w:cs="Times New Roman"/>
          <w:b/>
          <w:sz w:val="32"/>
        </w:rPr>
        <w:tab/>
      </w:r>
    </w:p>
    <w:p w14:paraId="13271172" w14:textId="77777777" w:rsidR="00E77C2D" w:rsidRPr="00D65B4C" w:rsidRDefault="00E77C2D" w:rsidP="00D65B4C">
      <w:pPr>
        <w:spacing w:line="360" w:lineRule="auto"/>
        <w:jc w:val="both"/>
        <w:rPr>
          <w:rFonts w:ascii="Times New Roman" w:hAnsi="Times New Roman" w:cs="Times New Roman"/>
          <w:b/>
          <w:sz w:val="32"/>
        </w:rPr>
      </w:pPr>
    </w:p>
    <w:p w14:paraId="5CD50446" w14:textId="77777777" w:rsidR="00E77C2D" w:rsidRPr="00D65B4C" w:rsidRDefault="00E77C2D" w:rsidP="00D65B4C">
      <w:pPr>
        <w:spacing w:line="360" w:lineRule="auto"/>
        <w:jc w:val="both"/>
        <w:rPr>
          <w:rFonts w:ascii="Times New Roman" w:hAnsi="Times New Roman" w:cs="Times New Roman"/>
          <w:b/>
          <w:sz w:val="32"/>
        </w:rPr>
      </w:pPr>
    </w:p>
    <w:p w14:paraId="7311E4AB" w14:textId="77777777" w:rsidR="00E77C2D" w:rsidRPr="00D65B4C" w:rsidRDefault="00E77C2D" w:rsidP="00D65B4C">
      <w:pPr>
        <w:spacing w:line="360" w:lineRule="auto"/>
        <w:jc w:val="both"/>
        <w:rPr>
          <w:rFonts w:ascii="Times New Roman" w:hAnsi="Times New Roman" w:cs="Times New Roman"/>
          <w:b/>
          <w:sz w:val="32"/>
        </w:rPr>
      </w:pPr>
    </w:p>
    <w:p w14:paraId="107E5BE6" w14:textId="77777777" w:rsidR="00E77C2D" w:rsidRPr="00D65B4C" w:rsidRDefault="00E77C2D" w:rsidP="00D65B4C">
      <w:pPr>
        <w:spacing w:line="360" w:lineRule="auto"/>
        <w:jc w:val="both"/>
        <w:rPr>
          <w:rFonts w:ascii="Times New Roman" w:hAnsi="Times New Roman" w:cs="Times New Roman"/>
          <w:b/>
          <w:sz w:val="32"/>
        </w:rPr>
      </w:pPr>
    </w:p>
    <w:p w14:paraId="5A98500F" w14:textId="77777777" w:rsidR="00E77C2D" w:rsidRPr="00D65B4C" w:rsidRDefault="00E77C2D" w:rsidP="00D65B4C">
      <w:pPr>
        <w:spacing w:line="360" w:lineRule="auto"/>
        <w:jc w:val="both"/>
        <w:rPr>
          <w:rFonts w:ascii="Times New Roman" w:hAnsi="Times New Roman" w:cs="Times New Roman"/>
          <w:b/>
          <w:sz w:val="32"/>
        </w:rPr>
      </w:pPr>
    </w:p>
    <w:p w14:paraId="2044308F" w14:textId="77777777" w:rsidR="00E77C2D" w:rsidRPr="00D65B4C" w:rsidRDefault="00E77C2D" w:rsidP="00D65B4C">
      <w:pPr>
        <w:spacing w:line="360" w:lineRule="auto"/>
        <w:jc w:val="both"/>
        <w:rPr>
          <w:rFonts w:ascii="Times New Roman" w:hAnsi="Times New Roman" w:cs="Times New Roman"/>
          <w:b/>
          <w:sz w:val="32"/>
        </w:rPr>
      </w:pPr>
    </w:p>
    <w:p w14:paraId="7307A102" w14:textId="77777777" w:rsidR="00E77C2D" w:rsidRPr="00D65B4C" w:rsidRDefault="00E77C2D" w:rsidP="00D65B4C">
      <w:pPr>
        <w:spacing w:line="360" w:lineRule="auto"/>
        <w:jc w:val="both"/>
        <w:rPr>
          <w:rFonts w:ascii="Times New Roman" w:hAnsi="Times New Roman" w:cs="Times New Roman"/>
          <w:b/>
          <w:sz w:val="32"/>
        </w:rPr>
      </w:pPr>
    </w:p>
    <w:p w14:paraId="06B8B960" w14:textId="77777777" w:rsidR="00E77C2D" w:rsidRPr="00D65B4C" w:rsidRDefault="00E77C2D" w:rsidP="00D65B4C">
      <w:pPr>
        <w:spacing w:line="360" w:lineRule="auto"/>
        <w:jc w:val="both"/>
        <w:rPr>
          <w:rFonts w:ascii="Times New Roman" w:hAnsi="Times New Roman" w:cs="Times New Roman"/>
          <w:b/>
          <w:sz w:val="32"/>
        </w:rPr>
      </w:pPr>
    </w:p>
    <w:p w14:paraId="77AC3DDC" w14:textId="77777777" w:rsidR="009C1336" w:rsidRPr="00D65B4C" w:rsidRDefault="009C1336" w:rsidP="00D65B4C">
      <w:pPr>
        <w:spacing w:line="360" w:lineRule="auto"/>
        <w:jc w:val="both"/>
        <w:rPr>
          <w:rFonts w:ascii="Times New Roman" w:hAnsi="Times New Roman" w:cs="Times New Roman"/>
          <w:b/>
          <w:sz w:val="32"/>
        </w:rPr>
      </w:pPr>
    </w:p>
    <w:p w14:paraId="25CE24A6" w14:textId="77777777" w:rsidR="000203EF" w:rsidRPr="00D65B4C" w:rsidRDefault="000203EF" w:rsidP="00D65B4C">
      <w:pPr>
        <w:spacing w:line="360" w:lineRule="auto"/>
        <w:jc w:val="both"/>
        <w:rPr>
          <w:rFonts w:ascii="Times New Roman" w:hAnsi="Times New Roman" w:cs="Times New Roman"/>
          <w:b/>
          <w:sz w:val="32"/>
        </w:rPr>
      </w:pPr>
    </w:p>
    <w:p w14:paraId="48F45F9A" w14:textId="77777777" w:rsidR="000203EF" w:rsidRPr="00D65B4C" w:rsidRDefault="000203EF" w:rsidP="00D65B4C">
      <w:pPr>
        <w:pStyle w:val="Titlu1"/>
        <w:spacing w:line="360" w:lineRule="auto"/>
        <w:rPr>
          <w:rFonts w:ascii="Times New Roman" w:hAnsi="Times New Roman" w:cs="Times New Roman"/>
          <w:b/>
          <w:color w:val="000000" w:themeColor="text1"/>
        </w:rPr>
        <w:sectPr w:rsidR="000203EF" w:rsidRPr="00D65B4C">
          <w:pgSz w:w="12240" w:h="15840"/>
          <w:pgMar w:top="1440" w:right="1440" w:bottom="1440" w:left="1440" w:header="720" w:footer="720" w:gutter="0"/>
          <w:cols w:space="720"/>
          <w:docGrid w:linePitch="360"/>
        </w:sectPr>
      </w:pPr>
      <w:bookmarkStart w:id="0" w:name="_Toc107821474"/>
    </w:p>
    <w:p w14:paraId="62046EAF" w14:textId="0D9A03FF" w:rsidR="005F5D38" w:rsidRPr="00DD5EC8" w:rsidRDefault="005F5D38" w:rsidP="00D65B4C">
      <w:pPr>
        <w:pStyle w:val="Titlu1"/>
        <w:spacing w:line="360" w:lineRule="auto"/>
        <w:rPr>
          <w:rFonts w:ascii="Arial" w:hAnsi="Arial" w:cs="Arial"/>
          <w:b/>
          <w:color w:val="000000" w:themeColor="text1"/>
        </w:rPr>
      </w:pPr>
      <w:r w:rsidRPr="00DD5EC8">
        <w:rPr>
          <w:rFonts w:ascii="Arial" w:hAnsi="Arial" w:cs="Arial"/>
          <w:b/>
          <w:color w:val="000000" w:themeColor="text1"/>
        </w:rPr>
        <w:t>Introduction</w:t>
      </w:r>
      <w:bookmarkEnd w:id="0"/>
    </w:p>
    <w:p w14:paraId="5F172450" w14:textId="77777777" w:rsidR="005F5D38" w:rsidRPr="00DD5EC8" w:rsidRDefault="007974DE" w:rsidP="00D65B4C">
      <w:pPr>
        <w:spacing w:line="360" w:lineRule="auto"/>
        <w:jc w:val="both"/>
        <w:rPr>
          <w:rFonts w:ascii="Arial" w:hAnsi="Arial" w:cs="Arial"/>
        </w:rPr>
      </w:pPr>
      <w:r w:rsidRPr="00DD5EC8">
        <w:rPr>
          <w:rFonts w:ascii="Arial" w:hAnsi="Arial" w:cs="Arial"/>
        </w:rPr>
        <w:t xml:space="preserve">These skills, procedures, and practices are collectively referred to as academic skills. The development of academic skills can lead to improvements in a person's capacity to study, do well on examinations, interact with other students, and complete tasks. It is common knowledge that one of the most important factors in academic success is one's capacity to absorb information, remember it, and put it to </w:t>
      </w:r>
      <w:r w:rsidR="009B44AB" w:rsidRPr="00DD5EC8">
        <w:rPr>
          <w:rFonts w:ascii="Arial" w:hAnsi="Arial" w:cs="Arial"/>
        </w:rPr>
        <w:t>use (Indeed, 2022)</w:t>
      </w:r>
      <w:r w:rsidRPr="00DD5EC8">
        <w:rPr>
          <w:rFonts w:ascii="Arial" w:hAnsi="Arial" w:cs="Arial"/>
        </w:rPr>
        <w:t>.</w:t>
      </w:r>
      <w:r w:rsidR="008F6259" w:rsidRPr="00DD5EC8">
        <w:rPr>
          <w:rFonts w:ascii="Arial" w:hAnsi="Arial" w:cs="Arial"/>
        </w:rPr>
        <w:t xml:space="preserve"> Students can be more productive and effective at college or university if they have the academic skills necessary for the environment. Students pick up a wide variety of skills that are transferable during their time in school that they can later apply in their professional lives.</w:t>
      </w:r>
      <w:r w:rsidR="00050AF1" w:rsidRPr="00DD5EC8">
        <w:rPr>
          <w:rFonts w:ascii="Arial" w:hAnsi="Arial" w:cs="Arial"/>
        </w:rPr>
        <w:t xml:space="preserve"> This article will concentrate on four benefits of having an academic skill as well as some advice for acquiring various academic talents. These benefits and suggestions will be presented in the following sections.</w:t>
      </w:r>
    </w:p>
    <w:p w14:paraId="15D8EAC1" w14:textId="77777777" w:rsidR="005F5D38" w:rsidRPr="00DD5EC8" w:rsidRDefault="005F5D38" w:rsidP="00D65B4C">
      <w:pPr>
        <w:spacing w:line="360" w:lineRule="auto"/>
        <w:jc w:val="both"/>
        <w:rPr>
          <w:rFonts w:ascii="Arial" w:hAnsi="Arial" w:cs="Arial"/>
          <w:b/>
        </w:rPr>
      </w:pPr>
    </w:p>
    <w:p w14:paraId="3DB2B1D9" w14:textId="77777777" w:rsidR="005F5D38" w:rsidRPr="00DD5EC8" w:rsidRDefault="005F5D38" w:rsidP="00D65B4C">
      <w:pPr>
        <w:spacing w:line="360" w:lineRule="auto"/>
        <w:jc w:val="both"/>
        <w:rPr>
          <w:rFonts w:ascii="Arial" w:hAnsi="Arial" w:cs="Arial"/>
          <w:b/>
        </w:rPr>
      </w:pPr>
    </w:p>
    <w:p w14:paraId="0B5DB378" w14:textId="77777777" w:rsidR="005F5D38" w:rsidRPr="00DD5EC8" w:rsidRDefault="005F5D38" w:rsidP="00D65B4C">
      <w:pPr>
        <w:spacing w:line="360" w:lineRule="auto"/>
        <w:jc w:val="both"/>
        <w:rPr>
          <w:rFonts w:ascii="Arial" w:hAnsi="Arial" w:cs="Arial"/>
          <w:b/>
        </w:rPr>
      </w:pPr>
    </w:p>
    <w:p w14:paraId="24BAA9B5" w14:textId="77777777" w:rsidR="005F5D38" w:rsidRPr="00DD5EC8" w:rsidRDefault="005F5D38" w:rsidP="00D65B4C">
      <w:pPr>
        <w:spacing w:line="360" w:lineRule="auto"/>
        <w:jc w:val="both"/>
        <w:rPr>
          <w:rFonts w:ascii="Arial" w:hAnsi="Arial" w:cs="Arial"/>
          <w:b/>
        </w:rPr>
      </w:pPr>
    </w:p>
    <w:p w14:paraId="280D578D" w14:textId="77777777" w:rsidR="005F5D38" w:rsidRPr="00DD5EC8" w:rsidRDefault="005F5D38" w:rsidP="00D65B4C">
      <w:pPr>
        <w:spacing w:line="360" w:lineRule="auto"/>
        <w:jc w:val="both"/>
        <w:rPr>
          <w:rFonts w:ascii="Arial" w:hAnsi="Arial" w:cs="Arial"/>
          <w:b/>
        </w:rPr>
      </w:pPr>
    </w:p>
    <w:p w14:paraId="22E48B0D" w14:textId="77777777" w:rsidR="005F5D38" w:rsidRPr="00DD5EC8" w:rsidRDefault="005F5D38" w:rsidP="00D65B4C">
      <w:pPr>
        <w:spacing w:line="360" w:lineRule="auto"/>
        <w:jc w:val="both"/>
        <w:rPr>
          <w:rFonts w:ascii="Arial" w:hAnsi="Arial" w:cs="Arial"/>
          <w:b/>
        </w:rPr>
      </w:pPr>
    </w:p>
    <w:p w14:paraId="34B7287F" w14:textId="77777777" w:rsidR="005F5D38" w:rsidRPr="00DD5EC8" w:rsidRDefault="005F5D38" w:rsidP="00D65B4C">
      <w:pPr>
        <w:spacing w:line="360" w:lineRule="auto"/>
        <w:jc w:val="both"/>
        <w:rPr>
          <w:rFonts w:ascii="Arial" w:hAnsi="Arial" w:cs="Arial"/>
          <w:b/>
        </w:rPr>
      </w:pPr>
    </w:p>
    <w:p w14:paraId="71996182" w14:textId="77777777" w:rsidR="0027410E" w:rsidRPr="00DD5EC8" w:rsidRDefault="0027410E" w:rsidP="00D65B4C">
      <w:pPr>
        <w:spacing w:line="360" w:lineRule="auto"/>
        <w:jc w:val="both"/>
        <w:rPr>
          <w:rFonts w:ascii="Arial" w:hAnsi="Arial" w:cs="Arial"/>
          <w:b/>
        </w:rPr>
      </w:pPr>
    </w:p>
    <w:p w14:paraId="243E9C1C" w14:textId="77777777" w:rsidR="00465209" w:rsidRPr="00DD5EC8" w:rsidRDefault="00465209" w:rsidP="00D65B4C">
      <w:pPr>
        <w:spacing w:line="360" w:lineRule="auto"/>
        <w:jc w:val="both"/>
        <w:rPr>
          <w:rFonts w:ascii="Arial" w:hAnsi="Arial" w:cs="Arial"/>
          <w:b/>
        </w:rPr>
      </w:pPr>
    </w:p>
    <w:p w14:paraId="10F79699" w14:textId="462B76FF" w:rsidR="00465209" w:rsidRDefault="00465209" w:rsidP="00D65B4C">
      <w:pPr>
        <w:spacing w:line="360" w:lineRule="auto"/>
        <w:jc w:val="both"/>
        <w:rPr>
          <w:rFonts w:ascii="Arial" w:hAnsi="Arial" w:cs="Arial"/>
          <w:b/>
        </w:rPr>
      </w:pPr>
    </w:p>
    <w:p w14:paraId="0C80FFDD" w14:textId="3E3E885A" w:rsidR="00DD5EC8" w:rsidRDefault="00DD5EC8" w:rsidP="00D65B4C">
      <w:pPr>
        <w:spacing w:line="360" w:lineRule="auto"/>
        <w:jc w:val="both"/>
        <w:rPr>
          <w:rFonts w:ascii="Arial" w:hAnsi="Arial" w:cs="Arial"/>
          <w:b/>
        </w:rPr>
      </w:pPr>
    </w:p>
    <w:p w14:paraId="0001B4DF" w14:textId="4E694A19" w:rsidR="00DD5EC8" w:rsidRDefault="00DD5EC8" w:rsidP="00D65B4C">
      <w:pPr>
        <w:spacing w:line="360" w:lineRule="auto"/>
        <w:jc w:val="both"/>
        <w:rPr>
          <w:rFonts w:ascii="Arial" w:hAnsi="Arial" w:cs="Arial"/>
          <w:b/>
        </w:rPr>
      </w:pPr>
    </w:p>
    <w:p w14:paraId="384C9200" w14:textId="2A182A8C" w:rsidR="00DD5EC8" w:rsidRDefault="00DD5EC8" w:rsidP="00D65B4C">
      <w:pPr>
        <w:spacing w:line="360" w:lineRule="auto"/>
        <w:jc w:val="both"/>
        <w:rPr>
          <w:rFonts w:ascii="Arial" w:hAnsi="Arial" w:cs="Arial"/>
          <w:b/>
        </w:rPr>
      </w:pPr>
    </w:p>
    <w:p w14:paraId="7C24FB92" w14:textId="77777777" w:rsidR="00DD5EC8" w:rsidRPr="00DD5EC8" w:rsidRDefault="00DD5EC8" w:rsidP="00D65B4C">
      <w:pPr>
        <w:spacing w:line="360" w:lineRule="auto"/>
        <w:jc w:val="both"/>
        <w:rPr>
          <w:rFonts w:ascii="Arial" w:hAnsi="Arial" w:cs="Arial"/>
          <w:b/>
        </w:rPr>
      </w:pPr>
    </w:p>
    <w:p w14:paraId="05591672" w14:textId="77777777" w:rsidR="007F5A71" w:rsidRPr="00DD5EC8" w:rsidRDefault="007F5A71" w:rsidP="00D65B4C">
      <w:pPr>
        <w:spacing w:line="360" w:lineRule="auto"/>
        <w:jc w:val="both"/>
        <w:rPr>
          <w:rFonts w:ascii="Arial" w:hAnsi="Arial" w:cs="Arial"/>
          <w:b/>
        </w:rPr>
      </w:pPr>
    </w:p>
    <w:p w14:paraId="45BEC2FE" w14:textId="77777777" w:rsidR="006544B6" w:rsidRPr="00DD5EC8" w:rsidRDefault="00F920DE" w:rsidP="00D65B4C">
      <w:pPr>
        <w:pStyle w:val="Titlu1"/>
        <w:spacing w:line="360" w:lineRule="auto"/>
        <w:rPr>
          <w:rFonts w:ascii="Arial" w:hAnsi="Arial" w:cs="Arial"/>
          <w:b/>
          <w:color w:val="000000" w:themeColor="text1"/>
          <w:sz w:val="22"/>
          <w:szCs w:val="22"/>
        </w:rPr>
      </w:pPr>
      <w:bookmarkStart w:id="1" w:name="_Toc107821475"/>
      <w:r w:rsidRPr="00DD5EC8">
        <w:rPr>
          <w:rFonts w:ascii="Arial" w:hAnsi="Arial" w:cs="Arial"/>
          <w:b/>
          <w:color w:val="000000" w:themeColor="text1"/>
          <w:sz w:val="22"/>
          <w:szCs w:val="22"/>
        </w:rPr>
        <w:t xml:space="preserve">Benefits of having </w:t>
      </w:r>
      <w:r w:rsidR="00FA4BFE" w:rsidRPr="00DD5EC8">
        <w:rPr>
          <w:rFonts w:ascii="Arial" w:hAnsi="Arial" w:cs="Arial"/>
          <w:b/>
          <w:color w:val="000000" w:themeColor="text1"/>
          <w:sz w:val="22"/>
          <w:szCs w:val="22"/>
        </w:rPr>
        <w:t>an academic skill</w:t>
      </w:r>
      <w:bookmarkEnd w:id="1"/>
      <w:r w:rsidRPr="00DD5EC8">
        <w:rPr>
          <w:rFonts w:ascii="Arial" w:hAnsi="Arial" w:cs="Arial"/>
          <w:b/>
          <w:color w:val="000000" w:themeColor="text1"/>
          <w:sz w:val="22"/>
          <w:szCs w:val="22"/>
        </w:rPr>
        <w:t xml:space="preserve"> </w:t>
      </w:r>
    </w:p>
    <w:p w14:paraId="424B713A" w14:textId="77777777" w:rsidR="00F920DE" w:rsidRPr="00DD5EC8" w:rsidRDefault="0041775C" w:rsidP="00D65B4C">
      <w:pPr>
        <w:spacing w:line="360" w:lineRule="auto"/>
        <w:jc w:val="both"/>
        <w:rPr>
          <w:rFonts w:ascii="Arial" w:hAnsi="Arial" w:cs="Arial"/>
        </w:rPr>
      </w:pPr>
      <w:r w:rsidRPr="00DD5EC8">
        <w:rPr>
          <w:rFonts w:ascii="Arial" w:hAnsi="Arial" w:cs="Arial"/>
        </w:rPr>
        <w:t>Acquiring academic skills comes with a number of distinct benefits. To give one illustration, students who are able to take detailed notes during class are likely to give more appealing presentations. Students who have strong academic and study skills do better in class and in extracurricular activities in general. Students who are skilled researchers have an advantage when it comes to comprehending the outside world and taking in knowledge</w:t>
      </w:r>
      <w:r w:rsidR="00EB6C66" w:rsidRPr="00DD5EC8">
        <w:rPr>
          <w:rFonts w:ascii="Arial" w:hAnsi="Arial" w:cs="Arial"/>
        </w:rPr>
        <w:t xml:space="preserve"> (Gobet, 2016)</w:t>
      </w:r>
      <w:r w:rsidRPr="00DD5EC8">
        <w:rPr>
          <w:rFonts w:ascii="Arial" w:hAnsi="Arial" w:cs="Arial"/>
        </w:rPr>
        <w:t>. Having a strong background of academic knowledge and talents confers a number of benefits, including the ability to concentrate and speak clearly, to name just a couple of these advantages. Below, we will discuss four advantages that come along with having strong academic skills.</w:t>
      </w:r>
    </w:p>
    <w:p w14:paraId="63438793" w14:textId="77777777" w:rsidR="005F5D38" w:rsidRPr="00DD5EC8" w:rsidRDefault="0008550A" w:rsidP="00D65B4C">
      <w:pPr>
        <w:spacing w:line="360" w:lineRule="auto"/>
        <w:jc w:val="both"/>
        <w:rPr>
          <w:rFonts w:ascii="Arial" w:hAnsi="Arial" w:cs="Arial"/>
          <w:b/>
        </w:rPr>
      </w:pPr>
      <w:r w:rsidRPr="00DD5EC8">
        <w:rPr>
          <w:rFonts w:ascii="Arial" w:hAnsi="Arial" w:cs="Arial"/>
          <w:b/>
        </w:rPr>
        <w:t xml:space="preserve">Establishing professionalism </w:t>
      </w:r>
    </w:p>
    <w:p w14:paraId="30B4F383" w14:textId="77777777" w:rsidR="0008550A" w:rsidRPr="00DD5EC8" w:rsidRDefault="00D1391C" w:rsidP="00D65B4C">
      <w:pPr>
        <w:spacing w:line="360" w:lineRule="auto"/>
        <w:jc w:val="both"/>
        <w:rPr>
          <w:rFonts w:ascii="Arial" w:hAnsi="Arial" w:cs="Arial"/>
        </w:rPr>
      </w:pPr>
      <w:r w:rsidRPr="00DD5EC8">
        <w:rPr>
          <w:rFonts w:ascii="Arial" w:hAnsi="Arial" w:cs="Arial"/>
        </w:rPr>
        <w:t xml:space="preserve">In order for employees to realize the goals and ambitions of their companies, they need to triumph over a great deal of resistance in the workplace. People are able to triumph over any obstacle if they possess the intellectual abilities that they obtain via the pursuit of higher degrees. Keeping this in mind, one of the most significant skills one may have in his profession is the ability to manage his time </w:t>
      </w:r>
      <w:r w:rsidR="0065626B" w:rsidRPr="00DD5EC8">
        <w:rPr>
          <w:rFonts w:ascii="Arial" w:hAnsi="Arial" w:cs="Arial"/>
        </w:rPr>
        <w:t>well (De Klerk, 2017)</w:t>
      </w:r>
      <w:r w:rsidRPr="00DD5EC8">
        <w:rPr>
          <w:rFonts w:ascii="Arial" w:hAnsi="Arial" w:cs="Arial"/>
        </w:rPr>
        <w:t xml:space="preserve">. When someone is accustomed to having this skill as a result of their academic background, they won't have any trouble managing their time properly and won't make any mistakes. </w:t>
      </w:r>
      <w:r w:rsidR="00912A16" w:rsidRPr="00DD5EC8">
        <w:rPr>
          <w:rFonts w:ascii="Arial" w:hAnsi="Arial" w:cs="Arial"/>
        </w:rPr>
        <w:t xml:space="preserve">   </w:t>
      </w:r>
    </w:p>
    <w:p w14:paraId="28EEABA7" w14:textId="77777777" w:rsidR="00E44B15" w:rsidRPr="00DD5EC8" w:rsidRDefault="00363623" w:rsidP="00D65B4C">
      <w:pPr>
        <w:spacing w:line="360" w:lineRule="auto"/>
        <w:jc w:val="both"/>
        <w:rPr>
          <w:rFonts w:ascii="Arial" w:hAnsi="Arial" w:cs="Arial"/>
          <w:b/>
        </w:rPr>
      </w:pPr>
      <w:r w:rsidRPr="00DD5EC8">
        <w:rPr>
          <w:rFonts w:ascii="Arial" w:hAnsi="Arial" w:cs="Arial"/>
          <w:b/>
        </w:rPr>
        <w:t xml:space="preserve">More teamwork and stronger communication </w:t>
      </w:r>
    </w:p>
    <w:p w14:paraId="113B8C55" w14:textId="419ED0F8" w:rsidR="0070604F" w:rsidRPr="00DD5EC8" w:rsidRDefault="00965F6C" w:rsidP="00D65B4C">
      <w:pPr>
        <w:spacing w:line="360" w:lineRule="auto"/>
        <w:jc w:val="both"/>
        <w:rPr>
          <w:rFonts w:ascii="Arial" w:hAnsi="Arial" w:cs="Arial"/>
        </w:rPr>
      </w:pPr>
      <w:r w:rsidRPr="00DD5EC8">
        <w:rPr>
          <w:rFonts w:ascii="Arial" w:hAnsi="Arial" w:cs="Arial"/>
        </w:rPr>
        <w:t>A few of the most important academic skills that university students develop are time management, working well with others, critical thinking, giving presentations and public speaking, and using computers effectively. In order to have a complete understanding of almost all of the skills, you will need to work together with your instructors and/or with other people who work with you. The capacity of individuals to collaborate effectively as part of a group will be improved. The process of becoming proficient in these abilities will also assist you in developing robust relationships with the people you engage in day-to-day activities.</w:t>
      </w:r>
    </w:p>
    <w:p w14:paraId="348354C9" w14:textId="77777777" w:rsidR="0070604F" w:rsidRPr="00DD5EC8" w:rsidRDefault="00507AB1" w:rsidP="00D65B4C">
      <w:pPr>
        <w:spacing w:line="360" w:lineRule="auto"/>
        <w:jc w:val="both"/>
        <w:rPr>
          <w:rFonts w:ascii="Arial" w:hAnsi="Arial" w:cs="Arial"/>
          <w:b/>
        </w:rPr>
      </w:pPr>
      <w:r w:rsidRPr="00DD5EC8">
        <w:rPr>
          <w:rFonts w:ascii="Arial" w:hAnsi="Arial" w:cs="Arial"/>
          <w:b/>
        </w:rPr>
        <w:t xml:space="preserve">Having Retention </w:t>
      </w:r>
    </w:p>
    <w:p w14:paraId="2D58722F" w14:textId="77777777" w:rsidR="00507AB1" w:rsidRPr="00DD5EC8" w:rsidRDefault="00A674FE" w:rsidP="00D65B4C">
      <w:pPr>
        <w:spacing w:line="360" w:lineRule="auto"/>
        <w:jc w:val="both"/>
        <w:rPr>
          <w:rFonts w:ascii="Arial" w:hAnsi="Arial" w:cs="Arial"/>
        </w:rPr>
      </w:pPr>
      <w:r w:rsidRPr="00DD5EC8">
        <w:rPr>
          <w:rFonts w:ascii="Arial" w:hAnsi="Arial" w:cs="Arial"/>
        </w:rPr>
        <w:t xml:space="preserve">Learning a subject helps one remember it better. Students who claim they can graduate from university courses without studying may, when the semester is done, find that they are unable to recall the information that they did study. Students may improve their memory retention for a shorter length of time by preparing for an upcoming exam; nevertheless, having good academic skills is crucial for memory retention for a longer period of </w:t>
      </w:r>
      <w:r w:rsidR="006D1BF3" w:rsidRPr="00DD5EC8">
        <w:rPr>
          <w:rFonts w:ascii="Arial" w:hAnsi="Arial" w:cs="Arial"/>
        </w:rPr>
        <w:t>time (Zeman, 2017)</w:t>
      </w:r>
      <w:r w:rsidRPr="00DD5EC8">
        <w:rPr>
          <w:rFonts w:ascii="Arial" w:hAnsi="Arial" w:cs="Arial"/>
        </w:rPr>
        <w:t>.</w:t>
      </w:r>
    </w:p>
    <w:p w14:paraId="35213806" w14:textId="77777777" w:rsidR="006D1BF3" w:rsidRPr="00DD5EC8" w:rsidRDefault="00CD1EA1" w:rsidP="00D65B4C">
      <w:pPr>
        <w:spacing w:line="360" w:lineRule="auto"/>
        <w:jc w:val="both"/>
        <w:rPr>
          <w:rFonts w:ascii="Arial" w:hAnsi="Arial" w:cs="Arial"/>
          <w:b/>
        </w:rPr>
      </w:pPr>
      <w:r w:rsidRPr="00DD5EC8">
        <w:rPr>
          <w:rFonts w:ascii="Arial" w:hAnsi="Arial" w:cs="Arial"/>
          <w:b/>
        </w:rPr>
        <w:t xml:space="preserve">Boosting up confidence </w:t>
      </w:r>
    </w:p>
    <w:p w14:paraId="566F1030" w14:textId="77777777" w:rsidR="00CD1EA1" w:rsidRPr="00DD5EC8" w:rsidRDefault="00D45B3A" w:rsidP="00D65B4C">
      <w:pPr>
        <w:spacing w:line="360" w:lineRule="auto"/>
        <w:jc w:val="both"/>
        <w:rPr>
          <w:rFonts w:ascii="Arial" w:hAnsi="Arial" w:cs="Arial"/>
        </w:rPr>
      </w:pPr>
      <w:r w:rsidRPr="00DD5EC8">
        <w:rPr>
          <w:rFonts w:ascii="Arial" w:hAnsi="Arial" w:cs="Arial"/>
        </w:rPr>
        <w:t xml:space="preserve">People who possess a diverse set of academic abilities tend to experience greater levels of self-assurance in both their academic and professional efforts. Students who have mastered a variety of academic abilities, such as software proficiency, public speaking ability, collaboration, research acumen, and time management, will be unafraid to face any problems in the professional and social worlds. These abilities include public speaking ability, research acumen, and time </w:t>
      </w:r>
      <w:r w:rsidR="00931FAA" w:rsidRPr="00DD5EC8">
        <w:rPr>
          <w:rFonts w:ascii="Arial" w:hAnsi="Arial" w:cs="Arial"/>
        </w:rPr>
        <w:t>management (HESLOP, 2018)</w:t>
      </w:r>
      <w:r w:rsidRPr="00DD5EC8">
        <w:rPr>
          <w:rFonts w:ascii="Arial" w:hAnsi="Arial" w:cs="Arial"/>
        </w:rPr>
        <w:t>. Because of this, a student's level of self-confidence will improve. The academic abilities of students allow them to become better at goal-setting, which in turn helps them build a mindset that is more goal-oriented. A person's propensity to attempt new things and broaden their horizons is increased when they possess the aforementioned abilities.</w:t>
      </w:r>
    </w:p>
    <w:p w14:paraId="7DCCE700" w14:textId="77777777" w:rsidR="00196C78" w:rsidRPr="00DD5EC8" w:rsidRDefault="00A76BD0" w:rsidP="00D65B4C">
      <w:pPr>
        <w:pStyle w:val="Titlu1"/>
        <w:spacing w:line="360" w:lineRule="auto"/>
        <w:rPr>
          <w:rFonts w:ascii="Arial" w:hAnsi="Arial" w:cs="Arial"/>
          <w:b/>
          <w:color w:val="000000" w:themeColor="text1"/>
          <w:sz w:val="22"/>
          <w:szCs w:val="22"/>
        </w:rPr>
      </w:pPr>
      <w:bookmarkStart w:id="2" w:name="_Toc107821476"/>
      <w:r w:rsidRPr="00DD5EC8">
        <w:rPr>
          <w:rFonts w:ascii="Arial" w:hAnsi="Arial" w:cs="Arial"/>
          <w:b/>
          <w:color w:val="000000" w:themeColor="text1"/>
          <w:sz w:val="22"/>
          <w:szCs w:val="22"/>
        </w:rPr>
        <w:t xml:space="preserve">Suggestions </w:t>
      </w:r>
      <w:r w:rsidR="002C6936" w:rsidRPr="00DD5EC8">
        <w:rPr>
          <w:rFonts w:ascii="Arial" w:hAnsi="Arial" w:cs="Arial"/>
          <w:b/>
          <w:color w:val="000000" w:themeColor="text1"/>
          <w:sz w:val="22"/>
          <w:szCs w:val="22"/>
        </w:rPr>
        <w:t>for</w:t>
      </w:r>
      <w:r w:rsidRPr="00DD5EC8">
        <w:rPr>
          <w:rFonts w:ascii="Arial" w:hAnsi="Arial" w:cs="Arial"/>
          <w:b/>
          <w:color w:val="000000" w:themeColor="text1"/>
          <w:sz w:val="22"/>
          <w:szCs w:val="22"/>
        </w:rPr>
        <w:t xml:space="preserve"> developing some academic skills</w:t>
      </w:r>
      <w:bookmarkEnd w:id="2"/>
      <w:r w:rsidRPr="00DD5EC8">
        <w:rPr>
          <w:rFonts w:ascii="Arial" w:hAnsi="Arial" w:cs="Arial"/>
          <w:b/>
          <w:color w:val="000000" w:themeColor="text1"/>
          <w:sz w:val="22"/>
          <w:szCs w:val="22"/>
        </w:rPr>
        <w:t xml:space="preserve"> </w:t>
      </w:r>
    </w:p>
    <w:p w14:paraId="38C6E030" w14:textId="68980229" w:rsidR="00A76BD0" w:rsidRPr="00DD5EC8" w:rsidRDefault="002C6936" w:rsidP="00D65B4C">
      <w:pPr>
        <w:spacing w:line="360" w:lineRule="auto"/>
        <w:jc w:val="both"/>
        <w:rPr>
          <w:rFonts w:ascii="Arial" w:hAnsi="Arial" w:cs="Arial"/>
        </w:rPr>
      </w:pPr>
      <w:r w:rsidRPr="00DD5EC8">
        <w:rPr>
          <w:rFonts w:ascii="Arial" w:hAnsi="Arial" w:cs="Arial"/>
        </w:rPr>
        <w:t>The mission of the Academic Skills and Development team is to provide all of the university's students with counsel and methods in order to facilitate the enhancement and development of the academic, interpersonal, and professional skills that they possess.</w:t>
      </w:r>
      <w:r w:rsidR="00500A3A" w:rsidRPr="00DD5EC8">
        <w:rPr>
          <w:rFonts w:ascii="Arial" w:hAnsi="Arial" w:cs="Arial"/>
        </w:rPr>
        <w:t xml:space="preserve"> The development </w:t>
      </w:r>
      <w:r w:rsidR="00133AA3" w:rsidRPr="00DD5EC8">
        <w:rPr>
          <w:rFonts w:ascii="Arial" w:hAnsi="Arial" w:cs="Arial"/>
        </w:rPr>
        <w:t>of critical</w:t>
      </w:r>
      <w:r w:rsidR="003C3421" w:rsidRPr="00DD5EC8">
        <w:rPr>
          <w:rFonts w:ascii="Arial" w:hAnsi="Arial" w:cs="Arial"/>
        </w:rPr>
        <w:t xml:space="preserve"> thinking skill</w:t>
      </w:r>
      <w:r w:rsidR="008571BF" w:rsidRPr="00DD5EC8">
        <w:rPr>
          <w:rFonts w:ascii="Arial" w:hAnsi="Arial" w:cs="Arial"/>
        </w:rPr>
        <w:t>s</w:t>
      </w:r>
      <w:r w:rsidR="00500A3A" w:rsidRPr="00DD5EC8">
        <w:rPr>
          <w:rFonts w:ascii="Arial" w:hAnsi="Arial" w:cs="Arial"/>
        </w:rPr>
        <w:t>, as well as teamwork and time management, will be the focus of this section's conversation.</w:t>
      </w:r>
    </w:p>
    <w:p w14:paraId="40936E93" w14:textId="77777777" w:rsidR="001B5147" w:rsidRPr="00DD5EC8" w:rsidRDefault="001B5147" w:rsidP="00D65B4C">
      <w:pPr>
        <w:spacing w:line="360" w:lineRule="auto"/>
        <w:jc w:val="both"/>
        <w:rPr>
          <w:rFonts w:ascii="Arial" w:hAnsi="Arial" w:cs="Arial"/>
          <w:b/>
        </w:rPr>
      </w:pPr>
      <w:r w:rsidRPr="00DD5EC8">
        <w:rPr>
          <w:rFonts w:ascii="Arial" w:hAnsi="Arial" w:cs="Arial"/>
          <w:b/>
        </w:rPr>
        <w:t xml:space="preserve">Regular communication with team members </w:t>
      </w:r>
    </w:p>
    <w:p w14:paraId="7305CEC6" w14:textId="77777777" w:rsidR="008E7842" w:rsidRPr="00DD5EC8" w:rsidRDefault="009A6252" w:rsidP="00D65B4C">
      <w:pPr>
        <w:spacing w:line="360" w:lineRule="auto"/>
        <w:jc w:val="both"/>
        <w:rPr>
          <w:rFonts w:ascii="Arial" w:hAnsi="Arial" w:cs="Arial"/>
        </w:rPr>
      </w:pPr>
      <w:r w:rsidRPr="00DD5EC8">
        <w:rPr>
          <w:rFonts w:ascii="Arial" w:hAnsi="Arial" w:cs="Arial"/>
        </w:rPr>
        <w:t xml:space="preserve">Good communication is the most important factor in determining the success of a group effort. The most effective teams have consistent and open lines of communication, which enables team members to freely share ideas, participate in group brainstorming sessions, solicit feedback, and accept and respond to challenges. The members of the team might not always be on the same page, but they are able to put aside their disagreements, come up with a solution that everyone can live with, and continue pushing forward as a </w:t>
      </w:r>
      <w:r w:rsidR="00133638" w:rsidRPr="00DD5EC8">
        <w:rPr>
          <w:rFonts w:ascii="Arial" w:hAnsi="Arial" w:cs="Arial"/>
        </w:rPr>
        <w:t>unit (Price, 2022)</w:t>
      </w:r>
      <w:r w:rsidRPr="00DD5EC8">
        <w:rPr>
          <w:rFonts w:ascii="Arial" w:hAnsi="Arial" w:cs="Arial"/>
        </w:rPr>
        <w:t>.</w:t>
      </w:r>
      <w:r w:rsidR="00133638" w:rsidRPr="00DD5EC8">
        <w:rPr>
          <w:rFonts w:ascii="Arial" w:hAnsi="Arial" w:cs="Arial"/>
        </w:rPr>
        <w:t xml:space="preserve"> </w:t>
      </w:r>
      <w:r w:rsidR="00B023D6" w:rsidRPr="00DD5EC8">
        <w:rPr>
          <w:rFonts w:ascii="Arial" w:hAnsi="Arial" w:cs="Arial"/>
        </w:rPr>
        <w:t>Maintaining open lines of communication between team members is one of the most important conditions for effective teamwork. Working together as a team is the most effective method for overcoming challenges faced by an organization.</w:t>
      </w:r>
    </w:p>
    <w:p w14:paraId="40DA65CF" w14:textId="77777777" w:rsidR="0065687D" w:rsidRPr="00DD5EC8" w:rsidRDefault="000B483E" w:rsidP="00D65B4C">
      <w:pPr>
        <w:spacing w:line="360" w:lineRule="auto"/>
        <w:jc w:val="both"/>
        <w:rPr>
          <w:rFonts w:ascii="Arial" w:hAnsi="Arial" w:cs="Arial"/>
          <w:b/>
        </w:rPr>
      </w:pPr>
      <w:r w:rsidRPr="00DD5EC8">
        <w:rPr>
          <w:rFonts w:ascii="Arial" w:hAnsi="Arial" w:cs="Arial"/>
          <w:b/>
        </w:rPr>
        <w:t xml:space="preserve">Thinking something critically </w:t>
      </w:r>
    </w:p>
    <w:p w14:paraId="158094FD" w14:textId="77777777" w:rsidR="000B483E" w:rsidRPr="00DD5EC8" w:rsidRDefault="00114540" w:rsidP="00D65B4C">
      <w:pPr>
        <w:spacing w:line="360" w:lineRule="auto"/>
        <w:jc w:val="both"/>
        <w:rPr>
          <w:rFonts w:ascii="Arial" w:hAnsi="Arial" w:cs="Arial"/>
        </w:rPr>
      </w:pPr>
      <w:r w:rsidRPr="00DD5EC8">
        <w:rPr>
          <w:rFonts w:ascii="Arial" w:hAnsi="Arial" w:cs="Arial"/>
        </w:rPr>
        <w:t xml:space="preserve">Because businesses are often seeking ways to improve, there is considerable demand in the workforce for individuals who are capable of engaging in critical thinking. When you are working to become more self-aware, it is important to give some thought to your own personal convictions, including your values, morals, and ethics. There is a chance that it will assist you in thinking in a more analytical and deductive manner. The ability to think critically demands a solid foundation in active listening. It is important to pay attention when coworkers and superiors are speaking since they have important information to </w:t>
      </w:r>
      <w:r w:rsidR="00BC605A" w:rsidRPr="00DD5EC8">
        <w:rPr>
          <w:rFonts w:ascii="Arial" w:hAnsi="Arial" w:cs="Arial"/>
        </w:rPr>
        <w:t>provide (</w:t>
      </w:r>
      <w:r w:rsidR="00955A50" w:rsidRPr="00DD5EC8">
        <w:rPr>
          <w:rFonts w:ascii="Arial" w:hAnsi="Arial" w:cs="Arial"/>
        </w:rPr>
        <w:t>Anastasi, 2019)</w:t>
      </w:r>
      <w:r w:rsidRPr="00DD5EC8">
        <w:rPr>
          <w:rFonts w:ascii="Arial" w:hAnsi="Arial" w:cs="Arial"/>
        </w:rPr>
        <w:t>. One more way to enhance the ability to empathize with other people is to concentrate on seeing things from their point of view.</w:t>
      </w:r>
      <w:r w:rsidR="00955A50" w:rsidRPr="00DD5EC8">
        <w:rPr>
          <w:rFonts w:ascii="Arial" w:hAnsi="Arial" w:cs="Arial"/>
        </w:rPr>
        <w:t xml:space="preserve"> </w:t>
      </w:r>
    </w:p>
    <w:p w14:paraId="00E058C6" w14:textId="77777777" w:rsidR="00EE2A94" w:rsidRPr="00DD5EC8" w:rsidRDefault="00133AA3" w:rsidP="00D65B4C">
      <w:pPr>
        <w:spacing w:line="360" w:lineRule="auto"/>
        <w:jc w:val="both"/>
        <w:rPr>
          <w:rFonts w:ascii="Arial" w:hAnsi="Arial" w:cs="Arial"/>
          <w:b/>
        </w:rPr>
      </w:pPr>
      <w:r w:rsidRPr="00DD5EC8">
        <w:rPr>
          <w:rFonts w:ascii="Arial" w:hAnsi="Arial" w:cs="Arial"/>
          <w:b/>
        </w:rPr>
        <w:t xml:space="preserve">Determining priorities </w:t>
      </w:r>
    </w:p>
    <w:p w14:paraId="39BA5383" w14:textId="73CBA989" w:rsidR="00133AA3" w:rsidRPr="00DD5EC8" w:rsidRDefault="00BE69B8" w:rsidP="00D65B4C">
      <w:pPr>
        <w:spacing w:line="360" w:lineRule="auto"/>
        <w:jc w:val="both"/>
        <w:rPr>
          <w:rFonts w:ascii="Arial" w:hAnsi="Arial" w:cs="Arial"/>
        </w:rPr>
      </w:pPr>
      <w:r w:rsidRPr="00DD5EC8">
        <w:rPr>
          <w:rFonts w:ascii="Arial" w:hAnsi="Arial" w:cs="Arial"/>
        </w:rPr>
        <w:t xml:space="preserve">When deciding how much time to devote to numerous tasks, the importance of each individual assignment should be considered first. First things first: in order to be able to efficiently manage one’s time, one needs to figure out what one's priorities are. It is crucial for everybody, from the worker at the </w:t>
      </w:r>
      <w:r w:rsidR="00EE0F02" w:rsidRPr="00DD5EC8">
        <w:rPr>
          <w:rFonts w:ascii="Arial" w:hAnsi="Arial" w:cs="Arial"/>
        </w:rPr>
        <w:t>entry</w:t>
      </w:r>
      <w:r w:rsidR="008571BF" w:rsidRPr="00DD5EC8">
        <w:rPr>
          <w:rFonts w:ascii="Arial" w:hAnsi="Arial" w:cs="Arial"/>
        </w:rPr>
        <w:t xml:space="preserve"> </w:t>
      </w:r>
      <w:r w:rsidR="00EE0F02" w:rsidRPr="00DD5EC8">
        <w:rPr>
          <w:rFonts w:ascii="Arial" w:hAnsi="Arial" w:cs="Arial"/>
        </w:rPr>
        <w:t>level</w:t>
      </w:r>
      <w:r w:rsidRPr="00DD5EC8">
        <w:rPr>
          <w:rFonts w:ascii="Arial" w:hAnsi="Arial" w:cs="Arial"/>
        </w:rPr>
        <w:t xml:space="preserve"> all the way up to the executive suite, to have a </w:t>
      </w:r>
      <w:r w:rsidR="008571BF" w:rsidRPr="00DD5EC8">
        <w:rPr>
          <w:rFonts w:ascii="Arial" w:hAnsi="Arial" w:cs="Arial"/>
        </w:rPr>
        <w:t>crystal-clear</w:t>
      </w:r>
      <w:r w:rsidRPr="00DD5EC8">
        <w:rPr>
          <w:rFonts w:ascii="Arial" w:hAnsi="Arial" w:cs="Arial"/>
        </w:rPr>
        <w:t xml:space="preserve"> grasp of their highest </w:t>
      </w:r>
      <w:r w:rsidR="00FA4BFE" w:rsidRPr="00DD5EC8">
        <w:rPr>
          <w:rFonts w:ascii="Arial" w:hAnsi="Arial" w:cs="Arial"/>
        </w:rPr>
        <w:t>priorities (</w:t>
      </w:r>
      <w:r w:rsidR="00EE0F02" w:rsidRPr="00DD5EC8">
        <w:rPr>
          <w:rFonts w:ascii="Arial" w:hAnsi="Arial" w:cs="Arial"/>
        </w:rPr>
        <w:t>Hasanah, 2020)</w:t>
      </w:r>
      <w:r w:rsidRPr="00DD5EC8">
        <w:rPr>
          <w:rFonts w:ascii="Arial" w:hAnsi="Arial" w:cs="Arial"/>
        </w:rPr>
        <w:t>.</w:t>
      </w:r>
    </w:p>
    <w:p w14:paraId="3C22892E" w14:textId="77777777" w:rsidR="00FA4BFE" w:rsidRPr="00D65B4C" w:rsidRDefault="00FA4BFE" w:rsidP="00D65B4C">
      <w:pPr>
        <w:spacing w:line="360" w:lineRule="auto"/>
        <w:jc w:val="both"/>
        <w:rPr>
          <w:rFonts w:ascii="Times New Roman" w:hAnsi="Times New Roman" w:cs="Times New Roman"/>
          <w:sz w:val="24"/>
        </w:rPr>
      </w:pPr>
    </w:p>
    <w:p w14:paraId="13F57EAF" w14:textId="77777777" w:rsidR="00FA4BFE" w:rsidRPr="00D65B4C" w:rsidRDefault="00FA4BFE" w:rsidP="00D65B4C">
      <w:pPr>
        <w:spacing w:line="360" w:lineRule="auto"/>
        <w:jc w:val="both"/>
        <w:rPr>
          <w:rFonts w:ascii="Times New Roman" w:hAnsi="Times New Roman" w:cs="Times New Roman"/>
          <w:sz w:val="24"/>
        </w:rPr>
      </w:pPr>
    </w:p>
    <w:p w14:paraId="4C09B24D" w14:textId="77777777" w:rsidR="00FA4BFE" w:rsidRPr="00D65B4C" w:rsidRDefault="00FA4BFE" w:rsidP="00D65B4C">
      <w:pPr>
        <w:spacing w:line="360" w:lineRule="auto"/>
        <w:jc w:val="both"/>
        <w:rPr>
          <w:rFonts w:ascii="Times New Roman" w:hAnsi="Times New Roman" w:cs="Times New Roman"/>
          <w:sz w:val="24"/>
        </w:rPr>
      </w:pPr>
    </w:p>
    <w:p w14:paraId="2B0A0CB0" w14:textId="77777777" w:rsidR="00FA4BFE" w:rsidRPr="00D65B4C" w:rsidRDefault="00FA4BFE" w:rsidP="00D65B4C">
      <w:pPr>
        <w:spacing w:line="360" w:lineRule="auto"/>
        <w:jc w:val="both"/>
        <w:rPr>
          <w:rFonts w:ascii="Times New Roman" w:hAnsi="Times New Roman" w:cs="Times New Roman"/>
          <w:sz w:val="24"/>
        </w:rPr>
      </w:pPr>
    </w:p>
    <w:p w14:paraId="3B95982D" w14:textId="77777777" w:rsidR="00FA4BFE" w:rsidRPr="00D65B4C" w:rsidRDefault="00FA4BFE" w:rsidP="00D65B4C">
      <w:pPr>
        <w:spacing w:line="360" w:lineRule="auto"/>
        <w:jc w:val="both"/>
        <w:rPr>
          <w:rFonts w:ascii="Times New Roman" w:hAnsi="Times New Roman" w:cs="Times New Roman"/>
          <w:sz w:val="24"/>
        </w:rPr>
      </w:pPr>
    </w:p>
    <w:p w14:paraId="74FBC0D3" w14:textId="77777777" w:rsidR="00FA4BFE" w:rsidRPr="00D65B4C" w:rsidRDefault="00FA4BFE" w:rsidP="00D65B4C">
      <w:pPr>
        <w:spacing w:line="360" w:lineRule="auto"/>
        <w:jc w:val="both"/>
        <w:rPr>
          <w:rFonts w:ascii="Times New Roman" w:hAnsi="Times New Roman" w:cs="Times New Roman"/>
          <w:sz w:val="24"/>
        </w:rPr>
      </w:pPr>
    </w:p>
    <w:p w14:paraId="79214D9E" w14:textId="77777777" w:rsidR="00FA4BFE" w:rsidRPr="00D65B4C" w:rsidRDefault="00FA4BFE" w:rsidP="00D65B4C">
      <w:pPr>
        <w:spacing w:line="360" w:lineRule="auto"/>
        <w:jc w:val="both"/>
        <w:rPr>
          <w:rFonts w:ascii="Times New Roman" w:hAnsi="Times New Roman" w:cs="Times New Roman"/>
          <w:sz w:val="24"/>
        </w:rPr>
      </w:pPr>
    </w:p>
    <w:p w14:paraId="0DABA70E" w14:textId="6DB9D218" w:rsidR="00FA4BFE" w:rsidRDefault="00FA4BFE" w:rsidP="00D65B4C">
      <w:pPr>
        <w:spacing w:line="360" w:lineRule="auto"/>
        <w:jc w:val="both"/>
        <w:rPr>
          <w:rFonts w:ascii="Times New Roman" w:hAnsi="Times New Roman" w:cs="Times New Roman"/>
          <w:sz w:val="24"/>
        </w:rPr>
      </w:pPr>
    </w:p>
    <w:p w14:paraId="0CBDDBE2" w14:textId="13998658" w:rsidR="00DD5EC8" w:rsidRDefault="00DD5EC8" w:rsidP="00D65B4C">
      <w:pPr>
        <w:spacing w:line="360" w:lineRule="auto"/>
        <w:jc w:val="both"/>
        <w:rPr>
          <w:rFonts w:ascii="Times New Roman" w:hAnsi="Times New Roman" w:cs="Times New Roman"/>
          <w:sz w:val="24"/>
        </w:rPr>
      </w:pPr>
    </w:p>
    <w:p w14:paraId="03C3AB4C" w14:textId="5DEF010F" w:rsidR="00DD5EC8" w:rsidRDefault="00DD5EC8" w:rsidP="00D65B4C">
      <w:pPr>
        <w:spacing w:line="360" w:lineRule="auto"/>
        <w:jc w:val="both"/>
        <w:rPr>
          <w:rFonts w:ascii="Times New Roman" w:hAnsi="Times New Roman" w:cs="Times New Roman"/>
          <w:sz w:val="24"/>
        </w:rPr>
      </w:pPr>
    </w:p>
    <w:p w14:paraId="35088BB8" w14:textId="3E1322DC" w:rsidR="00DD5EC8" w:rsidRDefault="00DD5EC8" w:rsidP="00D65B4C">
      <w:pPr>
        <w:spacing w:line="360" w:lineRule="auto"/>
        <w:jc w:val="both"/>
        <w:rPr>
          <w:rFonts w:ascii="Times New Roman" w:hAnsi="Times New Roman" w:cs="Times New Roman"/>
          <w:sz w:val="24"/>
        </w:rPr>
      </w:pPr>
    </w:p>
    <w:p w14:paraId="7F2D2EAE" w14:textId="79554E5A" w:rsidR="00DD5EC8" w:rsidRDefault="00DD5EC8" w:rsidP="00D65B4C">
      <w:pPr>
        <w:spacing w:line="360" w:lineRule="auto"/>
        <w:jc w:val="both"/>
        <w:rPr>
          <w:rFonts w:ascii="Times New Roman" w:hAnsi="Times New Roman" w:cs="Times New Roman"/>
          <w:sz w:val="24"/>
        </w:rPr>
      </w:pPr>
    </w:p>
    <w:p w14:paraId="58ABCBDA" w14:textId="77777777" w:rsidR="00DD5EC8" w:rsidRPr="00D65B4C" w:rsidRDefault="00DD5EC8" w:rsidP="00D65B4C">
      <w:pPr>
        <w:spacing w:line="360" w:lineRule="auto"/>
        <w:jc w:val="both"/>
        <w:rPr>
          <w:rFonts w:ascii="Times New Roman" w:hAnsi="Times New Roman" w:cs="Times New Roman"/>
          <w:sz w:val="24"/>
        </w:rPr>
      </w:pPr>
    </w:p>
    <w:p w14:paraId="0D3472EB" w14:textId="77777777" w:rsidR="00FA4BFE" w:rsidRPr="00D65B4C" w:rsidRDefault="00FA4BFE" w:rsidP="00D65B4C">
      <w:pPr>
        <w:pStyle w:val="Titlu1"/>
        <w:spacing w:line="360" w:lineRule="auto"/>
        <w:rPr>
          <w:rFonts w:ascii="Times New Roman" w:hAnsi="Times New Roman" w:cs="Times New Roman"/>
          <w:b/>
        </w:rPr>
      </w:pPr>
      <w:bookmarkStart w:id="3" w:name="_Toc107821477"/>
      <w:r w:rsidRPr="00D65B4C">
        <w:rPr>
          <w:rFonts w:ascii="Times New Roman" w:hAnsi="Times New Roman" w:cs="Times New Roman"/>
          <w:b/>
          <w:color w:val="000000" w:themeColor="text1"/>
        </w:rPr>
        <w:t>Conclusion</w:t>
      </w:r>
      <w:bookmarkEnd w:id="3"/>
      <w:r w:rsidRPr="00D65B4C">
        <w:rPr>
          <w:rFonts w:ascii="Times New Roman" w:hAnsi="Times New Roman" w:cs="Times New Roman"/>
          <w:b/>
        </w:rPr>
        <w:t xml:space="preserve"> </w:t>
      </w:r>
    </w:p>
    <w:p w14:paraId="30296901" w14:textId="77777777" w:rsidR="00FA4BFE" w:rsidRPr="00D65B4C" w:rsidRDefault="00E85915" w:rsidP="00D65B4C">
      <w:pPr>
        <w:spacing w:line="360" w:lineRule="auto"/>
        <w:jc w:val="both"/>
        <w:rPr>
          <w:rFonts w:ascii="Times New Roman" w:hAnsi="Times New Roman" w:cs="Times New Roman"/>
          <w:sz w:val="24"/>
        </w:rPr>
      </w:pPr>
      <w:r w:rsidRPr="00D65B4C">
        <w:rPr>
          <w:rFonts w:ascii="Times New Roman" w:hAnsi="Times New Roman" w:cs="Times New Roman"/>
          <w:sz w:val="24"/>
        </w:rPr>
        <w:t>Students who have great academic talents tend to have higher levels of confidence, both in themselves and in their abilities. In addition to this, they have the added benefit of reducing the anxiety caused by impending tests and due dates. Students might be able to cut down on the amount of time they spend studying in order to have more time for other things in their lives. This would allow them to participate in more activities.</w:t>
      </w:r>
      <w:r w:rsidR="00451AEB" w:rsidRPr="00D65B4C">
        <w:rPr>
          <w:rFonts w:ascii="Times New Roman" w:hAnsi="Times New Roman" w:cs="Times New Roman"/>
        </w:rPr>
        <w:t xml:space="preserve"> </w:t>
      </w:r>
      <w:r w:rsidR="00451AEB" w:rsidRPr="00D65B4C">
        <w:rPr>
          <w:rFonts w:ascii="Times New Roman" w:hAnsi="Times New Roman" w:cs="Times New Roman"/>
          <w:sz w:val="24"/>
        </w:rPr>
        <w:t>Students in colleges and universities should begin developing their intellectual talents early on in their academic careers. In the coming days, those will be of significant value to them in both their professional and social lives.</w:t>
      </w:r>
    </w:p>
    <w:p w14:paraId="3FAE17B7" w14:textId="77777777" w:rsidR="00021308" w:rsidRPr="00D65B4C" w:rsidRDefault="00021308" w:rsidP="00D65B4C">
      <w:pPr>
        <w:spacing w:line="360" w:lineRule="auto"/>
        <w:jc w:val="both"/>
        <w:rPr>
          <w:rFonts w:ascii="Times New Roman" w:hAnsi="Times New Roman" w:cs="Times New Roman"/>
          <w:sz w:val="24"/>
        </w:rPr>
      </w:pPr>
    </w:p>
    <w:p w14:paraId="14D0A4D8" w14:textId="77777777" w:rsidR="00021308" w:rsidRPr="00D65B4C" w:rsidRDefault="00021308" w:rsidP="00D65B4C">
      <w:pPr>
        <w:spacing w:line="360" w:lineRule="auto"/>
        <w:jc w:val="both"/>
        <w:rPr>
          <w:rFonts w:ascii="Times New Roman" w:hAnsi="Times New Roman" w:cs="Times New Roman"/>
          <w:sz w:val="24"/>
        </w:rPr>
      </w:pPr>
    </w:p>
    <w:p w14:paraId="2350B262" w14:textId="77777777" w:rsidR="00021308" w:rsidRPr="00D65B4C" w:rsidRDefault="00021308" w:rsidP="00D65B4C">
      <w:pPr>
        <w:spacing w:line="360" w:lineRule="auto"/>
        <w:jc w:val="both"/>
        <w:rPr>
          <w:rFonts w:ascii="Times New Roman" w:hAnsi="Times New Roman" w:cs="Times New Roman"/>
          <w:sz w:val="24"/>
        </w:rPr>
      </w:pPr>
    </w:p>
    <w:p w14:paraId="69D8311E" w14:textId="77777777" w:rsidR="00021308" w:rsidRPr="00D65B4C" w:rsidRDefault="00021308" w:rsidP="00D65B4C">
      <w:pPr>
        <w:spacing w:line="360" w:lineRule="auto"/>
        <w:jc w:val="both"/>
        <w:rPr>
          <w:rFonts w:ascii="Times New Roman" w:hAnsi="Times New Roman" w:cs="Times New Roman"/>
          <w:sz w:val="24"/>
        </w:rPr>
      </w:pPr>
    </w:p>
    <w:p w14:paraId="25E12BBC" w14:textId="77777777" w:rsidR="00021308" w:rsidRPr="00D65B4C" w:rsidRDefault="00021308" w:rsidP="00D65B4C">
      <w:pPr>
        <w:spacing w:line="360" w:lineRule="auto"/>
        <w:jc w:val="both"/>
        <w:rPr>
          <w:rFonts w:ascii="Times New Roman" w:hAnsi="Times New Roman" w:cs="Times New Roman"/>
          <w:sz w:val="24"/>
        </w:rPr>
      </w:pPr>
    </w:p>
    <w:p w14:paraId="4A578AFC" w14:textId="77777777" w:rsidR="00021308" w:rsidRPr="00D65B4C" w:rsidRDefault="00021308" w:rsidP="00D65B4C">
      <w:pPr>
        <w:spacing w:line="360" w:lineRule="auto"/>
        <w:jc w:val="both"/>
        <w:rPr>
          <w:rFonts w:ascii="Times New Roman" w:hAnsi="Times New Roman" w:cs="Times New Roman"/>
          <w:sz w:val="24"/>
        </w:rPr>
      </w:pPr>
    </w:p>
    <w:p w14:paraId="1B7BCE86" w14:textId="77777777" w:rsidR="00021308" w:rsidRPr="00D65B4C" w:rsidRDefault="00021308" w:rsidP="00D65B4C">
      <w:pPr>
        <w:spacing w:line="360" w:lineRule="auto"/>
        <w:jc w:val="both"/>
        <w:rPr>
          <w:rFonts w:ascii="Times New Roman" w:hAnsi="Times New Roman" w:cs="Times New Roman"/>
          <w:sz w:val="24"/>
        </w:rPr>
      </w:pPr>
    </w:p>
    <w:p w14:paraId="77AEB083" w14:textId="77777777" w:rsidR="00021308" w:rsidRPr="00D65B4C" w:rsidRDefault="00021308" w:rsidP="00D65B4C">
      <w:pPr>
        <w:spacing w:line="360" w:lineRule="auto"/>
        <w:jc w:val="both"/>
        <w:rPr>
          <w:rFonts w:ascii="Times New Roman" w:hAnsi="Times New Roman" w:cs="Times New Roman"/>
          <w:sz w:val="24"/>
        </w:rPr>
      </w:pPr>
    </w:p>
    <w:p w14:paraId="03B67686" w14:textId="77777777" w:rsidR="00021308" w:rsidRPr="00D65B4C" w:rsidRDefault="00021308" w:rsidP="00D65B4C">
      <w:pPr>
        <w:spacing w:line="360" w:lineRule="auto"/>
        <w:jc w:val="both"/>
        <w:rPr>
          <w:rFonts w:ascii="Times New Roman" w:hAnsi="Times New Roman" w:cs="Times New Roman"/>
          <w:sz w:val="24"/>
        </w:rPr>
      </w:pPr>
    </w:p>
    <w:p w14:paraId="09ED9992" w14:textId="77777777" w:rsidR="00021308" w:rsidRPr="00D65B4C" w:rsidRDefault="00021308" w:rsidP="00D65B4C">
      <w:pPr>
        <w:spacing w:line="360" w:lineRule="auto"/>
        <w:jc w:val="both"/>
        <w:rPr>
          <w:rFonts w:ascii="Times New Roman" w:hAnsi="Times New Roman" w:cs="Times New Roman"/>
          <w:sz w:val="24"/>
        </w:rPr>
      </w:pPr>
    </w:p>
    <w:p w14:paraId="7B2933ED" w14:textId="77777777" w:rsidR="00021308" w:rsidRPr="00D65B4C" w:rsidRDefault="00021308" w:rsidP="00D65B4C">
      <w:pPr>
        <w:spacing w:line="360" w:lineRule="auto"/>
        <w:jc w:val="both"/>
        <w:rPr>
          <w:rFonts w:ascii="Times New Roman" w:hAnsi="Times New Roman" w:cs="Times New Roman"/>
          <w:sz w:val="24"/>
        </w:rPr>
      </w:pPr>
    </w:p>
    <w:p w14:paraId="76BA0CA5" w14:textId="77777777" w:rsidR="00021308" w:rsidRPr="00D65B4C" w:rsidRDefault="00021308" w:rsidP="00D65B4C">
      <w:pPr>
        <w:spacing w:line="360" w:lineRule="auto"/>
        <w:jc w:val="both"/>
        <w:rPr>
          <w:rFonts w:ascii="Times New Roman" w:hAnsi="Times New Roman" w:cs="Times New Roman"/>
          <w:sz w:val="24"/>
        </w:rPr>
      </w:pPr>
    </w:p>
    <w:p w14:paraId="5A841864" w14:textId="77777777" w:rsidR="00021308" w:rsidRPr="00D65B4C" w:rsidRDefault="00021308" w:rsidP="00D65B4C">
      <w:pPr>
        <w:spacing w:line="360" w:lineRule="auto"/>
        <w:jc w:val="both"/>
        <w:rPr>
          <w:rFonts w:ascii="Times New Roman" w:hAnsi="Times New Roman" w:cs="Times New Roman"/>
          <w:sz w:val="24"/>
        </w:rPr>
      </w:pPr>
    </w:p>
    <w:p w14:paraId="18A89750" w14:textId="77777777" w:rsidR="00021308" w:rsidRPr="00D65B4C" w:rsidRDefault="00021308" w:rsidP="00D65B4C">
      <w:pPr>
        <w:spacing w:line="360" w:lineRule="auto"/>
        <w:jc w:val="both"/>
        <w:rPr>
          <w:rFonts w:ascii="Times New Roman" w:hAnsi="Times New Roman" w:cs="Times New Roman"/>
          <w:sz w:val="24"/>
        </w:rPr>
      </w:pPr>
    </w:p>
    <w:p w14:paraId="16C18985" w14:textId="77777777" w:rsidR="00021308" w:rsidRPr="00D65B4C" w:rsidRDefault="00021308" w:rsidP="00D65B4C">
      <w:pPr>
        <w:spacing w:line="360" w:lineRule="auto"/>
        <w:jc w:val="both"/>
        <w:rPr>
          <w:rFonts w:ascii="Times New Roman" w:hAnsi="Times New Roman" w:cs="Times New Roman"/>
          <w:sz w:val="24"/>
        </w:rPr>
      </w:pPr>
    </w:p>
    <w:p w14:paraId="19C5624D" w14:textId="77777777" w:rsidR="00021308" w:rsidRPr="00D65B4C" w:rsidRDefault="00021308" w:rsidP="00D65B4C">
      <w:pPr>
        <w:spacing w:line="360" w:lineRule="auto"/>
        <w:jc w:val="both"/>
        <w:rPr>
          <w:rFonts w:ascii="Times New Roman" w:hAnsi="Times New Roman" w:cs="Times New Roman"/>
          <w:sz w:val="24"/>
        </w:rPr>
      </w:pPr>
    </w:p>
    <w:p w14:paraId="4458D32D" w14:textId="77777777" w:rsidR="00021308" w:rsidRPr="00DD5EC8" w:rsidRDefault="00021308" w:rsidP="00D65B4C">
      <w:pPr>
        <w:pStyle w:val="Titlu1"/>
        <w:spacing w:line="360" w:lineRule="auto"/>
        <w:rPr>
          <w:rFonts w:ascii="Arial" w:hAnsi="Arial" w:cs="Arial"/>
          <w:b/>
          <w:color w:val="000000" w:themeColor="text1"/>
        </w:rPr>
      </w:pPr>
      <w:bookmarkStart w:id="4" w:name="_Toc107821478"/>
      <w:r w:rsidRPr="00DD5EC8">
        <w:rPr>
          <w:rFonts w:ascii="Arial" w:hAnsi="Arial" w:cs="Arial"/>
          <w:b/>
          <w:color w:val="000000" w:themeColor="text1"/>
        </w:rPr>
        <w:t>References</w:t>
      </w:r>
      <w:bookmarkEnd w:id="4"/>
      <w:r w:rsidRPr="00DD5EC8">
        <w:rPr>
          <w:rFonts w:ascii="Arial" w:hAnsi="Arial" w:cs="Arial"/>
          <w:b/>
          <w:color w:val="000000" w:themeColor="text1"/>
        </w:rPr>
        <w:t xml:space="preserve"> </w:t>
      </w:r>
    </w:p>
    <w:p w14:paraId="3E7C041C" w14:textId="77777777" w:rsidR="008571BF" w:rsidRPr="00D65B4C" w:rsidRDefault="008571BF" w:rsidP="00D65B4C">
      <w:pPr>
        <w:pStyle w:val="NormalWeb"/>
        <w:spacing w:line="360" w:lineRule="auto"/>
      </w:pPr>
      <w:r w:rsidRPr="00D65B4C">
        <w:t xml:space="preserve">Anastasi, J., 2019. The Halpern Critical Thinking Assessment. </w:t>
      </w:r>
      <w:r w:rsidRPr="00D65B4C">
        <w:rPr>
          <w:i/>
          <w:iCs/>
        </w:rPr>
        <w:t>Inquiry: Critical Thinking Across the Disciplines</w:t>
      </w:r>
      <w:r w:rsidRPr="00D65B4C">
        <w:t>, 28(3), pp.13-17.</w:t>
      </w:r>
    </w:p>
    <w:p w14:paraId="36B678AB" w14:textId="77777777" w:rsidR="008571BF" w:rsidRPr="00D65B4C" w:rsidRDefault="008571BF" w:rsidP="00D65B4C">
      <w:pPr>
        <w:pStyle w:val="NormalWeb"/>
        <w:spacing w:line="360" w:lineRule="auto"/>
      </w:pPr>
      <w:r w:rsidRPr="00D65B4C">
        <w:t xml:space="preserve">De Klerk, S., 2017. The importance of networking as a management skill. </w:t>
      </w:r>
      <w:r w:rsidRPr="00D65B4C">
        <w:rPr>
          <w:i/>
          <w:iCs/>
        </w:rPr>
        <w:t>South African Journal of Business Management</w:t>
      </w:r>
      <w:r w:rsidRPr="00D65B4C">
        <w:t>, 41(1), pp.37-49.</w:t>
      </w:r>
    </w:p>
    <w:p w14:paraId="11401170" w14:textId="77777777" w:rsidR="008571BF" w:rsidRPr="00D65B4C" w:rsidRDefault="008571BF" w:rsidP="00D65B4C">
      <w:pPr>
        <w:pStyle w:val="NormalWeb"/>
        <w:spacing w:line="360" w:lineRule="auto"/>
      </w:pPr>
      <w:r w:rsidRPr="00D65B4C">
        <w:t xml:space="preserve">Gobet, F., 2016. Do the benefits of chess instruction transfer to academic and cognitive skills? A meta-analysis. </w:t>
      </w:r>
      <w:r w:rsidRPr="00D65B4C">
        <w:rPr>
          <w:i/>
          <w:iCs/>
        </w:rPr>
        <w:t>Educational Research Review</w:t>
      </w:r>
      <w:r w:rsidRPr="00D65B4C">
        <w:t>, 18, pp.46-57.</w:t>
      </w:r>
    </w:p>
    <w:p w14:paraId="61E9BCF1" w14:textId="77777777" w:rsidR="008571BF" w:rsidRPr="00D65B4C" w:rsidRDefault="008571BF" w:rsidP="00D65B4C">
      <w:pPr>
        <w:pStyle w:val="NormalWeb"/>
        <w:spacing w:line="360" w:lineRule="auto"/>
      </w:pPr>
      <w:r w:rsidRPr="00D65B4C">
        <w:t xml:space="preserve">Hasanah, U., 2020. Financial Management, Time Management, and Wives’s Subjective Well – Being on Wives Working Full-Time. </w:t>
      </w:r>
      <w:r w:rsidRPr="00D65B4C">
        <w:rPr>
          <w:i/>
          <w:iCs/>
        </w:rPr>
        <w:t>International Journal of Psychosocial Rehabilitation</w:t>
      </w:r>
      <w:r w:rsidRPr="00D65B4C">
        <w:t>, 24(03), pp.1741-1749.</w:t>
      </w:r>
    </w:p>
    <w:p w14:paraId="5F025FC9" w14:textId="77777777" w:rsidR="008571BF" w:rsidRPr="00D65B4C" w:rsidRDefault="008571BF" w:rsidP="00D65B4C">
      <w:pPr>
        <w:pStyle w:val="NormalWeb"/>
        <w:spacing w:line="360" w:lineRule="auto"/>
      </w:pPr>
      <w:r w:rsidRPr="00D65B4C">
        <w:t xml:space="preserve">HESLOP, S., 2018. Teaching Communication Skills. </w:t>
      </w:r>
      <w:r w:rsidRPr="00D65B4C">
        <w:rPr>
          <w:i/>
          <w:iCs/>
        </w:rPr>
        <w:t>Academic Medicine</w:t>
      </w:r>
      <w:r w:rsidRPr="00D65B4C">
        <w:t>, 77(11), p.1164.</w:t>
      </w:r>
    </w:p>
    <w:p w14:paraId="792193FB" w14:textId="77777777" w:rsidR="008571BF" w:rsidRPr="00D65B4C" w:rsidRDefault="008571BF" w:rsidP="00D65B4C">
      <w:pPr>
        <w:pStyle w:val="NormalWeb"/>
        <w:spacing w:line="360" w:lineRule="auto"/>
      </w:pPr>
      <w:r w:rsidRPr="00D65B4C">
        <w:t xml:space="preserve">Indeed, 2022. </w:t>
      </w:r>
      <w:r w:rsidRPr="00D65B4C">
        <w:rPr>
          <w:i/>
          <w:iCs/>
        </w:rPr>
        <w:t>12 Examples of Academic Skills (Plus Tips To Improve Them)</w:t>
      </w:r>
      <w:r w:rsidRPr="00D65B4C">
        <w:t>. [online] Indeed Career Guide. Available at: &lt;https://www.indeed.com/career-advice/career-development/academic-skills&gt; [Accessed 4 July 2022].</w:t>
      </w:r>
    </w:p>
    <w:p w14:paraId="18370EF4" w14:textId="77777777" w:rsidR="008571BF" w:rsidRPr="00D65B4C" w:rsidRDefault="008571BF" w:rsidP="00D65B4C">
      <w:pPr>
        <w:pStyle w:val="NormalWeb"/>
        <w:spacing w:line="360" w:lineRule="auto"/>
      </w:pPr>
      <w:r w:rsidRPr="00D65B4C">
        <w:t xml:space="preserve">Price, H., 2022. </w:t>
      </w:r>
      <w:r w:rsidRPr="00D65B4C">
        <w:rPr>
          <w:i/>
          <w:iCs/>
        </w:rPr>
        <w:t>12 easy ways to improve workplace teamwork</w:t>
      </w:r>
      <w:r w:rsidRPr="00D65B4C">
        <w:t>. [online] Blog.jostle.me. Available at: &lt;https://blog.jostle.me/blog/12-easy-ways-to-improve-workplace-teamwork&gt; [Accessed 3 July 2022].</w:t>
      </w:r>
    </w:p>
    <w:p w14:paraId="13456968" w14:textId="77777777" w:rsidR="008571BF" w:rsidRPr="00D65B4C" w:rsidRDefault="008571BF" w:rsidP="00D65B4C">
      <w:pPr>
        <w:pStyle w:val="NormalWeb"/>
        <w:spacing w:line="360" w:lineRule="auto"/>
      </w:pPr>
      <w:r w:rsidRPr="00D65B4C">
        <w:t xml:space="preserve">Zeman, S., 2017. Word Analysis Skills Are Not Reading Skills!. </w:t>
      </w:r>
      <w:r w:rsidRPr="00D65B4C">
        <w:rPr>
          <w:i/>
          <w:iCs/>
        </w:rPr>
        <w:t>Academic Therapy</w:t>
      </w:r>
      <w:r w:rsidRPr="00D65B4C">
        <w:t>, 9(6), pp.465-467.</w:t>
      </w:r>
    </w:p>
    <w:p w14:paraId="2D4B4F35" w14:textId="77777777" w:rsidR="00FA4BFE" w:rsidRPr="00D65B4C" w:rsidRDefault="00FA4BFE" w:rsidP="00D65B4C">
      <w:pPr>
        <w:spacing w:line="360" w:lineRule="auto"/>
        <w:jc w:val="both"/>
        <w:rPr>
          <w:rFonts w:ascii="Times New Roman" w:hAnsi="Times New Roman" w:cs="Times New Roman"/>
          <w:sz w:val="24"/>
        </w:rPr>
      </w:pPr>
    </w:p>
    <w:sectPr w:rsidR="00FA4BFE" w:rsidRPr="00D65B4C" w:rsidSect="000203EF">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EE43E" w14:textId="77777777" w:rsidR="00C11BE2" w:rsidRDefault="00C11BE2" w:rsidP="000203EF">
      <w:pPr>
        <w:spacing w:after="0" w:line="240" w:lineRule="auto"/>
      </w:pPr>
      <w:r>
        <w:separator/>
      </w:r>
    </w:p>
  </w:endnote>
  <w:endnote w:type="continuationSeparator" w:id="0">
    <w:p w14:paraId="0C4DB575" w14:textId="77777777" w:rsidR="00C11BE2" w:rsidRDefault="00C11BE2" w:rsidP="00020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655402"/>
      <w:docPartObj>
        <w:docPartGallery w:val="Page Numbers (Bottom of Page)"/>
        <w:docPartUnique/>
      </w:docPartObj>
    </w:sdtPr>
    <w:sdtEndPr>
      <w:rPr>
        <w:noProof/>
      </w:rPr>
    </w:sdtEndPr>
    <w:sdtContent>
      <w:p w14:paraId="7E63326F" w14:textId="23A67E87" w:rsidR="001849E8" w:rsidRDefault="001849E8">
        <w:pPr>
          <w:pStyle w:val="Subsol"/>
          <w:jc w:val="right"/>
        </w:pPr>
        <w:r>
          <w:fldChar w:fldCharType="begin"/>
        </w:r>
        <w:r>
          <w:instrText xml:space="preserve"> PAGE   \* MERGEFORMAT </w:instrText>
        </w:r>
        <w:r>
          <w:fldChar w:fldCharType="separate"/>
        </w:r>
        <w:r w:rsidR="00CB1FA1">
          <w:rPr>
            <w:noProof/>
          </w:rPr>
          <w:t>4</w:t>
        </w:r>
        <w:r>
          <w:rPr>
            <w:noProof/>
          </w:rPr>
          <w:fldChar w:fldCharType="end"/>
        </w:r>
      </w:p>
    </w:sdtContent>
  </w:sdt>
  <w:p w14:paraId="3E92C509" w14:textId="77777777" w:rsidR="000203EF" w:rsidRPr="00B87C49" w:rsidRDefault="000203EF" w:rsidP="00B87C4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316A0" w14:textId="77777777" w:rsidR="00C11BE2" w:rsidRDefault="00C11BE2" w:rsidP="000203EF">
      <w:pPr>
        <w:spacing w:after="0" w:line="240" w:lineRule="auto"/>
      </w:pPr>
      <w:r>
        <w:separator/>
      </w:r>
    </w:p>
  </w:footnote>
  <w:footnote w:type="continuationSeparator" w:id="0">
    <w:p w14:paraId="7496DF7B" w14:textId="77777777" w:rsidR="00C11BE2" w:rsidRDefault="00C11BE2" w:rsidP="000203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xNjQ2MTQyM7M0MjZU0lEKTi0uzszPAykwrAUAxBJ4PSwAAAA="/>
  </w:docVars>
  <w:rsids>
    <w:rsidRoot w:val="007439FA"/>
    <w:rsid w:val="000203EF"/>
    <w:rsid w:val="00021308"/>
    <w:rsid w:val="00050AF1"/>
    <w:rsid w:val="000627B8"/>
    <w:rsid w:val="0008550A"/>
    <w:rsid w:val="000B483E"/>
    <w:rsid w:val="000D0B51"/>
    <w:rsid w:val="00114540"/>
    <w:rsid w:val="00133638"/>
    <w:rsid w:val="00133AA3"/>
    <w:rsid w:val="00177D8D"/>
    <w:rsid w:val="001849E8"/>
    <w:rsid w:val="00196C78"/>
    <w:rsid w:val="00197410"/>
    <w:rsid w:val="001B5147"/>
    <w:rsid w:val="0027410E"/>
    <w:rsid w:val="002C6936"/>
    <w:rsid w:val="00363623"/>
    <w:rsid w:val="003C3421"/>
    <w:rsid w:val="00402D5E"/>
    <w:rsid w:val="0041775C"/>
    <w:rsid w:val="00451AEB"/>
    <w:rsid w:val="00465209"/>
    <w:rsid w:val="00486810"/>
    <w:rsid w:val="00500A3A"/>
    <w:rsid w:val="00507AB1"/>
    <w:rsid w:val="005F5D38"/>
    <w:rsid w:val="0065626B"/>
    <w:rsid w:val="0065687D"/>
    <w:rsid w:val="006744AD"/>
    <w:rsid w:val="006A53FB"/>
    <w:rsid w:val="006D1BF3"/>
    <w:rsid w:val="00703F11"/>
    <w:rsid w:val="0070604F"/>
    <w:rsid w:val="00741A69"/>
    <w:rsid w:val="007439FA"/>
    <w:rsid w:val="00791C05"/>
    <w:rsid w:val="007964D2"/>
    <w:rsid w:val="007974DE"/>
    <w:rsid w:val="007F5A71"/>
    <w:rsid w:val="008571BF"/>
    <w:rsid w:val="008E7842"/>
    <w:rsid w:val="008F6259"/>
    <w:rsid w:val="00912A16"/>
    <w:rsid w:val="0092262B"/>
    <w:rsid w:val="00931FAA"/>
    <w:rsid w:val="00952E86"/>
    <w:rsid w:val="00955A50"/>
    <w:rsid w:val="00960A43"/>
    <w:rsid w:val="00965F6C"/>
    <w:rsid w:val="00995DD6"/>
    <w:rsid w:val="009A6252"/>
    <w:rsid w:val="009B44AB"/>
    <w:rsid w:val="009C1336"/>
    <w:rsid w:val="00A674FE"/>
    <w:rsid w:val="00A76BD0"/>
    <w:rsid w:val="00B023D6"/>
    <w:rsid w:val="00B734A0"/>
    <w:rsid w:val="00B87C49"/>
    <w:rsid w:val="00BC605A"/>
    <w:rsid w:val="00BE69B8"/>
    <w:rsid w:val="00C11BE2"/>
    <w:rsid w:val="00C71310"/>
    <w:rsid w:val="00CB1FA1"/>
    <w:rsid w:val="00CC13DA"/>
    <w:rsid w:val="00CD1EA1"/>
    <w:rsid w:val="00CE3544"/>
    <w:rsid w:val="00D1391C"/>
    <w:rsid w:val="00D45B3A"/>
    <w:rsid w:val="00D65B4C"/>
    <w:rsid w:val="00D7579F"/>
    <w:rsid w:val="00D85D09"/>
    <w:rsid w:val="00D9151C"/>
    <w:rsid w:val="00DD5EC8"/>
    <w:rsid w:val="00E44B15"/>
    <w:rsid w:val="00E77C2D"/>
    <w:rsid w:val="00E85915"/>
    <w:rsid w:val="00EA00E5"/>
    <w:rsid w:val="00EB6C66"/>
    <w:rsid w:val="00EE0F02"/>
    <w:rsid w:val="00EE2A94"/>
    <w:rsid w:val="00F632CD"/>
    <w:rsid w:val="00F920DE"/>
    <w:rsid w:val="00FA4BFE"/>
    <w:rsid w:val="00FE4B11"/>
    <w:rsid w:val="00FE5E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4FC9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F5A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semiHidden/>
    <w:unhideWhenUsed/>
    <w:qFormat/>
    <w:rsid w:val="00960A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F5A71"/>
    <w:rPr>
      <w:rFonts w:asciiTheme="majorHAnsi" w:eastAsiaTheme="majorEastAsia" w:hAnsiTheme="majorHAnsi" w:cstheme="majorBidi"/>
      <w:color w:val="2E74B5" w:themeColor="accent1" w:themeShade="BF"/>
      <w:sz w:val="32"/>
      <w:szCs w:val="32"/>
    </w:rPr>
  </w:style>
  <w:style w:type="character" w:customStyle="1" w:styleId="Titlu2Caracter">
    <w:name w:val="Titlu 2 Caracter"/>
    <w:basedOn w:val="Fontdeparagrafimplicit"/>
    <w:link w:val="Titlu2"/>
    <w:uiPriority w:val="9"/>
    <w:semiHidden/>
    <w:rsid w:val="00960A4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960A43"/>
    <w:pPr>
      <w:spacing w:before="100" w:beforeAutospacing="1" w:after="100" w:afterAutospacing="1" w:line="240" w:lineRule="auto"/>
    </w:pPr>
    <w:rPr>
      <w:rFonts w:ascii="Times New Roman" w:eastAsia="Times New Roman" w:hAnsi="Times New Roman" w:cs="Times New Roman"/>
      <w:sz w:val="24"/>
      <w:szCs w:val="24"/>
    </w:rPr>
  </w:style>
  <w:style w:type="paragraph" w:styleId="Titlucuprins">
    <w:name w:val="TOC Heading"/>
    <w:basedOn w:val="Titlu1"/>
    <w:next w:val="Normal"/>
    <w:uiPriority w:val="39"/>
    <w:unhideWhenUsed/>
    <w:qFormat/>
    <w:rsid w:val="00952E86"/>
    <w:pPr>
      <w:outlineLvl w:val="9"/>
    </w:pPr>
  </w:style>
  <w:style w:type="paragraph" w:styleId="Cuprins1">
    <w:name w:val="toc 1"/>
    <w:basedOn w:val="Normal"/>
    <w:next w:val="Normal"/>
    <w:autoRedefine/>
    <w:uiPriority w:val="39"/>
    <w:unhideWhenUsed/>
    <w:rsid w:val="00DD5EC8"/>
    <w:pPr>
      <w:tabs>
        <w:tab w:val="right" w:leader="dot" w:pos="9350"/>
      </w:tabs>
      <w:spacing w:after="100" w:line="360" w:lineRule="auto"/>
    </w:pPr>
    <w:rPr>
      <w:rFonts w:ascii="Arial" w:hAnsi="Arial" w:cs="Arial"/>
      <w:noProof/>
    </w:rPr>
  </w:style>
  <w:style w:type="character" w:styleId="Hyperlink">
    <w:name w:val="Hyperlink"/>
    <w:basedOn w:val="Fontdeparagrafimplicit"/>
    <w:uiPriority w:val="99"/>
    <w:unhideWhenUsed/>
    <w:rsid w:val="00952E86"/>
    <w:rPr>
      <w:color w:val="0563C1" w:themeColor="hyperlink"/>
      <w:u w:val="single"/>
    </w:rPr>
  </w:style>
  <w:style w:type="paragraph" w:styleId="Antet">
    <w:name w:val="header"/>
    <w:basedOn w:val="Normal"/>
    <w:link w:val="AntetCaracter"/>
    <w:uiPriority w:val="99"/>
    <w:unhideWhenUsed/>
    <w:rsid w:val="000203E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203EF"/>
  </w:style>
  <w:style w:type="paragraph" w:styleId="Subsol">
    <w:name w:val="footer"/>
    <w:basedOn w:val="Normal"/>
    <w:link w:val="SubsolCaracter"/>
    <w:uiPriority w:val="99"/>
    <w:unhideWhenUsed/>
    <w:rsid w:val="000203E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20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133532">
      <w:bodyDiv w:val="1"/>
      <w:marLeft w:val="0"/>
      <w:marRight w:val="0"/>
      <w:marTop w:val="0"/>
      <w:marBottom w:val="0"/>
      <w:divBdr>
        <w:top w:val="none" w:sz="0" w:space="0" w:color="auto"/>
        <w:left w:val="none" w:sz="0" w:space="0" w:color="auto"/>
        <w:bottom w:val="none" w:sz="0" w:space="0" w:color="auto"/>
        <w:right w:val="none" w:sz="0" w:space="0" w:color="auto"/>
      </w:divBdr>
      <w:divsChild>
        <w:div w:id="487284768">
          <w:marLeft w:val="0"/>
          <w:marRight w:val="0"/>
          <w:marTop w:val="0"/>
          <w:marBottom w:val="0"/>
          <w:divBdr>
            <w:top w:val="none" w:sz="0" w:space="0" w:color="auto"/>
            <w:left w:val="none" w:sz="0" w:space="0" w:color="auto"/>
            <w:bottom w:val="none" w:sz="0" w:space="0" w:color="auto"/>
            <w:right w:val="none" w:sz="0" w:space="0" w:color="auto"/>
          </w:divBdr>
          <w:divsChild>
            <w:div w:id="71790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65E437-E1F1-456D-9023-3012C12992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1401</Words>
  <Characters>8129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2022-07-09T12:58:00Z</dcterms:created>
  <dcterms:modified xsi:type="dcterms:W3CDTF">2022-07-09T12:58:00Z</dcterms:modified>
</cp:coreProperties>
</file>