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52952528"/>
        <w:docPartObj>
          <w:docPartGallery w:val="Cover Pages"/>
          <w:docPartUnique/>
        </w:docPartObj>
      </w:sdtPr>
      <w:sdtContent>
        <w:p w14:paraId="067C2DDC" w14:textId="709F7B21" w:rsidR="00D5013E" w:rsidRDefault="00D5013E">
          <w:r>
            <w:rPr>
              <w:noProof/>
            </w:rPr>
            <mc:AlternateContent>
              <mc:Choice Requires="wpg">
                <w:drawing>
                  <wp:anchor distT="0" distB="0" distL="114300" distR="114300" simplePos="0" relativeHeight="251659264" behindDoc="1" locked="0" layoutInCell="1" allowOverlap="1" wp14:anchorId="64F8115C" wp14:editId="1BBED85B">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C0A7AE1" w14:textId="0B8191C1" w:rsidR="00D5013E" w:rsidRDefault="00D5013E">
                                      <w:pPr>
                                        <w:pStyle w:val="NoSpacing"/>
                                        <w:spacing w:before="120"/>
                                        <w:jc w:val="center"/>
                                        <w:rPr>
                                          <w:color w:val="FFFFFF" w:themeColor="background1"/>
                                        </w:rPr>
                                      </w:pPr>
                                      <w:r>
                                        <w:rPr>
                                          <w:color w:val="FFFFFF" w:themeColor="background1"/>
                                        </w:rPr>
                                        <w:t>Irina Kitley (2219546)</w:t>
                                      </w:r>
                                    </w:p>
                                  </w:sdtContent>
                                </w:sdt>
                                <w:p w14:paraId="6919091D" w14:textId="1F036B81" w:rsidR="00D5013E" w:rsidRDefault="00D5013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05.07.2024 -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61C5D">
                                        <w:rPr>
                                          <w:color w:val="FFFFFF" w:themeColor="background1"/>
                                        </w:rPr>
                                        <w:t>1992</w:t>
                                      </w:r>
                                      <w:r>
                                        <w:rPr>
                                          <w:color w:val="FFFFFF" w:themeColor="background1"/>
                                        </w:rPr>
                                        <w:t xml:space="preserve"> words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99CBB4D" w14:textId="05E78FD0" w:rsidR="00D5013E" w:rsidRDefault="00D5013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Developing a research proposal</w:t>
                                      </w:r>
                                      <w:r w:rsidR="00A04350">
                                        <w:rPr>
                                          <w:rFonts w:asciiTheme="majorHAnsi" w:eastAsiaTheme="majorEastAsia" w:hAnsiTheme="majorHAnsi" w:cstheme="majorBidi"/>
                                          <w:caps/>
                                          <w:color w:val="156082" w:themeColor="accent1"/>
                                          <w:sz w:val="72"/>
                                          <w:szCs w:val="72"/>
                                        </w:rPr>
                                        <w:t xml:space="preserve"> bmsw5014</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4F8115C"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C0A7AE1" w14:textId="0B8191C1" w:rsidR="00D5013E" w:rsidRDefault="00D5013E">
                                <w:pPr>
                                  <w:pStyle w:val="NoSpacing"/>
                                  <w:spacing w:before="120"/>
                                  <w:jc w:val="center"/>
                                  <w:rPr>
                                    <w:color w:val="FFFFFF" w:themeColor="background1"/>
                                  </w:rPr>
                                </w:pPr>
                                <w:r>
                                  <w:rPr>
                                    <w:color w:val="FFFFFF" w:themeColor="background1"/>
                                  </w:rPr>
                                  <w:t>Irina Kitley (2219546)</w:t>
                                </w:r>
                              </w:p>
                            </w:sdtContent>
                          </w:sdt>
                          <w:p w14:paraId="6919091D" w14:textId="1F036B81" w:rsidR="00D5013E" w:rsidRDefault="00D5013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05.07.2024 -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61C5D">
                                  <w:rPr>
                                    <w:color w:val="FFFFFF" w:themeColor="background1"/>
                                  </w:rPr>
                                  <w:t>1992</w:t>
                                </w:r>
                                <w:r>
                                  <w:rPr>
                                    <w:color w:val="FFFFFF" w:themeColor="background1"/>
                                  </w:rPr>
                                  <w:t xml:space="preserve"> words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99CBB4D" w14:textId="05E78FD0" w:rsidR="00D5013E" w:rsidRDefault="00D5013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Developing a research proposal</w:t>
                                </w:r>
                                <w:r w:rsidR="00A04350">
                                  <w:rPr>
                                    <w:rFonts w:asciiTheme="majorHAnsi" w:eastAsiaTheme="majorEastAsia" w:hAnsiTheme="majorHAnsi" w:cstheme="majorBidi"/>
                                    <w:caps/>
                                    <w:color w:val="156082" w:themeColor="accent1"/>
                                    <w:sz w:val="72"/>
                                    <w:szCs w:val="72"/>
                                  </w:rPr>
                                  <w:t xml:space="preserve"> bmsw5014</w:t>
                                </w:r>
                              </w:p>
                            </w:sdtContent>
                          </w:sdt>
                        </w:txbxContent>
                      </v:textbox>
                    </v:shape>
                    <w10:wrap anchorx="page" anchory="page"/>
                  </v:group>
                </w:pict>
              </mc:Fallback>
            </mc:AlternateContent>
          </w:r>
        </w:p>
        <w:p w14:paraId="291AE974" w14:textId="05DAC6FD" w:rsidR="00D5013E" w:rsidRDefault="00D5013E">
          <w:pPr>
            <w:rPr>
              <w:rFonts w:asciiTheme="majorHAnsi" w:eastAsiaTheme="majorEastAsia" w:hAnsiTheme="majorHAnsi" w:cstheme="majorBidi"/>
              <w:color w:val="0F4761" w:themeColor="accent1" w:themeShade="BF"/>
              <w:kern w:val="0"/>
              <w:sz w:val="32"/>
              <w:szCs w:val="32"/>
              <w:lang w:val="en-US"/>
              <w14:ligatures w14:val="none"/>
            </w:rPr>
          </w:pPr>
          <w:r>
            <w:br w:type="page"/>
          </w:r>
        </w:p>
      </w:sdtContent>
    </w:sdt>
    <w:sdt>
      <w:sdtPr>
        <w:id w:val="160352495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A038781" w14:textId="657A8A5C" w:rsidR="00C90BA8" w:rsidRDefault="00C90BA8">
          <w:pPr>
            <w:pStyle w:val="TOCHeading"/>
          </w:pPr>
          <w:r>
            <w:t>Table of Contents</w:t>
          </w:r>
        </w:p>
        <w:p w14:paraId="61DEEDED" w14:textId="5C18F75A" w:rsidR="001E0E5C" w:rsidRDefault="00C90BA8">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170818783" w:history="1">
            <w:r w:rsidR="001E0E5C" w:rsidRPr="00D91193">
              <w:rPr>
                <w:rStyle w:val="Hyperlink"/>
                <w:noProof/>
              </w:rPr>
              <w:t>1.</w:t>
            </w:r>
            <w:r w:rsidR="001E0E5C">
              <w:rPr>
                <w:rFonts w:eastAsiaTheme="minorEastAsia"/>
                <w:noProof/>
                <w:lang w:eastAsia="en-GB"/>
              </w:rPr>
              <w:tab/>
            </w:r>
            <w:r w:rsidR="001E0E5C" w:rsidRPr="00D91193">
              <w:rPr>
                <w:rStyle w:val="Hyperlink"/>
                <w:noProof/>
              </w:rPr>
              <w:t>Rationale for the study</w:t>
            </w:r>
            <w:r w:rsidR="001E0E5C">
              <w:rPr>
                <w:noProof/>
                <w:webHidden/>
              </w:rPr>
              <w:tab/>
            </w:r>
            <w:r w:rsidR="001E0E5C">
              <w:rPr>
                <w:noProof/>
                <w:webHidden/>
              </w:rPr>
              <w:fldChar w:fldCharType="begin"/>
            </w:r>
            <w:r w:rsidR="001E0E5C">
              <w:rPr>
                <w:noProof/>
                <w:webHidden/>
              </w:rPr>
              <w:instrText xml:space="preserve"> PAGEREF _Toc170818783 \h </w:instrText>
            </w:r>
            <w:r w:rsidR="001E0E5C">
              <w:rPr>
                <w:noProof/>
                <w:webHidden/>
              </w:rPr>
            </w:r>
            <w:r w:rsidR="001E0E5C">
              <w:rPr>
                <w:noProof/>
                <w:webHidden/>
              </w:rPr>
              <w:fldChar w:fldCharType="separate"/>
            </w:r>
            <w:r w:rsidR="001E0E5C">
              <w:rPr>
                <w:noProof/>
                <w:webHidden/>
              </w:rPr>
              <w:t>2</w:t>
            </w:r>
            <w:r w:rsidR="001E0E5C">
              <w:rPr>
                <w:noProof/>
                <w:webHidden/>
              </w:rPr>
              <w:fldChar w:fldCharType="end"/>
            </w:r>
          </w:hyperlink>
        </w:p>
        <w:p w14:paraId="405A950F" w14:textId="7BAC7B11" w:rsidR="001E0E5C" w:rsidRDefault="001E0E5C">
          <w:pPr>
            <w:pStyle w:val="TOC1"/>
            <w:tabs>
              <w:tab w:val="right" w:leader="dot" w:pos="9016"/>
            </w:tabs>
            <w:rPr>
              <w:rFonts w:eastAsiaTheme="minorEastAsia"/>
              <w:noProof/>
              <w:lang w:eastAsia="en-GB"/>
            </w:rPr>
          </w:pPr>
          <w:hyperlink w:anchor="_Toc170818784" w:history="1">
            <w:r w:rsidRPr="00D91193">
              <w:rPr>
                <w:rStyle w:val="Hyperlink"/>
                <w:noProof/>
              </w:rPr>
              <w:t>2. Aims, Objectives, Research Questions</w:t>
            </w:r>
            <w:r>
              <w:rPr>
                <w:noProof/>
                <w:webHidden/>
              </w:rPr>
              <w:tab/>
            </w:r>
            <w:r>
              <w:rPr>
                <w:noProof/>
                <w:webHidden/>
              </w:rPr>
              <w:fldChar w:fldCharType="begin"/>
            </w:r>
            <w:r>
              <w:rPr>
                <w:noProof/>
                <w:webHidden/>
              </w:rPr>
              <w:instrText xml:space="preserve"> PAGEREF _Toc170818784 \h </w:instrText>
            </w:r>
            <w:r>
              <w:rPr>
                <w:noProof/>
                <w:webHidden/>
              </w:rPr>
            </w:r>
            <w:r>
              <w:rPr>
                <w:noProof/>
                <w:webHidden/>
              </w:rPr>
              <w:fldChar w:fldCharType="separate"/>
            </w:r>
            <w:r>
              <w:rPr>
                <w:noProof/>
                <w:webHidden/>
              </w:rPr>
              <w:t>3</w:t>
            </w:r>
            <w:r>
              <w:rPr>
                <w:noProof/>
                <w:webHidden/>
              </w:rPr>
              <w:fldChar w:fldCharType="end"/>
            </w:r>
          </w:hyperlink>
        </w:p>
        <w:p w14:paraId="6E1532DE" w14:textId="6A13FB1B" w:rsidR="001E0E5C" w:rsidRDefault="001E0E5C">
          <w:pPr>
            <w:pStyle w:val="TOC2"/>
            <w:tabs>
              <w:tab w:val="right" w:leader="dot" w:pos="9016"/>
            </w:tabs>
            <w:rPr>
              <w:rFonts w:eastAsiaTheme="minorEastAsia"/>
              <w:noProof/>
              <w:lang w:eastAsia="en-GB"/>
            </w:rPr>
          </w:pPr>
          <w:hyperlink w:anchor="_Toc170818785" w:history="1">
            <w:r w:rsidRPr="00D91193">
              <w:rPr>
                <w:rStyle w:val="Hyperlink"/>
                <w:noProof/>
              </w:rPr>
              <w:t>2.1 Aims</w:t>
            </w:r>
            <w:r>
              <w:rPr>
                <w:noProof/>
                <w:webHidden/>
              </w:rPr>
              <w:tab/>
            </w:r>
            <w:r>
              <w:rPr>
                <w:noProof/>
                <w:webHidden/>
              </w:rPr>
              <w:fldChar w:fldCharType="begin"/>
            </w:r>
            <w:r>
              <w:rPr>
                <w:noProof/>
                <w:webHidden/>
              </w:rPr>
              <w:instrText xml:space="preserve"> PAGEREF _Toc170818785 \h </w:instrText>
            </w:r>
            <w:r>
              <w:rPr>
                <w:noProof/>
                <w:webHidden/>
              </w:rPr>
            </w:r>
            <w:r>
              <w:rPr>
                <w:noProof/>
                <w:webHidden/>
              </w:rPr>
              <w:fldChar w:fldCharType="separate"/>
            </w:r>
            <w:r>
              <w:rPr>
                <w:noProof/>
                <w:webHidden/>
              </w:rPr>
              <w:t>3</w:t>
            </w:r>
            <w:r>
              <w:rPr>
                <w:noProof/>
                <w:webHidden/>
              </w:rPr>
              <w:fldChar w:fldCharType="end"/>
            </w:r>
          </w:hyperlink>
        </w:p>
        <w:p w14:paraId="3E4D675C" w14:textId="49629257" w:rsidR="001E0E5C" w:rsidRDefault="001E0E5C">
          <w:pPr>
            <w:pStyle w:val="TOC2"/>
            <w:tabs>
              <w:tab w:val="right" w:leader="dot" w:pos="9016"/>
            </w:tabs>
            <w:rPr>
              <w:rFonts w:eastAsiaTheme="minorEastAsia"/>
              <w:noProof/>
              <w:lang w:eastAsia="en-GB"/>
            </w:rPr>
          </w:pPr>
          <w:hyperlink w:anchor="_Toc170818786" w:history="1">
            <w:r w:rsidRPr="00D91193">
              <w:rPr>
                <w:rStyle w:val="Hyperlink"/>
                <w:noProof/>
              </w:rPr>
              <w:t>2.2 Objectives</w:t>
            </w:r>
            <w:r>
              <w:rPr>
                <w:noProof/>
                <w:webHidden/>
              </w:rPr>
              <w:tab/>
            </w:r>
            <w:r>
              <w:rPr>
                <w:noProof/>
                <w:webHidden/>
              </w:rPr>
              <w:fldChar w:fldCharType="begin"/>
            </w:r>
            <w:r>
              <w:rPr>
                <w:noProof/>
                <w:webHidden/>
              </w:rPr>
              <w:instrText xml:space="preserve"> PAGEREF _Toc170818786 \h </w:instrText>
            </w:r>
            <w:r>
              <w:rPr>
                <w:noProof/>
                <w:webHidden/>
              </w:rPr>
            </w:r>
            <w:r>
              <w:rPr>
                <w:noProof/>
                <w:webHidden/>
              </w:rPr>
              <w:fldChar w:fldCharType="separate"/>
            </w:r>
            <w:r>
              <w:rPr>
                <w:noProof/>
                <w:webHidden/>
              </w:rPr>
              <w:t>3</w:t>
            </w:r>
            <w:r>
              <w:rPr>
                <w:noProof/>
                <w:webHidden/>
              </w:rPr>
              <w:fldChar w:fldCharType="end"/>
            </w:r>
          </w:hyperlink>
        </w:p>
        <w:p w14:paraId="3A82FFE0" w14:textId="06B185F7" w:rsidR="001E0E5C" w:rsidRDefault="001E0E5C">
          <w:pPr>
            <w:pStyle w:val="TOC2"/>
            <w:tabs>
              <w:tab w:val="right" w:leader="dot" w:pos="9016"/>
            </w:tabs>
            <w:rPr>
              <w:rFonts w:eastAsiaTheme="minorEastAsia"/>
              <w:noProof/>
              <w:lang w:eastAsia="en-GB"/>
            </w:rPr>
          </w:pPr>
          <w:hyperlink w:anchor="_Toc170818787" w:history="1">
            <w:r w:rsidRPr="00D91193">
              <w:rPr>
                <w:rStyle w:val="Hyperlink"/>
                <w:noProof/>
              </w:rPr>
              <w:t>2.3 Research Questions</w:t>
            </w:r>
            <w:r>
              <w:rPr>
                <w:noProof/>
                <w:webHidden/>
              </w:rPr>
              <w:tab/>
            </w:r>
            <w:r>
              <w:rPr>
                <w:noProof/>
                <w:webHidden/>
              </w:rPr>
              <w:fldChar w:fldCharType="begin"/>
            </w:r>
            <w:r>
              <w:rPr>
                <w:noProof/>
                <w:webHidden/>
              </w:rPr>
              <w:instrText xml:space="preserve"> PAGEREF _Toc170818787 \h </w:instrText>
            </w:r>
            <w:r>
              <w:rPr>
                <w:noProof/>
                <w:webHidden/>
              </w:rPr>
            </w:r>
            <w:r>
              <w:rPr>
                <w:noProof/>
                <w:webHidden/>
              </w:rPr>
              <w:fldChar w:fldCharType="separate"/>
            </w:r>
            <w:r>
              <w:rPr>
                <w:noProof/>
                <w:webHidden/>
              </w:rPr>
              <w:t>3</w:t>
            </w:r>
            <w:r>
              <w:rPr>
                <w:noProof/>
                <w:webHidden/>
              </w:rPr>
              <w:fldChar w:fldCharType="end"/>
            </w:r>
          </w:hyperlink>
        </w:p>
        <w:p w14:paraId="4E9F0AD7" w14:textId="4948E554" w:rsidR="001E0E5C" w:rsidRDefault="001E0E5C">
          <w:pPr>
            <w:pStyle w:val="TOC1"/>
            <w:tabs>
              <w:tab w:val="right" w:leader="dot" w:pos="9016"/>
            </w:tabs>
            <w:rPr>
              <w:rFonts w:eastAsiaTheme="minorEastAsia"/>
              <w:noProof/>
              <w:lang w:eastAsia="en-GB"/>
            </w:rPr>
          </w:pPr>
          <w:hyperlink w:anchor="_Toc170818788" w:history="1">
            <w:r w:rsidRPr="00D91193">
              <w:rPr>
                <w:rStyle w:val="Hyperlink"/>
                <w:noProof/>
              </w:rPr>
              <w:t>3. Literature Review</w:t>
            </w:r>
            <w:r>
              <w:rPr>
                <w:noProof/>
                <w:webHidden/>
              </w:rPr>
              <w:tab/>
            </w:r>
            <w:r>
              <w:rPr>
                <w:noProof/>
                <w:webHidden/>
              </w:rPr>
              <w:fldChar w:fldCharType="begin"/>
            </w:r>
            <w:r>
              <w:rPr>
                <w:noProof/>
                <w:webHidden/>
              </w:rPr>
              <w:instrText xml:space="preserve"> PAGEREF _Toc170818788 \h </w:instrText>
            </w:r>
            <w:r>
              <w:rPr>
                <w:noProof/>
                <w:webHidden/>
              </w:rPr>
            </w:r>
            <w:r>
              <w:rPr>
                <w:noProof/>
                <w:webHidden/>
              </w:rPr>
              <w:fldChar w:fldCharType="separate"/>
            </w:r>
            <w:r>
              <w:rPr>
                <w:noProof/>
                <w:webHidden/>
              </w:rPr>
              <w:t>4</w:t>
            </w:r>
            <w:r>
              <w:rPr>
                <w:noProof/>
                <w:webHidden/>
              </w:rPr>
              <w:fldChar w:fldCharType="end"/>
            </w:r>
          </w:hyperlink>
        </w:p>
        <w:p w14:paraId="466FCB79" w14:textId="1065F47F" w:rsidR="001E0E5C" w:rsidRDefault="001E0E5C">
          <w:pPr>
            <w:pStyle w:val="TOC1"/>
            <w:tabs>
              <w:tab w:val="right" w:leader="dot" w:pos="9016"/>
            </w:tabs>
            <w:rPr>
              <w:rFonts w:eastAsiaTheme="minorEastAsia"/>
              <w:noProof/>
              <w:lang w:eastAsia="en-GB"/>
            </w:rPr>
          </w:pPr>
          <w:hyperlink w:anchor="_Toc170818789" w:history="1">
            <w:r w:rsidRPr="00D91193">
              <w:rPr>
                <w:rStyle w:val="Hyperlink"/>
                <w:noProof/>
              </w:rPr>
              <w:t>4.  Proposed methodology and sampling technique.</w:t>
            </w:r>
            <w:r>
              <w:rPr>
                <w:noProof/>
                <w:webHidden/>
              </w:rPr>
              <w:tab/>
            </w:r>
            <w:r>
              <w:rPr>
                <w:noProof/>
                <w:webHidden/>
              </w:rPr>
              <w:fldChar w:fldCharType="begin"/>
            </w:r>
            <w:r>
              <w:rPr>
                <w:noProof/>
                <w:webHidden/>
              </w:rPr>
              <w:instrText xml:space="preserve"> PAGEREF _Toc170818789 \h </w:instrText>
            </w:r>
            <w:r>
              <w:rPr>
                <w:noProof/>
                <w:webHidden/>
              </w:rPr>
            </w:r>
            <w:r>
              <w:rPr>
                <w:noProof/>
                <w:webHidden/>
              </w:rPr>
              <w:fldChar w:fldCharType="separate"/>
            </w:r>
            <w:r>
              <w:rPr>
                <w:noProof/>
                <w:webHidden/>
              </w:rPr>
              <w:t>7</w:t>
            </w:r>
            <w:r>
              <w:rPr>
                <w:noProof/>
                <w:webHidden/>
              </w:rPr>
              <w:fldChar w:fldCharType="end"/>
            </w:r>
          </w:hyperlink>
        </w:p>
        <w:p w14:paraId="49DDB3FA" w14:textId="294DDBF4" w:rsidR="001E0E5C" w:rsidRDefault="001E0E5C">
          <w:pPr>
            <w:pStyle w:val="TOC1"/>
            <w:tabs>
              <w:tab w:val="right" w:leader="dot" w:pos="9016"/>
            </w:tabs>
            <w:rPr>
              <w:rFonts w:eastAsiaTheme="minorEastAsia"/>
              <w:noProof/>
              <w:lang w:eastAsia="en-GB"/>
            </w:rPr>
          </w:pPr>
          <w:hyperlink w:anchor="_Toc170818790" w:history="1">
            <w:r w:rsidRPr="00D91193">
              <w:rPr>
                <w:rStyle w:val="Hyperlink"/>
                <w:noProof/>
              </w:rPr>
              <w:t>6.  Ethical behaviour, reliability and validity</w:t>
            </w:r>
            <w:r>
              <w:rPr>
                <w:noProof/>
                <w:webHidden/>
              </w:rPr>
              <w:tab/>
            </w:r>
            <w:r>
              <w:rPr>
                <w:noProof/>
                <w:webHidden/>
              </w:rPr>
              <w:fldChar w:fldCharType="begin"/>
            </w:r>
            <w:r>
              <w:rPr>
                <w:noProof/>
                <w:webHidden/>
              </w:rPr>
              <w:instrText xml:space="preserve"> PAGEREF _Toc170818790 \h </w:instrText>
            </w:r>
            <w:r>
              <w:rPr>
                <w:noProof/>
                <w:webHidden/>
              </w:rPr>
            </w:r>
            <w:r>
              <w:rPr>
                <w:noProof/>
                <w:webHidden/>
              </w:rPr>
              <w:fldChar w:fldCharType="separate"/>
            </w:r>
            <w:r>
              <w:rPr>
                <w:noProof/>
                <w:webHidden/>
              </w:rPr>
              <w:t>8</w:t>
            </w:r>
            <w:r>
              <w:rPr>
                <w:noProof/>
                <w:webHidden/>
              </w:rPr>
              <w:fldChar w:fldCharType="end"/>
            </w:r>
          </w:hyperlink>
        </w:p>
        <w:p w14:paraId="594E618C" w14:textId="524A8B75" w:rsidR="001E0E5C" w:rsidRDefault="001E0E5C">
          <w:pPr>
            <w:pStyle w:val="TOC1"/>
            <w:tabs>
              <w:tab w:val="right" w:leader="dot" w:pos="9016"/>
            </w:tabs>
            <w:rPr>
              <w:rFonts w:eastAsiaTheme="minorEastAsia"/>
              <w:noProof/>
              <w:lang w:eastAsia="en-GB"/>
            </w:rPr>
          </w:pPr>
          <w:hyperlink w:anchor="_Toc170818791" w:history="1">
            <w:r w:rsidRPr="00D91193">
              <w:rPr>
                <w:rStyle w:val="Hyperlink"/>
                <w:noProof/>
              </w:rPr>
              <w:t>7. Limitations and Recommendations</w:t>
            </w:r>
            <w:r>
              <w:rPr>
                <w:noProof/>
                <w:webHidden/>
              </w:rPr>
              <w:tab/>
            </w:r>
            <w:r>
              <w:rPr>
                <w:noProof/>
                <w:webHidden/>
              </w:rPr>
              <w:fldChar w:fldCharType="begin"/>
            </w:r>
            <w:r>
              <w:rPr>
                <w:noProof/>
                <w:webHidden/>
              </w:rPr>
              <w:instrText xml:space="preserve"> PAGEREF _Toc170818791 \h </w:instrText>
            </w:r>
            <w:r>
              <w:rPr>
                <w:noProof/>
                <w:webHidden/>
              </w:rPr>
            </w:r>
            <w:r>
              <w:rPr>
                <w:noProof/>
                <w:webHidden/>
              </w:rPr>
              <w:fldChar w:fldCharType="separate"/>
            </w:r>
            <w:r>
              <w:rPr>
                <w:noProof/>
                <w:webHidden/>
              </w:rPr>
              <w:t>9</w:t>
            </w:r>
            <w:r>
              <w:rPr>
                <w:noProof/>
                <w:webHidden/>
              </w:rPr>
              <w:fldChar w:fldCharType="end"/>
            </w:r>
          </w:hyperlink>
        </w:p>
        <w:p w14:paraId="2F012EFF" w14:textId="3F586BFF" w:rsidR="001E0E5C" w:rsidRDefault="001E0E5C">
          <w:pPr>
            <w:pStyle w:val="TOC1"/>
            <w:tabs>
              <w:tab w:val="right" w:leader="dot" w:pos="9016"/>
            </w:tabs>
            <w:rPr>
              <w:rFonts w:eastAsiaTheme="minorEastAsia"/>
              <w:noProof/>
              <w:lang w:eastAsia="en-GB"/>
            </w:rPr>
          </w:pPr>
          <w:hyperlink w:anchor="_Toc170818792" w:history="1">
            <w:r w:rsidRPr="00D91193">
              <w:rPr>
                <w:rStyle w:val="Hyperlink"/>
                <w:noProof/>
              </w:rPr>
              <w:t>References</w:t>
            </w:r>
            <w:r>
              <w:rPr>
                <w:noProof/>
                <w:webHidden/>
              </w:rPr>
              <w:tab/>
            </w:r>
            <w:r>
              <w:rPr>
                <w:noProof/>
                <w:webHidden/>
              </w:rPr>
              <w:fldChar w:fldCharType="begin"/>
            </w:r>
            <w:r>
              <w:rPr>
                <w:noProof/>
                <w:webHidden/>
              </w:rPr>
              <w:instrText xml:space="preserve"> PAGEREF _Toc170818792 \h </w:instrText>
            </w:r>
            <w:r>
              <w:rPr>
                <w:noProof/>
                <w:webHidden/>
              </w:rPr>
            </w:r>
            <w:r>
              <w:rPr>
                <w:noProof/>
                <w:webHidden/>
              </w:rPr>
              <w:fldChar w:fldCharType="separate"/>
            </w:r>
            <w:r>
              <w:rPr>
                <w:noProof/>
                <w:webHidden/>
              </w:rPr>
              <w:t>10</w:t>
            </w:r>
            <w:r>
              <w:rPr>
                <w:noProof/>
                <w:webHidden/>
              </w:rPr>
              <w:fldChar w:fldCharType="end"/>
            </w:r>
          </w:hyperlink>
        </w:p>
        <w:p w14:paraId="5B74BF22" w14:textId="475D2DC7" w:rsidR="001E0E5C" w:rsidRDefault="001E0E5C">
          <w:pPr>
            <w:pStyle w:val="TOC1"/>
            <w:tabs>
              <w:tab w:val="right" w:leader="dot" w:pos="9016"/>
            </w:tabs>
            <w:rPr>
              <w:rFonts w:eastAsiaTheme="minorEastAsia"/>
              <w:noProof/>
              <w:lang w:eastAsia="en-GB"/>
            </w:rPr>
          </w:pPr>
          <w:hyperlink w:anchor="_Toc170818793" w:history="1">
            <w:r w:rsidRPr="00D91193">
              <w:rPr>
                <w:rStyle w:val="Hyperlink"/>
                <w:noProof/>
              </w:rPr>
              <w:t>Appendix</w:t>
            </w:r>
            <w:r>
              <w:rPr>
                <w:noProof/>
                <w:webHidden/>
              </w:rPr>
              <w:tab/>
            </w:r>
            <w:r>
              <w:rPr>
                <w:noProof/>
                <w:webHidden/>
              </w:rPr>
              <w:fldChar w:fldCharType="begin"/>
            </w:r>
            <w:r>
              <w:rPr>
                <w:noProof/>
                <w:webHidden/>
              </w:rPr>
              <w:instrText xml:space="preserve"> PAGEREF _Toc170818793 \h </w:instrText>
            </w:r>
            <w:r>
              <w:rPr>
                <w:noProof/>
                <w:webHidden/>
              </w:rPr>
            </w:r>
            <w:r>
              <w:rPr>
                <w:noProof/>
                <w:webHidden/>
              </w:rPr>
              <w:fldChar w:fldCharType="separate"/>
            </w:r>
            <w:r>
              <w:rPr>
                <w:noProof/>
                <w:webHidden/>
              </w:rPr>
              <w:t>13</w:t>
            </w:r>
            <w:r>
              <w:rPr>
                <w:noProof/>
                <w:webHidden/>
              </w:rPr>
              <w:fldChar w:fldCharType="end"/>
            </w:r>
          </w:hyperlink>
        </w:p>
        <w:p w14:paraId="04722C85" w14:textId="28D554AB" w:rsidR="00C90BA8" w:rsidRDefault="00C90BA8">
          <w:r>
            <w:rPr>
              <w:b/>
              <w:bCs/>
              <w:noProof/>
            </w:rPr>
            <w:fldChar w:fldCharType="end"/>
          </w:r>
        </w:p>
      </w:sdtContent>
    </w:sdt>
    <w:p w14:paraId="610E2BB7" w14:textId="77777777" w:rsidR="00723862" w:rsidRDefault="00723862">
      <w:pPr>
        <w:rPr>
          <w:rFonts w:asciiTheme="majorHAnsi" w:eastAsiaTheme="majorEastAsia" w:hAnsiTheme="majorHAnsi" w:cstheme="majorBidi"/>
          <w:color w:val="0F4761" w:themeColor="accent1" w:themeShade="BF"/>
          <w:sz w:val="40"/>
          <w:szCs w:val="40"/>
        </w:rPr>
      </w:pPr>
      <w:r>
        <w:br w:type="page"/>
      </w:r>
    </w:p>
    <w:p w14:paraId="56BD7106" w14:textId="399AA0CB" w:rsidR="00F20C55" w:rsidRDefault="00A7089C" w:rsidP="00723862">
      <w:pPr>
        <w:pStyle w:val="Heading1"/>
        <w:numPr>
          <w:ilvl w:val="0"/>
          <w:numId w:val="2"/>
        </w:numPr>
      </w:pPr>
      <w:bookmarkStart w:id="0" w:name="_Toc170818783"/>
      <w:r>
        <w:lastRenderedPageBreak/>
        <w:t>Rationale for the study</w:t>
      </w:r>
      <w:bookmarkEnd w:id="0"/>
    </w:p>
    <w:p w14:paraId="36C13E03" w14:textId="65DBA2AC" w:rsidR="009F71EA" w:rsidRDefault="009F71EA" w:rsidP="009F71EA">
      <w:pPr>
        <w:jc w:val="both"/>
      </w:pPr>
      <w:r>
        <w:t>Employee motivation is a critical factor in the success of any organisation</w:t>
      </w:r>
      <w:r w:rsidR="00F10299">
        <w:t>, as it impacts productivity, performance and overall workplace dynamics.</w:t>
      </w:r>
      <w:r>
        <w:t xml:space="preserve"> Motivated employees are more productive, engaged and committed to their work, </w:t>
      </w:r>
      <w:r w:rsidR="00F10299">
        <w:t xml:space="preserve">and likely to go beyond their job requirements. They also tend to be more creative, innovative and able to solve problems. High levels of motivation lead to increased job satisfaction, which increases staff retention and decreases costs relating to turnover. Furthermore, motivated employees create a positive work environment which makes it easier to attract and retain talent  </w:t>
      </w:r>
      <w:sdt>
        <w:sdtPr>
          <w:id w:val="-1729287461"/>
          <w:citation/>
        </w:sdtPr>
        <w:sdtContent>
          <w:r w:rsidR="00573228">
            <w:fldChar w:fldCharType="begin"/>
          </w:r>
          <w:r w:rsidR="00573228">
            <w:instrText xml:space="preserve"> CITATION Sus23 \l 2057 </w:instrText>
          </w:r>
          <w:r w:rsidR="00573228">
            <w:fldChar w:fldCharType="separate"/>
          </w:r>
          <w:r w:rsidR="00573228">
            <w:rPr>
              <w:noProof/>
            </w:rPr>
            <w:t xml:space="preserve"> </w:t>
          </w:r>
          <w:r w:rsidR="00573228" w:rsidRPr="00573228">
            <w:rPr>
              <w:noProof/>
            </w:rPr>
            <w:t>(Susanto, et al., 2023)</w:t>
          </w:r>
          <w:r w:rsidR="00573228">
            <w:fldChar w:fldCharType="end"/>
          </w:r>
        </w:sdtContent>
      </w:sdt>
      <w:r w:rsidR="00573228">
        <w:t>.</w:t>
      </w:r>
    </w:p>
    <w:p w14:paraId="343392FC" w14:textId="70C5823F" w:rsidR="00723862" w:rsidRDefault="009F71EA" w:rsidP="009F71EA">
      <w:pPr>
        <w:jc w:val="both"/>
      </w:pPr>
      <w:r>
        <w:t xml:space="preserve">Despite the well-documented benefits of employee motivation, managers still struggle to motivate their employees, especially in the budget hotel </w:t>
      </w:r>
      <w:r w:rsidR="000827C3">
        <w:t>industry</w:t>
      </w:r>
      <w:r>
        <w:t xml:space="preserve">. </w:t>
      </w:r>
    </w:p>
    <w:p w14:paraId="34DC376E" w14:textId="1D810AC8" w:rsidR="009F71EA" w:rsidRPr="00723862" w:rsidRDefault="009F71EA" w:rsidP="009F71EA">
      <w:pPr>
        <w:jc w:val="both"/>
      </w:pPr>
      <w:r>
        <w:t>This research proposal aims to explore the strategies managers use to motivate employees in order to increase productivity and performance at work in the budget hotel business and in the post-pandemic environment.</w:t>
      </w:r>
    </w:p>
    <w:p w14:paraId="1E1D304C" w14:textId="77777777" w:rsidR="00C90BA8" w:rsidRDefault="00C90BA8">
      <w:pPr>
        <w:rPr>
          <w:rFonts w:asciiTheme="majorHAnsi" w:eastAsiaTheme="majorEastAsia" w:hAnsiTheme="majorHAnsi" w:cstheme="majorBidi"/>
          <w:color w:val="0F4761" w:themeColor="accent1" w:themeShade="BF"/>
          <w:sz w:val="40"/>
          <w:szCs w:val="40"/>
        </w:rPr>
      </w:pPr>
      <w:r>
        <w:br w:type="page"/>
      </w:r>
    </w:p>
    <w:p w14:paraId="0A3B555A" w14:textId="751ABEF8" w:rsidR="00A7089C" w:rsidRDefault="00552442" w:rsidP="00552442">
      <w:pPr>
        <w:pStyle w:val="Heading1"/>
      </w:pPr>
      <w:bookmarkStart w:id="1" w:name="_Toc170818784"/>
      <w:r>
        <w:lastRenderedPageBreak/>
        <w:t xml:space="preserve">2. </w:t>
      </w:r>
      <w:r w:rsidR="00A7089C">
        <w:t>Aims, Objectives, Research Questions</w:t>
      </w:r>
      <w:bookmarkEnd w:id="1"/>
    </w:p>
    <w:p w14:paraId="3AB35A09" w14:textId="337BE920" w:rsidR="00A7089C" w:rsidRDefault="00552442" w:rsidP="00552442">
      <w:pPr>
        <w:pStyle w:val="Heading2"/>
      </w:pPr>
      <w:bookmarkStart w:id="2" w:name="_Toc170818785"/>
      <w:r>
        <w:t xml:space="preserve">2.1 </w:t>
      </w:r>
      <w:r w:rsidR="00A7089C">
        <w:t>Aims</w:t>
      </w:r>
      <w:bookmarkEnd w:id="2"/>
    </w:p>
    <w:p w14:paraId="78895C58" w14:textId="37347FEE" w:rsidR="0004311F" w:rsidRPr="0004311F" w:rsidRDefault="0004311F" w:rsidP="0004311F">
      <w:pPr>
        <w:jc w:val="both"/>
      </w:pPr>
      <w:r>
        <w:t>The aim of this research proposal is to identify the strategies managers use to motivate employees in order to increase productivity/performance in the budget hotel industry, post COVID.</w:t>
      </w:r>
    </w:p>
    <w:p w14:paraId="13B0B03E" w14:textId="5B65BB63" w:rsidR="00A7089C" w:rsidRDefault="00552442" w:rsidP="0004311F">
      <w:pPr>
        <w:pStyle w:val="Heading2"/>
        <w:jc w:val="both"/>
      </w:pPr>
      <w:bookmarkStart w:id="3" w:name="_Toc170818786"/>
      <w:r>
        <w:t xml:space="preserve">2.2 </w:t>
      </w:r>
      <w:r w:rsidR="00A7089C">
        <w:t>Objectives</w:t>
      </w:r>
      <w:bookmarkEnd w:id="3"/>
    </w:p>
    <w:p w14:paraId="0BA6D700" w14:textId="4BB2094F" w:rsidR="0004311F" w:rsidRDefault="0004311F" w:rsidP="0004311F">
      <w:pPr>
        <w:jc w:val="both"/>
      </w:pPr>
      <w:r>
        <w:t>1. To carry out primary research using quantitative methodology in the form of a questionnaire, in order to collect relevant data from hotel employees.</w:t>
      </w:r>
    </w:p>
    <w:p w14:paraId="3D82B6E8" w14:textId="22D1F891" w:rsidR="0004311F" w:rsidRPr="0004311F" w:rsidRDefault="0004311F" w:rsidP="0004311F">
      <w:pPr>
        <w:jc w:val="both"/>
      </w:pPr>
      <w:r>
        <w:t>2. To determine the factors that aid retention and increase motivation for staff receiving minimum wage in budget hotels.</w:t>
      </w:r>
    </w:p>
    <w:p w14:paraId="4483C23E" w14:textId="6358DADC" w:rsidR="00A7089C" w:rsidRDefault="00552442" w:rsidP="0004311F">
      <w:pPr>
        <w:pStyle w:val="Heading2"/>
        <w:jc w:val="both"/>
      </w:pPr>
      <w:bookmarkStart w:id="4" w:name="_Toc170818787"/>
      <w:r>
        <w:t xml:space="preserve">2.3 </w:t>
      </w:r>
      <w:r w:rsidR="00A7089C">
        <w:t>Research Questions</w:t>
      </w:r>
      <w:bookmarkEnd w:id="4"/>
    </w:p>
    <w:p w14:paraId="3F976617" w14:textId="78D0632B" w:rsidR="00164A96" w:rsidRDefault="00164A96" w:rsidP="00B25663">
      <w:pPr>
        <w:jc w:val="both"/>
      </w:pPr>
      <w:r>
        <w:t>1.What is the most important factor that motivates employees to continue working in a challenging role for the minimum wage, in the budget hotel industry?</w:t>
      </w:r>
    </w:p>
    <w:p w14:paraId="636CD2C8" w14:textId="034D4D2C" w:rsidR="00164A96" w:rsidRPr="00164A96" w:rsidRDefault="00164A96" w:rsidP="00B25663">
      <w:pPr>
        <w:jc w:val="both"/>
      </w:pPr>
      <w:r>
        <w:t>2. How important is the managers’ influence on</w:t>
      </w:r>
      <w:r w:rsidR="00B25663">
        <w:t xml:space="preserve"> the </w:t>
      </w:r>
      <w:r>
        <w:t>motivation</w:t>
      </w:r>
      <w:r w:rsidR="00B25663">
        <w:t xml:space="preserve"> of budget hotel employees</w:t>
      </w:r>
      <w:r>
        <w:t>?</w:t>
      </w:r>
    </w:p>
    <w:p w14:paraId="0C1E746B" w14:textId="77777777" w:rsidR="00C90BA8" w:rsidRDefault="00C90BA8" w:rsidP="0004311F">
      <w:pPr>
        <w:jc w:val="both"/>
        <w:rPr>
          <w:rFonts w:asciiTheme="majorHAnsi" w:eastAsiaTheme="majorEastAsia" w:hAnsiTheme="majorHAnsi" w:cstheme="majorBidi"/>
          <w:color w:val="0F4761" w:themeColor="accent1" w:themeShade="BF"/>
          <w:sz w:val="40"/>
          <w:szCs w:val="40"/>
        </w:rPr>
      </w:pPr>
      <w:r>
        <w:br w:type="page"/>
      </w:r>
    </w:p>
    <w:p w14:paraId="68DC7799" w14:textId="411C182D" w:rsidR="00A7089C" w:rsidRDefault="00552442" w:rsidP="00552442">
      <w:pPr>
        <w:pStyle w:val="Heading1"/>
      </w:pPr>
      <w:bookmarkStart w:id="5" w:name="_Toc170818788"/>
      <w:r>
        <w:lastRenderedPageBreak/>
        <w:t xml:space="preserve">3. </w:t>
      </w:r>
      <w:r w:rsidR="00187C72">
        <w:t>Literature Review</w:t>
      </w:r>
      <w:bookmarkEnd w:id="5"/>
    </w:p>
    <w:p w14:paraId="2077B22F" w14:textId="32A1C007" w:rsidR="002973B2" w:rsidRDefault="002973B2" w:rsidP="003120DC">
      <w:pPr>
        <w:jc w:val="both"/>
      </w:pPr>
      <w:r>
        <w:t>There is extensive literature based on the importance of employee motivation</w:t>
      </w:r>
      <w:r w:rsidR="003120DC">
        <w:t xml:space="preserve"> and its impact on the overall performance of an organisation. One of the common themes is that motivated employees are more engaged and productive, which can only benefit the organisation.</w:t>
      </w:r>
    </w:p>
    <w:p w14:paraId="2C45CC98" w14:textId="77777777" w:rsidR="00BA0C74" w:rsidRDefault="00BA0C74" w:rsidP="003120DC">
      <w:pPr>
        <w:jc w:val="both"/>
      </w:pPr>
    </w:p>
    <w:p w14:paraId="3E194817" w14:textId="3144424A" w:rsidR="00BA0C74" w:rsidRPr="00187C72" w:rsidRDefault="00BA0C74" w:rsidP="00187C72">
      <w:pPr>
        <w:rPr>
          <w:b/>
          <w:bCs/>
        </w:rPr>
      </w:pPr>
      <w:r w:rsidRPr="00187C72">
        <w:rPr>
          <w:b/>
          <w:bCs/>
        </w:rPr>
        <w:t>Maslow’s Hierarchy of Needs</w:t>
      </w:r>
    </w:p>
    <w:p w14:paraId="64E24CDD" w14:textId="36115874" w:rsidR="00023057" w:rsidRDefault="007B42DC" w:rsidP="007B42DC">
      <w:pPr>
        <w:jc w:val="both"/>
      </w:pPr>
      <w:r>
        <w:t xml:space="preserve">This theory was presented by Abraham Maslow in 1943 and included several levels of human needs and how they can be fulfilled. According to Maslow (1943), each need appears after the previous need is fulfilled, and that none of the needs can be treated in isolation. </w:t>
      </w:r>
      <w:r w:rsidR="000C57E7">
        <w:t xml:space="preserve">He also suggested that motivation is </w:t>
      </w:r>
      <w:r w:rsidR="00851E07">
        <w:t xml:space="preserve">the result of a person trying to fulfil the five basic needs. </w:t>
      </w:r>
      <w:r>
        <w:t xml:space="preserve">The needs identified are: </w:t>
      </w:r>
    </w:p>
    <w:p w14:paraId="26FFB318" w14:textId="435B5CE5" w:rsidR="007B42DC" w:rsidRDefault="007B42DC" w:rsidP="007B42DC">
      <w:pPr>
        <w:jc w:val="both"/>
      </w:pPr>
      <w:r>
        <w:t>-physiological needs – the most essential human needs, that keep us alive (air, food)</w:t>
      </w:r>
    </w:p>
    <w:p w14:paraId="7692D00E" w14:textId="10976948" w:rsidR="007B42DC" w:rsidRDefault="007B42DC" w:rsidP="007B42DC">
      <w:pPr>
        <w:jc w:val="both"/>
      </w:pPr>
      <w:r>
        <w:t>-safety needs – such as financial stability, health;</w:t>
      </w:r>
    </w:p>
    <w:p w14:paraId="18C6CE51" w14:textId="5019EAAC" w:rsidR="007B42DC" w:rsidRDefault="007B42DC" w:rsidP="007B42DC">
      <w:pPr>
        <w:jc w:val="both"/>
      </w:pPr>
      <w:r>
        <w:t>-needs of belonging- this includes friendship, love or any shared experiences;</w:t>
      </w:r>
    </w:p>
    <w:p w14:paraId="513E0D57" w14:textId="232B2FC5" w:rsidR="007B42DC" w:rsidRDefault="007B42DC" w:rsidP="007B42DC">
      <w:pPr>
        <w:jc w:val="both"/>
      </w:pPr>
      <w:r>
        <w:t>-esteem needs – this refers to a person’s sense of self: dignity, personal achievement;</w:t>
      </w:r>
    </w:p>
    <w:p w14:paraId="50C60D84" w14:textId="388ECFAF" w:rsidR="007B42DC" w:rsidRDefault="007B42DC" w:rsidP="007B42DC">
      <w:pPr>
        <w:jc w:val="both"/>
      </w:pPr>
      <w:r>
        <w:t>-self-actualisation needs- creativity and exploration</w:t>
      </w:r>
      <w:r w:rsidR="00EC1776">
        <w:t>.</w:t>
      </w:r>
    </w:p>
    <w:p w14:paraId="79A60396" w14:textId="2ABA14E8" w:rsidR="005A1954" w:rsidRDefault="005A1954" w:rsidP="007B42DC">
      <w:pPr>
        <w:jc w:val="both"/>
      </w:pPr>
    </w:p>
    <w:p w14:paraId="0C78E92B" w14:textId="19149FBC" w:rsidR="00EC1776" w:rsidRDefault="00EC1776" w:rsidP="007B42DC">
      <w:pPr>
        <w:jc w:val="both"/>
      </w:pPr>
      <w:r>
        <w:t xml:space="preserve"> Maslow’s hierarchy of needs has been criticised as not being flexible and adaptable enough. It was also presented that it is not universal</w:t>
      </w:r>
      <w:r w:rsidR="00D8305D">
        <w:t>,</w:t>
      </w:r>
      <w:r>
        <w:t xml:space="preserve"> and it doesn’t apply to everyone; especially in the recent years, people have developed different priorities and needs. However, because it is logical and easy to understand, it is still widely used </w:t>
      </w:r>
      <w:sdt>
        <w:sdtPr>
          <w:id w:val="179405784"/>
          <w:citation/>
        </w:sdtPr>
        <w:sdtContent>
          <w:r w:rsidR="007D46D0">
            <w:fldChar w:fldCharType="begin"/>
          </w:r>
          <w:r w:rsidR="007D46D0">
            <w:instrText xml:space="preserve"> CITATION Tan23 \l 2057 </w:instrText>
          </w:r>
          <w:r w:rsidR="007D46D0">
            <w:fldChar w:fldCharType="separate"/>
          </w:r>
          <w:r w:rsidR="007D46D0" w:rsidRPr="007D46D0">
            <w:rPr>
              <w:noProof/>
            </w:rPr>
            <w:t>(Taneva, 2023)</w:t>
          </w:r>
          <w:r w:rsidR="007D46D0">
            <w:fldChar w:fldCharType="end"/>
          </w:r>
        </w:sdtContent>
      </w:sdt>
    </w:p>
    <w:p w14:paraId="5009DCE9" w14:textId="77777777" w:rsidR="00187C72" w:rsidRDefault="00187C72" w:rsidP="007B42DC">
      <w:pPr>
        <w:jc w:val="both"/>
      </w:pPr>
    </w:p>
    <w:p w14:paraId="1C66E52B" w14:textId="72155AB9" w:rsidR="000C57E7" w:rsidRPr="00187C72" w:rsidRDefault="009A6E11" w:rsidP="00187C72">
      <w:pPr>
        <w:rPr>
          <w:b/>
          <w:bCs/>
        </w:rPr>
      </w:pPr>
      <w:r>
        <w:t xml:space="preserve"> </w:t>
      </w:r>
      <w:r w:rsidRPr="00187C72">
        <w:rPr>
          <w:b/>
          <w:bCs/>
        </w:rPr>
        <w:t>Herzberg’s Two- Factor Theory</w:t>
      </w:r>
    </w:p>
    <w:p w14:paraId="7AA171A5" w14:textId="77777777" w:rsidR="009A6E11" w:rsidRPr="009A6E11" w:rsidRDefault="009A6E11" w:rsidP="009A6E11"/>
    <w:p w14:paraId="15DC6788" w14:textId="77777777" w:rsidR="00682AD5" w:rsidRDefault="00654B41" w:rsidP="00682AD5">
      <w:pPr>
        <w:jc w:val="both"/>
      </w:pPr>
      <w:r>
        <w:t xml:space="preserve">According to Herzberg (1959), </w:t>
      </w:r>
      <w:r w:rsidR="00682AD5">
        <w:t>there are two main factors that influence employee motivation and satisfaction in the workplace. These are:</w:t>
      </w:r>
    </w:p>
    <w:p w14:paraId="20B27593" w14:textId="77777777" w:rsidR="00682AD5" w:rsidRDefault="00682AD5" w:rsidP="00682AD5">
      <w:pPr>
        <w:jc w:val="both"/>
      </w:pPr>
      <w:r>
        <w:t>-satisfiers (motivators), such as recognition and achievements and</w:t>
      </w:r>
    </w:p>
    <w:p w14:paraId="071F09F7" w14:textId="77777777" w:rsidR="00677F40" w:rsidRDefault="00682AD5" w:rsidP="00682AD5">
      <w:pPr>
        <w:jc w:val="both"/>
      </w:pPr>
      <w:r>
        <w:t>-dissatisfiers (hygiene factors), such as working conditions, salaries or relationships with colleagues.</w:t>
      </w:r>
    </w:p>
    <w:p w14:paraId="091C9C09" w14:textId="77777777" w:rsidR="000231CF" w:rsidRDefault="00677F40" w:rsidP="00682AD5">
      <w:pPr>
        <w:jc w:val="both"/>
      </w:pPr>
      <w:r>
        <w:t xml:space="preserve">Herzberg explained that these two factors can be experienced simultaneously at work: hygiene factors cannot affect the satisfaction levels, as they can only impact the degree </w:t>
      </w:r>
      <w:r>
        <w:lastRenderedPageBreak/>
        <w:t>of dissatisfaction. Satisfiers, however, need to work in harmony with the hygiene factors in order to achieve job satisfaction</w:t>
      </w:r>
      <w:sdt>
        <w:sdtPr>
          <w:id w:val="507633295"/>
          <w:citation/>
        </w:sdtPr>
        <w:sdtContent>
          <w:r>
            <w:fldChar w:fldCharType="begin"/>
          </w:r>
          <w:r>
            <w:instrText xml:space="preserve"> CITATION Tem231 \l 2057 </w:instrText>
          </w:r>
          <w:r>
            <w:fldChar w:fldCharType="separate"/>
          </w:r>
          <w:r>
            <w:rPr>
              <w:noProof/>
            </w:rPr>
            <w:t xml:space="preserve"> </w:t>
          </w:r>
          <w:r w:rsidRPr="00677F40">
            <w:rPr>
              <w:noProof/>
            </w:rPr>
            <w:t>(Temory, 2023)</w:t>
          </w:r>
          <w:r>
            <w:fldChar w:fldCharType="end"/>
          </w:r>
        </w:sdtContent>
      </w:sdt>
      <w:r>
        <w:t>.</w:t>
      </w:r>
    </w:p>
    <w:p w14:paraId="630EE410" w14:textId="77777777" w:rsidR="00F94219" w:rsidRDefault="00991CEB" w:rsidP="00682AD5">
      <w:pPr>
        <w:jc w:val="both"/>
      </w:pPr>
      <w:r>
        <w:t>The limitations of this theory are that it doesn’t take into account the different factors that motivate people, such as external factors. It also oversimplifies the difference between motivators and hygiene factors, as they are most often interrelated</w:t>
      </w:r>
      <w:sdt>
        <w:sdtPr>
          <w:id w:val="575710396"/>
          <w:citation/>
        </w:sdtPr>
        <w:sdtContent>
          <w:r w:rsidR="00EF0242">
            <w:fldChar w:fldCharType="begin"/>
          </w:r>
          <w:r w:rsidR="00EF0242">
            <w:instrText xml:space="preserve"> CITATION Mit22 \l 2057 </w:instrText>
          </w:r>
          <w:r w:rsidR="00EF0242">
            <w:fldChar w:fldCharType="separate"/>
          </w:r>
          <w:r w:rsidR="00EF0242">
            <w:rPr>
              <w:noProof/>
            </w:rPr>
            <w:t xml:space="preserve"> </w:t>
          </w:r>
          <w:r w:rsidR="00EF0242" w:rsidRPr="00EF0242">
            <w:rPr>
              <w:noProof/>
            </w:rPr>
            <w:t>(Mitsakis &amp; Galanakis, 2022)</w:t>
          </w:r>
          <w:r w:rsidR="00EF0242">
            <w:fldChar w:fldCharType="end"/>
          </w:r>
        </w:sdtContent>
      </w:sdt>
      <w:r w:rsidR="00EF0242">
        <w:t>.</w:t>
      </w:r>
    </w:p>
    <w:p w14:paraId="00CFB25C" w14:textId="77777777" w:rsidR="006D38A2" w:rsidRDefault="006D38A2" w:rsidP="00624EE5">
      <w:pPr>
        <w:jc w:val="both"/>
      </w:pPr>
    </w:p>
    <w:p w14:paraId="4694B644" w14:textId="5BCA73F7" w:rsidR="00245606" w:rsidRPr="00624EE5" w:rsidRDefault="00245606" w:rsidP="00624EE5">
      <w:pPr>
        <w:jc w:val="both"/>
      </w:pPr>
      <w:r>
        <w:t xml:space="preserve"> </w:t>
      </w:r>
      <w:r w:rsidRPr="00187C72">
        <w:rPr>
          <w:b/>
          <w:bCs/>
        </w:rPr>
        <w:t>McClelland’s Human Motivation Theory</w:t>
      </w:r>
    </w:p>
    <w:p w14:paraId="21CE214D" w14:textId="1C59CEAF" w:rsidR="00BF345A" w:rsidRDefault="00BF345A" w:rsidP="00BF345A">
      <w:pPr>
        <w:jc w:val="both"/>
      </w:pPr>
      <w:r>
        <w:t>McClelland’s Human Motivation Theory claims that different people are motivated by different needs: achievement, affiliation, power</w:t>
      </w:r>
      <w:sdt>
        <w:sdtPr>
          <w:id w:val="326640726"/>
          <w:citation/>
        </w:sdtPr>
        <w:sdtContent>
          <w:r w:rsidR="00165C7F">
            <w:fldChar w:fldCharType="begin"/>
          </w:r>
          <w:r w:rsidR="00165C7F">
            <w:instrText xml:space="preserve"> CITATION McC65 \l 2057 </w:instrText>
          </w:r>
          <w:r w:rsidR="00165C7F">
            <w:fldChar w:fldCharType="separate"/>
          </w:r>
          <w:r w:rsidR="00165C7F">
            <w:rPr>
              <w:noProof/>
            </w:rPr>
            <w:t xml:space="preserve"> </w:t>
          </w:r>
          <w:r w:rsidR="00165C7F" w:rsidRPr="00165C7F">
            <w:rPr>
              <w:noProof/>
            </w:rPr>
            <w:t>(McClelland, 1965)</w:t>
          </w:r>
          <w:r w:rsidR="00165C7F">
            <w:fldChar w:fldCharType="end"/>
          </w:r>
        </w:sdtContent>
      </w:sdt>
      <w:r w:rsidR="00165C7F">
        <w:t>.</w:t>
      </w:r>
      <w:r>
        <w:t xml:space="preserve"> It is a flexible theory, which recognises that needs can change over time and are learned through training and experience. Usually, one trait is more dominant, but the others are present in an individual as well. </w:t>
      </w:r>
    </w:p>
    <w:p w14:paraId="53F975A9" w14:textId="3567BA14" w:rsidR="00BF345A" w:rsidRDefault="00BF345A" w:rsidP="00BF345A">
      <w:pPr>
        <w:jc w:val="both"/>
      </w:pPr>
      <w:r>
        <w:t>McClelland conducted other studies focusing on motivation, for example the effect of motivation on someone’s health (the drive to succeed may increase stress and blood pressure)</w:t>
      </w:r>
      <w:sdt>
        <w:sdtPr>
          <w:id w:val="1234889292"/>
          <w:citation/>
        </w:sdtPr>
        <w:sdtContent>
          <w:r w:rsidR="00894DDD">
            <w:fldChar w:fldCharType="begin"/>
          </w:r>
          <w:r w:rsidR="00894DDD">
            <w:instrText xml:space="preserve"> CITATION Sio23 \l 2057 </w:instrText>
          </w:r>
          <w:r w:rsidR="00894DDD">
            <w:fldChar w:fldCharType="separate"/>
          </w:r>
          <w:r w:rsidR="00894DDD">
            <w:rPr>
              <w:noProof/>
            </w:rPr>
            <w:t xml:space="preserve"> </w:t>
          </w:r>
          <w:r w:rsidR="00894DDD" w:rsidRPr="00894DDD">
            <w:rPr>
              <w:noProof/>
            </w:rPr>
            <w:t>(Siok, et al., 2023)</w:t>
          </w:r>
          <w:r w:rsidR="00894DDD">
            <w:fldChar w:fldCharType="end"/>
          </w:r>
        </w:sdtContent>
      </w:sdt>
      <w:r w:rsidR="00894DDD">
        <w:t>.</w:t>
      </w:r>
    </w:p>
    <w:p w14:paraId="554CE4B2" w14:textId="77777777" w:rsidR="00D46416" w:rsidRDefault="00BF345A" w:rsidP="00BF345A">
      <w:pPr>
        <w:jc w:val="both"/>
      </w:pPr>
      <w:r>
        <w:t>The limitations of this theory are: complexity in assessment, cultural bias, potential for stereotyping and difficulty in implementation</w:t>
      </w:r>
      <w:r w:rsidR="0016054A">
        <w:t>. Furthermore, an individual might act following different needs, such as self-actualisation, security or enjoyment</w:t>
      </w:r>
      <w:sdt>
        <w:sdtPr>
          <w:id w:val="197988130"/>
          <w:citation/>
        </w:sdtPr>
        <w:sdtContent>
          <w:r w:rsidR="0016054A">
            <w:fldChar w:fldCharType="begin"/>
          </w:r>
          <w:r w:rsidR="0016054A">
            <w:instrText xml:space="preserve"> CITATION Fri24 \l 2057 </w:instrText>
          </w:r>
          <w:r w:rsidR="0016054A">
            <w:fldChar w:fldCharType="separate"/>
          </w:r>
          <w:r w:rsidR="0016054A">
            <w:rPr>
              <w:noProof/>
            </w:rPr>
            <w:t xml:space="preserve"> </w:t>
          </w:r>
          <w:r w:rsidR="0016054A" w:rsidRPr="0016054A">
            <w:rPr>
              <w:noProof/>
            </w:rPr>
            <w:t>(Fripp, 2024)</w:t>
          </w:r>
          <w:r w:rsidR="0016054A">
            <w:fldChar w:fldCharType="end"/>
          </w:r>
        </w:sdtContent>
      </w:sdt>
      <w:r w:rsidR="0016054A">
        <w:t>.</w:t>
      </w:r>
    </w:p>
    <w:p w14:paraId="2FD67B41" w14:textId="77777777" w:rsidR="00D46416" w:rsidRDefault="00D46416" w:rsidP="00BF345A">
      <w:pPr>
        <w:jc w:val="both"/>
      </w:pPr>
    </w:p>
    <w:p w14:paraId="17E5F916" w14:textId="77777777" w:rsidR="006721EF" w:rsidRDefault="006721EF" w:rsidP="00BF345A">
      <w:pPr>
        <w:jc w:val="both"/>
        <w:rPr>
          <w:b/>
          <w:bCs/>
        </w:rPr>
      </w:pPr>
      <w:r>
        <w:rPr>
          <w:b/>
          <w:bCs/>
        </w:rPr>
        <w:t>Vroom’s Expectancy Theory</w:t>
      </w:r>
    </w:p>
    <w:p w14:paraId="5FCE9F9E" w14:textId="31473975" w:rsidR="00F91F61" w:rsidRDefault="006721EF" w:rsidP="00BF345A">
      <w:pPr>
        <w:jc w:val="both"/>
      </w:pPr>
      <w:r>
        <w:t>Vroom’s Expectancy Theory explains how individuals make decisions regarding various behavioural alternatives. The theory proposes that motivation is the result of three elements: expectancy, instrumentality and valence. Expectancy relates to an individual’s belief that their effort will lead to the desired performance. Instrumentality is the belief that if they perform well, a valued outcome will be received. Valence is the importance that the individual places on the expected outcome. This theory emphasises that managers should understand and address all three components to effectively motivate their employees</w:t>
      </w:r>
      <w:sdt>
        <w:sdtPr>
          <w:id w:val="1253082997"/>
          <w:citation/>
        </w:sdtPr>
        <w:sdtContent>
          <w:r w:rsidR="0034371F">
            <w:fldChar w:fldCharType="begin"/>
          </w:r>
          <w:r w:rsidR="0034371F">
            <w:instrText xml:space="preserve"> CITATION Gye23 \l 2057 </w:instrText>
          </w:r>
          <w:r w:rsidR="0034371F">
            <w:fldChar w:fldCharType="separate"/>
          </w:r>
          <w:r w:rsidR="0034371F">
            <w:rPr>
              <w:noProof/>
            </w:rPr>
            <w:t xml:space="preserve"> </w:t>
          </w:r>
          <w:r w:rsidR="0034371F" w:rsidRPr="0034371F">
            <w:rPr>
              <w:noProof/>
            </w:rPr>
            <w:t>(Gyepi-Garbrah, et al., 2023)</w:t>
          </w:r>
          <w:r w:rsidR="0034371F">
            <w:fldChar w:fldCharType="end"/>
          </w:r>
        </w:sdtContent>
      </w:sdt>
      <w:r w:rsidR="0034371F">
        <w:t>.</w:t>
      </w:r>
    </w:p>
    <w:p w14:paraId="315412E5" w14:textId="77777777" w:rsidR="00F91F61" w:rsidRDefault="00F91F61" w:rsidP="00BF345A">
      <w:pPr>
        <w:jc w:val="both"/>
      </w:pPr>
    </w:p>
    <w:p w14:paraId="33E1FC78" w14:textId="77777777" w:rsidR="00F91F61" w:rsidRDefault="00F91F61" w:rsidP="00BF345A">
      <w:pPr>
        <w:jc w:val="both"/>
        <w:rPr>
          <w:b/>
          <w:bCs/>
        </w:rPr>
      </w:pPr>
      <w:r>
        <w:rPr>
          <w:b/>
          <w:bCs/>
        </w:rPr>
        <w:t>Adam’s Equity Theory (1963)</w:t>
      </w:r>
    </w:p>
    <w:p w14:paraId="5909240E" w14:textId="6DFFA20A" w:rsidR="007370C8" w:rsidRDefault="00F91F61" w:rsidP="00BF345A">
      <w:pPr>
        <w:jc w:val="both"/>
      </w:pPr>
      <w:r>
        <w:t xml:space="preserve">This is a motivational theory that focuses on how individuals perceive fairness in the workplace. The theory explains that employees want to maintain the balance between their inputs (efforts, skills, experience) and outcomes (salary, recognition, benefits) in relation to others. The theory states that motivation is not just about rewards, but about </w:t>
      </w:r>
      <w:r>
        <w:lastRenderedPageBreak/>
        <w:t>the perceived fairness of those rewards in relation to others. Managers can apply this theory by ensuring individual contributions appropriately and addressing perceived inequities</w:t>
      </w:r>
      <w:r w:rsidR="00CD75CB">
        <w:t xml:space="preserve"> promptly to maintain employee motivation and job satisfaction</w:t>
      </w:r>
      <w:sdt>
        <w:sdtPr>
          <w:id w:val="-1991248020"/>
          <w:citation/>
        </w:sdtPr>
        <w:sdtContent>
          <w:r w:rsidR="006904E0">
            <w:fldChar w:fldCharType="begin"/>
          </w:r>
          <w:r w:rsidR="006904E0">
            <w:instrText xml:space="preserve"> CITATION Kha21 \l 2057 </w:instrText>
          </w:r>
          <w:r w:rsidR="006904E0">
            <w:fldChar w:fldCharType="separate"/>
          </w:r>
          <w:r w:rsidR="006904E0">
            <w:rPr>
              <w:noProof/>
            </w:rPr>
            <w:t xml:space="preserve"> </w:t>
          </w:r>
          <w:r w:rsidR="006904E0" w:rsidRPr="006904E0">
            <w:rPr>
              <w:noProof/>
            </w:rPr>
            <w:t>(Khan, et al., 2021)</w:t>
          </w:r>
          <w:r w:rsidR="006904E0">
            <w:fldChar w:fldCharType="end"/>
          </w:r>
        </w:sdtContent>
      </w:sdt>
    </w:p>
    <w:p w14:paraId="2D930985" w14:textId="77777777" w:rsidR="007370C8" w:rsidRDefault="007370C8" w:rsidP="00BF345A">
      <w:pPr>
        <w:jc w:val="both"/>
      </w:pPr>
    </w:p>
    <w:p w14:paraId="298E7384" w14:textId="77777777" w:rsidR="0032357A" w:rsidRDefault="0032357A" w:rsidP="00BF345A">
      <w:pPr>
        <w:jc w:val="both"/>
        <w:rPr>
          <w:b/>
          <w:bCs/>
        </w:rPr>
      </w:pPr>
    </w:p>
    <w:p w14:paraId="61F69B9B" w14:textId="77777777" w:rsidR="0032357A" w:rsidRDefault="0032357A" w:rsidP="00BF345A">
      <w:pPr>
        <w:jc w:val="both"/>
        <w:rPr>
          <w:b/>
          <w:bCs/>
        </w:rPr>
      </w:pPr>
    </w:p>
    <w:p w14:paraId="25B01433" w14:textId="58F24965" w:rsidR="007370C8" w:rsidRDefault="007370C8" w:rsidP="00BF345A">
      <w:pPr>
        <w:jc w:val="both"/>
        <w:rPr>
          <w:b/>
          <w:bCs/>
        </w:rPr>
      </w:pPr>
      <w:r>
        <w:rPr>
          <w:b/>
          <w:bCs/>
        </w:rPr>
        <w:t>Skinner’s Reinforcement Theory</w:t>
      </w:r>
    </w:p>
    <w:p w14:paraId="08858DA3" w14:textId="4BD8DF86" w:rsidR="00072BB9" w:rsidRDefault="007370C8" w:rsidP="00BF345A">
      <w:pPr>
        <w:jc w:val="both"/>
      </w:pPr>
      <w:r>
        <w:t>This is a behavioural theory which explains that behaviour is shaped by its consequences, either positive or negative. According to Skinner, there are four types of reinforcement: positive reinforcement (adding a positive stimulus), negative reinforcement (removing an undesirable stimulus), punishment (adding an undesirable stimulus), and extinction (removing a desirable stimulus). The theory suggests that behaviours followed by positive consequences are more likely to be repeated, while those followed by negative consequences are less likely to recur. In a workplace context, managers can apply this theory by providing immediate, consistent feedback and rewards for desired behaviours to increase their frequency, while discouraging undesired behaviours through the removal of positive reinforcements or the application of negative consequences</w:t>
      </w:r>
      <w:sdt>
        <w:sdtPr>
          <w:id w:val="-1520693669"/>
          <w:citation/>
        </w:sdtPr>
        <w:sdtContent>
          <w:r w:rsidR="00947AE8">
            <w:fldChar w:fldCharType="begin"/>
          </w:r>
          <w:r w:rsidR="00947AE8">
            <w:instrText xml:space="preserve"> CITATION Kil23 \l 2057 </w:instrText>
          </w:r>
          <w:r w:rsidR="00947AE8">
            <w:fldChar w:fldCharType="separate"/>
          </w:r>
          <w:r w:rsidR="00947AE8">
            <w:rPr>
              <w:noProof/>
            </w:rPr>
            <w:t xml:space="preserve"> </w:t>
          </w:r>
          <w:r w:rsidR="00947AE8" w:rsidRPr="00947AE8">
            <w:rPr>
              <w:noProof/>
            </w:rPr>
            <w:t>(Killeen, 2023)</w:t>
          </w:r>
          <w:r w:rsidR="00947AE8">
            <w:fldChar w:fldCharType="end"/>
          </w:r>
        </w:sdtContent>
      </w:sdt>
      <w:r w:rsidR="00947AE8">
        <w:t>.</w:t>
      </w:r>
    </w:p>
    <w:p w14:paraId="567EF46A" w14:textId="77777777" w:rsidR="006B0B47" w:rsidRDefault="006B0B47" w:rsidP="00BF345A">
      <w:pPr>
        <w:jc w:val="both"/>
      </w:pPr>
    </w:p>
    <w:p w14:paraId="6C1B1BC6" w14:textId="3B40F6BF" w:rsidR="006B0B47" w:rsidRDefault="006B0B47" w:rsidP="00BF345A">
      <w:pPr>
        <w:jc w:val="both"/>
      </w:pPr>
      <w:r>
        <w:t>While these theories provide valuable insights into motivation, they each have limitations that should be considered when applying them in practical settings. For example, Vroom’s Expectancy Theory assumes that people always make rational decisions (which is not always the case), is difficult to measure and doesn’t account for individual differences. Adam’s Equity Theory doesn’t account for subjectivity and it may oversimplify complex workplace dynamics, while Skinner’s Reinforcement Theory ignores intrinsic motivation and could be used to manipulate employees</w:t>
      </w:r>
      <w:sdt>
        <w:sdtPr>
          <w:id w:val="-2066546506"/>
          <w:citation/>
        </w:sdtPr>
        <w:sdtContent>
          <w:r w:rsidR="00A3361F">
            <w:fldChar w:fldCharType="begin"/>
          </w:r>
          <w:r w:rsidR="00A3361F">
            <w:instrText xml:space="preserve"> CITATION Mdh24 \l 2057 </w:instrText>
          </w:r>
          <w:r w:rsidR="00A3361F">
            <w:fldChar w:fldCharType="separate"/>
          </w:r>
          <w:r w:rsidR="00A3361F">
            <w:rPr>
              <w:noProof/>
            </w:rPr>
            <w:t xml:space="preserve"> </w:t>
          </w:r>
          <w:r w:rsidR="00A3361F" w:rsidRPr="00A3361F">
            <w:rPr>
              <w:noProof/>
            </w:rPr>
            <w:t>(Mdhlalose, 2024)</w:t>
          </w:r>
          <w:r w:rsidR="00A3361F">
            <w:fldChar w:fldCharType="end"/>
          </w:r>
        </w:sdtContent>
      </w:sdt>
    </w:p>
    <w:p w14:paraId="0D4012A2" w14:textId="77777777" w:rsidR="008403B8" w:rsidRDefault="008403B8" w:rsidP="00BF345A">
      <w:pPr>
        <w:jc w:val="both"/>
      </w:pPr>
    </w:p>
    <w:p w14:paraId="25F31E02" w14:textId="77777777" w:rsidR="00252FA4" w:rsidRDefault="00072BB9" w:rsidP="00BF345A">
      <w:pPr>
        <w:jc w:val="both"/>
      </w:pPr>
      <w:r>
        <w:t>There are multiple, more recent studies and articles discussing employee motivation in the hospitality industry</w:t>
      </w:r>
      <w:r w:rsidR="001A4DC6">
        <w:t>, describing the influence of work-related stress on employee motivation (Khuong &amp; Linh, 2020)</w:t>
      </w:r>
      <w:r w:rsidR="0077411B">
        <w:t xml:space="preserve">, the way ethical leadership affects turnover </w:t>
      </w:r>
      <w:sdt>
        <w:sdtPr>
          <w:id w:val="-1906135982"/>
          <w:citation/>
        </w:sdtPr>
        <w:sdtContent>
          <w:r w:rsidR="00B96C38">
            <w:fldChar w:fldCharType="begin"/>
          </w:r>
          <w:r w:rsidR="00B96C38">
            <w:instrText xml:space="preserve"> CITATION Naz21 \l 2057 </w:instrText>
          </w:r>
          <w:r w:rsidR="00B96C38">
            <w:fldChar w:fldCharType="separate"/>
          </w:r>
          <w:r w:rsidR="00B96C38" w:rsidRPr="00B96C38">
            <w:rPr>
              <w:noProof/>
            </w:rPr>
            <w:t>(Nazarian, et al., 2021)</w:t>
          </w:r>
          <w:r w:rsidR="00B96C38">
            <w:fldChar w:fldCharType="end"/>
          </w:r>
        </w:sdtContent>
      </w:sdt>
      <w:r w:rsidR="000A4010">
        <w:t>, or the impact of human resources practices on employee motivation</w:t>
      </w:r>
      <w:sdt>
        <w:sdtPr>
          <w:id w:val="1499077469"/>
          <w:citation/>
        </w:sdtPr>
        <w:sdtContent>
          <w:r w:rsidR="000A4010">
            <w:fldChar w:fldCharType="begin"/>
          </w:r>
          <w:r w:rsidR="000A4010">
            <w:instrText xml:space="preserve"> CITATION Mei23 \l 2057 </w:instrText>
          </w:r>
          <w:r w:rsidR="000A4010">
            <w:fldChar w:fldCharType="separate"/>
          </w:r>
          <w:r w:rsidR="000A4010">
            <w:rPr>
              <w:noProof/>
            </w:rPr>
            <w:t xml:space="preserve"> </w:t>
          </w:r>
          <w:r w:rsidR="000A4010" w:rsidRPr="000A4010">
            <w:rPr>
              <w:noProof/>
            </w:rPr>
            <w:t>(Meira, et al., 2023)</w:t>
          </w:r>
          <w:r w:rsidR="000A4010">
            <w:fldChar w:fldCharType="end"/>
          </w:r>
        </w:sdtContent>
      </w:sdt>
      <w:r w:rsidR="00B70561">
        <w:t xml:space="preserve">, or how innovation affects motivation </w:t>
      </w:r>
      <w:sdt>
        <w:sdtPr>
          <w:id w:val="850452456"/>
          <w:citation/>
        </w:sdtPr>
        <w:sdtContent>
          <w:r w:rsidR="00B70561">
            <w:fldChar w:fldCharType="begin"/>
          </w:r>
          <w:r w:rsidR="00B70561">
            <w:instrText xml:space="preserve"> CITATION Eid20 \l 2057 </w:instrText>
          </w:r>
          <w:r w:rsidR="00B70561">
            <w:fldChar w:fldCharType="separate"/>
          </w:r>
          <w:r w:rsidR="00B70561" w:rsidRPr="00B70561">
            <w:rPr>
              <w:noProof/>
            </w:rPr>
            <w:t>(Eid &amp; Agag, 2020)</w:t>
          </w:r>
          <w:r w:rsidR="00B70561">
            <w:fldChar w:fldCharType="end"/>
          </w:r>
        </w:sdtContent>
      </w:sdt>
      <w:r w:rsidR="00B70561">
        <w:t>.</w:t>
      </w:r>
    </w:p>
    <w:p w14:paraId="0C2C018E" w14:textId="7149F294" w:rsidR="00245606" w:rsidRPr="00D46416" w:rsidRDefault="00252FA4" w:rsidP="00BF345A">
      <w:pPr>
        <w:jc w:val="both"/>
        <w:rPr>
          <w:rFonts w:asciiTheme="majorHAnsi" w:eastAsiaTheme="majorEastAsia" w:hAnsiTheme="majorHAnsi" w:cstheme="majorBidi"/>
          <w:i/>
          <w:iCs/>
          <w:color w:val="0F4761" w:themeColor="accent1" w:themeShade="BF"/>
          <w:sz w:val="40"/>
          <w:szCs w:val="40"/>
        </w:rPr>
      </w:pPr>
      <w:r>
        <w:t>The research gap identified is in the field of budget hotels. This study will focus on this area.</w:t>
      </w:r>
      <w:r w:rsidR="00245606" w:rsidRPr="00D46416">
        <w:rPr>
          <w:i/>
          <w:iCs/>
        </w:rPr>
        <w:br w:type="page"/>
      </w:r>
    </w:p>
    <w:p w14:paraId="15C0227A" w14:textId="3257E83C" w:rsidR="00A7089C" w:rsidRDefault="00552442" w:rsidP="00552442">
      <w:pPr>
        <w:pStyle w:val="Heading1"/>
      </w:pPr>
      <w:bookmarkStart w:id="6" w:name="_Toc170818789"/>
      <w:r>
        <w:lastRenderedPageBreak/>
        <w:t xml:space="preserve">4. </w:t>
      </w:r>
      <w:r w:rsidR="00A7089C">
        <w:t xml:space="preserve"> </w:t>
      </w:r>
      <w:r w:rsidR="00102975">
        <w:t>P</w:t>
      </w:r>
      <w:r w:rsidR="00A7089C">
        <w:t>roposed methodology and sampling technique</w:t>
      </w:r>
      <w:r w:rsidR="0033106E">
        <w:t>.</w:t>
      </w:r>
      <w:bookmarkEnd w:id="6"/>
    </w:p>
    <w:p w14:paraId="526939BD" w14:textId="06773689" w:rsidR="00366AAE" w:rsidRPr="00366AAE" w:rsidRDefault="00366AAE" w:rsidP="00366AAE">
      <w:pPr>
        <w:rPr>
          <w:b/>
          <w:bCs/>
        </w:rPr>
      </w:pPr>
      <w:r>
        <w:rPr>
          <w:b/>
          <w:bCs/>
        </w:rPr>
        <w:t>Methodology</w:t>
      </w:r>
    </w:p>
    <w:p w14:paraId="0370599C" w14:textId="19E0FE0A" w:rsidR="0033106E" w:rsidRDefault="00E7735F" w:rsidP="00E7735F">
      <w:pPr>
        <w:jc w:val="both"/>
      </w:pPr>
      <w:r>
        <w:t>Research methods are procedures used to collect, analyse and interpret data in order to answer research questions or test hypotheses. There are three main categories: qualitative methods, quantitative methods and mixed methods</w:t>
      </w:r>
      <w:sdt>
        <w:sdtPr>
          <w:id w:val="2086874857"/>
          <w:citation/>
        </w:sdtPr>
        <w:sdtContent>
          <w:r w:rsidR="00DC6EF5">
            <w:fldChar w:fldCharType="begin"/>
          </w:r>
          <w:r w:rsidR="00DC6EF5">
            <w:instrText xml:space="preserve"> CITATION Ver24 \l 2057 </w:instrText>
          </w:r>
          <w:r w:rsidR="00DC6EF5">
            <w:fldChar w:fldCharType="separate"/>
          </w:r>
          <w:r w:rsidR="00DC6EF5">
            <w:rPr>
              <w:noProof/>
            </w:rPr>
            <w:t xml:space="preserve"> </w:t>
          </w:r>
          <w:r w:rsidR="00DC6EF5" w:rsidRPr="00DC6EF5">
            <w:rPr>
              <w:noProof/>
            </w:rPr>
            <w:t>(Verma, et al., 2024)</w:t>
          </w:r>
          <w:r w:rsidR="00DC6EF5">
            <w:fldChar w:fldCharType="end"/>
          </w:r>
        </w:sdtContent>
      </w:sdt>
      <w:r w:rsidR="00DC6EF5">
        <w:t>.</w:t>
      </w:r>
    </w:p>
    <w:p w14:paraId="12540B8D" w14:textId="51345229" w:rsidR="005635A6" w:rsidRDefault="005635A6" w:rsidP="00E7735F">
      <w:pPr>
        <w:jc w:val="both"/>
      </w:pPr>
      <w:r>
        <w:t>Quantitative methods involve measuring variables using numerical data and analysing them statistically. Quantitative methods aim to test theories or establish relationships between variables. Common techniques include surveys, experiments and questionnaires</w:t>
      </w:r>
      <w:sdt>
        <w:sdtPr>
          <w:id w:val="376442530"/>
          <w:citation/>
        </w:sdtPr>
        <w:sdtContent>
          <w:r w:rsidR="003512FA">
            <w:fldChar w:fldCharType="begin"/>
          </w:r>
          <w:r w:rsidR="003512FA">
            <w:instrText xml:space="preserve"> CITATION You20 \l 2057 </w:instrText>
          </w:r>
          <w:r w:rsidR="003512FA">
            <w:fldChar w:fldCharType="separate"/>
          </w:r>
          <w:r w:rsidR="003512FA">
            <w:rPr>
              <w:noProof/>
            </w:rPr>
            <w:t xml:space="preserve"> </w:t>
          </w:r>
          <w:r w:rsidR="003512FA" w:rsidRPr="003512FA">
            <w:rPr>
              <w:noProof/>
            </w:rPr>
            <w:t>(Yousefie, et al., 2020)</w:t>
          </w:r>
          <w:r w:rsidR="003512FA">
            <w:fldChar w:fldCharType="end"/>
          </w:r>
        </w:sdtContent>
      </w:sdt>
      <w:r w:rsidR="003512FA">
        <w:t>.</w:t>
      </w:r>
    </w:p>
    <w:p w14:paraId="0EB7B233" w14:textId="56B19CB0" w:rsidR="005635A6" w:rsidRDefault="005635A6" w:rsidP="00E7735F">
      <w:pPr>
        <w:jc w:val="both"/>
      </w:pPr>
      <w:r>
        <w:t>Qualitative methods focus on opinions and beliefs, behaviours or experiences through non-numerical data. They also aim to understand phenomena in depth. Techniques include interviews, focus groups or unstructured observations</w:t>
      </w:r>
      <w:sdt>
        <w:sdtPr>
          <w:id w:val="-1539887265"/>
          <w:citation/>
        </w:sdtPr>
        <w:sdtContent>
          <w:r w:rsidR="00E37531">
            <w:fldChar w:fldCharType="begin"/>
          </w:r>
          <w:r w:rsidR="00E37531">
            <w:instrText xml:space="preserve"> CITATION Max21 \l 2057 </w:instrText>
          </w:r>
          <w:r w:rsidR="00E37531">
            <w:fldChar w:fldCharType="separate"/>
          </w:r>
          <w:r w:rsidR="00E37531">
            <w:rPr>
              <w:noProof/>
            </w:rPr>
            <w:t xml:space="preserve"> </w:t>
          </w:r>
          <w:r w:rsidR="00E37531" w:rsidRPr="00E37531">
            <w:rPr>
              <w:noProof/>
            </w:rPr>
            <w:t>(Maxwell, 2021)</w:t>
          </w:r>
          <w:r w:rsidR="00E37531">
            <w:fldChar w:fldCharType="end"/>
          </w:r>
        </w:sdtContent>
      </w:sdt>
      <w:r w:rsidR="00E37531">
        <w:t>.</w:t>
      </w:r>
    </w:p>
    <w:p w14:paraId="22EFE10A" w14:textId="3484D63E" w:rsidR="005635A6" w:rsidRDefault="005635A6" w:rsidP="00E7735F">
      <w:pPr>
        <w:jc w:val="both"/>
      </w:pPr>
      <w:r>
        <w:t>Mixed methods are a combination of both methods described above and they aim to offer a more comprehensive understanding of the research problem.</w:t>
      </w:r>
    </w:p>
    <w:p w14:paraId="32159936" w14:textId="0DF4F3DB" w:rsidR="003B483E" w:rsidRDefault="0009257C" w:rsidP="00E7735F">
      <w:pPr>
        <w:jc w:val="both"/>
      </w:pPr>
      <w:r>
        <w:t xml:space="preserve">Taking into consideration that the quantitative methods are useful when collecting significant amounts of data in a short period of time, they help with statistical analysis of data and they are easy to replicate, they </w:t>
      </w:r>
      <w:r w:rsidR="00825AD3">
        <w:t>are</w:t>
      </w:r>
      <w:r>
        <w:t xml:space="preserve"> the preferred method for this research proposal. Th</w:t>
      </w:r>
      <w:r w:rsidR="005D69C0">
        <w:t>e quantitative methods are able to provide objective and measurable results and help identify patterns, trends and correlations that might not be visible through other methods. Quantitative data is often seen as more reliable and credible by stakeholders and policymakers</w:t>
      </w:r>
      <w:sdt>
        <w:sdtPr>
          <w:id w:val="232437148"/>
          <w:citation/>
        </w:sdtPr>
        <w:sdtContent>
          <w:r w:rsidR="00CC122E">
            <w:fldChar w:fldCharType="begin"/>
          </w:r>
          <w:r w:rsidR="00CC122E">
            <w:instrText xml:space="preserve"> CITATION Gha23 \l 2057 </w:instrText>
          </w:r>
          <w:r w:rsidR="00CC122E">
            <w:fldChar w:fldCharType="separate"/>
          </w:r>
          <w:r w:rsidR="00CC122E">
            <w:rPr>
              <w:noProof/>
            </w:rPr>
            <w:t xml:space="preserve"> </w:t>
          </w:r>
          <w:r w:rsidR="00CC122E" w:rsidRPr="00CC122E">
            <w:rPr>
              <w:noProof/>
            </w:rPr>
            <w:t>(Ghanad, 2023)</w:t>
          </w:r>
          <w:r w:rsidR="00CC122E">
            <w:fldChar w:fldCharType="end"/>
          </w:r>
        </w:sdtContent>
      </w:sdt>
      <w:r w:rsidR="00CC122E">
        <w:t>.</w:t>
      </w:r>
    </w:p>
    <w:p w14:paraId="46A9C8D1" w14:textId="17A4D1DA" w:rsidR="00366AAE" w:rsidRDefault="00366AAE" w:rsidP="00E7735F">
      <w:pPr>
        <w:jc w:val="both"/>
        <w:rPr>
          <w:b/>
          <w:bCs/>
        </w:rPr>
      </w:pPr>
      <w:r>
        <w:rPr>
          <w:b/>
          <w:bCs/>
        </w:rPr>
        <w:t>Sampling Techniques</w:t>
      </w:r>
    </w:p>
    <w:p w14:paraId="5FC1EFC4" w14:textId="21C225C5" w:rsidR="0023163B" w:rsidRDefault="0023163B" w:rsidP="00E7735F">
      <w:pPr>
        <w:jc w:val="both"/>
      </w:pPr>
      <w:r>
        <w:t>The main types of sampling used in research are the probability and non-probability sampling techniques. The choice of sampling techniques depends on the research objectives, available resources and the desired level of precision.</w:t>
      </w:r>
      <w:r w:rsidR="00E9751F">
        <w:t xml:space="preserve"> </w:t>
      </w:r>
      <w:r>
        <w:t>Probability sampling techniques are generally preferred in quantitative research, as they can be used on a larger number of the population</w:t>
      </w:r>
      <w:sdt>
        <w:sdtPr>
          <w:id w:val="1395159240"/>
          <w:citation/>
        </w:sdtPr>
        <w:sdtContent>
          <w:r w:rsidR="00E9751F">
            <w:fldChar w:fldCharType="begin"/>
          </w:r>
          <w:r w:rsidR="00E9751F">
            <w:instrText xml:space="preserve"> CITATION Sar22 \l 2057 </w:instrText>
          </w:r>
          <w:r w:rsidR="00E9751F">
            <w:fldChar w:fldCharType="separate"/>
          </w:r>
          <w:r w:rsidR="00E9751F">
            <w:rPr>
              <w:noProof/>
            </w:rPr>
            <w:t xml:space="preserve"> </w:t>
          </w:r>
          <w:r w:rsidR="00E9751F" w:rsidRPr="00E9751F">
            <w:rPr>
              <w:noProof/>
            </w:rPr>
            <w:t>(Sarker &amp; Al-Muaalemi, 2022)</w:t>
          </w:r>
          <w:r w:rsidR="00E9751F">
            <w:fldChar w:fldCharType="end"/>
          </w:r>
        </w:sdtContent>
      </w:sdt>
      <w:r w:rsidR="00E9751F">
        <w:t>.</w:t>
      </w:r>
    </w:p>
    <w:p w14:paraId="0D173A62" w14:textId="29560345" w:rsidR="0023163B" w:rsidRDefault="0023163B" w:rsidP="00E7735F">
      <w:pPr>
        <w:jc w:val="both"/>
      </w:pPr>
      <w:r>
        <w:t>However, the probability sampling techniques can be time consuming and costly to implement, requiring extensive resources and statistical expertise. There is a high possibility if sampling bias, especially in smaller sample sizes. Despite their strengths in allowing for statistical inference and generalisation, these limitations highlight the need for researchers to carefully consider the research context and objectives when choosing sampling methods</w:t>
      </w:r>
      <w:sdt>
        <w:sdtPr>
          <w:id w:val="736210514"/>
          <w:citation/>
        </w:sdtPr>
        <w:sdtContent>
          <w:r w:rsidR="003C3B3D">
            <w:fldChar w:fldCharType="begin"/>
          </w:r>
          <w:r w:rsidR="003C3B3D">
            <w:instrText xml:space="preserve"> CITATION Mwe20 \l 2057 </w:instrText>
          </w:r>
          <w:r w:rsidR="003C3B3D">
            <w:fldChar w:fldCharType="separate"/>
          </w:r>
          <w:r w:rsidR="003C3B3D">
            <w:rPr>
              <w:noProof/>
            </w:rPr>
            <w:t xml:space="preserve"> </w:t>
          </w:r>
          <w:r w:rsidR="003C3B3D" w:rsidRPr="003C3B3D">
            <w:rPr>
              <w:noProof/>
            </w:rPr>
            <w:t>(Mweshi &amp; Sakyi, 2020)</w:t>
          </w:r>
          <w:r w:rsidR="003C3B3D">
            <w:fldChar w:fldCharType="end"/>
          </w:r>
        </w:sdtContent>
      </w:sdt>
      <w:r w:rsidR="003C3B3D">
        <w:t>.</w:t>
      </w:r>
    </w:p>
    <w:p w14:paraId="4326E982" w14:textId="1BFDA028" w:rsidR="00BF487F" w:rsidRDefault="00EA114F" w:rsidP="00BF487F">
      <w:pPr>
        <w:jc w:val="both"/>
      </w:pPr>
      <w:r>
        <w:t>For the purpose of this study, a questionnaire was designed, consisting of 15 questions. It will be distributed i</w:t>
      </w:r>
      <w:r w:rsidR="00134072">
        <w:t>n budget</w:t>
      </w:r>
      <w:r>
        <w:t xml:space="preserve"> </w:t>
      </w:r>
      <w:r w:rsidR="00134072">
        <w:t>h</w:t>
      </w:r>
      <w:r>
        <w:t>otels in the Bristol and Cardiff area and it should reach approximately 200 employees.</w:t>
      </w:r>
      <w:r w:rsidR="009719A3">
        <w:t xml:space="preserve"> Please find the proposed questionnaire in the Appendix.</w:t>
      </w:r>
    </w:p>
    <w:p w14:paraId="4BB8C505" w14:textId="7085414C" w:rsidR="00A7089C" w:rsidRDefault="00A032E7" w:rsidP="00BF487F">
      <w:pPr>
        <w:pStyle w:val="Heading1"/>
      </w:pPr>
      <w:bookmarkStart w:id="7" w:name="_Toc170818790"/>
      <w:r>
        <w:lastRenderedPageBreak/>
        <w:t>6</w:t>
      </w:r>
      <w:r w:rsidR="00552442">
        <w:t xml:space="preserve">. </w:t>
      </w:r>
      <w:r w:rsidR="00A7089C">
        <w:t xml:space="preserve"> </w:t>
      </w:r>
      <w:r w:rsidR="000663EE">
        <w:t>E</w:t>
      </w:r>
      <w:r w:rsidR="00A7089C">
        <w:t>thical behaviour</w:t>
      </w:r>
      <w:r w:rsidR="000663EE">
        <w:t xml:space="preserve">, </w:t>
      </w:r>
      <w:r w:rsidR="00552442">
        <w:t>reliability and validity</w:t>
      </w:r>
      <w:bookmarkEnd w:id="7"/>
      <w:r w:rsidR="00552442">
        <w:t xml:space="preserve"> </w:t>
      </w:r>
    </w:p>
    <w:p w14:paraId="3D1192EF" w14:textId="77777777" w:rsidR="002E6B2C" w:rsidRDefault="002E6B2C" w:rsidP="002E6B2C"/>
    <w:p w14:paraId="51EF45E3" w14:textId="6FFE432F" w:rsidR="002E6B2C" w:rsidRPr="00F97462" w:rsidRDefault="002E6B2C" w:rsidP="009E0544">
      <w:pPr>
        <w:jc w:val="both"/>
      </w:pPr>
      <w:r>
        <w:rPr>
          <w:b/>
          <w:bCs/>
        </w:rPr>
        <w:t>Ethical behaviour</w:t>
      </w:r>
    </w:p>
    <w:p w14:paraId="45E22CB9" w14:textId="742B34BC" w:rsidR="00D46416" w:rsidRDefault="009E0544" w:rsidP="009E0544">
      <w:pPr>
        <w:jc w:val="both"/>
      </w:pPr>
      <w:r>
        <w:t>Conducting quantitative research can present certain ethical issues. One primary concern is maintaining participant confidentiality and anonymity, especially when dealing with sensitive information. Informed consent is extremely important, ensuring that participants fully understand the purpose of the study, the potential risks and their right to withdraw</w:t>
      </w:r>
      <w:sdt>
        <w:sdtPr>
          <w:id w:val="-609128664"/>
          <w:citation/>
        </w:sdtPr>
        <w:sdtContent>
          <w:r w:rsidR="004163C3">
            <w:fldChar w:fldCharType="begin"/>
          </w:r>
          <w:r w:rsidR="004163C3">
            <w:instrText xml:space="preserve"> CITATION Edw19 \l 2057 </w:instrText>
          </w:r>
          <w:r w:rsidR="004163C3">
            <w:fldChar w:fldCharType="separate"/>
          </w:r>
          <w:r w:rsidR="004163C3">
            <w:rPr>
              <w:noProof/>
            </w:rPr>
            <w:t xml:space="preserve"> </w:t>
          </w:r>
          <w:r w:rsidR="004163C3" w:rsidRPr="004163C3">
            <w:rPr>
              <w:noProof/>
            </w:rPr>
            <w:t>(Edwards, 2019)</w:t>
          </w:r>
          <w:r w:rsidR="004163C3">
            <w:fldChar w:fldCharType="end"/>
          </w:r>
        </w:sdtContent>
      </w:sdt>
      <w:r w:rsidR="004163C3">
        <w:t>.</w:t>
      </w:r>
    </w:p>
    <w:p w14:paraId="35CBB0F0" w14:textId="00D958A1" w:rsidR="009E0544" w:rsidRDefault="009E0544" w:rsidP="009E0544">
      <w:pPr>
        <w:jc w:val="both"/>
      </w:pPr>
      <w:r>
        <w:t>The risk of bias is also present, in sampling or data interpretation, which can lead to the misinterpretation of certain groups.</w:t>
      </w:r>
      <w:r w:rsidR="00693C6A">
        <w:t xml:space="preserve"> Another potential ethical challenge could be research misbehaviour or misconduct (ethically questionable conduct which contravenes the accepted norms of the research community).</w:t>
      </w:r>
      <w:r>
        <w:t xml:space="preserve"> Researchers must consider the potential negative consequences of their findings on individuals or organisations</w:t>
      </w:r>
      <w:sdt>
        <w:sdtPr>
          <w:id w:val="-1977745388"/>
          <w:citation/>
        </w:sdtPr>
        <w:sdtContent>
          <w:r w:rsidR="00075385">
            <w:fldChar w:fldCharType="begin"/>
          </w:r>
          <w:r w:rsidR="00075385">
            <w:instrText xml:space="preserve"> CITATION Dro22 \l 2057 </w:instrText>
          </w:r>
          <w:r w:rsidR="00075385">
            <w:fldChar w:fldCharType="separate"/>
          </w:r>
          <w:r w:rsidR="00075385">
            <w:rPr>
              <w:noProof/>
            </w:rPr>
            <w:t xml:space="preserve"> </w:t>
          </w:r>
          <w:r w:rsidR="00075385" w:rsidRPr="00075385">
            <w:rPr>
              <w:noProof/>
            </w:rPr>
            <w:t>(Drolet, et al., 2022)</w:t>
          </w:r>
          <w:r w:rsidR="00075385">
            <w:fldChar w:fldCharType="end"/>
          </w:r>
        </w:sdtContent>
      </w:sdt>
      <w:r w:rsidR="00075385">
        <w:t>.</w:t>
      </w:r>
    </w:p>
    <w:p w14:paraId="69F8CF93" w14:textId="5B634C9A" w:rsidR="009E0544" w:rsidRDefault="009E0544" w:rsidP="009E0544">
      <w:pPr>
        <w:jc w:val="both"/>
      </w:pPr>
      <w:r>
        <w:t xml:space="preserve">Secure data storage and protection are essential to prevent unauthorised access or breaches of privacy. </w:t>
      </w:r>
    </w:p>
    <w:p w14:paraId="126FBF10" w14:textId="62FBCCEE" w:rsidR="009E0544" w:rsidRDefault="009E0544" w:rsidP="009E0544">
      <w:pPr>
        <w:jc w:val="both"/>
      </w:pPr>
      <w:r>
        <w:t>Lastly, there is the ethical responsibility to report findings accurately and completely, even if they contradict the researcher’s hypotheses or have unfavourable implications for stakeholders</w:t>
      </w:r>
      <w:sdt>
        <w:sdtPr>
          <w:id w:val="547725661"/>
          <w:citation/>
        </w:sdtPr>
        <w:sdtContent>
          <w:r w:rsidR="00A008EC">
            <w:fldChar w:fldCharType="begin"/>
          </w:r>
          <w:r w:rsidR="00A008EC">
            <w:instrText xml:space="preserve"> CITATION Pal19 \l 2057 </w:instrText>
          </w:r>
          <w:r w:rsidR="00A008EC">
            <w:fldChar w:fldCharType="separate"/>
          </w:r>
          <w:r w:rsidR="00A008EC">
            <w:rPr>
              <w:noProof/>
            </w:rPr>
            <w:t xml:space="preserve"> </w:t>
          </w:r>
          <w:r w:rsidR="00A008EC" w:rsidRPr="00A008EC">
            <w:rPr>
              <w:noProof/>
            </w:rPr>
            <w:t>(Palanski, et al., 2019)</w:t>
          </w:r>
          <w:r w:rsidR="00A008EC">
            <w:fldChar w:fldCharType="end"/>
          </w:r>
        </w:sdtContent>
      </w:sdt>
      <w:r w:rsidR="00A008EC">
        <w:t>.</w:t>
      </w:r>
    </w:p>
    <w:p w14:paraId="5A5822F8" w14:textId="77777777" w:rsidR="00F97462" w:rsidRDefault="00F97462" w:rsidP="009E0544">
      <w:pPr>
        <w:jc w:val="both"/>
      </w:pPr>
    </w:p>
    <w:p w14:paraId="4A75E4D4" w14:textId="51DCE127" w:rsidR="00F97462" w:rsidRDefault="00F97462" w:rsidP="009E0544">
      <w:pPr>
        <w:jc w:val="both"/>
        <w:rPr>
          <w:b/>
          <w:bCs/>
        </w:rPr>
      </w:pPr>
      <w:r>
        <w:rPr>
          <w:b/>
          <w:bCs/>
        </w:rPr>
        <w:t>Reliability</w:t>
      </w:r>
      <w:r w:rsidR="00794306">
        <w:rPr>
          <w:b/>
          <w:bCs/>
        </w:rPr>
        <w:t xml:space="preserve"> and validity</w:t>
      </w:r>
    </w:p>
    <w:p w14:paraId="72906612" w14:textId="00ECBA66" w:rsidR="00794306" w:rsidRDefault="00794306" w:rsidP="009E0544">
      <w:pPr>
        <w:jc w:val="both"/>
      </w:pPr>
      <w:r>
        <w:t>In order to determine the reliability and validity of research studies, certain factors must be considered. Firstly, the study should contain details on methods and procedures to allow other researchers to replicate it. Then, the sampling method should be appropriate for the research questions. Also, results should be consistent across different analyses or subgroups within the study. Peer reviews also increase</w:t>
      </w:r>
      <w:r w:rsidR="0018172F">
        <w:t xml:space="preserve"> </w:t>
      </w:r>
      <w:r>
        <w:t>confidence in the reliability of the study. Lastly</w:t>
      </w:r>
      <w:r w:rsidR="0018172F">
        <w:t>, full disclosure of data, methods and potential conflicts of interest contribute to the study’s reliability and validity</w:t>
      </w:r>
      <w:sdt>
        <w:sdtPr>
          <w:id w:val="375597349"/>
          <w:citation/>
        </w:sdtPr>
        <w:sdtContent>
          <w:r w:rsidR="000C0FBF">
            <w:fldChar w:fldCharType="begin"/>
          </w:r>
          <w:r w:rsidR="000C0FBF">
            <w:instrText xml:space="preserve"> CITATION Dri20 \l 2057 </w:instrText>
          </w:r>
          <w:r w:rsidR="000C0FBF">
            <w:fldChar w:fldCharType="separate"/>
          </w:r>
          <w:r w:rsidR="000C0FBF">
            <w:rPr>
              <w:noProof/>
            </w:rPr>
            <w:t xml:space="preserve"> </w:t>
          </w:r>
          <w:r w:rsidR="000C0FBF" w:rsidRPr="000C0FBF">
            <w:rPr>
              <w:noProof/>
            </w:rPr>
            <w:t>(Driver &amp; Maslakci, 2020)</w:t>
          </w:r>
          <w:r w:rsidR="000C0FBF">
            <w:fldChar w:fldCharType="end"/>
          </w:r>
        </w:sdtContent>
      </w:sdt>
      <w:r w:rsidR="000C0FBF">
        <w:t>.</w:t>
      </w:r>
    </w:p>
    <w:p w14:paraId="1635BEB0" w14:textId="77777777" w:rsidR="0097557D" w:rsidRDefault="0097557D" w:rsidP="009E0544">
      <w:pPr>
        <w:jc w:val="both"/>
      </w:pPr>
    </w:p>
    <w:p w14:paraId="233FD8B3" w14:textId="72392536" w:rsidR="0097557D" w:rsidRDefault="0097557D" w:rsidP="009E0544">
      <w:pPr>
        <w:jc w:val="both"/>
        <w:rPr>
          <w:b/>
          <w:bCs/>
        </w:rPr>
      </w:pPr>
      <w:r>
        <w:rPr>
          <w:b/>
          <w:bCs/>
        </w:rPr>
        <w:t xml:space="preserve"> </w:t>
      </w:r>
    </w:p>
    <w:p w14:paraId="76EF177E" w14:textId="77777777" w:rsidR="00C43E6F" w:rsidRPr="00C43E6F" w:rsidRDefault="00C43E6F" w:rsidP="009E0544">
      <w:pPr>
        <w:jc w:val="both"/>
      </w:pPr>
    </w:p>
    <w:p w14:paraId="75DE5A26" w14:textId="77777777" w:rsidR="0097557D" w:rsidRPr="0097557D" w:rsidRDefault="0097557D" w:rsidP="009E0544">
      <w:pPr>
        <w:jc w:val="both"/>
      </w:pPr>
    </w:p>
    <w:p w14:paraId="627381E7" w14:textId="77777777" w:rsidR="004F139C" w:rsidRDefault="004F139C" w:rsidP="009E0544">
      <w:pPr>
        <w:jc w:val="both"/>
      </w:pPr>
    </w:p>
    <w:p w14:paraId="0B1E8CAE" w14:textId="67D95B30" w:rsidR="00C43E6F" w:rsidRDefault="00C43E6F" w:rsidP="00C43E6F">
      <w:pPr>
        <w:pStyle w:val="Heading1"/>
      </w:pPr>
      <w:bookmarkStart w:id="8" w:name="_Toc170818791"/>
      <w:r>
        <w:lastRenderedPageBreak/>
        <w:t>7. Limitations and Recommendations</w:t>
      </w:r>
      <w:bookmarkEnd w:id="8"/>
    </w:p>
    <w:p w14:paraId="1683CEB3" w14:textId="77777777" w:rsidR="00C43E6F" w:rsidRPr="00C43E6F" w:rsidRDefault="00C43E6F" w:rsidP="00C43E6F"/>
    <w:p w14:paraId="4AC27A94" w14:textId="04D93400" w:rsidR="00C43E6F" w:rsidRDefault="00C43E6F" w:rsidP="00C43E6F">
      <w:pPr>
        <w:rPr>
          <w:b/>
          <w:bCs/>
        </w:rPr>
      </w:pPr>
      <w:r>
        <w:rPr>
          <w:b/>
          <w:bCs/>
        </w:rPr>
        <w:t>Limitations</w:t>
      </w:r>
    </w:p>
    <w:p w14:paraId="44731511" w14:textId="224FB901" w:rsidR="00C43E6F" w:rsidRDefault="00C43E6F" w:rsidP="00C43E6F">
      <w:pPr>
        <w:jc w:val="both"/>
      </w:pPr>
      <w:r>
        <w:t xml:space="preserve">Relying on a single questionnaire might not provide accurate data, as employees might not report their true levels of motivation truthfully. Also, the study will capture a single moment in time and will not portray the complex dynamics of an organisation. There is also potential for bias, as employees might respond in ways that they believe to be acceptable instead of expressing their real thoughts. The study might not capture all the different categories of employees, especially the employees who don’t have English as their first language. </w:t>
      </w:r>
    </w:p>
    <w:p w14:paraId="58B324B1" w14:textId="77777777" w:rsidR="00FF31C6" w:rsidRDefault="00FF31C6" w:rsidP="00C43E6F">
      <w:pPr>
        <w:jc w:val="both"/>
      </w:pPr>
    </w:p>
    <w:p w14:paraId="15FA76CD" w14:textId="1DD787BC" w:rsidR="00FF31C6" w:rsidRDefault="00FF31C6" w:rsidP="00C43E6F">
      <w:pPr>
        <w:jc w:val="both"/>
        <w:rPr>
          <w:b/>
          <w:bCs/>
        </w:rPr>
      </w:pPr>
      <w:r>
        <w:rPr>
          <w:b/>
          <w:bCs/>
        </w:rPr>
        <w:t>Recommendations</w:t>
      </w:r>
    </w:p>
    <w:p w14:paraId="4F6C0653" w14:textId="72B16DF6" w:rsidR="00FF31C6" w:rsidRDefault="00FF31C6" w:rsidP="00C43E6F">
      <w:pPr>
        <w:jc w:val="both"/>
      </w:pPr>
      <w:r>
        <w:t>Using a mixed methods approach and conducting the survey at multiple points in time could offer a greater variety of data to analyse. Moreover, the researcher must ensure anonymity and confidentiality and possibly test the research methods chosen on a smaller sample, to identify and address any issues.</w:t>
      </w:r>
    </w:p>
    <w:p w14:paraId="27E4EE3E" w14:textId="77777777" w:rsidR="00C7721B" w:rsidRDefault="00C7721B" w:rsidP="00C43E6F">
      <w:pPr>
        <w:jc w:val="both"/>
      </w:pPr>
    </w:p>
    <w:p w14:paraId="04B1F37C" w14:textId="77777777" w:rsidR="00C7721B" w:rsidRDefault="00C7721B" w:rsidP="00C43E6F">
      <w:pPr>
        <w:jc w:val="both"/>
      </w:pPr>
    </w:p>
    <w:p w14:paraId="790D452C" w14:textId="77777777" w:rsidR="00C7721B" w:rsidRDefault="00C7721B" w:rsidP="00C43E6F">
      <w:pPr>
        <w:jc w:val="both"/>
      </w:pPr>
    </w:p>
    <w:p w14:paraId="2D7198ED" w14:textId="77777777" w:rsidR="00C7721B" w:rsidRDefault="00C7721B" w:rsidP="00C43E6F">
      <w:pPr>
        <w:jc w:val="both"/>
      </w:pPr>
    </w:p>
    <w:p w14:paraId="1A106B5B" w14:textId="77777777" w:rsidR="00C7721B" w:rsidRDefault="00C7721B" w:rsidP="00C43E6F">
      <w:pPr>
        <w:jc w:val="both"/>
      </w:pPr>
    </w:p>
    <w:p w14:paraId="4C0564A4" w14:textId="77777777" w:rsidR="00C7721B" w:rsidRDefault="00C7721B" w:rsidP="00C43E6F">
      <w:pPr>
        <w:jc w:val="both"/>
      </w:pPr>
    </w:p>
    <w:p w14:paraId="4EADBAA1" w14:textId="77777777" w:rsidR="00C7721B" w:rsidRDefault="00C7721B" w:rsidP="00C43E6F">
      <w:pPr>
        <w:jc w:val="both"/>
      </w:pPr>
    </w:p>
    <w:p w14:paraId="4490D65A" w14:textId="77777777" w:rsidR="00C7721B" w:rsidRDefault="00C7721B" w:rsidP="00C43E6F">
      <w:pPr>
        <w:jc w:val="both"/>
      </w:pPr>
    </w:p>
    <w:p w14:paraId="4746FECF" w14:textId="77777777" w:rsidR="00C7721B" w:rsidRDefault="00C7721B" w:rsidP="00C43E6F">
      <w:pPr>
        <w:jc w:val="both"/>
      </w:pPr>
    </w:p>
    <w:p w14:paraId="5DA6D5F6" w14:textId="77777777" w:rsidR="00C7721B" w:rsidRDefault="00C7721B" w:rsidP="00C43E6F">
      <w:pPr>
        <w:jc w:val="both"/>
      </w:pPr>
    </w:p>
    <w:p w14:paraId="7D5E25F9" w14:textId="77777777" w:rsidR="00C7721B" w:rsidRDefault="00C7721B" w:rsidP="00C43E6F">
      <w:pPr>
        <w:jc w:val="both"/>
      </w:pPr>
    </w:p>
    <w:p w14:paraId="7D27DD8E" w14:textId="77777777" w:rsidR="00C7721B" w:rsidRDefault="00C7721B" w:rsidP="00C43E6F">
      <w:pPr>
        <w:jc w:val="both"/>
      </w:pPr>
    </w:p>
    <w:p w14:paraId="224B0AF5" w14:textId="77777777" w:rsidR="00C7721B" w:rsidRDefault="00C7721B" w:rsidP="00C43E6F">
      <w:pPr>
        <w:jc w:val="both"/>
      </w:pPr>
    </w:p>
    <w:p w14:paraId="1DCD7D52" w14:textId="77777777" w:rsidR="00C7721B" w:rsidRDefault="00C7721B" w:rsidP="00C43E6F">
      <w:pPr>
        <w:jc w:val="both"/>
      </w:pPr>
    </w:p>
    <w:p w14:paraId="523A906C" w14:textId="4A6A6DDB" w:rsidR="00C7721B" w:rsidRDefault="00C7721B" w:rsidP="00C7721B">
      <w:pPr>
        <w:pStyle w:val="Heading1"/>
      </w:pPr>
      <w:bookmarkStart w:id="9" w:name="_Toc170818792"/>
      <w:r>
        <w:lastRenderedPageBreak/>
        <w:t>References</w:t>
      </w:r>
      <w:bookmarkEnd w:id="9"/>
    </w:p>
    <w:sdt>
      <w:sdtPr>
        <w:id w:val="-1674875567"/>
        <w:docPartObj>
          <w:docPartGallery w:val="Bibliographies"/>
          <w:docPartUnique/>
        </w:docPartObj>
      </w:sdtPr>
      <w:sdtEndPr>
        <w:rPr>
          <w:rFonts w:asciiTheme="minorHAnsi" w:eastAsiaTheme="minorHAnsi" w:hAnsiTheme="minorHAnsi" w:cstheme="minorBidi"/>
          <w:b/>
          <w:bCs/>
          <w:color w:val="auto"/>
          <w:sz w:val="24"/>
          <w:szCs w:val="24"/>
        </w:rPr>
      </w:sdtEndPr>
      <w:sdtContent>
        <w:p w14:paraId="5B784B3D" w14:textId="1850DBC5" w:rsidR="00317523" w:rsidRDefault="00317523">
          <w:pPr>
            <w:pStyle w:val="Heading1"/>
          </w:pPr>
        </w:p>
        <w:p w14:paraId="164599A3" w14:textId="3040267A" w:rsidR="00317523" w:rsidRDefault="00317523" w:rsidP="00317523">
          <w:pPr>
            <w:pStyle w:val="Bibliography"/>
            <w:rPr>
              <w:noProof/>
              <w:kern w:val="0"/>
              <w14:ligatures w14:val="none"/>
            </w:rPr>
          </w:pPr>
          <w:r>
            <w:fldChar w:fldCharType="begin"/>
          </w:r>
          <w:r>
            <w:instrText xml:space="preserve"> BIBLIOGRAPHY </w:instrText>
          </w:r>
          <w:r>
            <w:fldChar w:fldCharType="separate"/>
          </w:r>
          <w:r>
            <w:rPr>
              <w:noProof/>
            </w:rPr>
            <w:t xml:space="preserve">Driver, L. &amp; Maslakci, A. (2020). Validity and reliability in quantitative research. </w:t>
          </w:r>
          <w:r>
            <w:rPr>
              <w:i/>
              <w:iCs/>
              <w:noProof/>
            </w:rPr>
            <w:t xml:space="preserve">Business and Management Studies: An International Journal, </w:t>
          </w:r>
          <w:r>
            <w:rPr>
              <w:noProof/>
            </w:rPr>
            <w:t>8(3), pp. 2694-2726.</w:t>
          </w:r>
        </w:p>
        <w:p w14:paraId="0723AD27" w14:textId="289F3831" w:rsidR="00317523" w:rsidRDefault="00317523" w:rsidP="00317523">
          <w:pPr>
            <w:pStyle w:val="Bibliography"/>
            <w:rPr>
              <w:noProof/>
            </w:rPr>
          </w:pPr>
          <w:r>
            <w:rPr>
              <w:noProof/>
            </w:rPr>
            <w:t xml:space="preserve">Drolet, M.-J.et al. (2022). Ethical Issues in Research: Perceptions of Researchers, Research Ethics Board Members and Research Ethics Experts. </w:t>
          </w:r>
          <w:r>
            <w:rPr>
              <w:i/>
              <w:iCs/>
              <w:noProof/>
            </w:rPr>
            <w:t xml:space="preserve">Journal of Academics Ethics, </w:t>
          </w:r>
          <w:r>
            <w:rPr>
              <w:noProof/>
            </w:rPr>
            <w:t>21(1), pp. 269-292.</w:t>
          </w:r>
        </w:p>
        <w:p w14:paraId="7EB667B6" w14:textId="33E7C447" w:rsidR="00317523" w:rsidRDefault="00317523" w:rsidP="00317523">
          <w:pPr>
            <w:pStyle w:val="Bibliography"/>
            <w:rPr>
              <w:noProof/>
            </w:rPr>
          </w:pPr>
          <w:r>
            <w:rPr>
              <w:noProof/>
            </w:rPr>
            <w:t xml:space="preserve">Edwards, J. (2019). The Peaceful Coexistence of Ethics and Quantitative Research. </w:t>
          </w:r>
          <w:r>
            <w:rPr>
              <w:i/>
              <w:iCs/>
              <w:noProof/>
            </w:rPr>
            <w:t xml:space="preserve">Journal of Business Ethics, </w:t>
          </w:r>
          <w:r>
            <w:rPr>
              <w:noProof/>
            </w:rPr>
            <w:t>167(1), pp. 31-40.</w:t>
          </w:r>
        </w:p>
        <w:p w14:paraId="36B5BA50" w14:textId="0F8F71BD" w:rsidR="00317523" w:rsidRDefault="00317523" w:rsidP="00317523">
          <w:pPr>
            <w:pStyle w:val="Bibliography"/>
            <w:rPr>
              <w:noProof/>
            </w:rPr>
          </w:pPr>
          <w:r>
            <w:rPr>
              <w:noProof/>
            </w:rPr>
            <w:t xml:space="preserve">Eid, R. &amp; Agag, G. (2020). Determinants of Innovative Behaviour in the Hotel Industry: a Cross-Cultural Study. </w:t>
          </w:r>
          <w:r>
            <w:rPr>
              <w:i/>
              <w:iCs/>
              <w:noProof/>
            </w:rPr>
            <w:t xml:space="preserve">International Journal of Hospitality Management, </w:t>
          </w:r>
          <w:r>
            <w:rPr>
              <w:noProof/>
            </w:rPr>
            <w:t>91(1), p. 102642.</w:t>
          </w:r>
        </w:p>
        <w:p w14:paraId="74B95904" w14:textId="79DCFAA9" w:rsidR="00317523" w:rsidRDefault="00317523" w:rsidP="00317523">
          <w:pPr>
            <w:pStyle w:val="Bibliography"/>
            <w:rPr>
              <w:noProof/>
            </w:rPr>
          </w:pPr>
          <w:r>
            <w:rPr>
              <w:noProof/>
            </w:rPr>
            <w:t xml:space="preserve">Expert Program Management (2024). </w:t>
          </w:r>
          <w:r>
            <w:rPr>
              <w:i/>
              <w:iCs/>
              <w:noProof/>
            </w:rPr>
            <w:t xml:space="preserve">Herzberg's Motivation Theory. </w:t>
          </w:r>
          <w:r>
            <w:rPr>
              <w:noProof/>
            </w:rPr>
            <w:t xml:space="preserve">[Online] </w:t>
          </w:r>
          <w:r>
            <w:rPr>
              <w:noProof/>
            </w:rPr>
            <w:br/>
            <w:t xml:space="preserve">Available at: </w:t>
          </w:r>
          <w:r>
            <w:rPr>
              <w:noProof/>
              <w:u w:val="single"/>
            </w:rPr>
            <w:t>https://www.wxpertprogrammanagement.com</w:t>
          </w:r>
          <w:r>
            <w:rPr>
              <w:noProof/>
            </w:rPr>
            <w:br/>
            <w:t>[Accessed 12 June 2024].</w:t>
          </w:r>
        </w:p>
        <w:p w14:paraId="0598D303" w14:textId="6761CD47" w:rsidR="00317523" w:rsidRDefault="00317523" w:rsidP="00317523">
          <w:pPr>
            <w:pStyle w:val="Bibliography"/>
            <w:rPr>
              <w:noProof/>
            </w:rPr>
          </w:pPr>
          <w:r>
            <w:rPr>
              <w:noProof/>
            </w:rPr>
            <w:t xml:space="preserve">Fripp, G. (2024). </w:t>
          </w:r>
          <w:r>
            <w:rPr>
              <w:i/>
              <w:iCs/>
              <w:noProof/>
            </w:rPr>
            <w:t xml:space="preserve">McClelland's Theory of Needs. </w:t>
          </w:r>
          <w:r>
            <w:rPr>
              <w:noProof/>
            </w:rPr>
            <w:t xml:space="preserve">[Online] </w:t>
          </w:r>
          <w:r>
            <w:rPr>
              <w:noProof/>
            </w:rPr>
            <w:br/>
            <w:t xml:space="preserve">Available at: </w:t>
          </w:r>
          <w:r>
            <w:rPr>
              <w:noProof/>
              <w:u w:val="single"/>
            </w:rPr>
            <w:t>https://www.organizationalbehaviour.com</w:t>
          </w:r>
          <w:r>
            <w:rPr>
              <w:noProof/>
            </w:rPr>
            <w:br/>
            <w:t>[Accessed 13 June 2024].</w:t>
          </w:r>
        </w:p>
        <w:p w14:paraId="52E3C493" w14:textId="737D0349" w:rsidR="00317523" w:rsidRDefault="00317523" w:rsidP="00317523">
          <w:pPr>
            <w:pStyle w:val="Bibliography"/>
            <w:rPr>
              <w:noProof/>
            </w:rPr>
          </w:pPr>
          <w:r>
            <w:rPr>
              <w:noProof/>
            </w:rPr>
            <w:t xml:space="preserve">Ghanad, A. (2023). An Overview of Quantitative Research Methods. </w:t>
          </w:r>
          <w:r>
            <w:rPr>
              <w:i/>
              <w:iCs/>
              <w:noProof/>
            </w:rPr>
            <w:t xml:space="preserve">International Journal of Multidisciplinary Research and Analysis, </w:t>
          </w:r>
          <w:r>
            <w:rPr>
              <w:noProof/>
            </w:rPr>
            <w:t>6(8), pp. 1-10.</w:t>
          </w:r>
        </w:p>
        <w:p w14:paraId="06F914DF" w14:textId="0B6D0659" w:rsidR="00317523" w:rsidRDefault="00317523" w:rsidP="00317523">
          <w:pPr>
            <w:pStyle w:val="Bibliography"/>
            <w:rPr>
              <w:noProof/>
            </w:rPr>
          </w:pPr>
          <w:r>
            <w:rPr>
              <w:noProof/>
            </w:rPr>
            <w:t xml:space="preserve">Gyepi-Garbrah, T., Preko, A., Iddrisu, M. &amp; Ibrahim, M. (2023). Using goal-setting theory and expectancy theory to understand career goal implementation in the hospitality industry. </w:t>
          </w:r>
          <w:r>
            <w:rPr>
              <w:i/>
              <w:iCs/>
              <w:noProof/>
            </w:rPr>
            <w:t xml:space="preserve">Journal of Hospitality, leisure, Sport and Tourism Education, </w:t>
          </w:r>
          <w:r>
            <w:rPr>
              <w:noProof/>
            </w:rPr>
            <w:t>32(1), p. 100425.</w:t>
          </w:r>
        </w:p>
        <w:p w14:paraId="1CA25DD8" w14:textId="59481A3E" w:rsidR="00317523" w:rsidRDefault="00317523" w:rsidP="00317523">
          <w:pPr>
            <w:pStyle w:val="Bibliography"/>
            <w:rPr>
              <w:noProof/>
            </w:rPr>
          </w:pPr>
          <w:r>
            <w:rPr>
              <w:noProof/>
            </w:rPr>
            <w:t xml:space="preserve">Herzberg, F. (1959). </w:t>
          </w:r>
          <w:r>
            <w:rPr>
              <w:i/>
              <w:iCs/>
              <w:noProof/>
            </w:rPr>
            <w:t xml:space="preserve">The Motivation to Work. </w:t>
          </w:r>
          <w:r>
            <w:rPr>
              <w:noProof/>
            </w:rPr>
            <w:t>New York: John Wiley and Sons.</w:t>
          </w:r>
        </w:p>
        <w:p w14:paraId="1BF6EF1A" w14:textId="3C67DAF3" w:rsidR="00317523" w:rsidRDefault="00317523" w:rsidP="00317523">
          <w:pPr>
            <w:pStyle w:val="Bibliography"/>
            <w:rPr>
              <w:noProof/>
            </w:rPr>
          </w:pPr>
          <w:r>
            <w:rPr>
              <w:noProof/>
            </w:rPr>
            <w:t xml:space="preserve">Khan, A. J. et al. (2021). Employee job satisfaction in higher educational institutions: a review of theories. </w:t>
          </w:r>
          <w:r>
            <w:rPr>
              <w:i/>
              <w:iCs/>
              <w:noProof/>
            </w:rPr>
            <w:t xml:space="preserve">Journal of Asian Studies, </w:t>
          </w:r>
          <w:r>
            <w:rPr>
              <w:noProof/>
            </w:rPr>
            <w:t>9(3), pp. 257-266.</w:t>
          </w:r>
        </w:p>
        <w:p w14:paraId="6B3F84CC" w14:textId="466BB1C3" w:rsidR="00317523" w:rsidRDefault="00317523" w:rsidP="00317523">
          <w:pPr>
            <w:pStyle w:val="Bibliography"/>
            <w:rPr>
              <w:noProof/>
            </w:rPr>
          </w:pPr>
          <w:r>
            <w:rPr>
              <w:noProof/>
            </w:rPr>
            <w:t xml:space="preserve">Khuong, M. &amp; Linh, U. (2020). Influence of work-related stress on employee motivation, job satisfaction and employee loyalty in hospitality industry. </w:t>
          </w:r>
          <w:r>
            <w:rPr>
              <w:i/>
              <w:iCs/>
              <w:noProof/>
            </w:rPr>
            <w:t xml:space="preserve">Management Science Letters, </w:t>
          </w:r>
          <w:r>
            <w:rPr>
              <w:noProof/>
            </w:rPr>
            <w:t>10(14), pp. 3279-3290.</w:t>
          </w:r>
        </w:p>
        <w:p w14:paraId="7ED66377" w14:textId="0CB2DED6" w:rsidR="00317523" w:rsidRDefault="00317523" w:rsidP="00317523">
          <w:pPr>
            <w:pStyle w:val="Bibliography"/>
            <w:rPr>
              <w:noProof/>
            </w:rPr>
          </w:pPr>
          <w:r>
            <w:rPr>
              <w:noProof/>
            </w:rPr>
            <w:t>Killeen, P. R.</w:t>
          </w:r>
          <w:r w:rsidR="006060F5">
            <w:rPr>
              <w:noProof/>
            </w:rPr>
            <w:t xml:space="preserve"> (</w:t>
          </w:r>
          <w:r>
            <w:rPr>
              <w:noProof/>
            </w:rPr>
            <w:t>2023</w:t>
          </w:r>
          <w:r w:rsidR="006060F5">
            <w:rPr>
              <w:noProof/>
            </w:rPr>
            <w:t>)</w:t>
          </w:r>
          <w:r>
            <w:rPr>
              <w:noProof/>
            </w:rPr>
            <w:t xml:space="preserve">. Theory of reinforcement schedules. </w:t>
          </w:r>
          <w:r>
            <w:rPr>
              <w:i/>
              <w:iCs/>
              <w:noProof/>
            </w:rPr>
            <w:t xml:space="preserve">Journal of the Experimental Analysis of Behaviour, </w:t>
          </w:r>
          <w:r>
            <w:rPr>
              <w:noProof/>
            </w:rPr>
            <w:t>120(3), pp. 289-319.</w:t>
          </w:r>
        </w:p>
        <w:p w14:paraId="01B2D906" w14:textId="33A626BC" w:rsidR="00317523" w:rsidRDefault="00317523" w:rsidP="00317523">
          <w:pPr>
            <w:pStyle w:val="Bibliography"/>
            <w:rPr>
              <w:noProof/>
            </w:rPr>
          </w:pPr>
          <w:r>
            <w:rPr>
              <w:noProof/>
            </w:rPr>
            <w:lastRenderedPageBreak/>
            <w:t>Maslow, A. H.</w:t>
          </w:r>
          <w:r w:rsidR="006060F5">
            <w:rPr>
              <w:noProof/>
            </w:rPr>
            <w:t xml:space="preserve"> (</w:t>
          </w:r>
          <w:r>
            <w:rPr>
              <w:noProof/>
            </w:rPr>
            <w:t>1943</w:t>
          </w:r>
          <w:r w:rsidR="006060F5">
            <w:rPr>
              <w:noProof/>
            </w:rPr>
            <w:t>)</w:t>
          </w:r>
          <w:r>
            <w:rPr>
              <w:noProof/>
            </w:rPr>
            <w:t xml:space="preserve">. A theory of human motivation. </w:t>
          </w:r>
          <w:r>
            <w:rPr>
              <w:i/>
              <w:iCs/>
              <w:noProof/>
            </w:rPr>
            <w:t xml:space="preserve">Psychological Review, </w:t>
          </w:r>
          <w:r>
            <w:rPr>
              <w:noProof/>
            </w:rPr>
            <w:t>50(4), pp. 370-396.</w:t>
          </w:r>
        </w:p>
        <w:p w14:paraId="453C7A58" w14:textId="30BA5654" w:rsidR="00317523" w:rsidRDefault="00317523" w:rsidP="00317523">
          <w:pPr>
            <w:pStyle w:val="Bibliography"/>
            <w:rPr>
              <w:noProof/>
            </w:rPr>
          </w:pPr>
          <w:r>
            <w:rPr>
              <w:noProof/>
            </w:rPr>
            <w:t xml:space="preserve">Maxwell, J. A. </w:t>
          </w:r>
          <w:r w:rsidR="006060F5">
            <w:rPr>
              <w:noProof/>
            </w:rPr>
            <w:t>(</w:t>
          </w:r>
          <w:r>
            <w:rPr>
              <w:noProof/>
            </w:rPr>
            <w:t>2021</w:t>
          </w:r>
          <w:r w:rsidR="006060F5">
            <w:rPr>
              <w:noProof/>
            </w:rPr>
            <w:t>)</w:t>
          </w:r>
          <w:r>
            <w:rPr>
              <w:noProof/>
            </w:rPr>
            <w:t xml:space="preserve">. Why qualitative methods are necessary for generalization. </w:t>
          </w:r>
          <w:r>
            <w:rPr>
              <w:i/>
              <w:iCs/>
              <w:noProof/>
            </w:rPr>
            <w:t xml:space="preserve">Qualitative Psychology, </w:t>
          </w:r>
          <w:r>
            <w:rPr>
              <w:noProof/>
            </w:rPr>
            <w:t>8(1), pp. 111-118.</w:t>
          </w:r>
        </w:p>
        <w:p w14:paraId="3C2E6088" w14:textId="07E0CB5B" w:rsidR="00317523" w:rsidRDefault="00317523" w:rsidP="00317523">
          <w:pPr>
            <w:pStyle w:val="Bibliography"/>
            <w:rPr>
              <w:noProof/>
            </w:rPr>
          </w:pPr>
          <w:r>
            <w:rPr>
              <w:noProof/>
            </w:rPr>
            <w:t xml:space="preserve">McClelland, D. C. </w:t>
          </w:r>
          <w:r w:rsidR="006060F5">
            <w:rPr>
              <w:noProof/>
            </w:rPr>
            <w:t>(</w:t>
          </w:r>
          <w:r>
            <w:rPr>
              <w:noProof/>
            </w:rPr>
            <w:t>1965</w:t>
          </w:r>
          <w:r w:rsidR="006060F5">
            <w:rPr>
              <w:noProof/>
            </w:rPr>
            <w:t>)</w:t>
          </w:r>
          <w:r>
            <w:rPr>
              <w:noProof/>
            </w:rPr>
            <w:t xml:space="preserve">. Toward a theory of motive acquisition. </w:t>
          </w:r>
          <w:r>
            <w:rPr>
              <w:i/>
              <w:iCs/>
              <w:noProof/>
            </w:rPr>
            <w:t xml:space="preserve">American Psychologist, </w:t>
          </w:r>
          <w:r>
            <w:rPr>
              <w:noProof/>
            </w:rPr>
            <w:t>20(5), pp. 321-333.</w:t>
          </w:r>
        </w:p>
        <w:p w14:paraId="5A3A14BA" w14:textId="76E3C3FB" w:rsidR="00317523" w:rsidRDefault="00317523" w:rsidP="00317523">
          <w:pPr>
            <w:pStyle w:val="Bibliography"/>
            <w:rPr>
              <w:noProof/>
            </w:rPr>
          </w:pPr>
          <w:r>
            <w:rPr>
              <w:noProof/>
            </w:rPr>
            <w:t>Mcleod, S</w:t>
          </w:r>
          <w:r w:rsidR="006060F5">
            <w:rPr>
              <w:noProof/>
            </w:rPr>
            <w:t>. (</w:t>
          </w:r>
          <w:r>
            <w:rPr>
              <w:noProof/>
            </w:rPr>
            <w:t>2024</w:t>
          </w:r>
          <w:r w:rsidR="006060F5">
            <w:rPr>
              <w:noProof/>
            </w:rPr>
            <w:t>)</w:t>
          </w:r>
          <w:r>
            <w:rPr>
              <w:noProof/>
            </w:rPr>
            <w:t xml:space="preserve">. </w:t>
          </w:r>
          <w:r>
            <w:rPr>
              <w:i/>
              <w:iCs/>
              <w:noProof/>
            </w:rPr>
            <w:t xml:space="preserve">Maslow's Hierarchy of Needs. </w:t>
          </w:r>
          <w:r>
            <w:rPr>
              <w:noProof/>
            </w:rPr>
            <w:t xml:space="preserve">[Online] </w:t>
          </w:r>
          <w:r>
            <w:rPr>
              <w:noProof/>
            </w:rPr>
            <w:br/>
            <w:t xml:space="preserve">Available at: </w:t>
          </w:r>
          <w:r>
            <w:rPr>
              <w:noProof/>
              <w:u w:val="single"/>
            </w:rPr>
            <w:t>https://www.simplypsychology.org</w:t>
          </w:r>
          <w:r>
            <w:rPr>
              <w:noProof/>
            </w:rPr>
            <w:br/>
            <w:t>[Accessed 11 June 2024].</w:t>
          </w:r>
        </w:p>
        <w:p w14:paraId="0139FCD0" w14:textId="10516C88" w:rsidR="00317523" w:rsidRDefault="00317523" w:rsidP="00317523">
          <w:pPr>
            <w:pStyle w:val="Bibliography"/>
            <w:rPr>
              <w:noProof/>
            </w:rPr>
          </w:pPr>
          <w:r>
            <w:rPr>
              <w:noProof/>
            </w:rPr>
            <w:t xml:space="preserve">Mdhlalose, D. </w:t>
          </w:r>
          <w:r w:rsidR="006060F5">
            <w:rPr>
              <w:noProof/>
            </w:rPr>
            <w:t>(</w:t>
          </w:r>
          <w:r>
            <w:rPr>
              <w:noProof/>
            </w:rPr>
            <w:t>2024</w:t>
          </w:r>
          <w:r w:rsidR="006060F5">
            <w:rPr>
              <w:noProof/>
            </w:rPr>
            <w:t>)</w:t>
          </w:r>
          <w:r>
            <w:rPr>
              <w:noProof/>
            </w:rPr>
            <w:t xml:space="preserve">. The Applicability of Contemporary, Classical Motivational Theories and Managerial Methods in Non-Western Countries. </w:t>
          </w:r>
          <w:r>
            <w:rPr>
              <w:i/>
              <w:iCs/>
              <w:noProof/>
            </w:rPr>
            <w:t xml:space="preserve">International Journal of Management, Accounting and Economics, </w:t>
          </w:r>
          <w:r>
            <w:rPr>
              <w:noProof/>
            </w:rPr>
            <w:t>11(5), pp. 611-638.</w:t>
          </w:r>
        </w:p>
        <w:p w14:paraId="28A477DA" w14:textId="5E7FDA60" w:rsidR="00317523" w:rsidRDefault="00317523" w:rsidP="00317523">
          <w:pPr>
            <w:pStyle w:val="Bibliography"/>
            <w:rPr>
              <w:noProof/>
            </w:rPr>
          </w:pPr>
          <w:r>
            <w:rPr>
              <w:noProof/>
            </w:rPr>
            <w:t xml:space="preserve">Meira, J. V., Hancer, M., Dos Anjos, S. J. &amp; Eves, A. </w:t>
          </w:r>
          <w:r w:rsidR="006060F5">
            <w:rPr>
              <w:noProof/>
            </w:rPr>
            <w:t>(</w:t>
          </w:r>
          <w:r>
            <w:rPr>
              <w:noProof/>
            </w:rPr>
            <w:t>2023</w:t>
          </w:r>
          <w:r w:rsidR="006060F5">
            <w:rPr>
              <w:noProof/>
            </w:rPr>
            <w:t>)</w:t>
          </w:r>
          <w:r>
            <w:rPr>
              <w:noProof/>
            </w:rPr>
            <w:t xml:space="preserve">. Human resources practices and employee motivation in the hospitality industry: a cross-cultural research. </w:t>
          </w:r>
          <w:r>
            <w:rPr>
              <w:i/>
              <w:iCs/>
              <w:noProof/>
            </w:rPr>
            <w:t xml:space="preserve">Tourism and Hospitality Industry, </w:t>
          </w:r>
          <w:r>
            <w:rPr>
              <w:noProof/>
            </w:rPr>
            <w:t>29(2), pp. 157-167.</w:t>
          </w:r>
        </w:p>
        <w:p w14:paraId="4896BA31" w14:textId="30E1C2D7" w:rsidR="00317523" w:rsidRDefault="00317523" w:rsidP="00317523">
          <w:pPr>
            <w:pStyle w:val="Bibliography"/>
            <w:rPr>
              <w:noProof/>
            </w:rPr>
          </w:pPr>
          <w:r>
            <w:rPr>
              <w:noProof/>
            </w:rPr>
            <w:t xml:space="preserve">Mitsakis, M. &amp; Galanakis, M. </w:t>
          </w:r>
          <w:r w:rsidR="006060F5">
            <w:rPr>
              <w:noProof/>
            </w:rPr>
            <w:t>(</w:t>
          </w:r>
          <w:r>
            <w:rPr>
              <w:noProof/>
            </w:rPr>
            <w:t>2022</w:t>
          </w:r>
          <w:r w:rsidR="006060F5">
            <w:rPr>
              <w:noProof/>
            </w:rPr>
            <w:t>)</w:t>
          </w:r>
          <w:r>
            <w:rPr>
              <w:noProof/>
            </w:rPr>
            <w:t xml:space="preserve">. An Empirical Examination of Herzberg's Theory in the 21'st Century Workplace. Organisational Psychology Re-Examined. </w:t>
          </w:r>
          <w:r>
            <w:rPr>
              <w:i/>
              <w:iCs/>
              <w:noProof/>
            </w:rPr>
            <w:t xml:space="preserve">Psychology, </w:t>
          </w:r>
          <w:r>
            <w:rPr>
              <w:noProof/>
            </w:rPr>
            <w:t>13(2), pp. 264-272.</w:t>
          </w:r>
        </w:p>
        <w:p w14:paraId="5971C087" w14:textId="3A88BD28" w:rsidR="00317523" w:rsidRDefault="00317523" w:rsidP="00317523">
          <w:pPr>
            <w:pStyle w:val="Bibliography"/>
            <w:rPr>
              <w:noProof/>
            </w:rPr>
          </w:pPr>
          <w:r>
            <w:rPr>
              <w:noProof/>
            </w:rPr>
            <w:t xml:space="preserve">Mweshi, K. &amp; Sakyi, K. </w:t>
          </w:r>
          <w:r w:rsidR="006060F5">
            <w:rPr>
              <w:noProof/>
            </w:rPr>
            <w:t>(</w:t>
          </w:r>
          <w:r>
            <w:rPr>
              <w:noProof/>
            </w:rPr>
            <w:t>2020</w:t>
          </w:r>
          <w:r w:rsidR="006060F5">
            <w:rPr>
              <w:noProof/>
            </w:rPr>
            <w:t>)</w:t>
          </w:r>
          <w:r>
            <w:rPr>
              <w:noProof/>
            </w:rPr>
            <w:t xml:space="preserve">. Application Of Sampling Methods For The Reasearch Design. </w:t>
          </w:r>
          <w:r>
            <w:rPr>
              <w:i/>
              <w:iCs/>
              <w:noProof/>
            </w:rPr>
            <w:t xml:space="preserve">Archives of Business Review, </w:t>
          </w:r>
          <w:r>
            <w:rPr>
              <w:noProof/>
            </w:rPr>
            <w:t>8(11), pp. 180-193.</w:t>
          </w:r>
        </w:p>
        <w:p w14:paraId="7BF3F194" w14:textId="00945AB9" w:rsidR="00317523" w:rsidRDefault="00317523" w:rsidP="00317523">
          <w:pPr>
            <w:pStyle w:val="Bibliography"/>
            <w:rPr>
              <w:noProof/>
            </w:rPr>
          </w:pPr>
          <w:r>
            <w:rPr>
              <w:noProof/>
            </w:rPr>
            <w:t xml:space="preserve">Nazarian, A. et al. </w:t>
          </w:r>
          <w:r w:rsidR="006060F5">
            <w:rPr>
              <w:noProof/>
            </w:rPr>
            <w:t>(</w:t>
          </w:r>
          <w:r>
            <w:rPr>
              <w:noProof/>
            </w:rPr>
            <w:t>2021</w:t>
          </w:r>
          <w:r w:rsidR="006060F5">
            <w:rPr>
              <w:noProof/>
            </w:rPr>
            <w:t>)</w:t>
          </w:r>
          <w:r>
            <w:rPr>
              <w:noProof/>
            </w:rPr>
            <w:t xml:space="preserve">. Cultural perceptions of ethical leadership and its effect on intention to leave in the independent hotel history. </w:t>
          </w:r>
          <w:r>
            <w:rPr>
              <w:i/>
              <w:iCs/>
              <w:noProof/>
            </w:rPr>
            <w:t xml:space="preserve">International Journal of Contemporary Hospitality Management, </w:t>
          </w:r>
          <w:r>
            <w:rPr>
              <w:noProof/>
            </w:rPr>
            <w:t>34(1), pp. 430-455.</w:t>
          </w:r>
        </w:p>
        <w:p w14:paraId="5887A23E" w14:textId="162571F0" w:rsidR="00317523" w:rsidRDefault="00317523" w:rsidP="00317523">
          <w:pPr>
            <w:pStyle w:val="Bibliography"/>
            <w:rPr>
              <w:noProof/>
            </w:rPr>
          </w:pPr>
          <w:r>
            <w:rPr>
              <w:noProof/>
            </w:rPr>
            <w:t xml:space="preserve">Palanski, M. et al. </w:t>
          </w:r>
          <w:r w:rsidR="006060F5">
            <w:rPr>
              <w:noProof/>
            </w:rPr>
            <w:t>(</w:t>
          </w:r>
          <w:r>
            <w:rPr>
              <w:noProof/>
            </w:rPr>
            <w:t>2019</w:t>
          </w:r>
          <w:r w:rsidR="006060F5">
            <w:rPr>
              <w:noProof/>
            </w:rPr>
            <w:t>)</w:t>
          </w:r>
          <w:r>
            <w:rPr>
              <w:noProof/>
            </w:rPr>
            <w:t xml:space="preserve">. Quantitative Research on Leadership and Business Ethics: Examining the State of the Field and an Agenda for Future Research. </w:t>
          </w:r>
          <w:r>
            <w:rPr>
              <w:i/>
              <w:iCs/>
              <w:noProof/>
            </w:rPr>
            <w:t xml:space="preserve">Journal of Business Ethics, </w:t>
          </w:r>
          <w:r>
            <w:rPr>
              <w:noProof/>
            </w:rPr>
            <w:t>168(1), pp. 109-119.</w:t>
          </w:r>
        </w:p>
        <w:p w14:paraId="6667F884" w14:textId="4F1C0805" w:rsidR="00317523" w:rsidRDefault="00317523" w:rsidP="00317523">
          <w:pPr>
            <w:pStyle w:val="Bibliography"/>
            <w:rPr>
              <w:noProof/>
            </w:rPr>
          </w:pPr>
          <w:r>
            <w:rPr>
              <w:noProof/>
            </w:rPr>
            <w:t xml:space="preserve">Sarker, M. &amp; Al-Muaalemi, M. A. </w:t>
          </w:r>
          <w:r w:rsidR="006060F5">
            <w:rPr>
              <w:noProof/>
            </w:rPr>
            <w:t>(</w:t>
          </w:r>
          <w:r>
            <w:rPr>
              <w:noProof/>
            </w:rPr>
            <w:t>2022</w:t>
          </w:r>
          <w:r w:rsidR="006060F5">
            <w:rPr>
              <w:noProof/>
            </w:rPr>
            <w:t>)</w:t>
          </w:r>
          <w:r>
            <w:rPr>
              <w:noProof/>
            </w:rPr>
            <w:t xml:space="preserve">. Sampling Techniques for Quantitative Research. In: </w:t>
          </w:r>
          <w:r>
            <w:rPr>
              <w:i/>
              <w:iCs/>
              <w:noProof/>
            </w:rPr>
            <w:t xml:space="preserve">Principles of Social Research Methodology. </w:t>
          </w:r>
          <w:r>
            <w:rPr>
              <w:noProof/>
            </w:rPr>
            <w:t>Singapore: Springer Nature Singapore, pp. 221-234.</w:t>
          </w:r>
        </w:p>
        <w:p w14:paraId="3DB5D18B" w14:textId="7A64E418" w:rsidR="00317523" w:rsidRDefault="00317523" w:rsidP="00317523">
          <w:pPr>
            <w:pStyle w:val="Bibliography"/>
            <w:rPr>
              <w:noProof/>
            </w:rPr>
          </w:pPr>
          <w:r>
            <w:rPr>
              <w:noProof/>
            </w:rPr>
            <w:t xml:space="preserve">Siok, T. H., Sim, M. S. &amp; Rahmat, N. H. </w:t>
          </w:r>
          <w:r w:rsidR="006060F5">
            <w:rPr>
              <w:noProof/>
            </w:rPr>
            <w:t>(</w:t>
          </w:r>
          <w:r>
            <w:rPr>
              <w:noProof/>
            </w:rPr>
            <w:t>2023</w:t>
          </w:r>
          <w:r w:rsidR="006060F5">
            <w:rPr>
              <w:noProof/>
            </w:rPr>
            <w:t>)</w:t>
          </w:r>
          <w:r>
            <w:rPr>
              <w:noProof/>
            </w:rPr>
            <w:t xml:space="preserve">. Motivation to Learn Online: An Analysis From McClelland's Theory of Needs. </w:t>
          </w:r>
          <w:r>
            <w:rPr>
              <w:i/>
              <w:iCs/>
              <w:noProof/>
            </w:rPr>
            <w:t xml:space="preserve">International Journal of Academic Research in Business and Social Sciences, </w:t>
          </w:r>
          <w:r>
            <w:rPr>
              <w:noProof/>
            </w:rPr>
            <w:t>13(3), pp. 215-234.</w:t>
          </w:r>
        </w:p>
        <w:p w14:paraId="0334A96D" w14:textId="51E45CA8" w:rsidR="00317523" w:rsidRDefault="00317523" w:rsidP="00317523">
          <w:pPr>
            <w:pStyle w:val="Bibliography"/>
            <w:rPr>
              <w:noProof/>
            </w:rPr>
          </w:pPr>
          <w:r>
            <w:rPr>
              <w:noProof/>
            </w:rPr>
            <w:t xml:space="preserve">Susanto, P. C., Syailendra, S. &amp; Suryawan, R. F. </w:t>
          </w:r>
          <w:r w:rsidR="00C24F99">
            <w:rPr>
              <w:noProof/>
            </w:rPr>
            <w:t>(</w:t>
          </w:r>
          <w:r>
            <w:rPr>
              <w:noProof/>
            </w:rPr>
            <w:t>2023</w:t>
          </w:r>
          <w:r w:rsidR="00C24F99">
            <w:rPr>
              <w:noProof/>
            </w:rPr>
            <w:t>)</w:t>
          </w:r>
          <w:r>
            <w:rPr>
              <w:noProof/>
            </w:rPr>
            <w:t xml:space="preserve">. Determination of Motivation and Performance: Analysis of Job Satisfaction, Employee Engagement and Leadership. </w:t>
          </w:r>
          <w:r>
            <w:rPr>
              <w:i/>
              <w:iCs/>
              <w:noProof/>
            </w:rPr>
            <w:t xml:space="preserve">International Journal of Business and Applied Economics, </w:t>
          </w:r>
          <w:r>
            <w:rPr>
              <w:noProof/>
            </w:rPr>
            <w:t>2(2), pp. 59-68.</w:t>
          </w:r>
        </w:p>
        <w:p w14:paraId="16546B9B" w14:textId="77D6045C" w:rsidR="00317523" w:rsidRDefault="00317523" w:rsidP="00317523">
          <w:pPr>
            <w:pStyle w:val="Bibliography"/>
            <w:rPr>
              <w:noProof/>
            </w:rPr>
          </w:pPr>
          <w:r>
            <w:rPr>
              <w:noProof/>
            </w:rPr>
            <w:lastRenderedPageBreak/>
            <w:t xml:space="preserve">Taneva, T. </w:t>
          </w:r>
          <w:r w:rsidR="00C24F99">
            <w:rPr>
              <w:noProof/>
            </w:rPr>
            <w:t>(</w:t>
          </w:r>
          <w:r>
            <w:rPr>
              <w:noProof/>
            </w:rPr>
            <w:t>2023</w:t>
          </w:r>
          <w:r w:rsidR="00C24F99">
            <w:rPr>
              <w:noProof/>
            </w:rPr>
            <w:t>)</w:t>
          </w:r>
          <w:r>
            <w:rPr>
              <w:noProof/>
            </w:rPr>
            <w:t xml:space="preserve">. Revisions to Maslow's hierarchical model of basic psychological needs. </w:t>
          </w:r>
          <w:r>
            <w:rPr>
              <w:i/>
              <w:iCs/>
              <w:noProof/>
            </w:rPr>
            <w:t xml:space="preserve">Trakia Journal of Sciences, </w:t>
          </w:r>
          <w:r>
            <w:rPr>
              <w:noProof/>
            </w:rPr>
            <w:t>21(1), pp. 222-230.</w:t>
          </w:r>
        </w:p>
        <w:p w14:paraId="3FB0C4D8" w14:textId="692A90B2" w:rsidR="00317523" w:rsidRDefault="00317523" w:rsidP="00317523">
          <w:pPr>
            <w:pStyle w:val="Bibliography"/>
            <w:rPr>
              <w:noProof/>
            </w:rPr>
          </w:pPr>
          <w:r>
            <w:rPr>
              <w:noProof/>
            </w:rPr>
            <w:t xml:space="preserve">Temory, M. D. </w:t>
          </w:r>
          <w:r w:rsidR="00C24F99">
            <w:rPr>
              <w:noProof/>
            </w:rPr>
            <w:t>(</w:t>
          </w:r>
          <w:r>
            <w:rPr>
              <w:noProof/>
            </w:rPr>
            <w:t>2023</w:t>
          </w:r>
          <w:r w:rsidR="00C24F99">
            <w:rPr>
              <w:noProof/>
            </w:rPr>
            <w:t>)</w:t>
          </w:r>
          <w:r>
            <w:rPr>
              <w:noProof/>
            </w:rPr>
            <w:t xml:space="preserve">. The Investigation of Effects of Job Satisfaction on Performance Among Academicians Using Herzberg's Theory. </w:t>
          </w:r>
          <w:r>
            <w:rPr>
              <w:i/>
              <w:iCs/>
              <w:noProof/>
            </w:rPr>
            <w:t xml:space="preserve">European Journal of Logistics, Purchasing and Supply Chain Management, </w:t>
          </w:r>
          <w:r>
            <w:rPr>
              <w:noProof/>
            </w:rPr>
            <w:t>11(1), pp. 26-42.</w:t>
          </w:r>
        </w:p>
        <w:p w14:paraId="7B7C7166" w14:textId="29C2154E" w:rsidR="00317523" w:rsidRDefault="00317523" w:rsidP="00317523">
          <w:pPr>
            <w:pStyle w:val="Bibliography"/>
            <w:rPr>
              <w:noProof/>
            </w:rPr>
          </w:pPr>
          <w:r>
            <w:rPr>
              <w:noProof/>
            </w:rPr>
            <w:t xml:space="preserve">Verma, R., Verma, S. &amp; Abhishek, K. </w:t>
          </w:r>
          <w:r w:rsidR="00C24F99">
            <w:rPr>
              <w:noProof/>
            </w:rPr>
            <w:t>(</w:t>
          </w:r>
          <w:r>
            <w:rPr>
              <w:noProof/>
            </w:rPr>
            <w:t>2024</w:t>
          </w:r>
          <w:r w:rsidR="00C24F99">
            <w:rPr>
              <w:noProof/>
            </w:rPr>
            <w:t>)</w:t>
          </w:r>
          <w:r>
            <w:rPr>
              <w:noProof/>
            </w:rPr>
            <w:t xml:space="preserve">. </w:t>
          </w:r>
          <w:r>
            <w:rPr>
              <w:i/>
              <w:iCs/>
              <w:noProof/>
            </w:rPr>
            <w:t xml:space="preserve">Research Methodology. </w:t>
          </w:r>
          <w:r>
            <w:rPr>
              <w:noProof/>
            </w:rPr>
            <w:t>First Edition ed. Bilaspur: Booksclinic Publishing.</w:t>
          </w:r>
        </w:p>
        <w:p w14:paraId="70175B93" w14:textId="0CB34700" w:rsidR="00317523" w:rsidRDefault="00317523" w:rsidP="00317523">
          <w:pPr>
            <w:pStyle w:val="Bibliography"/>
            <w:rPr>
              <w:noProof/>
            </w:rPr>
          </w:pPr>
          <w:r>
            <w:rPr>
              <w:noProof/>
            </w:rPr>
            <w:t xml:space="preserve">Yousefie, N., Sale, J. &amp; Ross, L. </w:t>
          </w:r>
          <w:r w:rsidR="00C24F99">
            <w:rPr>
              <w:noProof/>
            </w:rPr>
            <w:t>(</w:t>
          </w:r>
          <w:r>
            <w:rPr>
              <w:noProof/>
            </w:rPr>
            <w:t>2020</w:t>
          </w:r>
          <w:r w:rsidR="00C24F99">
            <w:rPr>
              <w:noProof/>
            </w:rPr>
            <w:t>)</w:t>
          </w:r>
          <w:r>
            <w:rPr>
              <w:noProof/>
            </w:rPr>
            <w:t xml:space="preserve">. Social Network Analysis: An Example of Fusion Between Quantitative and Qualitative Methods. </w:t>
          </w:r>
          <w:r>
            <w:rPr>
              <w:i/>
              <w:iCs/>
              <w:noProof/>
            </w:rPr>
            <w:t xml:space="preserve">Journal of Mixed Methods Research, </w:t>
          </w:r>
          <w:r>
            <w:rPr>
              <w:noProof/>
            </w:rPr>
            <w:t>14(1), pp. 110-124.</w:t>
          </w:r>
        </w:p>
        <w:p w14:paraId="30EB5D12" w14:textId="39256CF0" w:rsidR="00317523" w:rsidRDefault="00317523" w:rsidP="00317523">
          <w:r>
            <w:rPr>
              <w:b/>
              <w:bCs/>
            </w:rPr>
            <w:fldChar w:fldCharType="end"/>
          </w:r>
        </w:p>
      </w:sdtContent>
    </w:sdt>
    <w:p w14:paraId="65654CD7" w14:textId="77777777" w:rsidR="00317523" w:rsidRPr="00317523" w:rsidRDefault="00317523" w:rsidP="00317523"/>
    <w:p w14:paraId="1383EAE6" w14:textId="77777777" w:rsidR="00C7721B" w:rsidRDefault="00C7721B">
      <w:pPr>
        <w:rPr>
          <w:rFonts w:asciiTheme="majorHAnsi" w:eastAsiaTheme="majorEastAsia" w:hAnsiTheme="majorHAnsi" w:cstheme="majorBidi"/>
          <w:color w:val="0F4761" w:themeColor="accent1" w:themeShade="BF"/>
          <w:sz w:val="40"/>
          <w:szCs w:val="40"/>
        </w:rPr>
      </w:pPr>
      <w:r>
        <w:br w:type="page"/>
      </w:r>
    </w:p>
    <w:p w14:paraId="4C4818F0" w14:textId="58CEE068" w:rsidR="00C7721B" w:rsidRDefault="00C7721B" w:rsidP="00C7721B">
      <w:pPr>
        <w:pStyle w:val="Heading1"/>
      </w:pPr>
      <w:bookmarkStart w:id="10" w:name="_Toc170818793"/>
      <w:r>
        <w:lastRenderedPageBreak/>
        <w:t>Appendix</w:t>
      </w:r>
      <w:bookmarkEnd w:id="10"/>
    </w:p>
    <w:p w14:paraId="433A7D22" w14:textId="5134F04C" w:rsidR="00EE73FA" w:rsidRDefault="00EE73FA" w:rsidP="00EE73FA">
      <w:pPr>
        <w:rPr>
          <w:b/>
          <w:bCs/>
        </w:rPr>
      </w:pPr>
      <w:r>
        <w:rPr>
          <w:b/>
          <w:bCs/>
        </w:rPr>
        <w:t>Questionnaire</w:t>
      </w:r>
    </w:p>
    <w:p w14:paraId="7594F11C" w14:textId="36E2F8B6" w:rsidR="00EE73FA" w:rsidRDefault="00EE73FA" w:rsidP="00EE73FA">
      <w:pPr>
        <w:jc w:val="both"/>
      </w:pPr>
      <w:r>
        <w:t xml:space="preserve">Thank you for taking the time to fill in this anonymous questionnaire today. It will take around 2-3 minutes to complete and its purpose is to gather data about what motivates employees in your organisation. Your answers will be treated with </w:t>
      </w:r>
      <w:r w:rsidR="00C57EF2">
        <w:t>confidentiality and</w:t>
      </w:r>
      <w:r>
        <w:t xml:space="preserve"> will only be used for research purposes.</w:t>
      </w:r>
    </w:p>
    <w:p w14:paraId="659DEEFF" w14:textId="00DA7C21" w:rsidR="001F2500" w:rsidRDefault="001F2500" w:rsidP="001F2500">
      <w:pPr>
        <w:pStyle w:val="ListParagraph"/>
        <w:numPr>
          <w:ilvl w:val="0"/>
          <w:numId w:val="4"/>
        </w:numPr>
        <w:jc w:val="both"/>
        <w:rPr>
          <w:b/>
          <w:bCs/>
        </w:rPr>
      </w:pPr>
      <w:r>
        <w:rPr>
          <w:b/>
          <w:bCs/>
        </w:rPr>
        <w:t>What is your age group?</w:t>
      </w:r>
    </w:p>
    <w:p w14:paraId="0BE9363C" w14:textId="2058A634" w:rsidR="001F2500" w:rsidRDefault="002A0358" w:rsidP="002A0358">
      <w:pPr>
        <w:pStyle w:val="ListParagraph"/>
        <w:numPr>
          <w:ilvl w:val="0"/>
          <w:numId w:val="5"/>
        </w:numPr>
        <w:jc w:val="both"/>
      </w:pPr>
      <w:r>
        <w:t>Under 18</w:t>
      </w:r>
    </w:p>
    <w:p w14:paraId="30490E39" w14:textId="41A52143" w:rsidR="002A0358" w:rsidRDefault="002A0358" w:rsidP="002A0358">
      <w:pPr>
        <w:pStyle w:val="ListParagraph"/>
        <w:numPr>
          <w:ilvl w:val="0"/>
          <w:numId w:val="5"/>
        </w:numPr>
        <w:jc w:val="both"/>
      </w:pPr>
      <w:r>
        <w:t>18-24</w:t>
      </w:r>
    </w:p>
    <w:p w14:paraId="68DC2EED" w14:textId="14725C36" w:rsidR="002A0358" w:rsidRDefault="002A0358" w:rsidP="002A0358">
      <w:pPr>
        <w:pStyle w:val="ListParagraph"/>
        <w:numPr>
          <w:ilvl w:val="0"/>
          <w:numId w:val="5"/>
        </w:numPr>
        <w:jc w:val="both"/>
      </w:pPr>
      <w:r>
        <w:t>25-44</w:t>
      </w:r>
    </w:p>
    <w:p w14:paraId="27F7BF93" w14:textId="6845DEC9" w:rsidR="002A0358" w:rsidRDefault="002A0358" w:rsidP="002A0358">
      <w:pPr>
        <w:pStyle w:val="ListParagraph"/>
        <w:numPr>
          <w:ilvl w:val="0"/>
          <w:numId w:val="5"/>
        </w:numPr>
        <w:jc w:val="both"/>
      </w:pPr>
      <w:r>
        <w:t>45-64</w:t>
      </w:r>
    </w:p>
    <w:p w14:paraId="76404BB2" w14:textId="159FF0C6" w:rsidR="002A0358" w:rsidRDefault="002A0358" w:rsidP="002A0358">
      <w:pPr>
        <w:pStyle w:val="ListParagraph"/>
        <w:numPr>
          <w:ilvl w:val="0"/>
          <w:numId w:val="5"/>
        </w:numPr>
        <w:jc w:val="both"/>
      </w:pPr>
      <w:r>
        <w:t>65+</w:t>
      </w:r>
    </w:p>
    <w:p w14:paraId="64E7FD39" w14:textId="183C839F" w:rsidR="002A0358" w:rsidRDefault="00BB29BD" w:rsidP="002A0358">
      <w:pPr>
        <w:pStyle w:val="ListParagraph"/>
        <w:numPr>
          <w:ilvl w:val="0"/>
          <w:numId w:val="4"/>
        </w:numPr>
        <w:jc w:val="both"/>
        <w:rPr>
          <w:b/>
          <w:bCs/>
        </w:rPr>
      </w:pPr>
      <w:r>
        <w:rPr>
          <w:b/>
          <w:bCs/>
        </w:rPr>
        <w:t>What is your current job role?</w:t>
      </w:r>
    </w:p>
    <w:p w14:paraId="5487DCDE" w14:textId="78915E29" w:rsidR="00BB29BD" w:rsidRDefault="00BB29BD" w:rsidP="00BB29BD">
      <w:pPr>
        <w:ind w:left="720"/>
        <w:jc w:val="both"/>
      </w:pPr>
      <w:r>
        <w:t>-reception staff</w:t>
      </w:r>
    </w:p>
    <w:p w14:paraId="64C16A36" w14:textId="53F82ACD" w:rsidR="00BB29BD" w:rsidRDefault="00BB29BD" w:rsidP="00BB29BD">
      <w:pPr>
        <w:ind w:left="720"/>
        <w:jc w:val="both"/>
      </w:pPr>
      <w:r>
        <w:t>-housekeeping staff</w:t>
      </w:r>
    </w:p>
    <w:p w14:paraId="6EE396AB" w14:textId="309DB68E" w:rsidR="00BB29BD" w:rsidRDefault="00BB29BD" w:rsidP="00BB29BD">
      <w:pPr>
        <w:ind w:left="720"/>
        <w:jc w:val="both"/>
      </w:pPr>
      <w:r>
        <w:t>-bar café staff</w:t>
      </w:r>
    </w:p>
    <w:p w14:paraId="687939DC" w14:textId="4A74BDAD" w:rsidR="00BB29BD" w:rsidRDefault="00BB29BD" w:rsidP="00BB29BD">
      <w:pPr>
        <w:ind w:left="720"/>
        <w:jc w:val="both"/>
      </w:pPr>
      <w:r>
        <w:t>-kitchen staff</w:t>
      </w:r>
    </w:p>
    <w:p w14:paraId="63C6AE1B" w14:textId="075C0CDC" w:rsidR="00BB29BD" w:rsidRDefault="00BB29BD" w:rsidP="00BB29BD">
      <w:pPr>
        <w:ind w:left="720"/>
        <w:jc w:val="both"/>
      </w:pPr>
      <w:r>
        <w:t>-supervisor</w:t>
      </w:r>
    </w:p>
    <w:p w14:paraId="18AAC364" w14:textId="77777777" w:rsidR="005F1293" w:rsidRDefault="005F1293" w:rsidP="00BB29BD">
      <w:pPr>
        <w:ind w:left="720"/>
        <w:jc w:val="both"/>
      </w:pPr>
    </w:p>
    <w:p w14:paraId="0196CC76" w14:textId="21313EEB" w:rsidR="005F1293" w:rsidRDefault="005F1293" w:rsidP="005F1293">
      <w:pPr>
        <w:pStyle w:val="ListParagraph"/>
        <w:numPr>
          <w:ilvl w:val="0"/>
          <w:numId w:val="4"/>
        </w:numPr>
        <w:jc w:val="both"/>
        <w:rPr>
          <w:b/>
          <w:bCs/>
        </w:rPr>
      </w:pPr>
      <w:r>
        <w:rPr>
          <w:b/>
          <w:bCs/>
        </w:rPr>
        <w:t>How long have you worked for your organisation?</w:t>
      </w:r>
    </w:p>
    <w:p w14:paraId="6A27454B" w14:textId="77777777" w:rsidR="005F1293" w:rsidRDefault="005F1293" w:rsidP="005F1293">
      <w:pPr>
        <w:pStyle w:val="ListParagraph"/>
        <w:jc w:val="both"/>
        <w:rPr>
          <w:b/>
          <w:bCs/>
        </w:rPr>
      </w:pPr>
    </w:p>
    <w:p w14:paraId="46EBCD8B" w14:textId="1C748C14" w:rsidR="005F1293" w:rsidRPr="005F1293" w:rsidRDefault="005F1293" w:rsidP="005F1293">
      <w:pPr>
        <w:pStyle w:val="ListParagraph"/>
        <w:jc w:val="both"/>
      </w:pPr>
      <w:r>
        <w:rPr>
          <w:b/>
          <w:bCs/>
        </w:rPr>
        <w:t>-</w:t>
      </w:r>
      <w:r>
        <w:t>less than 3 months</w:t>
      </w:r>
    </w:p>
    <w:p w14:paraId="30224ED8" w14:textId="414FA42D" w:rsidR="005F1293" w:rsidRPr="00265894" w:rsidRDefault="005F1293" w:rsidP="005F1293">
      <w:pPr>
        <w:pStyle w:val="ListParagraph"/>
        <w:jc w:val="both"/>
      </w:pPr>
      <w:r>
        <w:rPr>
          <w:b/>
          <w:bCs/>
        </w:rPr>
        <w:t>-</w:t>
      </w:r>
      <w:r w:rsidR="00265894">
        <w:t>4 months to 1 year</w:t>
      </w:r>
    </w:p>
    <w:p w14:paraId="321BE750" w14:textId="4B9A0560" w:rsidR="005F1293" w:rsidRDefault="005F1293" w:rsidP="005F1293">
      <w:pPr>
        <w:pStyle w:val="ListParagraph"/>
        <w:jc w:val="both"/>
      </w:pPr>
      <w:r>
        <w:rPr>
          <w:b/>
          <w:bCs/>
        </w:rPr>
        <w:t>-</w:t>
      </w:r>
      <w:r>
        <w:t>1-</w:t>
      </w:r>
      <w:r w:rsidR="00265894">
        <w:t>5</w:t>
      </w:r>
      <w:r>
        <w:t xml:space="preserve"> years</w:t>
      </w:r>
    </w:p>
    <w:p w14:paraId="603A0F54" w14:textId="5124CA23" w:rsidR="005F1293" w:rsidRDefault="005F1293" w:rsidP="005F1293">
      <w:pPr>
        <w:pStyle w:val="ListParagraph"/>
        <w:jc w:val="both"/>
      </w:pPr>
      <w:r>
        <w:rPr>
          <w:b/>
          <w:bCs/>
        </w:rPr>
        <w:t>-</w:t>
      </w:r>
      <w:r w:rsidR="00265894">
        <w:t>5-10 years</w:t>
      </w:r>
    </w:p>
    <w:p w14:paraId="387F8645" w14:textId="68E62318" w:rsidR="00265894" w:rsidRDefault="00265894" w:rsidP="005F1293">
      <w:pPr>
        <w:pStyle w:val="ListParagraph"/>
        <w:jc w:val="both"/>
      </w:pPr>
      <w:r>
        <w:rPr>
          <w:b/>
          <w:bCs/>
        </w:rPr>
        <w:t>-</w:t>
      </w:r>
      <w:r>
        <w:t>10 years+</w:t>
      </w:r>
    </w:p>
    <w:p w14:paraId="0ACF7811" w14:textId="77777777" w:rsidR="00C31B65" w:rsidRDefault="00C31B65" w:rsidP="005F1293">
      <w:pPr>
        <w:pStyle w:val="ListParagraph"/>
        <w:jc w:val="both"/>
      </w:pPr>
    </w:p>
    <w:p w14:paraId="6316D862" w14:textId="10E21E4D" w:rsidR="00C31B65" w:rsidRDefault="007808C3" w:rsidP="00C31B65">
      <w:pPr>
        <w:pStyle w:val="ListParagraph"/>
        <w:numPr>
          <w:ilvl w:val="0"/>
          <w:numId w:val="4"/>
        </w:numPr>
        <w:jc w:val="both"/>
        <w:rPr>
          <w:b/>
          <w:bCs/>
        </w:rPr>
      </w:pPr>
      <w:r>
        <w:rPr>
          <w:b/>
          <w:bCs/>
        </w:rPr>
        <w:t>What attracted you to this job role?</w:t>
      </w:r>
    </w:p>
    <w:p w14:paraId="21A3ADB1" w14:textId="26759BDF" w:rsidR="007808C3" w:rsidRDefault="007808C3" w:rsidP="007808C3">
      <w:pPr>
        <w:ind w:left="720"/>
        <w:jc w:val="both"/>
      </w:pPr>
      <w:r>
        <w:t xml:space="preserve">-flexible hours </w:t>
      </w:r>
    </w:p>
    <w:p w14:paraId="02C8D028" w14:textId="5A5191BD" w:rsidR="007808C3" w:rsidRDefault="007808C3" w:rsidP="007808C3">
      <w:pPr>
        <w:ind w:left="720"/>
        <w:jc w:val="both"/>
      </w:pPr>
      <w:r>
        <w:t>-progression options in the organisation</w:t>
      </w:r>
    </w:p>
    <w:p w14:paraId="66029D30" w14:textId="3FC18339" w:rsidR="007808C3" w:rsidRDefault="007808C3" w:rsidP="007808C3">
      <w:pPr>
        <w:ind w:left="720"/>
        <w:jc w:val="both"/>
      </w:pPr>
      <w:r>
        <w:t>-</w:t>
      </w:r>
      <w:r w:rsidR="00FD0A2E">
        <w:t>recommended by friends or family</w:t>
      </w:r>
    </w:p>
    <w:p w14:paraId="45D0D947" w14:textId="3D4A8D05" w:rsidR="00FD0A2E" w:rsidRDefault="00FD0A2E" w:rsidP="007808C3">
      <w:pPr>
        <w:ind w:left="720"/>
        <w:jc w:val="both"/>
      </w:pPr>
      <w:r>
        <w:t>-benefits (pay, discounts)</w:t>
      </w:r>
    </w:p>
    <w:p w14:paraId="5580CD0B" w14:textId="3A484D2B" w:rsidR="00FD0A2E" w:rsidRDefault="00FD0A2E" w:rsidP="00FD0A2E">
      <w:pPr>
        <w:ind w:left="720"/>
        <w:jc w:val="both"/>
      </w:pPr>
      <w:r>
        <w:t>-other (please specify) _______________________________</w:t>
      </w:r>
    </w:p>
    <w:p w14:paraId="4E50E6D9" w14:textId="116B35B3" w:rsidR="00BA0665" w:rsidRDefault="00BA0665" w:rsidP="00FD0A2E">
      <w:pPr>
        <w:ind w:left="720"/>
        <w:jc w:val="both"/>
        <w:rPr>
          <w:b/>
          <w:bCs/>
        </w:rPr>
      </w:pPr>
      <w:r>
        <w:rPr>
          <w:b/>
          <w:bCs/>
        </w:rPr>
        <w:lastRenderedPageBreak/>
        <w:t>5</w:t>
      </w:r>
      <w:r w:rsidR="00BD61D1">
        <w:rPr>
          <w:b/>
          <w:bCs/>
        </w:rPr>
        <w:t>. How motivated do you feel in your current role?</w:t>
      </w:r>
    </w:p>
    <w:p w14:paraId="36FAB706" w14:textId="173B2C68" w:rsidR="00BD61D1" w:rsidRDefault="00BD61D1" w:rsidP="00FD0A2E">
      <w:pPr>
        <w:ind w:left="720"/>
        <w:jc w:val="both"/>
      </w:pPr>
      <w:r>
        <w:t xml:space="preserve">  -not at all motivated</w:t>
      </w:r>
    </w:p>
    <w:p w14:paraId="6C4F36AB" w14:textId="6E546D79" w:rsidR="00BD61D1" w:rsidRDefault="00BD61D1" w:rsidP="00FD0A2E">
      <w:pPr>
        <w:ind w:left="720"/>
        <w:jc w:val="both"/>
      </w:pPr>
      <w:r>
        <w:t xml:space="preserve">  -slightly demotivated</w:t>
      </w:r>
    </w:p>
    <w:p w14:paraId="5CA3E078" w14:textId="22F36920" w:rsidR="00BD61D1" w:rsidRDefault="00BD61D1" w:rsidP="00FD0A2E">
      <w:pPr>
        <w:ind w:left="720"/>
        <w:jc w:val="both"/>
      </w:pPr>
      <w:r>
        <w:t xml:space="preserve">  -neutral</w:t>
      </w:r>
    </w:p>
    <w:p w14:paraId="08FEC78E" w14:textId="11DA5830" w:rsidR="00BD61D1" w:rsidRDefault="00BD61D1" w:rsidP="00FD0A2E">
      <w:pPr>
        <w:ind w:left="720"/>
        <w:jc w:val="both"/>
      </w:pPr>
      <w:r>
        <w:t xml:space="preserve">  -slightly motivated</w:t>
      </w:r>
    </w:p>
    <w:p w14:paraId="47F028EB" w14:textId="500F1B17" w:rsidR="00BD61D1" w:rsidRDefault="00BD61D1" w:rsidP="00FD0A2E">
      <w:pPr>
        <w:ind w:left="720"/>
        <w:jc w:val="both"/>
      </w:pPr>
      <w:r>
        <w:t xml:space="preserve">  -highly motivated</w:t>
      </w:r>
    </w:p>
    <w:p w14:paraId="49C1B5CF" w14:textId="77777777" w:rsidR="004C7B27" w:rsidRDefault="004C7B27" w:rsidP="00FD0A2E">
      <w:pPr>
        <w:ind w:left="720"/>
        <w:jc w:val="both"/>
      </w:pPr>
    </w:p>
    <w:p w14:paraId="76B33011" w14:textId="55DBBDD8" w:rsidR="004C7B27" w:rsidRDefault="008101CB" w:rsidP="008101CB">
      <w:pPr>
        <w:pStyle w:val="ListParagraph"/>
        <w:jc w:val="both"/>
        <w:rPr>
          <w:b/>
          <w:bCs/>
        </w:rPr>
      </w:pPr>
      <w:r>
        <w:rPr>
          <w:b/>
          <w:bCs/>
        </w:rPr>
        <w:t>6.What is the primary factor that motivates you to perform well?</w:t>
      </w:r>
    </w:p>
    <w:p w14:paraId="56E3B102" w14:textId="17F55223" w:rsidR="008101CB" w:rsidRDefault="008101CB" w:rsidP="008101CB">
      <w:pPr>
        <w:pStyle w:val="ListParagraph"/>
        <w:jc w:val="both"/>
      </w:pPr>
      <w:r>
        <w:rPr>
          <w:b/>
          <w:bCs/>
        </w:rPr>
        <w:t xml:space="preserve">   </w:t>
      </w:r>
    </w:p>
    <w:p w14:paraId="37A37ED7" w14:textId="47BA4BBA" w:rsidR="008101CB" w:rsidRDefault="008101CB" w:rsidP="008101CB">
      <w:pPr>
        <w:pStyle w:val="ListParagraph"/>
        <w:jc w:val="both"/>
      </w:pPr>
      <w:r>
        <w:t>-financial rewards</w:t>
      </w:r>
    </w:p>
    <w:p w14:paraId="52D0F386" w14:textId="645FEBD3" w:rsidR="008101CB" w:rsidRDefault="008101CB" w:rsidP="008101CB">
      <w:pPr>
        <w:pStyle w:val="ListParagraph"/>
        <w:jc w:val="both"/>
      </w:pPr>
      <w:r>
        <w:t>-recognition from management</w:t>
      </w:r>
    </w:p>
    <w:p w14:paraId="0BBD0DBB" w14:textId="23E93DDA" w:rsidR="008101CB" w:rsidRDefault="008101CB" w:rsidP="008101CB">
      <w:pPr>
        <w:pStyle w:val="ListParagraph"/>
        <w:jc w:val="both"/>
      </w:pPr>
      <w:r>
        <w:t>-personal growth and development</w:t>
      </w:r>
    </w:p>
    <w:p w14:paraId="2085A337" w14:textId="6DA7B889" w:rsidR="008101CB" w:rsidRDefault="008101CB" w:rsidP="008101CB">
      <w:pPr>
        <w:pStyle w:val="ListParagraph"/>
        <w:jc w:val="both"/>
      </w:pPr>
      <w:r>
        <w:t>-job security</w:t>
      </w:r>
    </w:p>
    <w:p w14:paraId="7F1B2427" w14:textId="5F4FA0F3" w:rsidR="008101CB" w:rsidRDefault="008101CB" w:rsidP="008101CB">
      <w:pPr>
        <w:pStyle w:val="ListParagraph"/>
        <w:jc w:val="both"/>
      </w:pPr>
      <w:r>
        <w:t>-other(please specify) _______________________________</w:t>
      </w:r>
    </w:p>
    <w:p w14:paraId="48D734BB" w14:textId="77777777" w:rsidR="00B124AE" w:rsidRDefault="00B124AE" w:rsidP="008101CB">
      <w:pPr>
        <w:pStyle w:val="ListParagraph"/>
        <w:jc w:val="both"/>
      </w:pPr>
    </w:p>
    <w:p w14:paraId="6717C482" w14:textId="45EBF456" w:rsidR="00B124AE" w:rsidRDefault="00E1797F" w:rsidP="008101CB">
      <w:pPr>
        <w:pStyle w:val="ListParagraph"/>
        <w:jc w:val="both"/>
        <w:rPr>
          <w:b/>
          <w:bCs/>
        </w:rPr>
      </w:pPr>
      <w:r>
        <w:rPr>
          <w:b/>
          <w:bCs/>
        </w:rPr>
        <w:t>7.How often do you receive feedback on your performance?</w:t>
      </w:r>
    </w:p>
    <w:p w14:paraId="691248FE" w14:textId="3DD60DF8" w:rsidR="00E1797F" w:rsidRPr="00E1797F" w:rsidRDefault="00E1797F" w:rsidP="008101CB">
      <w:pPr>
        <w:pStyle w:val="ListParagraph"/>
        <w:jc w:val="both"/>
      </w:pPr>
      <w:r>
        <w:rPr>
          <w:b/>
          <w:bCs/>
        </w:rPr>
        <w:t xml:space="preserve">  </w:t>
      </w:r>
      <w:r>
        <w:t>-weekly</w:t>
      </w:r>
    </w:p>
    <w:p w14:paraId="42D16891" w14:textId="09ABA2D6" w:rsidR="00E1797F" w:rsidRDefault="00E1797F" w:rsidP="008101CB">
      <w:pPr>
        <w:pStyle w:val="ListParagraph"/>
        <w:jc w:val="both"/>
      </w:pPr>
      <w:r>
        <w:rPr>
          <w:b/>
          <w:bCs/>
        </w:rPr>
        <w:t xml:space="preserve">  </w:t>
      </w:r>
      <w:r>
        <w:t>-monthly</w:t>
      </w:r>
    </w:p>
    <w:p w14:paraId="4D8846C8" w14:textId="08D1B004" w:rsidR="00E1797F" w:rsidRDefault="00E1797F" w:rsidP="008101CB">
      <w:pPr>
        <w:pStyle w:val="ListParagraph"/>
        <w:jc w:val="both"/>
      </w:pPr>
      <w:r>
        <w:t xml:space="preserve">  -quarterly</w:t>
      </w:r>
    </w:p>
    <w:p w14:paraId="7159853A" w14:textId="64726491" w:rsidR="00E1797F" w:rsidRDefault="00E1797F" w:rsidP="008101CB">
      <w:pPr>
        <w:pStyle w:val="ListParagraph"/>
        <w:jc w:val="both"/>
      </w:pPr>
      <w:r>
        <w:t xml:space="preserve">  -annually</w:t>
      </w:r>
    </w:p>
    <w:p w14:paraId="2F82997D" w14:textId="42E95D76" w:rsidR="00E1797F" w:rsidRDefault="00E1797F" w:rsidP="008101CB">
      <w:pPr>
        <w:pStyle w:val="ListParagraph"/>
        <w:jc w:val="both"/>
      </w:pPr>
      <w:r>
        <w:t xml:space="preserve">  -rarely or never</w:t>
      </w:r>
    </w:p>
    <w:p w14:paraId="713196E1" w14:textId="77777777" w:rsidR="002D50AE" w:rsidRDefault="002D50AE" w:rsidP="008101CB">
      <w:pPr>
        <w:pStyle w:val="ListParagraph"/>
        <w:jc w:val="both"/>
      </w:pPr>
    </w:p>
    <w:p w14:paraId="4B8DE383" w14:textId="072CFE18" w:rsidR="002D50AE" w:rsidRDefault="00AD50CB" w:rsidP="008101CB">
      <w:pPr>
        <w:pStyle w:val="ListParagraph"/>
        <w:jc w:val="both"/>
        <w:rPr>
          <w:b/>
          <w:bCs/>
        </w:rPr>
      </w:pPr>
      <w:r>
        <w:rPr>
          <w:b/>
          <w:bCs/>
        </w:rPr>
        <w:t>8.How</w:t>
      </w:r>
      <w:r w:rsidR="00003233">
        <w:rPr>
          <w:b/>
          <w:bCs/>
        </w:rPr>
        <w:t xml:space="preserve"> important</w:t>
      </w:r>
      <w:r>
        <w:rPr>
          <w:b/>
          <w:bCs/>
        </w:rPr>
        <w:t xml:space="preserve"> do you feel your work is to your organisation?</w:t>
      </w:r>
    </w:p>
    <w:p w14:paraId="5695458A" w14:textId="77777777" w:rsidR="00003233" w:rsidRDefault="00003233" w:rsidP="008101CB">
      <w:pPr>
        <w:pStyle w:val="ListParagraph"/>
        <w:jc w:val="both"/>
        <w:rPr>
          <w:b/>
          <w:bCs/>
        </w:rPr>
      </w:pPr>
    </w:p>
    <w:p w14:paraId="1C714468" w14:textId="1D82E72D" w:rsidR="00003233" w:rsidRDefault="00003233" w:rsidP="008101CB">
      <w:pPr>
        <w:pStyle w:val="ListParagraph"/>
        <w:jc w:val="both"/>
      </w:pPr>
      <w:r>
        <w:t xml:space="preserve">   -not important at all</w:t>
      </w:r>
    </w:p>
    <w:p w14:paraId="282149E8" w14:textId="092E8B58" w:rsidR="00003233" w:rsidRDefault="00003233" w:rsidP="008101CB">
      <w:pPr>
        <w:pStyle w:val="ListParagraph"/>
        <w:jc w:val="both"/>
      </w:pPr>
      <w:r>
        <w:t xml:space="preserve">   -not important enough</w:t>
      </w:r>
    </w:p>
    <w:p w14:paraId="630B1BE7" w14:textId="3394AC3B" w:rsidR="00003233" w:rsidRDefault="00003233" w:rsidP="008101CB">
      <w:pPr>
        <w:pStyle w:val="ListParagraph"/>
        <w:jc w:val="both"/>
      </w:pPr>
      <w:r>
        <w:t xml:space="preserve">   -neutral</w:t>
      </w:r>
    </w:p>
    <w:p w14:paraId="3EF8DEFE" w14:textId="76254FF6" w:rsidR="00003233" w:rsidRDefault="00003233" w:rsidP="008101CB">
      <w:pPr>
        <w:pStyle w:val="ListParagraph"/>
        <w:jc w:val="both"/>
      </w:pPr>
      <w:r>
        <w:t xml:space="preserve">   -slightly important</w:t>
      </w:r>
    </w:p>
    <w:p w14:paraId="21FF8A8C" w14:textId="5AC7FEE0" w:rsidR="00003233" w:rsidRDefault="00003233" w:rsidP="008101CB">
      <w:pPr>
        <w:pStyle w:val="ListParagraph"/>
        <w:jc w:val="both"/>
      </w:pPr>
      <w:r>
        <w:t xml:space="preserve">   -very important</w:t>
      </w:r>
    </w:p>
    <w:p w14:paraId="5D95C7FE" w14:textId="77777777" w:rsidR="002C3025" w:rsidRDefault="002C3025" w:rsidP="008101CB">
      <w:pPr>
        <w:pStyle w:val="ListParagraph"/>
        <w:jc w:val="both"/>
      </w:pPr>
    </w:p>
    <w:p w14:paraId="16DB3CA7" w14:textId="1B8F9BD6" w:rsidR="002C3025" w:rsidRDefault="002C3025" w:rsidP="008101CB">
      <w:pPr>
        <w:pStyle w:val="ListParagraph"/>
        <w:jc w:val="both"/>
        <w:rPr>
          <w:b/>
          <w:bCs/>
        </w:rPr>
      </w:pPr>
      <w:r>
        <w:rPr>
          <w:b/>
          <w:bCs/>
        </w:rPr>
        <w:t>9.How satisfied are you with the opportunities for career advancement in your current job role?</w:t>
      </w:r>
    </w:p>
    <w:p w14:paraId="32B3707A" w14:textId="5A8D2367" w:rsidR="002C3025" w:rsidRDefault="002C3025" w:rsidP="002C3025">
      <w:pPr>
        <w:spacing w:after="0"/>
        <w:jc w:val="both"/>
      </w:pPr>
      <w:r>
        <w:t xml:space="preserve">                 -very satisfied</w:t>
      </w:r>
    </w:p>
    <w:p w14:paraId="74AB6B13" w14:textId="2A934D74" w:rsidR="002C3025" w:rsidRDefault="002C3025" w:rsidP="002C3025">
      <w:pPr>
        <w:pStyle w:val="ListParagraph"/>
        <w:spacing w:after="0"/>
        <w:jc w:val="both"/>
      </w:pPr>
      <w:r>
        <w:t xml:space="preserve">   -satisfied</w:t>
      </w:r>
    </w:p>
    <w:p w14:paraId="1222B65A" w14:textId="1D7BBD5B" w:rsidR="002C3025" w:rsidRDefault="002C3025" w:rsidP="008101CB">
      <w:pPr>
        <w:pStyle w:val="ListParagraph"/>
        <w:jc w:val="both"/>
      </w:pPr>
      <w:r>
        <w:t xml:space="preserve">   -neutral</w:t>
      </w:r>
    </w:p>
    <w:p w14:paraId="629C801E" w14:textId="0923FF32" w:rsidR="002C3025" w:rsidRDefault="002C3025" w:rsidP="008101CB">
      <w:pPr>
        <w:pStyle w:val="ListParagraph"/>
        <w:jc w:val="both"/>
      </w:pPr>
      <w:r>
        <w:t xml:space="preserve">   -dissatisfied</w:t>
      </w:r>
    </w:p>
    <w:p w14:paraId="5E914606" w14:textId="1559D1CE" w:rsidR="002C3025" w:rsidRDefault="002C3025" w:rsidP="008101CB">
      <w:pPr>
        <w:pStyle w:val="ListParagraph"/>
        <w:jc w:val="both"/>
      </w:pPr>
      <w:r>
        <w:t xml:space="preserve">   -very dissatisfied</w:t>
      </w:r>
    </w:p>
    <w:p w14:paraId="30C811D1" w14:textId="649CB65E" w:rsidR="005D54F5" w:rsidRDefault="005D54F5" w:rsidP="008101CB">
      <w:pPr>
        <w:pStyle w:val="ListParagraph"/>
        <w:jc w:val="both"/>
      </w:pPr>
      <w:r>
        <w:rPr>
          <w:b/>
          <w:bCs/>
        </w:rPr>
        <w:lastRenderedPageBreak/>
        <w:t>10.</w:t>
      </w:r>
      <w:r w:rsidR="00100A32">
        <w:rPr>
          <w:b/>
          <w:bCs/>
        </w:rPr>
        <w:t>How often do you feel stressed or overwhelmed at work?</w:t>
      </w:r>
    </w:p>
    <w:p w14:paraId="722E6E6E" w14:textId="77777777" w:rsidR="00100A32" w:rsidRDefault="00100A32" w:rsidP="008101CB">
      <w:pPr>
        <w:pStyle w:val="ListParagraph"/>
        <w:jc w:val="both"/>
      </w:pPr>
    </w:p>
    <w:p w14:paraId="50D6754D" w14:textId="2E0F62E7" w:rsidR="00100A32" w:rsidRDefault="00100A32" w:rsidP="008101CB">
      <w:pPr>
        <w:pStyle w:val="ListParagraph"/>
        <w:jc w:val="both"/>
      </w:pPr>
      <w:r>
        <w:t xml:space="preserve">    -daily</w:t>
      </w:r>
    </w:p>
    <w:p w14:paraId="2AE1CCC1" w14:textId="3716B9D4" w:rsidR="00100A32" w:rsidRDefault="00100A32" w:rsidP="008101CB">
      <w:pPr>
        <w:pStyle w:val="ListParagraph"/>
        <w:jc w:val="both"/>
      </w:pPr>
      <w:r>
        <w:t xml:space="preserve">    -weekly</w:t>
      </w:r>
    </w:p>
    <w:p w14:paraId="25F8E49D" w14:textId="0D8CE4EC" w:rsidR="00100A32" w:rsidRDefault="00100A32" w:rsidP="008101CB">
      <w:pPr>
        <w:pStyle w:val="ListParagraph"/>
        <w:jc w:val="both"/>
      </w:pPr>
      <w:r>
        <w:t xml:space="preserve">    -monthly</w:t>
      </w:r>
    </w:p>
    <w:p w14:paraId="613243BA" w14:textId="4F0F970D" w:rsidR="00100A32" w:rsidRDefault="00100A32" w:rsidP="008101CB">
      <w:pPr>
        <w:pStyle w:val="ListParagraph"/>
        <w:jc w:val="both"/>
      </w:pPr>
      <w:r>
        <w:t xml:space="preserve">    -rarely</w:t>
      </w:r>
    </w:p>
    <w:p w14:paraId="61E780F2" w14:textId="70C864C9" w:rsidR="00100A32" w:rsidRDefault="00100A32" w:rsidP="008101CB">
      <w:pPr>
        <w:pStyle w:val="ListParagraph"/>
        <w:jc w:val="both"/>
      </w:pPr>
      <w:r>
        <w:t xml:space="preserve">    -never</w:t>
      </w:r>
    </w:p>
    <w:p w14:paraId="2E275E66" w14:textId="77777777" w:rsidR="00994A72" w:rsidRDefault="00994A72" w:rsidP="008101CB">
      <w:pPr>
        <w:pStyle w:val="ListParagraph"/>
        <w:jc w:val="both"/>
      </w:pPr>
    </w:p>
    <w:p w14:paraId="0C5B7D90" w14:textId="6611D79A" w:rsidR="00994A72" w:rsidRDefault="00245861" w:rsidP="008101CB">
      <w:pPr>
        <w:pStyle w:val="ListParagraph"/>
        <w:jc w:val="both"/>
        <w:rPr>
          <w:b/>
          <w:bCs/>
        </w:rPr>
      </w:pPr>
      <w:r>
        <w:rPr>
          <w:b/>
          <w:bCs/>
        </w:rPr>
        <w:t>11.</w:t>
      </w:r>
      <w:r w:rsidR="00010321">
        <w:rPr>
          <w:b/>
          <w:bCs/>
        </w:rPr>
        <w:t>How satisfied are you with the current level of autonomy in your job?</w:t>
      </w:r>
    </w:p>
    <w:p w14:paraId="08A0D07A" w14:textId="35B1AA96" w:rsidR="00010321" w:rsidRDefault="00010321" w:rsidP="008101CB">
      <w:pPr>
        <w:pStyle w:val="ListParagraph"/>
        <w:jc w:val="both"/>
      </w:pPr>
      <w:r>
        <w:rPr>
          <w:b/>
          <w:bCs/>
        </w:rPr>
        <w:t xml:space="preserve">      </w:t>
      </w:r>
      <w:r>
        <w:t>-very satisfied</w:t>
      </w:r>
    </w:p>
    <w:p w14:paraId="5EC94827" w14:textId="0128DDE8" w:rsidR="00010321" w:rsidRDefault="00010321" w:rsidP="008101CB">
      <w:pPr>
        <w:pStyle w:val="ListParagraph"/>
        <w:jc w:val="both"/>
      </w:pPr>
      <w:r>
        <w:t xml:space="preserve">      -satisfied</w:t>
      </w:r>
    </w:p>
    <w:p w14:paraId="7BC9E13F" w14:textId="276DED3C" w:rsidR="00010321" w:rsidRDefault="00010321" w:rsidP="008101CB">
      <w:pPr>
        <w:pStyle w:val="ListParagraph"/>
        <w:jc w:val="both"/>
      </w:pPr>
      <w:r>
        <w:t xml:space="preserve">      -neutral</w:t>
      </w:r>
    </w:p>
    <w:p w14:paraId="1C91D991" w14:textId="00C2992E" w:rsidR="00010321" w:rsidRDefault="00010321" w:rsidP="008101CB">
      <w:pPr>
        <w:pStyle w:val="ListParagraph"/>
        <w:jc w:val="both"/>
      </w:pPr>
      <w:r>
        <w:t xml:space="preserve">      -dissatisfied</w:t>
      </w:r>
    </w:p>
    <w:p w14:paraId="41FD7914" w14:textId="588524F9" w:rsidR="00010321" w:rsidRDefault="00010321" w:rsidP="008101CB">
      <w:pPr>
        <w:pStyle w:val="ListParagraph"/>
        <w:jc w:val="both"/>
      </w:pPr>
      <w:r>
        <w:t xml:space="preserve">      -very dissatisfied</w:t>
      </w:r>
    </w:p>
    <w:p w14:paraId="0C45E130" w14:textId="77777777" w:rsidR="002C7A24" w:rsidRDefault="002C7A24" w:rsidP="008101CB">
      <w:pPr>
        <w:pStyle w:val="ListParagraph"/>
        <w:jc w:val="both"/>
      </w:pPr>
    </w:p>
    <w:p w14:paraId="7E5095C4" w14:textId="18DB4F44" w:rsidR="002C7A24" w:rsidRDefault="002C7A24" w:rsidP="008101CB">
      <w:pPr>
        <w:pStyle w:val="ListParagraph"/>
        <w:jc w:val="both"/>
        <w:rPr>
          <w:b/>
          <w:bCs/>
        </w:rPr>
      </w:pPr>
      <w:r>
        <w:rPr>
          <w:b/>
          <w:bCs/>
        </w:rPr>
        <w:t>12.How often do you feel your work is recognised and appreciated by management?</w:t>
      </w:r>
    </w:p>
    <w:p w14:paraId="37394BF4" w14:textId="121AE181" w:rsidR="002C7A24" w:rsidRDefault="002C7A24" w:rsidP="008101CB">
      <w:pPr>
        <w:pStyle w:val="ListParagraph"/>
        <w:jc w:val="both"/>
      </w:pPr>
      <w:r>
        <w:rPr>
          <w:b/>
          <w:bCs/>
        </w:rPr>
        <w:t xml:space="preserve">      </w:t>
      </w:r>
      <w:r>
        <w:t>-very frequently</w:t>
      </w:r>
    </w:p>
    <w:p w14:paraId="2546EABA" w14:textId="5A47D7D9" w:rsidR="002C7A24" w:rsidRDefault="002C7A24" w:rsidP="008101CB">
      <w:pPr>
        <w:pStyle w:val="ListParagraph"/>
        <w:jc w:val="both"/>
      </w:pPr>
      <w:r>
        <w:t xml:space="preserve">      -frequently</w:t>
      </w:r>
    </w:p>
    <w:p w14:paraId="102AD9F2" w14:textId="06683603" w:rsidR="002C7A24" w:rsidRDefault="002C7A24" w:rsidP="008101CB">
      <w:pPr>
        <w:pStyle w:val="ListParagraph"/>
        <w:jc w:val="both"/>
      </w:pPr>
      <w:r>
        <w:t xml:space="preserve">      -occasionally</w:t>
      </w:r>
    </w:p>
    <w:p w14:paraId="4E857B6E" w14:textId="36F5D289" w:rsidR="002C7A24" w:rsidRDefault="002C7A24" w:rsidP="002C7A24">
      <w:pPr>
        <w:pStyle w:val="ListParagraph"/>
        <w:jc w:val="both"/>
      </w:pPr>
      <w:r>
        <w:t xml:space="preserve">      -rarely</w:t>
      </w:r>
    </w:p>
    <w:p w14:paraId="38271A57" w14:textId="2B70B166" w:rsidR="002C7A24" w:rsidRDefault="002C7A24" w:rsidP="002C7A24">
      <w:pPr>
        <w:pStyle w:val="ListParagraph"/>
        <w:jc w:val="both"/>
      </w:pPr>
      <w:r>
        <w:t xml:space="preserve">      -never</w:t>
      </w:r>
    </w:p>
    <w:p w14:paraId="322B3559" w14:textId="77777777" w:rsidR="005A3B1C" w:rsidRDefault="005A3B1C" w:rsidP="002C7A24">
      <w:pPr>
        <w:pStyle w:val="ListParagraph"/>
        <w:jc w:val="both"/>
      </w:pPr>
    </w:p>
    <w:p w14:paraId="2C17D2E8" w14:textId="27973BA8" w:rsidR="005A3B1C" w:rsidRDefault="005A3B1C" w:rsidP="002C7A24">
      <w:pPr>
        <w:pStyle w:val="ListParagraph"/>
        <w:jc w:val="both"/>
        <w:rPr>
          <w:b/>
          <w:bCs/>
        </w:rPr>
      </w:pPr>
      <w:r>
        <w:rPr>
          <w:b/>
          <w:bCs/>
        </w:rPr>
        <w:t>13.Do you feel your ideas and opinions are valued by your manager and colleagues?</w:t>
      </w:r>
    </w:p>
    <w:p w14:paraId="5A2C8BDA" w14:textId="637B54EB" w:rsidR="005A3B1C" w:rsidRDefault="005A3B1C" w:rsidP="002C7A24">
      <w:pPr>
        <w:pStyle w:val="ListParagraph"/>
        <w:jc w:val="both"/>
      </w:pPr>
      <w:r>
        <w:rPr>
          <w:b/>
          <w:bCs/>
        </w:rPr>
        <w:t xml:space="preserve">      </w:t>
      </w:r>
      <w:r>
        <w:t>-always</w:t>
      </w:r>
    </w:p>
    <w:p w14:paraId="74349B6A" w14:textId="71571A1F" w:rsidR="005A3B1C" w:rsidRDefault="005A3B1C" w:rsidP="002C7A24">
      <w:pPr>
        <w:pStyle w:val="ListParagraph"/>
        <w:jc w:val="both"/>
      </w:pPr>
      <w:r>
        <w:t xml:space="preserve">      -often</w:t>
      </w:r>
    </w:p>
    <w:p w14:paraId="400588B4" w14:textId="48D84BB3" w:rsidR="005A3B1C" w:rsidRDefault="005A3B1C" w:rsidP="002C7A24">
      <w:pPr>
        <w:pStyle w:val="ListParagraph"/>
        <w:jc w:val="both"/>
      </w:pPr>
      <w:r>
        <w:t xml:space="preserve">      -sometimes</w:t>
      </w:r>
    </w:p>
    <w:p w14:paraId="47F5E8AD" w14:textId="137D3B0F" w:rsidR="005A3B1C" w:rsidRDefault="005A3B1C" w:rsidP="005A3B1C">
      <w:pPr>
        <w:pStyle w:val="ListParagraph"/>
        <w:jc w:val="both"/>
      </w:pPr>
      <w:r>
        <w:t xml:space="preserve">      -rarely</w:t>
      </w:r>
    </w:p>
    <w:p w14:paraId="716EF01C" w14:textId="51DD2163" w:rsidR="005A3B1C" w:rsidRDefault="005A3B1C" w:rsidP="005A3B1C">
      <w:pPr>
        <w:pStyle w:val="ListParagraph"/>
        <w:jc w:val="both"/>
      </w:pPr>
      <w:r>
        <w:t xml:space="preserve">      -never</w:t>
      </w:r>
    </w:p>
    <w:p w14:paraId="7DF29700" w14:textId="77777777" w:rsidR="007D7655" w:rsidRDefault="007D7655" w:rsidP="005A3B1C">
      <w:pPr>
        <w:pStyle w:val="ListParagraph"/>
        <w:jc w:val="both"/>
      </w:pPr>
    </w:p>
    <w:p w14:paraId="7FD5CD42" w14:textId="6CE0ED10" w:rsidR="007D7655" w:rsidRDefault="007D7655" w:rsidP="005A3B1C">
      <w:pPr>
        <w:pStyle w:val="ListParagraph"/>
        <w:pBdr>
          <w:bottom w:val="single" w:sz="12" w:space="1" w:color="auto"/>
        </w:pBdr>
        <w:jc w:val="both"/>
        <w:rPr>
          <w:b/>
          <w:bCs/>
        </w:rPr>
      </w:pPr>
      <w:r>
        <w:rPr>
          <w:b/>
          <w:bCs/>
        </w:rPr>
        <w:t xml:space="preserve">14.What is the biggest challenge you face in staying motivated at work? (open-ended question) </w:t>
      </w:r>
    </w:p>
    <w:p w14:paraId="656DD6AD" w14:textId="77777777" w:rsidR="007D7655" w:rsidRDefault="007D7655" w:rsidP="005A3B1C">
      <w:pPr>
        <w:pStyle w:val="ListParagraph"/>
        <w:pBdr>
          <w:bottom w:val="single" w:sz="12" w:space="1" w:color="auto"/>
        </w:pBdr>
        <w:jc w:val="both"/>
        <w:rPr>
          <w:b/>
          <w:bCs/>
        </w:rPr>
      </w:pPr>
    </w:p>
    <w:p w14:paraId="796B314C" w14:textId="77777777" w:rsidR="007D7655" w:rsidRDefault="007D7655" w:rsidP="005A3B1C">
      <w:pPr>
        <w:pStyle w:val="ListParagraph"/>
        <w:jc w:val="both"/>
        <w:rPr>
          <w:b/>
          <w:bCs/>
        </w:rPr>
      </w:pPr>
    </w:p>
    <w:p w14:paraId="160B302D" w14:textId="77777777" w:rsidR="007D7655" w:rsidRDefault="007D7655" w:rsidP="005A3B1C">
      <w:pPr>
        <w:pStyle w:val="ListParagraph"/>
        <w:jc w:val="both"/>
        <w:rPr>
          <w:b/>
          <w:bCs/>
        </w:rPr>
      </w:pPr>
    </w:p>
    <w:p w14:paraId="36A83CE7" w14:textId="720AB35F" w:rsidR="007D7655" w:rsidRDefault="007D7655" w:rsidP="005A3B1C">
      <w:pPr>
        <w:pStyle w:val="ListParagraph"/>
        <w:jc w:val="both"/>
        <w:rPr>
          <w:b/>
          <w:bCs/>
        </w:rPr>
      </w:pPr>
      <w:r>
        <w:rPr>
          <w:b/>
          <w:bCs/>
        </w:rPr>
        <w:t>15.What change would help improve your motivation at work? (open-ended question)</w:t>
      </w:r>
    </w:p>
    <w:p w14:paraId="7D62CB23" w14:textId="77777777" w:rsidR="007D7655" w:rsidRDefault="007D7655" w:rsidP="005A3B1C">
      <w:pPr>
        <w:pStyle w:val="ListParagraph"/>
        <w:jc w:val="both"/>
        <w:rPr>
          <w:b/>
          <w:bCs/>
        </w:rPr>
      </w:pPr>
    </w:p>
    <w:p w14:paraId="7C415FE1" w14:textId="2685F1A1" w:rsidR="007D7655" w:rsidRPr="007D7655" w:rsidRDefault="007D7655" w:rsidP="005A3B1C">
      <w:pPr>
        <w:pStyle w:val="ListParagraph"/>
        <w:jc w:val="both"/>
        <w:rPr>
          <w:b/>
          <w:bCs/>
        </w:rPr>
      </w:pPr>
      <w:r>
        <w:rPr>
          <w:b/>
          <w:bCs/>
        </w:rPr>
        <w:t>__________________________________________________________________________</w:t>
      </w:r>
    </w:p>
    <w:p w14:paraId="7513290B" w14:textId="77777777" w:rsidR="002C3025" w:rsidRPr="002C3025" w:rsidRDefault="002C3025" w:rsidP="002C3025">
      <w:pPr>
        <w:jc w:val="both"/>
      </w:pPr>
    </w:p>
    <w:p w14:paraId="02F25D81" w14:textId="3BF0876E" w:rsidR="00BD61D1" w:rsidRPr="00BD61D1" w:rsidRDefault="00BD61D1" w:rsidP="00FD0A2E">
      <w:pPr>
        <w:ind w:left="720"/>
        <w:jc w:val="both"/>
      </w:pPr>
      <w:r>
        <w:t xml:space="preserve">  </w:t>
      </w:r>
    </w:p>
    <w:p w14:paraId="37EBED21" w14:textId="77777777" w:rsidR="00C31B65" w:rsidRPr="00C31B65" w:rsidRDefault="00C31B65" w:rsidP="005F1293">
      <w:pPr>
        <w:pStyle w:val="ListParagraph"/>
        <w:jc w:val="both"/>
        <w:rPr>
          <w:b/>
          <w:bCs/>
        </w:rPr>
      </w:pPr>
    </w:p>
    <w:sectPr w:rsidR="00C31B65" w:rsidRPr="00C31B65" w:rsidSect="00D501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6674F5"/>
    <w:multiLevelType w:val="hybridMultilevel"/>
    <w:tmpl w:val="28D262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871E1A"/>
    <w:multiLevelType w:val="hybridMultilevel"/>
    <w:tmpl w:val="F4422F1A"/>
    <w:lvl w:ilvl="0" w:tplc="2DDCC0B8">
      <w:start w:val="1"/>
      <w:numFmt w:val="bullet"/>
      <w:lvlText w:val="-"/>
      <w:lvlJc w:val="left"/>
      <w:pPr>
        <w:ind w:left="1080" w:hanging="360"/>
      </w:pPr>
      <w:rPr>
        <w:rFonts w:ascii="Aptos" w:eastAsiaTheme="minorHAnsi" w:hAnsi="Aptos" w:cstheme="minorBidi"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7BD1880"/>
    <w:multiLevelType w:val="hybridMultilevel"/>
    <w:tmpl w:val="8886E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082C34"/>
    <w:multiLevelType w:val="multilevel"/>
    <w:tmpl w:val="4FA0466C"/>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41547F87"/>
    <w:multiLevelType w:val="hybridMultilevel"/>
    <w:tmpl w:val="555616C6"/>
    <w:lvl w:ilvl="0" w:tplc="26B09A70">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3543799">
    <w:abstractNumId w:val="3"/>
  </w:num>
  <w:num w:numId="2" w16cid:durableId="319236785">
    <w:abstractNumId w:val="4"/>
  </w:num>
  <w:num w:numId="3" w16cid:durableId="65568009">
    <w:abstractNumId w:val="0"/>
  </w:num>
  <w:num w:numId="4" w16cid:durableId="1600523939">
    <w:abstractNumId w:val="2"/>
  </w:num>
  <w:num w:numId="5" w16cid:durableId="1249733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08D"/>
    <w:rsid w:val="00003233"/>
    <w:rsid w:val="00010321"/>
    <w:rsid w:val="00023057"/>
    <w:rsid w:val="000231CF"/>
    <w:rsid w:val="0004311F"/>
    <w:rsid w:val="000663EE"/>
    <w:rsid w:val="00072BB9"/>
    <w:rsid w:val="00075385"/>
    <w:rsid w:val="000827C3"/>
    <w:rsid w:val="0009257C"/>
    <w:rsid w:val="000A4010"/>
    <w:rsid w:val="000C0FBF"/>
    <w:rsid w:val="000C57E7"/>
    <w:rsid w:val="00100A32"/>
    <w:rsid w:val="00102975"/>
    <w:rsid w:val="00134072"/>
    <w:rsid w:val="0016054A"/>
    <w:rsid w:val="00164A96"/>
    <w:rsid w:val="00165C7F"/>
    <w:rsid w:val="001805C1"/>
    <w:rsid w:val="0018172F"/>
    <w:rsid w:val="00187C72"/>
    <w:rsid w:val="001A4DC6"/>
    <w:rsid w:val="001B1ED8"/>
    <w:rsid w:val="001B4678"/>
    <w:rsid w:val="001E0E5C"/>
    <w:rsid w:val="001F2500"/>
    <w:rsid w:val="00215003"/>
    <w:rsid w:val="0023163B"/>
    <w:rsid w:val="00245606"/>
    <w:rsid w:val="00245861"/>
    <w:rsid w:val="00252FA4"/>
    <w:rsid w:val="00265894"/>
    <w:rsid w:val="002973B2"/>
    <w:rsid w:val="002A0358"/>
    <w:rsid w:val="002C3025"/>
    <w:rsid w:val="002C7A24"/>
    <w:rsid w:val="002D50AE"/>
    <w:rsid w:val="002E6B2C"/>
    <w:rsid w:val="00300B96"/>
    <w:rsid w:val="003120DC"/>
    <w:rsid w:val="00317523"/>
    <w:rsid w:val="0032357A"/>
    <w:rsid w:val="00326BD9"/>
    <w:rsid w:val="0033106E"/>
    <w:rsid w:val="0034371F"/>
    <w:rsid w:val="003512FA"/>
    <w:rsid w:val="00361C5D"/>
    <w:rsid w:val="00366AAE"/>
    <w:rsid w:val="003B483E"/>
    <w:rsid w:val="003C3B3D"/>
    <w:rsid w:val="004163C3"/>
    <w:rsid w:val="00426466"/>
    <w:rsid w:val="00456902"/>
    <w:rsid w:val="00492C8A"/>
    <w:rsid w:val="004C7B27"/>
    <w:rsid w:val="004D1EB5"/>
    <w:rsid w:val="004F139C"/>
    <w:rsid w:val="00552442"/>
    <w:rsid w:val="005635A6"/>
    <w:rsid w:val="00573228"/>
    <w:rsid w:val="005A1954"/>
    <w:rsid w:val="005A3B1C"/>
    <w:rsid w:val="005D54F5"/>
    <w:rsid w:val="005D69C0"/>
    <w:rsid w:val="005F1293"/>
    <w:rsid w:val="006060F5"/>
    <w:rsid w:val="00624EE5"/>
    <w:rsid w:val="00654B41"/>
    <w:rsid w:val="006721EF"/>
    <w:rsid w:val="00677F40"/>
    <w:rsid w:val="00682AD5"/>
    <w:rsid w:val="006904E0"/>
    <w:rsid w:val="00693C6A"/>
    <w:rsid w:val="006B0B47"/>
    <w:rsid w:val="006D38A2"/>
    <w:rsid w:val="007136DB"/>
    <w:rsid w:val="00723862"/>
    <w:rsid w:val="007370C8"/>
    <w:rsid w:val="00741D18"/>
    <w:rsid w:val="0077411B"/>
    <w:rsid w:val="007808C3"/>
    <w:rsid w:val="00785198"/>
    <w:rsid w:val="00794306"/>
    <w:rsid w:val="00794F47"/>
    <w:rsid w:val="00797EF6"/>
    <w:rsid w:val="007B42DC"/>
    <w:rsid w:val="007D46D0"/>
    <w:rsid w:val="007D7655"/>
    <w:rsid w:val="008101CB"/>
    <w:rsid w:val="008239F3"/>
    <w:rsid w:val="00825AD3"/>
    <w:rsid w:val="008403B8"/>
    <w:rsid w:val="00851E07"/>
    <w:rsid w:val="008560E8"/>
    <w:rsid w:val="00894DDD"/>
    <w:rsid w:val="009201F6"/>
    <w:rsid w:val="00921FB3"/>
    <w:rsid w:val="00947AE8"/>
    <w:rsid w:val="00966ADA"/>
    <w:rsid w:val="009719A3"/>
    <w:rsid w:val="0097557D"/>
    <w:rsid w:val="00991CEB"/>
    <w:rsid w:val="00994A72"/>
    <w:rsid w:val="009A6E11"/>
    <w:rsid w:val="009B7144"/>
    <w:rsid w:val="009C046B"/>
    <w:rsid w:val="009E0544"/>
    <w:rsid w:val="009F71EA"/>
    <w:rsid w:val="00A008EC"/>
    <w:rsid w:val="00A032E7"/>
    <w:rsid w:val="00A04350"/>
    <w:rsid w:val="00A3361F"/>
    <w:rsid w:val="00A7089C"/>
    <w:rsid w:val="00AD50CB"/>
    <w:rsid w:val="00B124AE"/>
    <w:rsid w:val="00B25663"/>
    <w:rsid w:val="00B70561"/>
    <w:rsid w:val="00B96C38"/>
    <w:rsid w:val="00BA0665"/>
    <w:rsid w:val="00BA0C74"/>
    <w:rsid w:val="00BB29BD"/>
    <w:rsid w:val="00BD61D1"/>
    <w:rsid w:val="00BF345A"/>
    <w:rsid w:val="00BF487F"/>
    <w:rsid w:val="00C24F99"/>
    <w:rsid w:val="00C31B65"/>
    <w:rsid w:val="00C43E6F"/>
    <w:rsid w:val="00C4508D"/>
    <w:rsid w:val="00C57EF2"/>
    <w:rsid w:val="00C662AC"/>
    <w:rsid w:val="00C7721B"/>
    <w:rsid w:val="00C828C0"/>
    <w:rsid w:val="00C90BA8"/>
    <w:rsid w:val="00CC122E"/>
    <w:rsid w:val="00CD75CB"/>
    <w:rsid w:val="00D46416"/>
    <w:rsid w:val="00D5013E"/>
    <w:rsid w:val="00D8305D"/>
    <w:rsid w:val="00D9730A"/>
    <w:rsid w:val="00D97F4F"/>
    <w:rsid w:val="00DA16FC"/>
    <w:rsid w:val="00DC6EF5"/>
    <w:rsid w:val="00E069F9"/>
    <w:rsid w:val="00E1797F"/>
    <w:rsid w:val="00E37531"/>
    <w:rsid w:val="00E7735F"/>
    <w:rsid w:val="00E9751F"/>
    <w:rsid w:val="00EA114F"/>
    <w:rsid w:val="00EC1776"/>
    <w:rsid w:val="00EE73FA"/>
    <w:rsid w:val="00EF0242"/>
    <w:rsid w:val="00F10299"/>
    <w:rsid w:val="00F20C55"/>
    <w:rsid w:val="00F2127D"/>
    <w:rsid w:val="00F91F61"/>
    <w:rsid w:val="00F94219"/>
    <w:rsid w:val="00F97462"/>
    <w:rsid w:val="00FB26E6"/>
    <w:rsid w:val="00FD0A2E"/>
    <w:rsid w:val="00FD1E46"/>
    <w:rsid w:val="00FE3E4B"/>
    <w:rsid w:val="00FF3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5BEF7"/>
  <w15:chartTrackingRefBased/>
  <w15:docId w15:val="{41C4819B-B537-4FA8-A0E4-3C25A1553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5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5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50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50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50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50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50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50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50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0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50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50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50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50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50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50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50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508D"/>
    <w:rPr>
      <w:rFonts w:eastAsiaTheme="majorEastAsia" w:cstheme="majorBidi"/>
      <w:color w:val="272727" w:themeColor="text1" w:themeTint="D8"/>
    </w:rPr>
  </w:style>
  <w:style w:type="paragraph" w:styleId="Title">
    <w:name w:val="Title"/>
    <w:basedOn w:val="Normal"/>
    <w:next w:val="Normal"/>
    <w:link w:val="TitleChar"/>
    <w:uiPriority w:val="10"/>
    <w:qFormat/>
    <w:rsid w:val="00C450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50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50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508D"/>
    <w:pPr>
      <w:spacing w:before="160"/>
      <w:jc w:val="center"/>
    </w:pPr>
    <w:rPr>
      <w:i/>
      <w:iCs/>
      <w:color w:val="404040" w:themeColor="text1" w:themeTint="BF"/>
    </w:rPr>
  </w:style>
  <w:style w:type="character" w:customStyle="1" w:styleId="QuoteChar">
    <w:name w:val="Quote Char"/>
    <w:basedOn w:val="DefaultParagraphFont"/>
    <w:link w:val="Quote"/>
    <w:uiPriority w:val="29"/>
    <w:rsid w:val="00C4508D"/>
    <w:rPr>
      <w:i/>
      <w:iCs/>
      <w:color w:val="404040" w:themeColor="text1" w:themeTint="BF"/>
    </w:rPr>
  </w:style>
  <w:style w:type="paragraph" w:styleId="ListParagraph">
    <w:name w:val="List Paragraph"/>
    <w:basedOn w:val="Normal"/>
    <w:uiPriority w:val="34"/>
    <w:qFormat/>
    <w:rsid w:val="00C4508D"/>
    <w:pPr>
      <w:ind w:left="720"/>
      <w:contextualSpacing/>
    </w:pPr>
  </w:style>
  <w:style w:type="character" w:styleId="IntenseEmphasis">
    <w:name w:val="Intense Emphasis"/>
    <w:basedOn w:val="DefaultParagraphFont"/>
    <w:uiPriority w:val="21"/>
    <w:qFormat/>
    <w:rsid w:val="00C4508D"/>
    <w:rPr>
      <w:i/>
      <w:iCs/>
      <w:color w:val="0F4761" w:themeColor="accent1" w:themeShade="BF"/>
    </w:rPr>
  </w:style>
  <w:style w:type="paragraph" w:styleId="IntenseQuote">
    <w:name w:val="Intense Quote"/>
    <w:basedOn w:val="Normal"/>
    <w:next w:val="Normal"/>
    <w:link w:val="IntenseQuoteChar"/>
    <w:uiPriority w:val="30"/>
    <w:qFormat/>
    <w:rsid w:val="00C45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508D"/>
    <w:rPr>
      <w:i/>
      <w:iCs/>
      <w:color w:val="0F4761" w:themeColor="accent1" w:themeShade="BF"/>
    </w:rPr>
  </w:style>
  <w:style w:type="character" w:styleId="IntenseReference">
    <w:name w:val="Intense Reference"/>
    <w:basedOn w:val="DefaultParagraphFont"/>
    <w:uiPriority w:val="32"/>
    <w:qFormat/>
    <w:rsid w:val="00C4508D"/>
    <w:rPr>
      <w:b/>
      <w:bCs/>
      <w:smallCaps/>
      <w:color w:val="0F4761" w:themeColor="accent1" w:themeShade="BF"/>
      <w:spacing w:val="5"/>
    </w:rPr>
  </w:style>
  <w:style w:type="paragraph" w:styleId="TOCHeading">
    <w:name w:val="TOC Heading"/>
    <w:basedOn w:val="Heading1"/>
    <w:next w:val="Normal"/>
    <w:uiPriority w:val="39"/>
    <w:unhideWhenUsed/>
    <w:qFormat/>
    <w:rsid w:val="00C90BA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90BA8"/>
    <w:pPr>
      <w:spacing w:after="100"/>
    </w:pPr>
  </w:style>
  <w:style w:type="paragraph" w:styleId="TOC2">
    <w:name w:val="toc 2"/>
    <w:basedOn w:val="Normal"/>
    <w:next w:val="Normal"/>
    <w:autoRedefine/>
    <w:uiPriority w:val="39"/>
    <w:unhideWhenUsed/>
    <w:rsid w:val="00C90BA8"/>
    <w:pPr>
      <w:spacing w:after="100"/>
      <w:ind w:left="240"/>
    </w:pPr>
  </w:style>
  <w:style w:type="character" w:styleId="Hyperlink">
    <w:name w:val="Hyperlink"/>
    <w:basedOn w:val="DefaultParagraphFont"/>
    <w:uiPriority w:val="99"/>
    <w:unhideWhenUsed/>
    <w:rsid w:val="00C90BA8"/>
    <w:rPr>
      <w:color w:val="467886" w:themeColor="hyperlink"/>
      <w:u w:val="single"/>
    </w:rPr>
  </w:style>
  <w:style w:type="paragraph" w:styleId="NoSpacing">
    <w:name w:val="No Spacing"/>
    <w:link w:val="NoSpacingChar"/>
    <w:uiPriority w:val="1"/>
    <w:qFormat/>
    <w:rsid w:val="00D5013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5013E"/>
    <w:rPr>
      <w:rFonts w:eastAsiaTheme="minorEastAsia"/>
      <w:kern w:val="0"/>
      <w:sz w:val="22"/>
      <w:szCs w:val="22"/>
      <w:lang w:val="en-US"/>
      <w14:ligatures w14:val="none"/>
    </w:rPr>
  </w:style>
  <w:style w:type="paragraph" w:styleId="Bibliography">
    <w:name w:val="Bibliography"/>
    <w:basedOn w:val="Normal"/>
    <w:next w:val="Normal"/>
    <w:uiPriority w:val="37"/>
    <w:unhideWhenUsed/>
    <w:rsid w:val="00317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99436">
      <w:bodyDiv w:val="1"/>
      <w:marLeft w:val="0"/>
      <w:marRight w:val="0"/>
      <w:marTop w:val="0"/>
      <w:marBottom w:val="0"/>
      <w:divBdr>
        <w:top w:val="none" w:sz="0" w:space="0" w:color="auto"/>
        <w:left w:val="none" w:sz="0" w:space="0" w:color="auto"/>
        <w:bottom w:val="none" w:sz="0" w:space="0" w:color="auto"/>
        <w:right w:val="none" w:sz="0" w:space="0" w:color="auto"/>
      </w:divBdr>
    </w:div>
    <w:div w:id="131946605">
      <w:bodyDiv w:val="1"/>
      <w:marLeft w:val="0"/>
      <w:marRight w:val="0"/>
      <w:marTop w:val="0"/>
      <w:marBottom w:val="0"/>
      <w:divBdr>
        <w:top w:val="none" w:sz="0" w:space="0" w:color="auto"/>
        <w:left w:val="none" w:sz="0" w:space="0" w:color="auto"/>
        <w:bottom w:val="none" w:sz="0" w:space="0" w:color="auto"/>
        <w:right w:val="none" w:sz="0" w:space="0" w:color="auto"/>
      </w:divBdr>
    </w:div>
    <w:div w:id="515079961">
      <w:bodyDiv w:val="1"/>
      <w:marLeft w:val="0"/>
      <w:marRight w:val="0"/>
      <w:marTop w:val="0"/>
      <w:marBottom w:val="0"/>
      <w:divBdr>
        <w:top w:val="none" w:sz="0" w:space="0" w:color="auto"/>
        <w:left w:val="none" w:sz="0" w:space="0" w:color="auto"/>
        <w:bottom w:val="none" w:sz="0" w:space="0" w:color="auto"/>
        <w:right w:val="none" w:sz="0" w:space="0" w:color="auto"/>
      </w:divBdr>
    </w:div>
    <w:div w:id="583807777">
      <w:bodyDiv w:val="1"/>
      <w:marLeft w:val="0"/>
      <w:marRight w:val="0"/>
      <w:marTop w:val="0"/>
      <w:marBottom w:val="0"/>
      <w:divBdr>
        <w:top w:val="none" w:sz="0" w:space="0" w:color="auto"/>
        <w:left w:val="none" w:sz="0" w:space="0" w:color="auto"/>
        <w:bottom w:val="none" w:sz="0" w:space="0" w:color="auto"/>
        <w:right w:val="none" w:sz="0" w:space="0" w:color="auto"/>
      </w:divBdr>
    </w:div>
    <w:div w:id="634680597">
      <w:bodyDiv w:val="1"/>
      <w:marLeft w:val="0"/>
      <w:marRight w:val="0"/>
      <w:marTop w:val="0"/>
      <w:marBottom w:val="0"/>
      <w:divBdr>
        <w:top w:val="none" w:sz="0" w:space="0" w:color="auto"/>
        <w:left w:val="none" w:sz="0" w:space="0" w:color="auto"/>
        <w:bottom w:val="none" w:sz="0" w:space="0" w:color="auto"/>
        <w:right w:val="none" w:sz="0" w:space="0" w:color="auto"/>
      </w:divBdr>
    </w:div>
    <w:div w:id="639190360">
      <w:bodyDiv w:val="1"/>
      <w:marLeft w:val="0"/>
      <w:marRight w:val="0"/>
      <w:marTop w:val="0"/>
      <w:marBottom w:val="0"/>
      <w:divBdr>
        <w:top w:val="none" w:sz="0" w:space="0" w:color="auto"/>
        <w:left w:val="none" w:sz="0" w:space="0" w:color="auto"/>
        <w:bottom w:val="none" w:sz="0" w:space="0" w:color="auto"/>
        <w:right w:val="none" w:sz="0" w:space="0" w:color="auto"/>
      </w:divBdr>
    </w:div>
    <w:div w:id="701127267">
      <w:bodyDiv w:val="1"/>
      <w:marLeft w:val="0"/>
      <w:marRight w:val="0"/>
      <w:marTop w:val="0"/>
      <w:marBottom w:val="0"/>
      <w:divBdr>
        <w:top w:val="none" w:sz="0" w:space="0" w:color="auto"/>
        <w:left w:val="none" w:sz="0" w:space="0" w:color="auto"/>
        <w:bottom w:val="none" w:sz="0" w:space="0" w:color="auto"/>
        <w:right w:val="none" w:sz="0" w:space="0" w:color="auto"/>
      </w:divBdr>
    </w:div>
    <w:div w:id="760294415">
      <w:bodyDiv w:val="1"/>
      <w:marLeft w:val="0"/>
      <w:marRight w:val="0"/>
      <w:marTop w:val="0"/>
      <w:marBottom w:val="0"/>
      <w:divBdr>
        <w:top w:val="none" w:sz="0" w:space="0" w:color="auto"/>
        <w:left w:val="none" w:sz="0" w:space="0" w:color="auto"/>
        <w:bottom w:val="none" w:sz="0" w:space="0" w:color="auto"/>
        <w:right w:val="none" w:sz="0" w:space="0" w:color="auto"/>
      </w:divBdr>
    </w:div>
    <w:div w:id="769393122">
      <w:bodyDiv w:val="1"/>
      <w:marLeft w:val="0"/>
      <w:marRight w:val="0"/>
      <w:marTop w:val="0"/>
      <w:marBottom w:val="0"/>
      <w:divBdr>
        <w:top w:val="none" w:sz="0" w:space="0" w:color="auto"/>
        <w:left w:val="none" w:sz="0" w:space="0" w:color="auto"/>
        <w:bottom w:val="none" w:sz="0" w:space="0" w:color="auto"/>
        <w:right w:val="none" w:sz="0" w:space="0" w:color="auto"/>
      </w:divBdr>
    </w:div>
    <w:div w:id="818351353">
      <w:bodyDiv w:val="1"/>
      <w:marLeft w:val="0"/>
      <w:marRight w:val="0"/>
      <w:marTop w:val="0"/>
      <w:marBottom w:val="0"/>
      <w:divBdr>
        <w:top w:val="none" w:sz="0" w:space="0" w:color="auto"/>
        <w:left w:val="none" w:sz="0" w:space="0" w:color="auto"/>
        <w:bottom w:val="none" w:sz="0" w:space="0" w:color="auto"/>
        <w:right w:val="none" w:sz="0" w:space="0" w:color="auto"/>
      </w:divBdr>
    </w:div>
    <w:div w:id="820922225">
      <w:bodyDiv w:val="1"/>
      <w:marLeft w:val="0"/>
      <w:marRight w:val="0"/>
      <w:marTop w:val="0"/>
      <w:marBottom w:val="0"/>
      <w:divBdr>
        <w:top w:val="none" w:sz="0" w:space="0" w:color="auto"/>
        <w:left w:val="none" w:sz="0" w:space="0" w:color="auto"/>
        <w:bottom w:val="none" w:sz="0" w:space="0" w:color="auto"/>
        <w:right w:val="none" w:sz="0" w:space="0" w:color="auto"/>
      </w:divBdr>
    </w:div>
    <w:div w:id="825977933">
      <w:bodyDiv w:val="1"/>
      <w:marLeft w:val="0"/>
      <w:marRight w:val="0"/>
      <w:marTop w:val="0"/>
      <w:marBottom w:val="0"/>
      <w:divBdr>
        <w:top w:val="none" w:sz="0" w:space="0" w:color="auto"/>
        <w:left w:val="none" w:sz="0" w:space="0" w:color="auto"/>
        <w:bottom w:val="none" w:sz="0" w:space="0" w:color="auto"/>
        <w:right w:val="none" w:sz="0" w:space="0" w:color="auto"/>
      </w:divBdr>
    </w:div>
    <w:div w:id="905071575">
      <w:bodyDiv w:val="1"/>
      <w:marLeft w:val="0"/>
      <w:marRight w:val="0"/>
      <w:marTop w:val="0"/>
      <w:marBottom w:val="0"/>
      <w:divBdr>
        <w:top w:val="none" w:sz="0" w:space="0" w:color="auto"/>
        <w:left w:val="none" w:sz="0" w:space="0" w:color="auto"/>
        <w:bottom w:val="none" w:sz="0" w:space="0" w:color="auto"/>
        <w:right w:val="none" w:sz="0" w:space="0" w:color="auto"/>
      </w:divBdr>
    </w:div>
    <w:div w:id="915821962">
      <w:bodyDiv w:val="1"/>
      <w:marLeft w:val="0"/>
      <w:marRight w:val="0"/>
      <w:marTop w:val="0"/>
      <w:marBottom w:val="0"/>
      <w:divBdr>
        <w:top w:val="none" w:sz="0" w:space="0" w:color="auto"/>
        <w:left w:val="none" w:sz="0" w:space="0" w:color="auto"/>
        <w:bottom w:val="none" w:sz="0" w:space="0" w:color="auto"/>
        <w:right w:val="none" w:sz="0" w:space="0" w:color="auto"/>
      </w:divBdr>
    </w:div>
    <w:div w:id="1012151260">
      <w:bodyDiv w:val="1"/>
      <w:marLeft w:val="0"/>
      <w:marRight w:val="0"/>
      <w:marTop w:val="0"/>
      <w:marBottom w:val="0"/>
      <w:divBdr>
        <w:top w:val="none" w:sz="0" w:space="0" w:color="auto"/>
        <w:left w:val="none" w:sz="0" w:space="0" w:color="auto"/>
        <w:bottom w:val="none" w:sz="0" w:space="0" w:color="auto"/>
        <w:right w:val="none" w:sz="0" w:space="0" w:color="auto"/>
      </w:divBdr>
    </w:div>
    <w:div w:id="1030686061">
      <w:bodyDiv w:val="1"/>
      <w:marLeft w:val="0"/>
      <w:marRight w:val="0"/>
      <w:marTop w:val="0"/>
      <w:marBottom w:val="0"/>
      <w:divBdr>
        <w:top w:val="none" w:sz="0" w:space="0" w:color="auto"/>
        <w:left w:val="none" w:sz="0" w:space="0" w:color="auto"/>
        <w:bottom w:val="none" w:sz="0" w:space="0" w:color="auto"/>
        <w:right w:val="none" w:sz="0" w:space="0" w:color="auto"/>
      </w:divBdr>
    </w:div>
    <w:div w:id="1050106765">
      <w:bodyDiv w:val="1"/>
      <w:marLeft w:val="0"/>
      <w:marRight w:val="0"/>
      <w:marTop w:val="0"/>
      <w:marBottom w:val="0"/>
      <w:divBdr>
        <w:top w:val="none" w:sz="0" w:space="0" w:color="auto"/>
        <w:left w:val="none" w:sz="0" w:space="0" w:color="auto"/>
        <w:bottom w:val="none" w:sz="0" w:space="0" w:color="auto"/>
        <w:right w:val="none" w:sz="0" w:space="0" w:color="auto"/>
      </w:divBdr>
    </w:div>
    <w:div w:id="1124275285">
      <w:bodyDiv w:val="1"/>
      <w:marLeft w:val="0"/>
      <w:marRight w:val="0"/>
      <w:marTop w:val="0"/>
      <w:marBottom w:val="0"/>
      <w:divBdr>
        <w:top w:val="none" w:sz="0" w:space="0" w:color="auto"/>
        <w:left w:val="none" w:sz="0" w:space="0" w:color="auto"/>
        <w:bottom w:val="none" w:sz="0" w:space="0" w:color="auto"/>
        <w:right w:val="none" w:sz="0" w:space="0" w:color="auto"/>
      </w:divBdr>
    </w:div>
    <w:div w:id="1207834236">
      <w:bodyDiv w:val="1"/>
      <w:marLeft w:val="0"/>
      <w:marRight w:val="0"/>
      <w:marTop w:val="0"/>
      <w:marBottom w:val="0"/>
      <w:divBdr>
        <w:top w:val="none" w:sz="0" w:space="0" w:color="auto"/>
        <w:left w:val="none" w:sz="0" w:space="0" w:color="auto"/>
        <w:bottom w:val="none" w:sz="0" w:space="0" w:color="auto"/>
        <w:right w:val="none" w:sz="0" w:space="0" w:color="auto"/>
      </w:divBdr>
    </w:div>
    <w:div w:id="1278947916">
      <w:bodyDiv w:val="1"/>
      <w:marLeft w:val="0"/>
      <w:marRight w:val="0"/>
      <w:marTop w:val="0"/>
      <w:marBottom w:val="0"/>
      <w:divBdr>
        <w:top w:val="none" w:sz="0" w:space="0" w:color="auto"/>
        <w:left w:val="none" w:sz="0" w:space="0" w:color="auto"/>
        <w:bottom w:val="none" w:sz="0" w:space="0" w:color="auto"/>
        <w:right w:val="none" w:sz="0" w:space="0" w:color="auto"/>
      </w:divBdr>
    </w:div>
    <w:div w:id="1319115198">
      <w:bodyDiv w:val="1"/>
      <w:marLeft w:val="0"/>
      <w:marRight w:val="0"/>
      <w:marTop w:val="0"/>
      <w:marBottom w:val="0"/>
      <w:divBdr>
        <w:top w:val="none" w:sz="0" w:space="0" w:color="auto"/>
        <w:left w:val="none" w:sz="0" w:space="0" w:color="auto"/>
        <w:bottom w:val="none" w:sz="0" w:space="0" w:color="auto"/>
        <w:right w:val="none" w:sz="0" w:space="0" w:color="auto"/>
      </w:divBdr>
    </w:div>
    <w:div w:id="1511988435">
      <w:bodyDiv w:val="1"/>
      <w:marLeft w:val="0"/>
      <w:marRight w:val="0"/>
      <w:marTop w:val="0"/>
      <w:marBottom w:val="0"/>
      <w:divBdr>
        <w:top w:val="none" w:sz="0" w:space="0" w:color="auto"/>
        <w:left w:val="none" w:sz="0" w:space="0" w:color="auto"/>
        <w:bottom w:val="none" w:sz="0" w:space="0" w:color="auto"/>
        <w:right w:val="none" w:sz="0" w:space="0" w:color="auto"/>
      </w:divBdr>
    </w:div>
    <w:div w:id="1647279675">
      <w:bodyDiv w:val="1"/>
      <w:marLeft w:val="0"/>
      <w:marRight w:val="0"/>
      <w:marTop w:val="0"/>
      <w:marBottom w:val="0"/>
      <w:divBdr>
        <w:top w:val="none" w:sz="0" w:space="0" w:color="auto"/>
        <w:left w:val="none" w:sz="0" w:space="0" w:color="auto"/>
        <w:bottom w:val="none" w:sz="0" w:space="0" w:color="auto"/>
        <w:right w:val="none" w:sz="0" w:space="0" w:color="auto"/>
      </w:divBdr>
    </w:div>
    <w:div w:id="1695382777">
      <w:bodyDiv w:val="1"/>
      <w:marLeft w:val="0"/>
      <w:marRight w:val="0"/>
      <w:marTop w:val="0"/>
      <w:marBottom w:val="0"/>
      <w:divBdr>
        <w:top w:val="none" w:sz="0" w:space="0" w:color="auto"/>
        <w:left w:val="none" w:sz="0" w:space="0" w:color="auto"/>
        <w:bottom w:val="none" w:sz="0" w:space="0" w:color="auto"/>
        <w:right w:val="none" w:sz="0" w:space="0" w:color="auto"/>
      </w:divBdr>
    </w:div>
    <w:div w:id="1783304240">
      <w:bodyDiv w:val="1"/>
      <w:marLeft w:val="0"/>
      <w:marRight w:val="0"/>
      <w:marTop w:val="0"/>
      <w:marBottom w:val="0"/>
      <w:divBdr>
        <w:top w:val="none" w:sz="0" w:space="0" w:color="auto"/>
        <w:left w:val="none" w:sz="0" w:space="0" w:color="auto"/>
        <w:bottom w:val="none" w:sz="0" w:space="0" w:color="auto"/>
        <w:right w:val="none" w:sz="0" w:space="0" w:color="auto"/>
      </w:divBdr>
    </w:div>
    <w:div w:id="1823425292">
      <w:bodyDiv w:val="1"/>
      <w:marLeft w:val="0"/>
      <w:marRight w:val="0"/>
      <w:marTop w:val="0"/>
      <w:marBottom w:val="0"/>
      <w:divBdr>
        <w:top w:val="none" w:sz="0" w:space="0" w:color="auto"/>
        <w:left w:val="none" w:sz="0" w:space="0" w:color="auto"/>
        <w:bottom w:val="none" w:sz="0" w:space="0" w:color="auto"/>
        <w:right w:val="none" w:sz="0" w:space="0" w:color="auto"/>
      </w:divBdr>
    </w:div>
    <w:div w:id="1841118022">
      <w:bodyDiv w:val="1"/>
      <w:marLeft w:val="0"/>
      <w:marRight w:val="0"/>
      <w:marTop w:val="0"/>
      <w:marBottom w:val="0"/>
      <w:divBdr>
        <w:top w:val="none" w:sz="0" w:space="0" w:color="auto"/>
        <w:left w:val="none" w:sz="0" w:space="0" w:color="auto"/>
        <w:bottom w:val="none" w:sz="0" w:space="0" w:color="auto"/>
        <w:right w:val="none" w:sz="0" w:space="0" w:color="auto"/>
      </w:divBdr>
    </w:div>
    <w:div w:id="1885872647">
      <w:bodyDiv w:val="1"/>
      <w:marLeft w:val="0"/>
      <w:marRight w:val="0"/>
      <w:marTop w:val="0"/>
      <w:marBottom w:val="0"/>
      <w:divBdr>
        <w:top w:val="none" w:sz="0" w:space="0" w:color="auto"/>
        <w:left w:val="none" w:sz="0" w:space="0" w:color="auto"/>
        <w:bottom w:val="none" w:sz="0" w:space="0" w:color="auto"/>
        <w:right w:val="none" w:sz="0" w:space="0" w:color="auto"/>
      </w:divBdr>
    </w:div>
    <w:div w:id="1934195281">
      <w:bodyDiv w:val="1"/>
      <w:marLeft w:val="0"/>
      <w:marRight w:val="0"/>
      <w:marTop w:val="0"/>
      <w:marBottom w:val="0"/>
      <w:divBdr>
        <w:top w:val="none" w:sz="0" w:space="0" w:color="auto"/>
        <w:left w:val="none" w:sz="0" w:space="0" w:color="auto"/>
        <w:bottom w:val="none" w:sz="0" w:space="0" w:color="auto"/>
        <w:right w:val="none" w:sz="0" w:space="0" w:color="auto"/>
      </w:divBdr>
    </w:div>
    <w:div w:id="2029406443">
      <w:bodyDiv w:val="1"/>
      <w:marLeft w:val="0"/>
      <w:marRight w:val="0"/>
      <w:marTop w:val="0"/>
      <w:marBottom w:val="0"/>
      <w:divBdr>
        <w:top w:val="none" w:sz="0" w:space="0" w:color="auto"/>
        <w:left w:val="none" w:sz="0" w:space="0" w:color="auto"/>
        <w:bottom w:val="none" w:sz="0" w:space="0" w:color="auto"/>
        <w:right w:val="none" w:sz="0" w:space="0" w:color="auto"/>
      </w:divBdr>
    </w:div>
    <w:div w:id="210823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1992 words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Sus23</b:Tag>
    <b:SourceType>JournalArticle</b:SourceType>
    <b:Guid>{21AD87F1-4BC3-4BF2-B20C-748D0AA67F27}</b:Guid>
    <b:Title>Determination of Motivation and Performance: Analysis of Job Satisfaction, Employee Engagement and Leadership</b:Title>
    <b:Year>2023</b:Year>
    <b:JournalName>International Journal of Business and Applied Economics</b:JournalName>
    <b:Pages>59-68</b:Pages>
    <b:Volume>2</b:Volume>
    <b:Issue>2</b:Issue>
    <b:Author>
      <b:Author>
        <b:NameList>
          <b:Person>
            <b:Last>Susanto</b:Last>
            <b:Middle>Candra</b:Middle>
            <b:First>Primadi</b:First>
          </b:Person>
          <b:Person>
            <b:Last>Syailendra</b:Last>
            <b:First>Siera</b:First>
          </b:Person>
          <b:Person>
            <b:Last>Suryawan</b:Last>
            <b:Middle>Firdiansyah</b:Middle>
            <b:First>Ryan</b:First>
          </b:Person>
        </b:NameList>
      </b:Author>
    </b:Author>
    <b:RefOrder>1</b:RefOrder>
  </b:Source>
  <b:Source>
    <b:Tag>Mas43</b:Tag>
    <b:SourceType>JournalArticle</b:SourceType>
    <b:Guid>{F32A5D61-17D3-4754-9681-01BF6912B139}</b:Guid>
    <b:Author>
      <b:Author>
        <b:NameList>
          <b:Person>
            <b:Last>Maslow</b:Last>
            <b:First>Abraham</b:First>
            <b:Middle>H.</b:Middle>
          </b:Person>
        </b:NameList>
      </b:Author>
    </b:Author>
    <b:Title>A theory of human motivation</b:Title>
    <b:JournalName>Psychological Review</b:JournalName>
    <b:Year>1943</b:Year>
    <b:Pages>370-396</b:Pages>
    <b:Volume>50</b:Volume>
    <b:Issue>4</b:Issue>
    <b:RefOrder>25</b:RefOrder>
  </b:Source>
  <b:Source>
    <b:Tag>Mcl24</b:Tag>
    <b:SourceType>InternetSite</b:SourceType>
    <b:Guid>{56FC79BE-17D4-4346-AC3B-77B2DBDA6D26}</b:Guid>
    <b:Title>Maslow's Hierarchy of Needs</b:Title>
    <b:Year>2024</b:Year>
    <b:Author>
      <b:Author>
        <b:NameList>
          <b:Person>
            <b:Last>Mcleod</b:Last>
            <b:First>Saul</b:First>
          </b:Person>
        </b:NameList>
      </b:Author>
    </b:Author>
    <b:YearAccessed>2024</b:YearAccessed>
    <b:MonthAccessed>June</b:MonthAccessed>
    <b:DayAccessed>11</b:DayAccessed>
    <b:URL>https://www.simplypsychology.org</b:URL>
    <b:RefOrder>26</b:RefOrder>
  </b:Source>
  <b:Source>
    <b:Tag>Her59</b:Tag>
    <b:SourceType>Book</b:SourceType>
    <b:Guid>{1DC309B2-2811-43BD-B552-8026D29C8B52}</b:Guid>
    <b:Title>The Motivation to Work</b:Title>
    <b:Year>1959</b:Year>
    <b:Author>
      <b:Author>
        <b:NameList>
          <b:Person>
            <b:Last>Herzberg</b:Last>
            <b:First>F</b:First>
          </b:Person>
        </b:NameList>
      </b:Author>
    </b:Author>
    <b:City>New York</b:City>
    <b:Publisher>John Wiley and Sons</b:Publisher>
    <b:RefOrder>27</b:RefOrder>
  </b:Source>
  <b:Source>
    <b:Tag>Tan23</b:Tag>
    <b:SourceType>JournalArticle</b:SourceType>
    <b:Guid>{47D24219-9FA7-42F4-A9EF-3EC1F1397AF3}</b:Guid>
    <b:Title>Revisions to Maslow's hierarchical model of basic psychological needs</b:Title>
    <b:Year>2023</b:Year>
    <b:Author>
      <b:Author>
        <b:NameList>
          <b:Person>
            <b:Last>Taneva</b:Last>
            <b:First>T</b:First>
          </b:Person>
        </b:NameList>
      </b:Author>
    </b:Author>
    <b:JournalName>Trakia Journal of Sciences</b:JournalName>
    <b:Pages>222-230</b:Pages>
    <b:Volume>21</b:Volume>
    <b:Issue>1</b:Issue>
    <b:RefOrder>2</b:RefOrder>
  </b:Source>
  <b:Source>
    <b:Tag>Tem231</b:Tag>
    <b:SourceType>JournalArticle</b:SourceType>
    <b:Guid>{543D21A6-20C5-41CD-AAD6-2E8AE0F0564C}</b:Guid>
    <b:Title>The Investigation of Effects of Job Satisfaction on Performance Among Academicians Using Herzberg's Theory</b:Title>
    <b:JournalName>European Journal of Logistics, Purchasing and Supply Chain Management</b:JournalName>
    <b:Year>2023</b:Year>
    <b:Pages>26-42</b:Pages>
    <b:Volume>11</b:Volume>
    <b:Issue>1</b:Issue>
    <b:Author>
      <b:Author>
        <b:NameList>
          <b:Person>
            <b:Last>Temory</b:Last>
            <b:Middle>D</b:Middle>
            <b:First>M</b:First>
          </b:Person>
        </b:NameList>
      </b:Author>
    </b:Author>
    <b:RefOrder>3</b:RefOrder>
  </b:Source>
  <b:Source>
    <b:Tag>Mit22</b:Tag>
    <b:SourceType>JournalArticle</b:SourceType>
    <b:Guid>{029AF05B-CBEF-40F2-A8A4-BBC009EF7668}</b:Guid>
    <b:Title>An Empirical Examination of Herzberg's Theory in the 21'st Century Workplace. Organisational Psychology Re-Examined</b:Title>
    <b:JournalName>Psychology</b:JournalName>
    <b:Year>2022</b:Year>
    <b:Pages>264-272</b:Pages>
    <b:Volume>13</b:Volume>
    <b:Issue>2</b:Issue>
    <b:Author>
      <b:Author>
        <b:NameList>
          <b:Person>
            <b:Last>Mitsakis</b:Last>
            <b:First>Michael</b:First>
          </b:Person>
          <b:Person>
            <b:Last>Galanakis</b:Last>
            <b:First>Michael</b:First>
          </b:Person>
        </b:NameList>
      </b:Author>
    </b:Author>
    <b:RefOrder>4</b:RefOrder>
  </b:Source>
  <b:Source>
    <b:Tag>Exp24</b:Tag>
    <b:SourceType>InternetSite</b:SourceType>
    <b:Guid>{EF58D86E-29C0-4445-9176-090F7C4AAEDD}</b:Guid>
    <b:Title>Herzberg's Motivation Theory</b:Title>
    <b:Year>2024</b:Year>
    <b:Author>
      <b:Author>
        <b:Corporate>Expert Program Management</b:Corporate>
      </b:Author>
    </b:Author>
    <b:YearAccessed>2024</b:YearAccessed>
    <b:MonthAccessed>June</b:MonthAccessed>
    <b:DayAccessed>12</b:DayAccessed>
    <b:URL>https://www.wxpertprogrammanagement.com</b:URL>
    <b:RefOrder>28</b:RefOrder>
  </b:Source>
  <b:Source>
    <b:Tag>McC65</b:Tag>
    <b:SourceType>JournalArticle</b:SourceType>
    <b:Guid>{33E64F2A-D696-45E7-839F-53F65A6F3652}</b:Guid>
    <b:Title>Toward a theory of motive acquisition</b:Title>
    <b:Year>1965</b:Year>
    <b:Author>
      <b:Author>
        <b:NameList>
          <b:Person>
            <b:Last>McClelland</b:Last>
            <b:First>D.</b:First>
            <b:Middle>C.</b:Middle>
          </b:Person>
        </b:NameList>
      </b:Author>
    </b:Author>
    <b:JournalName>American Psychologist</b:JournalName>
    <b:Pages>321-333</b:Pages>
    <b:Volume>20</b:Volume>
    <b:Issue>5</b:Issue>
    <b:RefOrder>5</b:RefOrder>
  </b:Source>
  <b:Source>
    <b:Tag>Sio23</b:Tag>
    <b:SourceType>JournalArticle</b:SourceType>
    <b:Guid>{CB508449-089E-4C30-8CA3-67BA691CF899}</b:Guid>
    <b:Title>Motivation to Learn Online: An Analysis From McClelland's Theory of Needs</b:Title>
    <b:JournalName>International Journal of Academic Research in Business and Social Sciences</b:JournalName>
    <b:Year>2023</b:Year>
    <b:Pages>215-234</b:Pages>
    <b:Volume>13</b:Volume>
    <b:Issue>3</b:Issue>
    <b:Author>
      <b:Author>
        <b:NameList>
          <b:Person>
            <b:Last>Siok</b:Last>
            <b:Middle>Hong</b:Middle>
            <b:First>Teh</b:First>
          </b:Person>
          <b:Person>
            <b:Last>Sim</b:Last>
            <b:Middle>Soon</b:Middle>
            <b:First>Mok</b:First>
          </b:Person>
          <b:Person>
            <b:Last>Rahmat</b:Last>
            <b:Middle>Hanim</b:Middle>
            <b:First>Noor</b:First>
          </b:Person>
        </b:NameList>
      </b:Author>
    </b:Author>
    <b:RefOrder>6</b:RefOrder>
  </b:Source>
  <b:Source>
    <b:Tag>Fri24</b:Tag>
    <b:SourceType>InternetSite</b:SourceType>
    <b:Guid>{779DBCD3-6B9B-465D-B6F7-317243C63045}</b:Guid>
    <b:Title>McClelland's Theory of Needs</b:Title>
    <b:Year>2024</b:Year>
    <b:Author>
      <b:Author>
        <b:NameList>
          <b:Person>
            <b:Last>Fripp</b:Last>
            <b:First>Geoff</b:First>
          </b:Person>
        </b:NameList>
      </b:Author>
    </b:Author>
    <b:YearAccessed>2024</b:YearAccessed>
    <b:MonthAccessed>June</b:MonthAccessed>
    <b:DayAccessed>13</b:DayAccessed>
    <b:URL>https://www.organizationalbehaviour.com</b:URL>
    <b:RefOrder>7</b:RefOrder>
  </b:Source>
  <b:Source>
    <b:Tag>Ver24</b:Tag>
    <b:SourceType>Book</b:SourceType>
    <b:Guid>{4F018F4B-DCCE-45FA-81DD-FBF277C63A22}</b:Guid>
    <b:Title>Research Methodology</b:Title>
    <b:Year>2024</b:Year>
    <b:City>Bilaspur</b:City>
    <b:Publisher>Booksclinic Publishing</b:Publisher>
    <b:Edition>First Edition</b:Edition>
    <b:Author>
      <b:Author>
        <b:NameList>
          <b:Person>
            <b:Last>Verma</b:Last>
            <b:First>Richa</b:First>
          </b:Person>
          <b:Person>
            <b:Last>Verma</b:Last>
            <b:First>Shraddha</b:First>
          </b:Person>
          <b:Person>
            <b:Last>Abhishek</b:Last>
            <b:First>Kumar</b:First>
          </b:Person>
        </b:NameList>
      </b:Author>
    </b:Author>
    <b:RefOrder>15</b:RefOrder>
  </b:Source>
  <b:Source>
    <b:Tag>Max21</b:Tag>
    <b:SourceType>JournalArticle</b:SourceType>
    <b:Guid>{85791C35-2539-4120-863D-F5A204D319CD}</b:Guid>
    <b:Title>Why qualitative methods are necessary for generalization</b:Title>
    <b:Year>2021</b:Year>
    <b:Author>
      <b:Author>
        <b:NameList>
          <b:Person>
            <b:Last>Maxwell</b:Last>
            <b:First>Joseph</b:First>
            <b:Middle>A.</b:Middle>
          </b:Person>
        </b:NameList>
      </b:Author>
    </b:Author>
    <b:JournalName>Qualitative Psychology</b:JournalName>
    <b:Pages>111-118</b:Pages>
    <b:Volume>8</b:Volume>
    <b:Issue>1</b:Issue>
    <b:RefOrder>17</b:RefOrder>
  </b:Source>
  <b:Source>
    <b:Tag>You20</b:Tag>
    <b:SourceType>JournalArticle</b:SourceType>
    <b:Guid>{8FF52B1F-9A60-43E2-92C7-F5D4AF0113BF}</b:Guid>
    <b:Title>Social Network Analysis: An Example of Fusion Between Quantitative and Qualitative Methods</b:Title>
    <b:JournalName>Journal of Mixed Methods Research</b:JournalName>
    <b:Year>2020</b:Year>
    <b:Pages>110-124</b:Pages>
    <b:Volume>14</b:Volume>
    <b:Issue>1</b:Issue>
    <b:Author>
      <b:Author>
        <b:NameList>
          <b:Person>
            <b:Last>Yousefie</b:Last>
            <b:First>Nooraie</b:First>
          </b:Person>
          <b:Person>
            <b:Last>Sale</b:Last>
            <b:First>Joanna</b:First>
          </b:Person>
          <b:Person>
            <b:Last>Ross</b:Last>
            <b:First>Lori</b:First>
          </b:Person>
        </b:NameList>
      </b:Author>
    </b:Author>
    <b:RefOrder>16</b:RefOrder>
  </b:Source>
  <b:Source>
    <b:Tag>Khu20</b:Tag>
    <b:SourceType>JournalArticle</b:SourceType>
    <b:Guid>{2722B29A-4731-4A18-940E-DF895C5FFEED}</b:Guid>
    <b:Title>Influence of work-related stress on employee motivation, job satisfaction and employee loyalty in hospitality industry</b:Title>
    <b:Year>2020</b:Year>
    <b:JournalName>Management Science Letters</b:JournalName>
    <b:Pages>3279-3290</b:Pages>
    <b:Volume>10</b:Volume>
    <b:Issue>14</b:Issue>
    <b:Author>
      <b:Author>
        <b:NameList>
          <b:Person>
            <b:Last>Khuong</b:Last>
            <b:First>Mai</b:First>
          </b:Person>
          <b:Person>
            <b:Last>Linh</b:Last>
            <b:First>Ung</b:First>
          </b:Person>
        </b:NameList>
      </b:Author>
    </b:Author>
    <b:RefOrder>29</b:RefOrder>
  </b:Source>
  <b:Source>
    <b:Tag>Naz21</b:Tag>
    <b:SourceType>JournalArticle</b:SourceType>
    <b:Guid>{6C534A65-1121-47AB-9FEF-5D16DCB51F77}</b:Guid>
    <b:Title>Cultural perceptions of ethical leadership and its effect on intention to leave in the independent hotel history</b:Title>
    <b:JournalName>International Journal of Contemporary Hospitality Management</b:JournalName>
    <b:Year>2021</b:Year>
    <b:Pages>430-455</b:Pages>
    <b:Volume>34</b:Volume>
    <b:Issue>1</b:Issue>
    <b:Author>
      <b:Author>
        <b:NameList>
          <b:Person>
            <b:Last>Nazarian</b:Last>
            <b:First>Alireza</b:First>
          </b:Person>
          <b:Person>
            <b:Last>Zaeri</b:Last>
            <b:First>Ehsan</b:First>
          </b:Person>
          <b:Person>
            <b:Last>Foroudi</b:Last>
            <b:First>Pantea</b:First>
          </b:Person>
          <b:Person>
            <b:Last>Afrouzi</b:Last>
            <b:First>Amir</b:First>
          </b:Person>
          <b:Person>
            <b:Last>Atkinson</b:Last>
            <b:First>Peter</b:First>
          </b:Person>
        </b:NameList>
      </b:Author>
    </b:Author>
    <b:RefOrder>12</b:RefOrder>
  </b:Source>
  <b:Source>
    <b:Tag>Mei23</b:Tag>
    <b:SourceType>JournalArticle</b:SourceType>
    <b:Guid>{F5B0B42D-0AFF-4214-8C1C-24006B4DC1E8}</b:Guid>
    <b:Title>Human resources practices and employee motivation in the hospitality industry: a cross-cultural research</b:Title>
    <b:JournalName>Tourism and Hospitality Industry</b:JournalName>
    <b:Year>2023</b:Year>
    <b:Pages>157-167</b:Pages>
    <b:Volume>29</b:Volume>
    <b:Issue>2</b:Issue>
    <b:Author>
      <b:Author>
        <b:NameList>
          <b:Person>
            <b:Last>Meira</b:Last>
            <b:Middle>Vieira</b:Middle>
            <b:First>Jessica</b:First>
          </b:Person>
          <b:Person>
            <b:Last>Hancer</b:Last>
            <b:First>Murat</b:First>
          </b:Person>
          <b:Person>
            <b:Last>Dos Anjos</b:Last>
            <b:Middle>Joana</b:Middle>
            <b:First>Sara </b:First>
          </b:Person>
          <b:Person>
            <b:Last>Eves</b:Last>
            <b:First>Anita</b:First>
          </b:Person>
        </b:NameList>
      </b:Author>
    </b:Author>
    <b:RefOrder>13</b:RefOrder>
  </b:Source>
  <b:Source>
    <b:Tag>Eid20</b:Tag>
    <b:SourceType>JournalArticle</b:SourceType>
    <b:Guid>{9B40EC4B-B6F9-4B36-8E48-218AD4B3F648}</b:Guid>
    <b:Title>Determinants of Innovative Behaviour in the Hotel Industry: a Cross-Cultural Study</b:Title>
    <b:JournalName>International Journal of Hospitality Management</b:JournalName>
    <b:Year>2020</b:Year>
    <b:Pages>102642</b:Pages>
    <b:Volume>91</b:Volume>
    <b:Issue>1</b:Issue>
    <b:Author>
      <b:Author>
        <b:NameList>
          <b:Person>
            <b:Last>Eid</b:Last>
            <b:First>Riyad</b:First>
          </b:Person>
          <b:Person>
            <b:Last>Agag</b:Last>
            <b:First>Gomaa</b:First>
          </b:Person>
        </b:NameList>
      </b:Author>
    </b:Author>
    <b:RefOrder>14</b:RefOrder>
  </b:Source>
  <b:Source>
    <b:Tag>Gye23</b:Tag>
    <b:SourceType>JournalArticle</b:SourceType>
    <b:Guid>{B51743B6-6868-4845-A2B4-182449A013AB}</b:Guid>
    <b:Title>Using goal-setting theory and expectancy theory to understand career goal implementation in the hospitality industry</b:Title>
    <b:JournalName>Journal of Hospitality, leisure, Sport and Tourism Education</b:JournalName>
    <b:Year>2023</b:Year>
    <b:Pages>100425</b:Pages>
    <b:Volume>32</b:Volume>
    <b:Issue>1</b:Issue>
    <b:Author>
      <b:Author>
        <b:NameList>
          <b:Person>
            <b:Last>Gyepi-Garbrah</b:Last>
            <b:First>Theophilus</b:First>
          </b:Person>
          <b:Person>
            <b:Last>Preko</b:Last>
            <b:First>Alexander</b:First>
          </b:Person>
          <b:Person>
            <b:Last>Iddrisu</b:Last>
            <b:First>Mohammed</b:First>
          </b:Person>
          <b:Person>
            <b:Last>Ibrahim</b:Last>
            <b:First>Mohammed</b:First>
          </b:Person>
        </b:NameList>
      </b:Author>
    </b:Author>
    <b:RefOrder>8</b:RefOrder>
  </b:Source>
  <b:Source>
    <b:Tag>Kha21</b:Tag>
    <b:SourceType>JournalArticle</b:SourceType>
    <b:Guid>{36410445-BD52-4FC9-AEBD-35972CCE2A21}</b:Guid>
    <b:Title>Employee job satisfaction in higher educational institutions: a review of theories</b:Title>
    <b:JournalName>Journal of Asian Studies</b:JournalName>
    <b:Year>2021</b:Year>
    <b:Pages>257-266</b:Pages>
    <b:Volume>9</b:Volume>
    <b:Issue>3</b:Issue>
    <b:Author>
      <b:Author>
        <b:NameList>
          <b:Person>
            <b:Last>Khan</b:Last>
            <b:First>Ali Junaid</b:First>
          </b:Person>
          <b:Person>
            <b:Last>Bhatti</b:Last>
            <b:Middle>Azhar</b:Middle>
            <b:First>Muhammad </b:First>
          </b:Person>
          <b:Person>
            <b:Last>Hussain</b:Last>
            <b:First>Altaf</b:First>
          </b:Person>
          <b:Person>
            <b:Last>Ahmad</b:Last>
            <b:First>Rashid</b:First>
          </b:Person>
          <b:Person>
            <b:Last>Iqbal</b:Last>
            <b:First>Jawad</b:First>
          </b:Person>
        </b:NameList>
      </b:Author>
    </b:Author>
    <b:RefOrder>9</b:RefOrder>
  </b:Source>
  <b:Source>
    <b:Tag>Kil23</b:Tag>
    <b:SourceType>JournalArticle</b:SourceType>
    <b:Guid>{C03E0024-D29A-44B6-8970-975FD3B5162A}</b:Guid>
    <b:Author>
      <b:Author>
        <b:NameList>
          <b:Person>
            <b:Last>Killeen</b:Last>
            <b:First>P.</b:First>
            <b:Middle>R.</b:Middle>
          </b:Person>
        </b:NameList>
      </b:Author>
    </b:Author>
    <b:Title>Theory of reinforcement schedules</b:Title>
    <b:JournalName>Journal of the Experimental Analysis of Behaviour</b:JournalName>
    <b:Year>2023</b:Year>
    <b:Pages>289-319</b:Pages>
    <b:Volume>120</b:Volume>
    <b:Issue>3</b:Issue>
    <b:RefOrder>10</b:RefOrder>
  </b:Source>
  <b:Source>
    <b:Tag>Mdh24</b:Tag>
    <b:SourceType>JournalArticle</b:SourceType>
    <b:Guid>{BD07CDDB-1EF1-4A51-83F3-B10C602EAFC9}</b:Guid>
    <b:Author>
      <b:Author>
        <b:NameList>
          <b:Person>
            <b:Last>Mdhlalose</b:Last>
            <b:First>Dickson</b:First>
          </b:Person>
        </b:NameList>
      </b:Author>
    </b:Author>
    <b:Title>The Applicability of Contemporary, Classical Motivational Theories and Managerial Methods in Non-Western Countries</b:Title>
    <b:JournalName>International Journal of Management, Accounting and Economics</b:JournalName>
    <b:Year>2024</b:Year>
    <b:Pages>611-638</b:Pages>
    <b:Volume>11</b:Volume>
    <b:Issue>5</b:Issue>
    <b:RefOrder>11</b:RefOrder>
  </b:Source>
  <b:Source>
    <b:Tag>Gha23</b:Tag>
    <b:SourceType>JournalArticle</b:SourceType>
    <b:Guid>{27F5694C-2721-4078-9993-2CC293C2DFF0}</b:Guid>
    <b:Author>
      <b:Author>
        <b:NameList>
          <b:Person>
            <b:Last>Ghanad</b:Last>
            <b:First>Anahita</b:First>
          </b:Person>
        </b:NameList>
      </b:Author>
    </b:Author>
    <b:Title>An Overview of Quantitative Research Methods</b:Title>
    <b:JournalName>International Journal of Multidisciplinary Research and Analysis</b:JournalName>
    <b:Year>2023</b:Year>
    <b:Pages>1-10</b:Pages>
    <b:Volume>6</b:Volume>
    <b:Issue>8</b:Issue>
    <b:RefOrder>18</b:RefOrder>
  </b:Source>
  <b:Source>
    <b:Tag>Sar22</b:Tag>
    <b:SourceType>BookSection</b:SourceType>
    <b:Guid>{50412130-BB57-481D-9618-BB3CEBA29ECC}</b:Guid>
    <b:Title>Sampling Techniques for Quantitative Research</b:Title>
    <b:Year>2022</b:Year>
    <b:Pages>221-234</b:Pages>
    <b:BookTitle>Principles of Social Research Methodology</b:BookTitle>
    <b:City>Singapore</b:City>
    <b:Publisher>Springer Nature Singapore</b:Publisher>
    <b:Author>
      <b:Author>
        <b:NameList>
          <b:Person>
            <b:Last>Sarker</b:Last>
            <b:First>Moniruzzaman</b:First>
          </b:Person>
          <b:Person>
            <b:Last>Al-Muaalemi</b:Last>
            <b:Middle>Abdulmalek</b:Middle>
            <b:First>Mohammed</b:First>
          </b:Person>
        </b:NameList>
      </b:Author>
    </b:Author>
    <b:RefOrder>19</b:RefOrder>
  </b:Source>
  <b:Source>
    <b:Tag>Mwe20</b:Tag>
    <b:SourceType>JournalArticle</b:SourceType>
    <b:Guid>{A512C35A-DF23-4F2B-82E0-C965948A4522}</b:Guid>
    <b:Title>Application Of Sampling Methods For The Reasearch Design</b:Title>
    <b:Year>2020</b:Year>
    <b:Pages>180-193</b:Pages>
    <b:JournalName>Archives of Business Review</b:JournalName>
    <b:Volume>8</b:Volume>
    <b:Issue>11</b:Issue>
    <b:Author>
      <b:Author>
        <b:NameList>
          <b:Person>
            <b:Last>Mweshi</b:Last>
            <b:First>Kapasa</b:First>
          </b:Person>
          <b:Person>
            <b:Last>Sakyi</b:Last>
            <b:First>Kwesi</b:First>
          </b:Person>
        </b:NameList>
      </b:Author>
    </b:Author>
    <b:RefOrder>20</b:RefOrder>
  </b:Source>
  <b:Source>
    <b:Tag>Dro22</b:Tag>
    <b:SourceType>JournalArticle</b:SourceType>
    <b:Guid>{AE21C48F-BAAB-4DCA-90EB-45EB54EFA818}</b:Guid>
    <b:Title>Ethical Issues in Research: Perceptions of Researchers, Research Ethics Board Members and Research Ethics Experts</b:Title>
    <b:JournalName>Journal of Academics Ethics</b:JournalName>
    <b:Year>2022</b:Year>
    <b:Pages>269-292</b:Pages>
    <b:Volume>21</b:Volume>
    <b:Issue>1</b:Issue>
    <b:Author>
      <b:Author>
        <b:NameList>
          <b:Person>
            <b:Last>Drolet</b:Last>
            <b:First>Marie-Josee</b:First>
          </b:Person>
          <b:Person>
            <b:Last>Derouin</b:Last>
            <b:Middle>Rose</b:Middle>
            <b:First>Eugenie</b:First>
          </b:Person>
          <b:Person>
            <b:Last>Leblanc</b:Last>
            <b:First>Julie-Claude</b:First>
          </b:Person>
          <b:Person>
            <b:Last>Ruest</b:Last>
            <b:First>Melanie</b:First>
          </b:Person>
          <b:Person>
            <b:Last>Williams-Jones</b:Last>
            <b:First>Bryn</b:First>
          </b:Person>
        </b:NameList>
      </b:Author>
    </b:Author>
    <b:RefOrder>22</b:RefOrder>
  </b:Source>
  <b:Source>
    <b:Tag>Edw19</b:Tag>
    <b:SourceType>JournalArticle</b:SourceType>
    <b:Guid>{47D19E95-0DEB-4F4D-89B2-8DE05062A21F}</b:Guid>
    <b:Author>
      <b:Author>
        <b:NameList>
          <b:Person>
            <b:Last>Edwards</b:Last>
            <b:First>Jeffrey</b:First>
          </b:Person>
        </b:NameList>
      </b:Author>
    </b:Author>
    <b:Title>The Peaceful Coexistence of Ethics and Quantitative Research</b:Title>
    <b:JournalName>Journal of Business Ethics</b:JournalName>
    <b:Year>2019</b:Year>
    <b:Pages>31-40</b:Pages>
    <b:Volume>167</b:Volume>
    <b:Issue>1</b:Issue>
    <b:RefOrder>21</b:RefOrder>
  </b:Source>
  <b:Source>
    <b:Tag>Pal19</b:Tag>
    <b:SourceType>JournalArticle</b:SourceType>
    <b:Guid>{9276D1AB-5CD8-4C70-8A43-E2711A470481}</b:Guid>
    <b:Title>Quantitative Research on Leadership and Business Ethics: Examining the State of the Field and an Agenda for Future Research</b:Title>
    <b:JournalName>Journal of Business Ethics</b:JournalName>
    <b:Year>2019</b:Year>
    <b:Pages>109-119</b:Pages>
    <b:Volume>168</b:Volume>
    <b:Issue>1</b:Issue>
    <b:Author>
      <b:Author>
        <b:NameList>
          <b:Person>
            <b:Last>Palanski</b:Last>
            <b:First>Michael</b:First>
          </b:Person>
          <b:Person>
            <b:Last>Newman</b:Last>
            <b:First>Alexander</b:First>
          </b:Person>
          <b:Person>
            <b:Last>Leroy</b:Last>
            <b:First>Hannes</b:First>
          </b:Person>
          <b:Person>
            <b:Last>Moore</b:Last>
            <b:First>Celia</b:First>
          </b:Person>
          <b:Person>
            <b:Last>Hannah</b:Last>
            <b:First>Sean</b:First>
          </b:Person>
          <b:Person>
            <b:Last>Den</b:Last>
            <b:First>Deanne</b:First>
          </b:Person>
        </b:NameList>
      </b:Author>
    </b:Author>
    <b:RefOrder>23</b:RefOrder>
  </b:Source>
  <b:Source>
    <b:Tag>Dri20</b:Tag>
    <b:SourceType>JournalArticle</b:SourceType>
    <b:Guid>{A007BF62-AAFE-4F0E-AFBF-7E2E49914580}</b:Guid>
    <b:Title>Validity and reliability in quantitative research</b:Title>
    <b:JournalName>Business and Management Studies: An International Journal</b:JournalName>
    <b:Year>2020</b:Year>
    <b:Pages>2694-2726</b:Pages>
    <b:Volume>8</b:Volume>
    <b:Issue>3</b:Issue>
    <b:Author>
      <b:Author>
        <b:NameList>
          <b:Person>
            <b:Last>Driver</b:Last>
            <b:First>Lutfi</b:First>
          </b:Person>
          <b:Person>
            <b:Last>Maslakci</b:Last>
            <b:First>Ahmet</b:First>
          </b:Person>
        </b:NameList>
      </b:Author>
    </b:Author>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C8B00D-CD29-4376-936D-DF39BD2FA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9332</TotalTime>
  <Pages>17</Pages>
  <Words>3454</Words>
  <Characters>19692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Developing a research proposal bmsw5014</vt:lpstr>
    </vt:vector>
  </TitlesOfParts>
  <Company>05.07.2024 -</Company>
  <LinksUpToDate>false</LinksUpToDate>
  <CharactersWithSpaces>23100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research proposal bmsw5014</dc:title>
  <dc:subject/>
  <dc:creator>Irina Kitley (2219546)</dc:creator>
  <cp:keywords/>
  <dc:description/>
  <cp:lastModifiedBy>Irina Kitley (2219546)</cp:lastModifiedBy>
  <cp:revision>209</cp:revision>
  <dcterms:created xsi:type="dcterms:W3CDTF">2024-06-22T15:26:00Z</dcterms:created>
  <dcterms:modified xsi:type="dcterms:W3CDTF">2024-07-02T12:58:00Z</dcterms:modified>
</cp:coreProperties>
</file>