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178EF" w14:textId="77AB09CC" w:rsidR="77E3E907" w:rsidRDefault="77E3E907" w:rsidP="77E3E907">
      <w:pPr>
        <w:rPr>
          <w:rFonts w:ascii="Calibri" w:eastAsia="Calibri" w:hAnsi="Calibri" w:cs="Calibri"/>
        </w:rPr>
      </w:pPr>
    </w:p>
    <w:p w14:paraId="29857568" w14:textId="2796174B" w:rsidR="77E3E907" w:rsidRDefault="77E3E907" w:rsidP="77E3E907">
      <w:pPr>
        <w:rPr>
          <w:rFonts w:ascii="Calibri" w:eastAsia="Calibri" w:hAnsi="Calibri" w:cs="Calibri"/>
        </w:rPr>
      </w:pPr>
      <w:r>
        <w:rPr>
          <w:noProof/>
        </w:rPr>
        <w:drawing>
          <wp:inline distT="0" distB="0" distL="0" distR="0" wp14:anchorId="6D4BB5A8" wp14:editId="756A419B">
            <wp:extent cx="2943225" cy="1543050"/>
            <wp:effectExtent l="0" t="0" r="0" b="0"/>
            <wp:docPr id="11162043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943225" cy="1543050"/>
                    </a:xfrm>
                    <a:prstGeom prst="rect">
                      <a:avLst/>
                    </a:prstGeom>
                  </pic:spPr>
                </pic:pic>
              </a:graphicData>
            </a:graphic>
          </wp:inline>
        </w:drawing>
      </w:r>
    </w:p>
    <w:p w14:paraId="18D20EE1" w14:textId="5776D922" w:rsidR="77E3E907" w:rsidRDefault="3BC4E89E" w:rsidP="3BC4E89E">
      <w:pPr>
        <w:rPr>
          <w:rFonts w:ascii="Verdana" w:eastAsia="Verdana" w:hAnsi="Verdana" w:cs="Verdana"/>
          <w:sz w:val="24"/>
          <w:szCs w:val="24"/>
        </w:rPr>
      </w:pPr>
      <w:r w:rsidRPr="3BC4E89E">
        <w:rPr>
          <w:rFonts w:ascii="Verdana" w:eastAsia="Verdana" w:hAnsi="Verdana" w:cs="Verdana"/>
          <w:b/>
          <w:bCs/>
        </w:rPr>
        <w:t>Student Name:</w:t>
      </w:r>
      <w:r w:rsidRPr="3BC4E89E">
        <w:rPr>
          <w:rFonts w:ascii="Verdana" w:eastAsia="Verdana" w:hAnsi="Verdana" w:cs="Verdana"/>
          <w:sz w:val="24"/>
          <w:szCs w:val="24"/>
        </w:rPr>
        <w:t xml:space="preserve"> Sunday Fatubarin </w:t>
      </w:r>
    </w:p>
    <w:p w14:paraId="60C67E0E" w14:textId="6F7BD8A3" w:rsidR="77E3E907" w:rsidRDefault="77E3E907" w:rsidP="77E3E907">
      <w:pPr>
        <w:rPr>
          <w:rFonts w:ascii="Verdana" w:eastAsia="Verdana" w:hAnsi="Verdana" w:cs="Verdana"/>
          <w:sz w:val="24"/>
          <w:szCs w:val="24"/>
        </w:rPr>
      </w:pPr>
    </w:p>
    <w:p w14:paraId="3281F5D9" w14:textId="34B2980C" w:rsidR="77E3E907" w:rsidRDefault="77E3E907" w:rsidP="77E3E907">
      <w:pPr>
        <w:rPr>
          <w:rFonts w:ascii="Verdana" w:eastAsia="Verdana" w:hAnsi="Verdana" w:cs="Verdana"/>
          <w:sz w:val="24"/>
          <w:szCs w:val="24"/>
        </w:rPr>
      </w:pPr>
      <w:r w:rsidRPr="77E3E907">
        <w:rPr>
          <w:rFonts w:ascii="Verdana" w:eastAsia="Verdana" w:hAnsi="Verdana" w:cs="Verdana"/>
          <w:b/>
          <w:bCs/>
        </w:rPr>
        <w:t>Student Number:</w:t>
      </w:r>
      <w:r w:rsidRPr="77E3E907">
        <w:rPr>
          <w:rFonts w:ascii="Verdana" w:eastAsia="Verdana" w:hAnsi="Verdana" w:cs="Verdana"/>
          <w:sz w:val="24"/>
          <w:szCs w:val="24"/>
        </w:rPr>
        <w:t xml:space="preserve"> 1710948 </w:t>
      </w:r>
    </w:p>
    <w:p w14:paraId="5CEAF43B" w14:textId="18C300E5" w:rsidR="77E3E907" w:rsidRDefault="77E3E907" w:rsidP="77E3E907">
      <w:pPr>
        <w:rPr>
          <w:rFonts w:ascii="Verdana" w:eastAsia="Verdana" w:hAnsi="Verdana" w:cs="Verdana"/>
          <w:sz w:val="24"/>
          <w:szCs w:val="24"/>
        </w:rPr>
      </w:pPr>
    </w:p>
    <w:p w14:paraId="3A176715" w14:textId="4DE0D908" w:rsidR="77E3E907" w:rsidRDefault="77E3E907" w:rsidP="77E3E907">
      <w:pPr>
        <w:rPr>
          <w:rFonts w:ascii="Verdana" w:eastAsia="Verdana" w:hAnsi="Verdana" w:cs="Verdana"/>
          <w:sz w:val="24"/>
          <w:szCs w:val="24"/>
        </w:rPr>
      </w:pPr>
      <w:r w:rsidRPr="77E3E907">
        <w:rPr>
          <w:rFonts w:ascii="Verdana" w:eastAsia="Verdana" w:hAnsi="Verdana" w:cs="Verdana"/>
          <w:b/>
          <w:bCs/>
        </w:rPr>
        <w:t>Module Title:</w:t>
      </w:r>
      <w:r w:rsidRPr="77E3E907">
        <w:rPr>
          <w:rFonts w:ascii="Verdana" w:eastAsia="Verdana" w:hAnsi="Verdana" w:cs="Verdana"/>
          <w:sz w:val="24"/>
          <w:szCs w:val="24"/>
        </w:rPr>
        <w:t xml:space="preserve"> SBMA7123 </w:t>
      </w:r>
    </w:p>
    <w:p w14:paraId="38F14BA9" w14:textId="1C43AED4" w:rsidR="77E3E907" w:rsidRDefault="77E3E907" w:rsidP="77E3E907">
      <w:pPr>
        <w:rPr>
          <w:rFonts w:ascii="Verdana" w:eastAsia="Verdana" w:hAnsi="Verdana" w:cs="Verdana"/>
          <w:sz w:val="24"/>
          <w:szCs w:val="24"/>
        </w:rPr>
      </w:pPr>
    </w:p>
    <w:p w14:paraId="456D2BAB" w14:textId="55680666" w:rsidR="77E3E907" w:rsidRDefault="28EA20BB" w:rsidP="77E3E907">
      <w:pPr>
        <w:rPr>
          <w:rFonts w:ascii="Verdana" w:eastAsia="Verdana" w:hAnsi="Verdana" w:cs="Verdana"/>
          <w:sz w:val="24"/>
          <w:szCs w:val="24"/>
        </w:rPr>
      </w:pPr>
      <w:r w:rsidRPr="28EA20BB">
        <w:rPr>
          <w:rFonts w:ascii="Verdana" w:eastAsia="Verdana" w:hAnsi="Verdana" w:cs="Verdana"/>
          <w:b/>
          <w:bCs/>
        </w:rPr>
        <w:t>Assignment Title:</w:t>
      </w:r>
      <w:r w:rsidRPr="28EA20BB">
        <w:rPr>
          <w:rFonts w:ascii="Verdana" w:eastAsia="Verdana" w:hAnsi="Verdana" w:cs="Verdana"/>
          <w:sz w:val="24"/>
          <w:szCs w:val="24"/>
        </w:rPr>
        <w:t xml:space="preserve"> Research Proposal</w:t>
      </w:r>
    </w:p>
    <w:p w14:paraId="2BD7CDDD" w14:textId="1E61C364" w:rsidR="28EA20BB" w:rsidRDefault="28EA20BB" w:rsidP="28EA20BB">
      <w:pPr>
        <w:rPr>
          <w:rFonts w:ascii="Verdana" w:eastAsia="Verdana" w:hAnsi="Verdana" w:cs="Verdana"/>
          <w:sz w:val="24"/>
          <w:szCs w:val="24"/>
        </w:rPr>
      </w:pPr>
    </w:p>
    <w:p w14:paraId="03E0A8AB" w14:textId="0080B5EB" w:rsidR="28EA20BB" w:rsidRDefault="28EA20BB" w:rsidP="28EA20BB">
      <w:r w:rsidRPr="28EA20BB">
        <w:rPr>
          <w:rFonts w:ascii="Verdana" w:eastAsia="Verdana" w:hAnsi="Verdana" w:cs="Verdana"/>
          <w:b/>
          <w:bCs/>
        </w:rPr>
        <w:t>Lecturer’s Name:</w:t>
      </w:r>
      <w:r w:rsidRPr="28EA20BB">
        <w:rPr>
          <w:rFonts w:ascii="Verdana" w:eastAsia="Verdana" w:hAnsi="Verdana" w:cs="Verdana"/>
          <w:sz w:val="24"/>
          <w:szCs w:val="24"/>
        </w:rPr>
        <w:t xml:space="preserve"> Dr Stephen Sommerville</w:t>
      </w:r>
    </w:p>
    <w:p w14:paraId="3D2E4D9F" w14:textId="24A64896" w:rsidR="4287ED38" w:rsidRDefault="4287ED38" w:rsidP="4287ED38">
      <w:pPr>
        <w:rPr>
          <w:rFonts w:ascii="Verdana" w:eastAsia="Verdana" w:hAnsi="Verdana" w:cs="Verdana"/>
          <w:b/>
          <w:bCs/>
        </w:rPr>
      </w:pPr>
    </w:p>
    <w:p w14:paraId="7716F748" w14:textId="5830D732" w:rsidR="77E3E907" w:rsidRDefault="28EA20BB" w:rsidP="28EA20BB">
      <w:pPr>
        <w:rPr>
          <w:rFonts w:ascii="Verdana" w:eastAsia="Verdana" w:hAnsi="Verdana" w:cs="Verdana"/>
          <w:sz w:val="24"/>
          <w:szCs w:val="24"/>
        </w:rPr>
      </w:pPr>
      <w:r w:rsidRPr="28EA20BB">
        <w:rPr>
          <w:rFonts w:ascii="Verdana" w:eastAsia="Verdana" w:hAnsi="Verdana" w:cs="Verdana"/>
          <w:b/>
          <w:bCs/>
        </w:rPr>
        <w:t>Submission Date:</w:t>
      </w:r>
      <w:r w:rsidRPr="28EA20BB">
        <w:rPr>
          <w:rFonts w:ascii="Verdana" w:eastAsia="Verdana" w:hAnsi="Verdana" w:cs="Verdana"/>
          <w:b/>
          <w:bCs/>
          <w:sz w:val="36"/>
          <w:szCs w:val="36"/>
        </w:rPr>
        <w:t xml:space="preserve"> </w:t>
      </w:r>
      <w:r w:rsidRPr="28EA20BB">
        <w:rPr>
          <w:rFonts w:ascii="Verdana" w:eastAsia="Verdana" w:hAnsi="Verdana" w:cs="Verdana"/>
          <w:sz w:val="24"/>
          <w:szCs w:val="24"/>
        </w:rPr>
        <w:t>19/10/2018</w:t>
      </w:r>
    </w:p>
    <w:p w14:paraId="743AE1CE" w14:textId="4AF0C1D0" w:rsidR="77E3E907" w:rsidRDefault="77E3E907" w:rsidP="77E3E907">
      <w:pPr>
        <w:rPr>
          <w:rFonts w:ascii="Calibri" w:eastAsia="Calibri" w:hAnsi="Calibri" w:cs="Calibri"/>
        </w:rPr>
      </w:pPr>
    </w:p>
    <w:p w14:paraId="34E2FD41" w14:textId="1AD46493" w:rsidR="77E3E907" w:rsidRDefault="77E3E907" w:rsidP="77E3E907">
      <w:pPr>
        <w:rPr>
          <w:rFonts w:ascii="Calibri" w:eastAsia="Calibri" w:hAnsi="Calibri" w:cs="Calibri"/>
        </w:rPr>
      </w:pPr>
    </w:p>
    <w:p w14:paraId="74E9C15D" w14:textId="2C02FA46" w:rsidR="77E3E907" w:rsidRDefault="77E3E907" w:rsidP="77E3E907">
      <w:pPr>
        <w:rPr>
          <w:rFonts w:ascii="Calibri" w:eastAsia="Calibri" w:hAnsi="Calibri" w:cs="Calibri"/>
          <w:sz w:val="28"/>
          <w:szCs w:val="28"/>
        </w:rPr>
      </w:pPr>
    </w:p>
    <w:p w14:paraId="014A0996" w14:textId="0E7A8839" w:rsidR="77E3E907" w:rsidRDefault="77E3E907" w:rsidP="77E3E907">
      <w:pPr>
        <w:rPr>
          <w:rFonts w:ascii="Calibri" w:eastAsia="Calibri" w:hAnsi="Calibri" w:cs="Calibri"/>
          <w:sz w:val="28"/>
          <w:szCs w:val="28"/>
        </w:rPr>
      </w:pPr>
    </w:p>
    <w:p w14:paraId="181A0CC6" w14:textId="16E949F4" w:rsidR="77E3E907" w:rsidRDefault="77E3E907" w:rsidP="77E3E907">
      <w:pPr>
        <w:rPr>
          <w:rFonts w:ascii="Calibri" w:eastAsia="Calibri" w:hAnsi="Calibri" w:cs="Calibri"/>
          <w:sz w:val="28"/>
          <w:szCs w:val="28"/>
        </w:rPr>
      </w:pPr>
    </w:p>
    <w:p w14:paraId="526179E4" w14:textId="0CE6CA1F" w:rsidR="77E3E907" w:rsidRDefault="77E3E907" w:rsidP="77E3E907">
      <w:pPr>
        <w:rPr>
          <w:rFonts w:ascii="Calibri" w:eastAsia="Calibri" w:hAnsi="Calibri" w:cs="Calibri"/>
          <w:sz w:val="28"/>
          <w:szCs w:val="28"/>
        </w:rPr>
      </w:pPr>
    </w:p>
    <w:p w14:paraId="3646C275" w14:textId="6A6B621A" w:rsidR="77E3E907" w:rsidRDefault="77E3E907" w:rsidP="77E3E907">
      <w:pPr>
        <w:rPr>
          <w:rFonts w:ascii="Calibri" w:eastAsia="Calibri" w:hAnsi="Calibri" w:cs="Calibri"/>
          <w:sz w:val="28"/>
          <w:szCs w:val="28"/>
        </w:rPr>
      </w:pPr>
    </w:p>
    <w:p w14:paraId="6CB874A2" w14:textId="58F1CDAE" w:rsidR="77E3E907" w:rsidRDefault="77E3E907" w:rsidP="77E3E907">
      <w:pPr>
        <w:rPr>
          <w:rFonts w:ascii="Calibri" w:eastAsia="Calibri" w:hAnsi="Calibri" w:cs="Calibri"/>
          <w:sz w:val="28"/>
          <w:szCs w:val="28"/>
        </w:rPr>
      </w:pPr>
    </w:p>
    <w:p w14:paraId="116BFADD" w14:textId="4615AAC5" w:rsidR="77E3E907" w:rsidRDefault="77E3E907" w:rsidP="77E3E907">
      <w:pPr>
        <w:rPr>
          <w:rFonts w:ascii="Calibri" w:eastAsia="Calibri" w:hAnsi="Calibri" w:cs="Calibri"/>
          <w:sz w:val="28"/>
          <w:szCs w:val="28"/>
        </w:rPr>
      </w:pPr>
    </w:p>
    <w:p w14:paraId="29A0B29F" w14:textId="17458129" w:rsidR="77E3E907" w:rsidRDefault="77E3E907" w:rsidP="4287ED38">
      <w:pPr>
        <w:rPr>
          <w:rFonts w:ascii="Arial" w:eastAsia="Arial" w:hAnsi="Arial" w:cs="Arial"/>
          <w:b/>
          <w:bCs/>
          <w:sz w:val="36"/>
          <w:szCs w:val="36"/>
        </w:rPr>
      </w:pPr>
    </w:p>
    <w:p w14:paraId="68DEEE37" w14:textId="41829176" w:rsidR="4287ED38" w:rsidRDefault="4287ED38" w:rsidP="4287ED38">
      <w:pPr>
        <w:rPr>
          <w:rFonts w:ascii="Arial" w:eastAsia="Arial" w:hAnsi="Arial" w:cs="Arial"/>
          <w:b/>
          <w:bCs/>
          <w:sz w:val="36"/>
          <w:szCs w:val="36"/>
        </w:rPr>
      </w:pPr>
    </w:p>
    <w:p w14:paraId="6C2A10FF" w14:textId="162F8631" w:rsidR="00F44485" w:rsidRPr="00797B69" w:rsidRDefault="00F44485" w:rsidP="00F44485">
      <w:pPr>
        <w:rPr>
          <w:rFonts w:ascii="Arial" w:eastAsia="Arial" w:hAnsi="Arial" w:cs="Arial"/>
          <w:b/>
          <w:bCs/>
          <w:sz w:val="24"/>
          <w:szCs w:val="24"/>
        </w:rPr>
      </w:pPr>
      <w:r w:rsidRPr="00797B69">
        <w:rPr>
          <w:rFonts w:ascii="Arial" w:eastAsia="Arial" w:hAnsi="Arial" w:cs="Arial"/>
          <w:b/>
          <w:bCs/>
          <w:color w:val="000000" w:themeColor="text1"/>
          <w:sz w:val="24"/>
          <w:szCs w:val="24"/>
        </w:rPr>
        <w:lastRenderedPageBreak/>
        <w:t>Title</w:t>
      </w:r>
    </w:p>
    <w:p w14:paraId="24DB02CB" w14:textId="285015A9" w:rsidR="00F44485" w:rsidRPr="00797B69" w:rsidRDefault="3B5C09F9" w:rsidP="3B5C09F9">
      <w:pPr>
        <w:rPr>
          <w:rFonts w:ascii="Arial" w:eastAsia="Arial" w:hAnsi="Arial" w:cs="Arial"/>
          <w:sz w:val="24"/>
          <w:szCs w:val="24"/>
        </w:rPr>
      </w:pPr>
      <w:r w:rsidRPr="00797B69">
        <w:rPr>
          <w:rFonts w:ascii="Arial" w:eastAsia="Arial" w:hAnsi="Arial" w:cs="Arial"/>
          <w:sz w:val="24"/>
          <w:szCs w:val="24"/>
        </w:rPr>
        <w:t>The holistic marketing concept and the financial advisory service firms in the UK.</w:t>
      </w:r>
    </w:p>
    <w:p w14:paraId="001DA8ED" w14:textId="77777777" w:rsidR="00F44485" w:rsidRPr="00797B69" w:rsidRDefault="00F44485" w:rsidP="00F44485">
      <w:pPr>
        <w:rPr>
          <w:rFonts w:ascii="Arial" w:eastAsia="Arial" w:hAnsi="Arial" w:cs="Arial"/>
          <w:b/>
          <w:bCs/>
          <w:color w:val="FF0000"/>
          <w:sz w:val="24"/>
          <w:szCs w:val="24"/>
        </w:rPr>
      </w:pPr>
      <w:r w:rsidRPr="00797B69">
        <w:rPr>
          <w:rFonts w:ascii="Arial" w:eastAsia="Arial" w:hAnsi="Arial" w:cs="Arial"/>
          <w:b/>
          <w:bCs/>
          <w:color w:val="000000" w:themeColor="text1"/>
          <w:sz w:val="24"/>
          <w:szCs w:val="24"/>
        </w:rPr>
        <w:t>Introduction</w:t>
      </w:r>
    </w:p>
    <w:p w14:paraId="6E33692E" w14:textId="36104362" w:rsidR="00F44485" w:rsidRPr="00797B69" w:rsidRDefault="3B5C09F9" w:rsidP="3B5C09F9">
      <w:pPr>
        <w:rPr>
          <w:rFonts w:ascii="Arial" w:eastAsia="Arial" w:hAnsi="Arial" w:cs="Arial"/>
          <w:sz w:val="24"/>
          <w:szCs w:val="24"/>
        </w:rPr>
      </w:pPr>
      <w:r w:rsidRPr="00797B69">
        <w:rPr>
          <w:rFonts w:ascii="Arial" w:eastAsia="Arial" w:hAnsi="Arial" w:cs="Arial"/>
          <w:sz w:val="24"/>
          <w:szCs w:val="24"/>
        </w:rPr>
        <w:t xml:space="preserve">The </w:t>
      </w:r>
      <w:r w:rsidRPr="00797B69">
        <w:rPr>
          <w:rFonts w:ascii="Arial" w:eastAsia="Arial" w:hAnsi="Arial" w:cs="Arial"/>
          <w:bCs/>
          <w:sz w:val="24"/>
          <w:szCs w:val="24"/>
        </w:rPr>
        <w:t>aim of this research</w:t>
      </w:r>
      <w:r w:rsidRPr="00797B69">
        <w:rPr>
          <w:rFonts w:ascii="Arial" w:eastAsia="Arial" w:hAnsi="Arial" w:cs="Arial"/>
          <w:sz w:val="24"/>
          <w:szCs w:val="24"/>
        </w:rPr>
        <w:t xml:space="preserve"> </w:t>
      </w:r>
      <w:r w:rsidRPr="00797B69">
        <w:rPr>
          <w:rFonts w:ascii="Arial" w:eastAsia="Arial" w:hAnsi="Arial" w:cs="Arial"/>
          <w:bCs/>
          <w:sz w:val="24"/>
          <w:szCs w:val="24"/>
        </w:rPr>
        <w:t>proposal</w:t>
      </w:r>
      <w:r w:rsidRPr="00797B69">
        <w:rPr>
          <w:rFonts w:ascii="Arial" w:eastAsia="Arial" w:hAnsi="Arial" w:cs="Arial"/>
          <w:sz w:val="24"/>
          <w:szCs w:val="24"/>
        </w:rPr>
        <w:t xml:space="preserve"> is to find out whether financial advisory firms in the United Kingdom takes into consideration the philosophy of ‘holistic marketing’ when offering their </w:t>
      </w:r>
      <w:r w:rsidR="36125BC3" w:rsidRPr="00797B69">
        <w:rPr>
          <w:rFonts w:ascii="Arial" w:eastAsia="Arial" w:hAnsi="Arial" w:cs="Arial"/>
          <w:sz w:val="24"/>
          <w:szCs w:val="24"/>
        </w:rPr>
        <w:t>services</w:t>
      </w:r>
      <w:r w:rsidRPr="00797B69">
        <w:rPr>
          <w:rFonts w:ascii="Arial" w:eastAsia="Arial" w:hAnsi="Arial" w:cs="Arial"/>
          <w:sz w:val="24"/>
          <w:szCs w:val="24"/>
        </w:rPr>
        <w:t xml:space="preserve"> to their clients.</w:t>
      </w:r>
    </w:p>
    <w:p w14:paraId="798693B2" w14:textId="71D8741A" w:rsidR="00432DA3" w:rsidRPr="00797B69" w:rsidRDefault="3B5C09F9" w:rsidP="68DCE76D">
      <w:pPr>
        <w:rPr>
          <w:rFonts w:ascii="Arial" w:eastAsia="Arial" w:hAnsi="Arial" w:cs="Arial"/>
          <w:sz w:val="24"/>
          <w:szCs w:val="24"/>
        </w:rPr>
      </w:pPr>
      <w:r w:rsidRPr="00797B69">
        <w:rPr>
          <w:rFonts w:ascii="Arial" w:eastAsia="Arial" w:hAnsi="Arial" w:cs="Arial"/>
          <w:sz w:val="24"/>
          <w:szCs w:val="24"/>
        </w:rPr>
        <w:t xml:space="preserve">Holistic marketing concept is synonymous to stakeholder theory </w:t>
      </w:r>
      <w:r w:rsidR="3A0F5D27" w:rsidRPr="00797B69">
        <w:rPr>
          <w:rFonts w:ascii="Arial" w:eastAsia="Arial" w:hAnsi="Arial" w:cs="Arial"/>
          <w:sz w:val="24"/>
          <w:szCs w:val="24"/>
        </w:rPr>
        <w:t xml:space="preserve">and concept of </w:t>
      </w:r>
      <w:r w:rsidR="722B719A" w:rsidRPr="00797B69">
        <w:rPr>
          <w:rFonts w:ascii="Arial" w:eastAsia="Arial" w:hAnsi="Arial" w:cs="Arial"/>
          <w:sz w:val="24"/>
          <w:szCs w:val="24"/>
        </w:rPr>
        <w:t>sustainability</w:t>
      </w:r>
      <w:r w:rsidR="3A0F5D27" w:rsidRPr="00797B69">
        <w:rPr>
          <w:rFonts w:ascii="Arial" w:eastAsia="Arial" w:hAnsi="Arial" w:cs="Arial"/>
          <w:sz w:val="24"/>
          <w:szCs w:val="24"/>
        </w:rPr>
        <w:t xml:space="preserve"> </w:t>
      </w:r>
      <w:r w:rsidRPr="00797B69">
        <w:rPr>
          <w:rFonts w:ascii="Arial" w:eastAsia="Arial" w:hAnsi="Arial" w:cs="Arial"/>
          <w:sz w:val="24"/>
          <w:szCs w:val="24"/>
        </w:rPr>
        <w:t xml:space="preserve">as it involves the </w:t>
      </w:r>
      <w:r w:rsidR="3599EEAA" w:rsidRPr="00797B69">
        <w:rPr>
          <w:rFonts w:ascii="Arial" w:eastAsia="Arial" w:hAnsi="Arial" w:cs="Arial"/>
          <w:sz w:val="24"/>
          <w:szCs w:val="24"/>
        </w:rPr>
        <w:t xml:space="preserve">financial </w:t>
      </w:r>
      <w:r w:rsidR="58EEF5E7" w:rsidRPr="00797B69">
        <w:rPr>
          <w:rFonts w:ascii="Arial" w:eastAsia="Arial" w:hAnsi="Arial" w:cs="Arial"/>
          <w:sz w:val="24"/>
          <w:szCs w:val="24"/>
        </w:rPr>
        <w:t xml:space="preserve">advisory </w:t>
      </w:r>
      <w:proofErr w:type="gramStart"/>
      <w:r w:rsidRPr="00797B69">
        <w:rPr>
          <w:rFonts w:ascii="Arial" w:eastAsia="Arial" w:hAnsi="Arial" w:cs="Arial"/>
          <w:sz w:val="24"/>
          <w:szCs w:val="24"/>
        </w:rPr>
        <w:t>firms</w:t>
      </w:r>
      <w:proofErr w:type="gramEnd"/>
      <w:r w:rsidRPr="00797B69">
        <w:rPr>
          <w:rFonts w:ascii="Arial" w:eastAsia="Arial" w:hAnsi="Arial" w:cs="Arial"/>
          <w:sz w:val="24"/>
          <w:szCs w:val="24"/>
        </w:rPr>
        <w:t xml:space="preserve"> necessity to take into consideration all </w:t>
      </w:r>
      <w:r w:rsidR="00424F01" w:rsidRPr="00797B69">
        <w:rPr>
          <w:rFonts w:ascii="Arial" w:eastAsia="Arial" w:hAnsi="Arial" w:cs="Arial"/>
          <w:sz w:val="24"/>
          <w:szCs w:val="24"/>
        </w:rPr>
        <w:t>its</w:t>
      </w:r>
      <w:r w:rsidRPr="00797B69">
        <w:rPr>
          <w:rFonts w:ascii="Arial" w:eastAsia="Arial" w:hAnsi="Arial" w:cs="Arial"/>
          <w:sz w:val="24"/>
          <w:szCs w:val="24"/>
        </w:rPr>
        <w:t xml:space="preserve"> stakeholders</w:t>
      </w:r>
      <w:r w:rsidR="00C36462" w:rsidRPr="00797B69">
        <w:rPr>
          <w:rFonts w:ascii="Arial" w:eastAsia="Arial" w:hAnsi="Arial" w:cs="Arial"/>
          <w:sz w:val="24"/>
          <w:szCs w:val="24"/>
        </w:rPr>
        <w:t>,</w:t>
      </w:r>
      <w:r w:rsidRPr="00797B69">
        <w:rPr>
          <w:rFonts w:ascii="Arial" w:eastAsia="Arial" w:hAnsi="Arial" w:cs="Arial"/>
          <w:sz w:val="24"/>
          <w:szCs w:val="24"/>
        </w:rPr>
        <w:t xml:space="preserve"> </w:t>
      </w:r>
      <w:r w:rsidR="00C36462" w:rsidRPr="00797B69">
        <w:rPr>
          <w:rFonts w:ascii="Arial" w:eastAsia="Arial" w:hAnsi="Arial" w:cs="Arial"/>
          <w:sz w:val="24"/>
          <w:szCs w:val="24"/>
        </w:rPr>
        <w:t xml:space="preserve">with </w:t>
      </w:r>
      <w:r w:rsidRPr="00797B69">
        <w:rPr>
          <w:rFonts w:ascii="Arial" w:eastAsia="Arial" w:hAnsi="Arial" w:cs="Arial"/>
          <w:sz w:val="24"/>
          <w:szCs w:val="24"/>
        </w:rPr>
        <w:t>differing values</w:t>
      </w:r>
      <w:r w:rsidR="00C36462" w:rsidRPr="00797B69">
        <w:rPr>
          <w:rFonts w:ascii="Arial" w:eastAsia="Arial" w:hAnsi="Arial" w:cs="Arial"/>
          <w:sz w:val="24"/>
          <w:szCs w:val="24"/>
        </w:rPr>
        <w:t>,</w:t>
      </w:r>
      <w:r w:rsidRPr="00797B69">
        <w:rPr>
          <w:rFonts w:ascii="Arial" w:eastAsia="Arial" w:hAnsi="Arial" w:cs="Arial"/>
          <w:sz w:val="24"/>
          <w:szCs w:val="24"/>
        </w:rPr>
        <w:t xml:space="preserve"> when conducting their marketing campaigns</w:t>
      </w:r>
      <w:r w:rsidR="64338455" w:rsidRPr="00797B69">
        <w:rPr>
          <w:rFonts w:ascii="Arial" w:eastAsia="Arial" w:hAnsi="Arial" w:cs="Arial"/>
          <w:sz w:val="24"/>
          <w:szCs w:val="24"/>
        </w:rPr>
        <w:t xml:space="preserve"> in order to ensure the sustainability of </w:t>
      </w:r>
      <w:r w:rsidR="2A5C07DB" w:rsidRPr="00797B69">
        <w:rPr>
          <w:rFonts w:ascii="Arial" w:eastAsia="Arial" w:hAnsi="Arial" w:cs="Arial"/>
          <w:sz w:val="24"/>
          <w:szCs w:val="24"/>
        </w:rPr>
        <w:t xml:space="preserve">advice coming from the </w:t>
      </w:r>
      <w:r w:rsidR="68DCE76D" w:rsidRPr="00797B69">
        <w:rPr>
          <w:rFonts w:ascii="Arial" w:eastAsia="Arial" w:hAnsi="Arial" w:cs="Arial"/>
          <w:sz w:val="24"/>
          <w:szCs w:val="24"/>
        </w:rPr>
        <w:t xml:space="preserve">marketing </w:t>
      </w:r>
      <w:r w:rsidR="0FA12C56" w:rsidRPr="00797B69">
        <w:rPr>
          <w:rFonts w:ascii="Arial" w:eastAsia="Arial" w:hAnsi="Arial" w:cs="Arial"/>
          <w:sz w:val="24"/>
          <w:szCs w:val="24"/>
        </w:rPr>
        <w:t>offerings</w:t>
      </w:r>
      <w:r w:rsidR="68DCE76D" w:rsidRPr="00797B69">
        <w:rPr>
          <w:rFonts w:ascii="Arial" w:eastAsia="Arial" w:hAnsi="Arial" w:cs="Arial"/>
          <w:sz w:val="24"/>
          <w:szCs w:val="24"/>
        </w:rPr>
        <w:t>.</w:t>
      </w:r>
    </w:p>
    <w:p w14:paraId="3C5173EF" w14:textId="416F2083" w:rsidR="00432DA3" w:rsidRPr="00797B69" w:rsidRDefault="3B5C09F9" w:rsidP="3B5C09F9">
      <w:pPr>
        <w:rPr>
          <w:rFonts w:ascii="Arial" w:eastAsia="Arial" w:hAnsi="Arial" w:cs="Arial"/>
          <w:sz w:val="24"/>
          <w:szCs w:val="24"/>
        </w:rPr>
      </w:pPr>
      <w:r w:rsidRPr="00797B69">
        <w:rPr>
          <w:rFonts w:ascii="Arial" w:eastAsia="Arial" w:hAnsi="Arial" w:cs="Arial"/>
          <w:sz w:val="24"/>
          <w:szCs w:val="24"/>
        </w:rPr>
        <w:t>Despite that</w:t>
      </w:r>
      <w:r w:rsidR="00FD0797" w:rsidRPr="00797B69">
        <w:rPr>
          <w:rFonts w:ascii="Arial" w:eastAsia="Arial" w:hAnsi="Arial" w:cs="Arial"/>
          <w:sz w:val="24"/>
          <w:szCs w:val="24"/>
        </w:rPr>
        <w:t xml:space="preserve">, </w:t>
      </w:r>
      <w:r w:rsidRPr="00797B69">
        <w:rPr>
          <w:rFonts w:ascii="Arial" w:eastAsia="Arial" w:hAnsi="Arial" w:cs="Arial"/>
          <w:sz w:val="24"/>
          <w:szCs w:val="24"/>
        </w:rPr>
        <w:t xml:space="preserve">the firm marketing campaigns primary target is the customers. Nevertheless, the campaign must be fair and not misleading as the reliance on the marketing campaign that turned out to be misrepresented can have a negative effect on the </w:t>
      </w:r>
      <w:r w:rsidR="00647EB3" w:rsidRPr="00797B69">
        <w:rPr>
          <w:rFonts w:ascii="Arial" w:eastAsia="Arial" w:hAnsi="Arial" w:cs="Arial"/>
          <w:sz w:val="24"/>
          <w:szCs w:val="24"/>
        </w:rPr>
        <w:t>rest of the</w:t>
      </w:r>
      <w:r w:rsidRPr="00797B69">
        <w:rPr>
          <w:rFonts w:ascii="Arial" w:eastAsia="Arial" w:hAnsi="Arial" w:cs="Arial"/>
          <w:sz w:val="24"/>
          <w:szCs w:val="24"/>
        </w:rPr>
        <w:t xml:space="preserve"> stakeholders.</w:t>
      </w:r>
    </w:p>
    <w:p w14:paraId="323DE0D2" w14:textId="1D205387" w:rsidR="3B5C09F9" w:rsidRPr="00797B69" w:rsidRDefault="3B5C09F9" w:rsidP="3B5C09F9">
      <w:pPr>
        <w:rPr>
          <w:rFonts w:ascii="Arial" w:eastAsia="Arial" w:hAnsi="Arial" w:cs="Arial"/>
          <w:color w:val="7030A0"/>
          <w:sz w:val="24"/>
          <w:szCs w:val="24"/>
        </w:rPr>
      </w:pPr>
      <w:r w:rsidRPr="00797B69">
        <w:rPr>
          <w:rFonts w:ascii="Arial" w:eastAsia="Arial" w:hAnsi="Arial" w:cs="Arial"/>
          <w:sz w:val="24"/>
          <w:szCs w:val="24"/>
        </w:rPr>
        <w:t xml:space="preserve">This is the case </w:t>
      </w:r>
      <w:r w:rsidR="00007280" w:rsidRPr="00797B69">
        <w:rPr>
          <w:rFonts w:ascii="Arial" w:eastAsia="Arial" w:hAnsi="Arial" w:cs="Arial"/>
          <w:sz w:val="24"/>
          <w:szCs w:val="24"/>
        </w:rPr>
        <w:t>in</w:t>
      </w:r>
      <w:r w:rsidRPr="00797B69">
        <w:rPr>
          <w:rFonts w:ascii="Arial" w:eastAsia="Arial" w:hAnsi="Arial" w:cs="Arial"/>
          <w:sz w:val="24"/>
          <w:szCs w:val="24"/>
        </w:rPr>
        <w:t xml:space="preserve"> the early</w:t>
      </w:r>
      <w:r w:rsidRPr="00797B69">
        <w:rPr>
          <w:rFonts w:ascii="Arial" w:eastAsia="Arial" w:hAnsi="Arial" w:cs="Arial"/>
          <w:color w:val="7030A0"/>
          <w:sz w:val="24"/>
          <w:szCs w:val="24"/>
        </w:rPr>
        <w:t xml:space="preserve"> </w:t>
      </w:r>
      <w:r w:rsidRPr="00797B69">
        <w:rPr>
          <w:rFonts w:ascii="Arial" w:eastAsia="Arial" w:hAnsi="Arial" w:cs="Arial"/>
          <w:color w:val="000000" w:themeColor="text1"/>
          <w:sz w:val="24"/>
          <w:szCs w:val="24"/>
        </w:rPr>
        <w:t xml:space="preserve">1980s, when “there was a series of mis-selling scandals in the UK financial services industry where consumers were sold unsuitable products deliberately, recklessly, or negligently. Notable products involved in the mis-selling scandals included pensions, mortgages, and payment protection insurance.” </w:t>
      </w:r>
    </w:p>
    <w:p w14:paraId="493620E4" w14:textId="453649A6" w:rsidR="00CB6623" w:rsidRPr="00797B69" w:rsidRDefault="00CB6623" w:rsidP="00F44485">
      <w:p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The </w:t>
      </w:r>
      <w:r w:rsidR="00FF54FA" w:rsidRPr="00797B69">
        <w:rPr>
          <w:rFonts w:ascii="Arial" w:eastAsia="Arial" w:hAnsi="Arial" w:cs="Arial"/>
          <w:color w:val="000000" w:themeColor="text1"/>
          <w:sz w:val="24"/>
          <w:szCs w:val="24"/>
        </w:rPr>
        <w:t>f</w:t>
      </w:r>
      <w:r w:rsidRPr="00797B69">
        <w:rPr>
          <w:rFonts w:ascii="Arial" w:eastAsia="Arial" w:hAnsi="Arial" w:cs="Arial"/>
          <w:color w:val="000000" w:themeColor="text1"/>
          <w:sz w:val="24"/>
          <w:szCs w:val="24"/>
        </w:rPr>
        <w:t>inancial service industry in the UK</w:t>
      </w:r>
      <w:r w:rsidR="00FF54FA" w:rsidRPr="00797B69">
        <w:rPr>
          <w:rFonts w:ascii="Arial" w:eastAsia="Arial" w:hAnsi="Arial" w:cs="Arial"/>
          <w:color w:val="000000" w:themeColor="text1"/>
          <w:sz w:val="24"/>
          <w:szCs w:val="24"/>
        </w:rPr>
        <w:t xml:space="preserve"> is</w:t>
      </w:r>
      <w:r w:rsidR="00226D92" w:rsidRPr="00797B69">
        <w:rPr>
          <w:rFonts w:ascii="Arial" w:eastAsia="Arial" w:hAnsi="Arial" w:cs="Arial"/>
          <w:color w:val="000000" w:themeColor="text1"/>
          <w:sz w:val="24"/>
          <w:szCs w:val="24"/>
        </w:rPr>
        <w:t xml:space="preserve"> </w:t>
      </w:r>
      <w:r w:rsidR="00E70CCE" w:rsidRPr="00797B69">
        <w:rPr>
          <w:rFonts w:ascii="Arial" w:eastAsia="Arial" w:hAnsi="Arial" w:cs="Arial"/>
          <w:color w:val="000000" w:themeColor="text1"/>
          <w:sz w:val="24"/>
          <w:szCs w:val="24"/>
        </w:rPr>
        <w:t>a regulated industry</w:t>
      </w:r>
      <w:r w:rsidR="00A94CA3" w:rsidRPr="00797B69">
        <w:rPr>
          <w:rFonts w:ascii="Arial" w:eastAsia="Arial" w:hAnsi="Arial" w:cs="Arial"/>
          <w:color w:val="000000" w:themeColor="text1"/>
          <w:sz w:val="24"/>
          <w:szCs w:val="24"/>
        </w:rPr>
        <w:t xml:space="preserve"> which means that </w:t>
      </w:r>
      <w:r w:rsidR="00033638" w:rsidRPr="00797B69">
        <w:rPr>
          <w:rFonts w:ascii="Arial" w:eastAsia="Arial" w:hAnsi="Arial" w:cs="Arial"/>
          <w:color w:val="000000" w:themeColor="text1"/>
          <w:sz w:val="24"/>
          <w:szCs w:val="24"/>
        </w:rPr>
        <w:t>firms operating in the industry must be authorised before they can carry out any business</w:t>
      </w:r>
      <w:r w:rsidR="005B72A4" w:rsidRPr="00797B69">
        <w:rPr>
          <w:rFonts w:ascii="Arial" w:eastAsia="Arial" w:hAnsi="Arial" w:cs="Arial"/>
          <w:color w:val="000000" w:themeColor="text1"/>
          <w:sz w:val="24"/>
          <w:szCs w:val="24"/>
        </w:rPr>
        <w:t xml:space="preserve">. </w:t>
      </w:r>
      <w:r w:rsidR="007C48F9" w:rsidRPr="00797B69">
        <w:rPr>
          <w:rFonts w:ascii="Arial" w:eastAsia="Arial" w:hAnsi="Arial" w:cs="Arial"/>
          <w:color w:val="000000" w:themeColor="text1"/>
          <w:sz w:val="24"/>
          <w:szCs w:val="24"/>
        </w:rPr>
        <w:t>Several demands</w:t>
      </w:r>
      <w:r w:rsidR="0041553A" w:rsidRPr="00797B69">
        <w:rPr>
          <w:rFonts w:ascii="Arial" w:eastAsia="Arial" w:hAnsi="Arial" w:cs="Arial"/>
          <w:color w:val="000000" w:themeColor="text1"/>
          <w:sz w:val="24"/>
          <w:szCs w:val="24"/>
        </w:rPr>
        <w:t xml:space="preserve"> and requirements</w:t>
      </w:r>
      <w:r w:rsidR="007C48F9" w:rsidRPr="00797B69">
        <w:rPr>
          <w:rFonts w:ascii="Arial" w:eastAsia="Arial" w:hAnsi="Arial" w:cs="Arial"/>
          <w:color w:val="000000" w:themeColor="text1"/>
          <w:sz w:val="24"/>
          <w:szCs w:val="24"/>
        </w:rPr>
        <w:t xml:space="preserve"> are placed on th</w:t>
      </w:r>
      <w:r w:rsidR="0041553A" w:rsidRPr="00797B69">
        <w:rPr>
          <w:rFonts w:ascii="Arial" w:eastAsia="Arial" w:hAnsi="Arial" w:cs="Arial"/>
          <w:color w:val="000000" w:themeColor="text1"/>
          <w:sz w:val="24"/>
          <w:szCs w:val="24"/>
        </w:rPr>
        <w:t>ese</w:t>
      </w:r>
      <w:r w:rsidR="007C48F9" w:rsidRPr="00797B69">
        <w:rPr>
          <w:rFonts w:ascii="Arial" w:eastAsia="Arial" w:hAnsi="Arial" w:cs="Arial"/>
          <w:color w:val="000000" w:themeColor="text1"/>
          <w:sz w:val="24"/>
          <w:szCs w:val="24"/>
        </w:rPr>
        <w:t xml:space="preserve"> authorised firms </w:t>
      </w:r>
      <w:r w:rsidR="0065269F" w:rsidRPr="00797B69">
        <w:rPr>
          <w:rFonts w:ascii="Arial" w:eastAsia="Arial" w:hAnsi="Arial" w:cs="Arial"/>
          <w:color w:val="000000" w:themeColor="text1"/>
          <w:sz w:val="24"/>
          <w:szCs w:val="24"/>
        </w:rPr>
        <w:t>when giving advice to clients</w:t>
      </w:r>
      <w:r w:rsidR="0041553A" w:rsidRPr="00797B69">
        <w:rPr>
          <w:rFonts w:ascii="Arial" w:eastAsia="Arial" w:hAnsi="Arial" w:cs="Arial"/>
          <w:color w:val="000000" w:themeColor="text1"/>
          <w:sz w:val="24"/>
          <w:szCs w:val="24"/>
        </w:rPr>
        <w:t xml:space="preserve"> to ensure the </w:t>
      </w:r>
      <w:r w:rsidR="00795EA8" w:rsidRPr="00797B69">
        <w:rPr>
          <w:rFonts w:ascii="Arial" w:eastAsia="Arial" w:hAnsi="Arial" w:cs="Arial"/>
          <w:color w:val="000000" w:themeColor="text1"/>
          <w:sz w:val="24"/>
          <w:szCs w:val="24"/>
        </w:rPr>
        <w:t>suitability of advice</w:t>
      </w:r>
      <w:r w:rsidR="0065269F" w:rsidRPr="00797B69">
        <w:rPr>
          <w:rFonts w:ascii="Arial" w:eastAsia="Arial" w:hAnsi="Arial" w:cs="Arial"/>
          <w:color w:val="000000" w:themeColor="text1"/>
          <w:sz w:val="24"/>
          <w:szCs w:val="24"/>
        </w:rPr>
        <w:t>.</w:t>
      </w:r>
      <w:r w:rsidR="00C65F56" w:rsidRPr="00797B69">
        <w:rPr>
          <w:rFonts w:ascii="Arial" w:eastAsia="Arial" w:hAnsi="Arial" w:cs="Arial"/>
          <w:color w:val="000000" w:themeColor="text1"/>
          <w:sz w:val="24"/>
          <w:szCs w:val="24"/>
        </w:rPr>
        <w:t xml:space="preserve"> </w:t>
      </w:r>
      <w:r w:rsidR="0007348E" w:rsidRPr="00797B69">
        <w:rPr>
          <w:rFonts w:ascii="Arial" w:eastAsia="Arial" w:hAnsi="Arial" w:cs="Arial"/>
          <w:color w:val="000000" w:themeColor="text1"/>
          <w:sz w:val="24"/>
          <w:szCs w:val="24"/>
        </w:rPr>
        <w:t>H</w:t>
      </w:r>
      <w:r w:rsidR="00C65F56" w:rsidRPr="00797B69">
        <w:rPr>
          <w:rFonts w:ascii="Arial" w:eastAsia="Arial" w:hAnsi="Arial" w:cs="Arial"/>
          <w:color w:val="000000" w:themeColor="text1"/>
          <w:sz w:val="24"/>
          <w:szCs w:val="24"/>
        </w:rPr>
        <w:t>owever</w:t>
      </w:r>
      <w:r w:rsidR="0007348E" w:rsidRPr="00797B69">
        <w:rPr>
          <w:rFonts w:ascii="Arial" w:eastAsia="Arial" w:hAnsi="Arial" w:cs="Arial"/>
          <w:color w:val="000000" w:themeColor="text1"/>
          <w:sz w:val="24"/>
          <w:szCs w:val="24"/>
        </w:rPr>
        <w:t>, these requirements only take into consideration the customers and not th</w:t>
      </w:r>
      <w:r w:rsidR="004E4923" w:rsidRPr="00797B69">
        <w:rPr>
          <w:rFonts w:ascii="Arial" w:eastAsia="Arial" w:hAnsi="Arial" w:cs="Arial"/>
          <w:color w:val="000000" w:themeColor="text1"/>
          <w:sz w:val="24"/>
          <w:szCs w:val="24"/>
        </w:rPr>
        <w:t>e rest of the firm’s stakeholders.</w:t>
      </w:r>
    </w:p>
    <w:p w14:paraId="41910432" w14:textId="48DF9DDA" w:rsidR="00F44485" w:rsidRPr="00797B69" w:rsidRDefault="00F44485" w:rsidP="00F44485">
      <w:pPr>
        <w:rPr>
          <w:rFonts w:ascii="Arial" w:eastAsia="Arial" w:hAnsi="Arial" w:cs="Arial"/>
          <w:b/>
          <w:bCs/>
          <w:color w:val="000000" w:themeColor="text1"/>
          <w:sz w:val="24"/>
          <w:szCs w:val="24"/>
        </w:rPr>
      </w:pPr>
      <w:r w:rsidRPr="00797B69">
        <w:rPr>
          <w:rFonts w:ascii="Arial" w:eastAsia="Arial" w:hAnsi="Arial" w:cs="Arial"/>
          <w:b/>
          <w:bCs/>
          <w:color w:val="000000" w:themeColor="text1"/>
          <w:sz w:val="24"/>
          <w:szCs w:val="24"/>
        </w:rPr>
        <w:t>Background to the research</w:t>
      </w:r>
    </w:p>
    <w:p w14:paraId="7E75EB75" w14:textId="77777777" w:rsidR="00A46B2D" w:rsidRPr="00797B69" w:rsidRDefault="00A46B2D" w:rsidP="00A46B2D">
      <w:p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Marketing is a fundamental part of any business’s functions and is the method by which a company promotes its products and services to the public at large. </w:t>
      </w:r>
    </w:p>
    <w:p w14:paraId="43A12972" w14:textId="77777777" w:rsidR="00120370" w:rsidRPr="00797B69" w:rsidRDefault="00120370" w:rsidP="00120370">
      <w:pPr>
        <w:rPr>
          <w:rFonts w:ascii="Arial" w:eastAsia="Arial" w:hAnsi="Arial" w:cs="Arial"/>
          <w:sz w:val="24"/>
          <w:szCs w:val="24"/>
        </w:rPr>
      </w:pPr>
      <w:r w:rsidRPr="00797B69">
        <w:rPr>
          <w:rFonts w:ascii="Arial" w:eastAsia="Arial" w:hAnsi="Arial" w:cs="Arial"/>
          <w:sz w:val="24"/>
          <w:szCs w:val="24"/>
        </w:rPr>
        <w:t xml:space="preserve">Marketing concepts have evolved over the years as the growth in technology and consumer savviness have also evolved. Presently, there are six marketing concepts in chronological order namely: </w:t>
      </w:r>
    </w:p>
    <w:p w14:paraId="18BFCFE9" w14:textId="77777777" w:rsidR="00120370" w:rsidRPr="00797B69" w:rsidRDefault="00120370" w:rsidP="00120370">
      <w:pPr>
        <w:pStyle w:val="ListParagraph"/>
        <w:numPr>
          <w:ilvl w:val="0"/>
          <w:numId w:val="5"/>
        </w:numPr>
        <w:rPr>
          <w:rFonts w:ascii="Arial" w:eastAsia="Arial" w:hAnsi="Arial" w:cs="Arial"/>
          <w:sz w:val="24"/>
          <w:szCs w:val="24"/>
        </w:rPr>
      </w:pPr>
      <w:r w:rsidRPr="00797B69">
        <w:rPr>
          <w:rFonts w:ascii="Arial" w:eastAsia="Arial" w:hAnsi="Arial" w:cs="Arial"/>
          <w:sz w:val="24"/>
          <w:szCs w:val="24"/>
        </w:rPr>
        <w:t>Production concept</w:t>
      </w:r>
    </w:p>
    <w:p w14:paraId="1197DACA" w14:textId="77777777" w:rsidR="00120370" w:rsidRPr="00797B69" w:rsidRDefault="00120370" w:rsidP="00120370">
      <w:pPr>
        <w:pStyle w:val="ListParagraph"/>
        <w:numPr>
          <w:ilvl w:val="0"/>
          <w:numId w:val="5"/>
        </w:numPr>
        <w:rPr>
          <w:rFonts w:ascii="Arial" w:eastAsia="Arial" w:hAnsi="Arial" w:cs="Arial"/>
          <w:sz w:val="24"/>
          <w:szCs w:val="24"/>
        </w:rPr>
      </w:pPr>
      <w:r w:rsidRPr="00797B69">
        <w:rPr>
          <w:rFonts w:ascii="Arial" w:eastAsia="Arial" w:hAnsi="Arial" w:cs="Arial"/>
          <w:sz w:val="24"/>
          <w:szCs w:val="24"/>
        </w:rPr>
        <w:t>Product concept</w:t>
      </w:r>
    </w:p>
    <w:p w14:paraId="09B13341" w14:textId="77777777" w:rsidR="00120370" w:rsidRPr="00797B69" w:rsidRDefault="00120370" w:rsidP="00120370">
      <w:pPr>
        <w:pStyle w:val="ListParagraph"/>
        <w:numPr>
          <w:ilvl w:val="0"/>
          <w:numId w:val="5"/>
        </w:numPr>
        <w:rPr>
          <w:rFonts w:ascii="Arial" w:eastAsia="Arial" w:hAnsi="Arial" w:cs="Arial"/>
          <w:sz w:val="24"/>
          <w:szCs w:val="24"/>
        </w:rPr>
      </w:pPr>
      <w:r w:rsidRPr="00797B69">
        <w:rPr>
          <w:rFonts w:ascii="Arial" w:eastAsia="Arial" w:hAnsi="Arial" w:cs="Arial"/>
          <w:sz w:val="24"/>
          <w:szCs w:val="24"/>
        </w:rPr>
        <w:t>Selling concept</w:t>
      </w:r>
    </w:p>
    <w:p w14:paraId="6E07FD1B" w14:textId="77777777" w:rsidR="00120370" w:rsidRPr="00797B69" w:rsidRDefault="00120370" w:rsidP="00120370">
      <w:pPr>
        <w:pStyle w:val="ListParagraph"/>
        <w:numPr>
          <w:ilvl w:val="0"/>
          <w:numId w:val="5"/>
        </w:numPr>
        <w:rPr>
          <w:rFonts w:ascii="Arial" w:eastAsia="Arial" w:hAnsi="Arial" w:cs="Arial"/>
          <w:sz w:val="24"/>
          <w:szCs w:val="24"/>
        </w:rPr>
      </w:pPr>
      <w:r w:rsidRPr="00797B69">
        <w:rPr>
          <w:rFonts w:ascii="Arial" w:eastAsia="Arial" w:hAnsi="Arial" w:cs="Arial"/>
          <w:sz w:val="24"/>
          <w:szCs w:val="24"/>
        </w:rPr>
        <w:t xml:space="preserve">Marketing concept and </w:t>
      </w:r>
    </w:p>
    <w:p w14:paraId="4385F35D" w14:textId="77777777" w:rsidR="00120370" w:rsidRPr="00797B69" w:rsidRDefault="00120370" w:rsidP="00120370">
      <w:pPr>
        <w:pStyle w:val="ListParagraph"/>
        <w:numPr>
          <w:ilvl w:val="0"/>
          <w:numId w:val="5"/>
        </w:numPr>
        <w:rPr>
          <w:rFonts w:ascii="Arial" w:eastAsia="Arial" w:hAnsi="Arial" w:cs="Arial"/>
          <w:sz w:val="24"/>
          <w:szCs w:val="24"/>
        </w:rPr>
      </w:pPr>
      <w:r w:rsidRPr="00797B69">
        <w:rPr>
          <w:rFonts w:ascii="Arial" w:eastAsia="Arial" w:hAnsi="Arial" w:cs="Arial"/>
          <w:sz w:val="24"/>
          <w:szCs w:val="24"/>
        </w:rPr>
        <w:t xml:space="preserve">Societal marketing concept and </w:t>
      </w:r>
    </w:p>
    <w:p w14:paraId="04D608B0" w14:textId="77777777" w:rsidR="00120370" w:rsidRPr="00797B69" w:rsidRDefault="00120370" w:rsidP="00120370">
      <w:pPr>
        <w:pStyle w:val="ListParagraph"/>
        <w:numPr>
          <w:ilvl w:val="0"/>
          <w:numId w:val="5"/>
        </w:numPr>
        <w:rPr>
          <w:rFonts w:ascii="Arial" w:eastAsia="Arial" w:hAnsi="Arial" w:cs="Arial"/>
          <w:sz w:val="24"/>
          <w:szCs w:val="24"/>
        </w:rPr>
      </w:pPr>
      <w:r w:rsidRPr="00797B69">
        <w:rPr>
          <w:rFonts w:ascii="Arial" w:eastAsia="Arial" w:hAnsi="Arial" w:cs="Arial"/>
          <w:sz w:val="24"/>
          <w:szCs w:val="24"/>
        </w:rPr>
        <w:t xml:space="preserve">Holistic marketing </w:t>
      </w:r>
    </w:p>
    <w:p w14:paraId="67A227DB" w14:textId="21653A60" w:rsidR="00AB12A0" w:rsidRPr="00797B69" w:rsidRDefault="00120370" w:rsidP="1FD1C735">
      <w:pPr>
        <w:pStyle w:val="NormalWeb"/>
        <w:shd w:val="clear" w:color="auto" w:fill="FFFFFF" w:themeFill="background1"/>
        <w:spacing w:before="0" w:beforeAutospacing="0"/>
        <w:rPr>
          <w:rFonts w:ascii="Arial" w:eastAsia="Arial" w:hAnsi="Arial" w:cs="Arial"/>
          <w:color w:val="000000" w:themeColor="text1"/>
        </w:rPr>
      </w:pPr>
      <w:r w:rsidRPr="00797B69">
        <w:rPr>
          <w:rFonts w:ascii="Arial" w:eastAsia="Arial" w:hAnsi="Arial" w:cs="Arial"/>
        </w:rPr>
        <w:t>Initially, at the onset of marketing</w:t>
      </w:r>
      <w:r w:rsidR="00FA62DD" w:rsidRPr="00797B69">
        <w:rPr>
          <w:rFonts w:ascii="Arial" w:eastAsia="Arial" w:hAnsi="Arial" w:cs="Arial"/>
        </w:rPr>
        <w:t xml:space="preserve"> which invari</w:t>
      </w:r>
      <w:r w:rsidR="00F46C63" w:rsidRPr="00797B69">
        <w:rPr>
          <w:rFonts w:ascii="Arial" w:eastAsia="Arial" w:hAnsi="Arial" w:cs="Arial"/>
        </w:rPr>
        <w:t xml:space="preserve">ably ties with the advent of the industrial </w:t>
      </w:r>
      <w:r w:rsidR="008D33AE" w:rsidRPr="00797B69">
        <w:rPr>
          <w:rFonts w:ascii="Arial" w:eastAsia="Arial" w:hAnsi="Arial" w:cs="Arial"/>
        </w:rPr>
        <w:t>revolution</w:t>
      </w:r>
      <w:r w:rsidR="006C3128" w:rsidRPr="00797B69">
        <w:rPr>
          <w:rFonts w:ascii="Arial" w:eastAsia="Arial" w:hAnsi="Arial" w:cs="Arial"/>
        </w:rPr>
        <w:t xml:space="preserve"> in the late nineteen</w:t>
      </w:r>
      <w:r w:rsidR="0064185B" w:rsidRPr="00797B69">
        <w:rPr>
          <w:rFonts w:ascii="Arial" w:eastAsia="Arial" w:hAnsi="Arial" w:cs="Arial"/>
        </w:rPr>
        <w:t>th century</w:t>
      </w:r>
      <w:r w:rsidR="008D33AE" w:rsidRPr="00797B69">
        <w:rPr>
          <w:rFonts w:ascii="Arial" w:eastAsia="Arial" w:hAnsi="Arial" w:cs="Arial"/>
        </w:rPr>
        <w:t>,</w:t>
      </w:r>
      <w:r w:rsidRPr="00797B69">
        <w:rPr>
          <w:rFonts w:ascii="Arial" w:eastAsia="Arial" w:hAnsi="Arial" w:cs="Arial"/>
        </w:rPr>
        <w:t xml:space="preserve"> the production concept persists </w:t>
      </w:r>
      <w:r w:rsidRPr="00797B69">
        <w:rPr>
          <w:rFonts w:ascii="Arial" w:eastAsia="Arial" w:hAnsi="Arial" w:cs="Arial"/>
          <w:color w:val="000000" w:themeColor="text1"/>
        </w:rPr>
        <w:t>as it</w:t>
      </w:r>
      <w:r w:rsidR="0087731D" w:rsidRPr="00797B69">
        <w:rPr>
          <w:rFonts w:ascii="Arial" w:eastAsia="Arial" w:hAnsi="Arial" w:cs="Arial"/>
          <w:color w:val="000000" w:themeColor="text1"/>
        </w:rPr>
        <w:t xml:space="preserve"> </w:t>
      </w:r>
      <w:r w:rsidR="00C00349" w:rsidRPr="00797B69">
        <w:rPr>
          <w:rFonts w:ascii="Arial" w:eastAsia="Arial" w:hAnsi="Arial" w:cs="Arial"/>
          <w:color w:val="000000" w:themeColor="text1"/>
        </w:rPr>
        <w:t xml:space="preserve">involves the production of goods in </w:t>
      </w:r>
      <w:r w:rsidR="00F76866" w:rsidRPr="00797B69">
        <w:rPr>
          <w:rFonts w:ascii="Arial" w:eastAsia="Arial" w:hAnsi="Arial" w:cs="Arial"/>
          <w:color w:val="000000" w:themeColor="text1"/>
        </w:rPr>
        <w:t xml:space="preserve">large quantity </w:t>
      </w:r>
      <w:r w:rsidR="0032712D" w:rsidRPr="00797B69">
        <w:rPr>
          <w:rFonts w:ascii="Arial" w:eastAsia="Arial" w:hAnsi="Arial" w:cs="Arial"/>
          <w:color w:val="000000" w:themeColor="text1"/>
        </w:rPr>
        <w:t xml:space="preserve">by the manufacturing firms </w:t>
      </w:r>
      <w:r w:rsidR="00F76866" w:rsidRPr="00797B69">
        <w:rPr>
          <w:rFonts w:ascii="Arial" w:eastAsia="Arial" w:hAnsi="Arial" w:cs="Arial"/>
          <w:color w:val="000000" w:themeColor="text1"/>
        </w:rPr>
        <w:t xml:space="preserve">to </w:t>
      </w:r>
      <w:r w:rsidR="00F76866" w:rsidRPr="00797B69">
        <w:rPr>
          <w:rFonts w:ascii="Arial" w:eastAsia="Arial" w:hAnsi="Arial" w:cs="Arial"/>
          <w:color w:val="000000" w:themeColor="text1"/>
        </w:rPr>
        <w:lastRenderedPageBreak/>
        <w:t xml:space="preserve">fulfil customer </w:t>
      </w:r>
      <w:r w:rsidR="00172A68" w:rsidRPr="00797B69">
        <w:rPr>
          <w:rFonts w:ascii="Arial" w:eastAsia="Arial" w:hAnsi="Arial" w:cs="Arial"/>
          <w:color w:val="000000" w:themeColor="text1"/>
        </w:rPr>
        <w:t xml:space="preserve">unresearched </w:t>
      </w:r>
      <w:r w:rsidR="00F76866" w:rsidRPr="00797B69">
        <w:rPr>
          <w:rFonts w:ascii="Arial" w:eastAsia="Arial" w:hAnsi="Arial" w:cs="Arial"/>
          <w:color w:val="000000" w:themeColor="text1"/>
        </w:rPr>
        <w:t>dem</w:t>
      </w:r>
      <w:r w:rsidR="00172A68" w:rsidRPr="00797B69">
        <w:rPr>
          <w:rFonts w:ascii="Arial" w:eastAsia="Arial" w:hAnsi="Arial" w:cs="Arial"/>
          <w:color w:val="000000" w:themeColor="text1"/>
        </w:rPr>
        <w:t xml:space="preserve">ands. </w:t>
      </w:r>
      <w:r w:rsidR="00EE40E6" w:rsidRPr="00797B69">
        <w:rPr>
          <w:rFonts w:ascii="Arial" w:eastAsia="Arial" w:hAnsi="Arial" w:cs="Arial"/>
          <w:color w:val="000000" w:themeColor="text1"/>
        </w:rPr>
        <w:t xml:space="preserve">The consequence of this </w:t>
      </w:r>
      <w:r w:rsidR="001C47D7" w:rsidRPr="00797B69">
        <w:rPr>
          <w:rFonts w:ascii="Arial" w:eastAsia="Arial" w:hAnsi="Arial" w:cs="Arial"/>
          <w:color w:val="000000" w:themeColor="text1"/>
        </w:rPr>
        <w:t xml:space="preserve">manufacturing </w:t>
      </w:r>
      <w:r w:rsidR="00F214BE" w:rsidRPr="00797B69">
        <w:rPr>
          <w:rFonts w:ascii="Arial" w:eastAsia="Arial" w:hAnsi="Arial" w:cs="Arial"/>
          <w:color w:val="000000" w:themeColor="text1"/>
        </w:rPr>
        <w:t>perspective of production concept</w:t>
      </w:r>
      <w:r w:rsidR="008643CB" w:rsidRPr="00797B69">
        <w:rPr>
          <w:rFonts w:ascii="Arial" w:eastAsia="Arial" w:hAnsi="Arial" w:cs="Arial"/>
          <w:color w:val="000000" w:themeColor="text1"/>
        </w:rPr>
        <w:t xml:space="preserve"> is stock obsolescence and wastage.</w:t>
      </w:r>
    </w:p>
    <w:p w14:paraId="43AFF3CF" w14:textId="64A21E30" w:rsidR="005C2BEB" w:rsidRPr="00797B69" w:rsidRDefault="005C2BEB" w:rsidP="1FD1C735">
      <w:pPr>
        <w:pStyle w:val="NormalWeb"/>
        <w:shd w:val="clear" w:color="auto" w:fill="FFFFFF" w:themeFill="background1"/>
        <w:spacing w:before="0" w:beforeAutospacing="0"/>
        <w:rPr>
          <w:rFonts w:ascii="Arial" w:eastAsia="Arial" w:hAnsi="Arial" w:cs="Arial"/>
          <w:color w:val="000000" w:themeColor="text1"/>
        </w:rPr>
      </w:pPr>
      <w:r w:rsidRPr="00797B69">
        <w:rPr>
          <w:rFonts w:ascii="Arial" w:eastAsia="Arial" w:hAnsi="Arial" w:cs="Arial"/>
          <w:color w:val="000000" w:themeColor="text1"/>
        </w:rPr>
        <w:t xml:space="preserve">The </w:t>
      </w:r>
      <w:r w:rsidR="00377C37" w:rsidRPr="00797B69">
        <w:rPr>
          <w:rFonts w:ascii="Arial" w:eastAsia="Arial" w:hAnsi="Arial" w:cs="Arial"/>
          <w:color w:val="000000" w:themeColor="text1"/>
        </w:rPr>
        <w:t>product concept of marketing follows the production concept whereby attention is placed on the product itself</w:t>
      </w:r>
      <w:r w:rsidR="0078478B" w:rsidRPr="00797B69">
        <w:rPr>
          <w:rFonts w:ascii="Arial" w:eastAsia="Arial" w:hAnsi="Arial" w:cs="Arial"/>
          <w:color w:val="000000" w:themeColor="text1"/>
        </w:rPr>
        <w:t>. Thus</w:t>
      </w:r>
      <w:r w:rsidR="00590624" w:rsidRPr="00797B69">
        <w:rPr>
          <w:rFonts w:ascii="Arial" w:eastAsia="Arial" w:hAnsi="Arial" w:cs="Arial"/>
          <w:color w:val="000000" w:themeColor="text1"/>
        </w:rPr>
        <w:t>,</w:t>
      </w:r>
      <w:r w:rsidR="0078478B" w:rsidRPr="00797B69">
        <w:rPr>
          <w:rFonts w:ascii="Arial" w:eastAsia="Arial" w:hAnsi="Arial" w:cs="Arial"/>
          <w:color w:val="000000" w:themeColor="text1"/>
        </w:rPr>
        <w:t xml:space="preserve"> manufacturers </w:t>
      </w:r>
      <w:r w:rsidR="00C65300" w:rsidRPr="00797B69">
        <w:rPr>
          <w:rFonts w:ascii="Arial" w:eastAsia="Arial" w:hAnsi="Arial" w:cs="Arial"/>
          <w:color w:val="000000" w:themeColor="text1"/>
        </w:rPr>
        <w:t xml:space="preserve">begin to differentiate their products by adding </w:t>
      </w:r>
      <w:r w:rsidR="009A629C" w:rsidRPr="00797B69">
        <w:rPr>
          <w:rFonts w:ascii="Arial" w:eastAsia="Arial" w:hAnsi="Arial" w:cs="Arial"/>
          <w:color w:val="000000" w:themeColor="text1"/>
        </w:rPr>
        <w:t xml:space="preserve">features which they deem </w:t>
      </w:r>
      <w:r w:rsidR="00FB6334" w:rsidRPr="00797B69">
        <w:rPr>
          <w:rFonts w:ascii="Arial" w:eastAsia="Arial" w:hAnsi="Arial" w:cs="Arial"/>
          <w:color w:val="000000" w:themeColor="text1"/>
        </w:rPr>
        <w:t>to be important to the consumers.</w:t>
      </w:r>
      <w:r w:rsidR="0078478B" w:rsidRPr="00797B69">
        <w:rPr>
          <w:rFonts w:ascii="Arial" w:eastAsia="Arial" w:hAnsi="Arial" w:cs="Arial"/>
          <w:color w:val="000000" w:themeColor="text1"/>
        </w:rPr>
        <w:t xml:space="preserve"> </w:t>
      </w:r>
    </w:p>
    <w:p w14:paraId="74E09367" w14:textId="4C418F1A" w:rsidR="1FD1C735" w:rsidRPr="00797B69" w:rsidRDefault="00590624" w:rsidP="001C77BE">
      <w:pPr>
        <w:shd w:val="clear" w:color="auto" w:fill="FFFFFF" w:themeFill="background1"/>
        <w:spacing w:after="100" w:afterAutospacing="1" w:line="240" w:lineRule="auto"/>
        <w:rPr>
          <w:rFonts w:ascii="Arial" w:eastAsia="Arial" w:hAnsi="Arial" w:cs="Arial"/>
          <w:color w:val="000000" w:themeColor="text1"/>
          <w:sz w:val="24"/>
          <w:szCs w:val="24"/>
          <w:lang w:eastAsia="en-GB"/>
        </w:rPr>
      </w:pPr>
      <w:r w:rsidRPr="00797B69">
        <w:rPr>
          <w:rFonts w:ascii="Arial" w:eastAsia="Arial" w:hAnsi="Arial" w:cs="Arial"/>
          <w:color w:val="000000" w:themeColor="text1"/>
          <w:sz w:val="24"/>
          <w:szCs w:val="24"/>
          <w:lang w:eastAsia="en-GB"/>
        </w:rPr>
        <w:t>The s</w:t>
      </w:r>
      <w:r w:rsidR="00B05ECA" w:rsidRPr="00797B69">
        <w:rPr>
          <w:rFonts w:ascii="Arial" w:eastAsia="Arial" w:hAnsi="Arial" w:cs="Arial"/>
          <w:color w:val="000000" w:themeColor="text1"/>
          <w:sz w:val="24"/>
          <w:szCs w:val="24"/>
          <w:lang w:eastAsia="en-GB"/>
        </w:rPr>
        <w:t xml:space="preserve">elling concept </w:t>
      </w:r>
      <w:r w:rsidR="00F23F06" w:rsidRPr="00797B69">
        <w:rPr>
          <w:rFonts w:ascii="Arial" w:eastAsia="Arial" w:hAnsi="Arial" w:cs="Arial"/>
          <w:color w:val="000000" w:themeColor="text1"/>
          <w:sz w:val="24"/>
          <w:szCs w:val="24"/>
          <w:lang w:eastAsia="en-GB"/>
        </w:rPr>
        <w:t xml:space="preserve">follows the product concept </w:t>
      </w:r>
      <w:r w:rsidR="005B340B" w:rsidRPr="00797B69">
        <w:rPr>
          <w:rFonts w:ascii="Arial" w:eastAsia="Arial" w:hAnsi="Arial" w:cs="Arial"/>
          <w:color w:val="000000" w:themeColor="text1"/>
          <w:sz w:val="24"/>
          <w:szCs w:val="24"/>
          <w:lang w:eastAsia="en-GB"/>
        </w:rPr>
        <w:t>which involves the manufacturer</w:t>
      </w:r>
      <w:r w:rsidR="000655C4" w:rsidRPr="00797B69">
        <w:rPr>
          <w:rFonts w:ascii="Arial" w:eastAsia="Arial" w:hAnsi="Arial" w:cs="Arial"/>
          <w:color w:val="000000" w:themeColor="text1"/>
          <w:sz w:val="24"/>
          <w:szCs w:val="24"/>
          <w:lang w:eastAsia="en-GB"/>
        </w:rPr>
        <w:t xml:space="preserve"> or firms</w:t>
      </w:r>
      <w:r w:rsidR="005B340B" w:rsidRPr="00797B69">
        <w:rPr>
          <w:rFonts w:ascii="Arial" w:eastAsia="Arial" w:hAnsi="Arial" w:cs="Arial"/>
          <w:color w:val="000000" w:themeColor="text1"/>
          <w:sz w:val="24"/>
          <w:szCs w:val="24"/>
          <w:lang w:eastAsia="en-GB"/>
        </w:rPr>
        <w:t xml:space="preserve"> using salesmen to push their products</w:t>
      </w:r>
      <w:r w:rsidR="000655C4" w:rsidRPr="00797B69">
        <w:rPr>
          <w:rFonts w:ascii="Arial" w:eastAsia="Arial" w:hAnsi="Arial" w:cs="Arial"/>
          <w:color w:val="000000" w:themeColor="text1"/>
          <w:sz w:val="24"/>
          <w:szCs w:val="24"/>
          <w:lang w:eastAsia="en-GB"/>
        </w:rPr>
        <w:t xml:space="preserve"> or services</w:t>
      </w:r>
      <w:r w:rsidR="005B340B" w:rsidRPr="00797B69">
        <w:rPr>
          <w:rFonts w:ascii="Arial" w:eastAsia="Arial" w:hAnsi="Arial" w:cs="Arial"/>
          <w:color w:val="000000" w:themeColor="text1"/>
          <w:sz w:val="24"/>
          <w:szCs w:val="24"/>
          <w:lang w:eastAsia="en-GB"/>
        </w:rPr>
        <w:t xml:space="preserve"> </w:t>
      </w:r>
      <w:r w:rsidR="00D65320" w:rsidRPr="00797B69">
        <w:rPr>
          <w:rFonts w:ascii="Arial" w:eastAsia="Arial" w:hAnsi="Arial" w:cs="Arial"/>
          <w:color w:val="000000" w:themeColor="text1"/>
          <w:sz w:val="24"/>
          <w:szCs w:val="24"/>
          <w:lang w:eastAsia="en-GB"/>
        </w:rPr>
        <w:t>to the consumers</w:t>
      </w:r>
      <w:r w:rsidR="00EA3F7B" w:rsidRPr="00797B69">
        <w:rPr>
          <w:rFonts w:ascii="Arial" w:eastAsia="Arial" w:hAnsi="Arial" w:cs="Arial"/>
          <w:color w:val="000000" w:themeColor="text1"/>
          <w:sz w:val="24"/>
          <w:szCs w:val="24"/>
          <w:lang w:eastAsia="en-GB"/>
        </w:rPr>
        <w:t>. However, this form of aggressive selling has been banned by the Fin</w:t>
      </w:r>
      <w:r w:rsidR="007D79F1" w:rsidRPr="00797B69">
        <w:rPr>
          <w:rFonts w:ascii="Arial" w:eastAsia="Arial" w:hAnsi="Arial" w:cs="Arial"/>
          <w:color w:val="000000" w:themeColor="text1"/>
          <w:sz w:val="24"/>
          <w:szCs w:val="24"/>
          <w:lang w:eastAsia="en-GB"/>
        </w:rPr>
        <w:t xml:space="preserve">ancial Conduct Authority (FCA). </w:t>
      </w:r>
    </w:p>
    <w:p w14:paraId="42C47EF6" w14:textId="4F3D2C02" w:rsidR="00AB12A0" w:rsidRPr="00797B69" w:rsidRDefault="00A93423" w:rsidP="1FD1C735">
      <w:pPr>
        <w:shd w:val="clear" w:color="auto" w:fill="FFFFFF" w:themeFill="background1"/>
        <w:spacing w:after="100" w:afterAutospacing="1" w:line="240" w:lineRule="auto"/>
        <w:rPr>
          <w:rFonts w:ascii="Arial" w:eastAsia="Arial" w:hAnsi="Arial" w:cs="Arial"/>
          <w:color w:val="000000" w:themeColor="text1"/>
          <w:sz w:val="24"/>
          <w:szCs w:val="24"/>
          <w:lang w:eastAsia="en-GB"/>
        </w:rPr>
      </w:pPr>
      <w:r w:rsidRPr="00797B69">
        <w:rPr>
          <w:rFonts w:ascii="Arial" w:eastAsia="Arial" w:hAnsi="Arial" w:cs="Arial"/>
          <w:color w:val="000000" w:themeColor="text1"/>
          <w:sz w:val="24"/>
          <w:szCs w:val="24"/>
          <w:lang w:eastAsia="en-GB"/>
        </w:rPr>
        <w:t>The m</w:t>
      </w:r>
      <w:r w:rsidR="00D700C2" w:rsidRPr="00797B69">
        <w:rPr>
          <w:rFonts w:ascii="Arial" w:eastAsia="Arial" w:hAnsi="Arial" w:cs="Arial"/>
          <w:color w:val="000000" w:themeColor="text1"/>
          <w:sz w:val="24"/>
          <w:szCs w:val="24"/>
          <w:lang w:eastAsia="en-GB"/>
        </w:rPr>
        <w:t>arketing concept</w:t>
      </w:r>
      <w:r w:rsidRPr="00797B69">
        <w:rPr>
          <w:rFonts w:ascii="Arial" w:eastAsia="Arial" w:hAnsi="Arial" w:cs="Arial"/>
          <w:color w:val="000000" w:themeColor="text1"/>
          <w:sz w:val="24"/>
          <w:szCs w:val="24"/>
          <w:lang w:eastAsia="en-GB"/>
        </w:rPr>
        <w:t xml:space="preserve"> </w:t>
      </w:r>
      <w:r w:rsidR="00994A7F" w:rsidRPr="00797B69">
        <w:rPr>
          <w:rFonts w:ascii="Arial" w:eastAsia="Arial" w:hAnsi="Arial" w:cs="Arial"/>
          <w:color w:val="000000" w:themeColor="text1"/>
          <w:sz w:val="24"/>
          <w:szCs w:val="24"/>
          <w:lang w:eastAsia="en-GB"/>
        </w:rPr>
        <w:t>follows</w:t>
      </w:r>
      <w:r w:rsidR="007126B7" w:rsidRPr="00797B69">
        <w:rPr>
          <w:rFonts w:ascii="Arial" w:eastAsia="Arial" w:hAnsi="Arial" w:cs="Arial"/>
          <w:color w:val="000000" w:themeColor="text1"/>
          <w:sz w:val="24"/>
          <w:szCs w:val="24"/>
          <w:lang w:eastAsia="en-GB"/>
        </w:rPr>
        <w:t xml:space="preserve"> the selling concept</w:t>
      </w:r>
      <w:r w:rsidR="001B3682" w:rsidRPr="00797B69">
        <w:rPr>
          <w:rFonts w:ascii="Arial" w:eastAsia="Arial" w:hAnsi="Arial" w:cs="Arial"/>
          <w:color w:val="000000" w:themeColor="text1"/>
          <w:sz w:val="24"/>
          <w:szCs w:val="24"/>
          <w:lang w:eastAsia="en-GB"/>
        </w:rPr>
        <w:t xml:space="preserve"> </w:t>
      </w:r>
      <w:r w:rsidR="00C018E6" w:rsidRPr="00797B69">
        <w:rPr>
          <w:rFonts w:ascii="Arial" w:eastAsia="Arial" w:hAnsi="Arial" w:cs="Arial"/>
          <w:color w:val="000000" w:themeColor="text1"/>
          <w:sz w:val="24"/>
          <w:szCs w:val="24"/>
          <w:lang w:eastAsia="en-GB"/>
        </w:rPr>
        <w:t xml:space="preserve">and assumes that the starting point for any marketing process is the customer needs and wants, and no longer the aggressive selling. The key assumption underlying the marketing philosophy is that “a market should make what it can sell, instead of trying to sell what it has </w:t>
      </w:r>
      <w:proofErr w:type="gramStart"/>
      <w:r w:rsidR="00C018E6" w:rsidRPr="00797B69">
        <w:rPr>
          <w:rFonts w:ascii="Arial" w:eastAsia="Arial" w:hAnsi="Arial" w:cs="Arial"/>
          <w:color w:val="000000" w:themeColor="text1"/>
          <w:sz w:val="24"/>
          <w:szCs w:val="24"/>
          <w:lang w:eastAsia="en-GB"/>
        </w:rPr>
        <w:t xml:space="preserve">made” </w:t>
      </w:r>
      <w:r w:rsidR="005463C8" w:rsidRPr="00797B69">
        <w:rPr>
          <w:rFonts w:ascii="Arial" w:eastAsia="Arial" w:hAnsi="Arial" w:cs="Arial"/>
          <w:color w:val="000000" w:themeColor="text1"/>
          <w:sz w:val="24"/>
          <w:szCs w:val="24"/>
          <w:lang w:eastAsia="en-GB"/>
        </w:rPr>
        <w:t xml:space="preserve"> </w:t>
      </w:r>
      <w:r w:rsidR="00E8448C" w:rsidRPr="00797B69">
        <w:rPr>
          <w:rFonts w:ascii="Arial" w:eastAsia="Arial" w:hAnsi="Arial" w:cs="Arial"/>
          <w:color w:val="000000" w:themeColor="text1"/>
          <w:sz w:val="24"/>
          <w:szCs w:val="24"/>
          <w:lang w:eastAsia="en-GB"/>
        </w:rPr>
        <w:t>(</w:t>
      </w:r>
      <w:proofErr w:type="gramEnd"/>
      <w:r w:rsidR="005463C8" w:rsidRPr="00797B69">
        <w:rPr>
          <w:rFonts w:ascii="Arial" w:eastAsia="Arial" w:hAnsi="Arial" w:cs="Arial"/>
          <w:color w:val="000000" w:themeColor="text1"/>
          <w:sz w:val="24"/>
          <w:szCs w:val="24"/>
          <w:lang w:eastAsia="en-GB"/>
        </w:rPr>
        <w:t>Keelson</w:t>
      </w:r>
      <w:r w:rsidR="00E8448C" w:rsidRPr="00797B69">
        <w:rPr>
          <w:rFonts w:ascii="Arial" w:eastAsia="Arial" w:hAnsi="Arial" w:cs="Arial"/>
          <w:color w:val="000000" w:themeColor="text1"/>
          <w:sz w:val="24"/>
          <w:szCs w:val="24"/>
          <w:lang w:eastAsia="en-GB"/>
        </w:rPr>
        <w:t>, 2012</w:t>
      </w:r>
      <w:r w:rsidR="7866FA14" w:rsidRPr="00797B69">
        <w:rPr>
          <w:rFonts w:ascii="Arial" w:eastAsia="Arial" w:hAnsi="Arial" w:cs="Arial"/>
          <w:color w:val="000000" w:themeColor="text1"/>
          <w:sz w:val="24"/>
          <w:szCs w:val="24"/>
          <w:lang w:eastAsia="en-GB"/>
        </w:rPr>
        <w:t>).</w:t>
      </w:r>
      <w:r w:rsidR="00A11718" w:rsidRPr="00797B69">
        <w:rPr>
          <w:rFonts w:ascii="Arial" w:eastAsia="Arial" w:hAnsi="Arial" w:cs="Arial"/>
          <w:color w:val="000000" w:themeColor="text1"/>
          <w:sz w:val="24"/>
          <w:szCs w:val="24"/>
          <w:lang w:eastAsia="en-GB"/>
        </w:rPr>
        <w:t xml:space="preserve"> Thus, for the first time, the customer needs and wants </w:t>
      </w:r>
      <w:r w:rsidR="00B23369" w:rsidRPr="00797B69">
        <w:rPr>
          <w:rFonts w:ascii="Arial" w:eastAsia="Arial" w:hAnsi="Arial" w:cs="Arial"/>
          <w:color w:val="000000" w:themeColor="text1"/>
          <w:sz w:val="24"/>
          <w:szCs w:val="24"/>
          <w:lang w:eastAsia="en-GB"/>
        </w:rPr>
        <w:t>is the prim</w:t>
      </w:r>
      <w:r w:rsidR="00302679" w:rsidRPr="00797B69">
        <w:rPr>
          <w:rFonts w:ascii="Arial" w:eastAsia="Arial" w:hAnsi="Arial" w:cs="Arial"/>
          <w:color w:val="000000" w:themeColor="text1"/>
          <w:sz w:val="24"/>
          <w:szCs w:val="24"/>
          <w:lang w:eastAsia="en-GB"/>
        </w:rPr>
        <w:t>a</w:t>
      </w:r>
      <w:r w:rsidR="00B23369" w:rsidRPr="00797B69">
        <w:rPr>
          <w:rFonts w:ascii="Arial" w:eastAsia="Arial" w:hAnsi="Arial" w:cs="Arial"/>
          <w:color w:val="000000" w:themeColor="text1"/>
          <w:sz w:val="24"/>
          <w:szCs w:val="24"/>
          <w:lang w:eastAsia="en-GB"/>
        </w:rPr>
        <w:t>r</w:t>
      </w:r>
      <w:r w:rsidR="00302679" w:rsidRPr="00797B69">
        <w:rPr>
          <w:rFonts w:ascii="Arial" w:eastAsia="Arial" w:hAnsi="Arial" w:cs="Arial"/>
          <w:color w:val="000000" w:themeColor="text1"/>
          <w:sz w:val="24"/>
          <w:szCs w:val="24"/>
          <w:lang w:eastAsia="en-GB"/>
        </w:rPr>
        <w:t>y focus</w:t>
      </w:r>
      <w:r w:rsidR="003735F5" w:rsidRPr="00797B69">
        <w:rPr>
          <w:rFonts w:ascii="Arial" w:eastAsia="Arial" w:hAnsi="Arial" w:cs="Arial"/>
          <w:color w:val="000000" w:themeColor="text1"/>
          <w:sz w:val="24"/>
          <w:szCs w:val="24"/>
          <w:lang w:eastAsia="en-GB"/>
        </w:rPr>
        <w:t xml:space="preserve"> of marketing activity.</w:t>
      </w:r>
    </w:p>
    <w:p w14:paraId="019F593C" w14:textId="58F86BBF" w:rsidR="00AB12A0" w:rsidRPr="00797B69" w:rsidRDefault="00A92FF5" w:rsidP="1FD1C735">
      <w:pPr>
        <w:shd w:val="clear" w:color="auto" w:fill="FFFFFF" w:themeFill="background1"/>
        <w:spacing w:after="100" w:afterAutospacing="1" w:line="240" w:lineRule="auto"/>
        <w:rPr>
          <w:rFonts w:ascii="Arial" w:eastAsia="Arial" w:hAnsi="Arial" w:cs="Arial"/>
          <w:color w:val="000000" w:themeColor="text1"/>
          <w:sz w:val="24"/>
          <w:szCs w:val="24"/>
          <w:lang w:eastAsia="en-GB"/>
        </w:rPr>
      </w:pPr>
      <w:r w:rsidRPr="00797B69">
        <w:rPr>
          <w:rFonts w:ascii="Arial" w:eastAsia="Arial" w:hAnsi="Arial" w:cs="Arial"/>
          <w:color w:val="000000" w:themeColor="text1"/>
          <w:sz w:val="24"/>
          <w:szCs w:val="24"/>
          <w:lang w:eastAsia="en-GB"/>
        </w:rPr>
        <w:t xml:space="preserve">Societal </w:t>
      </w:r>
      <w:r w:rsidR="000B7349" w:rsidRPr="00797B69">
        <w:rPr>
          <w:rFonts w:ascii="Arial" w:eastAsia="Arial" w:hAnsi="Arial" w:cs="Arial"/>
          <w:color w:val="000000" w:themeColor="text1"/>
          <w:sz w:val="24"/>
          <w:szCs w:val="24"/>
          <w:lang w:eastAsia="en-GB"/>
        </w:rPr>
        <w:t xml:space="preserve">marketing </w:t>
      </w:r>
      <w:r w:rsidRPr="00797B69">
        <w:rPr>
          <w:rFonts w:ascii="Arial" w:eastAsia="Arial" w:hAnsi="Arial" w:cs="Arial"/>
          <w:color w:val="000000" w:themeColor="text1"/>
          <w:sz w:val="24"/>
          <w:szCs w:val="24"/>
          <w:lang w:eastAsia="en-GB"/>
        </w:rPr>
        <w:t>concept</w:t>
      </w:r>
      <w:r w:rsidR="009D2E74" w:rsidRPr="00797B69">
        <w:rPr>
          <w:rFonts w:ascii="Arial" w:eastAsia="Arial" w:hAnsi="Arial" w:cs="Arial"/>
          <w:color w:val="000000" w:themeColor="text1"/>
          <w:sz w:val="24"/>
          <w:szCs w:val="24"/>
          <w:lang w:eastAsia="en-GB"/>
        </w:rPr>
        <w:t xml:space="preserve"> takes it further by </w:t>
      </w:r>
      <w:r w:rsidR="00341922" w:rsidRPr="00797B69">
        <w:rPr>
          <w:rFonts w:ascii="Arial" w:eastAsia="Arial" w:hAnsi="Arial" w:cs="Arial"/>
          <w:color w:val="000000" w:themeColor="text1"/>
          <w:sz w:val="24"/>
          <w:szCs w:val="24"/>
          <w:lang w:eastAsia="en-GB"/>
        </w:rPr>
        <w:t>taking into consideration other stakeholders</w:t>
      </w:r>
      <w:r w:rsidR="00DF0EED" w:rsidRPr="00797B69">
        <w:rPr>
          <w:rFonts w:ascii="Arial" w:eastAsia="Arial" w:hAnsi="Arial" w:cs="Arial"/>
          <w:color w:val="000000" w:themeColor="text1"/>
          <w:sz w:val="24"/>
          <w:szCs w:val="24"/>
          <w:lang w:eastAsia="en-GB"/>
        </w:rPr>
        <w:t xml:space="preserve"> when designing a firm marketing activity.</w:t>
      </w:r>
      <w:r w:rsidR="000B7349" w:rsidRPr="00797B69">
        <w:rPr>
          <w:rFonts w:ascii="Arial" w:eastAsia="Arial" w:hAnsi="Arial" w:cs="Arial"/>
          <w:color w:val="000000" w:themeColor="text1"/>
          <w:sz w:val="24"/>
          <w:szCs w:val="24"/>
          <w:lang w:eastAsia="en-GB"/>
        </w:rPr>
        <w:t xml:space="preserve"> The societal marketing concept emerged in the 1970</w:t>
      </w:r>
      <w:proofErr w:type="gramStart"/>
      <w:r w:rsidR="000B7349" w:rsidRPr="00797B69">
        <w:rPr>
          <w:rFonts w:ascii="Arial" w:eastAsia="Arial" w:hAnsi="Arial" w:cs="Arial"/>
          <w:color w:val="000000" w:themeColor="text1"/>
          <w:sz w:val="24"/>
          <w:szCs w:val="24"/>
          <w:lang w:eastAsia="en-GB"/>
        </w:rPr>
        <w:t>s</w:t>
      </w:r>
      <w:r w:rsidR="00251A91" w:rsidRPr="00797B69">
        <w:rPr>
          <w:rFonts w:ascii="Arial" w:eastAsia="Arial" w:hAnsi="Arial" w:cs="Arial"/>
          <w:color w:val="000000" w:themeColor="text1"/>
          <w:sz w:val="24"/>
          <w:szCs w:val="24"/>
          <w:lang w:eastAsia="en-GB"/>
        </w:rPr>
        <w:t>.</w:t>
      </w:r>
      <w:r w:rsidR="000B7349" w:rsidRPr="00797B69">
        <w:rPr>
          <w:rFonts w:ascii="Arial" w:eastAsia="Arial" w:hAnsi="Arial" w:cs="Arial"/>
          <w:color w:val="000000" w:themeColor="text1"/>
          <w:sz w:val="24"/>
          <w:szCs w:val="24"/>
          <w:lang w:eastAsia="en-GB"/>
        </w:rPr>
        <w:t>.</w:t>
      </w:r>
      <w:proofErr w:type="gramEnd"/>
      <w:r w:rsidRPr="00797B69">
        <w:rPr>
          <w:rFonts w:ascii="Arial" w:eastAsia="Arial" w:hAnsi="Arial" w:cs="Arial"/>
          <w:color w:val="000000" w:themeColor="text1"/>
          <w:sz w:val="24"/>
          <w:szCs w:val="24"/>
          <w:lang w:eastAsia="en-GB"/>
        </w:rPr>
        <w:t xml:space="preserve"> </w:t>
      </w:r>
      <w:r w:rsidR="00B37A72" w:rsidRPr="00797B69">
        <w:rPr>
          <w:rFonts w:ascii="Arial" w:eastAsia="Arial" w:hAnsi="Arial" w:cs="Arial"/>
          <w:color w:val="000000" w:themeColor="text1"/>
          <w:sz w:val="24"/>
          <w:szCs w:val="24"/>
          <w:lang w:eastAsia="en-GB"/>
        </w:rPr>
        <w:t xml:space="preserve">It </w:t>
      </w:r>
      <w:r w:rsidRPr="00797B69">
        <w:rPr>
          <w:rFonts w:ascii="Arial" w:eastAsia="Arial" w:hAnsi="Arial" w:cs="Arial"/>
          <w:color w:val="000000" w:themeColor="text1"/>
          <w:sz w:val="24"/>
          <w:szCs w:val="24"/>
          <w:lang w:eastAsia="en-GB"/>
        </w:rPr>
        <w:t>involves the society as part of the marketing concept where</w:t>
      </w:r>
      <w:r w:rsidR="00997EBF" w:rsidRPr="00797B69">
        <w:rPr>
          <w:rFonts w:ascii="Arial" w:eastAsia="Arial" w:hAnsi="Arial" w:cs="Arial"/>
          <w:color w:val="000000" w:themeColor="text1"/>
          <w:sz w:val="24"/>
          <w:szCs w:val="24"/>
          <w:lang w:eastAsia="en-GB"/>
        </w:rPr>
        <w:t xml:space="preserve">by </w:t>
      </w:r>
      <w:r w:rsidR="0047013A" w:rsidRPr="00797B69">
        <w:rPr>
          <w:rFonts w:ascii="Arial" w:eastAsia="Arial" w:hAnsi="Arial" w:cs="Arial"/>
          <w:color w:val="000000" w:themeColor="text1"/>
          <w:sz w:val="24"/>
          <w:szCs w:val="24"/>
          <w:lang w:eastAsia="en-GB"/>
        </w:rPr>
        <w:t xml:space="preserve">the buyer, seller and the society are </w:t>
      </w:r>
      <w:r w:rsidR="0021185E" w:rsidRPr="00797B69">
        <w:rPr>
          <w:rFonts w:ascii="Arial" w:eastAsia="Arial" w:hAnsi="Arial" w:cs="Arial"/>
          <w:color w:val="000000" w:themeColor="text1"/>
          <w:sz w:val="24"/>
          <w:szCs w:val="24"/>
          <w:lang w:eastAsia="en-GB"/>
        </w:rPr>
        <w:t>all satisfied.</w:t>
      </w:r>
    </w:p>
    <w:p w14:paraId="03A3937C" w14:textId="77777777" w:rsidR="00162695" w:rsidRPr="00797B69" w:rsidRDefault="00DE4FCD" w:rsidP="00A46B2D">
      <w:p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The holistic marketing concept is </w:t>
      </w:r>
      <w:r w:rsidR="00C70858" w:rsidRPr="00797B69">
        <w:rPr>
          <w:rFonts w:ascii="Arial" w:eastAsia="Arial" w:hAnsi="Arial" w:cs="Arial"/>
          <w:color w:val="000000" w:themeColor="text1"/>
          <w:sz w:val="24"/>
          <w:szCs w:val="24"/>
        </w:rPr>
        <w:t>the latest concept</w:t>
      </w:r>
      <w:r w:rsidR="001661E8" w:rsidRPr="00797B69">
        <w:rPr>
          <w:rFonts w:ascii="Arial" w:eastAsia="Arial" w:hAnsi="Arial" w:cs="Arial"/>
          <w:color w:val="000000" w:themeColor="text1"/>
          <w:sz w:val="24"/>
          <w:szCs w:val="24"/>
        </w:rPr>
        <w:t xml:space="preserve"> in marketing </w:t>
      </w:r>
      <w:r w:rsidR="001E0547" w:rsidRPr="00797B69">
        <w:rPr>
          <w:rFonts w:ascii="Arial" w:eastAsia="Arial" w:hAnsi="Arial" w:cs="Arial"/>
          <w:color w:val="000000" w:themeColor="text1"/>
          <w:sz w:val="24"/>
          <w:szCs w:val="24"/>
        </w:rPr>
        <w:t>and is based on the premis</w:t>
      </w:r>
      <w:r w:rsidR="00162695" w:rsidRPr="00797B69">
        <w:rPr>
          <w:rFonts w:ascii="Arial" w:eastAsia="Arial" w:hAnsi="Arial" w:cs="Arial"/>
          <w:color w:val="000000" w:themeColor="text1"/>
          <w:sz w:val="24"/>
          <w:szCs w:val="24"/>
        </w:rPr>
        <w:t>e</w:t>
      </w:r>
      <w:r w:rsidR="001E0547" w:rsidRPr="00797B69">
        <w:rPr>
          <w:rFonts w:ascii="Arial" w:eastAsia="Arial" w:hAnsi="Arial" w:cs="Arial"/>
          <w:color w:val="000000" w:themeColor="text1"/>
          <w:sz w:val="24"/>
          <w:szCs w:val="24"/>
        </w:rPr>
        <w:t xml:space="preserve"> that everything matters</w:t>
      </w:r>
      <w:r w:rsidRPr="00797B69">
        <w:rPr>
          <w:rFonts w:ascii="Arial" w:eastAsia="Arial" w:hAnsi="Arial" w:cs="Arial"/>
          <w:color w:val="000000" w:themeColor="text1"/>
          <w:sz w:val="24"/>
          <w:szCs w:val="24"/>
        </w:rPr>
        <w:t xml:space="preserve">. Holistic marketing is thus based on the assumption that the approach to marketing should be the adoption of all activities of marketing. </w:t>
      </w:r>
    </w:p>
    <w:p w14:paraId="75150D03" w14:textId="233E8707" w:rsidR="00120370" w:rsidRPr="00797B69" w:rsidRDefault="00DE4FCD" w:rsidP="00382262">
      <w:pPr>
        <w:spacing w:before="240"/>
        <w:rPr>
          <w:rFonts w:ascii="Arial" w:eastAsia="Arial" w:hAnsi="Arial" w:cs="Arial"/>
          <w:b/>
          <w:bCs/>
          <w:color w:val="000000" w:themeColor="text1"/>
          <w:sz w:val="24"/>
          <w:szCs w:val="24"/>
        </w:rPr>
      </w:pPr>
      <w:r w:rsidRPr="00797B69">
        <w:rPr>
          <w:rFonts w:ascii="Arial" w:eastAsia="Arial" w:hAnsi="Arial" w:cs="Arial"/>
          <w:color w:val="000000" w:themeColor="text1"/>
          <w:sz w:val="24"/>
          <w:szCs w:val="24"/>
        </w:rPr>
        <w:t xml:space="preserve">Thus, </w:t>
      </w:r>
      <w:r w:rsidR="00674AEC" w:rsidRPr="00797B69">
        <w:rPr>
          <w:rFonts w:ascii="Arial" w:eastAsia="Arial" w:hAnsi="Arial" w:cs="Arial"/>
          <w:color w:val="000000" w:themeColor="text1"/>
          <w:sz w:val="24"/>
          <w:szCs w:val="24"/>
        </w:rPr>
        <w:t>“</w:t>
      </w:r>
      <w:r w:rsidRPr="00797B69">
        <w:rPr>
          <w:rFonts w:ascii="Arial" w:eastAsia="Arial" w:hAnsi="Arial" w:cs="Arial"/>
          <w:color w:val="000000" w:themeColor="text1"/>
          <w:sz w:val="24"/>
          <w:szCs w:val="24"/>
        </w:rPr>
        <w:t>holistic marketing includes internal marketing, performance marketing, integrated marketing and relationship marketing.</w:t>
      </w:r>
      <w:r w:rsidR="00674AEC" w:rsidRPr="00797B69">
        <w:rPr>
          <w:rFonts w:ascii="Arial" w:eastAsia="Arial" w:hAnsi="Arial" w:cs="Arial"/>
          <w:color w:val="000000" w:themeColor="text1"/>
          <w:sz w:val="24"/>
          <w:szCs w:val="24"/>
        </w:rPr>
        <w:t>” (Keelson, 2012).</w:t>
      </w:r>
      <w:r w:rsidR="00611866" w:rsidRPr="00797B69">
        <w:rPr>
          <w:rFonts w:ascii="Arial" w:eastAsia="Arial" w:hAnsi="Arial" w:cs="Arial"/>
          <w:color w:val="000000" w:themeColor="text1"/>
          <w:sz w:val="24"/>
          <w:szCs w:val="24"/>
        </w:rPr>
        <w:t xml:space="preserve"> H</w:t>
      </w:r>
      <w:r w:rsidRPr="00797B69">
        <w:rPr>
          <w:rFonts w:ascii="Arial" w:eastAsia="Arial" w:hAnsi="Arial" w:cs="Arial"/>
          <w:color w:val="000000" w:themeColor="text1"/>
          <w:sz w:val="24"/>
          <w:szCs w:val="24"/>
        </w:rPr>
        <w:t>olistic marketing concept seems to be an embodiment of marketing practice rather than a concept or philosophy of business</w:t>
      </w:r>
      <w:r w:rsidR="00382262" w:rsidRPr="00797B69">
        <w:rPr>
          <w:rFonts w:ascii="Arial" w:eastAsia="Arial" w:hAnsi="Arial" w:cs="Arial"/>
          <w:color w:val="000000" w:themeColor="text1"/>
          <w:sz w:val="24"/>
          <w:szCs w:val="24"/>
        </w:rPr>
        <w:t xml:space="preserve"> </w:t>
      </w:r>
      <w:r w:rsidR="00382262" w:rsidRPr="00797B69">
        <w:rPr>
          <w:rFonts w:ascii="Arial" w:eastAsia="Arial" w:hAnsi="Arial" w:cs="Arial"/>
          <w:color w:val="000000" w:themeColor="text1"/>
          <w:sz w:val="24"/>
          <w:szCs w:val="24"/>
        </w:rPr>
        <w:t>(Kotler et al, 2209</w:t>
      </w:r>
      <w:r w:rsidR="00382262" w:rsidRPr="00797B69">
        <w:rPr>
          <w:rFonts w:ascii="Arial" w:eastAsia="Arial" w:hAnsi="Arial" w:cs="Arial"/>
          <w:color w:val="000000" w:themeColor="text1"/>
          <w:sz w:val="24"/>
          <w:szCs w:val="24"/>
        </w:rPr>
        <w:t>).</w:t>
      </w:r>
    </w:p>
    <w:p w14:paraId="0CD6ECCE" w14:textId="11AA5BF3" w:rsidR="00A46B2D" w:rsidRPr="00797B69" w:rsidRDefault="00D1574E" w:rsidP="00A46B2D">
      <w:pPr>
        <w:rPr>
          <w:rFonts w:ascii="Arial" w:eastAsia="Arial" w:hAnsi="Arial" w:cs="Arial"/>
          <w:color w:val="000000" w:themeColor="text1"/>
          <w:sz w:val="24"/>
          <w:szCs w:val="24"/>
        </w:rPr>
      </w:pPr>
      <w:r w:rsidRPr="00797B69">
        <w:rPr>
          <w:rFonts w:ascii="Arial" w:eastAsia="Arial" w:hAnsi="Arial" w:cs="Arial"/>
          <w:bCs/>
          <w:color w:val="000000" w:themeColor="text1"/>
          <w:sz w:val="24"/>
          <w:szCs w:val="24"/>
        </w:rPr>
        <w:t>Also</w:t>
      </w:r>
      <w:r w:rsidR="1FD1C735" w:rsidRPr="00797B69">
        <w:rPr>
          <w:rFonts w:ascii="Arial" w:eastAsia="Arial" w:hAnsi="Arial" w:cs="Arial"/>
          <w:color w:val="000000" w:themeColor="text1"/>
          <w:sz w:val="24"/>
          <w:szCs w:val="24"/>
        </w:rPr>
        <w:t>,</w:t>
      </w:r>
      <w:r w:rsidRPr="00797B69">
        <w:rPr>
          <w:rFonts w:ascii="Arial" w:eastAsia="Arial" w:hAnsi="Arial" w:cs="Arial"/>
          <w:bCs/>
          <w:color w:val="000000" w:themeColor="text1"/>
          <w:sz w:val="24"/>
          <w:szCs w:val="24"/>
        </w:rPr>
        <w:t xml:space="preserve"> the </w:t>
      </w:r>
      <w:r w:rsidR="00A46B2D" w:rsidRPr="00797B69">
        <w:rPr>
          <w:rFonts w:ascii="Arial" w:eastAsia="Arial" w:hAnsi="Arial" w:cs="Arial"/>
          <w:color w:val="000000" w:themeColor="text1"/>
          <w:sz w:val="24"/>
          <w:szCs w:val="24"/>
        </w:rPr>
        <w:t xml:space="preserve">definition </w:t>
      </w:r>
      <w:r w:rsidRPr="00797B69">
        <w:rPr>
          <w:rFonts w:ascii="Arial" w:eastAsia="Arial" w:hAnsi="Arial" w:cs="Arial"/>
          <w:color w:val="000000" w:themeColor="text1"/>
          <w:sz w:val="24"/>
          <w:szCs w:val="24"/>
        </w:rPr>
        <w:t xml:space="preserve">of marketing </w:t>
      </w:r>
      <w:r w:rsidR="00A46B2D" w:rsidRPr="00797B69">
        <w:rPr>
          <w:rFonts w:ascii="Arial" w:eastAsia="Arial" w:hAnsi="Arial" w:cs="Arial"/>
          <w:color w:val="000000" w:themeColor="text1"/>
          <w:sz w:val="24"/>
          <w:szCs w:val="24"/>
        </w:rPr>
        <w:t>has evolved over the years</w:t>
      </w:r>
      <w:r w:rsidR="00E86C00" w:rsidRPr="00797B69">
        <w:rPr>
          <w:rFonts w:ascii="Arial" w:eastAsia="Arial" w:hAnsi="Arial" w:cs="Arial"/>
          <w:color w:val="000000" w:themeColor="text1"/>
          <w:sz w:val="24"/>
          <w:szCs w:val="24"/>
        </w:rPr>
        <w:t>, in order</w:t>
      </w:r>
      <w:r w:rsidR="00A46B2D" w:rsidRPr="00797B69">
        <w:rPr>
          <w:rFonts w:ascii="Arial" w:eastAsia="Arial" w:hAnsi="Arial" w:cs="Arial"/>
          <w:color w:val="000000" w:themeColor="text1"/>
          <w:sz w:val="24"/>
          <w:szCs w:val="24"/>
        </w:rPr>
        <w:t xml:space="preserve"> to take into </w:t>
      </w:r>
      <w:proofErr w:type="gramStart"/>
      <w:r w:rsidR="00A46B2D" w:rsidRPr="00797B69">
        <w:rPr>
          <w:rFonts w:ascii="Arial" w:eastAsia="Arial" w:hAnsi="Arial" w:cs="Arial"/>
          <w:color w:val="000000" w:themeColor="text1"/>
          <w:sz w:val="24"/>
          <w:szCs w:val="24"/>
        </w:rPr>
        <w:t>consideration</w:t>
      </w:r>
      <w:proofErr w:type="gramEnd"/>
      <w:r w:rsidR="00A46B2D" w:rsidRPr="00797B69">
        <w:rPr>
          <w:rFonts w:ascii="Arial" w:eastAsia="Arial" w:hAnsi="Arial" w:cs="Arial"/>
          <w:color w:val="000000" w:themeColor="text1"/>
          <w:sz w:val="24"/>
          <w:szCs w:val="24"/>
        </w:rPr>
        <w:t xml:space="preserve"> the change</w:t>
      </w:r>
      <w:r w:rsidR="00333057" w:rsidRPr="00797B69">
        <w:rPr>
          <w:rFonts w:ascii="Arial" w:eastAsia="Arial" w:hAnsi="Arial" w:cs="Arial"/>
          <w:color w:val="000000" w:themeColor="text1"/>
          <w:sz w:val="24"/>
          <w:szCs w:val="24"/>
        </w:rPr>
        <w:t>s</w:t>
      </w:r>
      <w:r w:rsidR="00A46B2D" w:rsidRPr="00797B69">
        <w:rPr>
          <w:rFonts w:ascii="Arial" w:eastAsia="Arial" w:hAnsi="Arial" w:cs="Arial"/>
          <w:color w:val="000000" w:themeColor="text1"/>
          <w:sz w:val="24"/>
          <w:szCs w:val="24"/>
        </w:rPr>
        <w:t xml:space="preserve"> in the</w:t>
      </w:r>
      <w:r w:rsidR="00491623" w:rsidRPr="00797B69">
        <w:rPr>
          <w:rFonts w:ascii="Arial" w:eastAsia="Arial" w:hAnsi="Arial" w:cs="Arial"/>
          <w:color w:val="000000" w:themeColor="text1"/>
          <w:sz w:val="24"/>
          <w:szCs w:val="24"/>
        </w:rPr>
        <w:t xml:space="preserve"> </w:t>
      </w:r>
      <w:r w:rsidR="00A46B2D" w:rsidRPr="00797B69">
        <w:rPr>
          <w:rFonts w:ascii="Arial" w:eastAsia="Arial" w:hAnsi="Arial" w:cs="Arial"/>
          <w:color w:val="000000" w:themeColor="text1"/>
          <w:sz w:val="24"/>
          <w:szCs w:val="24"/>
        </w:rPr>
        <w:t>political, economic, social, technological, ecological, and legal environment</w:t>
      </w:r>
      <w:r w:rsidR="00491623" w:rsidRPr="00797B69">
        <w:rPr>
          <w:rFonts w:ascii="Arial" w:eastAsia="Arial" w:hAnsi="Arial" w:cs="Arial"/>
          <w:color w:val="000000" w:themeColor="text1"/>
          <w:sz w:val="24"/>
          <w:szCs w:val="24"/>
        </w:rPr>
        <w:t>s</w:t>
      </w:r>
      <w:r w:rsidR="00A46B2D" w:rsidRPr="00797B69">
        <w:rPr>
          <w:rFonts w:ascii="Arial" w:eastAsia="Arial" w:hAnsi="Arial" w:cs="Arial"/>
          <w:color w:val="000000" w:themeColor="text1"/>
          <w:sz w:val="24"/>
          <w:szCs w:val="24"/>
        </w:rPr>
        <w:t xml:space="preserve">. </w:t>
      </w:r>
    </w:p>
    <w:p w14:paraId="2C4753B5" w14:textId="4BAEC10B" w:rsidR="00A46B2D" w:rsidRPr="00797B69" w:rsidRDefault="00D5435F" w:rsidP="00A46B2D">
      <w:p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American Marketing Association (AMA)</w:t>
      </w:r>
      <w:r w:rsidR="00412805" w:rsidRPr="00797B69">
        <w:rPr>
          <w:rFonts w:ascii="Arial" w:eastAsia="Arial" w:hAnsi="Arial" w:cs="Arial"/>
          <w:color w:val="000000" w:themeColor="text1"/>
          <w:sz w:val="24"/>
          <w:szCs w:val="24"/>
        </w:rPr>
        <w:t xml:space="preserve"> </w:t>
      </w:r>
      <w:r w:rsidR="00E32AEE" w:rsidRPr="00797B69">
        <w:rPr>
          <w:rFonts w:ascii="Arial" w:eastAsia="Arial" w:hAnsi="Arial" w:cs="Arial"/>
          <w:color w:val="000000" w:themeColor="text1"/>
          <w:sz w:val="24"/>
          <w:szCs w:val="24"/>
        </w:rPr>
        <w:t xml:space="preserve">current </w:t>
      </w:r>
      <w:r w:rsidR="00412805" w:rsidRPr="00797B69">
        <w:rPr>
          <w:rFonts w:ascii="Arial" w:eastAsia="Arial" w:hAnsi="Arial" w:cs="Arial"/>
          <w:color w:val="000000" w:themeColor="text1"/>
          <w:sz w:val="24"/>
          <w:szCs w:val="24"/>
        </w:rPr>
        <w:t>defin</w:t>
      </w:r>
      <w:r w:rsidR="00E32AEE" w:rsidRPr="00797B69">
        <w:rPr>
          <w:rFonts w:ascii="Arial" w:eastAsia="Arial" w:hAnsi="Arial" w:cs="Arial"/>
          <w:color w:val="000000" w:themeColor="text1"/>
          <w:sz w:val="24"/>
          <w:szCs w:val="24"/>
        </w:rPr>
        <w:t>ition of</w:t>
      </w:r>
      <w:r w:rsidR="00412805" w:rsidRPr="00797B69">
        <w:rPr>
          <w:rFonts w:ascii="Arial" w:eastAsia="Arial" w:hAnsi="Arial" w:cs="Arial"/>
          <w:color w:val="000000" w:themeColor="text1"/>
          <w:sz w:val="24"/>
          <w:szCs w:val="24"/>
        </w:rPr>
        <w:t xml:space="preserve"> </w:t>
      </w:r>
      <w:r w:rsidR="00A46B2D" w:rsidRPr="00797B69">
        <w:rPr>
          <w:rFonts w:ascii="Arial" w:eastAsia="Arial" w:hAnsi="Arial" w:cs="Arial"/>
          <w:color w:val="000000" w:themeColor="text1"/>
          <w:sz w:val="24"/>
          <w:szCs w:val="24"/>
        </w:rPr>
        <w:t xml:space="preserve">marketing </w:t>
      </w:r>
      <w:r w:rsidR="00AD7F9C" w:rsidRPr="00797B69">
        <w:rPr>
          <w:rFonts w:ascii="Arial" w:eastAsia="Arial" w:hAnsi="Arial" w:cs="Arial"/>
          <w:color w:val="000000" w:themeColor="text1"/>
          <w:sz w:val="24"/>
          <w:szCs w:val="24"/>
        </w:rPr>
        <w:t xml:space="preserve">is </w:t>
      </w:r>
      <w:r w:rsidR="00A46B2D" w:rsidRPr="00797B69">
        <w:rPr>
          <w:rFonts w:ascii="Arial" w:eastAsia="Arial" w:hAnsi="Arial" w:cs="Arial"/>
          <w:color w:val="000000" w:themeColor="text1"/>
          <w:sz w:val="24"/>
          <w:szCs w:val="24"/>
        </w:rPr>
        <w:t xml:space="preserve">“the </w:t>
      </w:r>
      <w:r w:rsidR="00A46B2D" w:rsidRPr="00797B69">
        <w:rPr>
          <w:rFonts w:ascii="Arial" w:eastAsia="Arial" w:hAnsi="Arial" w:cs="Arial"/>
          <w:bCs/>
          <w:color w:val="000000" w:themeColor="text1"/>
          <w:sz w:val="24"/>
          <w:szCs w:val="24"/>
        </w:rPr>
        <w:t>activity</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set</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of</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institutions</w:t>
      </w:r>
      <w:r w:rsidR="00A46B2D" w:rsidRPr="00797B69">
        <w:rPr>
          <w:rFonts w:ascii="Arial" w:eastAsia="Arial" w:hAnsi="Arial" w:cs="Arial"/>
          <w:color w:val="000000" w:themeColor="text1"/>
          <w:sz w:val="24"/>
          <w:szCs w:val="24"/>
        </w:rPr>
        <w:t xml:space="preserve">, and </w:t>
      </w:r>
      <w:r w:rsidR="00A46B2D" w:rsidRPr="00797B69">
        <w:rPr>
          <w:rFonts w:ascii="Arial" w:eastAsia="Arial" w:hAnsi="Arial" w:cs="Arial"/>
          <w:bCs/>
          <w:color w:val="000000" w:themeColor="text1"/>
          <w:sz w:val="24"/>
          <w:szCs w:val="24"/>
        </w:rPr>
        <w:t>processes</w:t>
      </w:r>
      <w:r w:rsidR="00A46B2D" w:rsidRPr="00797B69">
        <w:rPr>
          <w:rFonts w:ascii="Arial" w:eastAsia="Arial" w:hAnsi="Arial" w:cs="Arial"/>
          <w:color w:val="000000" w:themeColor="text1"/>
          <w:sz w:val="24"/>
          <w:szCs w:val="24"/>
        </w:rPr>
        <w:t xml:space="preserve"> for </w:t>
      </w:r>
      <w:r w:rsidR="00A46B2D" w:rsidRPr="00797B69">
        <w:rPr>
          <w:rFonts w:ascii="Arial" w:eastAsia="Arial" w:hAnsi="Arial" w:cs="Arial"/>
          <w:bCs/>
          <w:color w:val="000000" w:themeColor="text1"/>
          <w:sz w:val="24"/>
          <w:szCs w:val="24"/>
        </w:rPr>
        <w:t>creating</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communicating</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delivering</w:t>
      </w:r>
      <w:r w:rsidR="00A46B2D" w:rsidRPr="00797B69">
        <w:rPr>
          <w:rFonts w:ascii="Arial" w:eastAsia="Arial" w:hAnsi="Arial" w:cs="Arial"/>
          <w:color w:val="000000" w:themeColor="text1"/>
          <w:sz w:val="24"/>
          <w:szCs w:val="24"/>
        </w:rPr>
        <w:t xml:space="preserve">, and </w:t>
      </w:r>
      <w:r w:rsidR="00A46B2D" w:rsidRPr="00797B69">
        <w:rPr>
          <w:rFonts w:ascii="Arial" w:eastAsia="Arial" w:hAnsi="Arial" w:cs="Arial"/>
          <w:bCs/>
          <w:color w:val="000000" w:themeColor="text1"/>
          <w:sz w:val="24"/>
          <w:szCs w:val="24"/>
        </w:rPr>
        <w:t>exchanging</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offerings</w:t>
      </w:r>
      <w:r w:rsidR="00A46B2D" w:rsidRPr="00797B69">
        <w:rPr>
          <w:rFonts w:ascii="Arial" w:eastAsia="Arial" w:hAnsi="Arial" w:cs="Arial"/>
          <w:color w:val="000000" w:themeColor="text1"/>
          <w:sz w:val="24"/>
          <w:szCs w:val="24"/>
        </w:rPr>
        <w:t xml:space="preserve"> that have </w:t>
      </w:r>
      <w:r w:rsidR="00A46B2D" w:rsidRPr="00797B69">
        <w:rPr>
          <w:rFonts w:ascii="Arial" w:eastAsia="Arial" w:hAnsi="Arial" w:cs="Arial"/>
          <w:bCs/>
          <w:color w:val="000000" w:themeColor="text1"/>
          <w:sz w:val="24"/>
          <w:szCs w:val="24"/>
        </w:rPr>
        <w:t>value</w:t>
      </w:r>
      <w:r w:rsidR="00A46B2D" w:rsidRPr="00797B69">
        <w:rPr>
          <w:rFonts w:ascii="Arial" w:eastAsia="Arial" w:hAnsi="Arial" w:cs="Arial"/>
          <w:color w:val="000000" w:themeColor="text1"/>
          <w:sz w:val="24"/>
          <w:szCs w:val="24"/>
        </w:rPr>
        <w:t xml:space="preserve"> for </w:t>
      </w:r>
      <w:r w:rsidR="00A46B2D" w:rsidRPr="00797B69">
        <w:rPr>
          <w:rFonts w:ascii="Arial" w:eastAsia="Arial" w:hAnsi="Arial" w:cs="Arial"/>
          <w:bCs/>
          <w:color w:val="000000" w:themeColor="text1"/>
          <w:sz w:val="24"/>
          <w:szCs w:val="24"/>
        </w:rPr>
        <w:t>customers</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clients</w:t>
      </w:r>
      <w:r w:rsidR="00A46B2D" w:rsidRPr="00797B69">
        <w:rPr>
          <w:rFonts w:ascii="Arial" w:eastAsia="Arial" w:hAnsi="Arial" w:cs="Arial"/>
          <w:color w:val="000000" w:themeColor="text1"/>
          <w:sz w:val="24"/>
          <w:szCs w:val="24"/>
        </w:rPr>
        <w:t xml:space="preserve">, </w:t>
      </w:r>
      <w:r w:rsidR="00A46B2D" w:rsidRPr="00797B69">
        <w:rPr>
          <w:rFonts w:ascii="Arial" w:eastAsia="Arial" w:hAnsi="Arial" w:cs="Arial"/>
          <w:bCs/>
          <w:color w:val="000000" w:themeColor="text1"/>
          <w:sz w:val="24"/>
          <w:szCs w:val="24"/>
        </w:rPr>
        <w:t>partners</w:t>
      </w:r>
      <w:r w:rsidR="00A46B2D" w:rsidRPr="00797B69">
        <w:rPr>
          <w:rFonts w:ascii="Arial" w:eastAsia="Arial" w:hAnsi="Arial" w:cs="Arial"/>
          <w:color w:val="000000" w:themeColor="text1"/>
          <w:sz w:val="24"/>
          <w:szCs w:val="24"/>
        </w:rPr>
        <w:t>, and </w:t>
      </w:r>
      <w:r w:rsidR="00A46B2D" w:rsidRPr="00797B69">
        <w:rPr>
          <w:rFonts w:ascii="Arial" w:eastAsia="Arial" w:hAnsi="Arial" w:cs="Arial"/>
          <w:bCs/>
          <w:color w:val="000000" w:themeColor="text1"/>
          <w:sz w:val="24"/>
          <w:szCs w:val="24"/>
        </w:rPr>
        <w:t>society</w:t>
      </w:r>
      <w:r w:rsidR="00A46B2D" w:rsidRPr="00797B69">
        <w:rPr>
          <w:rFonts w:ascii="Arial" w:eastAsia="Arial" w:hAnsi="Arial" w:cs="Arial"/>
          <w:color w:val="000000" w:themeColor="text1"/>
          <w:sz w:val="24"/>
          <w:szCs w:val="24"/>
        </w:rPr>
        <w:t xml:space="preserve"> at large.” </w:t>
      </w:r>
      <w:r w:rsidR="00D64338" w:rsidRPr="00797B69">
        <w:rPr>
          <w:rFonts w:ascii="Arial" w:eastAsia="Arial" w:hAnsi="Arial" w:cs="Arial"/>
          <w:color w:val="000000" w:themeColor="text1"/>
          <w:sz w:val="24"/>
          <w:szCs w:val="24"/>
        </w:rPr>
        <w:t xml:space="preserve"> The definition of marketing is </w:t>
      </w:r>
      <w:r w:rsidR="00EF0B01" w:rsidRPr="00797B69">
        <w:rPr>
          <w:rFonts w:ascii="Arial" w:eastAsia="Arial" w:hAnsi="Arial" w:cs="Arial"/>
          <w:color w:val="000000" w:themeColor="text1"/>
          <w:sz w:val="24"/>
          <w:szCs w:val="24"/>
        </w:rPr>
        <w:t xml:space="preserve">revised and </w:t>
      </w:r>
      <w:r w:rsidR="00AD7F9C" w:rsidRPr="00797B69">
        <w:rPr>
          <w:rFonts w:ascii="Arial" w:eastAsia="Arial" w:hAnsi="Arial" w:cs="Arial"/>
          <w:color w:val="000000" w:themeColor="text1"/>
          <w:sz w:val="24"/>
          <w:szCs w:val="24"/>
        </w:rPr>
        <w:t xml:space="preserve">updated every five years by the American Marketing Association </w:t>
      </w:r>
      <w:r w:rsidR="00D64338" w:rsidRPr="00797B69">
        <w:rPr>
          <w:rFonts w:ascii="Arial" w:eastAsia="Arial" w:hAnsi="Arial" w:cs="Arial"/>
          <w:color w:val="000000" w:themeColor="text1"/>
          <w:sz w:val="24"/>
          <w:szCs w:val="24"/>
        </w:rPr>
        <w:t xml:space="preserve">to take into consideration </w:t>
      </w:r>
      <w:r w:rsidR="006D1896" w:rsidRPr="00797B69">
        <w:rPr>
          <w:rFonts w:ascii="Arial" w:eastAsia="Arial" w:hAnsi="Arial" w:cs="Arial"/>
          <w:color w:val="000000" w:themeColor="text1"/>
          <w:sz w:val="24"/>
          <w:szCs w:val="24"/>
        </w:rPr>
        <w:t>the societal trend and other factors</w:t>
      </w:r>
      <w:r w:rsidR="00EF0B01" w:rsidRPr="00797B69">
        <w:rPr>
          <w:rFonts w:ascii="Arial" w:eastAsia="Arial" w:hAnsi="Arial" w:cs="Arial"/>
          <w:color w:val="000000" w:themeColor="text1"/>
          <w:sz w:val="24"/>
          <w:szCs w:val="24"/>
        </w:rPr>
        <w:t>.</w:t>
      </w:r>
    </w:p>
    <w:p w14:paraId="47631B6C" w14:textId="4A5273DB" w:rsidR="00A46B2D" w:rsidRPr="00797B69" w:rsidRDefault="00A46B2D" w:rsidP="00A46B2D">
      <w:p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This broad-spectrum </w:t>
      </w:r>
      <w:r w:rsidR="00DD3A0C" w:rsidRPr="00797B69">
        <w:rPr>
          <w:rFonts w:ascii="Arial" w:eastAsia="Arial" w:hAnsi="Arial" w:cs="Arial"/>
          <w:color w:val="000000" w:themeColor="text1"/>
          <w:sz w:val="24"/>
          <w:szCs w:val="24"/>
        </w:rPr>
        <w:t xml:space="preserve">definition of marketing </w:t>
      </w:r>
      <w:r w:rsidRPr="00797B69">
        <w:rPr>
          <w:rFonts w:ascii="Arial" w:eastAsia="Arial" w:hAnsi="Arial" w:cs="Arial"/>
          <w:color w:val="000000" w:themeColor="text1"/>
          <w:sz w:val="24"/>
          <w:szCs w:val="24"/>
        </w:rPr>
        <w:t xml:space="preserve">encompasses virtually all the stakeholders. Also, the definition has the main theme of value which </w:t>
      </w:r>
      <w:proofErr w:type="gramStart"/>
      <w:r w:rsidRPr="00797B69">
        <w:rPr>
          <w:rFonts w:ascii="Arial" w:eastAsia="Arial" w:hAnsi="Arial" w:cs="Arial"/>
          <w:color w:val="000000" w:themeColor="text1"/>
          <w:sz w:val="24"/>
          <w:szCs w:val="24"/>
        </w:rPr>
        <w:t>has to</w:t>
      </w:r>
      <w:proofErr w:type="gramEnd"/>
      <w:r w:rsidRPr="00797B69">
        <w:rPr>
          <w:rFonts w:ascii="Arial" w:eastAsia="Arial" w:hAnsi="Arial" w:cs="Arial"/>
          <w:color w:val="000000" w:themeColor="text1"/>
          <w:sz w:val="24"/>
          <w:szCs w:val="24"/>
        </w:rPr>
        <w:t xml:space="preserve"> be delivered to all the stakeholders</w:t>
      </w:r>
      <w:r w:rsidR="00DD3A0C" w:rsidRPr="00797B69">
        <w:rPr>
          <w:rFonts w:ascii="Arial" w:eastAsia="Arial" w:hAnsi="Arial" w:cs="Arial"/>
          <w:color w:val="000000" w:themeColor="text1"/>
          <w:sz w:val="24"/>
          <w:szCs w:val="24"/>
        </w:rPr>
        <w:t xml:space="preserve"> when firms are </w:t>
      </w:r>
      <w:r w:rsidR="001A7995" w:rsidRPr="00797B69">
        <w:rPr>
          <w:rFonts w:ascii="Arial" w:eastAsia="Arial" w:hAnsi="Arial" w:cs="Arial"/>
          <w:color w:val="000000" w:themeColor="text1"/>
          <w:sz w:val="24"/>
          <w:szCs w:val="24"/>
        </w:rPr>
        <w:t>conducting their marketing campaign</w:t>
      </w:r>
      <w:r w:rsidRPr="00797B69">
        <w:rPr>
          <w:rFonts w:ascii="Arial" w:eastAsia="Arial" w:hAnsi="Arial" w:cs="Arial"/>
          <w:color w:val="000000" w:themeColor="text1"/>
          <w:sz w:val="24"/>
          <w:szCs w:val="24"/>
        </w:rPr>
        <w:t>.</w:t>
      </w:r>
    </w:p>
    <w:p w14:paraId="1017E3CE" w14:textId="6C843A03" w:rsidR="00F31BB2" w:rsidRPr="00797B69" w:rsidRDefault="00A46B2D" w:rsidP="00A46B2D">
      <w:pPr>
        <w:rPr>
          <w:rFonts w:ascii="Arial" w:eastAsia="Arial" w:hAnsi="Arial" w:cs="Arial"/>
          <w:color w:val="000000" w:themeColor="text1"/>
          <w:sz w:val="24"/>
          <w:szCs w:val="24"/>
        </w:rPr>
      </w:pPr>
      <w:r w:rsidRPr="00797B69">
        <w:rPr>
          <w:rFonts w:ascii="Arial" w:eastAsia="Arial" w:hAnsi="Arial" w:cs="Arial"/>
          <w:color w:val="000000" w:themeColor="text1"/>
          <w:sz w:val="24"/>
          <w:szCs w:val="24"/>
        </w:rPr>
        <w:lastRenderedPageBreak/>
        <w:t xml:space="preserve">Given that the stakeholders values are not going to be the same and sometimes the </w:t>
      </w:r>
      <w:proofErr w:type="gramStart"/>
      <w:r w:rsidRPr="00797B69">
        <w:rPr>
          <w:rFonts w:ascii="Arial" w:eastAsia="Arial" w:hAnsi="Arial" w:cs="Arial"/>
          <w:color w:val="000000" w:themeColor="text1"/>
          <w:sz w:val="24"/>
          <w:szCs w:val="24"/>
        </w:rPr>
        <w:t>stakeholders</w:t>
      </w:r>
      <w:proofErr w:type="gramEnd"/>
      <w:r w:rsidRPr="00797B69">
        <w:rPr>
          <w:rFonts w:ascii="Arial" w:eastAsia="Arial" w:hAnsi="Arial" w:cs="Arial"/>
          <w:color w:val="000000" w:themeColor="text1"/>
          <w:sz w:val="24"/>
          <w:szCs w:val="24"/>
        </w:rPr>
        <w:t xml:space="preserve"> values may conflict with one another. </w:t>
      </w:r>
      <w:r w:rsidR="00AA2247" w:rsidRPr="00797B69">
        <w:rPr>
          <w:rFonts w:ascii="Arial" w:eastAsia="Arial" w:hAnsi="Arial" w:cs="Arial"/>
          <w:color w:val="000000" w:themeColor="text1"/>
          <w:sz w:val="24"/>
          <w:szCs w:val="24"/>
        </w:rPr>
        <w:t>Therefore, it leads us to the question</w:t>
      </w:r>
      <w:r w:rsidR="00573795" w:rsidRPr="00797B69">
        <w:rPr>
          <w:rFonts w:ascii="Arial" w:eastAsia="Arial" w:hAnsi="Arial" w:cs="Arial"/>
          <w:color w:val="000000" w:themeColor="text1"/>
          <w:sz w:val="24"/>
          <w:szCs w:val="24"/>
        </w:rPr>
        <w:t>s</w:t>
      </w:r>
      <w:r w:rsidR="00AA2247" w:rsidRPr="00797B69">
        <w:rPr>
          <w:rFonts w:ascii="Arial" w:eastAsia="Arial" w:hAnsi="Arial" w:cs="Arial"/>
          <w:color w:val="000000" w:themeColor="text1"/>
          <w:sz w:val="24"/>
          <w:szCs w:val="24"/>
        </w:rPr>
        <w:t xml:space="preserve"> below:</w:t>
      </w:r>
    </w:p>
    <w:p w14:paraId="65245246" w14:textId="08512A40" w:rsidR="00E170CE" w:rsidRPr="00797B69" w:rsidRDefault="00A46B2D" w:rsidP="00E170CE">
      <w:pPr>
        <w:pStyle w:val="ListParagraph"/>
        <w:numPr>
          <w:ilvl w:val="0"/>
          <w:numId w:val="11"/>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How does a </w:t>
      </w:r>
      <w:r w:rsidR="00A6328E" w:rsidRPr="00797B69">
        <w:rPr>
          <w:rFonts w:ascii="Arial" w:eastAsia="Arial" w:hAnsi="Arial" w:cs="Arial"/>
          <w:color w:val="000000" w:themeColor="text1"/>
          <w:sz w:val="24"/>
          <w:szCs w:val="24"/>
        </w:rPr>
        <w:t>firm</w:t>
      </w:r>
      <w:r w:rsidRPr="00797B69">
        <w:rPr>
          <w:rFonts w:ascii="Arial" w:eastAsia="Arial" w:hAnsi="Arial" w:cs="Arial"/>
          <w:color w:val="000000" w:themeColor="text1"/>
          <w:sz w:val="24"/>
          <w:szCs w:val="24"/>
        </w:rPr>
        <w:t xml:space="preserve"> </w:t>
      </w:r>
      <w:r w:rsidR="00E170CE" w:rsidRPr="00797B69">
        <w:rPr>
          <w:rFonts w:ascii="Arial" w:eastAsia="Arial" w:hAnsi="Arial" w:cs="Arial"/>
          <w:color w:val="000000" w:themeColor="text1"/>
          <w:sz w:val="24"/>
          <w:szCs w:val="24"/>
        </w:rPr>
        <w:t xml:space="preserve">identify its </w:t>
      </w:r>
      <w:r w:rsidR="009E6744" w:rsidRPr="00797B69">
        <w:rPr>
          <w:rFonts w:ascii="Arial" w:eastAsia="Arial" w:hAnsi="Arial" w:cs="Arial"/>
          <w:color w:val="000000" w:themeColor="text1"/>
          <w:sz w:val="24"/>
          <w:szCs w:val="24"/>
        </w:rPr>
        <w:t>stakeholders</w:t>
      </w:r>
      <w:r w:rsidR="008E5163" w:rsidRPr="00797B69">
        <w:rPr>
          <w:rFonts w:ascii="Arial" w:eastAsia="Arial" w:hAnsi="Arial" w:cs="Arial"/>
          <w:color w:val="000000" w:themeColor="text1"/>
          <w:sz w:val="24"/>
          <w:szCs w:val="24"/>
        </w:rPr>
        <w:t>?</w:t>
      </w:r>
      <w:r w:rsidR="009D1BBC" w:rsidRPr="00797B69">
        <w:rPr>
          <w:rFonts w:ascii="Arial" w:eastAsia="Arial" w:hAnsi="Arial" w:cs="Arial"/>
          <w:color w:val="000000" w:themeColor="text1"/>
          <w:sz w:val="24"/>
          <w:szCs w:val="24"/>
        </w:rPr>
        <w:t xml:space="preserve"> </w:t>
      </w:r>
    </w:p>
    <w:p w14:paraId="6BD1F6F7" w14:textId="4D0503D2" w:rsidR="00E170CE" w:rsidRPr="00797B69" w:rsidRDefault="00E170CE" w:rsidP="00E170CE">
      <w:pPr>
        <w:pStyle w:val="ListParagraph"/>
        <w:numPr>
          <w:ilvl w:val="0"/>
          <w:numId w:val="11"/>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How does a </w:t>
      </w:r>
      <w:r w:rsidR="00A6328E" w:rsidRPr="00797B69">
        <w:rPr>
          <w:rFonts w:ascii="Arial" w:eastAsia="Arial" w:hAnsi="Arial" w:cs="Arial"/>
          <w:color w:val="000000" w:themeColor="text1"/>
          <w:sz w:val="24"/>
          <w:szCs w:val="24"/>
        </w:rPr>
        <w:t>firm</w:t>
      </w:r>
      <w:r w:rsidRPr="00797B69">
        <w:rPr>
          <w:rFonts w:ascii="Arial" w:eastAsia="Arial" w:hAnsi="Arial" w:cs="Arial"/>
          <w:color w:val="000000" w:themeColor="text1"/>
          <w:sz w:val="24"/>
          <w:szCs w:val="24"/>
        </w:rPr>
        <w:t xml:space="preserve"> assess</w:t>
      </w:r>
      <w:r w:rsidR="009E6744" w:rsidRPr="00797B69">
        <w:rPr>
          <w:rFonts w:ascii="Arial" w:eastAsia="Arial" w:hAnsi="Arial" w:cs="Arial"/>
          <w:color w:val="000000" w:themeColor="text1"/>
          <w:sz w:val="24"/>
          <w:szCs w:val="24"/>
        </w:rPr>
        <w:t xml:space="preserve"> the value of each stakeholder</w:t>
      </w:r>
      <w:r w:rsidR="008E5163" w:rsidRPr="00797B69">
        <w:rPr>
          <w:rFonts w:ascii="Arial" w:eastAsia="Arial" w:hAnsi="Arial" w:cs="Arial"/>
          <w:color w:val="000000" w:themeColor="text1"/>
          <w:sz w:val="24"/>
          <w:szCs w:val="24"/>
        </w:rPr>
        <w:t>?</w:t>
      </w:r>
    </w:p>
    <w:p w14:paraId="0BE8A180" w14:textId="25D349DD" w:rsidR="00A6328E" w:rsidRPr="00797B69" w:rsidRDefault="00E170CE" w:rsidP="00E170CE">
      <w:pPr>
        <w:pStyle w:val="ListParagraph"/>
        <w:numPr>
          <w:ilvl w:val="0"/>
          <w:numId w:val="11"/>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How does a </w:t>
      </w:r>
      <w:r w:rsidR="00A6328E" w:rsidRPr="00797B69">
        <w:rPr>
          <w:rFonts w:ascii="Arial" w:eastAsia="Arial" w:hAnsi="Arial" w:cs="Arial"/>
          <w:color w:val="000000" w:themeColor="text1"/>
          <w:sz w:val="24"/>
          <w:szCs w:val="24"/>
        </w:rPr>
        <w:t>firm</w:t>
      </w:r>
      <w:r w:rsidRPr="00797B69">
        <w:rPr>
          <w:rFonts w:ascii="Arial" w:eastAsia="Arial" w:hAnsi="Arial" w:cs="Arial"/>
          <w:color w:val="000000" w:themeColor="text1"/>
          <w:sz w:val="24"/>
          <w:szCs w:val="24"/>
        </w:rPr>
        <w:t xml:space="preserve"> </w:t>
      </w:r>
      <w:r w:rsidR="004441D8" w:rsidRPr="00797B69">
        <w:rPr>
          <w:rFonts w:ascii="Arial" w:eastAsia="Arial" w:hAnsi="Arial" w:cs="Arial"/>
          <w:color w:val="000000" w:themeColor="text1"/>
          <w:sz w:val="24"/>
          <w:szCs w:val="24"/>
        </w:rPr>
        <w:t xml:space="preserve">manage the </w:t>
      </w:r>
      <w:r w:rsidR="00A6328E" w:rsidRPr="00797B69">
        <w:rPr>
          <w:rFonts w:ascii="Arial" w:eastAsia="Arial" w:hAnsi="Arial" w:cs="Arial"/>
          <w:color w:val="000000" w:themeColor="text1"/>
          <w:sz w:val="24"/>
          <w:szCs w:val="24"/>
        </w:rPr>
        <w:t>conflicting value of its stakeholders?</w:t>
      </w:r>
    </w:p>
    <w:p w14:paraId="30491F2B" w14:textId="65EADC8F" w:rsidR="00B31CF7" w:rsidRPr="00797B69" w:rsidRDefault="00A6328E" w:rsidP="00E170CE">
      <w:pPr>
        <w:pStyle w:val="ListParagraph"/>
        <w:numPr>
          <w:ilvl w:val="0"/>
          <w:numId w:val="11"/>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How does a firm</w:t>
      </w:r>
      <w:r w:rsidR="00A46B2D" w:rsidRPr="00797B69">
        <w:rPr>
          <w:rFonts w:ascii="Arial" w:eastAsia="Arial" w:hAnsi="Arial" w:cs="Arial"/>
          <w:color w:val="000000" w:themeColor="text1"/>
          <w:sz w:val="24"/>
          <w:szCs w:val="24"/>
        </w:rPr>
        <w:t xml:space="preserve"> prioritise </w:t>
      </w:r>
      <w:r w:rsidR="00016974" w:rsidRPr="00797B69">
        <w:rPr>
          <w:rFonts w:ascii="Arial" w:eastAsia="Arial" w:hAnsi="Arial" w:cs="Arial"/>
          <w:color w:val="000000" w:themeColor="text1"/>
          <w:sz w:val="24"/>
          <w:szCs w:val="24"/>
        </w:rPr>
        <w:t>th</w:t>
      </w:r>
      <w:r w:rsidR="00DD4189" w:rsidRPr="00797B69">
        <w:rPr>
          <w:rFonts w:ascii="Arial" w:eastAsia="Arial" w:hAnsi="Arial" w:cs="Arial"/>
          <w:color w:val="000000" w:themeColor="text1"/>
          <w:sz w:val="24"/>
          <w:szCs w:val="24"/>
        </w:rPr>
        <w:t>e satisfaction of each stakeholder?</w:t>
      </w:r>
    </w:p>
    <w:p w14:paraId="3856F805" w14:textId="2679638C" w:rsidR="005B3185" w:rsidRPr="00797B69" w:rsidRDefault="00B31CF7" w:rsidP="00817841">
      <w:pPr>
        <w:pStyle w:val="ListParagraph"/>
        <w:numPr>
          <w:ilvl w:val="0"/>
          <w:numId w:val="11"/>
        </w:numPr>
        <w:rPr>
          <w:rFonts w:ascii="Arial" w:eastAsia="Arial" w:hAnsi="Arial" w:cs="Arial"/>
          <w:b/>
          <w:bCs/>
          <w:sz w:val="24"/>
          <w:szCs w:val="24"/>
        </w:rPr>
      </w:pPr>
      <w:r w:rsidRPr="00797B69">
        <w:rPr>
          <w:rFonts w:ascii="Arial" w:eastAsia="Arial" w:hAnsi="Arial" w:cs="Arial"/>
          <w:color w:val="000000" w:themeColor="text1"/>
          <w:sz w:val="24"/>
          <w:szCs w:val="24"/>
        </w:rPr>
        <w:t xml:space="preserve">How does a firm </w:t>
      </w:r>
      <w:r w:rsidR="00A46B2D" w:rsidRPr="00797B69">
        <w:rPr>
          <w:rFonts w:ascii="Arial" w:eastAsia="Arial" w:hAnsi="Arial" w:cs="Arial"/>
          <w:color w:val="000000" w:themeColor="text1"/>
          <w:sz w:val="24"/>
          <w:szCs w:val="24"/>
        </w:rPr>
        <w:t>deliver the</w:t>
      </w:r>
      <w:r w:rsidRPr="00797B69">
        <w:rPr>
          <w:rFonts w:ascii="Arial" w:eastAsia="Arial" w:hAnsi="Arial" w:cs="Arial"/>
          <w:color w:val="000000" w:themeColor="text1"/>
          <w:sz w:val="24"/>
          <w:szCs w:val="24"/>
        </w:rPr>
        <w:t>se</w:t>
      </w:r>
      <w:r w:rsidR="00A46B2D" w:rsidRPr="00797B69">
        <w:rPr>
          <w:rFonts w:ascii="Arial" w:eastAsia="Arial" w:hAnsi="Arial" w:cs="Arial"/>
          <w:color w:val="000000" w:themeColor="text1"/>
          <w:sz w:val="24"/>
          <w:szCs w:val="24"/>
        </w:rPr>
        <w:t xml:space="preserve"> values to all the stakeholders via their marketing campaigns</w:t>
      </w:r>
      <w:r w:rsidR="00573795" w:rsidRPr="00797B69">
        <w:rPr>
          <w:rFonts w:ascii="Arial" w:eastAsia="Arial" w:hAnsi="Arial" w:cs="Arial"/>
          <w:color w:val="000000" w:themeColor="text1"/>
          <w:sz w:val="24"/>
          <w:szCs w:val="24"/>
        </w:rPr>
        <w:t>?</w:t>
      </w:r>
      <w:r w:rsidR="00A46B2D" w:rsidRPr="00797B69">
        <w:rPr>
          <w:rFonts w:ascii="Arial" w:eastAsia="Arial" w:hAnsi="Arial" w:cs="Arial"/>
          <w:color w:val="000000" w:themeColor="text1"/>
          <w:sz w:val="24"/>
          <w:szCs w:val="24"/>
        </w:rPr>
        <w:t xml:space="preserve"> </w:t>
      </w:r>
    </w:p>
    <w:p w14:paraId="02987005" w14:textId="77777777" w:rsidR="00F44485" w:rsidRPr="00797B69" w:rsidRDefault="00F44485" w:rsidP="00F44485">
      <w:pPr>
        <w:rPr>
          <w:rFonts w:ascii="Arial" w:eastAsia="Arial" w:hAnsi="Arial" w:cs="Arial"/>
          <w:b/>
          <w:bCs/>
          <w:color w:val="000000" w:themeColor="text1"/>
          <w:sz w:val="24"/>
          <w:szCs w:val="24"/>
        </w:rPr>
      </w:pPr>
      <w:r w:rsidRPr="00797B69">
        <w:rPr>
          <w:rFonts w:ascii="Arial" w:eastAsia="Arial" w:hAnsi="Arial" w:cs="Arial"/>
          <w:b/>
          <w:bCs/>
          <w:color w:val="000000" w:themeColor="text1"/>
          <w:sz w:val="24"/>
          <w:szCs w:val="24"/>
        </w:rPr>
        <w:t>Research aim and objectives</w:t>
      </w:r>
    </w:p>
    <w:p w14:paraId="0C53D939" w14:textId="74E4E92F" w:rsidR="00F44485" w:rsidRPr="003612A7" w:rsidRDefault="003612A7" w:rsidP="0016528C">
      <w:pPr>
        <w:rPr>
          <w:rFonts w:ascii="Arial" w:eastAsia="Arial" w:hAnsi="Arial" w:cs="Arial"/>
          <w:color w:val="000000" w:themeColor="text1"/>
          <w:sz w:val="24"/>
          <w:szCs w:val="24"/>
        </w:rPr>
      </w:pPr>
      <w:r w:rsidRPr="003612A7">
        <w:rPr>
          <w:rFonts w:ascii="Arial" w:eastAsia="Arial" w:hAnsi="Arial" w:cs="Arial"/>
          <w:color w:val="000000" w:themeColor="text1"/>
          <w:sz w:val="24"/>
          <w:szCs w:val="24"/>
        </w:rPr>
        <w:t>This research</w:t>
      </w:r>
      <w:r>
        <w:rPr>
          <w:rFonts w:ascii="Arial" w:eastAsia="Arial" w:hAnsi="Arial" w:cs="Arial"/>
          <w:color w:val="000000" w:themeColor="text1"/>
          <w:sz w:val="24"/>
          <w:szCs w:val="24"/>
        </w:rPr>
        <w:t xml:space="preserve"> aim</w:t>
      </w:r>
      <w:r w:rsidRPr="003612A7">
        <w:rPr>
          <w:rFonts w:ascii="Arial" w:eastAsia="Arial" w:hAnsi="Arial" w:cs="Arial"/>
          <w:color w:val="000000" w:themeColor="text1"/>
          <w:sz w:val="24"/>
          <w:szCs w:val="24"/>
        </w:rPr>
        <w:t xml:space="preserve"> intends to find out whether as a matter of good best practice that financial firms carry out a formal procedure of identifying, assessing and delivering values to its stakeholders.</w:t>
      </w:r>
      <w:r>
        <w:rPr>
          <w:rFonts w:ascii="Arial" w:eastAsia="Arial" w:hAnsi="Arial" w:cs="Arial"/>
          <w:color w:val="000000" w:themeColor="text1"/>
          <w:sz w:val="24"/>
          <w:szCs w:val="24"/>
        </w:rPr>
        <w:t xml:space="preserve"> </w:t>
      </w:r>
      <w:r w:rsidR="00F44485" w:rsidRPr="00797B69">
        <w:rPr>
          <w:rFonts w:ascii="Arial" w:eastAsia="Arial" w:hAnsi="Arial" w:cs="Arial"/>
          <w:sz w:val="24"/>
          <w:szCs w:val="24"/>
        </w:rPr>
        <w:t>The achievement of the research aim will require the pursuit of the following objectives namely:</w:t>
      </w:r>
    </w:p>
    <w:p w14:paraId="755E2242" w14:textId="13961367" w:rsidR="0016528C" w:rsidRPr="00797B69" w:rsidRDefault="00937DE8" w:rsidP="00F44485">
      <w:pPr>
        <w:pStyle w:val="ListParagraph"/>
        <w:numPr>
          <w:ilvl w:val="0"/>
          <w:numId w:val="6"/>
        </w:numPr>
        <w:rPr>
          <w:rFonts w:ascii="Arial" w:eastAsia="Arial" w:hAnsi="Arial" w:cs="Arial"/>
          <w:sz w:val="24"/>
          <w:szCs w:val="24"/>
        </w:rPr>
      </w:pPr>
      <w:r w:rsidRPr="00797B69">
        <w:rPr>
          <w:rFonts w:ascii="Arial" w:eastAsia="Arial" w:hAnsi="Arial" w:cs="Arial"/>
          <w:sz w:val="24"/>
          <w:szCs w:val="24"/>
        </w:rPr>
        <w:t xml:space="preserve">To find out whether </w:t>
      </w:r>
      <w:r w:rsidR="00B43061" w:rsidRPr="00797B69">
        <w:rPr>
          <w:rFonts w:ascii="Arial" w:eastAsia="Arial" w:hAnsi="Arial" w:cs="Arial"/>
          <w:sz w:val="24"/>
          <w:szCs w:val="24"/>
        </w:rPr>
        <w:t>firms have</w:t>
      </w:r>
      <w:r w:rsidR="00B57850" w:rsidRPr="00797B69">
        <w:rPr>
          <w:rFonts w:ascii="Arial" w:eastAsia="Arial" w:hAnsi="Arial" w:cs="Arial"/>
          <w:sz w:val="24"/>
          <w:szCs w:val="24"/>
        </w:rPr>
        <w:t xml:space="preserve"> a</w:t>
      </w:r>
      <w:r w:rsidR="005253A9" w:rsidRPr="00797B69">
        <w:rPr>
          <w:rFonts w:ascii="Arial" w:eastAsia="Arial" w:hAnsi="Arial" w:cs="Arial"/>
          <w:sz w:val="24"/>
          <w:szCs w:val="24"/>
        </w:rPr>
        <w:t xml:space="preserve"> framework in place to identify </w:t>
      </w:r>
      <w:r w:rsidR="00D94E9D" w:rsidRPr="00797B69">
        <w:rPr>
          <w:rFonts w:ascii="Arial" w:eastAsia="Arial" w:hAnsi="Arial" w:cs="Arial"/>
          <w:sz w:val="24"/>
          <w:szCs w:val="24"/>
        </w:rPr>
        <w:t xml:space="preserve">the value of each </w:t>
      </w:r>
      <w:r w:rsidR="00EB42EA" w:rsidRPr="00797B69">
        <w:rPr>
          <w:rFonts w:ascii="Arial" w:eastAsia="Arial" w:hAnsi="Arial" w:cs="Arial"/>
          <w:sz w:val="24"/>
          <w:szCs w:val="24"/>
        </w:rPr>
        <w:t xml:space="preserve">identified </w:t>
      </w:r>
      <w:r w:rsidR="004A659E" w:rsidRPr="00797B69">
        <w:rPr>
          <w:rFonts w:ascii="Arial" w:eastAsia="Arial" w:hAnsi="Arial" w:cs="Arial"/>
          <w:sz w:val="24"/>
          <w:szCs w:val="24"/>
        </w:rPr>
        <w:t>stakeholder</w:t>
      </w:r>
      <w:r w:rsidR="00EB42EA" w:rsidRPr="00797B69">
        <w:rPr>
          <w:rFonts w:ascii="Arial" w:eastAsia="Arial" w:hAnsi="Arial" w:cs="Arial"/>
          <w:sz w:val="24"/>
          <w:szCs w:val="24"/>
        </w:rPr>
        <w:t>.</w:t>
      </w:r>
      <w:r w:rsidR="0016528C" w:rsidRPr="00797B69">
        <w:rPr>
          <w:rFonts w:ascii="Arial" w:eastAsia="Arial" w:hAnsi="Arial" w:cs="Arial"/>
          <w:sz w:val="24"/>
          <w:szCs w:val="24"/>
        </w:rPr>
        <w:t xml:space="preserve"> </w:t>
      </w:r>
    </w:p>
    <w:p w14:paraId="0C70DBDB" w14:textId="096BD2BF" w:rsidR="00937DE8" w:rsidRPr="00797B69" w:rsidRDefault="0016528C" w:rsidP="00F44485">
      <w:pPr>
        <w:pStyle w:val="ListParagraph"/>
        <w:numPr>
          <w:ilvl w:val="0"/>
          <w:numId w:val="6"/>
        </w:numPr>
        <w:rPr>
          <w:rFonts w:ascii="Arial" w:eastAsia="Arial" w:hAnsi="Arial" w:cs="Arial"/>
          <w:sz w:val="24"/>
          <w:szCs w:val="24"/>
        </w:rPr>
      </w:pPr>
      <w:r w:rsidRPr="00797B69">
        <w:rPr>
          <w:rFonts w:ascii="Arial" w:eastAsia="Arial" w:hAnsi="Arial" w:cs="Arial"/>
          <w:sz w:val="24"/>
          <w:szCs w:val="24"/>
        </w:rPr>
        <w:t xml:space="preserve">To examine how </w:t>
      </w:r>
      <w:proofErr w:type="gramStart"/>
      <w:r w:rsidRPr="00797B69">
        <w:rPr>
          <w:rFonts w:ascii="Arial" w:eastAsia="Arial" w:hAnsi="Arial" w:cs="Arial"/>
          <w:sz w:val="24"/>
          <w:szCs w:val="24"/>
        </w:rPr>
        <w:t>firm</w:t>
      </w:r>
      <w:r w:rsidR="00B43061" w:rsidRPr="00797B69">
        <w:rPr>
          <w:rFonts w:ascii="Arial" w:eastAsia="Arial" w:hAnsi="Arial" w:cs="Arial"/>
          <w:sz w:val="24"/>
          <w:szCs w:val="24"/>
        </w:rPr>
        <w:t>s</w:t>
      </w:r>
      <w:proofErr w:type="gramEnd"/>
      <w:r w:rsidRPr="00797B69">
        <w:rPr>
          <w:rFonts w:ascii="Arial" w:eastAsia="Arial" w:hAnsi="Arial" w:cs="Arial"/>
          <w:sz w:val="24"/>
          <w:szCs w:val="24"/>
        </w:rPr>
        <w:t xml:space="preserve"> assess the value of each identified stakeholder</w:t>
      </w:r>
      <w:r w:rsidR="00B43061" w:rsidRPr="00797B69">
        <w:rPr>
          <w:rFonts w:ascii="Arial" w:eastAsia="Arial" w:hAnsi="Arial" w:cs="Arial"/>
          <w:sz w:val="24"/>
          <w:szCs w:val="24"/>
        </w:rPr>
        <w:t>.</w:t>
      </w:r>
    </w:p>
    <w:p w14:paraId="07C11A9B" w14:textId="65D729A9" w:rsidR="00F44485" w:rsidRPr="00797B69" w:rsidRDefault="00F44485" w:rsidP="00F44485">
      <w:pPr>
        <w:pStyle w:val="ListParagraph"/>
        <w:numPr>
          <w:ilvl w:val="0"/>
          <w:numId w:val="6"/>
        </w:numPr>
        <w:rPr>
          <w:rFonts w:ascii="Arial" w:eastAsia="Arial" w:hAnsi="Arial" w:cs="Arial"/>
          <w:sz w:val="24"/>
          <w:szCs w:val="24"/>
        </w:rPr>
      </w:pPr>
      <w:r w:rsidRPr="00797B69">
        <w:rPr>
          <w:rFonts w:ascii="Arial" w:eastAsia="Arial" w:hAnsi="Arial" w:cs="Arial"/>
          <w:sz w:val="24"/>
          <w:szCs w:val="24"/>
        </w:rPr>
        <w:t>To find out how fi</w:t>
      </w:r>
      <w:r w:rsidR="00B43061" w:rsidRPr="00797B69">
        <w:rPr>
          <w:rFonts w:ascii="Arial" w:eastAsia="Arial" w:hAnsi="Arial" w:cs="Arial"/>
          <w:sz w:val="24"/>
          <w:szCs w:val="24"/>
        </w:rPr>
        <w:t>rms deliver these values to its stakeholders.</w:t>
      </w:r>
    </w:p>
    <w:p w14:paraId="374220A6" w14:textId="24E558D7" w:rsidR="00F44485" w:rsidRPr="00797B69" w:rsidRDefault="00F44485" w:rsidP="00F44485">
      <w:pPr>
        <w:rPr>
          <w:rFonts w:ascii="Arial" w:eastAsia="Arial" w:hAnsi="Arial" w:cs="Arial"/>
          <w:b/>
          <w:bCs/>
          <w:color w:val="000000" w:themeColor="text1"/>
          <w:sz w:val="24"/>
          <w:szCs w:val="24"/>
        </w:rPr>
      </w:pPr>
      <w:r w:rsidRPr="00797B69">
        <w:rPr>
          <w:rFonts w:ascii="Arial" w:eastAsia="Arial" w:hAnsi="Arial" w:cs="Arial"/>
          <w:b/>
          <w:bCs/>
          <w:color w:val="000000" w:themeColor="text1"/>
          <w:sz w:val="24"/>
          <w:szCs w:val="24"/>
        </w:rPr>
        <w:t xml:space="preserve">Research Methodology </w:t>
      </w:r>
    </w:p>
    <w:p w14:paraId="3851554C" w14:textId="29ECE962" w:rsidR="0082700D" w:rsidRPr="00797B69" w:rsidRDefault="0082700D" w:rsidP="00F44485">
      <w:pPr>
        <w:rPr>
          <w:rFonts w:ascii="Arial" w:eastAsia="Arial" w:hAnsi="Arial" w:cs="Arial"/>
          <w:sz w:val="24"/>
          <w:szCs w:val="24"/>
        </w:rPr>
      </w:pPr>
      <w:r w:rsidRPr="00797B69">
        <w:rPr>
          <w:rFonts w:ascii="Arial" w:eastAsia="Arial" w:hAnsi="Arial" w:cs="Arial"/>
          <w:sz w:val="24"/>
          <w:szCs w:val="24"/>
        </w:rPr>
        <w:t xml:space="preserve">Methodology is </w:t>
      </w:r>
      <w:r w:rsidR="003D0DCA" w:rsidRPr="00797B69">
        <w:rPr>
          <w:rFonts w:ascii="Arial" w:eastAsia="Arial" w:hAnsi="Arial" w:cs="Arial"/>
          <w:sz w:val="24"/>
          <w:szCs w:val="24"/>
        </w:rPr>
        <w:t xml:space="preserve">the theory </w:t>
      </w:r>
      <w:r w:rsidR="009F4055" w:rsidRPr="00797B69">
        <w:rPr>
          <w:rFonts w:ascii="Arial" w:eastAsia="Arial" w:hAnsi="Arial" w:cs="Arial"/>
          <w:sz w:val="24"/>
          <w:szCs w:val="24"/>
        </w:rPr>
        <w:t>of how research should be undertaken.</w:t>
      </w:r>
    </w:p>
    <w:p w14:paraId="204E6F5B" w14:textId="402E18C1" w:rsidR="00413A76" w:rsidRPr="00797B69" w:rsidRDefault="00413A76" w:rsidP="00F44485">
      <w:pPr>
        <w:rPr>
          <w:rFonts w:ascii="Arial" w:eastAsia="Arial" w:hAnsi="Arial" w:cs="Arial"/>
          <w:sz w:val="24"/>
          <w:szCs w:val="24"/>
        </w:rPr>
      </w:pPr>
      <w:r w:rsidRPr="00797B69">
        <w:rPr>
          <w:rFonts w:ascii="Arial" w:eastAsia="Arial" w:hAnsi="Arial" w:cs="Arial"/>
          <w:sz w:val="24"/>
          <w:szCs w:val="24"/>
        </w:rPr>
        <w:t xml:space="preserve">This </w:t>
      </w:r>
      <w:r w:rsidR="00134A53" w:rsidRPr="00797B69">
        <w:rPr>
          <w:rFonts w:ascii="Arial" w:eastAsia="Arial" w:hAnsi="Arial" w:cs="Arial"/>
          <w:sz w:val="24"/>
          <w:szCs w:val="24"/>
        </w:rPr>
        <w:t>philoso</w:t>
      </w:r>
      <w:r w:rsidR="00F01558" w:rsidRPr="00797B69">
        <w:rPr>
          <w:rFonts w:ascii="Arial" w:eastAsia="Arial" w:hAnsi="Arial" w:cs="Arial"/>
          <w:sz w:val="24"/>
          <w:szCs w:val="24"/>
        </w:rPr>
        <w:t xml:space="preserve">phy underlining this research proposal is from the </w:t>
      </w:r>
      <w:r w:rsidR="00605B4D" w:rsidRPr="00797B69">
        <w:rPr>
          <w:rFonts w:ascii="Arial" w:eastAsia="Arial" w:hAnsi="Arial" w:cs="Arial"/>
          <w:sz w:val="24"/>
          <w:szCs w:val="24"/>
        </w:rPr>
        <w:t>inter</w:t>
      </w:r>
      <w:r w:rsidR="00AA63B6" w:rsidRPr="00797B69">
        <w:rPr>
          <w:rFonts w:ascii="Arial" w:eastAsia="Arial" w:hAnsi="Arial" w:cs="Arial"/>
          <w:sz w:val="24"/>
          <w:szCs w:val="24"/>
        </w:rPr>
        <w:t>pretivism</w:t>
      </w:r>
      <w:r w:rsidR="00622964" w:rsidRPr="00797B69">
        <w:rPr>
          <w:rFonts w:ascii="Arial" w:eastAsia="Arial" w:hAnsi="Arial" w:cs="Arial"/>
          <w:sz w:val="24"/>
          <w:szCs w:val="24"/>
        </w:rPr>
        <w:t xml:space="preserve"> school of thought that </w:t>
      </w:r>
      <w:r w:rsidR="00AA63B6" w:rsidRPr="00797B69">
        <w:rPr>
          <w:rFonts w:ascii="Arial" w:eastAsia="Arial" w:hAnsi="Arial" w:cs="Arial"/>
          <w:sz w:val="24"/>
          <w:szCs w:val="24"/>
        </w:rPr>
        <w:t xml:space="preserve">places emphasis </w:t>
      </w:r>
      <w:r w:rsidR="00142464" w:rsidRPr="00797B69">
        <w:rPr>
          <w:rFonts w:ascii="Arial" w:eastAsia="Arial" w:hAnsi="Arial" w:cs="Arial"/>
          <w:sz w:val="24"/>
          <w:szCs w:val="24"/>
        </w:rPr>
        <w:t>on the importance of perception, intentions and beliefs</w:t>
      </w:r>
      <w:r w:rsidR="00E5031C" w:rsidRPr="00797B69">
        <w:rPr>
          <w:rFonts w:ascii="Arial" w:eastAsia="Arial" w:hAnsi="Arial" w:cs="Arial"/>
          <w:sz w:val="24"/>
          <w:szCs w:val="24"/>
        </w:rPr>
        <w:t xml:space="preserve"> when conducting social science research.</w:t>
      </w:r>
    </w:p>
    <w:p w14:paraId="7EEB5AF7" w14:textId="196667A5" w:rsidR="00F44485" w:rsidRPr="00797B69" w:rsidRDefault="00DA6ABF" w:rsidP="00F44485">
      <w:pPr>
        <w:rPr>
          <w:rFonts w:ascii="Arial" w:eastAsia="Arial" w:hAnsi="Arial" w:cs="Arial"/>
          <w:sz w:val="24"/>
          <w:szCs w:val="24"/>
        </w:rPr>
      </w:pPr>
      <w:r w:rsidRPr="00797B69">
        <w:rPr>
          <w:rFonts w:ascii="Arial" w:eastAsia="Arial" w:hAnsi="Arial" w:cs="Arial"/>
          <w:sz w:val="24"/>
          <w:szCs w:val="24"/>
        </w:rPr>
        <w:t>Thus, this research proposal intends to</w:t>
      </w:r>
      <w:r w:rsidR="007B341B" w:rsidRPr="00797B69">
        <w:rPr>
          <w:rFonts w:ascii="Arial" w:eastAsia="Arial" w:hAnsi="Arial" w:cs="Arial"/>
          <w:sz w:val="24"/>
          <w:szCs w:val="24"/>
        </w:rPr>
        <w:t xml:space="preserve"> explore</w:t>
      </w:r>
      <w:r w:rsidR="00EE03AB" w:rsidRPr="00797B69">
        <w:rPr>
          <w:rFonts w:ascii="Arial" w:eastAsia="Arial" w:hAnsi="Arial" w:cs="Arial"/>
          <w:sz w:val="24"/>
          <w:szCs w:val="24"/>
        </w:rPr>
        <w:t xml:space="preserve"> the holistic </w:t>
      </w:r>
      <w:r w:rsidR="00761703" w:rsidRPr="00797B69">
        <w:rPr>
          <w:rFonts w:ascii="Arial" w:eastAsia="Arial" w:hAnsi="Arial" w:cs="Arial"/>
          <w:sz w:val="24"/>
          <w:szCs w:val="24"/>
        </w:rPr>
        <w:t xml:space="preserve">marketing concept </w:t>
      </w:r>
      <w:proofErr w:type="gramStart"/>
      <w:r w:rsidR="00761703" w:rsidRPr="00797B69">
        <w:rPr>
          <w:rFonts w:ascii="Arial" w:eastAsia="Arial" w:hAnsi="Arial" w:cs="Arial"/>
          <w:sz w:val="24"/>
          <w:szCs w:val="24"/>
        </w:rPr>
        <w:t xml:space="preserve">and </w:t>
      </w:r>
      <w:r w:rsidRPr="00797B69">
        <w:rPr>
          <w:rFonts w:ascii="Arial" w:eastAsia="Arial" w:hAnsi="Arial" w:cs="Arial"/>
          <w:sz w:val="24"/>
          <w:szCs w:val="24"/>
        </w:rPr>
        <w:t xml:space="preserve"> gain</w:t>
      </w:r>
      <w:proofErr w:type="gramEnd"/>
      <w:r w:rsidRPr="00797B69">
        <w:rPr>
          <w:rFonts w:ascii="Arial" w:eastAsia="Arial" w:hAnsi="Arial" w:cs="Arial"/>
          <w:sz w:val="24"/>
          <w:szCs w:val="24"/>
        </w:rPr>
        <w:t xml:space="preserve"> a</w:t>
      </w:r>
      <w:r w:rsidR="00444225" w:rsidRPr="00797B69">
        <w:rPr>
          <w:rFonts w:ascii="Arial" w:eastAsia="Arial" w:hAnsi="Arial" w:cs="Arial"/>
          <w:sz w:val="24"/>
          <w:szCs w:val="24"/>
        </w:rPr>
        <w:t xml:space="preserve">n understanding of </w:t>
      </w:r>
      <w:r w:rsidR="004F720B" w:rsidRPr="00797B69">
        <w:rPr>
          <w:rFonts w:ascii="Arial" w:eastAsia="Arial" w:hAnsi="Arial" w:cs="Arial"/>
          <w:sz w:val="24"/>
          <w:szCs w:val="24"/>
        </w:rPr>
        <w:t>w</w:t>
      </w:r>
      <w:r w:rsidR="00897E40" w:rsidRPr="00797B69">
        <w:rPr>
          <w:rFonts w:ascii="Arial" w:eastAsia="Arial" w:hAnsi="Arial" w:cs="Arial"/>
          <w:sz w:val="24"/>
          <w:szCs w:val="24"/>
        </w:rPr>
        <w:t>hether</w:t>
      </w:r>
      <w:r w:rsidR="004F720B" w:rsidRPr="00797B69">
        <w:rPr>
          <w:rFonts w:ascii="Arial" w:eastAsia="Arial" w:hAnsi="Arial" w:cs="Arial"/>
          <w:sz w:val="24"/>
          <w:szCs w:val="24"/>
        </w:rPr>
        <w:t xml:space="preserve"> </w:t>
      </w:r>
      <w:r w:rsidR="008D4609" w:rsidRPr="00797B69">
        <w:rPr>
          <w:rFonts w:ascii="Arial" w:eastAsia="Arial" w:hAnsi="Arial" w:cs="Arial"/>
          <w:sz w:val="24"/>
          <w:szCs w:val="24"/>
        </w:rPr>
        <w:t xml:space="preserve">or not </w:t>
      </w:r>
      <w:r w:rsidR="004F720B" w:rsidRPr="00797B69">
        <w:rPr>
          <w:rFonts w:ascii="Arial" w:eastAsia="Arial" w:hAnsi="Arial" w:cs="Arial"/>
          <w:sz w:val="24"/>
          <w:szCs w:val="24"/>
        </w:rPr>
        <w:t xml:space="preserve">the financial advisory firms </w:t>
      </w:r>
      <w:r w:rsidR="003B38F4" w:rsidRPr="00797B69">
        <w:rPr>
          <w:rFonts w:ascii="Arial" w:eastAsia="Arial" w:hAnsi="Arial" w:cs="Arial"/>
          <w:sz w:val="24"/>
          <w:szCs w:val="24"/>
        </w:rPr>
        <w:t xml:space="preserve">inculcate this concept when </w:t>
      </w:r>
      <w:r w:rsidR="003B6570" w:rsidRPr="00797B69">
        <w:rPr>
          <w:rFonts w:ascii="Arial" w:eastAsia="Arial" w:hAnsi="Arial" w:cs="Arial"/>
          <w:sz w:val="24"/>
          <w:szCs w:val="24"/>
        </w:rPr>
        <w:t>trying to find each stakeholder value</w:t>
      </w:r>
      <w:r w:rsidR="00C1237C" w:rsidRPr="00797B69">
        <w:rPr>
          <w:rFonts w:ascii="Arial" w:eastAsia="Arial" w:hAnsi="Arial" w:cs="Arial"/>
          <w:sz w:val="24"/>
          <w:szCs w:val="24"/>
        </w:rPr>
        <w:t>.</w:t>
      </w:r>
    </w:p>
    <w:p w14:paraId="3E638719" w14:textId="6DFC0BBB" w:rsidR="009F4055" w:rsidRPr="00797B69" w:rsidRDefault="0317F425" w:rsidP="00F44485">
      <w:pPr>
        <w:rPr>
          <w:rFonts w:ascii="Arial" w:eastAsia="Arial" w:hAnsi="Arial" w:cs="Arial"/>
          <w:sz w:val="24"/>
          <w:szCs w:val="24"/>
        </w:rPr>
      </w:pPr>
      <w:r w:rsidRPr="00797B69">
        <w:rPr>
          <w:rFonts w:ascii="Arial" w:eastAsia="Arial" w:hAnsi="Arial" w:cs="Arial"/>
          <w:b/>
          <w:bCs/>
          <w:sz w:val="24"/>
          <w:szCs w:val="24"/>
        </w:rPr>
        <w:t>Method</w:t>
      </w:r>
    </w:p>
    <w:p w14:paraId="33CB3F49" w14:textId="3C952C20" w:rsidR="00F2091A" w:rsidRPr="00797B69" w:rsidRDefault="00F2091A" w:rsidP="00F44485">
      <w:pPr>
        <w:rPr>
          <w:rFonts w:ascii="Arial" w:eastAsia="Arial" w:hAnsi="Arial" w:cs="Arial"/>
          <w:sz w:val="24"/>
          <w:szCs w:val="24"/>
        </w:rPr>
      </w:pPr>
      <w:r w:rsidRPr="00797B69">
        <w:rPr>
          <w:rFonts w:ascii="Arial" w:eastAsia="Arial" w:hAnsi="Arial" w:cs="Arial"/>
          <w:sz w:val="24"/>
          <w:szCs w:val="24"/>
        </w:rPr>
        <w:t xml:space="preserve">The techniques </w:t>
      </w:r>
      <w:r w:rsidR="003D0DCA" w:rsidRPr="00797B69">
        <w:rPr>
          <w:rFonts w:ascii="Arial" w:eastAsia="Arial" w:hAnsi="Arial" w:cs="Arial"/>
          <w:sz w:val="24"/>
          <w:szCs w:val="24"/>
        </w:rPr>
        <w:t>and procedures used to obtain data</w:t>
      </w:r>
      <w:r w:rsidR="00F15489" w:rsidRPr="00797B69">
        <w:rPr>
          <w:rFonts w:ascii="Arial" w:eastAsia="Arial" w:hAnsi="Arial" w:cs="Arial"/>
          <w:sz w:val="24"/>
          <w:szCs w:val="24"/>
        </w:rPr>
        <w:t>. In this research proposal, postal survey will be employed through the distribution of questionnaire</w:t>
      </w:r>
      <w:r w:rsidR="00930CA6" w:rsidRPr="00797B69">
        <w:rPr>
          <w:rFonts w:ascii="Arial" w:eastAsia="Arial" w:hAnsi="Arial" w:cs="Arial"/>
          <w:sz w:val="24"/>
          <w:szCs w:val="24"/>
        </w:rPr>
        <w:t xml:space="preserve"> to the population sample. </w:t>
      </w:r>
    </w:p>
    <w:p w14:paraId="3FCE5140" w14:textId="77777777" w:rsidR="00AA5C62" w:rsidRPr="00797B69" w:rsidRDefault="00AA5C62" w:rsidP="00AA5C62">
      <w:pPr>
        <w:rPr>
          <w:rFonts w:ascii="Arial" w:eastAsia="Arial" w:hAnsi="Arial" w:cs="Arial"/>
          <w:sz w:val="24"/>
          <w:szCs w:val="24"/>
        </w:rPr>
      </w:pPr>
      <w:r w:rsidRPr="00797B69">
        <w:rPr>
          <w:rFonts w:ascii="Arial" w:eastAsia="Arial" w:hAnsi="Arial" w:cs="Arial"/>
          <w:sz w:val="24"/>
          <w:szCs w:val="24"/>
        </w:rPr>
        <w:t>(Saunders et al 1997) “notice that probability sampling is most commonly associated with survey-based research where you need to make inferences from your sample about a population to answer your research questions or meet your objectives.” thus the choice of probability sampling for this research.</w:t>
      </w:r>
    </w:p>
    <w:p w14:paraId="10B30B89" w14:textId="690FCCDA" w:rsidR="00AA5C62" w:rsidRPr="00797B69" w:rsidRDefault="00AA5C62" w:rsidP="00AA5C62">
      <w:pPr>
        <w:rPr>
          <w:rFonts w:ascii="Arial" w:eastAsia="Arial" w:hAnsi="Arial" w:cs="Arial"/>
          <w:sz w:val="24"/>
          <w:szCs w:val="24"/>
        </w:rPr>
      </w:pPr>
      <w:r w:rsidRPr="00797B69">
        <w:rPr>
          <w:rFonts w:ascii="Arial" w:eastAsia="Arial" w:hAnsi="Arial" w:cs="Arial"/>
          <w:sz w:val="24"/>
          <w:szCs w:val="24"/>
        </w:rPr>
        <w:t>Primary research method of directly sending questionnaires to the fifty sample firms</w:t>
      </w:r>
    </w:p>
    <w:p w14:paraId="0759AC18" w14:textId="328C98B1" w:rsidR="001B2310" w:rsidRPr="00797B69" w:rsidRDefault="001B2310" w:rsidP="001B2310">
      <w:pPr>
        <w:rPr>
          <w:rFonts w:ascii="Arial" w:eastAsia="Arial" w:hAnsi="Arial" w:cs="Arial"/>
          <w:sz w:val="24"/>
          <w:szCs w:val="24"/>
        </w:rPr>
      </w:pPr>
      <w:r w:rsidRPr="00797B69">
        <w:rPr>
          <w:rFonts w:ascii="Arial" w:eastAsia="Arial" w:hAnsi="Arial" w:cs="Arial"/>
          <w:sz w:val="24"/>
          <w:szCs w:val="24"/>
        </w:rPr>
        <w:t>Fifty financial advisory firms will be sampled via questionnaires that will be posted to all the fifty sampled advisory firms.</w:t>
      </w:r>
    </w:p>
    <w:p w14:paraId="7D48C56E" w14:textId="45B2F1F1" w:rsidR="00F44485" w:rsidRPr="00797B69" w:rsidRDefault="001B2310" w:rsidP="00AE3783">
      <w:pPr>
        <w:rPr>
          <w:rFonts w:ascii="Arial" w:eastAsia="Arial" w:hAnsi="Arial" w:cs="Arial"/>
          <w:sz w:val="24"/>
          <w:szCs w:val="24"/>
        </w:rPr>
      </w:pPr>
      <w:r w:rsidRPr="00797B69">
        <w:rPr>
          <w:rFonts w:ascii="Arial" w:eastAsia="Arial" w:hAnsi="Arial" w:cs="Arial"/>
          <w:sz w:val="24"/>
          <w:szCs w:val="24"/>
        </w:rPr>
        <w:lastRenderedPageBreak/>
        <w:t xml:space="preserve">The reason for choosing this method is to remove the interference of the researcher with the subject. Also, it gives the respondent a degree of anonymity </w:t>
      </w:r>
      <w:proofErr w:type="gramStart"/>
      <w:r w:rsidRPr="00797B69">
        <w:rPr>
          <w:rFonts w:ascii="Arial" w:eastAsia="Arial" w:hAnsi="Arial" w:cs="Arial"/>
          <w:sz w:val="24"/>
          <w:szCs w:val="24"/>
        </w:rPr>
        <w:t>and also</w:t>
      </w:r>
      <w:proofErr w:type="gramEnd"/>
      <w:r w:rsidR="00207BAA" w:rsidRPr="00797B69">
        <w:rPr>
          <w:rFonts w:ascii="Arial" w:eastAsia="Arial" w:hAnsi="Arial" w:cs="Arial"/>
          <w:sz w:val="24"/>
          <w:szCs w:val="24"/>
        </w:rPr>
        <w:t>,</w:t>
      </w:r>
      <w:r w:rsidRPr="00797B69">
        <w:rPr>
          <w:rFonts w:ascii="Arial" w:eastAsia="Arial" w:hAnsi="Arial" w:cs="Arial"/>
          <w:sz w:val="24"/>
          <w:szCs w:val="24"/>
        </w:rPr>
        <w:t xml:space="preserve"> the speed of response is better for a postal survey.</w:t>
      </w:r>
    </w:p>
    <w:p w14:paraId="618B8031" w14:textId="521B907A" w:rsidR="00E94562" w:rsidRPr="00797B69" w:rsidRDefault="00E94562" w:rsidP="00E94562">
      <w:pPr>
        <w:rPr>
          <w:rFonts w:ascii="Arial" w:eastAsia="Arial" w:hAnsi="Arial" w:cs="Arial"/>
          <w:b/>
          <w:bCs/>
          <w:sz w:val="24"/>
          <w:szCs w:val="24"/>
        </w:rPr>
      </w:pPr>
      <w:r w:rsidRPr="00797B69">
        <w:rPr>
          <w:rFonts w:ascii="Arial" w:eastAsia="Arial" w:hAnsi="Arial" w:cs="Arial"/>
          <w:sz w:val="24"/>
          <w:szCs w:val="24"/>
        </w:rPr>
        <w:t xml:space="preserve">The research will </w:t>
      </w:r>
      <w:r w:rsidR="008E7FE8" w:rsidRPr="00797B69">
        <w:rPr>
          <w:rFonts w:ascii="Arial" w:eastAsia="Arial" w:hAnsi="Arial" w:cs="Arial"/>
          <w:sz w:val="24"/>
          <w:szCs w:val="24"/>
        </w:rPr>
        <w:t>involve only financial advisers</w:t>
      </w:r>
      <w:r w:rsidR="00237570" w:rsidRPr="00797B69">
        <w:rPr>
          <w:rFonts w:ascii="Arial" w:eastAsia="Arial" w:hAnsi="Arial" w:cs="Arial"/>
          <w:sz w:val="24"/>
          <w:szCs w:val="24"/>
        </w:rPr>
        <w:t xml:space="preserve"> based in London. This is because of the </w:t>
      </w:r>
      <w:r w:rsidR="000D1F26" w:rsidRPr="00797B69">
        <w:rPr>
          <w:rFonts w:ascii="Arial" w:eastAsia="Arial" w:hAnsi="Arial" w:cs="Arial"/>
          <w:sz w:val="24"/>
          <w:szCs w:val="24"/>
        </w:rPr>
        <w:t xml:space="preserve">need to get quick response </w:t>
      </w:r>
      <w:r w:rsidR="00432271" w:rsidRPr="00797B69">
        <w:rPr>
          <w:rFonts w:ascii="Arial" w:eastAsia="Arial" w:hAnsi="Arial" w:cs="Arial"/>
          <w:sz w:val="24"/>
          <w:szCs w:val="24"/>
        </w:rPr>
        <w:t>as fast as possible because of the time-constraint</w:t>
      </w:r>
      <w:r w:rsidR="00AE3783" w:rsidRPr="00797B69">
        <w:rPr>
          <w:rFonts w:ascii="Arial" w:eastAsia="Arial" w:hAnsi="Arial" w:cs="Arial"/>
          <w:sz w:val="24"/>
          <w:szCs w:val="24"/>
        </w:rPr>
        <w:t>.</w:t>
      </w:r>
    </w:p>
    <w:p w14:paraId="0BAEC6E1" w14:textId="705F49F4" w:rsidR="006930AB" w:rsidRPr="00797B69" w:rsidRDefault="006930AB" w:rsidP="006930AB">
      <w:pPr>
        <w:rPr>
          <w:rFonts w:ascii="Arial" w:eastAsia="Arial" w:hAnsi="Arial" w:cs="Arial"/>
          <w:b/>
          <w:bCs/>
          <w:sz w:val="24"/>
          <w:szCs w:val="24"/>
        </w:rPr>
      </w:pPr>
      <w:r w:rsidRPr="00797B69">
        <w:rPr>
          <w:rFonts w:ascii="Arial" w:eastAsia="Arial" w:hAnsi="Arial" w:cs="Arial"/>
          <w:sz w:val="24"/>
          <w:szCs w:val="24"/>
        </w:rPr>
        <w:t xml:space="preserve">The financial industry sector </w:t>
      </w:r>
      <w:r w:rsidR="00606EA4" w:rsidRPr="00797B69">
        <w:rPr>
          <w:rFonts w:ascii="Arial" w:eastAsia="Arial" w:hAnsi="Arial" w:cs="Arial"/>
          <w:sz w:val="24"/>
          <w:szCs w:val="24"/>
        </w:rPr>
        <w:t>is</w:t>
      </w:r>
      <w:r w:rsidRPr="00797B69">
        <w:rPr>
          <w:rFonts w:ascii="Arial" w:eastAsia="Arial" w:hAnsi="Arial" w:cs="Arial"/>
          <w:sz w:val="24"/>
          <w:szCs w:val="24"/>
        </w:rPr>
        <w:t xml:space="preserve"> chosen for this </w:t>
      </w:r>
      <w:r w:rsidR="006902A1" w:rsidRPr="00797B69">
        <w:rPr>
          <w:rFonts w:ascii="Arial" w:eastAsia="Arial" w:hAnsi="Arial" w:cs="Arial"/>
          <w:sz w:val="24"/>
          <w:szCs w:val="24"/>
        </w:rPr>
        <w:t>research proposal as I have an interest in this field being a financial adviser</w:t>
      </w:r>
      <w:r w:rsidR="0038559F" w:rsidRPr="00797B69">
        <w:rPr>
          <w:rFonts w:ascii="Arial" w:eastAsia="Arial" w:hAnsi="Arial" w:cs="Arial"/>
          <w:sz w:val="24"/>
          <w:szCs w:val="24"/>
        </w:rPr>
        <w:t>.</w:t>
      </w:r>
    </w:p>
    <w:p w14:paraId="39C44FDE" w14:textId="01EF22BA" w:rsidR="0038559F" w:rsidRPr="00797B69" w:rsidRDefault="0038559F" w:rsidP="0038559F">
      <w:pPr>
        <w:rPr>
          <w:rFonts w:ascii="Arial" w:eastAsia="Arial" w:hAnsi="Arial" w:cs="Arial"/>
          <w:b/>
          <w:bCs/>
          <w:sz w:val="24"/>
          <w:szCs w:val="24"/>
        </w:rPr>
      </w:pPr>
      <w:r w:rsidRPr="00797B69">
        <w:rPr>
          <w:rFonts w:ascii="Arial" w:eastAsia="Arial" w:hAnsi="Arial" w:cs="Arial"/>
          <w:sz w:val="24"/>
          <w:szCs w:val="24"/>
        </w:rPr>
        <w:t xml:space="preserve">According to the FCA website, there are about </w:t>
      </w:r>
      <w:r w:rsidR="00AC79A6" w:rsidRPr="00797B69">
        <w:rPr>
          <w:rFonts w:ascii="Arial" w:eastAsia="Arial" w:hAnsi="Arial" w:cs="Arial"/>
          <w:sz w:val="24"/>
          <w:szCs w:val="24"/>
        </w:rPr>
        <w:t xml:space="preserve">26,000 financial </w:t>
      </w:r>
      <w:r w:rsidR="006F1927" w:rsidRPr="00797B69">
        <w:rPr>
          <w:rFonts w:ascii="Arial" w:eastAsia="Arial" w:hAnsi="Arial" w:cs="Arial"/>
          <w:sz w:val="24"/>
          <w:szCs w:val="24"/>
        </w:rPr>
        <w:t xml:space="preserve">advisers in the whole of the United Kingdom ranging from one-man band to a big </w:t>
      </w:r>
      <w:r w:rsidR="00D9082C" w:rsidRPr="00797B69">
        <w:rPr>
          <w:rFonts w:ascii="Arial" w:eastAsia="Arial" w:hAnsi="Arial" w:cs="Arial"/>
          <w:sz w:val="24"/>
          <w:szCs w:val="24"/>
        </w:rPr>
        <w:t>listed firm.</w:t>
      </w:r>
    </w:p>
    <w:p w14:paraId="6E6B2C2B" w14:textId="57B1263B" w:rsidR="00D9082C" w:rsidRPr="00797B69" w:rsidRDefault="00D9082C" w:rsidP="00D9082C">
      <w:pPr>
        <w:rPr>
          <w:rFonts w:ascii="Arial" w:eastAsia="Arial" w:hAnsi="Arial" w:cs="Arial"/>
          <w:b/>
          <w:bCs/>
          <w:sz w:val="24"/>
          <w:szCs w:val="24"/>
        </w:rPr>
      </w:pPr>
      <w:r w:rsidRPr="00797B69">
        <w:rPr>
          <w:rFonts w:ascii="Arial" w:eastAsia="Arial" w:hAnsi="Arial" w:cs="Arial"/>
          <w:sz w:val="24"/>
          <w:szCs w:val="24"/>
        </w:rPr>
        <w:t xml:space="preserve">The research proposal will sample </w:t>
      </w:r>
      <w:r w:rsidR="007377A7" w:rsidRPr="00797B69">
        <w:rPr>
          <w:rFonts w:ascii="Arial" w:eastAsia="Arial" w:hAnsi="Arial" w:cs="Arial"/>
          <w:sz w:val="24"/>
          <w:szCs w:val="24"/>
        </w:rPr>
        <w:t>fifty of these population of financial advisers.</w:t>
      </w:r>
    </w:p>
    <w:p w14:paraId="4AB87E16" w14:textId="4492A5E7" w:rsidR="007377A7" w:rsidRPr="00797B69" w:rsidRDefault="007377A7" w:rsidP="007377A7">
      <w:pPr>
        <w:rPr>
          <w:rFonts w:ascii="Arial" w:eastAsia="Arial" w:hAnsi="Arial" w:cs="Arial"/>
          <w:b/>
          <w:bCs/>
          <w:sz w:val="24"/>
          <w:szCs w:val="24"/>
        </w:rPr>
      </w:pPr>
      <w:r w:rsidRPr="00797B69">
        <w:rPr>
          <w:rFonts w:ascii="Arial" w:eastAsia="Arial" w:hAnsi="Arial" w:cs="Arial"/>
          <w:sz w:val="24"/>
          <w:szCs w:val="24"/>
        </w:rPr>
        <w:t xml:space="preserve">The </w:t>
      </w:r>
      <w:r w:rsidR="00761A61" w:rsidRPr="00797B69">
        <w:rPr>
          <w:rFonts w:ascii="Arial" w:eastAsia="Arial" w:hAnsi="Arial" w:cs="Arial"/>
          <w:sz w:val="24"/>
          <w:szCs w:val="24"/>
        </w:rPr>
        <w:t>fifty selected will be sent a question</w:t>
      </w:r>
      <w:r w:rsidR="00CF6010" w:rsidRPr="00797B69">
        <w:rPr>
          <w:rFonts w:ascii="Arial" w:eastAsia="Arial" w:hAnsi="Arial" w:cs="Arial"/>
          <w:sz w:val="24"/>
          <w:szCs w:val="24"/>
        </w:rPr>
        <w:t>n</w:t>
      </w:r>
      <w:r w:rsidR="00761A61" w:rsidRPr="00797B69">
        <w:rPr>
          <w:rFonts w:ascii="Arial" w:eastAsia="Arial" w:hAnsi="Arial" w:cs="Arial"/>
          <w:sz w:val="24"/>
          <w:szCs w:val="24"/>
        </w:rPr>
        <w:t>aire</w:t>
      </w:r>
      <w:r w:rsidR="00CF6010" w:rsidRPr="00797B69">
        <w:rPr>
          <w:rFonts w:ascii="Arial" w:eastAsia="Arial" w:hAnsi="Arial" w:cs="Arial"/>
          <w:sz w:val="24"/>
          <w:szCs w:val="24"/>
        </w:rPr>
        <w:t xml:space="preserve"> </w:t>
      </w:r>
      <w:r w:rsidR="00923D0C" w:rsidRPr="00797B69">
        <w:rPr>
          <w:rFonts w:ascii="Arial" w:eastAsia="Arial" w:hAnsi="Arial" w:cs="Arial"/>
          <w:sz w:val="24"/>
          <w:szCs w:val="24"/>
        </w:rPr>
        <w:t>via the post</w:t>
      </w:r>
      <w:r w:rsidR="00631930" w:rsidRPr="00797B69">
        <w:rPr>
          <w:rFonts w:ascii="Arial" w:eastAsia="Arial" w:hAnsi="Arial" w:cs="Arial"/>
          <w:sz w:val="24"/>
          <w:szCs w:val="24"/>
        </w:rPr>
        <w:t xml:space="preserve">, </w:t>
      </w:r>
      <w:r w:rsidR="00CF6010" w:rsidRPr="00797B69">
        <w:rPr>
          <w:rFonts w:ascii="Arial" w:eastAsia="Arial" w:hAnsi="Arial" w:cs="Arial"/>
          <w:sz w:val="24"/>
          <w:szCs w:val="24"/>
        </w:rPr>
        <w:t xml:space="preserve">asking both </w:t>
      </w:r>
      <w:r w:rsidR="00A85A3B" w:rsidRPr="00797B69">
        <w:rPr>
          <w:rFonts w:ascii="Arial" w:eastAsia="Arial" w:hAnsi="Arial" w:cs="Arial"/>
          <w:sz w:val="24"/>
          <w:szCs w:val="24"/>
        </w:rPr>
        <w:t>closed and open-ended questions.</w:t>
      </w:r>
    </w:p>
    <w:p w14:paraId="0F529A56" w14:textId="638F2F43" w:rsidR="00DE6AC7" w:rsidRPr="00797B69" w:rsidRDefault="008F3C90" w:rsidP="00DE6AC7">
      <w:pPr>
        <w:rPr>
          <w:rFonts w:ascii="Arial" w:eastAsia="Arial" w:hAnsi="Arial" w:cs="Arial"/>
          <w:sz w:val="24"/>
          <w:szCs w:val="24"/>
        </w:rPr>
      </w:pPr>
      <w:r w:rsidRPr="00797B69">
        <w:rPr>
          <w:rFonts w:ascii="Arial" w:eastAsia="Arial" w:hAnsi="Arial" w:cs="Arial"/>
          <w:sz w:val="24"/>
          <w:szCs w:val="24"/>
        </w:rPr>
        <w:t xml:space="preserve">Firstly, </w:t>
      </w:r>
      <w:r w:rsidR="004337E2" w:rsidRPr="00797B69">
        <w:rPr>
          <w:rFonts w:ascii="Arial" w:eastAsia="Arial" w:hAnsi="Arial" w:cs="Arial"/>
          <w:sz w:val="24"/>
          <w:szCs w:val="24"/>
        </w:rPr>
        <w:t xml:space="preserve">fifty financial advisory firms will be randomly selected from the </w:t>
      </w:r>
      <w:r w:rsidR="00C965B7" w:rsidRPr="00797B69">
        <w:rPr>
          <w:rFonts w:ascii="Arial" w:eastAsia="Arial" w:hAnsi="Arial" w:cs="Arial"/>
          <w:sz w:val="24"/>
          <w:szCs w:val="24"/>
        </w:rPr>
        <w:t xml:space="preserve">population of financial advisers available on the </w:t>
      </w:r>
      <w:r w:rsidR="00DB01FE" w:rsidRPr="00797B69">
        <w:rPr>
          <w:rFonts w:ascii="Arial" w:eastAsia="Arial" w:hAnsi="Arial" w:cs="Arial"/>
          <w:sz w:val="24"/>
          <w:szCs w:val="24"/>
        </w:rPr>
        <w:t>FCA website.</w:t>
      </w:r>
    </w:p>
    <w:p w14:paraId="545B26A4" w14:textId="0B15F432" w:rsidR="002D0824" w:rsidRPr="00797B69" w:rsidRDefault="00415FE9" w:rsidP="00F44485">
      <w:pPr>
        <w:rPr>
          <w:rFonts w:ascii="Arial" w:eastAsia="Arial" w:hAnsi="Arial" w:cs="Arial"/>
          <w:sz w:val="24"/>
          <w:szCs w:val="24"/>
        </w:rPr>
      </w:pPr>
      <w:r>
        <w:rPr>
          <w:rFonts w:ascii="Arial" w:eastAsia="Arial" w:hAnsi="Arial" w:cs="Arial"/>
          <w:sz w:val="24"/>
          <w:szCs w:val="24"/>
        </w:rPr>
        <w:t>D</w:t>
      </w:r>
      <w:r w:rsidR="00A66CD2" w:rsidRPr="00797B69">
        <w:rPr>
          <w:rFonts w:ascii="Arial" w:eastAsia="Arial" w:hAnsi="Arial" w:cs="Arial"/>
          <w:sz w:val="24"/>
          <w:szCs w:val="24"/>
        </w:rPr>
        <w:t>ata will be collected</w:t>
      </w:r>
      <w:r w:rsidR="004D15C3" w:rsidRPr="00797B69">
        <w:rPr>
          <w:rFonts w:ascii="Arial" w:eastAsia="Arial" w:hAnsi="Arial" w:cs="Arial"/>
          <w:sz w:val="24"/>
          <w:szCs w:val="24"/>
        </w:rPr>
        <w:t xml:space="preserve"> </w:t>
      </w:r>
      <w:r>
        <w:rPr>
          <w:rFonts w:ascii="Arial" w:eastAsia="Arial" w:hAnsi="Arial" w:cs="Arial"/>
          <w:sz w:val="24"/>
          <w:szCs w:val="24"/>
        </w:rPr>
        <w:t xml:space="preserve">from the sample participants </w:t>
      </w:r>
      <w:r w:rsidR="004D15C3" w:rsidRPr="00797B69">
        <w:rPr>
          <w:rFonts w:ascii="Arial" w:eastAsia="Arial" w:hAnsi="Arial" w:cs="Arial"/>
          <w:sz w:val="24"/>
          <w:szCs w:val="24"/>
        </w:rPr>
        <w:t xml:space="preserve">by including a </w:t>
      </w:r>
      <w:r w:rsidR="004D369D" w:rsidRPr="00797B69">
        <w:rPr>
          <w:rFonts w:ascii="Arial" w:eastAsia="Arial" w:hAnsi="Arial" w:cs="Arial"/>
          <w:sz w:val="24"/>
          <w:szCs w:val="24"/>
        </w:rPr>
        <w:t>stamped</w:t>
      </w:r>
      <w:r w:rsidR="0317F425" w:rsidRPr="00797B69">
        <w:rPr>
          <w:rFonts w:ascii="Arial" w:eastAsia="Arial" w:hAnsi="Arial" w:cs="Arial"/>
          <w:sz w:val="24"/>
          <w:szCs w:val="24"/>
        </w:rPr>
        <w:t>,</w:t>
      </w:r>
      <w:r w:rsidR="004D369D" w:rsidRPr="00797B69">
        <w:rPr>
          <w:rFonts w:ascii="Arial" w:eastAsia="Arial" w:hAnsi="Arial" w:cs="Arial"/>
          <w:sz w:val="24"/>
          <w:szCs w:val="24"/>
        </w:rPr>
        <w:t xml:space="preserve"> self-addressed envelopes in the </w:t>
      </w:r>
      <w:r w:rsidR="00431153" w:rsidRPr="00797B69">
        <w:rPr>
          <w:rFonts w:ascii="Arial" w:eastAsia="Arial" w:hAnsi="Arial" w:cs="Arial"/>
          <w:sz w:val="24"/>
          <w:szCs w:val="24"/>
        </w:rPr>
        <w:t>letter to be sent to the firms.</w:t>
      </w:r>
    </w:p>
    <w:p w14:paraId="38651B87" w14:textId="77777777" w:rsidR="00F44485" w:rsidRPr="00797B69" w:rsidRDefault="00F44485" w:rsidP="00F44485">
      <w:pPr>
        <w:rPr>
          <w:rFonts w:ascii="Arial" w:eastAsia="Arial" w:hAnsi="Arial" w:cs="Arial"/>
          <w:b/>
          <w:bCs/>
          <w:sz w:val="24"/>
          <w:szCs w:val="24"/>
        </w:rPr>
      </w:pPr>
      <w:r w:rsidRPr="00797B69">
        <w:rPr>
          <w:rFonts w:ascii="Arial" w:eastAsia="Arial" w:hAnsi="Arial" w:cs="Arial"/>
          <w:b/>
          <w:sz w:val="24"/>
          <w:szCs w:val="24"/>
        </w:rPr>
        <w:t>Logistical and Ethical consideration</w:t>
      </w:r>
    </w:p>
    <w:p w14:paraId="7728A977" w14:textId="597E9041" w:rsidR="00F30272" w:rsidRPr="00797B69" w:rsidRDefault="00B23C83" w:rsidP="00F30272">
      <w:pPr>
        <w:rPr>
          <w:rFonts w:ascii="Arial" w:eastAsia="Arial" w:hAnsi="Arial" w:cs="Arial"/>
          <w:sz w:val="24"/>
          <w:szCs w:val="24"/>
        </w:rPr>
      </w:pPr>
      <w:r w:rsidRPr="00797B69">
        <w:rPr>
          <w:rFonts w:ascii="Arial" w:eastAsia="Arial" w:hAnsi="Arial" w:cs="Arial"/>
          <w:sz w:val="24"/>
          <w:szCs w:val="24"/>
        </w:rPr>
        <w:t xml:space="preserve">The questionnaire will also include a </w:t>
      </w:r>
      <w:r w:rsidR="005F441D" w:rsidRPr="00797B69">
        <w:rPr>
          <w:rFonts w:ascii="Arial" w:eastAsia="Arial" w:hAnsi="Arial" w:cs="Arial"/>
          <w:sz w:val="24"/>
          <w:szCs w:val="24"/>
        </w:rPr>
        <w:t>declaration</w:t>
      </w:r>
      <w:r w:rsidR="00F97BBF">
        <w:rPr>
          <w:rFonts w:ascii="Arial" w:eastAsia="Arial" w:hAnsi="Arial" w:cs="Arial"/>
          <w:sz w:val="24"/>
          <w:szCs w:val="24"/>
        </w:rPr>
        <w:t xml:space="preserve"> to maintain </w:t>
      </w:r>
      <w:r w:rsidR="00151F33">
        <w:rPr>
          <w:rFonts w:ascii="Arial" w:eastAsia="Arial" w:hAnsi="Arial" w:cs="Arial"/>
          <w:sz w:val="24"/>
          <w:szCs w:val="24"/>
        </w:rPr>
        <w:t>high standard of ethics.</w:t>
      </w:r>
      <w:r w:rsidR="005F441D" w:rsidRPr="00797B69">
        <w:rPr>
          <w:rFonts w:ascii="Arial" w:eastAsia="Arial" w:hAnsi="Arial" w:cs="Arial"/>
          <w:sz w:val="24"/>
          <w:szCs w:val="24"/>
        </w:rPr>
        <w:t xml:space="preserve"> </w:t>
      </w:r>
    </w:p>
    <w:p w14:paraId="3F59BF4D" w14:textId="103AD70E" w:rsidR="001F7E7B" w:rsidRPr="00797B69" w:rsidRDefault="00096D79" w:rsidP="00F30272">
      <w:pPr>
        <w:pStyle w:val="ListParagraph"/>
        <w:numPr>
          <w:ilvl w:val="0"/>
          <w:numId w:val="3"/>
        </w:numPr>
        <w:rPr>
          <w:rFonts w:ascii="Arial" w:eastAsia="Arial" w:hAnsi="Arial" w:cs="Arial"/>
          <w:sz w:val="24"/>
          <w:szCs w:val="24"/>
        </w:rPr>
      </w:pPr>
      <w:r w:rsidRPr="00797B69">
        <w:rPr>
          <w:rFonts w:ascii="Arial" w:eastAsia="Arial" w:hAnsi="Arial" w:cs="Arial"/>
          <w:sz w:val="24"/>
          <w:szCs w:val="24"/>
        </w:rPr>
        <w:t xml:space="preserve">To ask for their voluntary participation </w:t>
      </w:r>
      <w:r w:rsidR="001F7E7B" w:rsidRPr="00797B69">
        <w:rPr>
          <w:rFonts w:ascii="Arial" w:eastAsia="Arial" w:hAnsi="Arial" w:cs="Arial"/>
          <w:sz w:val="24"/>
          <w:szCs w:val="24"/>
        </w:rPr>
        <w:t>without coercion</w:t>
      </w:r>
      <w:r w:rsidR="00E523D9" w:rsidRPr="00797B69">
        <w:rPr>
          <w:rFonts w:ascii="Arial" w:eastAsia="Arial" w:hAnsi="Arial" w:cs="Arial"/>
          <w:sz w:val="24"/>
          <w:szCs w:val="24"/>
        </w:rPr>
        <w:t>.</w:t>
      </w:r>
    </w:p>
    <w:p w14:paraId="10EA869C" w14:textId="747E1EE9" w:rsidR="00E523D9" w:rsidRPr="00797B69" w:rsidRDefault="001F7E7B" w:rsidP="00F30272">
      <w:pPr>
        <w:pStyle w:val="ListParagraph"/>
        <w:numPr>
          <w:ilvl w:val="0"/>
          <w:numId w:val="3"/>
        </w:numPr>
        <w:rPr>
          <w:rFonts w:ascii="Arial" w:eastAsia="Arial" w:hAnsi="Arial" w:cs="Arial"/>
          <w:sz w:val="24"/>
          <w:szCs w:val="24"/>
        </w:rPr>
      </w:pPr>
      <w:r w:rsidRPr="00797B69">
        <w:rPr>
          <w:rFonts w:ascii="Arial" w:eastAsia="Arial" w:hAnsi="Arial" w:cs="Arial"/>
          <w:sz w:val="24"/>
          <w:szCs w:val="24"/>
        </w:rPr>
        <w:t>To</w:t>
      </w:r>
      <w:r w:rsidR="00C67233" w:rsidRPr="00797B69">
        <w:rPr>
          <w:rFonts w:ascii="Arial" w:eastAsia="Arial" w:hAnsi="Arial" w:cs="Arial"/>
          <w:sz w:val="24"/>
          <w:szCs w:val="24"/>
        </w:rPr>
        <w:t xml:space="preserve"> maintain their confidentiality </w:t>
      </w:r>
      <w:proofErr w:type="gramStart"/>
      <w:r w:rsidR="00C67233" w:rsidRPr="00797B69">
        <w:rPr>
          <w:rFonts w:ascii="Arial" w:eastAsia="Arial" w:hAnsi="Arial" w:cs="Arial"/>
          <w:sz w:val="24"/>
          <w:szCs w:val="24"/>
        </w:rPr>
        <w:t>at all times</w:t>
      </w:r>
      <w:proofErr w:type="gramEnd"/>
      <w:r w:rsidR="00E523D9" w:rsidRPr="00797B69">
        <w:rPr>
          <w:rFonts w:ascii="Arial" w:eastAsia="Arial" w:hAnsi="Arial" w:cs="Arial"/>
          <w:sz w:val="24"/>
          <w:szCs w:val="24"/>
        </w:rPr>
        <w:t xml:space="preserve">, </w:t>
      </w:r>
      <w:r w:rsidRPr="00797B69">
        <w:rPr>
          <w:rFonts w:ascii="Arial" w:eastAsia="Arial" w:hAnsi="Arial" w:cs="Arial"/>
          <w:sz w:val="24"/>
          <w:szCs w:val="24"/>
        </w:rPr>
        <w:t xml:space="preserve">during and after the </w:t>
      </w:r>
      <w:r w:rsidR="00E523D9" w:rsidRPr="00797B69">
        <w:rPr>
          <w:rFonts w:ascii="Arial" w:eastAsia="Arial" w:hAnsi="Arial" w:cs="Arial"/>
          <w:sz w:val="24"/>
          <w:szCs w:val="24"/>
        </w:rPr>
        <w:t>course of this research.</w:t>
      </w:r>
    </w:p>
    <w:p w14:paraId="28975354" w14:textId="25027BB1" w:rsidR="00B23C83" w:rsidRPr="00797B69" w:rsidRDefault="00C16082" w:rsidP="00F30272">
      <w:pPr>
        <w:pStyle w:val="ListParagraph"/>
        <w:numPr>
          <w:ilvl w:val="0"/>
          <w:numId w:val="3"/>
        </w:numPr>
        <w:rPr>
          <w:rFonts w:ascii="Arial" w:eastAsia="Arial" w:hAnsi="Arial" w:cs="Arial"/>
          <w:sz w:val="24"/>
          <w:szCs w:val="24"/>
        </w:rPr>
      </w:pPr>
      <w:r w:rsidRPr="00797B69">
        <w:rPr>
          <w:rFonts w:ascii="Arial" w:eastAsia="Arial" w:hAnsi="Arial" w:cs="Arial"/>
          <w:sz w:val="24"/>
          <w:szCs w:val="24"/>
        </w:rPr>
        <w:t>To give the cho</w:t>
      </w:r>
      <w:r w:rsidR="00FB7FF1" w:rsidRPr="00797B69">
        <w:rPr>
          <w:rFonts w:ascii="Arial" w:eastAsia="Arial" w:hAnsi="Arial" w:cs="Arial"/>
          <w:sz w:val="24"/>
          <w:szCs w:val="24"/>
        </w:rPr>
        <w:t xml:space="preserve">ice of emailing or posting the questionnaires back to </w:t>
      </w:r>
      <w:r w:rsidR="006E3DC9" w:rsidRPr="00797B69">
        <w:rPr>
          <w:rFonts w:ascii="Arial" w:eastAsia="Arial" w:hAnsi="Arial" w:cs="Arial"/>
          <w:sz w:val="24"/>
          <w:szCs w:val="24"/>
        </w:rPr>
        <w:t>the address given on the self-stamped addressed envelope.</w:t>
      </w:r>
    </w:p>
    <w:p w14:paraId="7087A641" w14:textId="42369468" w:rsidR="00F44485" w:rsidRPr="00797B69" w:rsidRDefault="00D16EFD" w:rsidP="00F44485">
      <w:pPr>
        <w:rPr>
          <w:rFonts w:ascii="Arial" w:eastAsia="Arial" w:hAnsi="Arial" w:cs="Arial"/>
          <w:b/>
          <w:bCs/>
          <w:sz w:val="24"/>
          <w:szCs w:val="24"/>
        </w:rPr>
      </w:pPr>
      <w:r w:rsidRPr="00797B69">
        <w:rPr>
          <w:rFonts w:ascii="Arial" w:eastAsia="Arial" w:hAnsi="Arial" w:cs="Arial"/>
          <w:b/>
          <w:sz w:val="24"/>
          <w:szCs w:val="24"/>
        </w:rPr>
        <w:t xml:space="preserve">Expected </w:t>
      </w:r>
      <w:r w:rsidR="00F44485" w:rsidRPr="00797B69">
        <w:rPr>
          <w:rFonts w:ascii="Arial" w:eastAsia="Arial" w:hAnsi="Arial" w:cs="Arial"/>
          <w:b/>
          <w:sz w:val="24"/>
          <w:szCs w:val="24"/>
        </w:rPr>
        <w:t>Outcome</w:t>
      </w:r>
    </w:p>
    <w:p w14:paraId="46BDEBAA" w14:textId="33586E4A" w:rsidR="00677DD9" w:rsidRPr="00797B69" w:rsidRDefault="00677DD9" w:rsidP="00F44485">
      <w:pPr>
        <w:rPr>
          <w:rFonts w:ascii="Arial" w:eastAsia="Arial" w:hAnsi="Arial" w:cs="Arial"/>
          <w:sz w:val="24"/>
          <w:szCs w:val="24"/>
        </w:rPr>
      </w:pPr>
      <w:r w:rsidRPr="00797B69">
        <w:rPr>
          <w:rFonts w:ascii="Arial" w:eastAsia="Arial" w:hAnsi="Arial" w:cs="Arial"/>
          <w:sz w:val="24"/>
          <w:szCs w:val="24"/>
        </w:rPr>
        <w:t xml:space="preserve">My expectation of the research </w:t>
      </w:r>
      <w:r w:rsidR="00064DE8" w:rsidRPr="00797B69">
        <w:rPr>
          <w:rFonts w:ascii="Arial" w:eastAsia="Arial" w:hAnsi="Arial" w:cs="Arial"/>
          <w:sz w:val="24"/>
          <w:szCs w:val="24"/>
        </w:rPr>
        <w:t xml:space="preserve">outcome is that no formal procedure exists </w:t>
      </w:r>
      <w:r w:rsidR="00345193" w:rsidRPr="00797B69">
        <w:rPr>
          <w:rFonts w:ascii="Arial" w:eastAsia="Arial" w:hAnsi="Arial" w:cs="Arial"/>
          <w:sz w:val="24"/>
          <w:szCs w:val="24"/>
        </w:rPr>
        <w:t xml:space="preserve">in the firms to assess stakeholder’s value save the </w:t>
      </w:r>
      <w:r w:rsidR="00267D7C" w:rsidRPr="00797B69">
        <w:rPr>
          <w:rFonts w:ascii="Arial" w:eastAsia="Arial" w:hAnsi="Arial" w:cs="Arial"/>
          <w:sz w:val="24"/>
          <w:szCs w:val="24"/>
        </w:rPr>
        <w:t>shareholder.</w:t>
      </w:r>
    </w:p>
    <w:p w14:paraId="2A027FE7" w14:textId="77777777" w:rsidR="00F44485" w:rsidRPr="00797B69" w:rsidRDefault="00F44485" w:rsidP="00F44485">
      <w:pPr>
        <w:rPr>
          <w:rFonts w:ascii="Arial" w:eastAsia="Arial" w:hAnsi="Arial" w:cs="Arial"/>
          <w:b/>
          <w:bCs/>
          <w:sz w:val="24"/>
          <w:szCs w:val="24"/>
        </w:rPr>
      </w:pPr>
      <w:r w:rsidRPr="00797B69">
        <w:rPr>
          <w:rFonts w:ascii="Arial" w:eastAsia="Arial" w:hAnsi="Arial" w:cs="Arial"/>
          <w:b/>
          <w:sz w:val="24"/>
          <w:szCs w:val="24"/>
        </w:rPr>
        <w:t>Planned Timetable</w:t>
      </w:r>
    </w:p>
    <w:tbl>
      <w:tblPr>
        <w:tblStyle w:val="TableGrid"/>
        <w:tblW w:w="9776" w:type="dxa"/>
        <w:tblLayout w:type="fixed"/>
        <w:tblLook w:val="06A0" w:firstRow="1" w:lastRow="0" w:firstColumn="1" w:lastColumn="0" w:noHBand="1" w:noVBand="1"/>
      </w:tblPr>
      <w:tblGrid>
        <w:gridCol w:w="846"/>
        <w:gridCol w:w="992"/>
        <w:gridCol w:w="992"/>
        <w:gridCol w:w="2268"/>
        <w:gridCol w:w="4678"/>
      </w:tblGrid>
      <w:tr w:rsidR="00560BB3" w:rsidRPr="00797B69" w14:paraId="48562802" w14:textId="77777777" w:rsidTr="001D7442">
        <w:tc>
          <w:tcPr>
            <w:tcW w:w="846" w:type="dxa"/>
          </w:tcPr>
          <w:p w14:paraId="2690BAFA" w14:textId="5A4C05C8" w:rsidR="00560BB3" w:rsidRPr="00797B69" w:rsidRDefault="00560BB3" w:rsidP="00DC4601">
            <w:pPr>
              <w:jc w:val="center"/>
              <w:rPr>
                <w:rFonts w:ascii="Arial" w:eastAsia="Arial" w:hAnsi="Arial" w:cs="Arial"/>
                <w:b/>
                <w:bCs/>
                <w:sz w:val="24"/>
                <w:szCs w:val="24"/>
              </w:rPr>
            </w:pPr>
            <w:r w:rsidRPr="00797B69">
              <w:rPr>
                <w:rFonts w:ascii="Arial" w:eastAsia="Arial" w:hAnsi="Arial" w:cs="Arial"/>
                <w:b/>
                <w:bCs/>
                <w:sz w:val="24"/>
                <w:szCs w:val="24"/>
              </w:rPr>
              <w:t>Week</w:t>
            </w:r>
          </w:p>
        </w:tc>
        <w:tc>
          <w:tcPr>
            <w:tcW w:w="992" w:type="dxa"/>
          </w:tcPr>
          <w:p w14:paraId="78FBE3D1" w14:textId="1B38980E" w:rsidR="00560BB3" w:rsidRPr="00797B69" w:rsidRDefault="00560BB3" w:rsidP="00DC4601">
            <w:pPr>
              <w:jc w:val="center"/>
              <w:rPr>
                <w:rFonts w:ascii="Arial" w:eastAsia="Arial" w:hAnsi="Arial" w:cs="Arial"/>
                <w:b/>
                <w:bCs/>
                <w:sz w:val="24"/>
                <w:szCs w:val="24"/>
              </w:rPr>
            </w:pPr>
            <w:r w:rsidRPr="00797B69">
              <w:rPr>
                <w:rFonts w:ascii="Arial" w:eastAsia="Arial" w:hAnsi="Arial" w:cs="Arial"/>
                <w:b/>
                <w:bCs/>
                <w:sz w:val="24"/>
                <w:szCs w:val="24"/>
              </w:rPr>
              <w:t>Period</w:t>
            </w:r>
          </w:p>
        </w:tc>
        <w:tc>
          <w:tcPr>
            <w:tcW w:w="992" w:type="dxa"/>
          </w:tcPr>
          <w:p w14:paraId="3CF1858E" w14:textId="4EDC6AD9" w:rsidR="00560BB3" w:rsidRPr="00797B69" w:rsidRDefault="00560BB3" w:rsidP="00DC4601">
            <w:pPr>
              <w:jc w:val="center"/>
              <w:rPr>
                <w:rFonts w:ascii="Arial" w:eastAsia="Arial" w:hAnsi="Arial" w:cs="Arial"/>
                <w:b/>
                <w:bCs/>
                <w:sz w:val="24"/>
                <w:szCs w:val="24"/>
              </w:rPr>
            </w:pPr>
            <w:r w:rsidRPr="00797B69">
              <w:rPr>
                <w:rFonts w:ascii="Arial" w:eastAsia="Arial" w:hAnsi="Arial" w:cs="Arial"/>
                <w:b/>
                <w:bCs/>
                <w:sz w:val="24"/>
                <w:szCs w:val="24"/>
              </w:rPr>
              <w:t>Target Day</w:t>
            </w:r>
          </w:p>
        </w:tc>
        <w:tc>
          <w:tcPr>
            <w:tcW w:w="2268" w:type="dxa"/>
          </w:tcPr>
          <w:p w14:paraId="189D5AC0" w14:textId="77777777" w:rsidR="00560BB3" w:rsidRPr="00797B69" w:rsidRDefault="00560BB3" w:rsidP="00DC4601">
            <w:pPr>
              <w:jc w:val="center"/>
              <w:rPr>
                <w:rFonts w:ascii="Arial" w:eastAsia="Arial" w:hAnsi="Arial" w:cs="Arial"/>
                <w:b/>
                <w:bCs/>
                <w:sz w:val="24"/>
                <w:szCs w:val="24"/>
              </w:rPr>
            </w:pPr>
            <w:r w:rsidRPr="00797B69">
              <w:rPr>
                <w:rFonts w:ascii="Arial" w:eastAsia="Arial" w:hAnsi="Arial" w:cs="Arial"/>
                <w:b/>
                <w:bCs/>
                <w:sz w:val="24"/>
                <w:szCs w:val="24"/>
              </w:rPr>
              <w:t>Month</w:t>
            </w:r>
          </w:p>
        </w:tc>
        <w:tc>
          <w:tcPr>
            <w:tcW w:w="4678" w:type="dxa"/>
          </w:tcPr>
          <w:p w14:paraId="67AF3A22" w14:textId="77777777" w:rsidR="00560BB3" w:rsidRPr="00797B69" w:rsidRDefault="00560BB3" w:rsidP="00DC4601">
            <w:pPr>
              <w:jc w:val="center"/>
              <w:rPr>
                <w:rFonts w:ascii="Arial" w:eastAsia="Arial" w:hAnsi="Arial" w:cs="Arial"/>
                <w:b/>
                <w:bCs/>
                <w:sz w:val="24"/>
                <w:szCs w:val="24"/>
              </w:rPr>
            </w:pPr>
            <w:r w:rsidRPr="00797B69">
              <w:rPr>
                <w:rFonts w:ascii="Arial" w:eastAsia="Arial" w:hAnsi="Arial" w:cs="Arial"/>
                <w:b/>
                <w:bCs/>
                <w:sz w:val="24"/>
                <w:szCs w:val="24"/>
              </w:rPr>
              <w:t>Task to be achieved</w:t>
            </w:r>
          </w:p>
        </w:tc>
      </w:tr>
      <w:tr w:rsidR="00560BB3" w:rsidRPr="00797B69" w14:paraId="2FF8BB84" w14:textId="77777777" w:rsidTr="001D7442">
        <w:tc>
          <w:tcPr>
            <w:tcW w:w="846" w:type="dxa"/>
          </w:tcPr>
          <w:p w14:paraId="66E47816" w14:textId="0795785C" w:rsidR="00560BB3" w:rsidRPr="00797B69" w:rsidRDefault="00560BB3" w:rsidP="003F39C8">
            <w:pPr>
              <w:rPr>
                <w:rFonts w:ascii="Arial" w:eastAsia="Arial" w:hAnsi="Arial" w:cs="Arial"/>
                <w:b/>
                <w:bCs/>
                <w:sz w:val="24"/>
                <w:szCs w:val="24"/>
              </w:rPr>
            </w:pPr>
            <w:r w:rsidRPr="00797B69">
              <w:rPr>
                <w:rFonts w:ascii="Arial" w:eastAsia="Arial" w:hAnsi="Arial" w:cs="Arial"/>
                <w:b/>
                <w:bCs/>
                <w:sz w:val="24"/>
                <w:szCs w:val="24"/>
              </w:rPr>
              <w:t>1</w:t>
            </w:r>
          </w:p>
        </w:tc>
        <w:tc>
          <w:tcPr>
            <w:tcW w:w="992" w:type="dxa"/>
          </w:tcPr>
          <w:p w14:paraId="5F42247D" w14:textId="667751B7" w:rsidR="00560BB3" w:rsidRPr="00797B69" w:rsidRDefault="002B4805" w:rsidP="003F39C8">
            <w:pPr>
              <w:rPr>
                <w:rFonts w:ascii="Arial" w:eastAsia="Arial" w:hAnsi="Arial" w:cs="Arial"/>
                <w:sz w:val="24"/>
                <w:szCs w:val="24"/>
              </w:rPr>
            </w:pPr>
            <w:r w:rsidRPr="00797B69">
              <w:rPr>
                <w:rFonts w:ascii="Arial" w:eastAsia="Arial" w:hAnsi="Arial" w:cs="Arial"/>
                <w:sz w:val="24"/>
                <w:szCs w:val="24"/>
              </w:rPr>
              <w:t>22 - 26</w:t>
            </w:r>
          </w:p>
        </w:tc>
        <w:tc>
          <w:tcPr>
            <w:tcW w:w="992" w:type="dxa"/>
          </w:tcPr>
          <w:p w14:paraId="56239DDA" w14:textId="42E8278D" w:rsidR="00560BB3" w:rsidRPr="00797B69" w:rsidRDefault="00560BB3" w:rsidP="00BA47C8">
            <w:pPr>
              <w:jc w:val="center"/>
              <w:rPr>
                <w:rFonts w:ascii="Arial" w:eastAsia="Arial" w:hAnsi="Arial" w:cs="Arial"/>
                <w:sz w:val="24"/>
                <w:szCs w:val="24"/>
              </w:rPr>
            </w:pPr>
            <w:r w:rsidRPr="00797B69">
              <w:rPr>
                <w:rFonts w:ascii="Arial" w:eastAsia="Arial" w:hAnsi="Arial" w:cs="Arial"/>
                <w:sz w:val="24"/>
                <w:szCs w:val="24"/>
              </w:rPr>
              <w:t>26</w:t>
            </w:r>
          </w:p>
        </w:tc>
        <w:tc>
          <w:tcPr>
            <w:tcW w:w="2268" w:type="dxa"/>
          </w:tcPr>
          <w:p w14:paraId="2F6BA650" w14:textId="5DCBB77C" w:rsidR="00560BB3" w:rsidRPr="00797B69" w:rsidRDefault="00560BB3" w:rsidP="003F39C8">
            <w:pPr>
              <w:rPr>
                <w:rFonts w:ascii="Arial" w:eastAsia="Arial" w:hAnsi="Arial" w:cs="Arial"/>
                <w:sz w:val="24"/>
                <w:szCs w:val="24"/>
              </w:rPr>
            </w:pPr>
            <w:r w:rsidRPr="00797B69">
              <w:rPr>
                <w:rFonts w:ascii="Arial" w:eastAsia="Arial" w:hAnsi="Arial" w:cs="Arial"/>
                <w:sz w:val="24"/>
                <w:szCs w:val="24"/>
              </w:rPr>
              <w:t>October</w:t>
            </w:r>
          </w:p>
        </w:tc>
        <w:tc>
          <w:tcPr>
            <w:tcW w:w="4678" w:type="dxa"/>
          </w:tcPr>
          <w:p w14:paraId="4FD8170A" w14:textId="3DB562B9" w:rsidR="00560BB3" w:rsidRPr="00797B69" w:rsidRDefault="00560BB3" w:rsidP="003F39C8">
            <w:pPr>
              <w:rPr>
                <w:rFonts w:ascii="Arial" w:eastAsia="Arial" w:hAnsi="Arial" w:cs="Arial"/>
                <w:bCs/>
                <w:sz w:val="24"/>
                <w:szCs w:val="24"/>
              </w:rPr>
            </w:pPr>
            <w:r w:rsidRPr="00797B69">
              <w:rPr>
                <w:rFonts w:ascii="Arial" w:eastAsia="Arial" w:hAnsi="Arial" w:cs="Arial"/>
                <w:bCs/>
                <w:sz w:val="24"/>
                <w:szCs w:val="24"/>
              </w:rPr>
              <w:t>First meeting with Supervisor</w:t>
            </w:r>
            <w:r w:rsidR="002D3B3D" w:rsidRPr="00797B69">
              <w:rPr>
                <w:rFonts w:ascii="Arial" w:eastAsia="Arial" w:hAnsi="Arial" w:cs="Arial"/>
                <w:bCs/>
                <w:sz w:val="24"/>
                <w:szCs w:val="24"/>
              </w:rPr>
              <w:t xml:space="preserve"> </w:t>
            </w:r>
            <w:r w:rsidR="00A2460B" w:rsidRPr="00797B69">
              <w:rPr>
                <w:rFonts w:ascii="Arial" w:eastAsia="Arial" w:hAnsi="Arial" w:cs="Arial"/>
                <w:bCs/>
                <w:sz w:val="24"/>
                <w:szCs w:val="24"/>
              </w:rPr>
              <w:t>–</w:t>
            </w:r>
            <w:r w:rsidR="002D3B3D" w:rsidRPr="00797B69">
              <w:rPr>
                <w:rFonts w:ascii="Arial" w:eastAsia="Arial" w:hAnsi="Arial" w:cs="Arial"/>
                <w:bCs/>
                <w:sz w:val="24"/>
                <w:szCs w:val="24"/>
              </w:rPr>
              <w:t xml:space="preserve"> </w:t>
            </w:r>
            <w:r w:rsidR="00A2460B" w:rsidRPr="00797B69">
              <w:rPr>
                <w:rFonts w:ascii="Arial" w:eastAsia="Arial" w:hAnsi="Arial" w:cs="Arial"/>
                <w:bCs/>
                <w:sz w:val="24"/>
                <w:szCs w:val="24"/>
              </w:rPr>
              <w:t>To discuss the questionnaires</w:t>
            </w:r>
            <w:r w:rsidR="002C1FB2" w:rsidRPr="00797B69">
              <w:rPr>
                <w:rFonts w:ascii="Arial" w:eastAsia="Arial" w:hAnsi="Arial" w:cs="Arial"/>
                <w:bCs/>
                <w:sz w:val="24"/>
                <w:szCs w:val="24"/>
              </w:rPr>
              <w:t>.</w:t>
            </w:r>
          </w:p>
        </w:tc>
      </w:tr>
      <w:tr w:rsidR="00560BB3" w:rsidRPr="00797B69" w14:paraId="612F9414" w14:textId="77777777" w:rsidTr="001D7442">
        <w:tc>
          <w:tcPr>
            <w:tcW w:w="846" w:type="dxa"/>
          </w:tcPr>
          <w:p w14:paraId="1C980FF4" w14:textId="4DED6A3D" w:rsidR="00560BB3" w:rsidRPr="00797B69" w:rsidRDefault="00560BB3" w:rsidP="003F39C8">
            <w:pPr>
              <w:rPr>
                <w:rFonts w:ascii="Arial" w:eastAsia="Arial" w:hAnsi="Arial" w:cs="Arial"/>
                <w:b/>
                <w:bCs/>
                <w:sz w:val="24"/>
                <w:szCs w:val="24"/>
              </w:rPr>
            </w:pPr>
            <w:r w:rsidRPr="00797B69">
              <w:rPr>
                <w:rFonts w:ascii="Arial" w:eastAsia="Arial" w:hAnsi="Arial" w:cs="Arial"/>
                <w:b/>
                <w:bCs/>
                <w:sz w:val="24"/>
                <w:szCs w:val="24"/>
              </w:rPr>
              <w:t>2</w:t>
            </w:r>
          </w:p>
        </w:tc>
        <w:tc>
          <w:tcPr>
            <w:tcW w:w="992" w:type="dxa"/>
          </w:tcPr>
          <w:p w14:paraId="41742703" w14:textId="12D87C54" w:rsidR="00560BB3" w:rsidRPr="00797B69" w:rsidRDefault="003D5BC5" w:rsidP="003F39C8">
            <w:pPr>
              <w:rPr>
                <w:rFonts w:ascii="Arial" w:eastAsia="Arial" w:hAnsi="Arial" w:cs="Arial"/>
                <w:sz w:val="24"/>
                <w:szCs w:val="24"/>
              </w:rPr>
            </w:pPr>
            <w:r w:rsidRPr="00797B69">
              <w:rPr>
                <w:rFonts w:ascii="Arial" w:eastAsia="Arial" w:hAnsi="Arial" w:cs="Arial"/>
                <w:sz w:val="24"/>
                <w:szCs w:val="24"/>
              </w:rPr>
              <w:t>29</w:t>
            </w:r>
            <w:r w:rsidR="0016679D" w:rsidRPr="00797B69">
              <w:rPr>
                <w:rFonts w:ascii="Arial" w:eastAsia="Arial" w:hAnsi="Arial" w:cs="Arial"/>
                <w:sz w:val="24"/>
                <w:szCs w:val="24"/>
              </w:rPr>
              <w:t xml:space="preserve"> - 02</w:t>
            </w:r>
          </w:p>
        </w:tc>
        <w:tc>
          <w:tcPr>
            <w:tcW w:w="992" w:type="dxa"/>
          </w:tcPr>
          <w:p w14:paraId="2C499FA8" w14:textId="79E01E6A" w:rsidR="00560BB3" w:rsidRPr="00797B69" w:rsidRDefault="00560BB3" w:rsidP="00BA47C8">
            <w:pPr>
              <w:jc w:val="center"/>
              <w:rPr>
                <w:rFonts w:ascii="Arial" w:eastAsia="Arial" w:hAnsi="Arial" w:cs="Arial"/>
                <w:sz w:val="24"/>
                <w:szCs w:val="24"/>
              </w:rPr>
            </w:pPr>
            <w:r w:rsidRPr="00797B69">
              <w:rPr>
                <w:rFonts w:ascii="Arial" w:eastAsia="Arial" w:hAnsi="Arial" w:cs="Arial"/>
                <w:sz w:val="24"/>
                <w:szCs w:val="24"/>
              </w:rPr>
              <w:t>0</w:t>
            </w:r>
            <w:r w:rsidR="0086171C" w:rsidRPr="00797B69">
              <w:rPr>
                <w:rFonts w:ascii="Arial" w:eastAsia="Arial" w:hAnsi="Arial" w:cs="Arial"/>
                <w:sz w:val="24"/>
                <w:szCs w:val="24"/>
              </w:rPr>
              <w:t>2</w:t>
            </w:r>
          </w:p>
        </w:tc>
        <w:tc>
          <w:tcPr>
            <w:tcW w:w="2268" w:type="dxa"/>
          </w:tcPr>
          <w:p w14:paraId="1F7EBC16" w14:textId="06E4A1B7" w:rsidR="00560BB3" w:rsidRPr="00797B69" w:rsidRDefault="0034783E" w:rsidP="003F39C8">
            <w:pPr>
              <w:rPr>
                <w:rFonts w:ascii="Arial" w:eastAsia="Arial" w:hAnsi="Arial" w:cs="Arial"/>
                <w:sz w:val="24"/>
                <w:szCs w:val="24"/>
              </w:rPr>
            </w:pPr>
            <w:r w:rsidRPr="00797B69">
              <w:rPr>
                <w:rFonts w:ascii="Arial" w:eastAsia="Arial" w:hAnsi="Arial" w:cs="Arial"/>
                <w:sz w:val="24"/>
                <w:szCs w:val="24"/>
              </w:rPr>
              <w:t>October/</w:t>
            </w:r>
            <w:r w:rsidR="00560BB3" w:rsidRPr="00797B69">
              <w:rPr>
                <w:rFonts w:ascii="Arial" w:eastAsia="Arial" w:hAnsi="Arial" w:cs="Arial"/>
                <w:sz w:val="24"/>
                <w:szCs w:val="24"/>
              </w:rPr>
              <w:t>November</w:t>
            </w:r>
          </w:p>
        </w:tc>
        <w:tc>
          <w:tcPr>
            <w:tcW w:w="4678" w:type="dxa"/>
          </w:tcPr>
          <w:p w14:paraId="5C02597A" w14:textId="739586E7" w:rsidR="00560BB3" w:rsidRPr="00797B69" w:rsidRDefault="00EC68B2" w:rsidP="003F39C8">
            <w:pPr>
              <w:rPr>
                <w:rFonts w:ascii="Arial" w:eastAsia="Arial" w:hAnsi="Arial" w:cs="Arial"/>
                <w:bCs/>
                <w:sz w:val="24"/>
                <w:szCs w:val="24"/>
              </w:rPr>
            </w:pPr>
            <w:r w:rsidRPr="00797B69">
              <w:rPr>
                <w:rFonts w:ascii="Arial" w:eastAsia="Arial" w:hAnsi="Arial" w:cs="Arial"/>
                <w:bCs/>
                <w:sz w:val="24"/>
                <w:szCs w:val="24"/>
              </w:rPr>
              <w:t>Second</w:t>
            </w:r>
            <w:r w:rsidR="00CA4A11" w:rsidRPr="00797B69">
              <w:rPr>
                <w:rFonts w:ascii="Arial" w:eastAsia="Arial" w:hAnsi="Arial" w:cs="Arial"/>
                <w:bCs/>
                <w:sz w:val="24"/>
                <w:szCs w:val="24"/>
              </w:rPr>
              <w:t xml:space="preserve"> meeting with Supervisor</w:t>
            </w:r>
            <w:r w:rsidR="007B5279" w:rsidRPr="00797B69">
              <w:rPr>
                <w:rFonts w:ascii="Arial" w:eastAsia="Arial" w:hAnsi="Arial" w:cs="Arial"/>
                <w:bCs/>
                <w:sz w:val="24"/>
                <w:szCs w:val="24"/>
              </w:rPr>
              <w:t xml:space="preserve"> – To show the </w:t>
            </w:r>
            <w:r w:rsidR="0037772D" w:rsidRPr="00797B69">
              <w:rPr>
                <w:rFonts w:ascii="Arial" w:eastAsia="Arial" w:hAnsi="Arial" w:cs="Arial"/>
                <w:bCs/>
                <w:sz w:val="24"/>
                <w:szCs w:val="24"/>
              </w:rPr>
              <w:t>“</w:t>
            </w:r>
            <w:r w:rsidR="007B5279" w:rsidRPr="00797B69">
              <w:rPr>
                <w:rFonts w:ascii="Arial" w:eastAsia="Arial" w:hAnsi="Arial" w:cs="Arial"/>
                <w:bCs/>
                <w:sz w:val="24"/>
                <w:szCs w:val="24"/>
              </w:rPr>
              <w:t>Introduction</w:t>
            </w:r>
            <w:r w:rsidR="0037772D" w:rsidRPr="00797B69">
              <w:rPr>
                <w:rFonts w:ascii="Arial" w:eastAsia="Arial" w:hAnsi="Arial" w:cs="Arial"/>
                <w:bCs/>
                <w:sz w:val="24"/>
                <w:szCs w:val="24"/>
              </w:rPr>
              <w:t>”</w:t>
            </w:r>
            <w:r w:rsidR="000C361D" w:rsidRPr="00797B69">
              <w:rPr>
                <w:rFonts w:ascii="Arial" w:eastAsia="Arial" w:hAnsi="Arial" w:cs="Arial"/>
                <w:bCs/>
                <w:sz w:val="24"/>
                <w:szCs w:val="24"/>
              </w:rPr>
              <w:t xml:space="preserve"> </w:t>
            </w:r>
            <w:r w:rsidR="0037772D" w:rsidRPr="00797B69">
              <w:rPr>
                <w:rFonts w:ascii="Arial" w:eastAsia="Arial" w:hAnsi="Arial" w:cs="Arial"/>
                <w:bCs/>
                <w:sz w:val="24"/>
                <w:szCs w:val="24"/>
              </w:rPr>
              <w:t>section</w:t>
            </w:r>
            <w:r w:rsidR="000C361D" w:rsidRPr="00797B69">
              <w:rPr>
                <w:rFonts w:ascii="Arial" w:eastAsia="Arial" w:hAnsi="Arial" w:cs="Arial"/>
                <w:bCs/>
                <w:sz w:val="24"/>
                <w:szCs w:val="24"/>
              </w:rPr>
              <w:t xml:space="preserve"> of the research.</w:t>
            </w:r>
          </w:p>
        </w:tc>
      </w:tr>
      <w:tr w:rsidR="00560BB3" w:rsidRPr="00797B69" w14:paraId="612DB279" w14:textId="77777777" w:rsidTr="001D7442">
        <w:tc>
          <w:tcPr>
            <w:tcW w:w="846" w:type="dxa"/>
          </w:tcPr>
          <w:p w14:paraId="5CB3EFD0" w14:textId="600E5234" w:rsidR="00560BB3" w:rsidRPr="00797B69" w:rsidRDefault="00560BB3" w:rsidP="003F39C8">
            <w:pPr>
              <w:rPr>
                <w:rFonts w:ascii="Arial" w:eastAsia="Arial" w:hAnsi="Arial" w:cs="Arial"/>
                <w:sz w:val="24"/>
                <w:szCs w:val="24"/>
              </w:rPr>
            </w:pPr>
            <w:r w:rsidRPr="00797B69">
              <w:rPr>
                <w:rFonts w:ascii="Arial" w:eastAsia="Arial" w:hAnsi="Arial" w:cs="Arial"/>
                <w:sz w:val="24"/>
                <w:szCs w:val="24"/>
              </w:rPr>
              <w:t>3</w:t>
            </w:r>
          </w:p>
        </w:tc>
        <w:tc>
          <w:tcPr>
            <w:tcW w:w="992" w:type="dxa"/>
          </w:tcPr>
          <w:p w14:paraId="52B35ABB" w14:textId="1D02B52D" w:rsidR="00560BB3" w:rsidRPr="00797B69" w:rsidRDefault="0016679D" w:rsidP="003F39C8">
            <w:pPr>
              <w:rPr>
                <w:rFonts w:ascii="Arial" w:eastAsia="Arial" w:hAnsi="Arial" w:cs="Arial"/>
                <w:sz w:val="24"/>
                <w:szCs w:val="24"/>
              </w:rPr>
            </w:pPr>
            <w:r w:rsidRPr="00797B69">
              <w:rPr>
                <w:rFonts w:ascii="Arial" w:eastAsia="Arial" w:hAnsi="Arial" w:cs="Arial"/>
                <w:sz w:val="24"/>
                <w:szCs w:val="24"/>
              </w:rPr>
              <w:t>05 - 09</w:t>
            </w:r>
          </w:p>
        </w:tc>
        <w:tc>
          <w:tcPr>
            <w:tcW w:w="992" w:type="dxa"/>
          </w:tcPr>
          <w:p w14:paraId="7950BFA5" w14:textId="1FBD767E" w:rsidR="00560BB3" w:rsidRPr="00797B69" w:rsidRDefault="00560BB3" w:rsidP="00BA47C8">
            <w:pPr>
              <w:jc w:val="center"/>
              <w:rPr>
                <w:rFonts w:ascii="Arial" w:eastAsia="Arial" w:hAnsi="Arial" w:cs="Arial"/>
                <w:sz w:val="24"/>
                <w:szCs w:val="24"/>
              </w:rPr>
            </w:pPr>
            <w:r w:rsidRPr="00797B69">
              <w:rPr>
                <w:rFonts w:ascii="Arial" w:eastAsia="Arial" w:hAnsi="Arial" w:cs="Arial"/>
                <w:sz w:val="24"/>
                <w:szCs w:val="24"/>
              </w:rPr>
              <w:t>0</w:t>
            </w:r>
            <w:r w:rsidR="0086171C" w:rsidRPr="00797B69">
              <w:rPr>
                <w:rFonts w:ascii="Arial" w:eastAsia="Arial" w:hAnsi="Arial" w:cs="Arial"/>
                <w:sz w:val="24"/>
                <w:szCs w:val="24"/>
              </w:rPr>
              <w:t>9</w:t>
            </w:r>
          </w:p>
        </w:tc>
        <w:tc>
          <w:tcPr>
            <w:tcW w:w="2268" w:type="dxa"/>
          </w:tcPr>
          <w:p w14:paraId="29D50ADD" w14:textId="514E8B11" w:rsidR="00560BB3" w:rsidRPr="00797B69" w:rsidRDefault="00560BB3" w:rsidP="003F39C8">
            <w:pPr>
              <w:rPr>
                <w:rFonts w:ascii="Arial" w:eastAsia="Arial" w:hAnsi="Arial" w:cs="Arial"/>
                <w:sz w:val="24"/>
                <w:szCs w:val="24"/>
              </w:rPr>
            </w:pPr>
            <w:r w:rsidRPr="00797B69">
              <w:rPr>
                <w:rFonts w:ascii="Arial" w:eastAsia="Arial" w:hAnsi="Arial" w:cs="Arial"/>
                <w:sz w:val="24"/>
                <w:szCs w:val="24"/>
              </w:rPr>
              <w:t>November</w:t>
            </w:r>
          </w:p>
        </w:tc>
        <w:tc>
          <w:tcPr>
            <w:tcW w:w="4678" w:type="dxa"/>
          </w:tcPr>
          <w:p w14:paraId="6D0E85BE" w14:textId="212DE2B2" w:rsidR="00560BB3" w:rsidRPr="00797B69" w:rsidRDefault="00560BB3" w:rsidP="003F39C8">
            <w:pPr>
              <w:rPr>
                <w:rFonts w:ascii="Arial" w:eastAsia="Arial" w:hAnsi="Arial" w:cs="Arial"/>
                <w:sz w:val="24"/>
                <w:szCs w:val="24"/>
              </w:rPr>
            </w:pPr>
            <w:r w:rsidRPr="00797B69">
              <w:rPr>
                <w:rFonts w:ascii="Arial" w:eastAsia="Arial" w:hAnsi="Arial" w:cs="Arial"/>
                <w:sz w:val="24"/>
                <w:szCs w:val="24"/>
              </w:rPr>
              <w:t>Emailing of questionnaires</w:t>
            </w:r>
            <w:r w:rsidR="000C361D" w:rsidRPr="00797B69">
              <w:rPr>
                <w:rFonts w:ascii="Arial" w:eastAsia="Arial" w:hAnsi="Arial" w:cs="Arial"/>
                <w:sz w:val="24"/>
                <w:szCs w:val="24"/>
              </w:rPr>
              <w:t xml:space="preserve"> to </w:t>
            </w:r>
            <w:r w:rsidR="00603D8C" w:rsidRPr="00797B69">
              <w:rPr>
                <w:rFonts w:ascii="Arial" w:eastAsia="Arial" w:hAnsi="Arial" w:cs="Arial"/>
                <w:sz w:val="24"/>
                <w:szCs w:val="24"/>
              </w:rPr>
              <w:t>sample participants.</w:t>
            </w:r>
          </w:p>
        </w:tc>
      </w:tr>
      <w:tr w:rsidR="00CA4A11" w:rsidRPr="00797B69" w14:paraId="08C1AE7D" w14:textId="77777777" w:rsidTr="001D7442">
        <w:tc>
          <w:tcPr>
            <w:tcW w:w="846" w:type="dxa"/>
          </w:tcPr>
          <w:p w14:paraId="186701C8" w14:textId="3E25CFEA" w:rsidR="00CA4A11" w:rsidRPr="00797B69" w:rsidRDefault="00CA4A11" w:rsidP="00CA4A11">
            <w:pPr>
              <w:rPr>
                <w:rFonts w:ascii="Arial" w:eastAsia="Arial" w:hAnsi="Arial" w:cs="Arial"/>
                <w:b/>
                <w:bCs/>
                <w:sz w:val="24"/>
                <w:szCs w:val="24"/>
              </w:rPr>
            </w:pPr>
            <w:r w:rsidRPr="00797B69">
              <w:rPr>
                <w:rFonts w:ascii="Arial" w:eastAsia="Arial" w:hAnsi="Arial" w:cs="Arial"/>
                <w:b/>
                <w:bCs/>
                <w:sz w:val="24"/>
                <w:szCs w:val="24"/>
              </w:rPr>
              <w:t>4</w:t>
            </w:r>
          </w:p>
        </w:tc>
        <w:tc>
          <w:tcPr>
            <w:tcW w:w="992" w:type="dxa"/>
          </w:tcPr>
          <w:p w14:paraId="2B271729" w14:textId="16405D99"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12 - 16</w:t>
            </w:r>
          </w:p>
        </w:tc>
        <w:tc>
          <w:tcPr>
            <w:tcW w:w="992" w:type="dxa"/>
          </w:tcPr>
          <w:p w14:paraId="3124ADE4" w14:textId="51D9BA03"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16</w:t>
            </w:r>
          </w:p>
        </w:tc>
        <w:tc>
          <w:tcPr>
            <w:tcW w:w="2268" w:type="dxa"/>
          </w:tcPr>
          <w:p w14:paraId="672FC6D0" w14:textId="772E9412"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November</w:t>
            </w:r>
          </w:p>
        </w:tc>
        <w:tc>
          <w:tcPr>
            <w:tcW w:w="4678" w:type="dxa"/>
          </w:tcPr>
          <w:p w14:paraId="2EEB023D" w14:textId="6C5B7400" w:rsidR="00CA4A11" w:rsidRPr="00797B69" w:rsidRDefault="00291CFB" w:rsidP="00CA4A11">
            <w:pPr>
              <w:rPr>
                <w:rFonts w:ascii="Arial" w:eastAsia="Arial" w:hAnsi="Arial" w:cs="Arial"/>
                <w:bCs/>
                <w:sz w:val="24"/>
                <w:szCs w:val="24"/>
              </w:rPr>
            </w:pPr>
            <w:r w:rsidRPr="00797B69">
              <w:rPr>
                <w:rFonts w:ascii="Arial" w:eastAsia="Arial" w:hAnsi="Arial" w:cs="Arial"/>
                <w:bCs/>
                <w:sz w:val="24"/>
                <w:szCs w:val="24"/>
              </w:rPr>
              <w:t xml:space="preserve">Third </w:t>
            </w:r>
            <w:r w:rsidR="001F48DA" w:rsidRPr="00797B69">
              <w:rPr>
                <w:rFonts w:ascii="Arial" w:eastAsia="Arial" w:hAnsi="Arial" w:cs="Arial"/>
                <w:bCs/>
                <w:sz w:val="24"/>
                <w:szCs w:val="24"/>
              </w:rPr>
              <w:t>meeting with Supervisor</w:t>
            </w:r>
            <w:r w:rsidR="002307AE" w:rsidRPr="00797B69">
              <w:rPr>
                <w:rFonts w:ascii="Arial" w:eastAsia="Arial" w:hAnsi="Arial" w:cs="Arial"/>
                <w:bCs/>
                <w:sz w:val="24"/>
                <w:szCs w:val="24"/>
              </w:rPr>
              <w:t xml:space="preserve"> </w:t>
            </w:r>
            <w:r w:rsidR="00197DCC" w:rsidRPr="00797B69">
              <w:rPr>
                <w:rFonts w:ascii="Arial" w:eastAsia="Arial" w:hAnsi="Arial" w:cs="Arial"/>
                <w:bCs/>
                <w:sz w:val="24"/>
                <w:szCs w:val="24"/>
              </w:rPr>
              <w:t>–</w:t>
            </w:r>
            <w:r w:rsidR="002307AE" w:rsidRPr="00797B69">
              <w:rPr>
                <w:rFonts w:ascii="Arial" w:eastAsia="Arial" w:hAnsi="Arial" w:cs="Arial"/>
                <w:bCs/>
                <w:sz w:val="24"/>
                <w:szCs w:val="24"/>
              </w:rPr>
              <w:t xml:space="preserve"> To</w:t>
            </w:r>
            <w:r w:rsidR="00197DCC" w:rsidRPr="00797B69">
              <w:rPr>
                <w:rFonts w:ascii="Arial" w:eastAsia="Arial" w:hAnsi="Arial" w:cs="Arial"/>
                <w:bCs/>
                <w:sz w:val="24"/>
                <w:szCs w:val="24"/>
              </w:rPr>
              <w:t xml:space="preserve"> show</w:t>
            </w:r>
            <w:r w:rsidR="00FA505D" w:rsidRPr="00797B69">
              <w:rPr>
                <w:rFonts w:ascii="Arial" w:eastAsia="Arial" w:hAnsi="Arial" w:cs="Arial"/>
                <w:bCs/>
                <w:sz w:val="24"/>
                <w:szCs w:val="24"/>
              </w:rPr>
              <w:t xml:space="preserve"> “</w:t>
            </w:r>
            <w:r w:rsidR="00821582" w:rsidRPr="00797B69">
              <w:rPr>
                <w:rFonts w:ascii="Arial" w:eastAsia="Arial" w:hAnsi="Arial" w:cs="Arial"/>
                <w:bCs/>
                <w:sz w:val="24"/>
                <w:szCs w:val="24"/>
              </w:rPr>
              <w:t xml:space="preserve">background of the research including </w:t>
            </w:r>
            <w:r w:rsidR="00C75D22" w:rsidRPr="00797B69">
              <w:rPr>
                <w:rFonts w:ascii="Arial" w:eastAsia="Arial" w:hAnsi="Arial" w:cs="Arial"/>
                <w:bCs/>
                <w:sz w:val="24"/>
                <w:szCs w:val="24"/>
              </w:rPr>
              <w:t>l</w:t>
            </w:r>
            <w:r w:rsidR="00821582" w:rsidRPr="00797B69">
              <w:rPr>
                <w:rFonts w:ascii="Arial" w:eastAsia="Arial" w:hAnsi="Arial" w:cs="Arial"/>
                <w:bCs/>
                <w:sz w:val="24"/>
                <w:szCs w:val="24"/>
              </w:rPr>
              <w:t>iterature review”</w:t>
            </w:r>
            <w:r w:rsidR="00C75D22" w:rsidRPr="00797B69">
              <w:rPr>
                <w:rFonts w:ascii="Arial" w:eastAsia="Arial" w:hAnsi="Arial" w:cs="Arial"/>
                <w:bCs/>
                <w:sz w:val="24"/>
                <w:szCs w:val="24"/>
              </w:rPr>
              <w:t xml:space="preserve"> section</w:t>
            </w:r>
            <w:r w:rsidR="0037772D" w:rsidRPr="00797B69">
              <w:rPr>
                <w:rFonts w:ascii="Arial" w:eastAsia="Arial" w:hAnsi="Arial" w:cs="Arial"/>
                <w:bCs/>
                <w:sz w:val="24"/>
                <w:szCs w:val="24"/>
              </w:rPr>
              <w:t xml:space="preserve"> of the research</w:t>
            </w:r>
            <w:r w:rsidR="00C75D22" w:rsidRPr="00797B69">
              <w:rPr>
                <w:rFonts w:ascii="Arial" w:eastAsia="Arial" w:hAnsi="Arial" w:cs="Arial"/>
                <w:bCs/>
                <w:sz w:val="24"/>
                <w:szCs w:val="24"/>
              </w:rPr>
              <w:t>.</w:t>
            </w:r>
          </w:p>
        </w:tc>
      </w:tr>
      <w:tr w:rsidR="00CA4A11" w:rsidRPr="00797B69" w14:paraId="6DB8AED5" w14:textId="77777777" w:rsidTr="001D7442">
        <w:tc>
          <w:tcPr>
            <w:tcW w:w="846" w:type="dxa"/>
          </w:tcPr>
          <w:p w14:paraId="4645229C" w14:textId="39566F6F"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lastRenderedPageBreak/>
              <w:t>5</w:t>
            </w:r>
          </w:p>
        </w:tc>
        <w:tc>
          <w:tcPr>
            <w:tcW w:w="992" w:type="dxa"/>
          </w:tcPr>
          <w:p w14:paraId="38631B6D" w14:textId="01444687"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19 - 23</w:t>
            </w:r>
          </w:p>
        </w:tc>
        <w:tc>
          <w:tcPr>
            <w:tcW w:w="992" w:type="dxa"/>
          </w:tcPr>
          <w:p w14:paraId="094F9A1A" w14:textId="5AF7B0B3"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23</w:t>
            </w:r>
          </w:p>
        </w:tc>
        <w:tc>
          <w:tcPr>
            <w:tcW w:w="2268" w:type="dxa"/>
          </w:tcPr>
          <w:p w14:paraId="4DD77CC2" w14:textId="3B8C5A7A"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November</w:t>
            </w:r>
          </w:p>
        </w:tc>
        <w:tc>
          <w:tcPr>
            <w:tcW w:w="4678" w:type="dxa"/>
          </w:tcPr>
          <w:p w14:paraId="5EDA09D9" w14:textId="449CDE8D" w:rsidR="00CA4A11" w:rsidRPr="00797B69" w:rsidRDefault="00DE5D80" w:rsidP="00CA4A11">
            <w:pPr>
              <w:rPr>
                <w:rFonts w:ascii="Arial" w:eastAsia="Arial" w:hAnsi="Arial" w:cs="Arial"/>
                <w:sz w:val="24"/>
                <w:szCs w:val="24"/>
              </w:rPr>
            </w:pPr>
            <w:r w:rsidRPr="00797B69">
              <w:rPr>
                <w:rFonts w:ascii="Arial" w:eastAsia="Arial" w:hAnsi="Arial" w:cs="Arial"/>
                <w:sz w:val="24"/>
                <w:szCs w:val="24"/>
              </w:rPr>
              <w:t>Collating</w:t>
            </w:r>
            <w:r w:rsidR="001F48DA" w:rsidRPr="00797B69">
              <w:rPr>
                <w:rFonts w:ascii="Arial" w:eastAsia="Arial" w:hAnsi="Arial" w:cs="Arial"/>
                <w:sz w:val="24"/>
                <w:szCs w:val="24"/>
              </w:rPr>
              <w:t xml:space="preserve"> up of </w:t>
            </w:r>
            <w:r w:rsidR="000C71E7" w:rsidRPr="00797B69">
              <w:rPr>
                <w:rFonts w:ascii="Arial" w:eastAsia="Arial" w:hAnsi="Arial" w:cs="Arial"/>
                <w:sz w:val="24"/>
                <w:szCs w:val="24"/>
              </w:rPr>
              <w:t xml:space="preserve">sample </w:t>
            </w:r>
            <w:r w:rsidR="00234E67" w:rsidRPr="00797B69">
              <w:rPr>
                <w:rFonts w:ascii="Arial" w:eastAsia="Arial" w:hAnsi="Arial" w:cs="Arial"/>
                <w:sz w:val="24"/>
                <w:szCs w:val="24"/>
              </w:rPr>
              <w:t xml:space="preserve">respondent </w:t>
            </w:r>
            <w:r w:rsidR="001F48DA" w:rsidRPr="00797B69">
              <w:rPr>
                <w:rFonts w:ascii="Arial" w:eastAsia="Arial" w:hAnsi="Arial" w:cs="Arial"/>
                <w:sz w:val="24"/>
                <w:szCs w:val="24"/>
              </w:rPr>
              <w:t>questionnaires</w:t>
            </w:r>
            <w:r w:rsidR="00234E67" w:rsidRPr="00797B69">
              <w:rPr>
                <w:rFonts w:ascii="Arial" w:eastAsia="Arial" w:hAnsi="Arial" w:cs="Arial"/>
                <w:sz w:val="24"/>
                <w:szCs w:val="24"/>
              </w:rPr>
              <w:t xml:space="preserve"> for analysis.</w:t>
            </w:r>
          </w:p>
        </w:tc>
      </w:tr>
      <w:tr w:rsidR="00CA4A11" w:rsidRPr="00797B69" w14:paraId="334FE624" w14:textId="77777777" w:rsidTr="001D7442">
        <w:tc>
          <w:tcPr>
            <w:tcW w:w="846" w:type="dxa"/>
          </w:tcPr>
          <w:p w14:paraId="03D5DABD" w14:textId="5006F108" w:rsidR="00CA4A11" w:rsidRPr="00797B69" w:rsidRDefault="00CA4A11" w:rsidP="00CA4A11">
            <w:pPr>
              <w:rPr>
                <w:rFonts w:ascii="Arial" w:eastAsia="Arial" w:hAnsi="Arial" w:cs="Arial"/>
                <w:b/>
                <w:bCs/>
                <w:sz w:val="24"/>
                <w:szCs w:val="24"/>
              </w:rPr>
            </w:pPr>
            <w:r w:rsidRPr="00797B69">
              <w:rPr>
                <w:rFonts w:ascii="Arial" w:eastAsia="Arial" w:hAnsi="Arial" w:cs="Arial"/>
                <w:b/>
                <w:bCs/>
                <w:sz w:val="24"/>
                <w:szCs w:val="24"/>
              </w:rPr>
              <w:t>6</w:t>
            </w:r>
          </w:p>
        </w:tc>
        <w:tc>
          <w:tcPr>
            <w:tcW w:w="992" w:type="dxa"/>
          </w:tcPr>
          <w:p w14:paraId="072D204A" w14:textId="19EF1A42"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26 - 30</w:t>
            </w:r>
          </w:p>
        </w:tc>
        <w:tc>
          <w:tcPr>
            <w:tcW w:w="992" w:type="dxa"/>
          </w:tcPr>
          <w:p w14:paraId="61181BE3" w14:textId="7FEC586B"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30</w:t>
            </w:r>
          </w:p>
        </w:tc>
        <w:tc>
          <w:tcPr>
            <w:tcW w:w="2268" w:type="dxa"/>
          </w:tcPr>
          <w:p w14:paraId="74F2ACB4" w14:textId="5223F8F4"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November</w:t>
            </w:r>
          </w:p>
        </w:tc>
        <w:tc>
          <w:tcPr>
            <w:tcW w:w="4678" w:type="dxa"/>
          </w:tcPr>
          <w:p w14:paraId="1CD85C0B" w14:textId="74037E67" w:rsidR="00CA4A11" w:rsidRPr="00797B69" w:rsidRDefault="00291CFB" w:rsidP="00CA4A11">
            <w:pPr>
              <w:rPr>
                <w:rFonts w:ascii="Arial" w:eastAsia="Arial" w:hAnsi="Arial" w:cs="Arial"/>
                <w:bCs/>
                <w:sz w:val="24"/>
                <w:szCs w:val="24"/>
              </w:rPr>
            </w:pPr>
            <w:r w:rsidRPr="00797B69">
              <w:rPr>
                <w:rFonts w:ascii="Arial" w:eastAsia="Arial" w:hAnsi="Arial" w:cs="Arial"/>
                <w:bCs/>
                <w:sz w:val="24"/>
                <w:szCs w:val="24"/>
              </w:rPr>
              <w:t>F</w:t>
            </w:r>
            <w:r w:rsidR="001B3585" w:rsidRPr="00797B69">
              <w:rPr>
                <w:rFonts w:ascii="Arial" w:eastAsia="Arial" w:hAnsi="Arial" w:cs="Arial"/>
                <w:bCs/>
                <w:sz w:val="24"/>
                <w:szCs w:val="24"/>
              </w:rPr>
              <w:t>ourth</w:t>
            </w:r>
            <w:r w:rsidRPr="00797B69">
              <w:rPr>
                <w:rFonts w:ascii="Arial" w:eastAsia="Arial" w:hAnsi="Arial" w:cs="Arial"/>
                <w:bCs/>
                <w:sz w:val="24"/>
                <w:szCs w:val="24"/>
              </w:rPr>
              <w:t xml:space="preserve"> meeting with Supervisor</w:t>
            </w:r>
            <w:r w:rsidR="00D80BD3" w:rsidRPr="00797B69">
              <w:rPr>
                <w:rFonts w:ascii="Arial" w:eastAsia="Arial" w:hAnsi="Arial" w:cs="Arial"/>
                <w:bCs/>
                <w:sz w:val="24"/>
                <w:szCs w:val="24"/>
              </w:rPr>
              <w:t xml:space="preserve"> – To </w:t>
            </w:r>
            <w:r w:rsidR="006163AC" w:rsidRPr="00797B69">
              <w:rPr>
                <w:rFonts w:ascii="Arial" w:eastAsia="Arial" w:hAnsi="Arial" w:cs="Arial"/>
                <w:bCs/>
                <w:sz w:val="24"/>
                <w:szCs w:val="24"/>
              </w:rPr>
              <w:t>show “Methodology” section of the research.</w:t>
            </w:r>
          </w:p>
        </w:tc>
      </w:tr>
      <w:tr w:rsidR="00CA4A11" w:rsidRPr="00797B69" w14:paraId="2A77025E" w14:textId="77777777" w:rsidTr="001D7442">
        <w:tc>
          <w:tcPr>
            <w:tcW w:w="846" w:type="dxa"/>
          </w:tcPr>
          <w:p w14:paraId="23D92EAA" w14:textId="5BF598BE"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7</w:t>
            </w:r>
          </w:p>
        </w:tc>
        <w:tc>
          <w:tcPr>
            <w:tcW w:w="992" w:type="dxa"/>
          </w:tcPr>
          <w:p w14:paraId="3B870A20" w14:textId="6F903165"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03 - 07</w:t>
            </w:r>
          </w:p>
        </w:tc>
        <w:tc>
          <w:tcPr>
            <w:tcW w:w="992" w:type="dxa"/>
          </w:tcPr>
          <w:p w14:paraId="1B3CCC3F" w14:textId="4AAD9DFE"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07</w:t>
            </w:r>
          </w:p>
        </w:tc>
        <w:tc>
          <w:tcPr>
            <w:tcW w:w="2268" w:type="dxa"/>
          </w:tcPr>
          <w:p w14:paraId="06744636" w14:textId="05C336F1"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December</w:t>
            </w:r>
          </w:p>
        </w:tc>
        <w:tc>
          <w:tcPr>
            <w:tcW w:w="4678" w:type="dxa"/>
          </w:tcPr>
          <w:p w14:paraId="35B6375F" w14:textId="7BD2AFBB" w:rsidR="00CA4A11" w:rsidRPr="00797B69" w:rsidRDefault="00A563AA" w:rsidP="00CA4A11">
            <w:pPr>
              <w:rPr>
                <w:rFonts w:ascii="Arial" w:eastAsia="Arial" w:hAnsi="Arial" w:cs="Arial"/>
                <w:sz w:val="24"/>
                <w:szCs w:val="24"/>
              </w:rPr>
            </w:pPr>
            <w:r w:rsidRPr="00797B69">
              <w:rPr>
                <w:rFonts w:ascii="Arial" w:eastAsia="Arial" w:hAnsi="Arial" w:cs="Arial"/>
                <w:sz w:val="24"/>
                <w:szCs w:val="24"/>
              </w:rPr>
              <w:t>To continue with the write-up f the methodolog</w:t>
            </w:r>
            <w:r w:rsidR="00A2148B" w:rsidRPr="00797B69">
              <w:rPr>
                <w:rFonts w:ascii="Arial" w:eastAsia="Arial" w:hAnsi="Arial" w:cs="Arial"/>
                <w:sz w:val="24"/>
                <w:szCs w:val="24"/>
              </w:rPr>
              <w:t>y section of the research.</w:t>
            </w:r>
          </w:p>
        </w:tc>
      </w:tr>
      <w:tr w:rsidR="00CA4A11" w:rsidRPr="00797B69" w14:paraId="4E1C6D60" w14:textId="77777777" w:rsidTr="001D7442">
        <w:tc>
          <w:tcPr>
            <w:tcW w:w="846" w:type="dxa"/>
          </w:tcPr>
          <w:p w14:paraId="14599995" w14:textId="6EBAB772" w:rsidR="00CA4A11" w:rsidRPr="00797B69" w:rsidRDefault="00CA4A11" w:rsidP="00CA4A11">
            <w:pPr>
              <w:rPr>
                <w:rFonts w:ascii="Arial" w:eastAsia="Arial" w:hAnsi="Arial" w:cs="Arial"/>
                <w:b/>
                <w:bCs/>
                <w:sz w:val="24"/>
                <w:szCs w:val="24"/>
              </w:rPr>
            </w:pPr>
            <w:r w:rsidRPr="00797B69">
              <w:rPr>
                <w:rFonts w:ascii="Arial" w:eastAsia="Arial" w:hAnsi="Arial" w:cs="Arial"/>
                <w:b/>
                <w:bCs/>
                <w:sz w:val="24"/>
                <w:szCs w:val="24"/>
              </w:rPr>
              <w:t>8</w:t>
            </w:r>
          </w:p>
        </w:tc>
        <w:tc>
          <w:tcPr>
            <w:tcW w:w="992" w:type="dxa"/>
          </w:tcPr>
          <w:p w14:paraId="6B1FBB06" w14:textId="6086B1D1"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10 - 14</w:t>
            </w:r>
          </w:p>
        </w:tc>
        <w:tc>
          <w:tcPr>
            <w:tcW w:w="992" w:type="dxa"/>
          </w:tcPr>
          <w:p w14:paraId="32A2953C" w14:textId="3F852A77"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14</w:t>
            </w:r>
          </w:p>
        </w:tc>
        <w:tc>
          <w:tcPr>
            <w:tcW w:w="2268" w:type="dxa"/>
          </w:tcPr>
          <w:p w14:paraId="2243E468" w14:textId="13478CA7"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December</w:t>
            </w:r>
          </w:p>
        </w:tc>
        <w:tc>
          <w:tcPr>
            <w:tcW w:w="4678" w:type="dxa"/>
          </w:tcPr>
          <w:p w14:paraId="219E39CF" w14:textId="08F5A6D3" w:rsidR="00CA4A11" w:rsidRPr="00797B69" w:rsidRDefault="00291CFB" w:rsidP="00CA4A11">
            <w:pPr>
              <w:rPr>
                <w:rFonts w:ascii="Arial" w:eastAsia="Arial" w:hAnsi="Arial" w:cs="Arial"/>
                <w:bCs/>
                <w:sz w:val="24"/>
                <w:szCs w:val="24"/>
              </w:rPr>
            </w:pPr>
            <w:r w:rsidRPr="00797B69">
              <w:rPr>
                <w:rFonts w:ascii="Arial" w:eastAsia="Arial" w:hAnsi="Arial" w:cs="Arial"/>
                <w:bCs/>
                <w:sz w:val="24"/>
                <w:szCs w:val="24"/>
              </w:rPr>
              <w:t>Fi</w:t>
            </w:r>
            <w:r w:rsidR="001B3585" w:rsidRPr="00797B69">
              <w:rPr>
                <w:rFonts w:ascii="Arial" w:eastAsia="Arial" w:hAnsi="Arial" w:cs="Arial"/>
                <w:bCs/>
                <w:sz w:val="24"/>
                <w:szCs w:val="24"/>
              </w:rPr>
              <w:t>fth</w:t>
            </w:r>
            <w:r w:rsidRPr="00797B69">
              <w:rPr>
                <w:rFonts w:ascii="Arial" w:eastAsia="Arial" w:hAnsi="Arial" w:cs="Arial"/>
                <w:bCs/>
                <w:sz w:val="24"/>
                <w:szCs w:val="24"/>
              </w:rPr>
              <w:t xml:space="preserve"> meeting with Supervisor</w:t>
            </w:r>
            <w:r w:rsidR="007D4920" w:rsidRPr="00797B69">
              <w:rPr>
                <w:rFonts w:ascii="Arial" w:eastAsia="Arial" w:hAnsi="Arial" w:cs="Arial"/>
                <w:bCs/>
                <w:sz w:val="24"/>
                <w:szCs w:val="24"/>
              </w:rPr>
              <w:t xml:space="preserve"> – To discuss the </w:t>
            </w:r>
            <w:r w:rsidR="00E813FA" w:rsidRPr="00797B69">
              <w:rPr>
                <w:rFonts w:ascii="Arial" w:eastAsia="Arial" w:hAnsi="Arial" w:cs="Arial"/>
                <w:bCs/>
                <w:sz w:val="24"/>
                <w:szCs w:val="24"/>
              </w:rPr>
              <w:t>“Analysis” section of the research.</w:t>
            </w:r>
          </w:p>
        </w:tc>
      </w:tr>
      <w:tr w:rsidR="00CA4A11" w:rsidRPr="00797B69" w14:paraId="7F471675" w14:textId="77777777" w:rsidTr="001D7442">
        <w:tc>
          <w:tcPr>
            <w:tcW w:w="846" w:type="dxa"/>
          </w:tcPr>
          <w:p w14:paraId="786DA105" w14:textId="46ABD0E7" w:rsidR="00CA4A11" w:rsidRPr="00797B69" w:rsidRDefault="00CA4A11" w:rsidP="00CA4A11">
            <w:pPr>
              <w:rPr>
                <w:rFonts w:ascii="Arial" w:eastAsia="Arial" w:hAnsi="Arial" w:cs="Arial"/>
                <w:b/>
                <w:bCs/>
                <w:sz w:val="24"/>
                <w:szCs w:val="24"/>
              </w:rPr>
            </w:pPr>
            <w:r w:rsidRPr="00797B69">
              <w:rPr>
                <w:rFonts w:ascii="Arial" w:eastAsia="Arial" w:hAnsi="Arial" w:cs="Arial"/>
                <w:b/>
                <w:bCs/>
                <w:sz w:val="24"/>
                <w:szCs w:val="24"/>
              </w:rPr>
              <w:t>9</w:t>
            </w:r>
          </w:p>
        </w:tc>
        <w:tc>
          <w:tcPr>
            <w:tcW w:w="992" w:type="dxa"/>
          </w:tcPr>
          <w:p w14:paraId="7B1A2F8C" w14:textId="2CCD0348"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17 - 21</w:t>
            </w:r>
          </w:p>
        </w:tc>
        <w:tc>
          <w:tcPr>
            <w:tcW w:w="992" w:type="dxa"/>
          </w:tcPr>
          <w:p w14:paraId="339CD80A" w14:textId="56E158A7"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21</w:t>
            </w:r>
          </w:p>
        </w:tc>
        <w:tc>
          <w:tcPr>
            <w:tcW w:w="2268" w:type="dxa"/>
          </w:tcPr>
          <w:p w14:paraId="2318BB25" w14:textId="41EC3E7D"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December</w:t>
            </w:r>
          </w:p>
        </w:tc>
        <w:tc>
          <w:tcPr>
            <w:tcW w:w="4678" w:type="dxa"/>
          </w:tcPr>
          <w:p w14:paraId="06D0472C" w14:textId="1DD0DEF6" w:rsidR="00CA4A11" w:rsidRPr="00797B69" w:rsidRDefault="001B3585" w:rsidP="00CA4A11">
            <w:pPr>
              <w:rPr>
                <w:rFonts w:ascii="Arial" w:eastAsia="Arial" w:hAnsi="Arial" w:cs="Arial"/>
                <w:bCs/>
                <w:sz w:val="24"/>
                <w:szCs w:val="24"/>
              </w:rPr>
            </w:pPr>
            <w:r w:rsidRPr="00797B69">
              <w:rPr>
                <w:rFonts w:ascii="Arial" w:eastAsia="Arial" w:hAnsi="Arial" w:cs="Arial"/>
                <w:bCs/>
                <w:sz w:val="24"/>
                <w:szCs w:val="24"/>
              </w:rPr>
              <w:t>Sixth</w:t>
            </w:r>
            <w:r w:rsidR="00291CFB" w:rsidRPr="00797B69">
              <w:rPr>
                <w:rFonts w:ascii="Arial" w:eastAsia="Arial" w:hAnsi="Arial" w:cs="Arial"/>
                <w:bCs/>
                <w:sz w:val="24"/>
                <w:szCs w:val="24"/>
              </w:rPr>
              <w:t xml:space="preserve"> meeting with Supervisor</w:t>
            </w:r>
          </w:p>
        </w:tc>
      </w:tr>
      <w:tr w:rsidR="00CA4A11" w:rsidRPr="00797B69" w14:paraId="19B3F2D1" w14:textId="77777777" w:rsidTr="001D7442">
        <w:tc>
          <w:tcPr>
            <w:tcW w:w="846" w:type="dxa"/>
          </w:tcPr>
          <w:p w14:paraId="47FFA471" w14:textId="628046EB"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10</w:t>
            </w:r>
          </w:p>
        </w:tc>
        <w:tc>
          <w:tcPr>
            <w:tcW w:w="992" w:type="dxa"/>
          </w:tcPr>
          <w:p w14:paraId="52D39FD4" w14:textId="7E16EC0B"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24 - 28</w:t>
            </w:r>
          </w:p>
        </w:tc>
        <w:tc>
          <w:tcPr>
            <w:tcW w:w="992" w:type="dxa"/>
          </w:tcPr>
          <w:p w14:paraId="65357E89" w14:textId="40950543" w:rsidR="00CA4A11" w:rsidRPr="00797B69" w:rsidRDefault="00CA4A11" w:rsidP="00BA47C8">
            <w:pPr>
              <w:jc w:val="center"/>
              <w:rPr>
                <w:rFonts w:ascii="Arial" w:eastAsia="Arial" w:hAnsi="Arial" w:cs="Arial"/>
                <w:sz w:val="24"/>
                <w:szCs w:val="24"/>
              </w:rPr>
            </w:pPr>
            <w:r w:rsidRPr="00797B69">
              <w:rPr>
                <w:rFonts w:ascii="Arial" w:eastAsia="Arial" w:hAnsi="Arial" w:cs="Arial"/>
                <w:sz w:val="24"/>
                <w:szCs w:val="24"/>
              </w:rPr>
              <w:t>28</w:t>
            </w:r>
          </w:p>
        </w:tc>
        <w:tc>
          <w:tcPr>
            <w:tcW w:w="2268" w:type="dxa"/>
          </w:tcPr>
          <w:p w14:paraId="50444DAC" w14:textId="18F35B36" w:rsidR="00CA4A11" w:rsidRPr="00797B69" w:rsidRDefault="00CA4A11" w:rsidP="00CA4A11">
            <w:pPr>
              <w:rPr>
                <w:rFonts w:ascii="Arial" w:eastAsia="Arial" w:hAnsi="Arial" w:cs="Arial"/>
                <w:sz w:val="24"/>
                <w:szCs w:val="24"/>
              </w:rPr>
            </w:pPr>
            <w:r w:rsidRPr="00797B69">
              <w:rPr>
                <w:rFonts w:ascii="Arial" w:eastAsia="Arial" w:hAnsi="Arial" w:cs="Arial"/>
                <w:sz w:val="24"/>
                <w:szCs w:val="24"/>
              </w:rPr>
              <w:t>December</w:t>
            </w:r>
          </w:p>
        </w:tc>
        <w:tc>
          <w:tcPr>
            <w:tcW w:w="4678" w:type="dxa"/>
          </w:tcPr>
          <w:p w14:paraId="67649BA5" w14:textId="1B8F4432" w:rsidR="00CA4A11" w:rsidRPr="00797B69" w:rsidRDefault="00E3729A" w:rsidP="00CA4A11">
            <w:pPr>
              <w:rPr>
                <w:rFonts w:ascii="Arial" w:eastAsia="Arial" w:hAnsi="Arial" w:cs="Arial"/>
                <w:sz w:val="24"/>
                <w:szCs w:val="24"/>
              </w:rPr>
            </w:pPr>
            <w:r w:rsidRPr="00797B69">
              <w:rPr>
                <w:rFonts w:ascii="Arial" w:eastAsia="Arial" w:hAnsi="Arial" w:cs="Arial"/>
                <w:sz w:val="24"/>
                <w:szCs w:val="24"/>
              </w:rPr>
              <w:t xml:space="preserve">To continue with write-up of the Analytical </w:t>
            </w:r>
            <w:r w:rsidR="001C012A" w:rsidRPr="00797B69">
              <w:rPr>
                <w:rFonts w:ascii="Arial" w:eastAsia="Arial" w:hAnsi="Arial" w:cs="Arial"/>
                <w:sz w:val="24"/>
                <w:szCs w:val="24"/>
              </w:rPr>
              <w:t xml:space="preserve">section of the </w:t>
            </w:r>
            <w:r w:rsidR="00740842" w:rsidRPr="00797B69">
              <w:rPr>
                <w:rFonts w:ascii="Arial" w:eastAsia="Arial" w:hAnsi="Arial" w:cs="Arial"/>
                <w:sz w:val="24"/>
                <w:szCs w:val="24"/>
              </w:rPr>
              <w:t>research.</w:t>
            </w:r>
          </w:p>
        </w:tc>
      </w:tr>
      <w:tr w:rsidR="00E0557D" w:rsidRPr="00797B69" w14:paraId="03E2F4F3" w14:textId="77777777" w:rsidTr="001D7442">
        <w:tc>
          <w:tcPr>
            <w:tcW w:w="846" w:type="dxa"/>
          </w:tcPr>
          <w:p w14:paraId="18631498" w14:textId="505145C3"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11</w:t>
            </w:r>
          </w:p>
        </w:tc>
        <w:tc>
          <w:tcPr>
            <w:tcW w:w="992" w:type="dxa"/>
          </w:tcPr>
          <w:p w14:paraId="7EA3BFC1" w14:textId="715F60E8"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31 - 04</w:t>
            </w:r>
          </w:p>
        </w:tc>
        <w:tc>
          <w:tcPr>
            <w:tcW w:w="992" w:type="dxa"/>
          </w:tcPr>
          <w:p w14:paraId="277708A7" w14:textId="1F10FC5D" w:rsidR="00E0557D" w:rsidRPr="00797B69" w:rsidRDefault="00E0557D" w:rsidP="00E0557D">
            <w:pPr>
              <w:jc w:val="center"/>
              <w:rPr>
                <w:rFonts w:ascii="Arial" w:eastAsia="Arial" w:hAnsi="Arial" w:cs="Arial"/>
                <w:sz w:val="24"/>
                <w:szCs w:val="24"/>
              </w:rPr>
            </w:pPr>
            <w:r w:rsidRPr="00797B69">
              <w:rPr>
                <w:rFonts w:ascii="Arial" w:eastAsia="Arial" w:hAnsi="Arial" w:cs="Arial"/>
                <w:sz w:val="24"/>
                <w:szCs w:val="24"/>
              </w:rPr>
              <w:t>04</w:t>
            </w:r>
          </w:p>
        </w:tc>
        <w:tc>
          <w:tcPr>
            <w:tcW w:w="2268" w:type="dxa"/>
          </w:tcPr>
          <w:p w14:paraId="1C93C882" w14:textId="0A690ADD"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December/January</w:t>
            </w:r>
          </w:p>
        </w:tc>
        <w:tc>
          <w:tcPr>
            <w:tcW w:w="4678" w:type="dxa"/>
          </w:tcPr>
          <w:p w14:paraId="6C7FF4E5" w14:textId="3952BE59"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To continue with write-up of the Analytical section of the research.</w:t>
            </w:r>
          </w:p>
        </w:tc>
      </w:tr>
      <w:tr w:rsidR="00E0557D" w:rsidRPr="00797B69" w14:paraId="50018D38" w14:textId="77777777" w:rsidTr="001D7442">
        <w:tc>
          <w:tcPr>
            <w:tcW w:w="846" w:type="dxa"/>
          </w:tcPr>
          <w:p w14:paraId="27731221" w14:textId="175E6768" w:rsidR="00E0557D" w:rsidRPr="00797B69" w:rsidRDefault="00E0557D" w:rsidP="00E0557D">
            <w:pPr>
              <w:rPr>
                <w:rFonts w:ascii="Arial" w:eastAsia="Arial" w:hAnsi="Arial" w:cs="Arial"/>
                <w:b/>
                <w:bCs/>
                <w:sz w:val="24"/>
                <w:szCs w:val="24"/>
              </w:rPr>
            </w:pPr>
            <w:r w:rsidRPr="00797B69">
              <w:rPr>
                <w:rFonts w:ascii="Arial" w:eastAsia="Arial" w:hAnsi="Arial" w:cs="Arial"/>
                <w:b/>
                <w:bCs/>
                <w:sz w:val="24"/>
                <w:szCs w:val="24"/>
              </w:rPr>
              <w:t>12</w:t>
            </w:r>
          </w:p>
        </w:tc>
        <w:tc>
          <w:tcPr>
            <w:tcW w:w="992" w:type="dxa"/>
          </w:tcPr>
          <w:p w14:paraId="1B1DB7E2" w14:textId="52345344"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07 - 11</w:t>
            </w:r>
          </w:p>
        </w:tc>
        <w:tc>
          <w:tcPr>
            <w:tcW w:w="992" w:type="dxa"/>
          </w:tcPr>
          <w:p w14:paraId="34DBB637" w14:textId="0D976493" w:rsidR="00E0557D" w:rsidRPr="00797B69" w:rsidRDefault="00E0557D" w:rsidP="00E0557D">
            <w:pPr>
              <w:jc w:val="center"/>
              <w:rPr>
                <w:rFonts w:ascii="Arial" w:eastAsia="Arial" w:hAnsi="Arial" w:cs="Arial"/>
                <w:sz w:val="24"/>
                <w:szCs w:val="24"/>
              </w:rPr>
            </w:pPr>
            <w:r w:rsidRPr="00797B69">
              <w:rPr>
                <w:rFonts w:ascii="Arial" w:eastAsia="Arial" w:hAnsi="Arial" w:cs="Arial"/>
                <w:sz w:val="24"/>
                <w:szCs w:val="24"/>
              </w:rPr>
              <w:t>11</w:t>
            </w:r>
          </w:p>
        </w:tc>
        <w:tc>
          <w:tcPr>
            <w:tcW w:w="2268" w:type="dxa"/>
          </w:tcPr>
          <w:p w14:paraId="6BEA2EB3" w14:textId="16287F71"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January</w:t>
            </w:r>
          </w:p>
        </w:tc>
        <w:tc>
          <w:tcPr>
            <w:tcW w:w="4678" w:type="dxa"/>
          </w:tcPr>
          <w:p w14:paraId="120E7740" w14:textId="541642E0" w:rsidR="00E0557D" w:rsidRPr="00797B69" w:rsidRDefault="00E0557D" w:rsidP="00E0557D">
            <w:pPr>
              <w:rPr>
                <w:rFonts w:ascii="Arial" w:eastAsia="Arial" w:hAnsi="Arial" w:cs="Arial"/>
                <w:bCs/>
                <w:sz w:val="24"/>
                <w:szCs w:val="24"/>
              </w:rPr>
            </w:pPr>
            <w:r w:rsidRPr="00797B69">
              <w:rPr>
                <w:rFonts w:ascii="Arial" w:eastAsia="Arial" w:hAnsi="Arial" w:cs="Arial"/>
                <w:bCs/>
                <w:sz w:val="24"/>
                <w:szCs w:val="24"/>
              </w:rPr>
              <w:t>Seventh meeting with Supervisor</w:t>
            </w:r>
          </w:p>
        </w:tc>
      </w:tr>
      <w:tr w:rsidR="00E0557D" w:rsidRPr="00797B69" w14:paraId="0F49B91E" w14:textId="77777777" w:rsidTr="001D7442">
        <w:tc>
          <w:tcPr>
            <w:tcW w:w="846" w:type="dxa"/>
          </w:tcPr>
          <w:p w14:paraId="4B5F4E5F" w14:textId="52692674"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13</w:t>
            </w:r>
          </w:p>
        </w:tc>
        <w:tc>
          <w:tcPr>
            <w:tcW w:w="992" w:type="dxa"/>
          </w:tcPr>
          <w:p w14:paraId="224E6B87" w14:textId="60A41536"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14 - 18</w:t>
            </w:r>
          </w:p>
        </w:tc>
        <w:tc>
          <w:tcPr>
            <w:tcW w:w="992" w:type="dxa"/>
          </w:tcPr>
          <w:p w14:paraId="357FEBCA" w14:textId="4C98F470" w:rsidR="00E0557D" w:rsidRPr="00797B69" w:rsidRDefault="00E0557D" w:rsidP="00E0557D">
            <w:pPr>
              <w:jc w:val="center"/>
              <w:rPr>
                <w:rFonts w:ascii="Arial" w:eastAsia="Arial" w:hAnsi="Arial" w:cs="Arial"/>
                <w:sz w:val="24"/>
                <w:szCs w:val="24"/>
              </w:rPr>
            </w:pPr>
            <w:r w:rsidRPr="00797B69">
              <w:rPr>
                <w:rFonts w:ascii="Arial" w:eastAsia="Arial" w:hAnsi="Arial" w:cs="Arial"/>
                <w:sz w:val="24"/>
                <w:szCs w:val="24"/>
              </w:rPr>
              <w:t>18</w:t>
            </w:r>
          </w:p>
        </w:tc>
        <w:tc>
          <w:tcPr>
            <w:tcW w:w="2268" w:type="dxa"/>
          </w:tcPr>
          <w:p w14:paraId="078584BF" w14:textId="218E926C"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January</w:t>
            </w:r>
          </w:p>
        </w:tc>
        <w:tc>
          <w:tcPr>
            <w:tcW w:w="4678" w:type="dxa"/>
          </w:tcPr>
          <w:p w14:paraId="28423721" w14:textId="3A258439"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To write-up the conclusion part of the research.</w:t>
            </w:r>
          </w:p>
        </w:tc>
      </w:tr>
      <w:tr w:rsidR="00E0557D" w:rsidRPr="00797B69" w14:paraId="248EEFDE" w14:textId="77777777" w:rsidTr="001D7442">
        <w:tc>
          <w:tcPr>
            <w:tcW w:w="846" w:type="dxa"/>
          </w:tcPr>
          <w:p w14:paraId="2891B776" w14:textId="5414BDA6" w:rsidR="00E0557D" w:rsidRPr="00797B69" w:rsidRDefault="00E0557D" w:rsidP="00E0557D">
            <w:pPr>
              <w:rPr>
                <w:rFonts w:ascii="Arial" w:eastAsia="Arial" w:hAnsi="Arial" w:cs="Arial"/>
                <w:b/>
                <w:bCs/>
                <w:sz w:val="24"/>
                <w:szCs w:val="24"/>
              </w:rPr>
            </w:pPr>
            <w:r w:rsidRPr="00797B69">
              <w:rPr>
                <w:rFonts w:ascii="Arial" w:eastAsia="Arial" w:hAnsi="Arial" w:cs="Arial"/>
                <w:b/>
                <w:bCs/>
                <w:sz w:val="24"/>
                <w:szCs w:val="24"/>
              </w:rPr>
              <w:t>14</w:t>
            </w:r>
          </w:p>
        </w:tc>
        <w:tc>
          <w:tcPr>
            <w:tcW w:w="992" w:type="dxa"/>
          </w:tcPr>
          <w:p w14:paraId="7937FD56" w14:textId="3A30B196"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21 - 25</w:t>
            </w:r>
          </w:p>
        </w:tc>
        <w:tc>
          <w:tcPr>
            <w:tcW w:w="992" w:type="dxa"/>
          </w:tcPr>
          <w:p w14:paraId="73FEB36A" w14:textId="44CD2586" w:rsidR="00E0557D" w:rsidRPr="00797B69" w:rsidRDefault="00E0557D" w:rsidP="00E0557D">
            <w:pPr>
              <w:jc w:val="center"/>
              <w:rPr>
                <w:rFonts w:ascii="Arial" w:eastAsia="Arial" w:hAnsi="Arial" w:cs="Arial"/>
                <w:sz w:val="24"/>
                <w:szCs w:val="24"/>
              </w:rPr>
            </w:pPr>
            <w:r w:rsidRPr="00797B69">
              <w:rPr>
                <w:rFonts w:ascii="Arial" w:eastAsia="Arial" w:hAnsi="Arial" w:cs="Arial"/>
                <w:sz w:val="24"/>
                <w:szCs w:val="24"/>
              </w:rPr>
              <w:t>25</w:t>
            </w:r>
          </w:p>
        </w:tc>
        <w:tc>
          <w:tcPr>
            <w:tcW w:w="2268" w:type="dxa"/>
          </w:tcPr>
          <w:p w14:paraId="0D35EE5C" w14:textId="475A176E"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January</w:t>
            </w:r>
          </w:p>
        </w:tc>
        <w:tc>
          <w:tcPr>
            <w:tcW w:w="4678" w:type="dxa"/>
          </w:tcPr>
          <w:p w14:paraId="6905F4D8" w14:textId="2B6A711A" w:rsidR="00E0557D" w:rsidRPr="00797B69" w:rsidRDefault="00E0557D" w:rsidP="00E0557D">
            <w:pPr>
              <w:rPr>
                <w:rFonts w:ascii="Arial" w:eastAsia="Arial" w:hAnsi="Arial" w:cs="Arial"/>
                <w:bCs/>
                <w:sz w:val="24"/>
                <w:szCs w:val="24"/>
              </w:rPr>
            </w:pPr>
            <w:r w:rsidRPr="00797B69">
              <w:rPr>
                <w:rFonts w:ascii="Arial" w:eastAsia="Arial" w:hAnsi="Arial" w:cs="Arial"/>
                <w:bCs/>
                <w:sz w:val="24"/>
                <w:szCs w:val="24"/>
              </w:rPr>
              <w:t xml:space="preserve">Eighth </w:t>
            </w:r>
            <w:r w:rsidR="00A2148B" w:rsidRPr="00797B69">
              <w:rPr>
                <w:rFonts w:ascii="Arial" w:eastAsia="Arial" w:hAnsi="Arial" w:cs="Arial"/>
                <w:bCs/>
                <w:sz w:val="24"/>
                <w:szCs w:val="24"/>
              </w:rPr>
              <w:t xml:space="preserve">and final </w:t>
            </w:r>
            <w:r w:rsidRPr="00797B69">
              <w:rPr>
                <w:rFonts w:ascii="Arial" w:eastAsia="Arial" w:hAnsi="Arial" w:cs="Arial"/>
                <w:bCs/>
                <w:sz w:val="24"/>
                <w:szCs w:val="24"/>
              </w:rPr>
              <w:t>meeting with Supervisor – To show the “conclusion” section of the research.</w:t>
            </w:r>
          </w:p>
        </w:tc>
      </w:tr>
      <w:tr w:rsidR="00E0557D" w:rsidRPr="00797B69" w14:paraId="0CD241E7" w14:textId="77777777" w:rsidTr="001D7442">
        <w:tc>
          <w:tcPr>
            <w:tcW w:w="846" w:type="dxa"/>
          </w:tcPr>
          <w:p w14:paraId="326E2C4C" w14:textId="72E819F1"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15</w:t>
            </w:r>
          </w:p>
        </w:tc>
        <w:tc>
          <w:tcPr>
            <w:tcW w:w="992" w:type="dxa"/>
          </w:tcPr>
          <w:p w14:paraId="47A63A7F" w14:textId="52B353A2"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28 - 01</w:t>
            </w:r>
          </w:p>
        </w:tc>
        <w:tc>
          <w:tcPr>
            <w:tcW w:w="992" w:type="dxa"/>
          </w:tcPr>
          <w:p w14:paraId="4F1F00A3" w14:textId="4CADA069" w:rsidR="00E0557D" w:rsidRPr="00797B69" w:rsidRDefault="00E0557D" w:rsidP="00E0557D">
            <w:pPr>
              <w:jc w:val="center"/>
              <w:rPr>
                <w:rFonts w:ascii="Arial" w:eastAsia="Arial" w:hAnsi="Arial" w:cs="Arial"/>
                <w:sz w:val="24"/>
                <w:szCs w:val="24"/>
              </w:rPr>
            </w:pPr>
            <w:r w:rsidRPr="00797B69">
              <w:rPr>
                <w:rFonts w:ascii="Arial" w:eastAsia="Arial" w:hAnsi="Arial" w:cs="Arial"/>
                <w:sz w:val="24"/>
                <w:szCs w:val="24"/>
              </w:rPr>
              <w:t>01</w:t>
            </w:r>
          </w:p>
        </w:tc>
        <w:tc>
          <w:tcPr>
            <w:tcW w:w="2268" w:type="dxa"/>
          </w:tcPr>
          <w:p w14:paraId="736859A2" w14:textId="0AD0E4EE"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January/February</w:t>
            </w:r>
          </w:p>
        </w:tc>
        <w:tc>
          <w:tcPr>
            <w:tcW w:w="4678" w:type="dxa"/>
          </w:tcPr>
          <w:p w14:paraId="054395B0" w14:textId="2D304A8E"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 xml:space="preserve">To tie up all the sections of the dissertation and insert “table of contents” and edit prior to submission.  </w:t>
            </w:r>
          </w:p>
        </w:tc>
      </w:tr>
      <w:tr w:rsidR="00E0557D" w:rsidRPr="00797B69" w14:paraId="446B0254" w14:textId="77777777" w:rsidTr="001D7442">
        <w:tc>
          <w:tcPr>
            <w:tcW w:w="846" w:type="dxa"/>
          </w:tcPr>
          <w:p w14:paraId="7E7EA256" w14:textId="1B94B997"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16</w:t>
            </w:r>
          </w:p>
        </w:tc>
        <w:tc>
          <w:tcPr>
            <w:tcW w:w="992" w:type="dxa"/>
          </w:tcPr>
          <w:p w14:paraId="5B26BC18" w14:textId="1B13101B"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04 - 08</w:t>
            </w:r>
          </w:p>
        </w:tc>
        <w:tc>
          <w:tcPr>
            <w:tcW w:w="992" w:type="dxa"/>
          </w:tcPr>
          <w:p w14:paraId="780AD27C" w14:textId="6931B779" w:rsidR="00E0557D" w:rsidRPr="00797B69" w:rsidRDefault="00E0557D" w:rsidP="00E0557D">
            <w:pPr>
              <w:jc w:val="center"/>
              <w:rPr>
                <w:rFonts w:ascii="Arial" w:eastAsia="Arial" w:hAnsi="Arial" w:cs="Arial"/>
                <w:sz w:val="24"/>
                <w:szCs w:val="24"/>
              </w:rPr>
            </w:pPr>
            <w:r w:rsidRPr="00797B69">
              <w:rPr>
                <w:rFonts w:ascii="Arial" w:eastAsia="Arial" w:hAnsi="Arial" w:cs="Arial"/>
                <w:sz w:val="24"/>
                <w:szCs w:val="24"/>
              </w:rPr>
              <w:t>08</w:t>
            </w:r>
          </w:p>
        </w:tc>
        <w:tc>
          <w:tcPr>
            <w:tcW w:w="2268" w:type="dxa"/>
          </w:tcPr>
          <w:p w14:paraId="5239E338" w14:textId="737A06CC"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February</w:t>
            </w:r>
          </w:p>
        </w:tc>
        <w:tc>
          <w:tcPr>
            <w:tcW w:w="4678" w:type="dxa"/>
          </w:tcPr>
          <w:p w14:paraId="11CEC512" w14:textId="755C7313" w:rsidR="00E0557D" w:rsidRPr="00797B69" w:rsidRDefault="00E0557D" w:rsidP="00E0557D">
            <w:pPr>
              <w:rPr>
                <w:rFonts w:ascii="Arial" w:eastAsia="Arial" w:hAnsi="Arial" w:cs="Arial"/>
                <w:sz w:val="24"/>
                <w:szCs w:val="24"/>
              </w:rPr>
            </w:pPr>
            <w:r w:rsidRPr="00797B69">
              <w:rPr>
                <w:rFonts w:ascii="Arial" w:eastAsia="Arial" w:hAnsi="Arial" w:cs="Arial"/>
                <w:sz w:val="24"/>
                <w:szCs w:val="24"/>
              </w:rPr>
              <w:t>To submit the research dissertation.</w:t>
            </w:r>
          </w:p>
        </w:tc>
      </w:tr>
    </w:tbl>
    <w:p w14:paraId="5FF68F1F" w14:textId="77777777" w:rsidR="00111D69" w:rsidRPr="00797B69" w:rsidRDefault="00111D69" w:rsidP="00F44485">
      <w:pPr>
        <w:rPr>
          <w:rFonts w:ascii="Arial" w:eastAsia="Arial" w:hAnsi="Arial" w:cs="Arial"/>
          <w:b/>
          <w:bCs/>
          <w:color w:val="FF0000"/>
          <w:sz w:val="24"/>
          <w:szCs w:val="24"/>
        </w:rPr>
      </w:pPr>
    </w:p>
    <w:p w14:paraId="5959210C" w14:textId="5B79852A" w:rsidR="00F44485" w:rsidRPr="00797B69" w:rsidRDefault="00F44485" w:rsidP="00F44485">
      <w:pPr>
        <w:rPr>
          <w:rFonts w:ascii="Arial" w:eastAsia="Arial" w:hAnsi="Arial" w:cs="Arial"/>
          <w:b/>
          <w:bCs/>
          <w:sz w:val="24"/>
          <w:szCs w:val="24"/>
        </w:rPr>
      </w:pPr>
      <w:r w:rsidRPr="00797B69">
        <w:rPr>
          <w:rFonts w:ascii="Arial" w:eastAsia="Arial" w:hAnsi="Arial" w:cs="Arial"/>
          <w:b/>
          <w:bCs/>
          <w:color w:val="000000" w:themeColor="text1"/>
          <w:sz w:val="24"/>
          <w:szCs w:val="24"/>
        </w:rPr>
        <w:t>Resources</w:t>
      </w:r>
    </w:p>
    <w:p w14:paraId="4B55AC7D" w14:textId="527D7AF8" w:rsidR="00F44485" w:rsidRPr="00797B69" w:rsidRDefault="00F44485" w:rsidP="00F44485">
      <w:pPr>
        <w:rPr>
          <w:rFonts w:ascii="Arial" w:eastAsia="Arial" w:hAnsi="Arial" w:cs="Arial"/>
          <w:sz w:val="24"/>
          <w:szCs w:val="24"/>
        </w:rPr>
      </w:pPr>
      <w:r w:rsidRPr="00797B69">
        <w:rPr>
          <w:rFonts w:ascii="Arial" w:eastAsia="Arial" w:hAnsi="Arial" w:cs="Arial"/>
          <w:sz w:val="24"/>
          <w:szCs w:val="24"/>
        </w:rPr>
        <w:t>I have access to computers both at home and in the University that is needed for the project. Also, I have SCONUL access to virtually all the Universities in my catchment areas to enable me to access their resources</w:t>
      </w:r>
      <w:r w:rsidR="00EC607E" w:rsidRPr="00797B69">
        <w:rPr>
          <w:rFonts w:ascii="Arial" w:eastAsia="Arial" w:hAnsi="Arial" w:cs="Arial"/>
          <w:sz w:val="24"/>
          <w:szCs w:val="24"/>
        </w:rPr>
        <w:t xml:space="preserve"> as well</w:t>
      </w:r>
      <w:r w:rsidRPr="00797B69">
        <w:rPr>
          <w:rFonts w:ascii="Arial" w:eastAsia="Arial" w:hAnsi="Arial" w:cs="Arial"/>
          <w:sz w:val="24"/>
          <w:szCs w:val="24"/>
        </w:rPr>
        <w:t>.</w:t>
      </w:r>
    </w:p>
    <w:p w14:paraId="36591CBD" w14:textId="60BAE67B" w:rsidR="00F44485" w:rsidRPr="00797B69" w:rsidRDefault="00F44485" w:rsidP="000A6606">
      <w:pPr>
        <w:rPr>
          <w:rFonts w:ascii="Arial" w:eastAsia="Arial" w:hAnsi="Arial" w:cs="Arial"/>
          <w:sz w:val="24"/>
          <w:szCs w:val="24"/>
        </w:rPr>
      </w:pPr>
      <w:r w:rsidRPr="00797B69">
        <w:rPr>
          <w:rFonts w:ascii="Arial" w:eastAsia="Arial" w:hAnsi="Arial" w:cs="Arial"/>
          <w:sz w:val="24"/>
          <w:szCs w:val="24"/>
        </w:rPr>
        <w:t xml:space="preserve">Additionally, the research expenses </w:t>
      </w:r>
      <w:r w:rsidR="00EC607E" w:rsidRPr="00797B69">
        <w:rPr>
          <w:rFonts w:ascii="Arial" w:eastAsia="Arial" w:hAnsi="Arial" w:cs="Arial"/>
          <w:sz w:val="24"/>
          <w:szCs w:val="24"/>
        </w:rPr>
        <w:t>of administering</w:t>
      </w:r>
      <w:r w:rsidR="00D74628" w:rsidRPr="00797B69">
        <w:rPr>
          <w:rFonts w:ascii="Arial" w:eastAsia="Arial" w:hAnsi="Arial" w:cs="Arial"/>
          <w:sz w:val="24"/>
          <w:szCs w:val="24"/>
        </w:rPr>
        <w:t xml:space="preserve"> the questionnaires will be borne </w:t>
      </w:r>
      <w:r w:rsidR="00E64BB2" w:rsidRPr="00797B69">
        <w:rPr>
          <w:rFonts w:ascii="Arial" w:eastAsia="Arial" w:hAnsi="Arial" w:cs="Arial"/>
          <w:sz w:val="24"/>
          <w:szCs w:val="24"/>
        </w:rPr>
        <w:t xml:space="preserve">solely </w:t>
      </w:r>
      <w:r w:rsidR="00D74628" w:rsidRPr="00797B69">
        <w:rPr>
          <w:rFonts w:ascii="Arial" w:eastAsia="Arial" w:hAnsi="Arial" w:cs="Arial"/>
          <w:sz w:val="24"/>
          <w:szCs w:val="24"/>
        </w:rPr>
        <w:t>by m</w:t>
      </w:r>
      <w:r w:rsidR="00354B4E" w:rsidRPr="00797B69">
        <w:rPr>
          <w:rFonts w:ascii="Arial" w:eastAsia="Arial" w:hAnsi="Arial" w:cs="Arial"/>
          <w:sz w:val="24"/>
          <w:szCs w:val="24"/>
        </w:rPr>
        <w:t>yself</w:t>
      </w:r>
      <w:r w:rsidR="00D74628" w:rsidRPr="00797B69">
        <w:rPr>
          <w:rFonts w:ascii="Arial" w:eastAsia="Arial" w:hAnsi="Arial" w:cs="Arial"/>
          <w:sz w:val="24"/>
          <w:szCs w:val="24"/>
        </w:rPr>
        <w:t>.</w:t>
      </w:r>
    </w:p>
    <w:p w14:paraId="13B06218" w14:textId="77777777" w:rsidR="00F44485" w:rsidRPr="00797B69" w:rsidRDefault="00F44485" w:rsidP="00F44485">
      <w:pPr>
        <w:rPr>
          <w:rFonts w:ascii="Arial" w:eastAsia="Arial" w:hAnsi="Arial" w:cs="Arial"/>
          <w:b/>
          <w:bCs/>
          <w:color w:val="000000" w:themeColor="text1"/>
          <w:sz w:val="24"/>
          <w:szCs w:val="24"/>
        </w:rPr>
      </w:pPr>
      <w:r w:rsidRPr="00797B69">
        <w:rPr>
          <w:rFonts w:ascii="Arial" w:eastAsia="Arial" w:hAnsi="Arial" w:cs="Arial"/>
          <w:b/>
          <w:bCs/>
          <w:color w:val="000000" w:themeColor="text1"/>
          <w:sz w:val="24"/>
          <w:szCs w:val="24"/>
        </w:rPr>
        <w:t>Bibliography</w:t>
      </w:r>
    </w:p>
    <w:p w14:paraId="70AFE79E"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proofErr w:type="spellStart"/>
      <w:r w:rsidRPr="00797B69">
        <w:rPr>
          <w:rFonts w:ascii="Arial" w:eastAsia="Arial" w:hAnsi="Arial" w:cs="Arial"/>
          <w:color w:val="000000" w:themeColor="text1"/>
          <w:sz w:val="24"/>
          <w:szCs w:val="24"/>
        </w:rPr>
        <w:t>Abdullai</w:t>
      </w:r>
      <w:proofErr w:type="spellEnd"/>
      <w:r w:rsidRPr="00797B69">
        <w:rPr>
          <w:rFonts w:ascii="Arial" w:eastAsia="Arial" w:hAnsi="Arial" w:cs="Arial"/>
          <w:color w:val="000000" w:themeColor="text1"/>
          <w:sz w:val="24"/>
          <w:szCs w:val="24"/>
        </w:rPr>
        <w:t xml:space="preserve">, R.T. &amp; Owusu-Ansah, A., 2014. </w:t>
      </w:r>
      <w:r w:rsidRPr="00797B69">
        <w:rPr>
          <w:rFonts w:ascii="Arial" w:eastAsia="Arial" w:hAnsi="Arial" w:cs="Arial"/>
          <w:i/>
          <w:iCs/>
          <w:color w:val="000000" w:themeColor="text1"/>
          <w:sz w:val="24"/>
          <w:szCs w:val="24"/>
        </w:rPr>
        <w:t>Essential Ingredients of a Good Research Proposal for Undergraduate and Postgraduate Students in the Social Sciences</w:t>
      </w:r>
      <w:r w:rsidRPr="00797B69">
        <w:rPr>
          <w:rFonts w:ascii="Arial" w:eastAsia="Arial" w:hAnsi="Arial" w:cs="Arial"/>
          <w:color w:val="000000" w:themeColor="text1"/>
          <w:sz w:val="24"/>
          <w:szCs w:val="24"/>
        </w:rPr>
        <w:t xml:space="preserve">. </w:t>
      </w:r>
      <w:r w:rsidRPr="00797B69">
        <w:rPr>
          <w:rFonts w:ascii="Arial" w:eastAsia="Arial" w:hAnsi="Arial" w:cs="Arial"/>
          <w:i/>
          <w:iCs/>
          <w:color w:val="000000" w:themeColor="text1"/>
          <w:sz w:val="24"/>
          <w:szCs w:val="24"/>
        </w:rPr>
        <w:t>SAGE Open</w:t>
      </w:r>
      <w:r w:rsidRPr="00797B69">
        <w:rPr>
          <w:rFonts w:ascii="Arial" w:eastAsia="Arial" w:hAnsi="Arial" w:cs="Arial"/>
          <w:color w:val="000000" w:themeColor="text1"/>
          <w:sz w:val="24"/>
          <w:szCs w:val="24"/>
        </w:rPr>
        <w:t>, 4(3), pp.1–15.</w:t>
      </w:r>
    </w:p>
    <w:p w14:paraId="5C658DD1" w14:textId="77777777" w:rsidR="007B0B7A" w:rsidRPr="00797B69" w:rsidRDefault="007B0B7A" w:rsidP="007B0B7A">
      <w:pPr>
        <w:pStyle w:val="ListParagraph"/>
        <w:ind w:left="360"/>
        <w:rPr>
          <w:rFonts w:ascii="Arial" w:eastAsia="Arial" w:hAnsi="Arial" w:cs="Arial"/>
          <w:color w:val="000000" w:themeColor="text1"/>
          <w:sz w:val="24"/>
          <w:szCs w:val="24"/>
        </w:rPr>
      </w:pPr>
    </w:p>
    <w:p w14:paraId="27557B61"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Addis, M. and Podesta, S., 2005. </w:t>
      </w:r>
      <w:r w:rsidRPr="00797B69">
        <w:rPr>
          <w:rFonts w:ascii="Arial" w:eastAsia="Arial" w:hAnsi="Arial" w:cs="Arial"/>
          <w:i/>
          <w:iCs/>
          <w:color w:val="000000" w:themeColor="text1"/>
          <w:sz w:val="24"/>
          <w:szCs w:val="24"/>
        </w:rPr>
        <w:t>Long life to marketing research: a postmodern view.</w:t>
      </w:r>
      <w:r w:rsidRPr="00797B69">
        <w:rPr>
          <w:rFonts w:ascii="Arial" w:eastAsia="Arial" w:hAnsi="Arial" w:cs="Arial"/>
          <w:color w:val="000000" w:themeColor="text1"/>
          <w:sz w:val="24"/>
          <w:szCs w:val="24"/>
        </w:rPr>
        <w:t xml:space="preserve"> European Journal of Marketing</w:t>
      </w:r>
      <w:r w:rsidRPr="00797B69">
        <w:rPr>
          <w:rFonts w:ascii="Arial" w:eastAsia="Arial" w:hAnsi="Arial" w:cs="Arial"/>
          <w:i/>
          <w:iCs/>
          <w:color w:val="000000" w:themeColor="text1"/>
          <w:sz w:val="24"/>
          <w:szCs w:val="24"/>
        </w:rPr>
        <w:t xml:space="preserve">, </w:t>
      </w:r>
      <w:r w:rsidRPr="00797B69">
        <w:rPr>
          <w:rFonts w:ascii="Arial" w:eastAsia="Arial" w:hAnsi="Arial" w:cs="Arial"/>
          <w:b/>
          <w:bCs/>
          <w:color w:val="000000" w:themeColor="text1"/>
          <w:sz w:val="24"/>
          <w:szCs w:val="24"/>
        </w:rPr>
        <w:t>39</w:t>
      </w:r>
      <w:r w:rsidRPr="00797B69">
        <w:rPr>
          <w:rFonts w:ascii="Arial" w:eastAsia="Arial" w:hAnsi="Arial" w:cs="Arial"/>
          <w:color w:val="000000" w:themeColor="text1"/>
          <w:sz w:val="24"/>
          <w:szCs w:val="24"/>
        </w:rPr>
        <w:t>(3), pp. 386-412.</w:t>
      </w:r>
    </w:p>
    <w:p w14:paraId="32C085D6" w14:textId="6164BA2C" w:rsidR="007B0B7A" w:rsidRPr="00797B69" w:rsidRDefault="007B0B7A" w:rsidP="007B0B7A">
      <w:pPr>
        <w:pStyle w:val="ListParagraph"/>
        <w:rPr>
          <w:rFonts w:ascii="Arial" w:eastAsia="Arial" w:hAnsi="Arial" w:cs="Arial"/>
          <w:color w:val="000000" w:themeColor="text1"/>
          <w:sz w:val="24"/>
          <w:szCs w:val="24"/>
        </w:rPr>
      </w:pPr>
    </w:p>
    <w:p w14:paraId="156B1022"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proofErr w:type="spellStart"/>
      <w:r w:rsidRPr="00797B69">
        <w:rPr>
          <w:rFonts w:ascii="Arial" w:eastAsia="Arial" w:hAnsi="Arial" w:cs="Arial"/>
          <w:color w:val="000000" w:themeColor="text1"/>
          <w:sz w:val="24"/>
          <w:szCs w:val="24"/>
        </w:rPr>
        <w:t>Annersten</w:t>
      </w:r>
      <w:proofErr w:type="spellEnd"/>
      <w:r w:rsidRPr="00797B69">
        <w:rPr>
          <w:rFonts w:ascii="Arial" w:eastAsia="Arial" w:hAnsi="Arial" w:cs="Arial"/>
          <w:color w:val="000000" w:themeColor="text1"/>
          <w:sz w:val="24"/>
          <w:szCs w:val="24"/>
        </w:rPr>
        <w:t xml:space="preserve">, Magdalena &amp; </w:t>
      </w:r>
      <w:proofErr w:type="spellStart"/>
      <w:r w:rsidRPr="00797B69">
        <w:rPr>
          <w:rFonts w:ascii="Arial" w:eastAsia="Arial" w:hAnsi="Arial" w:cs="Arial"/>
          <w:color w:val="000000" w:themeColor="text1"/>
          <w:sz w:val="24"/>
          <w:szCs w:val="24"/>
        </w:rPr>
        <w:t>Wredling</w:t>
      </w:r>
      <w:proofErr w:type="spellEnd"/>
      <w:r w:rsidRPr="00797B69">
        <w:rPr>
          <w:rFonts w:ascii="Arial" w:eastAsia="Arial" w:hAnsi="Arial" w:cs="Arial"/>
          <w:color w:val="000000" w:themeColor="text1"/>
          <w:sz w:val="24"/>
          <w:szCs w:val="24"/>
        </w:rPr>
        <w:t xml:space="preserve">, Regina, 2006. </w:t>
      </w:r>
      <w:r w:rsidRPr="00797B69">
        <w:rPr>
          <w:rFonts w:ascii="Arial" w:eastAsia="Arial" w:hAnsi="Arial" w:cs="Arial"/>
          <w:i/>
          <w:iCs/>
          <w:color w:val="000000" w:themeColor="text1"/>
          <w:sz w:val="24"/>
          <w:szCs w:val="24"/>
        </w:rPr>
        <w:t>How to write a research proposal</w:t>
      </w:r>
      <w:r w:rsidRPr="00797B69">
        <w:rPr>
          <w:rFonts w:ascii="Arial" w:eastAsia="Arial" w:hAnsi="Arial" w:cs="Arial"/>
          <w:color w:val="000000" w:themeColor="text1"/>
          <w:sz w:val="24"/>
          <w:szCs w:val="24"/>
        </w:rPr>
        <w:t xml:space="preserve">. </w:t>
      </w:r>
      <w:r w:rsidRPr="00797B69">
        <w:rPr>
          <w:rFonts w:ascii="Arial" w:eastAsia="Arial" w:hAnsi="Arial" w:cs="Arial"/>
          <w:i/>
          <w:iCs/>
          <w:color w:val="000000" w:themeColor="text1"/>
          <w:sz w:val="24"/>
          <w:szCs w:val="24"/>
        </w:rPr>
        <w:t>European Diabetes Nursing</w:t>
      </w:r>
      <w:r w:rsidRPr="00797B69">
        <w:rPr>
          <w:rFonts w:ascii="Arial" w:eastAsia="Arial" w:hAnsi="Arial" w:cs="Arial"/>
          <w:color w:val="000000" w:themeColor="text1"/>
          <w:sz w:val="24"/>
          <w:szCs w:val="24"/>
        </w:rPr>
        <w:t>, 3(2), pp.102–105.</w:t>
      </w:r>
    </w:p>
    <w:p w14:paraId="1FD43EE7" w14:textId="77777777" w:rsidR="007B0B7A" w:rsidRPr="00797B69" w:rsidRDefault="007B0B7A" w:rsidP="007B0B7A">
      <w:pPr>
        <w:pStyle w:val="ListParagraph"/>
        <w:ind w:left="360"/>
        <w:rPr>
          <w:rFonts w:ascii="Arial" w:eastAsia="Arial" w:hAnsi="Arial" w:cs="Arial"/>
          <w:color w:val="000000" w:themeColor="text1"/>
          <w:sz w:val="24"/>
          <w:szCs w:val="24"/>
        </w:rPr>
      </w:pPr>
    </w:p>
    <w:p w14:paraId="6FDA0007" w14:textId="736084C8" w:rsidR="00E62218" w:rsidRPr="00797B69" w:rsidRDefault="0027512C" w:rsidP="00F44485">
      <w:pPr>
        <w:pStyle w:val="ListParagraph"/>
        <w:numPr>
          <w:ilvl w:val="0"/>
          <w:numId w:val="2"/>
        </w:numPr>
        <w:rPr>
          <w:rFonts w:ascii="Arial" w:eastAsia="Arial" w:hAnsi="Arial" w:cs="Arial"/>
          <w:color w:val="000000" w:themeColor="text1"/>
          <w:sz w:val="24"/>
          <w:szCs w:val="24"/>
        </w:rPr>
      </w:pPr>
      <w:proofErr w:type="spellStart"/>
      <w:r w:rsidRPr="00797B69">
        <w:rPr>
          <w:rFonts w:ascii="Arial" w:hAnsi="Arial" w:cs="Arial"/>
          <w:color w:val="000000" w:themeColor="text1"/>
          <w:sz w:val="24"/>
          <w:szCs w:val="24"/>
          <w:shd w:val="clear" w:color="auto" w:fill="FFFFFF"/>
        </w:rPr>
        <w:t>Charr</w:t>
      </w:r>
      <w:r w:rsidR="0045146B" w:rsidRPr="00797B69">
        <w:rPr>
          <w:rFonts w:ascii="Arial" w:hAnsi="Arial" w:cs="Arial"/>
          <w:color w:val="000000" w:themeColor="text1"/>
          <w:sz w:val="24"/>
          <w:szCs w:val="24"/>
          <w:shd w:val="clear" w:color="auto" w:fill="FFFFFF"/>
        </w:rPr>
        <w:t>eaux</w:t>
      </w:r>
      <w:proofErr w:type="spellEnd"/>
      <w:r w:rsidR="00E62218" w:rsidRPr="00797B69">
        <w:rPr>
          <w:rFonts w:ascii="Arial" w:hAnsi="Arial" w:cs="Arial"/>
          <w:color w:val="000000" w:themeColor="text1"/>
          <w:sz w:val="24"/>
          <w:szCs w:val="24"/>
          <w:shd w:val="clear" w:color="auto" w:fill="FFFFFF"/>
        </w:rPr>
        <w:t xml:space="preserve">, G. and </w:t>
      </w:r>
      <w:proofErr w:type="spellStart"/>
      <w:r w:rsidR="0045146B" w:rsidRPr="00797B69">
        <w:rPr>
          <w:rFonts w:ascii="Arial" w:hAnsi="Arial" w:cs="Arial"/>
          <w:color w:val="000000" w:themeColor="text1"/>
          <w:sz w:val="24"/>
          <w:szCs w:val="24"/>
          <w:shd w:val="clear" w:color="auto" w:fill="FFFFFF"/>
        </w:rPr>
        <w:t>Desbrieres</w:t>
      </w:r>
      <w:proofErr w:type="spellEnd"/>
      <w:r w:rsidR="00E62218" w:rsidRPr="00797B69">
        <w:rPr>
          <w:rFonts w:ascii="Arial" w:hAnsi="Arial" w:cs="Arial"/>
          <w:color w:val="000000" w:themeColor="text1"/>
          <w:sz w:val="24"/>
          <w:szCs w:val="24"/>
          <w:shd w:val="clear" w:color="auto" w:fill="FFFFFF"/>
        </w:rPr>
        <w:t>, P., 2001. </w:t>
      </w:r>
      <w:r w:rsidR="00E62218" w:rsidRPr="00797B69">
        <w:rPr>
          <w:rFonts w:ascii="Arial" w:hAnsi="Arial" w:cs="Arial"/>
          <w:i/>
          <w:iCs/>
          <w:color w:val="000000" w:themeColor="text1"/>
          <w:sz w:val="24"/>
          <w:szCs w:val="24"/>
          <w:shd w:val="clear" w:color="auto" w:fill="FFFFFF"/>
        </w:rPr>
        <w:t>Corporate Governance: Stakeholder Value Versus Shareholder Value. </w:t>
      </w:r>
      <w:r w:rsidR="00E62218" w:rsidRPr="00797B69">
        <w:rPr>
          <w:rFonts w:ascii="Arial" w:hAnsi="Arial" w:cs="Arial"/>
          <w:color w:val="000000" w:themeColor="text1"/>
          <w:sz w:val="24"/>
          <w:szCs w:val="24"/>
          <w:shd w:val="clear" w:color="auto" w:fill="FFFFFF"/>
        </w:rPr>
        <w:t>St. Louis: Federal Reserve Bank of St Louis.</w:t>
      </w:r>
    </w:p>
    <w:p w14:paraId="130F58A3" w14:textId="31382766" w:rsidR="007B0B7A" w:rsidRPr="00797B69" w:rsidRDefault="007B0B7A" w:rsidP="007B0B7A">
      <w:pPr>
        <w:pStyle w:val="ListParagraph"/>
        <w:rPr>
          <w:rFonts w:ascii="Arial" w:eastAsia="Arial" w:hAnsi="Arial" w:cs="Arial"/>
          <w:color w:val="000000" w:themeColor="text1"/>
          <w:sz w:val="24"/>
          <w:szCs w:val="24"/>
        </w:rPr>
      </w:pPr>
    </w:p>
    <w:p w14:paraId="47569E4D"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Collis, Hussey &amp; Hussey, Roger, 2009. </w:t>
      </w:r>
      <w:r w:rsidRPr="00797B69">
        <w:rPr>
          <w:rFonts w:ascii="Arial" w:eastAsia="Arial" w:hAnsi="Arial" w:cs="Arial"/>
          <w:i/>
          <w:iCs/>
          <w:color w:val="000000" w:themeColor="text1"/>
          <w:sz w:val="24"/>
          <w:szCs w:val="24"/>
        </w:rPr>
        <w:t>Business research: a practical guide for undergraduate and postgraduate students</w:t>
      </w:r>
      <w:r w:rsidRPr="00797B69">
        <w:rPr>
          <w:rFonts w:ascii="Arial" w:eastAsia="Arial" w:hAnsi="Arial" w:cs="Arial"/>
          <w:color w:val="000000" w:themeColor="text1"/>
          <w:sz w:val="24"/>
          <w:szCs w:val="24"/>
        </w:rPr>
        <w:t xml:space="preserve"> 3rd ed., Basingstoke: Palgrave Macmillan.</w:t>
      </w:r>
    </w:p>
    <w:p w14:paraId="17E303B1" w14:textId="3866CDBE" w:rsidR="0069105F" w:rsidRPr="00797B69" w:rsidRDefault="0069105F" w:rsidP="0069105F">
      <w:pPr>
        <w:pStyle w:val="ListParagraph"/>
        <w:rPr>
          <w:rFonts w:ascii="Arial" w:eastAsia="Arial" w:hAnsi="Arial" w:cs="Arial"/>
          <w:color w:val="000000" w:themeColor="text1"/>
          <w:sz w:val="24"/>
          <w:szCs w:val="24"/>
        </w:rPr>
      </w:pPr>
    </w:p>
    <w:p w14:paraId="6103C16B" w14:textId="79957F44" w:rsidR="00F44485" w:rsidRPr="00797B69" w:rsidRDefault="00F44485" w:rsidP="00F44485">
      <w:pPr>
        <w:pStyle w:val="ListParagraph"/>
        <w:numPr>
          <w:ilvl w:val="0"/>
          <w:numId w:val="2"/>
        </w:numPr>
        <w:rPr>
          <w:rFonts w:ascii="Arial" w:eastAsia="Arial" w:hAnsi="Arial" w:cs="Arial"/>
          <w:color w:val="000000" w:themeColor="text1"/>
          <w:sz w:val="24"/>
          <w:szCs w:val="24"/>
        </w:rPr>
      </w:pPr>
      <w:r w:rsidRPr="00797B69">
        <w:rPr>
          <w:rFonts w:ascii="Arial" w:hAnsi="Arial" w:cs="Arial"/>
          <w:color w:val="000000" w:themeColor="text1"/>
          <w:sz w:val="24"/>
          <w:szCs w:val="24"/>
          <w:shd w:val="clear" w:color="auto" w:fill="FFFFFF"/>
        </w:rPr>
        <w:t>C</w:t>
      </w:r>
      <w:r w:rsidR="00FF63BA" w:rsidRPr="00797B69">
        <w:rPr>
          <w:rFonts w:ascii="Arial" w:hAnsi="Arial" w:cs="Arial"/>
          <w:color w:val="000000" w:themeColor="text1"/>
          <w:sz w:val="24"/>
          <w:szCs w:val="24"/>
          <w:shd w:val="clear" w:color="auto" w:fill="FFFFFF"/>
        </w:rPr>
        <w:t>rane</w:t>
      </w:r>
      <w:r w:rsidRPr="00797B69">
        <w:rPr>
          <w:rFonts w:ascii="Arial" w:hAnsi="Arial" w:cs="Arial"/>
          <w:color w:val="000000" w:themeColor="text1"/>
          <w:sz w:val="24"/>
          <w:szCs w:val="24"/>
          <w:shd w:val="clear" w:color="auto" w:fill="FFFFFF"/>
        </w:rPr>
        <w:t>, A. and D</w:t>
      </w:r>
      <w:r w:rsidR="00FF63BA" w:rsidRPr="00797B69">
        <w:rPr>
          <w:rFonts w:ascii="Arial" w:hAnsi="Arial" w:cs="Arial"/>
          <w:color w:val="000000" w:themeColor="text1"/>
          <w:sz w:val="24"/>
          <w:szCs w:val="24"/>
          <w:shd w:val="clear" w:color="auto" w:fill="FFFFFF"/>
        </w:rPr>
        <w:t>esmond</w:t>
      </w:r>
      <w:r w:rsidRPr="00797B69">
        <w:rPr>
          <w:rFonts w:ascii="Arial" w:hAnsi="Arial" w:cs="Arial"/>
          <w:color w:val="000000" w:themeColor="text1"/>
          <w:sz w:val="24"/>
          <w:szCs w:val="24"/>
          <w:shd w:val="clear" w:color="auto" w:fill="FFFFFF"/>
        </w:rPr>
        <w:t>, J., 2002. Societal marketing and morality. </w:t>
      </w:r>
      <w:r w:rsidRPr="00797B69">
        <w:rPr>
          <w:rFonts w:ascii="Arial" w:hAnsi="Arial" w:cs="Arial"/>
          <w:i/>
          <w:iCs/>
          <w:color w:val="000000" w:themeColor="text1"/>
          <w:sz w:val="24"/>
          <w:szCs w:val="24"/>
          <w:shd w:val="clear" w:color="auto" w:fill="FFFFFF"/>
        </w:rPr>
        <w:t>European Journal of Marketing, </w:t>
      </w:r>
      <w:r w:rsidRPr="00797B69">
        <w:rPr>
          <w:rFonts w:ascii="Arial" w:hAnsi="Arial" w:cs="Arial"/>
          <w:b/>
          <w:bCs/>
          <w:color w:val="000000" w:themeColor="text1"/>
          <w:sz w:val="24"/>
          <w:szCs w:val="24"/>
          <w:shd w:val="clear" w:color="auto" w:fill="FFFFFF"/>
        </w:rPr>
        <w:t>36</w:t>
      </w:r>
      <w:r w:rsidRPr="00797B69">
        <w:rPr>
          <w:rFonts w:ascii="Arial" w:hAnsi="Arial" w:cs="Arial"/>
          <w:color w:val="000000" w:themeColor="text1"/>
          <w:sz w:val="24"/>
          <w:szCs w:val="24"/>
          <w:shd w:val="clear" w:color="auto" w:fill="FFFFFF"/>
        </w:rPr>
        <w:t>(5), pp. 548-569.</w:t>
      </w:r>
    </w:p>
    <w:p w14:paraId="23F47BF5" w14:textId="55D39FED" w:rsidR="0069105F" w:rsidRPr="00797B69" w:rsidRDefault="0069105F" w:rsidP="0069105F">
      <w:pPr>
        <w:pStyle w:val="ListParagraph"/>
        <w:rPr>
          <w:rFonts w:ascii="Arial" w:eastAsia="Arial" w:hAnsi="Arial" w:cs="Arial"/>
          <w:color w:val="000000" w:themeColor="text1"/>
          <w:sz w:val="24"/>
          <w:szCs w:val="24"/>
        </w:rPr>
      </w:pPr>
    </w:p>
    <w:p w14:paraId="682010B7"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Daff, L. (2011). </w:t>
      </w:r>
      <w:r w:rsidRPr="00797B69">
        <w:rPr>
          <w:rFonts w:ascii="Arial" w:eastAsia="Arial" w:hAnsi="Arial" w:cs="Arial"/>
          <w:i/>
          <w:iCs/>
          <w:color w:val="000000" w:themeColor="text1"/>
          <w:sz w:val="24"/>
          <w:szCs w:val="24"/>
        </w:rPr>
        <w:t>The research proposal. Accounting</w:t>
      </w:r>
      <w:r w:rsidRPr="00797B69">
        <w:rPr>
          <w:rFonts w:ascii="Arial" w:eastAsia="Arial" w:hAnsi="Arial" w:cs="Arial"/>
          <w:color w:val="000000" w:themeColor="text1"/>
          <w:sz w:val="24"/>
          <w:szCs w:val="24"/>
        </w:rPr>
        <w:t>, Auditing &amp; Accountability Journal, 24(4), 553.</w:t>
      </w:r>
    </w:p>
    <w:p w14:paraId="74840236" w14:textId="77777777" w:rsidR="00511FFE" w:rsidRPr="00797B69" w:rsidRDefault="00511FFE" w:rsidP="00511FFE">
      <w:pPr>
        <w:pStyle w:val="ListParagraph"/>
        <w:rPr>
          <w:rFonts w:ascii="Arial" w:eastAsia="Arial" w:hAnsi="Arial" w:cs="Arial"/>
          <w:color w:val="000000" w:themeColor="text1"/>
          <w:sz w:val="24"/>
          <w:szCs w:val="24"/>
        </w:rPr>
      </w:pPr>
    </w:p>
    <w:p w14:paraId="1D56BFE3" w14:textId="77777777" w:rsidR="00511FFE" w:rsidRPr="00797B69" w:rsidRDefault="00511FFE" w:rsidP="00511FFE">
      <w:pPr>
        <w:pStyle w:val="ListParagraph"/>
        <w:numPr>
          <w:ilvl w:val="0"/>
          <w:numId w:val="2"/>
        </w:numPr>
        <w:rPr>
          <w:rFonts w:ascii="Arial" w:eastAsia="Arial" w:hAnsi="Arial" w:cs="Arial"/>
          <w:color w:val="000000" w:themeColor="text1"/>
          <w:sz w:val="24"/>
          <w:szCs w:val="24"/>
        </w:rPr>
      </w:pPr>
      <w:proofErr w:type="spellStart"/>
      <w:r w:rsidRPr="00797B69">
        <w:rPr>
          <w:rFonts w:ascii="Arial" w:eastAsia="Arial" w:hAnsi="Arial" w:cs="Arial"/>
          <w:color w:val="000000" w:themeColor="text1"/>
          <w:sz w:val="24"/>
          <w:szCs w:val="24"/>
        </w:rPr>
        <w:t>Gaski</w:t>
      </w:r>
      <w:proofErr w:type="spellEnd"/>
      <w:r w:rsidRPr="00797B69">
        <w:rPr>
          <w:rFonts w:ascii="Arial" w:eastAsia="Arial" w:hAnsi="Arial" w:cs="Arial"/>
          <w:color w:val="000000" w:themeColor="text1"/>
          <w:sz w:val="24"/>
          <w:szCs w:val="24"/>
        </w:rPr>
        <w:t xml:space="preserve">, J.F., 1985. Dangerous territory: The societal marketing concept revisited. </w:t>
      </w:r>
      <w:r w:rsidRPr="00797B69">
        <w:rPr>
          <w:rFonts w:ascii="Arial" w:eastAsia="Arial" w:hAnsi="Arial" w:cs="Arial"/>
          <w:i/>
          <w:iCs/>
          <w:color w:val="000000" w:themeColor="text1"/>
          <w:sz w:val="24"/>
          <w:szCs w:val="24"/>
        </w:rPr>
        <w:t>Business Horizons</w:t>
      </w:r>
      <w:r w:rsidRPr="00797B69">
        <w:rPr>
          <w:rFonts w:ascii="Arial" w:eastAsia="Arial" w:hAnsi="Arial" w:cs="Arial"/>
          <w:color w:val="000000" w:themeColor="text1"/>
          <w:sz w:val="24"/>
          <w:szCs w:val="24"/>
        </w:rPr>
        <w:t>, 28(4), pp.42–47.</w:t>
      </w:r>
    </w:p>
    <w:p w14:paraId="42208466" w14:textId="77777777" w:rsidR="00511FFE" w:rsidRPr="00797B69" w:rsidRDefault="00511FFE" w:rsidP="00F44485">
      <w:pPr>
        <w:pStyle w:val="ListParagraph"/>
        <w:numPr>
          <w:ilvl w:val="0"/>
          <w:numId w:val="2"/>
        </w:numPr>
        <w:rPr>
          <w:rFonts w:ascii="Arial" w:eastAsia="Arial" w:hAnsi="Arial" w:cs="Arial"/>
          <w:color w:val="000000" w:themeColor="text1"/>
          <w:sz w:val="24"/>
          <w:szCs w:val="24"/>
        </w:rPr>
      </w:pPr>
    </w:p>
    <w:p w14:paraId="79964DDC" w14:textId="77777777" w:rsidR="00511FFE" w:rsidRPr="00797B69" w:rsidRDefault="00511FFE" w:rsidP="00511FFE">
      <w:pPr>
        <w:pStyle w:val="ListParagraph"/>
        <w:rPr>
          <w:rFonts w:ascii="Arial" w:eastAsia="Arial" w:hAnsi="Arial" w:cs="Arial"/>
          <w:color w:val="000000" w:themeColor="text1"/>
          <w:sz w:val="24"/>
          <w:szCs w:val="24"/>
        </w:rPr>
      </w:pPr>
    </w:p>
    <w:p w14:paraId="7FBB40ED" w14:textId="77777777" w:rsidR="00511FFE" w:rsidRPr="00797B69" w:rsidRDefault="00511FFE" w:rsidP="00511FFE">
      <w:pPr>
        <w:pStyle w:val="ListParagraph"/>
        <w:numPr>
          <w:ilvl w:val="0"/>
          <w:numId w:val="2"/>
        </w:numPr>
        <w:rPr>
          <w:rFonts w:ascii="Arial" w:hAnsi="Arial" w:cs="Arial"/>
          <w:color w:val="000000" w:themeColor="text1"/>
          <w:sz w:val="24"/>
          <w:szCs w:val="24"/>
        </w:rPr>
      </w:pPr>
      <w:proofErr w:type="spellStart"/>
      <w:r w:rsidRPr="00797B69">
        <w:rPr>
          <w:rFonts w:ascii="Arial" w:eastAsia="Arial" w:hAnsi="Arial" w:cs="Arial"/>
          <w:color w:val="000000" w:themeColor="text1"/>
          <w:sz w:val="24"/>
          <w:szCs w:val="24"/>
        </w:rPr>
        <w:t>Gopaldas</w:t>
      </w:r>
      <w:proofErr w:type="spellEnd"/>
      <w:r w:rsidRPr="00797B69">
        <w:rPr>
          <w:rFonts w:ascii="Arial" w:eastAsia="Arial" w:hAnsi="Arial" w:cs="Arial"/>
          <w:color w:val="000000" w:themeColor="text1"/>
          <w:sz w:val="24"/>
          <w:szCs w:val="24"/>
        </w:rPr>
        <w:t xml:space="preserve">, A., 2015. Creating firm, customer, and societal value: Toward a theory of positive marketing. </w:t>
      </w:r>
      <w:r w:rsidRPr="00797B69">
        <w:rPr>
          <w:rFonts w:ascii="Arial" w:eastAsia="Arial" w:hAnsi="Arial" w:cs="Arial"/>
          <w:i/>
          <w:iCs/>
          <w:color w:val="000000" w:themeColor="text1"/>
          <w:sz w:val="24"/>
          <w:szCs w:val="24"/>
        </w:rPr>
        <w:t>Journal of Business Research</w:t>
      </w:r>
      <w:r w:rsidRPr="00797B69">
        <w:rPr>
          <w:rFonts w:ascii="Arial" w:eastAsia="Arial" w:hAnsi="Arial" w:cs="Arial"/>
          <w:color w:val="000000" w:themeColor="text1"/>
          <w:sz w:val="24"/>
          <w:szCs w:val="24"/>
        </w:rPr>
        <w:t>, 68(12), pp.2446–2451.</w:t>
      </w:r>
    </w:p>
    <w:p w14:paraId="1A66906B" w14:textId="77777777" w:rsidR="0070463B" w:rsidRPr="00797B69" w:rsidRDefault="0070463B" w:rsidP="0070463B">
      <w:pPr>
        <w:pStyle w:val="ListParagraph"/>
        <w:ind w:left="360"/>
        <w:rPr>
          <w:rFonts w:ascii="Arial" w:hAnsi="Arial" w:cs="Arial"/>
          <w:color w:val="000000" w:themeColor="text1"/>
          <w:sz w:val="24"/>
          <w:szCs w:val="24"/>
        </w:rPr>
      </w:pPr>
    </w:p>
    <w:p w14:paraId="0477DC7E" w14:textId="4EECD1D5" w:rsidR="00511FFE" w:rsidRPr="00797B69" w:rsidRDefault="00511FFE" w:rsidP="0070463B">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Jurgens et al., 2010. Stakeholder theory and practice in Europe and North America: The key to success lies in a marketing approach. </w:t>
      </w:r>
      <w:r w:rsidRPr="00797B69">
        <w:rPr>
          <w:rFonts w:ascii="Arial" w:eastAsia="Arial" w:hAnsi="Arial" w:cs="Arial"/>
          <w:i/>
          <w:iCs/>
          <w:color w:val="000000" w:themeColor="text1"/>
          <w:sz w:val="24"/>
          <w:szCs w:val="24"/>
        </w:rPr>
        <w:t>Industrial Marketing Management</w:t>
      </w:r>
      <w:r w:rsidRPr="00797B69">
        <w:rPr>
          <w:rFonts w:ascii="Arial" w:eastAsia="Arial" w:hAnsi="Arial" w:cs="Arial"/>
          <w:color w:val="000000" w:themeColor="text1"/>
          <w:sz w:val="24"/>
          <w:szCs w:val="24"/>
        </w:rPr>
        <w:t>, 39(5), pp.769–775.</w:t>
      </w:r>
    </w:p>
    <w:p w14:paraId="4606451D" w14:textId="77777777" w:rsidR="00511FFE" w:rsidRPr="00797B69" w:rsidRDefault="00511FFE" w:rsidP="0070463B">
      <w:pPr>
        <w:pStyle w:val="ListParagraph"/>
        <w:ind w:left="360"/>
        <w:rPr>
          <w:rFonts w:ascii="Arial" w:eastAsia="Arial" w:hAnsi="Arial" w:cs="Arial"/>
          <w:color w:val="000000" w:themeColor="text1"/>
          <w:sz w:val="24"/>
          <w:szCs w:val="24"/>
        </w:rPr>
      </w:pPr>
    </w:p>
    <w:p w14:paraId="3F3E88FD" w14:textId="77777777" w:rsidR="007E0C62" w:rsidRPr="00797B69" w:rsidRDefault="007E0C62" w:rsidP="007E0C62">
      <w:pPr>
        <w:pStyle w:val="ListParagraph"/>
        <w:rPr>
          <w:rFonts w:ascii="Arial" w:eastAsia="Arial" w:hAnsi="Arial" w:cs="Arial"/>
          <w:color w:val="000000" w:themeColor="text1"/>
          <w:sz w:val="24"/>
          <w:szCs w:val="24"/>
        </w:rPr>
      </w:pPr>
    </w:p>
    <w:p w14:paraId="148B4E10" w14:textId="1BA7A690" w:rsidR="007E0C62" w:rsidRPr="00797B69" w:rsidRDefault="007E0C62" w:rsidP="0070463B">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Keelson, S. 2012. The Evolution of the Marketing Concepts: Theoretically Different Roads Leading to Practically Same Destination! Online Journal of Social Sciences Research</w:t>
      </w:r>
    </w:p>
    <w:p w14:paraId="44704AF3" w14:textId="77777777" w:rsidR="00092B0F" w:rsidRPr="00797B69" w:rsidRDefault="00092B0F" w:rsidP="00092B0F">
      <w:pPr>
        <w:pStyle w:val="ListParagraph"/>
        <w:rPr>
          <w:rFonts w:ascii="Arial" w:eastAsia="Arial" w:hAnsi="Arial" w:cs="Arial"/>
          <w:color w:val="000000" w:themeColor="text1"/>
          <w:sz w:val="24"/>
          <w:szCs w:val="24"/>
        </w:rPr>
      </w:pPr>
    </w:p>
    <w:p w14:paraId="677FC834" w14:textId="20DF4AD1" w:rsidR="0070463B" w:rsidRPr="00797B69" w:rsidRDefault="00092B0F" w:rsidP="0070463B">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Kotler P, Keller KL. Marketing Management, Pearson Education International, London. 2009.</w:t>
      </w:r>
    </w:p>
    <w:p w14:paraId="34A1AF4C" w14:textId="77777777" w:rsidR="009F1E28" w:rsidRPr="00797B69" w:rsidRDefault="009F1E28" w:rsidP="009F1E28">
      <w:pPr>
        <w:pStyle w:val="ListParagraph"/>
        <w:rPr>
          <w:rFonts w:ascii="Arial" w:eastAsia="Arial" w:hAnsi="Arial" w:cs="Arial"/>
          <w:color w:val="000000" w:themeColor="text1"/>
          <w:sz w:val="24"/>
          <w:szCs w:val="24"/>
        </w:rPr>
      </w:pPr>
    </w:p>
    <w:p w14:paraId="6274C475" w14:textId="77777777" w:rsidR="009F1E28" w:rsidRPr="00797B69" w:rsidRDefault="009F1E28" w:rsidP="009F1E28">
      <w:pPr>
        <w:pStyle w:val="ListParagraph"/>
        <w:ind w:left="360"/>
        <w:rPr>
          <w:rFonts w:ascii="Arial" w:eastAsia="Arial" w:hAnsi="Arial" w:cs="Arial"/>
          <w:color w:val="000000" w:themeColor="text1"/>
          <w:sz w:val="24"/>
          <w:szCs w:val="24"/>
        </w:rPr>
      </w:pPr>
    </w:p>
    <w:p w14:paraId="52794C20" w14:textId="77777777" w:rsidR="00511FFE" w:rsidRPr="00797B69" w:rsidRDefault="00511FFE" w:rsidP="00511FFE">
      <w:pPr>
        <w:pStyle w:val="ListParagraph"/>
        <w:numPr>
          <w:ilvl w:val="0"/>
          <w:numId w:val="2"/>
        </w:numPr>
        <w:rPr>
          <w:rFonts w:ascii="Arial" w:hAnsi="Arial" w:cs="Arial"/>
          <w:color w:val="000000" w:themeColor="text1"/>
          <w:sz w:val="24"/>
          <w:szCs w:val="24"/>
        </w:rPr>
      </w:pPr>
      <w:r w:rsidRPr="00797B69">
        <w:rPr>
          <w:rFonts w:ascii="Arial" w:eastAsia="Arial" w:hAnsi="Arial" w:cs="Arial"/>
          <w:color w:val="000000" w:themeColor="text1"/>
          <w:sz w:val="24"/>
          <w:szCs w:val="24"/>
        </w:rPr>
        <w:t xml:space="preserve">Kull, Mena &amp; </w:t>
      </w:r>
      <w:proofErr w:type="spellStart"/>
      <w:r w:rsidRPr="00797B69">
        <w:rPr>
          <w:rFonts w:ascii="Arial" w:eastAsia="Arial" w:hAnsi="Arial" w:cs="Arial"/>
          <w:color w:val="000000" w:themeColor="text1"/>
          <w:sz w:val="24"/>
          <w:szCs w:val="24"/>
        </w:rPr>
        <w:t>Korschun</w:t>
      </w:r>
      <w:proofErr w:type="spellEnd"/>
      <w:r w:rsidRPr="00797B69">
        <w:rPr>
          <w:rFonts w:ascii="Arial" w:eastAsia="Arial" w:hAnsi="Arial" w:cs="Arial"/>
          <w:color w:val="000000" w:themeColor="text1"/>
          <w:sz w:val="24"/>
          <w:szCs w:val="24"/>
        </w:rPr>
        <w:t xml:space="preserve">, 2016. A resource-based view of stakeholder marketing. </w:t>
      </w:r>
      <w:r w:rsidRPr="00797B69">
        <w:rPr>
          <w:rFonts w:ascii="Arial" w:eastAsia="Arial" w:hAnsi="Arial" w:cs="Arial"/>
          <w:i/>
          <w:iCs/>
          <w:color w:val="000000" w:themeColor="text1"/>
          <w:sz w:val="24"/>
          <w:szCs w:val="24"/>
        </w:rPr>
        <w:t>Journal of Business Research</w:t>
      </w:r>
      <w:r w:rsidRPr="00797B69">
        <w:rPr>
          <w:rFonts w:ascii="Arial" w:eastAsia="Arial" w:hAnsi="Arial" w:cs="Arial"/>
          <w:color w:val="000000" w:themeColor="text1"/>
          <w:sz w:val="24"/>
          <w:szCs w:val="24"/>
        </w:rPr>
        <w:t>, 69(12), pp.5553–5560.</w:t>
      </w:r>
    </w:p>
    <w:p w14:paraId="28C61751" w14:textId="77777777" w:rsidR="00511FFE" w:rsidRPr="00797B69" w:rsidRDefault="00511FFE" w:rsidP="009F1E28">
      <w:pPr>
        <w:pStyle w:val="ListParagraph"/>
        <w:ind w:left="360"/>
        <w:rPr>
          <w:rFonts w:ascii="Arial" w:eastAsia="Arial" w:hAnsi="Arial" w:cs="Arial"/>
          <w:color w:val="000000" w:themeColor="text1"/>
          <w:sz w:val="24"/>
          <w:szCs w:val="24"/>
        </w:rPr>
      </w:pPr>
    </w:p>
    <w:p w14:paraId="1056311E" w14:textId="77777777" w:rsidR="00511FFE" w:rsidRPr="00797B69" w:rsidRDefault="00511FFE" w:rsidP="00511FFE">
      <w:pPr>
        <w:pStyle w:val="ListParagraph"/>
        <w:numPr>
          <w:ilvl w:val="0"/>
          <w:numId w:val="2"/>
        </w:numPr>
        <w:rPr>
          <w:rFonts w:ascii="Arial" w:hAnsi="Arial" w:cs="Arial"/>
          <w:color w:val="000000" w:themeColor="text1"/>
          <w:sz w:val="24"/>
          <w:szCs w:val="24"/>
        </w:rPr>
      </w:pPr>
      <w:r w:rsidRPr="00797B69">
        <w:rPr>
          <w:rFonts w:ascii="Arial" w:eastAsia="Arial" w:hAnsi="Arial" w:cs="Arial"/>
          <w:color w:val="000000" w:themeColor="text1"/>
          <w:sz w:val="24"/>
          <w:szCs w:val="24"/>
          <w:lang w:val="de-DE"/>
        </w:rPr>
        <w:t xml:space="preserve">Kumar, V., Rahman, Z. &amp; Kazmi, A.A., 2013. </w:t>
      </w:r>
      <w:r w:rsidRPr="00797B69">
        <w:rPr>
          <w:rFonts w:ascii="Arial" w:eastAsia="Arial" w:hAnsi="Arial" w:cs="Arial"/>
          <w:color w:val="000000" w:themeColor="text1"/>
          <w:sz w:val="24"/>
          <w:szCs w:val="24"/>
        </w:rPr>
        <w:t xml:space="preserve">Sustainability Marketing Strategy: An Analysis of Recent Literature. </w:t>
      </w:r>
      <w:r w:rsidRPr="00797B69">
        <w:rPr>
          <w:rFonts w:ascii="Arial" w:eastAsia="Arial" w:hAnsi="Arial" w:cs="Arial"/>
          <w:i/>
          <w:iCs/>
          <w:color w:val="000000" w:themeColor="text1"/>
          <w:sz w:val="24"/>
          <w:szCs w:val="24"/>
        </w:rPr>
        <w:t>Global Business Review</w:t>
      </w:r>
      <w:r w:rsidRPr="00797B69">
        <w:rPr>
          <w:rFonts w:ascii="Arial" w:eastAsia="Arial" w:hAnsi="Arial" w:cs="Arial"/>
          <w:color w:val="000000" w:themeColor="text1"/>
          <w:sz w:val="24"/>
          <w:szCs w:val="24"/>
        </w:rPr>
        <w:t>, 14(4), pp.601–625.</w:t>
      </w:r>
    </w:p>
    <w:p w14:paraId="4F9D9B61" w14:textId="77777777" w:rsidR="00BF6828" w:rsidRPr="00797B69" w:rsidRDefault="00BF6828" w:rsidP="009F1E28">
      <w:pPr>
        <w:pStyle w:val="ListParagraph"/>
        <w:ind w:left="360"/>
        <w:rPr>
          <w:rFonts w:ascii="Arial" w:eastAsia="Arial" w:hAnsi="Arial" w:cs="Arial"/>
          <w:color w:val="000000" w:themeColor="text1"/>
          <w:sz w:val="24"/>
          <w:szCs w:val="24"/>
        </w:rPr>
      </w:pPr>
    </w:p>
    <w:p w14:paraId="00891E3E" w14:textId="77777777" w:rsidR="004266E1" w:rsidRPr="00797B69" w:rsidRDefault="004266E1" w:rsidP="004266E1">
      <w:pPr>
        <w:pStyle w:val="ListParagraph"/>
        <w:rPr>
          <w:rFonts w:ascii="Arial" w:eastAsia="Arial" w:hAnsi="Arial" w:cs="Arial"/>
          <w:color w:val="000000" w:themeColor="text1"/>
          <w:sz w:val="24"/>
          <w:szCs w:val="24"/>
        </w:rPr>
      </w:pPr>
    </w:p>
    <w:p w14:paraId="0F9BEF6E" w14:textId="77777777" w:rsidR="004266E1" w:rsidRPr="00797B69" w:rsidRDefault="004266E1" w:rsidP="004266E1">
      <w:pPr>
        <w:pStyle w:val="ListParagraph"/>
        <w:numPr>
          <w:ilvl w:val="0"/>
          <w:numId w:val="2"/>
        </w:numPr>
        <w:rPr>
          <w:rFonts w:ascii="Arial" w:hAnsi="Arial" w:cs="Arial"/>
          <w:color w:val="000000" w:themeColor="text1"/>
          <w:sz w:val="24"/>
          <w:szCs w:val="24"/>
        </w:rPr>
      </w:pPr>
      <w:proofErr w:type="spellStart"/>
      <w:r w:rsidRPr="00797B69">
        <w:rPr>
          <w:rFonts w:ascii="Arial" w:eastAsia="Arial" w:hAnsi="Arial" w:cs="Arial"/>
          <w:color w:val="000000" w:themeColor="text1"/>
          <w:sz w:val="24"/>
          <w:szCs w:val="24"/>
        </w:rPr>
        <w:t>Laczniak</w:t>
      </w:r>
      <w:proofErr w:type="spellEnd"/>
      <w:r w:rsidRPr="00797B69">
        <w:rPr>
          <w:rFonts w:ascii="Arial" w:eastAsia="Arial" w:hAnsi="Arial" w:cs="Arial"/>
          <w:color w:val="000000" w:themeColor="text1"/>
          <w:sz w:val="24"/>
          <w:szCs w:val="24"/>
        </w:rPr>
        <w:t xml:space="preserve">, G.R. &amp; Murphy, P.E., 2012. Stakeholder Theory and Marketing: Moving from a Firm-Centric to a Societal Perspective. </w:t>
      </w:r>
      <w:r w:rsidRPr="00797B69">
        <w:rPr>
          <w:rFonts w:ascii="Arial" w:eastAsia="Arial" w:hAnsi="Arial" w:cs="Arial"/>
          <w:i/>
          <w:iCs/>
          <w:color w:val="000000" w:themeColor="text1"/>
          <w:sz w:val="24"/>
          <w:szCs w:val="24"/>
        </w:rPr>
        <w:t>Journal of Public Policy &amp; Marketing</w:t>
      </w:r>
      <w:r w:rsidRPr="00797B69">
        <w:rPr>
          <w:rFonts w:ascii="Arial" w:eastAsia="Arial" w:hAnsi="Arial" w:cs="Arial"/>
          <w:color w:val="000000" w:themeColor="text1"/>
          <w:sz w:val="24"/>
          <w:szCs w:val="24"/>
        </w:rPr>
        <w:t>, 31(2), pp.284–292.</w:t>
      </w:r>
    </w:p>
    <w:p w14:paraId="155BDF10" w14:textId="77777777" w:rsidR="004266E1" w:rsidRPr="00797B69" w:rsidRDefault="004266E1" w:rsidP="009F1E28">
      <w:pPr>
        <w:pStyle w:val="ListParagraph"/>
        <w:ind w:left="360"/>
        <w:rPr>
          <w:rFonts w:ascii="Arial" w:eastAsia="Arial" w:hAnsi="Arial" w:cs="Arial"/>
          <w:color w:val="000000" w:themeColor="text1"/>
          <w:sz w:val="24"/>
          <w:szCs w:val="24"/>
        </w:rPr>
      </w:pPr>
    </w:p>
    <w:p w14:paraId="04564498" w14:textId="067859E3" w:rsidR="001C0680" w:rsidRPr="00797B69" w:rsidRDefault="001C0680" w:rsidP="001C0680">
      <w:pPr>
        <w:pStyle w:val="ListParagraph"/>
        <w:rPr>
          <w:rFonts w:ascii="Arial" w:eastAsia="Arial" w:hAnsi="Arial" w:cs="Arial"/>
          <w:color w:val="000000" w:themeColor="text1"/>
          <w:sz w:val="24"/>
          <w:szCs w:val="24"/>
        </w:rPr>
      </w:pPr>
    </w:p>
    <w:p w14:paraId="35C66C78" w14:textId="2EB9946F" w:rsidR="0069105F" w:rsidRPr="00797B69" w:rsidRDefault="00F44485" w:rsidP="0069105F">
      <w:pPr>
        <w:pStyle w:val="ListParagraph"/>
        <w:numPr>
          <w:ilvl w:val="0"/>
          <w:numId w:val="2"/>
        </w:numPr>
        <w:rPr>
          <w:rFonts w:ascii="Arial" w:eastAsia="Arial" w:hAnsi="Arial" w:cs="Arial"/>
          <w:color w:val="555555"/>
          <w:sz w:val="24"/>
          <w:szCs w:val="24"/>
        </w:rPr>
      </w:pPr>
      <w:r w:rsidRPr="00797B69">
        <w:rPr>
          <w:rFonts w:ascii="Arial" w:eastAsia="Arial" w:hAnsi="Arial" w:cs="Arial"/>
          <w:color w:val="000000" w:themeColor="text1"/>
          <w:sz w:val="24"/>
          <w:szCs w:val="24"/>
        </w:rPr>
        <w:t xml:space="preserve">Mohammed, K., 2013. </w:t>
      </w:r>
      <w:r w:rsidRPr="00797B69">
        <w:rPr>
          <w:rFonts w:ascii="Arial" w:eastAsia="Arial" w:hAnsi="Arial" w:cs="Arial"/>
          <w:i/>
          <w:iCs/>
          <w:color w:val="000000" w:themeColor="text1"/>
          <w:sz w:val="24"/>
          <w:szCs w:val="24"/>
        </w:rPr>
        <w:t>Evaluation of Societal Marketing (Sustainable Marketing) in Maintaining Ethics in Marketing Goods or Services to the Customers.</w:t>
      </w:r>
      <w:r w:rsidRPr="00797B69">
        <w:rPr>
          <w:rFonts w:ascii="Arial" w:eastAsia="Arial" w:hAnsi="Arial" w:cs="Arial"/>
          <w:color w:val="000000" w:themeColor="text1"/>
          <w:sz w:val="24"/>
          <w:szCs w:val="24"/>
        </w:rPr>
        <w:t xml:space="preserve"> </w:t>
      </w:r>
      <w:r w:rsidRPr="00797B69">
        <w:rPr>
          <w:rFonts w:ascii="Arial" w:eastAsia="Arial" w:hAnsi="Arial" w:cs="Arial"/>
          <w:color w:val="000000" w:themeColor="text1"/>
          <w:sz w:val="24"/>
          <w:szCs w:val="24"/>
        </w:rPr>
        <w:lastRenderedPageBreak/>
        <w:t>International Journal of Management Research and Reviews,</w:t>
      </w:r>
      <w:r w:rsidRPr="00797B69">
        <w:rPr>
          <w:rFonts w:ascii="Arial" w:eastAsia="Arial" w:hAnsi="Arial" w:cs="Arial"/>
          <w:i/>
          <w:iCs/>
          <w:color w:val="000000" w:themeColor="text1"/>
          <w:sz w:val="24"/>
          <w:szCs w:val="24"/>
        </w:rPr>
        <w:t xml:space="preserve"> </w:t>
      </w:r>
      <w:r w:rsidRPr="00797B69">
        <w:rPr>
          <w:rFonts w:ascii="Arial" w:eastAsia="Arial" w:hAnsi="Arial" w:cs="Arial"/>
          <w:b/>
          <w:bCs/>
          <w:color w:val="000000" w:themeColor="text1"/>
          <w:sz w:val="24"/>
          <w:szCs w:val="24"/>
        </w:rPr>
        <w:t>3</w:t>
      </w:r>
      <w:r w:rsidRPr="00797B69">
        <w:rPr>
          <w:rFonts w:ascii="Arial" w:eastAsia="Arial" w:hAnsi="Arial" w:cs="Arial"/>
          <w:color w:val="000000" w:themeColor="text1"/>
          <w:sz w:val="24"/>
          <w:szCs w:val="24"/>
        </w:rPr>
        <w:t>(11), pp. 3703-3709</w:t>
      </w:r>
      <w:r w:rsidRPr="00797B69">
        <w:rPr>
          <w:rFonts w:ascii="Arial" w:eastAsia="Arial" w:hAnsi="Arial" w:cs="Arial"/>
          <w:color w:val="555555"/>
          <w:sz w:val="24"/>
          <w:szCs w:val="24"/>
        </w:rPr>
        <w:t>.</w:t>
      </w:r>
    </w:p>
    <w:p w14:paraId="15F0623C" w14:textId="77777777" w:rsidR="0069105F" w:rsidRPr="00797B69" w:rsidRDefault="0069105F" w:rsidP="0069105F">
      <w:pPr>
        <w:pStyle w:val="ListParagraph"/>
        <w:ind w:left="360"/>
        <w:rPr>
          <w:rFonts w:ascii="Arial" w:eastAsia="Arial" w:hAnsi="Arial" w:cs="Arial"/>
          <w:color w:val="555555"/>
          <w:sz w:val="24"/>
          <w:szCs w:val="24"/>
        </w:rPr>
      </w:pPr>
    </w:p>
    <w:p w14:paraId="55F795F4"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proofErr w:type="spellStart"/>
      <w:r w:rsidRPr="00797B69">
        <w:rPr>
          <w:rFonts w:ascii="Arial" w:eastAsia="Arial" w:hAnsi="Arial" w:cs="Arial"/>
          <w:color w:val="000000" w:themeColor="text1"/>
          <w:sz w:val="24"/>
          <w:szCs w:val="24"/>
        </w:rPr>
        <w:t>Musonera</w:t>
      </w:r>
      <w:proofErr w:type="spellEnd"/>
      <w:r w:rsidRPr="00797B69">
        <w:rPr>
          <w:rFonts w:ascii="Arial" w:eastAsia="Arial" w:hAnsi="Arial" w:cs="Arial"/>
          <w:color w:val="000000" w:themeColor="text1"/>
          <w:sz w:val="24"/>
          <w:szCs w:val="24"/>
        </w:rPr>
        <w:t xml:space="preserve">, E. and Weber, J.M., 2018. </w:t>
      </w:r>
      <w:r w:rsidRPr="00797B69">
        <w:rPr>
          <w:rFonts w:ascii="Arial" w:eastAsia="Arial" w:hAnsi="Arial" w:cs="Arial"/>
          <w:i/>
          <w:iCs/>
          <w:color w:val="000000" w:themeColor="text1"/>
          <w:sz w:val="24"/>
          <w:szCs w:val="24"/>
        </w:rPr>
        <w:t>Analysis of Marketing Strategies in the Social Media: Facebook Case Analysis.</w:t>
      </w:r>
      <w:r w:rsidRPr="00797B69">
        <w:rPr>
          <w:rFonts w:ascii="Arial" w:eastAsia="Arial" w:hAnsi="Arial" w:cs="Arial"/>
          <w:color w:val="000000" w:themeColor="text1"/>
          <w:sz w:val="24"/>
          <w:szCs w:val="24"/>
        </w:rPr>
        <w:t xml:space="preserve"> Journal of Marketing Development and Competitiveness,</w:t>
      </w:r>
      <w:r w:rsidRPr="00797B69">
        <w:rPr>
          <w:rFonts w:ascii="Arial" w:eastAsia="Arial" w:hAnsi="Arial" w:cs="Arial"/>
          <w:i/>
          <w:iCs/>
          <w:color w:val="000000" w:themeColor="text1"/>
          <w:sz w:val="24"/>
          <w:szCs w:val="24"/>
        </w:rPr>
        <w:t xml:space="preserve"> </w:t>
      </w:r>
      <w:r w:rsidRPr="00797B69">
        <w:rPr>
          <w:rFonts w:ascii="Arial" w:eastAsia="Arial" w:hAnsi="Arial" w:cs="Arial"/>
          <w:b/>
          <w:bCs/>
          <w:color w:val="000000" w:themeColor="text1"/>
          <w:sz w:val="24"/>
          <w:szCs w:val="24"/>
        </w:rPr>
        <w:t>12</w:t>
      </w:r>
      <w:r w:rsidRPr="00797B69">
        <w:rPr>
          <w:rFonts w:ascii="Arial" w:eastAsia="Arial" w:hAnsi="Arial" w:cs="Arial"/>
          <w:color w:val="000000" w:themeColor="text1"/>
          <w:sz w:val="24"/>
          <w:szCs w:val="24"/>
        </w:rPr>
        <w:t>(1), pp. 10-27.</w:t>
      </w:r>
    </w:p>
    <w:p w14:paraId="29B65E55" w14:textId="4E17745B" w:rsidR="0069105F" w:rsidRPr="00797B69" w:rsidRDefault="0069105F" w:rsidP="0069105F">
      <w:pPr>
        <w:pStyle w:val="ListParagraph"/>
        <w:rPr>
          <w:rFonts w:ascii="Arial" w:eastAsia="Arial" w:hAnsi="Arial" w:cs="Arial"/>
          <w:color w:val="000000" w:themeColor="text1"/>
          <w:sz w:val="24"/>
          <w:szCs w:val="24"/>
        </w:rPr>
      </w:pPr>
    </w:p>
    <w:p w14:paraId="16408830"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Needleman, S.E., 2010, Mar 16. </w:t>
      </w:r>
      <w:r w:rsidRPr="00797B69">
        <w:rPr>
          <w:rFonts w:ascii="Arial" w:eastAsia="Arial" w:hAnsi="Arial" w:cs="Arial"/>
          <w:i/>
          <w:iCs/>
          <w:color w:val="000000" w:themeColor="text1"/>
          <w:sz w:val="24"/>
          <w:szCs w:val="24"/>
        </w:rPr>
        <w:t xml:space="preserve">Entrepreneurs Question Value of Social Media --- Marketing via Facebook, Twitter Yields Results for Some, Others Say It's Overrated; 'Hype Right Now Exceeds the Reality'. </w:t>
      </w:r>
      <w:r w:rsidRPr="00797B69">
        <w:rPr>
          <w:rFonts w:ascii="Arial" w:eastAsia="Arial" w:hAnsi="Arial" w:cs="Arial"/>
          <w:color w:val="000000" w:themeColor="text1"/>
          <w:sz w:val="24"/>
          <w:szCs w:val="24"/>
        </w:rPr>
        <w:t>Wall Street Journal. ISSN 00999660.</w:t>
      </w:r>
    </w:p>
    <w:p w14:paraId="5D724146" w14:textId="4F4B0F8D" w:rsidR="000178A7" w:rsidRPr="00797B69" w:rsidRDefault="000178A7" w:rsidP="000178A7">
      <w:pPr>
        <w:pStyle w:val="ListParagraph"/>
        <w:rPr>
          <w:rFonts w:ascii="Arial" w:eastAsia="Arial" w:hAnsi="Arial" w:cs="Arial"/>
          <w:color w:val="000000" w:themeColor="text1"/>
          <w:sz w:val="24"/>
          <w:szCs w:val="24"/>
        </w:rPr>
      </w:pPr>
    </w:p>
    <w:p w14:paraId="7926AC41" w14:textId="693AFC1D" w:rsidR="00F44485" w:rsidRPr="00797B69" w:rsidRDefault="00F44485" w:rsidP="00311339">
      <w:pPr>
        <w:pStyle w:val="ListParagraph"/>
        <w:numPr>
          <w:ilvl w:val="0"/>
          <w:numId w:val="2"/>
        </w:numPr>
        <w:rPr>
          <w:rFonts w:ascii="Arial" w:hAnsi="Arial" w:cs="Arial"/>
          <w:color w:val="000000" w:themeColor="text1"/>
          <w:sz w:val="24"/>
          <w:szCs w:val="24"/>
        </w:rPr>
      </w:pPr>
      <w:proofErr w:type="spellStart"/>
      <w:r w:rsidRPr="00797B69">
        <w:rPr>
          <w:rFonts w:ascii="Arial" w:hAnsi="Arial" w:cs="Arial"/>
          <w:color w:val="000000" w:themeColor="text1"/>
          <w:sz w:val="24"/>
          <w:szCs w:val="24"/>
          <w:shd w:val="clear" w:color="auto" w:fill="FFFFFF"/>
        </w:rPr>
        <w:t>Nicolau</w:t>
      </w:r>
      <w:proofErr w:type="spellEnd"/>
      <w:r w:rsidRPr="00797B69">
        <w:rPr>
          <w:rFonts w:ascii="Arial" w:hAnsi="Arial" w:cs="Arial"/>
          <w:color w:val="000000" w:themeColor="text1"/>
          <w:sz w:val="24"/>
          <w:szCs w:val="24"/>
          <w:shd w:val="clear" w:color="auto" w:fill="FFFFFF"/>
        </w:rPr>
        <w:t>, I., 2013. The Evolution of the Marketing Concept. </w:t>
      </w:r>
      <w:r w:rsidRPr="00797B69">
        <w:rPr>
          <w:rFonts w:ascii="Arial" w:hAnsi="Arial" w:cs="Arial"/>
          <w:i/>
          <w:iCs/>
          <w:color w:val="000000" w:themeColor="text1"/>
          <w:sz w:val="24"/>
          <w:szCs w:val="24"/>
          <w:shd w:val="clear" w:color="auto" w:fill="FFFFFF"/>
        </w:rPr>
        <w:t xml:space="preserve">Knowledge </w:t>
      </w:r>
      <w:proofErr w:type="spellStart"/>
      <w:r w:rsidRPr="00797B69">
        <w:rPr>
          <w:rFonts w:ascii="Arial" w:hAnsi="Arial" w:cs="Arial"/>
          <w:i/>
          <w:iCs/>
          <w:color w:val="000000" w:themeColor="text1"/>
          <w:sz w:val="24"/>
          <w:szCs w:val="24"/>
          <w:shd w:val="clear" w:color="auto" w:fill="FFFFFF"/>
        </w:rPr>
        <w:t>Horizons.Economics</w:t>
      </w:r>
      <w:proofErr w:type="spellEnd"/>
      <w:r w:rsidRPr="00797B69">
        <w:rPr>
          <w:rFonts w:ascii="Arial" w:hAnsi="Arial" w:cs="Arial"/>
          <w:i/>
          <w:iCs/>
          <w:color w:val="000000" w:themeColor="text1"/>
          <w:sz w:val="24"/>
          <w:szCs w:val="24"/>
          <w:shd w:val="clear" w:color="auto" w:fill="FFFFFF"/>
        </w:rPr>
        <w:t>, </w:t>
      </w:r>
      <w:r w:rsidRPr="00797B69">
        <w:rPr>
          <w:rFonts w:ascii="Arial" w:hAnsi="Arial" w:cs="Arial"/>
          <w:b/>
          <w:bCs/>
          <w:color w:val="000000" w:themeColor="text1"/>
          <w:sz w:val="24"/>
          <w:szCs w:val="24"/>
          <w:shd w:val="clear" w:color="auto" w:fill="FFFFFF"/>
        </w:rPr>
        <w:t>5</w:t>
      </w:r>
      <w:r w:rsidRPr="00797B69">
        <w:rPr>
          <w:rFonts w:ascii="Arial" w:hAnsi="Arial" w:cs="Arial"/>
          <w:color w:val="000000" w:themeColor="text1"/>
          <w:sz w:val="24"/>
          <w:szCs w:val="24"/>
          <w:shd w:val="clear" w:color="auto" w:fill="FFFFFF"/>
        </w:rPr>
        <w:t>(3), pp. 154-156.</w:t>
      </w:r>
    </w:p>
    <w:p w14:paraId="56A28FFB" w14:textId="77777777" w:rsidR="00205599" w:rsidRPr="00797B69" w:rsidRDefault="00205599" w:rsidP="00205599">
      <w:pPr>
        <w:pStyle w:val="ListParagraph"/>
        <w:rPr>
          <w:rFonts w:ascii="Arial" w:hAnsi="Arial" w:cs="Arial"/>
          <w:color w:val="000000" w:themeColor="text1"/>
          <w:sz w:val="24"/>
          <w:szCs w:val="24"/>
        </w:rPr>
      </w:pPr>
    </w:p>
    <w:p w14:paraId="168949C9" w14:textId="69EDCEC1" w:rsidR="00205599" w:rsidRPr="00797B69" w:rsidRDefault="00205599" w:rsidP="00205599">
      <w:pPr>
        <w:pStyle w:val="ListParagraph"/>
        <w:numPr>
          <w:ilvl w:val="0"/>
          <w:numId w:val="2"/>
        </w:numPr>
        <w:rPr>
          <w:rFonts w:ascii="Arial" w:hAnsi="Arial" w:cs="Arial"/>
          <w:color w:val="000000" w:themeColor="text1"/>
          <w:sz w:val="24"/>
          <w:szCs w:val="24"/>
        </w:rPr>
      </w:pPr>
      <w:r w:rsidRPr="00797B69">
        <w:rPr>
          <w:rFonts w:ascii="Arial" w:eastAsia="Arial" w:hAnsi="Arial" w:cs="Arial"/>
          <w:color w:val="000000" w:themeColor="text1"/>
          <w:sz w:val="24"/>
          <w:szCs w:val="24"/>
        </w:rPr>
        <w:t xml:space="preserve">Overton, L. &amp; Fox </w:t>
      </w:r>
      <w:proofErr w:type="spellStart"/>
      <w:r w:rsidRPr="00797B69">
        <w:rPr>
          <w:rFonts w:ascii="Arial" w:eastAsia="Arial" w:hAnsi="Arial" w:cs="Arial"/>
          <w:color w:val="000000" w:themeColor="text1"/>
          <w:sz w:val="24"/>
          <w:szCs w:val="24"/>
        </w:rPr>
        <w:t>O’Mahony</w:t>
      </w:r>
      <w:proofErr w:type="spellEnd"/>
      <w:r w:rsidRPr="00797B69">
        <w:rPr>
          <w:rFonts w:ascii="Arial" w:eastAsia="Arial" w:hAnsi="Arial" w:cs="Arial"/>
          <w:color w:val="000000" w:themeColor="text1"/>
          <w:sz w:val="24"/>
          <w:szCs w:val="24"/>
        </w:rPr>
        <w:t xml:space="preserve">, L., 2018. Stakeholder Conceptions of Later-Life Consumer Vulnerability in the Financial Services Industry: Beyond Financial Capability? </w:t>
      </w:r>
      <w:r w:rsidRPr="00797B69">
        <w:rPr>
          <w:rFonts w:ascii="Arial" w:eastAsia="Arial" w:hAnsi="Arial" w:cs="Arial"/>
          <w:i/>
          <w:iCs/>
          <w:color w:val="000000" w:themeColor="text1"/>
          <w:sz w:val="24"/>
          <w:szCs w:val="24"/>
        </w:rPr>
        <w:t>Journal of Consumer Policy</w:t>
      </w:r>
      <w:r w:rsidRPr="00797B69">
        <w:rPr>
          <w:rFonts w:ascii="Arial" w:eastAsia="Arial" w:hAnsi="Arial" w:cs="Arial"/>
          <w:color w:val="000000" w:themeColor="text1"/>
          <w:sz w:val="24"/>
          <w:szCs w:val="24"/>
        </w:rPr>
        <w:t>, 41(3), pp.273–295.</w:t>
      </w:r>
    </w:p>
    <w:p w14:paraId="1DEF7437" w14:textId="77777777" w:rsidR="00205599" w:rsidRPr="00797B69" w:rsidRDefault="00205599" w:rsidP="00205599">
      <w:pPr>
        <w:rPr>
          <w:rFonts w:ascii="Arial" w:hAnsi="Arial" w:cs="Arial"/>
          <w:color w:val="000000" w:themeColor="text1"/>
          <w:sz w:val="24"/>
          <w:szCs w:val="24"/>
        </w:rPr>
      </w:pPr>
    </w:p>
    <w:p w14:paraId="42DB7156" w14:textId="77777777" w:rsidR="00205599" w:rsidRPr="00797B69" w:rsidRDefault="00205599" w:rsidP="00205599">
      <w:pPr>
        <w:pStyle w:val="ListParagraph"/>
        <w:numPr>
          <w:ilvl w:val="0"/>
          <w:numId w:val="2"/>
        </w:numPr>
        <w:rPr>
          <w:rFonts w:ascii="Arial" w:eastAsia="Arial" w:hAnsi="Arial" w:cs="Arial"/>
          <w:sz w:val="24"/>
          <w:szCs w:val="24"/>
        </w:rPr>
      </w:pPr>
      <w:r w:rsidRPr="00797B69">
        <w:rPr>
          <w:rFonts w:ascii="Arial" w:eastAsia="Arial" w:hAnsi="Arial" w:cs="Arial"/>
          <w:color w:val="000000" w:themeColor="text1"/>
          <w:sz w:val="24"/>
          <w:szCs w:val="24"/>
          <w:lang w:val="de-DE"/>
        </w:rPr>
        <w:t xml:space="preserve">Punch, Keith, &amp; Punch, Keith F. 2006. </w:t>
      </w:r>
      <w:r w:rsidRPr="00797B69">
        <w:rPr>
          <w:rFonts w:ascii="Arial" w:eastAsia="Arial" w:hAnsi="Arial" w:cs="Arial"/>
          <w:i/>
          <w:iCs/>
          <w:color w:val="000000" w:themeColor="text1"/>
          <w:sz w:val="24"/>
          <w:szCs w:val="24"/>
        </w:rPr>
        <w:t>Developing effective research proposals</w:t>
      </w:r>
      <w:r w:rsidRPr="00797B69">
        <w:rPr>
          <w:rFonts w:ascii="Arial" w:eastAsia="Arial" w:hAnsi="Arial" w:cs="Arial"/>
          <w:color w:val="000000" w:themeColor="text1"/>
          <w:sz w:val="24"/>
          <w:szCs w:val="24"/>
        </w:rPr>
        <w:t xml:space="preserve"> (2nd ed.). London; Thousand Oaks: SAGE.</w:t>
      </w:r>
    </w:p>
    <w:p w14:paraId="29525563" w14:textId="77777777" w:rsidR="00205599" w:rsidRPr="00797B69" w:rsidRDefault="00205599" w:rsidP="009F1E28">
      <w:pPr>
        <w:pStyle w:val="ListParagraph"/>
        <w:ind w:left="360"/>
        <w:rPr>
          <w:rFonts w:ascii="Arial" w:hAnsi="Arial" w:cs="Arial"/>
          <w:color w:val="000000" w:themeColor="text1"/>
          <w:sz w:val="24"/>
          <w:szCs w:val="24"/>
        </w:rPr>
      </w:pPr>
      <w:bookmarkStart w:id="0" w:name="_GoBack"/>
      <w:bookmarkEnd w:id="0"/>
    </w:p>
    <w:p w14:paraId="107CF26C" w14:textId="656E66CB" w:rsidR="000178A7" w:rsidRPr="00797B69" w:rsidRDefault="000178A7" w:rsidP="000178A7">
      <w:pPr>
        <w:pStyle w:val="ListParagraph"/>
        <w:rPr>
          <w:rFonts w:ascii="Arial" w:hAnsi="Arial" w:cs="Arial"/>
          <w:color w:val="000000" w:themeColor="text1"/>
          <w:sz w:val="24"/>
          <w:szCs w:val="24"/>
        </w:rPr>
      </w:pPr>
    </w:p>
    <w:p w14:paraId="3DCFB2C5" w14:textId="51CBFEBB" w:rsidR="000444C7" w:rsidRPr="00797B69" w:rsidRDefault="00F44485" w:rsidP="000444C7">
      <w:pPr>
        <w:pStyle w:val="ListParagraph"/>
        <w:numPr>
          <w:ilvl w:val="0"/>
          <w:numId w:val="2"/>
        </w:numPr>
        <w:rPr>
          <w:rFonts w:ascii="Arial" w:eastAsia="Arial" w:hAnsi="Arial" w:cs="Arial"/>
          <w:color w:val="000000" w:themeColor="text1"/>
          <w:sz w:val="24"/>
          <w:szCs w:val="24"/>
        </w:rPr>
      </w:pPr>
      <w:r w:rsidRPr="00797B69">
        <w:rPr>
          <w:rFonts w:ascii="Arial" w:eastAsia="Arial" w:hAnsi="Arial" w:cs="Arial"/>
          <w:color w:val="000000" w:themeColor="text1"/>
          <w:sz w:val="24"/>
          <w:szCs w:val="24"/>
        </w:rPr>
        <w:t xml:space="preserve">Saunders, M.N.K., Lewis, P. &amp; Thornhill, A., 2016. </w:t>
      </w:r>
      <w:r w:rsidRPr="00797B69">
        <w:rPr>
          <w:rFonts w:ascii="Arial" w:eastAsia="Arial" w:hAnsi="Arial" w:cs="Arial"/>
          <w:i/>
          <w:iCs/>
          <w:color w:val="000000" w:themeColor="text1"/>
          <w:sz w:val="24"/>
          <w:szCs w:val="24"/>
        </w:rPr>
        <w:t>Research methods for business students</w:t>
      </w:r>
      <w:r w:rsidR="000444C7" w:rsidRPr="00797B69">
        <w:rPr>
          <w:rFonts w:ascii="Arial" w:eastAsia="Arial" w:hAnsi="Arial" w:cs="Arial"/>
          <w:color w:val="000000" w:themeColor="text1"/>
          <w:sz w:val="24"/>
          <w:szCs w:val="24"/>
        </w:rPr>
        <w:t xml:space="preserve"> Seventh edition.</w:t>
      </w:r>
    </w:p>
    <w:p w14:paraId="7F2EA43B" w14:textId="77777777" w:rsidR="000444C7" w:rsidRPr="00797B69" w:rsidRDefault="000444C7" w:rsidP="000444C7">
      <w:pPr>
        <w:pStyle w:val="ListParagraph"/>
        <w:rPr>
          <w:rFonts w:ascii="Arial" w:eastAsia="Arial" w:hAnsi="Arial" w:cs="Arial"/>
          <w:color w:val="000000" w:themeColor="text1"/>
          <w:sz w:val="24"/>
          <w:szCs w:val="24"/>
        </w:rPr>
      </w:pPr>
    </w:p>
    <w:p w14:paraId="064342F8" w14:textId="77777777" w:rsidR="000444C7" w:rsidRPr="00797B69" w:rsidRDefault="000444C7" w:rsidP="000444C7">
      <w:pPr>
        <w:pStyle w:val="ListParagraph"/>
        <w:ind w:left="360"/>
        <w:rPr>
          <w:rFonts w:ascii="Arial" w:eastAsia="Arial" w:hAnsi="Arial" w:cs="Arial"/>
          <w:color w:val="000000" w:themeColor="text1"/>
          <w:sz w:val="24"/>
          <w:szCs w:val="24"/>
        </w:rPr>
      </w:pPr>
    </w:p>
    <w:p w14:paraId="545FA6E1"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proofErr w:type="spellStart"/>
      <w:r w:rsidRPr="00797B69">
        <w:rPr>
          <w:rFonts w:ascii="Arial" w:eastAsia="Arial" w:hAnsi="Arial" w:cs="Arial"/>
          <w:color w:val="000000" w:themeColor="text1"/>
          <w:sz w:val="24"/>
          <w:szCs w:val="24"/>
        </w:rPr>
        <w:t>Sudheesh</w:t>
      </w:r>
      <w:proofErr w:type="spellEnd"/>
      <w:r w:rsidRPr="00797B69">
        <w:rPr>
          <w:rFonts w:ascii="Arial" w:eastAsia="Arial" w:hAnsi="Arial" w:cs="Arial"/>
          <w:color w:val="000000" w:themeColor="text1"/>
          <w:sz w:val="24"/>
          <w:szCs w:val="24"/>
        </w:rPr>
        <w:t xml:space="preserve">, K., </w:t>
      </w:r>
      <w:proofErr w:type="spellStart"/>
      <w:r w:rsidRPr="00797B69">
        <w:rPr>
          <w:rFonts w:ascii="Arial" w:eastAsia="Arial" w:hAnsi="Arial" w:cs="Arial"/>
          <w:color w:val="000000" w:themeColor="text1"/>
          <w:sz w:val="24"/>
          <w:szCs w:val="24"/>
        </w:rPr>
        <w:t>Duggappa</w:t>
      </w:r>
      <w:proofErr w:type="spellEnd"/>
      <w:r w:rsidRPr="00797B69">
        <w:rPr>
          <w:rFonts w:ascii="Arial" w:eastAsia="Arial" w:hAnsi="Arial" w:cs="Arial"/>
          <w:color w:val="000000" w:themeColor="text1"/>
          <w:sz w:val="24"/>
          <w:szCs w:val="24"/>
        </w:rPr>
        <w:t xml:space="preserve">, D. and Nethra, S., 2016. </w:t>
      </w:r>
      <w:r w:rsidRPr="00797B69">
        <w:rPr>
          <w:rFonts w:ascii="Arial" w:eastAsia="Arial" w:hAnsi="Arial" w:cs="Arial"/>
          <w:i/>
          <w:iCs/>
          <w:color w:val="000000" w:themeColor="text1"/>
          <w:sz w:val="24"/>
          <w:szCs w:val="24"/>
        </w:rPr>
        <w:t>How to write a research proposal?</w:t>
      </w:r>
      <w:r w:rsidRPr="00797B69">
        <w:rPr>
          <w:rFonts w:ascii="Arial" w:eastAsia="Arial" w:hAnsi="Arial" w:cs="Arial"/>
          <w:color w:val="000000" w:themeColor="text1"/>
          <w:sz w:val="24"/>
          <w:szCs w:val="24"/>
        </w:rPr>
        <w:t xml:space="preserve"> Indian Journal of </w:t>
      </w:r>
      <w:proofErr w:type="spellStart"/>
      <w:r w:rsidRPr="00797B69">
        <w:rPr>
          <w:rFonts w:ascii="Arial" w:eastAsia="Arial" w:hAnsi="Arial" w:cs="Arial"/>
          <w:color w:val="000000" w:themeColor="text1"/>
          <w:sz w:val="24"/>
          <w:szCs w:val="24"/>
        </w:rPr>
        <w:t>Anesthesia</w:t>
      </w:r>
      <w:proofErr w:type="spellEnd"/>
      <w:r w:rsidRPr="00797B69">
        <w:rPr>
          <w:rFonts w:ascii="Arial" w:eastAsia="Arial" w:hAnsi="Arial" w:cs="Arial"/>
          <w:color w:val="000000" w:themeColor="text1"/>
          <w:sz w:val="24"/>
          <w:szCs w:val="24"/>
        </w:rPr>
        <w:t>, 60(9).</w:t>
      </w:r>
    </w:p>
    <w:p w14:paraId="70DDDC7E" w14:textId="7FF34470" w:rsidR="004170BB" w:rsidRPr="00797B69" w:rsidRDefault="004170BB" w:rsidP="00797B69">
      <w:pPr>
        <w:rPr>
          <w:rFonts w:ascii="Arial" w:eastAsia="Arial" w:hAnsi="Arial" w:cs="Arial"/>
          <w:color w:val="000000" w:themeColor="text1"/>
          <w:sz w:val="24"/>
          <w:szCs w:val="24"/>
        </w:rPr>
      </w:pPr>
    </w:p>
    <w:p w14:paraId="75CF57C3" w14:textId="77777777" w:rsidR="00F44485" w:rsidRPr="00797B69" w:rsidRDefault="00F44485" w:rsidP="00F44485">
      <w:pPr>
        <w:pStyle w:val="ListParagraph"/>
        <w:numPr>
          <w:ilvl w:val="0"/>
          <w:numId w:val="2"/>
        </w:numPr>
        <w:rPr>
          <w:rFonts w:ascii="Arial" w:eastAsia="Arial" w:hAnsi="Arial" w:cs="Arial"/>
          <w:color w:val="000000" w:themeColor="text1"/>
          <w:sz w:val="24"/>
          <w:szCs w:val="24"/>
        </w:rPr>
      </w:pPr>
      <w:proofErr w:type="spellStart"/>
      <w:r w:rsidRPr="00797B69">
        <w:rPr>
          <w:rFonts w:ascii="Arial" w:eastAsia="Arial" w:hAnsi="Arial" w:cs="Arial"/>
          <w:color w:val="000000" w:themeColor="text1"/>
          <w:sz w:val="24"/>
          <w:szCs w:val="24"/>
        </w:rPr>
        <w:t>Tosun</w:t>
      </w:r>
      <w:proofErr w:type="spellEnd"/>
      <w:r w:rsidRPr="00797B69">
        <w:rPr>
          <w:rFonts w:ascii="Arial" w:eastAsia="Arial" w:hAnsi="Arial" w:cs="Arial"/>
          <w:color w:val="000000" w:themeColor="text1"/>
          <w:sz w:val="24"/>
          <w:szCs w:val="24"/>
        </w:rPr>
        <w:t xml:space="preserve">, P., 2017. SUSTAINABLE MARKETING CONCEPT. </w:t>
      </w:r>
      <w:r w:rsidRPr="00797B69">
        <w:rPr>
          <w:rFonts w:ascii="Arial" w:eastAsia="Arial" w:hAnsi="Arial" w:cs="Arial"/>
          <w:i/>
          <w:iCs/>
          <w:color w:val="000000" w:themeColor="text1"/>
          <w:sz w:val="24"/>
          <w:szCs w:val="24"/>
        </w:rPr>
        <w:t>Journal of Strategic Innovation and Sustainability</w:t>
      </w:r>
      <w:r w:rsidRPr="00797B69">
        <w:rPr>
          <w:rFonts w:ascii="Arial" w:eastAsia="Arial" w:hAnsi="Arial" w:cs="Arial"/>
          <w:color w:val="000000" w:themeColor="text1"/>
          <w:sz w:val="24"/>
          <w:szCs w:val="24"/>
        </w:rPr>
        <w:t>, 12(1), pp.136–146.</w:t>
      </w:r>
    </w:p>
    <w:p w14:paraId="339513E2" w14:textId="3BFF841D" w:rsidR="004170BB" w:rsidRPr="00797B69" w:rsidRDefault="004170BB" w:rsidP="004170BB">
      <w:pPr>
        <w:pStyle w:val="ListParagraph"/>
        <w:rPr>
          <w:rFonts w:ascii="Arial" w:hAnsi="Arial" w:cs="Arial"/>
          <w:color w:val="000000" w:themeColor="text1"/>
          <w:sz w:val="24"/>
          <w:szCs w:val="24"/>
        </w:rPr>
      </w:pPr>
    </w:p>
    <w:p w14:paraId="10D29411" w14:textId="6321AC36" w:rsidR="00F44485" w:rsidRPr="00797B69" w:rsidRDefault="00F44485" w:rsidP="00F44485">
      <w:pPr>
        <w:pStyle w:val="ListParagraph"/>
        <w:numPr>
          <w:ilvl w:val="0"/>
          <w:numId w:val="2"/>
        </w:numPr>
        <w:rPr>
          <w:rFonts w:ascii="Arial" w:hAnsi="Arial" w:cs="Arial"/>
          <w:color w:val="000000" w:themeColor="text1"/>
          <w:sz w:val="24"/>
          <w:szCs w:val="24"/>
        </w:rPr>
      </w:pPr>
      <w:r w:rsidRPr="00797B69">
        <w:rPr>
          <w:rFonts w:ascii="Arial" w:hAnsi="Arial" w:cs="Arial"/>
          <w:color w:val="000000" w:themeColor="text1"/>
          <w:sz w:val="24"/>
          <w:szCs w:val="24"/>
          <w:shd w:val="clear" w:color="auto" w:fill="FFFFFF"/>
        </w:rPr>
        <w:t>Webber, R., 2013. The evolution of direct, data and digital marketing. </w:t>
      </w:r>
      <w:r w:rsidRPr="00797B69">
        <w:rPr>
          <w:rFonts w:ascii="Arial" w:hAnsi="Arial" w:cs="Arial"/>
          <w:i/>
          <w:iCs/>
          <w:color w:val="000000" w:themeColor="text1"/>
          <w:sz w:val="24"/>
          <w:szCs w:val="24"/>
          <w:shd w:val="clear" w:color="auto" w:fill="FFFFFF"/>
        </w:rPr>
        <w:t>Journal of Direct, Data and Digital Marketing Practice, </w:t>
      </w:r>
      <w:r w:rsidRPr="00797B69">
        <w:rPr>
          <w:rFonts w:ascii="Arial" w:hAnsi="Arial" w:cs="Arial"/>
          <w:b/>
          <w:bCs/>
          <w:color w:val="000000" w:themeColor="text1"/>
          <w:sz w:val="24"/>
          <w:szCs w:val="24"/>
          <w:shd w:val="clear" w:color="auto" w:fill="FFFFFF"/>
        </w:rPr>
        <w:t>14</w:t>
      </w:r>
      <w:r w:rsidRPr="00797B69">
        <w:rPr>
          <w:rFonts w:ascii="Arial" w:hAnsi="Arial" w:cs="Arial"/>
          <w:color w:val="000000" w:themeColor="text1"/>
          <w:sz w:val="24"/>
          <w:szCs w:val="24"/>
          <w:shd w:val="clear" w:color="auto" w:fill="FFFFFF"/>
        </w:rPr>
        <w:t>(4), pp. 291-309.</w:t>
      </w:r>
    </w:p>
    <w:p w14:paraId="2B06CAD6" w14:textId="5F8DAB60" w:rsidR="004170BB" w:rsidRPr="00797B69" w:rsidRDefault="004170BB" w:rsidP="004170BB">
      <w:pPr>
        <w:pStyle w:val="ListParagraph"/>
        <w:rPr>
          <w:rFonts w:ascii="Arial" w:hAnsi="Arial" w:cs="Arial"/>
          <w:color w:val="000000" w:themeColor="text1"/>
          <w:sz w:val="24"/>
          <w:szCs w:val="24"/>
        </w:rPr>
      </w:pPr>
    </w:p>
    <w:p w14:paraId="16BA4894" w14:textId="208A4E48" w:rsidR="00B82613" w:rsidRPr="00797B69" w:rsidRDefault="0059193F" w:rsidP="00797B69">
      <w:pPr>
        <w:pStyle w:val="ListParagraph"/>
        <w:numPr>
          <w:ilvl w:val="0"/>
          <w:numId w:val="2"/>
        </w:numPr>
        <w:rPr>
          <w:rFonts w:ascii="Arial" w:hAnsi="Arial" w:cs="Arial"/>
          <w:color w:val="000000" w:themeColor="text1"/>
          <w:sz w:val="24"/>
          <w:szCs w:val="24"/>
        </w:rPr>
      </w:pPr>
      <w:r w:rsidRPr="00797B69">
        <w:rPr>
          <w:rStyle w:val="normaltextrun"/>
          <w:rFonts w:ascii="Arial" w:hAnsi="Arial" w:cs="Arial"/>
          <w:color w:val="000000" w:themeColor="text1"/>
          <w:sz w:val="24"/>
          <w:szCs w:val="24"/>
          <w:shd w:val="clear" w:color="auto" w:fill="FFFFFF"/>
        </w:rPr>
        <w:t>Available at: </w:t>
      </w:r>
      <w:hyperlink r:id="rId9" w:history="1">
        <w:r w:rsidRPr="00797B69">
          <w:rPr>
            <w:rStyle w:val="Hyperlink"/>
            <w:rFonts w:ascii="Arial" w:hAnsi="Arial" w:cs="Arial"/>
            <w:color w:val="000000" w:themeColor="text1"/>
            <w:sz w:val="24"/>
            <w:szCs w:val="24"/>
          </w:rPr>
          <w:t>https://www.fca.org.uk/firms/financial-advisers</w:t>
        </w:r>
      </w:hyperlink>
      <w:r w:rsidR="007E74F1" w:rsidRPr="00797B69">
        <w:rPr>
          <w:rFonts w:ascii="Arial" w:hAnsi="Arial" w:cs="Arial"/>
          <w:color w:val="000000" w:themeColor="text1"/>
          <w:sz w:val="24"/>
          <w:szCs w:val="24"/>
        </w:rPr>
        <w:t xml:space="preserve"> Accessed on </w:t>
      </w:r>
      <w:r w:rsidR="00E71A6C" w:rsidRPr="00797B69">
        <w:rPr>
          <w:rFonts w:ascii="Arial" w:hAnsi="Arial" w:cs="Arial"/>
          <w:color w:val="000000" w:themeColor="text1"/>
          <w:sz w:val="24"/>
          <w:szCs w:val="24"/>
        </w:rPr>
        <w:t xml:space="preserve">15th </w:t>
      </w:r>
      <w:r w:rsidR="00517458" w:rsidRPr="00797B69">
        <w:rPr>
          <w:rFonts w:ascii="Arial" w:hAnsi="Arial" w:cs="Arial"/>
          <w:color w:val="000000" w:themeColor="text1"/>
          <w:sz w:val="24"/>
          <w:szCs w:val="24"/>
        </w:rPr>
        <w:t xml:space="preserve">October </w:t>
      </w:r>
      <w:r w:rsidR="00E50432" w:rsidRPr="00797B69">
        <w:rPr>
          <w:rFonts w:ascii="Arial" w:hAnsi="Arial" w:cs="Arial"/>
          <w:color w:val="000000" w:themeColor="text1"/>
          <w:sz w:val="24"/>
          <w:szCs w:val="24"/>
        </w:rPr>
        <w:t>2018.</w:t>
      </w:r>
    </w:p>
    <w:sectPr w:rsidR="00B82613" w:rsidRPr="00797B6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1BB1D" w14:textId="77777777" w:rsidR="000168C7" w:rsidRDefault="000168C7" w:rsidP="00E27BC4">
      <w:pPr>
        <w:spacing w:after="0" w:line="240" w:lineRule="auto"/>
      </w:pPr>
      <w:r>
        <w:separator/>
      </w:r>
    </w:p>
  </w:endnote>
  <w:endnote w:type="continuationSeparator" w:id="0">
    <w:p w14:paraId="458B2B57" w14:textId="77777777" w:rsidR="000168C7" w:rsidRDefault="000168C7" w:rsidP="00E27BC4">
      <w:pPr>
        <w:spacing w:after="0" w:line="240" w:lineRule="auto"/>
      </w:pPr>
      <w:r>
        <w:continuationSeparator/>
      </w:r>
    </w:p>
  </w:endnote>
  <w:endnote w:type="continuationNotice" w:id="1">
    <w:p w14:paraId="3843F7AC" w14:textId="77777777" w:rsidR="000168C7" w:rsidRDefault="000168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742497"/>
      <w:docPartObj>
        <w:docPartGallery w:val="Page Numbers (Bottom of Page)"/>
        <w:docPartUnique/>
      </w:docPartObj>
    </w:sdtPr>
    <w:sdtEndPr/>
    <w:sdtContent>
      <w:sdt>
        <w:sdtPr>
          <w:id w:val="1728636285"/>
          <w:docPartObj>
            <w:docPartGallery w:val="Page Numbers (Top of Page)"/>
            <w:docPartUnique/>
          </w:docPartObj>
        </w:sdtPr>
        <w:sdtEndPr/>
        <w:sdtContent>
          <w:p w14:paraId="56FA8BCE" w14:textId="6969E2AC" w:rsidR="00DC4601" w:rsidRDefault="00DC460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A38C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A38CF">
              <w:rPr>
                <w:b/>
                <w:bCs/>
                <w:noProof/>
              </w:rPr>
              <w:t>9</w:t>
            </w:r>
            <w:r>
              <w:rPr>
                <w:b/>
                <w:bCs/>
                <w:sz w:val="24"/>
                <w:szCs w:val="24"/>
              </w:rPr>
              <w:fldChar w:fldCharType="end"/>
            </w:r>
          </w:p>
        </w:sdtContent>
      </w:sdt>
    </w:sdtContent>
  </w:sdt>
  <w:p w14:paraId="706021DD" w14:textId="77777777" w:rsidR="00DC4601" w:rsidRDefault="00DC4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26DBB" w14:textId="77777777" w:rsidR="000168C7" w:rsidRDefault="000168C7" w:rsidP="00E27BC4">
      <w:pPr>
        <w:spacing w:after="0" w:line="240" w:lineRule="auto"/>
      </w:pPr>
      <w:r>
        <w:separator/>
      </w:r>
    </w:p>
  </w:footnote>
  <w:footnote w:type="continuationSeparator" w:id="0">
    <w:p w14:paraId="62034CBC" w14:textId="77777777" w:rsidR="000168C7" w:rsidRDefault="000168C7" w:rsidP="00E27BC4">
      <w:pPr>
        <w:spacing w:after="0" w:line="240" w:lineRule="auto"/>
      </w:pPr>
      <w:r>
        <w:continuationSeparator/>
      </w:r>
    </w:p>
  </w:footnote>
  <w:footnote w:type="continuationNotice" w:id="1">
    <w:p w14:paraId="2AEE4397" w14:textId="77777777" w:rsidR="000168C7" w:rsidRDefault="000168C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82CB7"/>
    <w:multiLevelType w:val="hybridMultilevel"/>
    <w:tmpl w:val="30406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5A407A"/>
    <w:multiLevelType w:val="hybridMultilevel"/>
    <w:tmpl w:val="A8CAB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D367A5"/>
    <w:multiLevelType w:val="hybridMultilevel"/>
    <w:tmpl w:val="D1180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847871"/>
    <w:multiLevelType w:val="hybridMultilevel"/>
    <w:tmpl w:val="C8B6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359A4"/>
    <w:multiLevelType w:val="hybridMultilevel"/>
    <w:tmpl w:val="3E3CF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04555E"/>
    <w:multiLevelType w:val="hybridMultilevel"/>
    <w:tmpl w:val="821E52E2"/>
    <w:lvl w:ilvl="0" w:tplc="00D073A0">
      <w:start w:val="1"/>
      <w:numFmt w:val="bullet"/>
      <w:lvlText w:val=""/>
      <w:lvlJc w:val="left"/>
      <w:pPr>
        <w:ind w:left="720" w:hanging="360"/>
      </w:pPr>
      <w:rPr>
        <w:rFonts w:ascii="Symbol" w:hAnsi="Symbol" w:hint="default"/>
      </w:rPr>
    </w:lvl>
    <w:lvl w:ilvl="1" w:tplc="3E26B71A">
      <w:start w:val="1"/>
      <w:numFmt w:val="bullet"/>
      <w:lvlText w:val="o"/>
      <w:lvlJc w:val="left"/>
      <w:pPr>
        <w:ind w:left="1440" w:hanging="360"/>
      </w:pPr>
      <w:rPr>
        <w:rFonts w:ascii="Courier New" w:hAnsi="Courier New" w:hint="default"/>
      </w:rPr>
    </w:lvl>
    <w:lvl w:ilvl="2" w:tplc="E8024BB8">
      <w:start w:val="1"/>
      <w:numFmt w:val="bullet"/>
      <w:lvlText w:val=""/>
      <w:lvlJc w:val="left"/>
      <w:pPr>
        <w:ind w:left="2160" w:hanging="360"/>
      </w:pPr>
      <w:rPr>
        <w:rFonts w:ascii="Wingdings" w:hAnsi="Wingdings" w:hint="default"/>
      </w:rPr>
    </w:lvl>
    <w:lvl w:ilvl="3" w:tplc="5F08206E">
      <w:start w:val="1"/>
      <w:numFmt w:val="bullet"/>
      <w:lvlText w:val=""/>
      <w:lvlJc w:val="left"/>
      <w:pPr>
        <w:ind w:left="2880" w:hanging="360"/>
      </w:pPr>
      <w:rPr>
        <w:rFonts w:ascii="Symbol" w:hAnsi="Symbol" w:hint="default"/>
      </w:rPr>
    </w:lvl>
    <w:lvl w:ilvl="4" w:tplc="8CA664D0">
      <w:start w:val="1"/>
      <w:numFmt w:val="bullet"/>
      <w:lvlText w:val="o"/>
      <w:lvlJc w:val="left"/>
      <w:pPr>
        <w:ind w:left="3600" w:hanging="360"/>
      </w:pPr>
      <w:rPr>
        <w:rFonts w:ascii="Courier New" w:hAnsi="Courier New" w:hint="default"/>
      </w:rPr>
    </w:lvl>
    <w:lvl w:ilvl="5" w:tplc="DFE0425E">
      <w:start w:val="1"/>
      <w:numFmt w:val="bullet"/>
      <w:lvlText w:val=""/>
      <w:lvlJc w:val="left"/>
      <w:pPr>
        <w:ind w:left="4320" w:hanging="360"/>
      </w:pPr>
      <w:rPr>
        <w:rFonts w:ascii="Wingdings" w:hAnsi="Wingdings" w:hint="default"/>
      </w:rPr>
    </w:lvl>
    <w:lvl w:ilvl="6" w:tplc="8876A342">
      <w:start w:val="1"/>
      <w:numFmt w:val="bullet"/>
      <w:lvlText w:val=""/>
      <w:lvlJc w:val="left"/>
      <w:pPr>
        <w:ind w:left="5040" w:hanging="360"/>
      </w:pPr>
      <w:rPr>
        <w:rFonts w:ascii="Symbol" w:hAnsi="Symbol" w:hint="default"/>
      </w:rPr>
    </w:lvl>
    <w:lvl w:ilvl="7" w:tplc="9328F28C">
      <w:start w:val="1"/>
      <w:numFmt w:val="bullet"/>
      <w:lvlText w:val="o"/>
      <w:lvlJc w:val="left"/>
      <w:pPr>
        <w:ind w:left="5760" w:hanging="360"/>
      </w:pPr>
      <w:rPr>
        <w:rFonts w:ascii="Courier New" w:hAnsi="Courier New" w:hint="default"/>
      </w:rPr>
    </w:lvl>
    <w:lvl w:ilvl="8" w:tplc="AFBAF10A">
      <w:start w:val="1"/>
      <w:numFmt w:val="bullet"/>
      <w:lvlText w:val=""/>
      <w:lvlJc w:val="left"/>
      <w:pPr>
        <w:ind w:left="6480" w:hanging="360"/>
      </w:pPr>
      <w:rPr>
        <w:rFonts w:ascii="Wingdings" w:hAnsi="Wingdings" w:hint="default"/>
      </w:rPr>
    </w:lvl>
  </w:abstractNum>
  <w:abstractNum w:abstractNumId="6" w15:restartNumberingAfterBreak="0">
    <w:nsid w:val="3A882B19"/>
    <w:multiLevelType w:val="hybridMultilevel"/>
    <w:tmpl w:val="C5307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3F40FF"/>
    <w:multiLevelType w:val="hybridMultilevel"/>
    <w:tmpl w:val="DBF262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36B7D"/>
    <w:multiLevelType w:val="multilevel"/>
    <w:tmpl w:val="D43C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F23B5D"/>
    <w:multiLevelType w:val="hybridMultilevel"/>
    <w:tmpl w:val="60EA6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EDE4E51"/>
    <w:multiLevelType w:val="hybridMultilevel"/>
    <w:tmpl w:val="8CC0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3"/>
  </w:num>
  <w:num w:numId="5">
    <w:abstractNumId w:val="10"/>
  </w:num>
  <w:num w:numId="6">
    <w:abstractNumId w:val="9"/>
  </w:num>
  <w:num w:numId="7">
    <w:abstractNumId w:val="2"/>
  </w:num>
  <w:num w:numId="8">
    <w:abstractNumId w:val="0"/>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04E630"/>
    <w:rsid w:val="0000402B"/>
    <w:rsid w:val="00006D74"/>
    <w:rsid w:val="00007280"/>
    <w:rsid w:val="00014342"/>
    <w:rsid w:val="0001487A"/>
    <w:rsid w:val="00015F4E"/>
    <w:rsid w:val="000168C7"/>
    <w:rsid w:val="00016974"/>
    <w:rsid w:val="000178A7"/>
    <w:rsid w:val="00023E57"/>
    <w:rsid w:val="00023EF9"/>
    <w:rsid w:val="00032DBB"/>
    <w:rsid w:val="00033638"/>
    <w:rsid w:val="000444C7"/>
    <w:rsid w:val="00044823"/>
    <w:rsid w:val="00052487"/>
    <w:rsid w:val="00060188"/>
    <w:rsid w:val="00061D76"/>
    <w:rsid w:val="000638F9"/>
    <w:rsid w:val="00064DE8"/>
    <w:rsid w:val="000655C4"/>
    <w:rsid w:val="0007348E"/>
    <w:rsid w:val="000802DA"/>
    <w:rsid w:val="0009024A"/>
    <w:rsid w:val="00092B0F"/>
    <w:rsid w:val="00096D79"/>
    <w:rsid w:val="000A2E5F"/>
    <w:rsid w:val="000A427E"/>
    <w:rsid w:val="000A6570"/>
    <w:rsid w:val="000A6606"/>
    <w:rsid w:val="000B490D"/>
    <w:rsid w:val="000B7349"/>
    <w:rsid w:val="000C3062"/>
    <w:rsid w:val="000C361D"/>
    <w:rsid w:val="000C3913"/>
    <w:rsid w:val="000C3EF5"/>
    <w:rsid w:val="000C59FD"/>
    <w:rsid w:val="000C71E7"/>
    <w:rsid w:val="000D1F26"/>
    <w:rsid w:val="000D5530"/>
    <w:rsid w:val="000E397E"/>
    <w:rsid w:val="000E531A"/>
    <w:rsid w:val="000E758A"/>
    <w:rsid w:val="001015A4"/>
    <w:rsid w:val="00104D23"/>
    <w:rsid w:val="00111D69"/>
    <w:rsid w:val="00120370"/>
    <w:rsid w:val="00134A53"/>
    <w:rsid w:val="00140744"/>
    <w:rsid w:val="00142464"/>
    <w:rsid w:val="00142715"/>
    <w:rsid w:val="00151F33"/>
    <w:rsid w:val="001561D9"/>
    <w:rsid w:val="00161C65"/>
    <w:rsid w:val="00162695"/>
    <w:rsid w:val="001641B0"/>
    <w:rsid w:val="0016528C"/>
    <w:rsid w:val="001661E8"/>
    <w:rsid w:val="0016679D"/>
    <w:rsid w:val="00172A68"/>
    <w:rsid w:val="0017399D"/>
    <w:rsid w:val="00177F12"/>
    <w:rsid w:val="001811AD"/>
    <w:rsid w:val="00182751"/>
    <w:rsid w:val="00197DCC"/>
    <w:rsid w:val="001A7995"/>
    <w:rsid w:val="001B2310"/>
    <w:rsid w:val="001B3585"/>
    <w:rsid w:val="001B3682"/>
    <w:rsid w:val="001B4F52"/>
    <w:rsid w:val="001C012A"/>
    <w:rsid w:val="001C0680"/>
    <w:rsid w:val="001C0E55"/>
    <w:rsid w:val="001C47D7"/>
    <w:rsid w:val="001C64E4"/>
    <w:rsid w:val="001C77BE"/>
    <w:rsid w:val="001C7CDC"/>
    <w:rsid w:val="001D09F7"/>
    <w:rsid w:val="001D7442"/>
    <w:rsid w:val="001E00D6"/>
    <w:rsid w:val="001E0547"/>
    <w:rsid w:val="001E1F19"/>
    <w:rsid w:val="001E296A"/>
    <w:rsid w:val="001E6741"/>
    <w:rsid w:val="001F2446"/>
    <w:rsid w:val="001F48DA"/>
    <w:rsid w:val="001F4982"/>
    <w:rsid w:val="001F77A1"/>
    <w:rsid w:val="001F7E7B"/>
    <w:rsid w:val="00202064"/>
    <w:rsid w:val="00205599"/>
    <w:rsid w:val="00207BAA"/>
    <w:rsid w:val="0021185E"/>
    <w:rsid w:val="00213B46"/>
    <w:rsid w:val="00221013"/>
    <w:rsid w:val="00226D92"/>
    <w:rsid w:val="002307AE"/>
    <w:rsid w:val="00230DFC"/>
    <w:rsid w:val="00231515"/>
    <w:rsid w:val="00234E67"/>
    <w:rsid w:val="00237570"/>
    <w:rsid w:val="00237C1A"/>
    <w:rsid w:val="002437C4"/>
    <w:rsid w:val="00251A91"/>
    <w:rsid w:val="00254338"/>
    <w:rsid w:val="002601A7"/>
    <w:rsid w:val="002621D7"/>
    <w:rsid w:val="00262964"/>
    <w:rsid w:val="00267D7C"/>
    <w:rsid w:val="00270AB9"/>
    <w:rsid w:val="0027512C"/>
    <w:rsid w:val="002812DD"/>
    <w:rsid w:val="00287D2E"/>
    <w:rsid w:val="00291CFB"/>
    <w:rsid w:val="00294825"/>
    <w:rsid w:val="002961C4"/>
    <w:rsid w:val="00297362"/>
    <w:rsid w:val="002A1CF8"/>
    <w:rsid w:val="002A38CF"/>
    <w:rsid w:val="002A5C8A"/>
    <w:rsid w:val="002B1F6E"/>
    <w:rsid w:val="002B4805"/>
    <w:rsid w:val="002B6854"/>
    <w:rsid w:val="002B6F27"/>
    <w:rsid w:val="002C1FB2"/>
    <w:rsid w:val="002C762A"/>
    <w:rsid w:val="002D0824"/>
    <w:rsid w:val="002D3B3D"/>
    <w:rsid w:val="002E04A2"/>
    <w:rsid w:val="002F07AF"/>
    <w:rsid w:val="00302679"/>
    <w:rsid w:val="00304348"/>
    <w:rsid w:val="003067B6"/>
    <w:rsid w:val="00310C38"/>
    <w:rsid w:val="00310D14"/>
    <w:rsid w:val="003112AE"/>
    <w:rsid w:val="00311339"/>
    <w:rsid w:val="00314347"/>
    <w:rsid w:val="003227A7"/>
    <w:rsid w:val="0032712D"/>
    <w:rsid w:val="0033100C"/>
    <w:rsid w:val="00331A05"/>
    <w:rsid w:val="00333057"/>
    <w:rsid w:val="003411A2"/>
    <w:rsid w:val="00341922"/>
    <w:rsid w:val="00344931"/>
    <w:rsid w:val="00345193"/>
    <w:rsid w:val="0034783E"/>
    <w:rsid w:val="00352012"/>
    <w:rsid w:val="00354B4E"/>
    <w:rsid w:val="003612A7"/>
    <w:rsid w:val="00370C7F"/>
    <w:rsid w:val="003735F5"/>
    <w:rsid w:val="00373EEE"/>
    <w:rsid w:val="0037772D"/>
    <w:rsid w:val="00377A24"/>
    <w:rsid w:val="00377C37"/>
    <w:rsid w:val="00382262"/>
    <w:rsid w:val="00383475"/>
    <w:rsid w:val="0038559F"/>
    <w:rsid w:val="0039153E"/>
    <w:rsid w:val="003916FE"/>
    <w:rsid w:val="003966CC"/>
    <w:rsid w:val="003A1F33"/>
    <w:rsid w:val="003B23C6"/>
    <w:rsid w:val="003B2911"/>
    <w:rsid w:val="003B38F4"/>
    <w:rsid w:val="003B45AF"/>
    <w:rsid w:val="003B6570"/>
    <w:rsid w:val="003C62CC"/>
    <w:rsid w:val="003D0DCA"/>
    <w:rsid w:val="003D5BC5"/>
    <w:rsid w:val="003E4C10"/>
    <w:rsid w:val="003E70D2"/>
    <w:rsid w:val="003F0399"/>
    <w:rsid w:val="003F39C8"/>
    <w:rsid w:val="003F6CC6"/>
    <w:rsid w:val="003F74FC"/>
    <w:rsid w:val="00407DAB"/>
    <w:rsid w:val="00410CD7"/>
    <w:rsid w:val="00412805"/>
    <w:rsid w:val="00413A76"/>
    <w:rsid w:val="0041464D"/>
    <w:rsid w:val="0041553A"/>
    <w:rsid w:val="00415FE9"/>
    <w:rsid w:val="004170BB"/>
    <w:rsid w:val="00421692"/>
    <w:rsid w:val="00424F01"/>
    <w:rsid w:val="00425188"/>
    <w:rsid w:val="004266E1"/>
    <w:rsid w:val="00430084"/>
    <w:rsid w:val="00431153"/>
    <w:rsid w:val="00432271"/>
    <w:rsid w:val="00432DA3"/>
    <w:rsid w:val="004337E2"/>
    <w:rsid w:val="0044041F"/>
    <w:rsid w:val="004441D8"/>
    <w:rsid w:val="00444225"/>
    <w:rsid w:val="00445C2E"/>
    <w:rsid w:val="0044684F"/>
    <w:rsid w:val="0045146B"/>
    <w:rsid w:val="00453150"/>
    <w:rsid w:val="00462306"/>
    <w:rsid w:val="0047013A"/>
    <w:rsid w:val="00471309"/>
    <w:rsid w:val="004763ED"/>
    <w:rsid w:val="0048433B"/>
    <w:rsid w:val="00491623"/>
    <w:rsid w:val="0049510E"/>
    <w:rsid w:val="00495ACC"/>
    <w:rsid w:val="00496401"/>
    <w:rsid w:val="004A1992"/>
    <w:rsid w:val="004A3C8E"/>
    <w:rsid w:val="004A4ABD"/>
    <w:rsid w:val="004A659E"/>
    <w:rsid w:val="004B4172"/>
    <w:rsid w:val="004C60BD"/>
    <w:rsid w:val="004D15C3"/>
    <w:rsid w:val="004D3358"/>
    <w:rsid w:val="004D369D"/>
    <w:rsid w:val="004E4923"/>
    <w:rsid w:val="004E6E44"/>
    <w:rsid w:val="004F720B"/>
    <w:rsid w:val="00502DB7"/>
    <w:rsid w:val="00511FFE"/>
    <w:rsid w:val="00514748"/>
    <w:rsid w:val="00517458"/>
    <w:rsid w:val="005212A1"/>
    <w:rsid w:val="005253A9"/>
    <w:rsid w:val="00536BE3"/>
    <w:rsid w:val="0053739F"/>
    <w:rsid w:val="00542F17"/>
    <w:rsid w:val="005463C8"/>
    <w:rsid w:val="0056076F"/>
    <w:rsid w:val="00560BB3"/>
    <w:rsid w:val="00564F58"/>
    <w:rsid w:val="00571C2E"/>
    <w:rsid w:val="00573795"/>
    <w:rsid w:val="00584C72"/>
    <w:rsid w:val="005866FC"/>
    <w:rsid w:val="00590624"/>
    <w:rsid w:val="0059193F"/>
    <w:rsid w:val="005944A4"/>
    <w:rsid w:val="0059574B"/>
    <w:rsid w:val="005A5CEE"/>
    <w:rsid w:val="005B1099"/>
    <w:rsid w:val="005B3185"/>
    <w:rsid w:val="005B340B"/>
    <w:rsid w:val="005B642B"/>
    <w:rsid w:val="005B72A4"/>
    <w:rsid w:val="005C06FE"/>
    <w:rsid w:val="005C2BEB"/>
    <w:rsid w:val="005C69A5"/>
    <w:rsid w:val="005E3714"/>
    <w:rsid w:val="005E52CB"/>
    <w:rsid w:val="005F441D"/>
    <w:rsid w:val="00603934"/>
    <w:rsid w:val="00603D8C"/>
    <w:rsid w:val="00605B4D"/>
    <w:rsid w:val="00606EA4"/>
    <w:rsid w:val="00611866"/>
    <w:rsid w:val="006163AC"/>
    <w:rsid w:val="006166EA"/>
    <w:rsid w:val="00622964"/>
    <w:rsid w:val="00623A69"/>
    <w:rsid w:val="00624458"/>
    <w:rsid w:val="00624AA7"/>
    <w:rsid w:val="00626AB8"/>
    <w:rsid w:val="00631930"/>
    <w:rsid w:val="0064185B"/>
    <w:rsid w:val="00647EB3"/>
    <w:rsid w:val="00651984"/>
    <w:rsid w:val="0065269F"/>
    <w:rsid w:val="00653B42"/>
    <w:rsid w:val="00661B04"/>
    <w:rsid w:val="006630EF"/>
    <w:rsid w:val="00663645"/>
    <w:rsid w:val="00667814"/>
    <w:rsid w:val="00674AEC"/>
    <w:rsid w:val="00677DD9"/>
    <w:rsid w:val="0068315C"/>
    <w:rsid w:val="006902A1"/>
    <w:rsid w:val="0069105F"/>
    <w:rsid w:val="006930AB"/>
    <w:rsid w:val="006954D2"/>
    <w:rsid w:val="00695942"/>
    <w:rsid w:val="006A7A49"/>
    <w:rsid w:val="006B1859"/>
    <w:rsid w:val="006C14E5"/>
    <w:rsid w:val="006C3128"/>
    <w:rsid w:val="006C4CF0"/>
    <w:rsid w:val="006C6874"/>
    <w:rsid w:val="006C7345"/>
    <w:rsid w:val="006D0E38"/>
    <w:rsid w:val="006D1896"/>
    <w:rsid w:val="006E1231"/>
    <w:rsid w:val="006E3DC9"/>
    <w:rsid w:val="006E67F8"/>
    <w:rsid w:val="006F1927"/>
    <w:rsid w:val="006F4A06"/>
    <w:rsid w:val="0070463B"/>
    <w:rsid w:val="007126B7"/>
    <w:rsid w:val="00712B0B"/>
    <w:rsid w:val="00714BF9"/>
    <w:rsid w:val="0072297F"/>
    <w:rsid w:val="0072617D"/>
    <w:rsid w:val="007377A7"/>
    <w:rsid w:val="00740842"/>
    <w:rsid w:val="0074712C"/>
    <w:rsid w:val="0075039D"/>
    <w:rsid w:val="00750842"/>
    <w:rsid w:val="00752C14"/>
    <w:rsid w:val="00753C76"/>
    <w:rsid w:val="00761703"/>
    <w:rsid w:val="00761A61"/>
    <w:rsid w:val="0076429E"/>
    <w:rsid w:val="00766B66"/>
    <w:rsid w:val="00781181"/>
    <w:rsid w:val="007824D1"/>
    <w:rsid w:val="0078478B"/>
    <w:rsid w:val="00794A95"/>
    <w:rsid w:val="00795EA8"/>
    <w:rsid w:val="00797B69"/>
    <w:rsid w:val="007A3996"/>
    <w:rsid w:val="007A5DEA"/>
    <w:rsid w:val="007B0B7A"/>
    <w:rsid w:val="007B341B"/>
    <w:rsid w:val="007B5279"/>
    <w:rsid w:val="007B5735"/>
    <w:rsid w:val="007B5B0B"/>
    <w:rsid w:val="007C2A2F"/>
    <w:rsid w:val="007C48F9"/>
    <w:rsid w:val="007C4D2E"/>
    <w:rsid w:val="007D4920"/>
    <w:rsid w:val="007D79F1"/>
    <w:rsid w:val="007E0C62"/>
    <w:rsid w:val="007E2957"/>
    <w:rsid w:val="007E74F1"/>
    <w:rsid w:val="007F1FDF"/>
    <w:rsid w:val="007F2E39"/>
    <w:rsid w:val="00806A5C"/>
    <w:rsid w:val="00820D4A"/>
    <w:rsid w:val="008212C9"/>
    <w:rsid w:val="00821582"/>
    <w:rsid w:val="00823560"/>
    <w:rsid w:val="0082441F"/>
    <w:rsid w:val="0082700D"/>
    <w:rsid w:val="008348DB"/>
    <w:rsid w:val="00844567"/>
    <w:rsid w:val="00847BD4"/>
    <w:rsid w:val="008539FA"/>
    <w:rsid w:val="0086171C"/>
    <w:rsid w:val="008643CB"/>
    <w:rsid w:val="008647F5"/>
    <w:rsid w:val="00865278"/>
    <w:rsid w:val="00870138"/>
    <w:rsid w:val="00874963"/>
    <w:rsid w:val="0087731D"/>
    <w:rsid w:val="0088197D"/>
    <w:rsid w:val="00884D10"/>
    <w:rsid w:val="00885B27"/>
    <w:rsid w:val="00886EED"/>
    <w:rsid w:val="00893C3E"/>
    <w:rsid w:val="00897C4D"/>
    <w:rsid w:val="00897E40"/>
    <w:rsid w:val="008A1087"/>
    <w:rsid w:val="008A37F4"/>
    <w:rsid w:val="008B72BA"/>
    <w:rsid w:val="008D33AE"/>
    <w:rsid w:val="008D438D"/>
    <w:rsid w:val="008D4609"/>
    <w:rsid w:val="008E5163"/>
    <w:rsid w:val="008E5680"/>
    <w:rsid w:val="008E7FE8"/>
    <w:rsid w:val="008F12C3"/>
    <w:rsid w:val="008F2B9C"/>
    <w:rsid w:val="008F2E7B"/>
    <w:rsid w:val="008F3C90"/>
    <w:rsid w:val="00902B4B"/>
    <w:rsid w:val="0090311F"/>
    <w:rsid w:val="00903460"/>
    <w:rsid w:val="00923D0C"/>
    <w:rsid w:val="00930CA6"/>
    <w:rsid w:val="00931AB3"/>
    <w:rsid w:val="00937DE8"/>
    <w:rsid w:val="00941286"/>
    <w:rsid w:val="00941543"/>
    <w:rsid w:val="009528D4"/>
    <w:rsid w:val="00954ECA"/>
    <w:rsid w:val="00956557"/>
    <w:rsid w:val="0096140A"/>
    <w:rsid w:val="00967ADD"/>
    <w:rsid w:val="009766B8"/>
    <w:rsid w:val="00990894"/>
    <w:rsid w:val="00994A7F"/>
    <w:rsid w:val="00997EBF"/>
    <w:rsid w:val="009A59D7"/>
    <w:rsid w:val="009A629C"/>
    <w:rsid w:val="009A693A"/>
    <w:rsid w:val="009B78FC"/>
    <w:rsid w:val="009B7BEA"/>
    <w:rsid w:val="009D1BBC"/>
    <w:rsid w:val="009D2E74"/>
    <w:rsid w:val="009E37C5"/>
    <w:rsid w:val="009E4C18"/>
    <w:rsid w:val="009E6744"/>
    <w:rsid w:val="009F1E28"/>
    <w:rsid w:val="009F4055"/>
    <w:rsid w:val="009F42AD"/>
    <w:rsid w:val="009F483B"/>
    <w:rsid w:val="009F5CA7"/>
    <w:rsid w:val="00A04C12"/>
    <w:rsid w:val="00A11718"/>
    <w:rsid w:val="00A2148B"/>
    <w:rsid w:val="00A24600"/>
    <w:rsid w:val="00A2460B"/>
    <w:rsid w:val="00A40F31"/>
    <w:rsid w:val="00A46B2D"/>
    <w:rsid w:val="00A5326D"/>
    <w:rsid w:val="00A53CC2"/>
    <w:rsid w:val="00A563AA"/>
    <w:rsid w:val="00A56B73"/>
    <w:rsid w:val="00A6328E"/>
    <w:rsid w:val="00A63983"/>
    <w:rsid w:val="00A65EA6"/>
    <w:rsid w:val="00A66CD2"/>
    <w:rsid w:val="00A8213F"/>
    <w:rsid w:val="00A85A3B"/>
    <w:rsid w:val="00A860F6"/>
    <w:rsid w:val="00A91A56"/>
    <w:rsid w:val="00A92FF5"/>
    <w:rsid w:val="00A93423"/>
    <w:rsid w:val="00A94CA3"/>
    <w:rsid w:val="00A95471"/>
    <w:rsid w:val="00AA2247"/>
    <w:rsid w:val="00AA5C62"/>
    <w:rsid w:val="00AA63B6"/>
    <w:rsid w:val="00AA6B57"/>
    <w:rsid w:val="00AA7FE4"/>
    <w:rsid w:val="00AB12A0"/>
    <w:rsid w:val="00AB4E7B"/>
    <w:rsid w:val="00AC1C6B"/>
    <w:rsid w:val="00AC694E"/>
    <w:rsid w:val="00AC79A6"/>
    <w:rsid w:val="00AD7F9C"/>
    <w:rsid w:val="00AE3783"/>
    <w:rsid w:val="00AF265D"/>
    <w:rsid w:val="00AF542B"/>
    <w:rsid w:val="00B0066B"/>
    <w:rsid w:val="00B02CA2"/>
    <w:rsid w:val="00B04E21"/>
    <w:rsid w:val="00B05A6C"/>
    <w:rsid w:val="00B05ECA"/>
    <w:rsid w:val="00B079BA"/>
    <w:rsid w:val="00B23369"/>
    <w:rsid w:val="00B23C83"/>
    <w:rsid w:val="00B31CF7"/>
    <w:rsid w:val="00B36ADA"/>
    <w:rsid w:val="00B373B2"/>
    <w:rsid w:val="00B376A4"/>
    <w:rsid w:val="00B376BF"/>
    <w:rsid w:val="00B37A72"/>
    <w:rsid w:val="00B43061"/>
    <w:rsid w:val="00B439C1"/>
    <w:rsid w:val="00B57850"/>
    <w:rsid w:val="00B72B45"/>
    <w:rsid w:val="00B815CB"/>
    <w:rsid w:val="00B82613"/>
    <w:rsid w:val="00B8527A"/>
    <w:rsid w:val="00B871D7"/>
    <w:rsid w:val="00B87748"/>
    <w:rsid w:val="00BA47C8"/>
    <w:rsid w:val="00BB21A2"/>
    <w:rsid w:val="00BC5E68"/>
    <w:rsid w:val="00BD19A6"/>
    <w:rsid w:val="00BD262A"/>
    <w:rsid w:val="00BD4836"/>
    <w:rsid w:val="00BD6536"/>
    <w:rsid w:val="00BE0D53"/>
    <w:rsid w:val="00BF1956"/>
    <w:rsid w:val="00BF6828"/>
    <w:rsid w:val="00C00349"/>
    <w:rsid w:val="00C018E6"/>
    <w:rsid w:val="00C03EFE"/>
    <w:rsid w:val="00C04243"/>
    <w:rsid w:val="00C04706"/>
    <w:rsid w:val="00C06E90"/>
    <w:rsid w:val="00C1237C"/>
    <w:rsid w:val="00C16082"/>
    <w:rsid w:val="00C16B82"/>
    <w:rsid w:val="00C260C0"/>
    <w:rsid w:val="00C34F7C"/>
    <w:rsid w:val="00C36462"/>
    <w:rsid w:val="00C4276F"/>
    <w:rsid w:val="00C47491"/>
    <w:rsid w:val="00C55D91"/>
    <w:rsid w:val="00C6061D"/>
    <w:rsid w:val="00C61EE6"/>
    <w:rsid w:val="00C64D36"/>
    <w:rsid w:val="00C65300"/>
    <w:rsid w:val="00C65F56"/>
    <w:rsid w:val="00C67233"/>
    <w:rsid w:val="00C70858"/>
    <w:rsid w:val="00C71597"/>
    <w:rsid w:val="00C75D22"/>
    <w:rsid w:val="00C76D60"/>
    <w:rsid w:val="00C825EE"/>
    <w:rsid w:val="00C8587C"/>
    <w:rsid w:val="00C965B7"/>
    <w:rsid w:val="00C97606"/>
    <w:rsid w:val="00CA4A11"/>
    <w:rsid w:val="00CB1928"/>
    <w:rsid w:val="00CB53C3"/>
    <w:rsid w:val="00CB6623"/>
    <w:rsid w:val="00CB77C8"/>
    <w:rsid w:val="00CC0695"/>
    <w:rsid w:val="00CC32F9"/>
    <w:rsid w:val="00CC3F72"/>
    <w:rsid w:val="00CC442D"/>
    <w:rsid w:val="00CC454C"/>
    <w:rsid w:val="00CD0557"/>
    <w:rsid w:val="00CE2A49"/>
    <w:rsid w:val="00CE5157"/>
    <w:rsid w:val="00CF6010"/>
    <w:rsid w:val="00D0121D"/>
    <w:rsid w:val="00D06F24"/>
    <w:rsid w:val="00D1574E"/>
    <w:rsid w:val="00D16EFD"/>
    <w:rsid w:val="00D20025"/>
    <w:rsid w:val="00D23B86"/>
    <w:rsid w:val="00D276E2"/>
    <w:rsid w:val="00D5435F"/>
    <w:rsid w:val="00D547FC"/>
    <w:rsid w:val="00D64338"/>
    <w:rsid w:val="00D65320"/>
    <w:rsid w:val="00D700C2"/>
    <w:rsid w:val="00D70F65"/>
    <w:rsid w:val="00D74628"/>
    <w:rsid w:val="00D80BD3"/>
    <w:rsid w:val="00D81687"/>
    <w:rsid w:val="00D8506A"/>
    <w:rsid w:val="00D9082C"/>
    <w:rsid w:val="00D913CC"/>
    <w:rsid w:val="00D94E9D"/>
    <w:rsid w:val="00D95AA7"/>
    <w:rsid w:val="00DA0694"/>
    <w:rsid w:val="00DA6ABF"/>
    <w:rsid w:val="00DB01FE"/>
    <w:rsid w:val="00DB174F"/>
    <w:rsid w:val="00DB30E3"/>
    <w:rsid w:val="00DC0000"/>
    <w:rsid w:val="00DC4601"/>
    <w:rsid w:val="00DD3A0C"/>
    <w:rsid w:val="00DD4189"/>
    <w:rsid w:val="00DD5186"/>
    <w:rsid w:val="00DE0EB8"/>
    <w:rsid w:val="00DE16BD"/>
    <w:rsid w:val="00DE4D9A"/>
    <w:rsid w:val="00DE4F2F"/>
    <w:rsid w:val="00DE4FCD"/>
    <w:rsid w:val="00DE5D80"/>
    <w:rsid w:val="00DE6AC7"/>
    <w:rsid w:val="00DF0EED"/>
    <w:rsid w:val="00DF21F2"/>
    <w:rsid w:val="00E00656"/>
    <w:rsid w:val="00E00879"/>
    <w:rsid w:val="00E034EE"/>
    <w:rsid w:val="00E0557D"/>
    <w:rsid w:val="00E1087C"/>
    <w:rsid w:val="00E142E6"/>
    <w:rsid w:val="00E170CE"/>
    <w:rsid w:val="00E2783F"/>
    <w:rsid w:val="00E27BC4"/>
    <w:rsid w:val="00E30D00"/>
    <w:rsid w:val="00E32AEE"/>
    <w:rsid w:val="00E3505C"/>
    <w:rsid w:val="00E3729A"/>
    <w:rsid w:val="00E47466"/>
    <w:rsid w:val="00E5031C"/>
    <w:rsid w:val="00E50432"/>
    <w:rsid w:val="00E523D9"/>
    <w:rsid w:val="00E56E80"/>
    <w:rsid w:val="00E56F52"/>
    <w:rsid w:val="00E62218"/>
    <w:rsid w:val="00E64BB2"/>
    <w:rsid w:val="00E64E7F"/>
    <w:rsid w:val="00E70CCE"/>
    <w:rsid w:val="00E71A6C"/>
    <w:rsid w:val="00E76088"/>
    <w:rsid w:val="00E813FA"/>
    <w:rsid w:val="00E828D0"/>
    <w:rsid w:val="00E8448C"/>
    <w:rsid w:val="00E86C00"/>
    <w:rsid w:val="00E871A7"/>
    <w:rsid w:val="00E87A95"/>
    <w:rsid w:val="00E907B7"/>
    <w:rsid w:val="00E909E4"/>
    <w:rsid w:val="00E911E7"/>
    <w:rsid w:val="00E94562"/>
    <w:rsid w:val="00E957BC"/>
    <w:rsid w:val="00E95D26"/>
    <w:rsid w:val="00EA3F7B"/>
    <w:rsid w:val="00EB0394"/>
    <w:rsid w:val="00EB1659"/>
    <w:rsid w:val="00EB42EA"/>
    <w:rsid w:val="00EB5DCF"/>
    <w:rsid w:val="00EB6856"/>
    <w:rsid w:val="00EC607E"/>
    <w:rsid w:val="00EC68B2"/>
    <w:rsid w:val="00ED0A71"/>
    <w:rsid w:val="00ED14B5"/>
    <w:rsid w:val="00ED25E7"/>
    <w:rsid w:val="00EE03AB"/>
    <w:rsid w:val="00EE40E6"/>
    <w:rsid w:val="00EF0B01"/>
    <w:rsid w:val="00F01558"/>
    <w:rsid w:val="00F1277D"/>
    <w:rsid w:val="00F14A9A"/>
    <w:rsid w:val="00F14CCF"/>
    <w:rsid w:val="00F15489"/>
    <w:rsid w:val="00F15C50"/>
    <w:rsid w:val="00F1661A"/>
    <w:rsid w:val="00F2091A"/>
    <w:rsid w:val="00F214BE"/>
    <w:rsid w:val="00F21A05"/>
    <w:rsid w:val="00F23F06"/>
    <w:rsid w:val="00F2542E"/>
    <w:rsid w:val="00F26E7A"/>
    <w:rsid w:val="00F271B0"/>
    <w:rsid w:val="00F30272"/>
    <w:rsid w:val="00F3163D"/>
    <w:rsid w:val="00F31BB2"/>
    <w:rsid w:val="00F34D4B"/>
    <w:rsid w:val="00F34D93"/>
    <w:rsid w:val="00F37365"/>
    <w:rsid w:val="00F44485"/>
    <w:rsid w:val="00F46C63"/>
    <w:rsid w:val="00F50C22"/>
    <w:rsid w:val="00F57B69"/>
    <w:rsid w:val="00F76866"/>
    <w:rsid w:val="00F83E92"/>
    <w:rsid w:val="00F92DEE"/>
    <w:rsid w:val="00F96069"/>
    <w:rsid w:val="00F97BBF"/>
    <w:rsid w:val="00FA505D"/>
    <w:rsid w:val="00FA62DD"/>
    <w:rsid w:val="00FB1255"/>
    <w:rsid w:val="00FB28AE"/>
    <w:rsid w:val="00FB6334"/>
    <w:rsid w:val="00FB6DE8"/>
    <w:rsid w:val="00FB7FF1"/>
    <w:rsid w:val="00FC089B"/>
    <w:rsid w:val="00FC5499"/>
    <w:rsid w:val="00FC54B7"/>
    <w:rsid w:val="00FC56FA"/>
    <w:rsid w:val="00FD0797"/>
    <w:rsid w:val="00FE0614"/>
    <w:rsid w:val="00FE1F50"/>
    <w:rsid w:val="00FF1067"/>
    <w:rsid w:val="00FF3FEA"/>
    <w:rsid w:val="00FF54FA"/>
    <w:rsid w:val="00FF63BA"/>
    <w:rsid w:val="0317F425"/>
    <w:rsid w:val="032F797B"/>
    <w:rsid w:val="07877288"/>
    <w:rsid w:val="08551F22"/>
    <w:rsid w:val="0D0B9922"/>
    <w:rsid w:val="0D6B2927"/>
    <w:rsid w:val="0FA12C56"/>
    <w:rsid w:val="10F1191D"/>
    <w:rsid w:val="1240C609"/>
    <w:rsid w:val="124F1827"/>
    <w:rsid w:val="144B49EB"/>
    <w:rsid w:val="15105630"/>
    <w:rsid w:val="17C35532"/>
    <w:rsid w:val="187A9A6F"/>
    <w:rsid w:val="1C652123"/>
    <w:rsid w:val="1D021D36"/>
    <w:rsid w:val="1E440F39"/>
    <w:rsid w:val="1F97C33C"/>
    <w:rsid w:val="1FD1C735"/>
    <w:rsid w:val="22C93704"/>
    <w:rsid w:val="28EA20BB"/>
    <w:rsid w:val="29CDABE1"/>
    <w:rsid w:val="2A5C07DB"/>
    <w:rsid w:val="2F530CCC"/>
    <w:rsid w:val="31AD5AC6"/>
    <w:rsid w:val="34647221"/>
    <w:rsid w:val="3599EEAA"/>
    <w:rsid w:val="36125BC3"/>
    <w:rsid w:val="36F46778"/>
    <w:rsid w:val="3881E102"/>
    <w:rsid w:val="3A0F5D27"/>
    <w:rsid w:val="3B5C09F9"/>
    <w:rsid w:val="3BC4E89E"/>
    <w:rsid w:val="3E6574EA"/>
    <w:rsid w:val="3EB555F6"/>
    <w:rsid w:val="4287ED38"/>
    <w:rsid w:val="42BD2D96"/>
    <w:rsid w:val="44288974"/>
    <w:rsid w:val="45A2400B"/>
    <w:rsid w:val="45F896B1"/>
    <w:rsid w:val="488A76E6"/>
    <w:rsid w:val="4A2FC0C4"/>
    <w:rsid w:val="4A3F0DF5"/>
    <w:rsid w:val="4FC8A0CB"/>
    <w:rsid w:val="578052F5"/>
    <w:rsid w:val="58EEF5E7"/>
    <w:rsid w:val="5C4BA98E"/>
    <w:rsid w:val="5F989B22"/>
    <w:rsid w:val="64338455"/>
    <w:rsid w:val="68DCE76D"/>
    <w:rsid w:val="6BFB75B7"/>
    <w:rsid w:val="6DA1EAD8"/>
    <w:rsid w:val="6E425C95"/>
    <w:rsid w:val="6F332A30"/>
    <w:rsid w:val="70AFF378"/>
    <w:rsid w:val="71257553"/>
    <w:rsid w:val="71D1E4C6"/>
    <w:rsid w:val="722B719A"/>
    <w:rsid w:val="735E9460"/>
    <w:rsid w:val="7404E630"/>
    <w:rsid w:val="76BA7E1A"/>
    <w:rsid w:val="77E3E907"/>
    <w:rsid w:val="7866FA14"/>
    <w:rsid w:val="7C95652A"/>
    <w:rsid w:val="7D43A8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4E630"/>
  <w15:chartTrackingRefBased/>
  <w15:docId w15:val="{1654ADE3-DD78-4E1F-BE76-F5B6100D5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2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108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E27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BC4"/>
  </w:style>
  <w:style w:type="paragraph" w:styleId="Footer">
    <w:name w:val="footer"/>
    <w:basedOn w:val="Normal"/>
    <w:link w:val="FooterChar"/>
    <w:uiPriority w:val="99"/>
    <w:unhideWhenUsed/>
    <w:rsid w:val="00E27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BC4"/>
  </w:style>
  <w:style w:type="paragraph" w:styleId="ListParagraph">
    <w:name w:val="List Paragraph"/>
    <w:basedOn w:val="Normal"/>
    <w:uiPriority w:val="34"/>
    <w:qFormat/>
    <w:rsid w:val="00E27BC4"/>
    <w:pPr>
      <w:ind w:left="720"/>
      <w:contextualSpacing/>
    </w:pPr>
  </w:style>
  <w:style w:type="paragraph" w:styleId="BalloonText">
    <w:name w:val="Balloon Text"/>
    <w:basedOn w:val="Normal"/>
    <w:link w:val="BalloonTextChar"/>
    <w:uiPriority w:val="99"/>
    <w:semiHidden/>
    <w:unhideWhenUsed/>
    <w:rsid w:val="00E27B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BC4"/>
    <w:rPr>
      <w:rFonts w:ascii="Segoe UI" w:hAnsi="Segoe UI" w:cs="Segoe UI"/>
      <w:sz w:val="18"/>
      <w:szCs w:val="18"/>
    </w:rPr>
  </w:style>
  <w:style w:type="character" w:customStyle="1" w:styleId="Heading2Char">
    <w:name w:val="Heading 2 Char"/>
    <w:basedOn w:val="DefaultParagraphFont"/>
    <w:link w:val="Heading2"/>
    <w:uiPriority w:val="9"/>
    <w:rsid w:val="00E1087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108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4485"/>
    <w:rPr>
      <w:color w:val="0563C1" w:themeColor="hyperlink"/>
      <w:u w:val="single"/>
    </w:rPr>
  </w:style>
  <w:style w:type="character" w:customStyle="1" w:styleId="Heading1Char">
    <w:name w:val="Heading 1 Char"/>
    <w:basedOn w:val="DefaultParagraphFont"/>
    <w:link w:val="Heading1"/>
    <w:uiPriority w:val="9"/>
    <w:rsid w:val="003C62C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59193F"/>
    <w:rPr>
      <w:color w:val="605E5C"/>
      <w:shd w:val="clear" w:color="auto" w:fill="E1DFDD"/>
    </w:rPr>
  </w:style>
  <w:style w:type="character" w:customStyle="1" w:styleId="normaltextrun">
    <w:name w:val="normaltextrun"/>
    <w:basedOn w:val="DefaultParagraphFont"/>
    <w:rsid w:val="0059193F"/>
  </w:style>
  <w:style w:type="character" w:customStyle="1" w:styleId="eop">
    <w:name w:val="eop"/>
    <w:basedOn w:val="DefaultParagraphFont"/>
    <w:rsid w:val="00591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643062">
      <w:bodyDiv w:val="1"/>
      <w:marLeft w:val="0"/>
      <w:marRight w:val="0"/>
      <w:marTop w:val="0"/>
      <w:marBottom w:val="0"/>
      <w:divBdr>
        <w:top w:val="none" w:sz="0" w:space="0" w:color="auto"/>
        <w:left w:val="none" w:sz="0" w:space="0" w:color="auto"/>
        <w:bottom w:val="none" w:sz="0" w:space="0" w:color="auto"/>
        <w:right w:val="none" w:sz="0" w:space="0" w:color="auto"/>
      </w:divBdr>
    </w:div>
    <w:div w:id="325405643">
      <w:bodyDiv w:val="1"/>
      <w:marLeft w:val="0"/>
      <w:marRight w:val="0"/>
      <w:marTop w:val="0"/>
      <w:marBottom w:val="0"/>
      <w:divBdr>
        <w:top w:val="none" w:sz="0" w:space="0" w:color="auto"/>
        <w:left w:val="none" w:sz="0" w:space="0" w:color="auto"/>
        <w:bottom w:val="none" w:sz="0" w:space="0" w:color="auto"/>
        <w:right w:val="none" w:sz="0" w:space="0" w:color="auto"/>
      </w:divBdr>
    </w:div>
    <w:div w:id="734859006">
      <w:bodyDiv w:val="1"/>
      <w:marLeft w:val="0"/>
      <w:marRight w:val="0"/>
      <w:marTop w:val="0"/>
      <w:marBottom w:val="0"/>
      <w:divBdr>
        <w:top w:val="none" w:sz="0" w:space="0" w:color="auto"/>
        <w:left w:val="none" w:sz="0" w:space="0" w:color="auto"/>
        <w:bottom w:val="none" w:sz="0" w:space="0" w:color="auto"/>
        <w:right w:val="none" w:sz="0" w:space="0" w:color="auto"/>
      </w:divBdr>
    </w:div>
    <w:div w:id="1266037414">
      <w:bodyDiv w:val="1"/>
      <w:marLeft w:val="0"/>
      <w:marRight w:val="0"/>
      <w:marTop w:val="0"/>
      <w:marBottom w:val="0"/>
      <w:divBdr>
        <w:top w:val="none" w:sz="0" w:space="0" w:color="auto"/>
        <w:left w:val="none" w:sz="0" w:space="0" w:color="auto"/>
        <w:bottom w:val="none" w:sz="0" w:space="0" w:color="auto"/>
        <w:right w:val="none" w:sz="0" w:space="0" w:color="auto"/>
      </w:divBdr>
    </w:div>
    <w:div w:id="1392339992">
      <w:bodyDiv w:val="1"/>
      <w:marLeft w:val="0"/>
      <w:marRight w:val="0"/>
      <w:marTop w:val="0"/>
      <w:marBottom w:val="0"/>
      <w:divBdr>
        <w:top w:val="none" w:sz="0" w:space="0" w:color="auto"/>
        <w:left w:val="none" w:sz="0" w:space="0" w:color="auto"/>
        <w:bottom w:val="none" w:sz="0" w:space="0" w:color="auto"/>
        <w:right w:val="none" w:sz="0" w:space="0" w:color="auto"/>
      </w:divBdr>
    </w:div>
    <w:div w:id="1811239388">
      <w:bodyDiv w:val="1"/>
      <w:marLeft w:val="0"/>
      <w:marRight w:val="0"/>
      <w:marTop w:val="0"/>
      <w:marBottom w:val="0"/>
      <w:divBdr>
        <w:top w:val="none" w:sz="0" w:space="0" w:color="auto"/>
        <w:left w:val="none" w:sz="0" w:space="0" w:color="auto"/>
        <w:bottom w:val="none" w:sz="0" w:space="0" w:color="auto"/>
        <w:right w:val="none" w:sz="0" w:space="0" w:color="auto"/>
      </w:divBdr>
    </w:div>
    <w:div w:id="205403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ca.org.uk/firms/financial-advi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6001D-65D7-450D-B76C-14AC4A8D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8</Pages>
  <Words>2285</Words>
  <Characters>13028</Characters>
  <Application>Microsoft Office Word</Application>
  <DocSecurity>0</DocSecurity>
  <Lines>108</Lines>
  <Paragraphs>30</Paragraphs>
  <ScaleCrop>false</ScaleCrop>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Sunday Fatubarin (1710948)</dc:creator>
  <cp:keywords/>
  <dc:description/>
  <cp:lastModifiedBy>Sunday Fatubarin (1710948)</cp:lastModifiedBy>
  <cp:revision>539</cp:revision>
  <cp:lastPrinted>2018-10-21T18:52:00Z</cp:lastPrinted>
  <dcterms:created xsi:type="dcterms:W3CDTF">2018-09-25T18:52:00Z</dcterms:created>
  <dcterms:modified xsi:type="dcterms:W3CDTF">2018-10-22T13:12:00Z</dcterms:modified>
</cp:coreProperties>
</file>