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word/stylesWithEffects.xml" ContentType="application/vnd.ms-word.stylesWithEffects+xml"/>
  <Override PartName="/docProps/app.xml" ContentType="application/vnd.openxmlformats-officedocument.extended-properties+xml"/>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2FD4" w:rsidRPr="003577A8" w:rsidRDefault="00DC2FD4" w:rsidP="00DC2FD4">
      <w:pPr>
        <w:ind w:left="360" w:hanging="360"/>
        <w:jc w:val="center"/>
        <w:rPr>
          <w:rFonts w:asciiTheme="minorHAnsi" w:hAnsiTheme="minorHAnsi"/>
          <w:b/>
        </w:rPr>
      </w:pPr>
      <w:r>
        <w:rPr>
          <w:rFonts w:asciiTheme="minorHAnsi" w:hAnsiTheme="minorHAnsi"/>
          <w:b/>
        </w:rPr>
        <w:t xml:space="preserve">MARKING </w:t>
      </w:r>
      <w:r w:rsidRPr="003577A8">
        <w:rPr>
          <w:rFonts w:asciiTheme="minorHAnsi" w:hAnsiTheme="minorHAnsi"/>
          <w:b/>
        </w:rPr>
        <w:t>CRITERIA FOR THE ASSESSMENT OF WRITTEN WORK</w:t>
      </w:r>
    </w:p>
    <w:p w:rsidR="00DC2FD4" w:rsidRPr="003577A8" w:rsidRDefault="00DC2FD4" w:rsidP="00DC2FD4">
      <w:pPr>
        <w:ind w:left="360" w:hanging="360"/>
        <w:jc w:val="both"/>
        <w:rPr>
          <w:rFonts w:asciiTheme="minorHAnsi" w:hAnsiTheme="minorHAnsi"/>
          <w:b/>
        </w:rPr>
      </w:pPr>
    </w:p>
    <w:p w:rsidR="00DC2FD4" w:rsidRPr="003577A8" w:rsidRDefault="00DC2FD4" w:rsidP="00DC2FD4">
      <w:pPr>
        <w:jc w:val="both"/>
        <w:rPr>
          <w:rFonts w:asciiTheme="minorHAnsi" w:hAnsiTheme="minorHAnsi"/>
        </w:rPr>
      </w:pPr>
      <w:r>
        <w:rPr>
          <w:rFonts w:asciiTheme="minorHAnsi" w:hAnsiTheme="minorHAnsi"/>
        </w:rPr>
        <w:t xml:space="preserve">With all </w:t>
      </w:r>
      <w:r w:rsidRPr="003577A8">
        <w:rPr>
          <w:rFonts w:asciiTheme="minorHAnsi" w:hAnsiTheme="minorHAnsi"/>
        </w:rPr>
        <w:t xml:space="preserve">assessment, judgments will include an element of subjectivity. However, the </w:t>
      </w:r>
      <w:r>
        <w:rPr>
          <w:rFonts w:asciiTheme="minorHAnsi" w:hAnsiTheme="minorHAnsi"/>
        </w:rPr>
        <w:t xml:space="preserve">School </w:t>
      </w:r>
      <w:r w:rsidRPr="003577A8">
        <w:rPr>
          <w:rFonts w:asciiTheme="minorHAnsi" w:hAnsiTheme="minorHAnsi"/>
        </w:rPr>
        <w:t>is able to offer you the following indicators, which will help you to assess your performance and progress.</w:t>
      </w:r>
    </w:p>
    <w:p w:rsidR="00DC2FD4" w:rsidRPr="003577A8" w:rsidRDefault="00DC2FD4" w:rsidP="00DC2FD4">
      <w:pPr>
        <w:jc w:val="both"/>
        <w:rPr>
          <w:rFonts w:asciiTheme="minorHAnsi" w:hAnsiTheme="minorHAnsi"/>
        </w:rPr>
      </w:pPr>
    </w:p>
    <w:p w:rsidR="00DC2FD4" w:rsidRPr="003577A8" w:rsidRDefault="00DC2FD4" w:rsidP="00DC2FD4">
      <w:pPr>
        <w:pStyle w:val="Heading9"/>
        <w:rPr>
          <w:rFonts w:asciiTheme="minorHAnsi" w:hAnsiTheme="minorHAnsi"/>
          <w:szCs w:val="24"/>
        </w:rPr>
      </w:pPr>
      <w:r w:rsidRPr="003577A8">
        <w:rPr>
          <w:rFonts w:asciiTheme="minorHAnsi" w:hAnsiTheme="minorHAnsi"/>
          <w:szCs w:val="24"/>
        </w:rPr>
        <w:t>HIGH FIRST CLASS (marks of 80 and above)</w:t>
      </w:r>
    </w:p>
    <w:p w:rsidR="00DC2FD4" w:rsidRPr="003577A8" w:rsidRDefault="00DC2FD4" w:rsidP="00DC2FD4">
      <w:pPr>
        <w:ind w:right="-509"/>
        <w:jc w:val="both"/>
        <w:rPr>
          <w:rFonts w:asciiTheme="minorHAnsi" w:hAnsiTheme="minorHAnsi"/>
        </w:rPr>
      </w:pPr>
      <w:r w:rsidRPr="003577A8">
        <w:rPr>
          <w:rFonts w:asciiTheme="minorHAnsi" w:hAnsiTheme="minorHAnsi"/>
        </w:rPr>
        <w:t>High First class work is of an outstandin</w:t>
      </w:r>
      <w:r w:rsidR="005D39FE">
        <w:rPr>
          <w:rFonts w:asciiTheme="minorHAnsi" w:hAnsiTheme="minorHAnsi"/>
        </w:rPr>
        <w:t>g standard. It will display all</w:t>
      </w:r>
      <w:r w:rsidRPr="003577A8">
        <w:rPr>
          <w:rFonts w:asciiTheme="minorHAnsi" w:hAnsiTheme="minorHAnsi"/>
        </w:rPr>
        <w:t xml:space="preserve">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 of arguably publishable quality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sophisticated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 with traces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exceptional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an outstanding scholarly standard, including a full bibliography and clear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rPr>
        <w:t>FIRST CLASS (marks of between 70 and 80 and above)</w:t>
      </w:r>
    </w:p>
    <w:p w:rsidR="00DC2FD4" w:rsidRPr="003577A8" w:rsidRDefault="00DC2FD4" w:rsidP="00DC2FD4">
      <w:pPr>
        <w:ind w:right="-509"/>
        <w:jc w:val="both"/>
        <w:rPr>
          <w:rFonts w:asciiTheme="minorHAnsi" w:hAnsiTheme="minorHAnsi"/>
        </w:rPr>
      </w:pPr>
      <w:r w:rsidRPr="003577A8">
        <w:rPr>
          <w:rFonts w:asciiTheme="minorHAnsi" w:hAnsiTheme="minorHAnsi"/>
        </w:rPr>
        <w:t>First class work is of an excellent standard. It will display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 high scholarly standard, including a full bibliography and clear referencing</w:t>
      </w:r>
    </w:p>
    <w:p w:rsidR="00DC2FD4" w:rsidRPr="003577A8" w:rsidRDefault="00DC2FD4" w:rsidP="00DC2FD4">
      <w:pPr>
        <w:ind w:left="360" w:hanging="360"/>
        <w:jc w:val="both"/>
        <w:rPr>
          <w:rFonts w:asciiTheme="minorHAnsi" w:hAnsiTheme="minorHAnsi"/>
          <w:b/>
          <w:bCs/>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bCs/>
        </w:rPr>
        <w:t>UPPER SECOND CLASS (marks between 60 and 69)</w:t>
      </w:r>
    </w:p>
    <w:p w:rsidR="00DC2FD4" w:rsidRPr="003577A8" w:rsidRDefault="00DC2FD4" w:rsidP="00DC2FD4">
      <w:pPr>
        <w:jc w:val="both"/>
        <w:rPr>
          <w:rFonts w:asciiTheme="minorHAnsi" w:hAnsiTheme="minorHAnsi"/>
        </w:rPr>
      </w:pPr>
      <w:r w:rsidRPr="003577A8">
        <w:rPr>
          <w:rFonts w:asciiTheme="minorHAnsi" w:hAnsi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an</w:t>
      </w:r>
      <w:proofErr w:type="gramEnd"/>
      <w:r w:rsidRPr="003577A8">
        <w:rPr>
          <w:rFonts w:asciiTheme="minorHAnsi" w:hAnsiTheme="minorHAnsi"/>
        </w:rPr>
        <w:t xml:space="preserve"> awareness of the historiographical dimensions of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knowledge of the relevant topic, though with some gaps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well developed and solidly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good and thoughtful analysis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with clarity and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w:t>
      </w:r>
      <w:r w:rsidR="005D39FE">
        <w:rPr>
          <w:rFonts w:asciiTheme="minorHAnsi" w:hAnsiTheme="minorHAnsi"/>
        </w:rPr>
        <w:t xml:space="preserve"> good</w:t>
      </w:r>
      <w:r w:rsidRPr="003577A8">
        <w:rPr>
          <w:rFonts w:asciiTheme="minorHAnsi" w:hAnsiTheme="minorHAnsi"/>
        </w:rPr>
        <w:t xml:space="preserve"> scholarly standard, with bibliography and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LOWER SECOND CLASS (marks of between 50 and 59)</w:t>
      </w:r>
    </w:p>
    <w:p w:rsidR="00DC2FD4" w:rsidRPr="003577A8" w:rsidRDefault="00DC2FD4" w:rsidP="00DC2FD4">
      <w:pPr>
        <w:jc w:val="both"/>
        <w:rPr>
          <w:rFonts w:asciiTheme="minorHAnsi" w:hAnsiTheme="minorHAnsi"/>
        </w:rPr>
      </w:pPr>
      <w:r w:rsidRPr="003577A8">
        <w:rPr>
          <w:rFonts w:asciiTheme="minorHAnsi" w:hAnsiTheme="minorHAnsi"/>
        </w:rPr>
        <w:t>Lower Second Class work is of a good standard. It is work that may show some of the qualities of work in a higher class, but not in a sustained way.  Lower Second Class work displays some, but not necessarily all, of the following features: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focus on the question, though not sustained or always clearly focused</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grasp of the historiographical dimensions of historical debate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sound knowledge of the relevant topic, with some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reasonable level of argument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analysis but not sustained and mixed with description/ narrative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reading of the secondary source materials but significant gaps in the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in a satisfactory style, with some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reasonable scholarly standard, but with problems in the bibliography and/ or referencing.</w:t>
      </w:r>
    </w:p>
    <w:p w:rsidR="00DC2FD4" w:rsidRPr="003577A8" w:rsidRDefault="00DC2FD4" w:rsidP="00A73AC4">
      <w:pPr>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THIRD CLASS (marks of between 40 and 49)</w:t>
      </w:r>
    </w:p>
    <w:p w:rsidR="00DC2FD4" w:rsidRPr="003577A8" w:rsidRDefault="00DC2FD4" w:rsidP="00DC2FD4">
      <w:pPr>
        <w:jc w:val="both"/>
        <w:rPr>
          <w:rFonts w:asciiTheme="minorHAnsi" w:hAnsiTheme="minorHAnsi"/>
        </w:rPr>
      </w:pPr>
      <w:r w:rsidRPr="003577A8">
        <w:rPr>
          <w:rFonts w:asciiTheme="minorHAnsi" w:hAnsi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understanding of and focus upon the question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lacks structure and a sustained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knowledge of the relevant topic but with significant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tends towards description, with glimpses perhaps of analysis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range of reading or familiarity with the secondary literature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attempt at following scholarly standards of presentation, though problems with referencing and/or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attention to writing style, clarity or accuracy</w:t>
      </w:r>
    </w:p>
    <w:p w:rsidR="00DC2FD4" w:rsidRPr="003577A8" w:rsidRDefault="00DC2FD4" w:rsidP="00DC2FD4">
      <w:pPr>
        <w:ind w:left="360" w:hanging="360"/>
        <w:jc w:val="both"/>
        <w:rPr>
          <w:rFonts w:asciiTheme="minorHAnsi" w:hAnsiTheme="minorHAnsi"/>
        </w:rPr>
      </w:pPr>
    </w:p>
    <w:p w:rsidR="00DC2FD4" w:rsidRPr="003577A8" w:rsidRDefault="00DC2FD4" w:rsidP="00DC2FD4">
      <w:pPr>
        <w:rPr>
          <w:rFonts w:asciiTheme="minorHAnsi" w:hAnsiTheme="minorHAnsi"/>
          <w:b/>
          <w:bCs/>
        </w:rPr>
      </w:pPr>
      <w:r w:rsidRPr="003577A8">
        <w:rPr>
          <w:rFonts w:asciiTheme="minorHAnsi" w:hAnsiTheme="minorHAnsi"/>
          <w:b/>
          <w:bCs/>
        </w:rPr>
        <w:t>FAIL CLASS (marks of 39 and below)</w:t>
      </w:r>
    </w:p>
    <w:p w:rsidR="00DC2FD4" w:rsidRPr="003577A8" w:rsidRDefault="00DC2FD4" w:rsidP="00DC2FD4">
      <w:pPr>
        <w:rPr>
          <w:rFonts w:asciiTheme="minorHAnsi" w:hAnsiTheme="minorHAnsi"/>
        </w:rPr>
      </w:pPr>
      <w:r w:rsidRPr="003577A8">
        <w:rPr>
          <w:rFonts w:asciiTheme="minorHAnsi" w:hAnsiTheme="minorHAnsi"/>
        </w:rPr>
        <w:t xml:space="preserve">Fail class work is unsatisfactory. It is work that may display some of the characteristics of the Third Class standard but not in a sustained or significant amount. </w:t>
      </w:r>
    </w:p>
    <w:p w:rsidR="00DC2FD4" w:rsidRPr="003577A8" w:rsidRDefault="00DC2FD4" w:rsidP="00DC2FD4">
      <w:pPr>
        <w:jc w:val="both"/>
        <w:rPr>
          <w:rFonts w:asciiTheme="minorHAnsi" w:hAnsiTheme="minorHAnsi"/>
        </w:rPr>
      </w:pP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Very limited understanding of the question or focus upon it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Lacks structure and argument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Limited knowledge of the relevant topic</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Descriptive and narrative in structure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Little evidence of sustained reading or familiarity with the secondary literature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Fails to meet accepted norms of scholarly standards of presentation, including both referencing and bibliography.</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Weak writing style.</w:t>
      </w:r>
    </w:p>
    <w:p w:rsidR="00251F66" w:rsidRDefault="00251F66"/>
    <w:p w:rsidR="008F58BD" w:rsidRDefault="008F58BD"/>
    <w:p w:rsidR="00A73AC4" w:rsidRDefault="00A73AC4"/>
    <w:p w:rsidR="008F58BD" w:rsidRDefault="008F58BD"/>
    <w:p w:rsidR="008F58BD" w:rsidRPr="008F58BD" w:rsidRDefault="00A73AC4" w:rsidP="008F58BD">
      <w:pPr>
        <w:ind w:right="-440"/>
        <w:rPr>
          <w:rFonts w:asciiTheme="minorHAnsi" w:hAnsiTheme="minorHAnsi"/>
          <w:b/>
          <w:bCs/>
        </w:rPr>
      </w:pPr>
      <w:r>
        <w:rPr>
          <w:rFonts w:asciiTheme="minorHAnsi" w:hAnsiTheme="minorHAnsi"/>
          <w:b/>
          <w:bCs/>
        </w:rPr>
        <w:t xml:space="preserve">MARKING CRITERIA FOR </w:t>
      </w:r>
      <w:r w:rsidR="008F58BD" w:rsidRPr="008F58BD">
        <w:rPr>
          <w:rFonts w:asciiTheme="minorHAnsi" w:hAnsiTheme="minorHAnsi"/>
          <w:b/>
          <w:bCs/>
        </w:rPr>
        <w:t>ASSESSMENTS</w:t>
      </w:r>
    </w:p>
    <w:p w:rsidR="008F58BD" w:rsidRDefault="008F58BD" w:rsidP="008F58BD">
      <w:pPr>
        <w:ind w:right="-440"/>
        <w:rPr>
          <w:rFonts w:asciiTheme="minorHAnsi" w:hAnsiTheme="minorHAnsi"/>
          <w:bCs/>
        </w:rPr>
      </w:pPr>
      <w:r w:rsidRPr="008F58BD">
        <w:rPr>
          <w:rFonts w:asciiTheme="minorHAnsi" w:hAnsiTheme="minorHAnsi"/>
          <w:bCs/>
        </w:rPr>
        <w:t>The marking criteria list the various components that tutors are looking for in your assessments when grading them. The % figure at the end of each component represents the relative importance of that element in the formation of your overall grade. The marking criteria are level related and drawn from the generic Learning Outcomes and relate closely to the Grading criteria that judge class (for example a 2:I class compared to a 3</w:t>
      </w:r>
      <w:r w:rsidRPr="008F58BD">
        <w:rPr>
          <w:rFonts w:asciiTheme="minorHAnsi" w:hAnsiTheme="minorHAnsi"/>
          <w:bCs/>
          <w:vertAlign w:val="superscript"/>
        </w:rPr>
        <w:t>rd</w:t>
      </w:r>
      <w:r w:rsidRPr="008F58BD">
        <w:rPr>
          <w:rFonts w:asciiTheme="minorHAnsi" w:hAnsiTheme="minorHAnsi"/>
          <w:bCs/>
        </w:rPr>
        <w:t xml:space="preserve"> class). When completing your assessment you should keep in mind both the component and its relative weighting to the overall mark</w:t>
      </w:r>
    </w:p>
    <w:p w:rsidR="008F58BD" w:rsidRPr="008F58BD" w:rsidRDefault="008F58BD" w:rsidP="008F58BD">
      <w:pPr>
        <w:ind w:right="-440"/>
        <w:rPr>
          <w:rFonts w:asciiTheme="minorHAnsi" w:hAnsiTheme="minorHAnsi"/>
          <w:bCs/>
        </w:rPr>
      </w:pPr>
    </w:p>
    <w:p w:rsidR="008F58BD" w:rsidRDefault="008F58BD" w:rsidP="008F58BD">
      <w:pPr>
        <w:pStyle w:val="NoSpacing"/>
        <w:rPr>
          <w:b/>
          <w:sz w:val="24"/>
          <w:szCs w:val="24"/>
          <w:u w:val="single"/>
        </w:rPr>
      </w:pPr>
      <w:r w:rsidRPr="008F58BD">
        <w:rPr>
          <w:b/>
          <w:sz w:val="24"/>
          <w:szCs w:val="24"/>
          <w:u w:val="single"/>
        </w:rPr>
        <w:t xml:space="preserve">Level </w:t>
      </w:r>
      <w:r w:rsidR="002E0E0D">
        <w:rPr>
          <w:b/>
          <w:sz w:val="24"/>
          <w:szCs w:val="24"/>
          <w:u w:val="single"/>
        </w:rPr>
        <w:t>4</w:t>
      </w:r>
      <w:r w:rsidR="00A73AC4">
        <w:rPr>
          <w:b/>
          <w:sz w:val="24"/>
          <w:szCs w:val="24"/>
          <w:u w:val="single"/>
        </w:rPr>
        <w:t xml:space="preserve"> </w:t>
      </w:r>
      <w:r w:rsidRPr="008F58BD">
        <w:rPr>
          <w:b/>
          <w:sz w:val="24"/>
          <w:szCs w:val="24"/>
          <w:u w:val="single"/>
        </w:rPr>
        <w:t xml:space="preserve">Essay </w:t>
      </w:r>
      <w:r w:rsidR="00A73AC4">
        <w:rPr>
          <w:b/>
          <w:sz w:val="24"/>
          <w:szCs w:val="24"/>
          <w:u w:val="single"/>
        </w:rPr>
        <w:t>M</w:t>
      </w:r>
      <w:r w:rsidRPr="008F58BD">
        <w:rPr>
          <w:b/>
          <w:sz w:val="24"/>
          <w:szCs w:val="24"/>
          <w:u w:val="single"/>
        </w:rPr>
        <w:t>arking Criteria</w:t>
      </w:r>
      <w:r w:rsidR="00A73AC4">
        <w:rPr>
          <w:b/>
          <w:sz w:val="24"/>
          <w:szCs w:val="24"/>
          <w:u w:val="single"/>
        </w:rPr>
        <w:t xml:space="preserve"> for </w:t>
      </w:r>
      <w:r w:rsidR="00FB17E7">
        <w:rPr>
          <w:b/>
          <w:sz w:val="24"/>
          <w:szCs w:val="24"/>
          <w:u w:val="single"/>
        </w:rPr>
        <w:t>Research Reports</w:t>
      </w:r>
    </w:p>
    <w:p w:rsidR="00C93E8D" w:rsidRPr="008F58BD" w:rsidRDefault="00C93E8D" w:rsidP="008F58BD">
      <w:pPr>
        <w:pStyle w:val="NoSpacing"/>
        <w:rPr>
          <w:b/>
          <w:sz w:val="24"/>
          <w:szCs w:val="24"/>
          <w:u w:val="single"/>
        </w:rPr>
      </w:pP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Display a broad knowledge of the </w:t>
      </w:r>
      <w:r w:rsidR="00FB17E7">
        <w:rPr>
          <w:rFonts w:asciiTheme="minorHAnsi" w:hAnsiTheme="minorHAnsi"/>
        </w:rPr>
        <w:t xml:space="preserve">research </w:t>
      </w:r>
      <w:r w:rsidRPr="008F58BD">
        <w:rPr>
          <w:rFonts w:asciiTheme="minorHAnsi" w:hAnsiTheme="minorHAnsi"/>
        </w:rPr>
        <w:t xml:space="preserve">subject: </w:t>
      </w:r>
      <w:r w:rsidR="002E0E0D">
        <w:rPr>
          <w:rFonts w:asciiTheme="minorHAnsi" w:hAnsiTheme="minorHAnsi"/>
        </w:rPr>
        <w:t>30</w:t>
      </w:r>
      <w:r w:rsidRPr="008F58BD">
        <w:rPr>
          <w:rFonts w:asciiTheme="minorHAnsi" w:hAnsiTheme="minorHAnsi"/>
        </w:rPr>
        <w:t>%</w:t>
      </w:r>
    </w:p>
    <w:p w:rsidR="00FB17E7" w:rsidRDefault="008F58BD" w:rsidP="008F58BD">
      <w:pPr>
        <w:numPr>
          <w:ilvl w:val="0"/>
          <w:numId w:val="6"/>
        </w:numPr>
        <w:ind w:right="-440"/>
        <w:rPr>
          <w:rFonts w:asciiTheme="minorHAnsi" w:hAnsiTheme="minorHAnsi"/>
        </w:rPr>
      </w:pPr>
      <w:r w:rsidRPr="008F58BD">
        <w:rPr>
          <w:rFonts w:asciiTheme="minorHAnsi" w:hAnsiTheme="minorHAnsi"/>
        </w:rPr>
        <w:t>Engage fully and critic</w:t>
      </w:r>
      <w:r w:rsidR="00FB17E7">
        <w:rPr>
          <w:rFonts w:asciiTheme="minorHAnsi" w:hAnsiTheme="minorHAnsi"/>
        </w:rPr>
        <w:t>ally with the appropriate literature</w:t>
      </w:r>
      <w:r w:rsidRPr="008F58BD">
        <w:rPr>
          <w:rFonts w:asciiTheme="minorHAnsi" w:hAnsiTheme="minorHAnsi"/>
        </w:rPr>
        <w:t xml:space="preserve">, avoiding description and narrative: </w:t>
      </w:r>
      <w:r w:rsidR="002E0E0D">
        <w:rPr>
          <w:rFonts w:asciiTheme="minorHAnsi" w:hAnsiTheme="minorHAnsi"/>
        </w:rPr>
        <w:t>25</w:t>
      </w:r>
      <w:r w:rsidRPr="008F58BD">
        <w:rPr>
          <w:rFonts w:asciiTheme="minorHAnsi" w:hAnsiTheme="minorHAnsi"/>
        </w:rPr>
        <w:t>%</w:t>
      </w:r>
    </w:p>
    <w:p w:rsidR="008F58BD" w:rsidRPr="008F58BD" w:rsidRDefault="00FB17E7" w:rsidP="008F58BD">
      <w:pPr>
        <w:numPr>
          <w:ilvl w:val="0"/>
          <w:numId w:val="6"/>
        </w:numPr>
        <w:ind w:right="-440"/>
        <w:rPr>
          <w:rFonts w:asciiTheme="minorHAnsi" w:hAnsiTheme="minorHAnsi"/>
        </w:rPr>
      </w:pPr>
      <w:r>
        <w:rPr>
          <w:rFonts w:asciiTheme="minorHAnsi" w:hAnsiTheme="minorHAnsi"/>
        </w:rPr>
        <w:t>Demonstrate application of the literature to the research subject</w:t>
      </w:r>
      <w:r w:rsidR="002E0E0D">
        <w:rPr>
          <w:rFonts w:asciiTheme="minorHAnsi" w:hAnsiTheme="minorHAnsi"/>
        </w:rPr>
        <w:t>, showing why the chosen literature is relevant</w:t>
      </w:r>
      <w:r>
        <w:rPr>
          <w:rFonts w:asciiTheme="minorHAnsi" w:hAnsiTheme="minorHAnsi"/>
        </w:rPr>
        <w:t xml:space="preserve">: </w:t>
      </w:r>
      <w:r w:rsidR="002E0E0D">
        <w:rPr>
          <w:rFonts w:asciiTheme="minorHAnsi" w:hAnsiTheme="minorHAnsi"/>
        </w:rPr>
        <w:t>25</w:t>
      </w:r>
      <w:r>
        <w:rPr>
          <w:rFonts w:asciiTheme="minorHAnsi" w:hAnsiTheme="minorHAnsi"/>
        </w:rPr>
        <w:t>%</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Write with structure, clarity and good grammar: </w:t>
      </w:r>
      <w:r w:rsidR="00A73AC4">
        <w:rPr>
          <w:rFonts w:asciiTheme="minorHAnsi" w:hAnsiTheme="minorHAnsi"/>
        </w:rPr>
        <w:t>1</w:t>
      </w:r>
      <w:r w:rsidRPr="008F58BD">
        <w:rPr>
          <w:rFonts w:asciiTheme="minorHAnsi" w:hAnsiTheme="minorHAnsi"/>
        </w:rPr>
        <w:t>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Follow established scholarly conventions on referencing and bibliography: 10%</w:t>
      </w:r>
    </w:p>
    <w:p w:rsidR="008F58BD" w:rsidRPr="008F58BD" w:rsidRDefault="008F58BD" w:rsidP="00C93E8D">
      <w:pPr>
        <w:ind w:left="720" w:right="-440"/>
        <w:rPr>
          <w:rFonts w:asciiTheme="minorHAnsi" w:hAnsiTheme="minorHAnsi"/>
        </w:rPr>
      </w:pPr>
    </w:p>
    <w:p w:rsidR="008F58BD" w:rsidRPr="008F58BD" w:rsidRDefault="008F58BD">
      <w:pPr>
        <w:rPr>
          <w:rFonts w:asciiTheme="minorHAnsi" w:hAnsiTheme="minorHAnsi"/>
        </w:rPr>
      </w:pPr>
      <w:bookmarkStart w:id="0" w:name="_GoBack"/>
      <w:bookmarkEnd w:id="0"/>
    </w:p>
    <w:sectPr w:rsidR="008F58BD" w:rsidRPr="008F58BD" w:rsidSect="00251F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E36A7"/>
    <w:multiLevelType w:val="hybridMultilevel"/>
    <w:tmpl w:val="D22C7B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8743A6"/>
    <w:multiLevelType w:val="hybridMultilevel"/>
    <w:tmpl w:val="169CDAC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8653036"/>
    <w:multiLevelType w:val="hybridMultilevel"/>
    <w:tmpl w:val="9E6892E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4334AA1"/>
    <w:multiLevelType w:val="hybridMultilevel"/>
    <w:tmpl w:val="6A68B526"/>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4B656E6"/>
    <w:multiLevelType w:val="hybridMultilevel"/>
    <w:tmpl w:val="EB3614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A785156"/>
    <w:multiLevelType w:val="hybridMultilevel"/>
    <w:tmpl w:val="07C45ED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7"/>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oNotTrackMoves/>
  <w:defaultTabStop w:val="720"/>
  <w:characterSpacingControl w:val="doNotCompress"/>
  <w:compat/>
  <w:rsids>
    <w:rsidRoot w:val="00DC2FD4"/>
    <w:rsid w:val="001C210F"/>
    <w:rsid w:val="0024692B"/>
    <w:rsid w:val="00251F66"/>
    <w:rsid w:val="002E0E0D"/>
    <w:rsid w:val="003E20D8"/>
    <w:rsid w:val="005D39FE"/>
    <w:rsid w:val="008F58BD"/>
    <w:rsid w:val="00996D3F"/>
    <w:rsid w:val="00A73AC4"/>
    <w:rsid w:val="00B305BC"/>
    <w:rsid w:val="00C93E8D"/>
    <w:rsid w:val="00DC2FD4"/>
    <w:rsid w:val="00FB17E7"/>
  </w:rsids>
  <m:mathPr>
    <m:mathFont m:val="Lucida Grande"/>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7" Type="http://schemas.microsoft.com/office/2007/relationships/stylesWithEffects" Target="stylesWithEffects.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824</Words>
  <Characters>4702</Characters>
  <Application>Microsoft Macintosh Word</Application>
  <DocSecurity>0</DocSecurity>
  <Lines>39</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se044</dc:creator>
  <cp:lastModifiedBy>Emma-Jayne Abbots</cp:lastModifiedBy>
  <cp:revision>2</cp:revision>
  <dcterms:created xsi:type="dcterms:W3CDTF">2014-04-29T09:44:00Z</dcterms:created>
  <dcterms:modified xsi:type="dcterms:W3CDTF">2014-04-29T09:44:00Z</dcterms:modified>
</cp:coreProperties>
</file>