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DDDBD7" w14:textId="77777777" w:rsidR="006B7F60" w:rsidRPr="00353222" w:rsidRDefault="006B7F60" w:rsidP="00353222">
      <w:pPr>
        <w:spacing w:line="360" w:lineRule="auto"/>
        <w:jc w:val="center"/>
        <w:rPr>
          <w:rFonts w:eastAsia="Calibri"/>
          <w:sz w:val="40"/>
          <w:szCs w:val="40"/>
        </w:rPr>
      </w:pPr>
    </w:p>
    <w:p w14:paraId="2F47BD1E" w14:textId="77777777" w:rsidR="006B7F60" w:rsidRPr="00353222" w:rsidRDefault="0005505D" w:rsidP="00353222">
      <w:pPr>
        <w:spacing w:line="360" w:lineRule="auto"/>
        <w:jc w:val="center"/>
        <w:rPr>
          <w:rFonts w:eastAsia="Calibri"/>
          <w:b/>
          <w:sz w:val="72"/>
          <w:szCs w:val="72"/>
        </w:rPr>
      </w:pPr>
      <w:r w:rsidRPr="00353222">
        <w:rPr>
          <w:rFonts w:eastAsia="Calibri"/>
          <w:b/>
          <w:sz w:val="72"/>
          <w:szCs w:val="72"/>
        </w:rPr>
        <w:t>Business Plan for</w:t>
      </w:r>
    </w:p>
    <w:p w14:paraId="6E2F04F5" w14:textId="77777777" w:rsidR="006B7F60" w:rsidRPr="00353222" w:rsidRDefault="006B7F60" w:rsidP="00353222">
      <w:pPr>
        <w:spacing w:line="360" w:lineRule="auto"/>
        <w:jc w:val="center"/>
        <w:rPr>
          <w:rFonts w:eastAsia="Calibri"/>
          <w:sz w:val="40"/>
          <w:szCs w:val="40"/>
        </w:rPr>
      </w:pPr>
    </w:p>
    <w:p w14:paraId="1CDE1BC6" w14:textId="77777777" w:rsidR="006B7F60" w:rsidRPr="00353222" w:rsidRDefault="0005505D" w:rsidP="00353222">
      <w:pPr>
        <w:pBdr>
          <w:top w:val="single" w:sz="4" w:space="1" w:color="000000"/>
          <w:left w:val="single" w:sz="4" w:space="4" w:color="000000"/>
          <w:bottom w:val="single" w:sz="4" w:space="17" w:color="000000"/>
          <w:right w:val="single" w:sz="4" w:space="4" w:color="000000"/>
        </w:pBdr>
        <w:spacing w:line="360" w:lineRule="auto"/>
        <w:rPr>
          <w:rFonts w:eastAsia="Calibri"/>
          <w:sz w:val="40"/>
          <w:szCs w:val="40"/>
        </w:rPr>
      </w:pPr>
      <w:r w:rsidRPr="00353222">
        <w:rPr>
          <w:rFonts w:eastAsia="Calibri"/>
          <w:sz w:val="40"/>
          <w:szCs w:val="40"/>
        </w:rPr>
        <w:t>Romanian Culture Academy</w:t>
      </w:r>
    </w:p>
    <w:p w14:paraId="0FDC3CA5" w14:textId="77777777" w:rsidR="006B7F60" w:rsidRPr="00353222" w:rsidRDefault="006B7F60" w:rsidP="00353222">
      <w:pPr>
        <w:spacing w:line="360" w:lineRule="auto"/>
        <w:jc w:val="center"/>
        <w:rPr>
          <w:rFonts w:eastAsia="Calibri"/>
          <w:sz w:val="40"/>
          <w:szCs w:val="40"/>
        </w:rPr>
      </w:pPr>
    </w:p>
    <w:p w14:paraId="57D25BC1" w14:textId="77777777" w:rsidR="006B7F60" w:rsidRPr="00353222" w:rsidRDefault="006B7F60" w:rsidP="007B2331">
      <w:pPr>
        <w:spacing w:line="360" w:lineRule="auto"/>
        <w:rPr>
          <w:rFonts w:eastAsia="Calibri"/>
          <w:sz w:val="40"/>
          <w:szCs w:val="40"/>
        </w:rPr>
      </w:pPr>
    </w:p>
    <w:p w14:paraId="3C16EA28" w14:textId="77777777" w:rsidR="006B7F60" w:rsidRPr="00353222" w:rsidRDefault="0005505D" w:rsidP="00353222">
      <w:pPr>
        <w:spacing w:line="360" w:lineRule="auto"/>
        <w:jc w:val="center"/>
        <w:rPr>
          <w:rFonts w:eastAsia="Calibri"/>
          <w:b/>
          <w:sz w:val="40"/>
          <w:szCs w:val="40"/>
        </w:rPr>
      </w:pPr>
      <w:r w:rsidRPr="00353222">
        <w:rPr>
          <w:rFonts w:eastAsia="Calibri"/>
          <w:b/>
          <w:sz w:val="40"/>
          <w:szCs w:val="40"/>
        </w:rPr>
        <w:t>Produced By:</w:t>
      </w:r>
    </w:p>
    <w:p w14:paraId="5621E1B6" w14:textId="77777777" w:rsidR="006B7F60" w:rsidRPr="00353222" w:rsidRDefault="006B7F60" w:rsidP="00353222">
      <w:pPr>
        <w:spacing w:line="360" w:lineRule="auto"/>
        <w:jc w:val="center"/>
        <w:rPr>
          <w:rFonts w:eastAsia="Calibri"/>
          <w:sz w:val="40"/>
          <w:szCs w:val="40"/>
        </w:rPr>
      </w:pPr>
    </w:p>
    <w:p w14:paraId="6CDCF382" w14:textId="77777777" w:rsidR="006B7F60" w:rsidRPr="00353222" w:rsidRDefault="006B7F60" w:rsidP="00353222">
      <w:pPr>
        <w:spacing w:line="360" w:lineRule="auto"/>
        <w:jc w:val="center"/>
        <w:rPr>
          <w:rFonts w:eastAsia="Calibri"/>
          <w:sz w:val="40"/>
          <w:szCs w:val="40"/>
        </w:rPr>
      </w:pPr>
    </w:p>
    <w:p w14:paraId="7376ADBF" w14:textId="77777777" w:rsidR="006B7F60" w:rsidRPr="00353222" w:rsidRDefault="0005505D" w:rsidP="00353222">
      <w:pPr>
        <w:spacing w:line="360" w:lineRule="auto"/>
        <w:rPr>
          <w:rFonts w:eastAsia="Calibri"/>
          <w:i/>
          <w:sz w:val="40"/>
          <w:szCs w:val="40"/>
        </w:rPr>
      </w:pPr>
      <w:r w:rsidRPr="00353222">
        <w:rPr>
          <w:rFonts w:eastAsia="Calibri"/>
          <w:i/>
          <w:sz w:val="40"/>
          <w:szCs w:val="40"/>
        </w:rPr>
        <w:t>GROUP MEMBERS:</w:t>
      </w:r>
    </w:p>
    <w:tbl>
      <w:tblPr>
        <w:tblStyle w:val="Table1"/>
        <w:tblW w:w="906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949"/>
        <w:gridCol w:w="3118"/>
      </w:tblGrid>
      <w:tr w:rsidR="006B7F60" w:rsidRPr="00353222" w14:paraId="2811C98C" w14:textId="77777777">
        <w:tc>
          <w:tcPr>
            <w:tcW w:w="5949" w:type="dxa"/>
          </w:tcPr>
          <w:p w14:paraId="2AF46B67" w14:textId="77777777" w:rsidR="006B7F60" w:rsidRPr="00353222" w:rsidRDefault="0005505D" w:rsidP="00353222">
            <w:pPr>
              <w:spacing w:line="360" w:lineRule="auto"/>
              <w:rPr>
                <w:rFonts w:eastAsia="Calibri"/>
                <w:sz w:val="40"/>
                <w:szCs w:val="40"/>
              </w:rPr>
            </w:pPr>
            <w:r w:rsidRPr="00353222">
              <w:rPr>
                <w:rFonts w:eastAsia="Calibri"/>
                <w:sz w:val="40"/>
                <w:szCs w:val="40"/>
              </w:rPr>
              <w:t>Student Name</w:t>
            </w:r>
          </w:p>
        </w:tc>
        <w:tc>
          <w:tcPr>
            <w:tcW w:w="3118" w:type="dxa"/>
          </w:tcPr>
          <w:p w14:paraId="7DC9215C" w14:textId="77777777" w:rsidR="006B7F60" w:rsidRPr="00353222" w:rsidRDefault="0005505D" w:rsidP="00353222">
            <w:pPr>
              <w:spacing w:line="360" w:lineRule="auto"/>
              <w:jc w:val="center"/>
              <w:rPr>
                <w:rFonts w:eastAsia="Calibri"/>
                <w:sz w:val="40"/>
                <w:szCs w:val="40"/>
              </w:rPr>
            </w:pPr>
            <w:r w:rsidRPr="00353222">
              <w:rPr>
                <w:rFonts w:eastAsia="Calibri"/>
                <w:sz w:val="40"/>
                <w:szCs w:val="40"/>
              </w:rPr>
              <w:t>Student No.</w:t>
            </w:r>
          </w:p>
        </w:tc>
      </w:tr>
      <w:tr w:rsidR="006B7F60" w:rsidRPr="00353222" w14:paraId="14C0286B" w14:textId="77777777">
        <w:tc>
          <w:tcPr>
            <w:tcW w:w="5949" w:type="dxa"/>
          </w:tcPr>
          <w:p w14:paraId="4D6DD4E7" w14:textId="77777777" w:rsidR="006B7F60" w:rsidRPr="00353222" w:rsidRDefault="0005505D" w:rsidP="00353222">
            <w:pPr>
              <w:spacing w:line="360" w:lineRule="auto"/>
              <w:jc w:val="center"/>
              <w:rPr>
                <w:rFonts w:eastAsia="Calibri"/>
                <w:sz w:val="40"/>
                <w:szCs w:val="40"/>
              </w:rPr>
            </w:pPr>
            <w:r w:rsidRPr="00353222">
              <w:rPr>
                <w:rFonts w:eastAsia="Calibri"/>
                <w:sz w:val="40"/>
                <w:szCs w:val="40"/>
              </w:rPr>
              <w:t>Georgiana Pangonis</w:t>
            </w:r>
          </w:p>
        </w:tc>
        <w:tc>
          <w:tcPr>
            <w:tcW w:w="3118" w:type="dxa"/>
          </w:tcPr>
          <w:p w14:paraId="098D81FB" w14:textId="77777777" w:rsidR="006B7F60" w:rsidRPr="00353222" w:rsidRDefault="0005505D" w:rsidP="00353222">
            <w:pPr>
              <w:spacing w:line="360" w:lineRule="auto"/>
              <w:jc w:val="center"/>
              <w:rPr>
                <w:rFonts w:eastAsia="Calibri"/>
                <w:sz w:val="40"/>
                <w:szCs w:val="40"/>
              </w:rPr>
            </w:pPr>
            <w:r w:rsidRPr="00353222">
              <w:rPr>
                <w:rFonts w:eastAsia="Calibri"/>
                <w:sz w:val="40"/>
                <w:szCs w:val="40"/>
              </w:rPr>
              <w:t>2245303</w:t>
            </w:r>
          </w:p>
        </w:tc>
      </w:tr>
      <w:tr w:rsidR="006B7F60" w:rsidRPr="00353222" w14:paraId="090739B6" w14:textId="77777777">
        <w:tc>
          <w:tcPr>
            <w:tcW w:w="5949" w:type="dxa"/>
          </w:tcPr>
          <w:p w14:paraId="2ADB471F" w14:textId="77777777" w:rsidR="006B7F60" w:rsidRPr="00353222" w:rsidRDefault="006B7F60" w:rsidP="00353222">
            <w:pPr>
              <w:spacing w:line="360" w:lineRule="auto"/>
              <w:jc w:val="center"/>
              <w:rPr>
                <w:rFonts w:eastAsia="Calibri"/>
                <w:sz w:val="40"/>
                <w:szCs w:val="40"/>
              </w:rPr>
            </w:pPr>
          </w:p>
        </w:tc>
        <w:tc>
          <w:tcPr>
            <w:tcW w:w="3118" w:type="dxa"/>
          </w:tcPr>
          <w:p w14:paraId="39443738" w14:textId="77777777" w:rsidR="006B7F60" w:rsidRPr="00353222" w:rsidRDefault="006B7F60" w:rsidP="00353222">
            <w:pPr>
              <w:spacing w:line="360" w:lineRule="auto"/>
              <w:jc w:val="center"/>
              <w:rPr>
                <w:rFonts w:eastAsia="Calibri"/>
                <w:sz w:val="40"/>
                <w:szCs w:val="40"/>
              </w:rPr>
            </w:pPr>
          </w:p>
        </w:tc>
      </w:tr>
    </w:tbl>
    <w:p w14:paraId="3B25CAF0" w14:textId="77777777" w:rsidR="006B7F60" w:rsidRPr="00353222" w:rsidRDefault="006B7F60" w:rsidP="00353222">
      <w:pPr>
        <w:spacing w:line="360" w:lineRule="auto"/>
        <w:jc w:val="center"/>
        <w:rPr>
          <w:rFonts w:eastAsia="Calibri"/>
          <w:sz w:val="40"/>
          <w:szCs w:val="40"/>
        </w:rPr>
      </w:pPr>
    </w:p>
    <w:p w14:paraId="33E7270A" w14:textId="77777777" w:rsidR="006B7F60" w:rsidRPr="00353222" w:rsidRDefault="0005505D" w:rsidP="00353222">
      <w:pPr>
        <w:spacing w:line="360" w:lineRule="auto"/>
        <w:jc w:val="center"/>
        <w:rPr>
          <w:rFonts w:eastAsia="Calibri"/>
          <w:sz w:val="40"/>
          <w:szCs w:val="40"/>
        </w:rPr>
      </w:pPr>
      <w:r w:rsidRPr="00353222">
        <w:rPr>
          <w:rFonts w:eastAsia="Calibri"/>
          <w:b/>
          <w:sz w:val="40"/>
          <w:szCs w:val="40"/>
        </w:rPr>
        <w:t>Dated</w:t>
      </w:r>
      <w:r w:rsidRPr="00353222">
        <w:rPr>
          <w:rFonts w:eastAsia="Calibri"/>
          <w:sz w:val="40"/>
          <w:szCs w:val="40"/>
        </w:rPr>
        <w:t>:  ______________</w:t>
      </w:r>
    </w:p>
    <w:p w14:paraId="103E99DE" w14:textId="77777777" w:rsidR="006B7F60" w:rsidRPr="00353222" w:rsidRDefault="006B7F60" w:rsidP="00A52B89">
      <w:pPr>
        <w:spacing w:line="360" w:lineRule="auto"/>
        <w:rPr>
          <w:rFonts w:eastAsia="Calibri"/>
          <w:sz w:val="40"/>
          <w:szCs w:val="40"/>
        </w:rPr>
      </w:pPr>
    </w:p>
    <w:p w14:paraId="4CA1924B" w14:textId="77777777" w:rsidR="006B7F60" w:rsidRPr="00353222" w:rsidRDefault="0005505D" w:rsidP="00353222">
      <w:pPr>
        <w:spacing w:line="360" w:lineRule="auto"/>
        <w:rPr>
          <w:rFonts w:eastAsia="Calibri"/>
          <w:sz w:val="40"/>
          <w:szCs w:val="40"/>
        </w:rPr>
      </w:pPr>
      <w:r w:rsidRPr="00353222">
        <w:rPr>
          <w:rFonts w:eastAsia="Calibri"/>
          <w:b/>
          <w:sz w:val="40"/>
          <w:szCs w:val="40"/>
        </w:rPr>
        <w:t>Module Name</w:t>
      </w:r>
      <w:r w:rsidRPr="00353222">
        <w:rPr>
          <w:rFonts w:eastAsia="Calibri"/>
          <w:sz w:val="40"/>
          <w:szCs w:val="40"/>
        </w:rPr>
        <w:t>: Entrepreneurship</w:t>
      </w:r>
    </w:p>
    <w:p w14:paraId="6D762D5F" w14:textId="77777777" w:rsidR="006B7F60" w:rsidRPr="00353222" w:rsidRDefault="0005505D" w:rsidP="00353222">
      <w:pPr>
        <w:spacing w:line="360" w:lineRule="auto"/>
        <w:rPr>
          <w:rFonts w:eastAsia="Calibri"/>
          <w:sz w:val="40"/>
          <w:szCs w:val="40"/>
        </w:rPr>
      </w:pPr>
      <w:r w:rsidRPr="00353222">
        <w:rPr>
          <w:rFonts w:eastAsia="Calibri"/>
          <w:b/>
          <w:sz w:val="40"/>
          <w:szCs w:val="40"/>
        </w:rPr>
        <w:t>Module Code</w:t>
      </w:r>
      <w:r w:rsidRPr="00353222">
        <w:rPr>
          <w:rFonts w:eastAsia="Calibri"/>
          <w:sz w:val="40"/>
          <w:szCs w:val="40"/>
        </w:rPr>
        <w:t>: BMIH5001</w:t>
      </w:r>
    </w:p>
    <w:p w14:paraId="69B78574" w14:textId="77777777" w:rsidR="006B7F60" w:rsidRPr="00353222" w:rsidRDefault="0005505D" w:rsidP="00353222">
      <w:pPr>
        <w:spacing w:line="360" w:lineRule="auto"/>
        <w:rPr>
          <w:rFonts w:eastAsia="Calibri"/>
          <w:sz w:val="40"/>
          <w:szCs w:val="40"/>
        </w:rPr>
      </w:pPr>
      <w:r w:rsidRPr="00353222">
        <w:rPr>
          <w:rFonts w:eastAsia="Calibri"/>
          <w:b/>
          <w:sz w:val="40"/>
          <w:szCs w:val="40"/>
        </w:rPr>
        <w:t>Lecturer Name</w:t>
      </w:r>
      <w:r w:rsidRPr="00353222">
        <w:rPr>
          <w:rFonts w:eastAsia="Calibri"/>
          <w:sz w:val="40"/>
          <w:szCs w:val="40"/>
        </w:rPr>
        <w:t>: Charlotte Joyner</w:t>
      </w:r>
    </w:p>
    <w:p w14:paraId="40879B5E" w14:textId="77777777" w:rsidR="006B7F60" w:rsidRPr="00353222" w:rsidRDefault="006B7F60" w:rsidP="00353222">
      <w:pPr>
        <w:spacing w:line="360" w:lineRule="auto"/>
        <w:jc w:val="center"/>
        <w:rPr>
          <w:rFonts w:eastAsia="Calibri"/>
          <w:sz w:val="40"/>
          <w:szCs w:val="40"/>
        </w:rPr>
      </w:pPr>
    </w:p>
    <w:p w14:paraId="2D603207" w14:textId="77777777" w:rsidR="006B7F60" w:rsidRPr="00353222" w:rsidRDefault="006B7F60" w:rsidP="00353222">
      <w:pPr>
        <w:spacing w:line="360" w:lineRule="auto"/>
        <w:jc w:val="center"/>
        <w:rPr>
          <w:rFonts w:eastAsia="Calibri"/>
          <w:sz w:val="40"/>
          <w:szCs w:val="40"/>
        </w:rPr>
      </w:pPr>
    </w:p>
    <w:p w14:paraId="5E6BF7F4" w14:textId="77777777" w:rsidR="006B7F60" w:rsidRPr="00353222" w:rsidRDefault="0005505D" w:rsidP="00353222">
      <w:pPr>
        <w:pStyle w:val="Heading4"/>
        <w:spacing w:line="360" w:lineRule="auto"/>
        <w:rPr>
          <w:rFonts w:ascii="Times New Roman" w:eastAsia="Calibri" w:hAnsi="Times New Roman" w:cs="Times New Roman"/>
        </w:rPr>
      </w:pPr>
      <w:r w:rsidRPr="00353222">
        <w:rPr>
          <w:rFonts w:ascii="Times New Roman" w:eastAsia="Calibri" w:hAnsi="Times New Roman" w:cs="Times New Roman"/>
        </w:rPr>
        <w:t>CONTENTS</w:t>
      </w:r>
    </w:p>
    <w:p w14:paraId="6F143B6E" w14:textId="77777777" w:rsidR="006B7F60" w:rsidRPr="00353222" w:rsidRDefault="006B7F60" w:rsidP="00353222">
      <w:pPr>
        <w:spacing w:line="360" w:lineRule="auto"/>
        <w:rPr>
          <w:rFonts w:eastAsia="Calibri"/>
        </w:rPr>
      </w:pPr>
    </w:p>
    <w:p w14:paraId="7638EB76" w14:textId="77777777" w:rsidR="006B7F60" w:rsidRPr="00353222" w:rsidRDefault="006B7F60" w:rsidP="00353222">
      <w:pPr>
        <w:spacing w:line="360" w:lineRule="auto"/>
        <w:rPr>
          <w:rFonts w:eastAsia="Calibri"/>
        </w:rPr>
      </w:pPr>
    </w:p>
    <w:p w14:paraId="00ADFB7E" w14:textId="77777777" w:rsidR="006B7F60" w:rsidRPr="00353222" w:rsidRDefault="006B7F60" w:rsidP="00353222">
      <w:pPr>
        <w:spacing w:line="360" w:lineRule="auto"/>
        <w:rPr>
          <w:rFonts w:eastAsia="Calibri"/>
        </w:rPr>
      </w:pPr>
    </w:p>
    <w:tbl>
      <w:tblPr>
        <w:tblStyle w:val="Table2"/>
        <w:tblW w:w="9071" w:type="dxa"/>
        <w:tblLayout w:type="fixed"/>
        <w:tblLook w:val="0000" w:firstRow="0" w:lastRow="0" w:firstColumn="0" w:lastColumn="0" w:noHBand="0" w:noVBand="0"/>
      </w:tblPr>
      <w:tblGrid>
        <w:gridCol w:w="817"/>
        <w:gridCol w:w="349"/>
        <w:gridCol w:w="1185"/>
        <w:gridCol w:w="3461"/>
        <w:gridCol w:w="1843"/>
        <w:gridCol w:w="250"/>
        <w:gridCol w:w="1166"/>
      </w:tblGrid>
      <w:tr w:rsidR="006B7F60" w:rsidRPr="00353222" w14:paraId="75DA2864" w14:textId="77777777">
        <w:tc>
          <w:tcPr>
            <w:tcW w:w="817" w:type="dxa"/>
            <w:shd w:val="clear" w:color="auto" w:fill="auto"/>
          </w:tcPr>
          <w:p w14:paraId="2D95BA5C" w14:textId="77777777" w:rsidR="006B7F60" w:rsidRPr="00353222" w:rsidRDefault="006B7F60" w:rsidP="00353222">
            <w:pPr>
              <w:spacing w:before="120" w:after="120" w:line="360" w:lineRule="auto"/>
              <w:rPr>
                <w:rFonts w:eastAsia="Calibri"/>
                <w:sz w:val="28"/>
                <w:szCs w:val="28"/>
              </w:rPr>
            </w:pPr>
          </w:p>
        </w:tc>
        <w:tc>
          <w:tcPr>
            <w:tcW w:w="4995" w:type="dxa"/>
            <w:gridSpan w:val="3"/>
            <w:shd w:val="clear" w:color="auto" w:fill="auto"/>
          </w:tcPr>
          <w:p w14:paraId="641B2DFE" w14:textId="77777777" w:rsidR="006B7F60" w:rsidRPr="00353222" w:rsidRDefault="006B7F60" w:rsidP="00353222">
            <w:pPr>
              <w:spacing w:before="120" w:after="120" w:line="360" w:lineRule="auto"/>
              <w:rPr>
                <w:rFonts w:eastAsia="Calibri"/>
                <w:sz w:val="28"/>
                <w:szCs w:val="28"/>
              </w:rPr>
            </w:pPr>
          </w:p>
        </w:tc>
        <w:tc>
          <w:tcPr>
            <w:tcW w:w="2093" w:type="dxa"/>
            <w:gridSpan w:val="2"/>
            <w:shd w:val="clear" w:color="auto" w:fill="auto"/>
          </w:tcPr>
          <w:p w14:paraId="01C05510" w14:textId="77777777" w:rsidR="006B7F60" w:rsidRPr="00353222" w:rsidRDefault="0005505D" w:rsidP="00353222">
            <w:pPr>
              <w:spacing w:before="120" w:after="120" w:line="360" w:lineRule="auto"/>
              <w:rPr>
                <w:rFonts w:eastAsia="Calibri"/>
                <w:sz w:val="28"/>
                <w:szCs w:val="28"/>
              </w:rPr>
            </w:pPr>
            <w:r w:rsidRPr="00353222">
              <w:rPr>
                <w:rFonts w:eastAsia="Calibri"/>
                <w:sz w:val="28"/>
                <w:szCs w:val="28"/>
              </w:rPr>
              <w:t>PAGE</w:t>
            </w:r>
          </w:p>
        </w:tc>
        <w:tc>
          <w:tcPr>
            <w:tcW w:w="1166" w:type="dxa"/>
            <w:shd w:val="clear" w:color="auto" w:fill="auto"/>
          </w:tcPr>
          <w:p w14:paraId="4A8BF245" w14:textId="77777777" w:rsidR="006B7F60" w:rsidRPr="00353222" w:rsidRDefault="006B7F60" w:rsidP="00353222">
            <w:pPr>
              <w:spacing w:before="120" w:after="120" w:line="360" w:lineRule="auto"/>
              <w:rPr>
                <w:rFonts w:eastAsia="Calibri"/>
                <w:sz w:val="28"/>
                <w:szCs w:val="28"/>
              </w:rPr>
            </w:pPr>
          </w:p>
        </w:tc>
      </w:tr>
      <w:tr w:rsidR="006B7F60" w:rsidRPr="00353222" w14:paraId="33CEDF6E" w14:textId="77777777">
        <w:tc>
          <w:tcPr>
            <w:tcW w:w="817" w:type="dxa"/>
            <w:shd w:val="clear" w:color="auto" w:fill="auto"/>
          </w:tcPr>
          <w:p w14:paraId="4D4C87AD" w14:textId="77777777" w:rsidR="006B7F60" w:rsidRPr="00353222" w:rsidRDefault="0005505D" w:rsidP="00353222">
            <w:pPr>
              <w:spacing w:before="120" w:after="120" w:line="360" w:lineRule="auto"/>
              <w:rPr>
                <w:rFonts w:eastAsia="Calibri"/>
                <w:b/>
                <w:sz w:val="28"/>
                <w:szCs w:val="28"/>
              </w:rPr>
            </w:pPr>
            <w:r w:rsidRPr="00353222">
              <w:rPr>
                <w:rFonts w:eastAsia="Calibri"/>
                <w:b/>
                <w:sz w:val="28"/>
                <w:szCs w:val="28"/>
              </w:rPr>
              <w:t xml:space="preserve">1. </w:t>
            </w:r>
          </w:p>
        </w:tc>
        <w:tc>
          <w:tcPr>
            <w:tcW w:w="4995" w:type="dxa"/>
            <w:gridSpan w:val="3"/>
            <w:shd w:val="clear" w:color="auto" w:fill="auto"/>
          </w:tcPr>
          <w:p w14:paraId="0BFDE1BA" w14:textId="77777777" w:rsidR="006B7F60" w:rsidRPr="00353222" w:rsidRDefault="0005505D" w:rsidP="00353222">
            <w:pPr>
              <w:spacing w:before="120" w:after="120" w:line="360" w:lineRule="auto"/>
              <w:rPr>
                <w:rFonts w:eastAsia="Calibri"/>
                <w:sz w:val="28"/>
                <w:szCs w:val="28"/>
              </w:rPr>
            </w:pPr>
            <w:r w:rsidRPr="00353222">
              <w:rPr>
                <w:rFonts w:eastAsia="Calibri"/>
                <w:sz w:val="28"/>
                <w:szCs w:val="28"/>
              </w:rPr>
              <w:t>Executive Summary</w:t>
            </w:r>
          </w:p>
        </w:tc>
        <w:tc>
          <w:tcPr>
            <w:tcW w:w="2093" w:type="dxa"/>
            <w:gridSpan w:val="2"/>
            <w:shd w:val="clear" w:color="auto" w:fill="auto"/>
          </w:tcPr>
          <w:p w14:paraId="25C942EF" w14:textId="6874B96B" w:rsidR="006B7F60" w:rsidRPr="00353222" w:rsidRDefault="00353222" w:rsidP="00353222">
            <w:pPr>
              <w:spacing w:before="120" w:after="120" w:line="360" w:lineRule="auto"/>
              <w:rPr>
                <w:rFonts w:eastAsia="Calibri"/>
                <w:sz w:val="28"/>
                <w:szCs w:val="28"/>
              </w:rPr>
            </w:pPr>
            <w:r>
              <w:rPr>
                <w:rFonts w:eastAsia="Calibri"/>
                <w:sz w:val="28"/>
                <w:szCs w:val="28"/>
              </w:rPr>
              <w:t>3</w:t>
            </w:r>
          </w:p>
        </w:tc>
        <w:tc>
          <w:tcPr>
            <w:tcW w:w="1166" w:type="dxa"/>
            <w:shd w:val="clear" w:color="auto" w:fill="auto"/>
          </w:tcPr>
          <w:p w14:paraId="3519A4AA" w14:textId="77777777" w:rsidR="006B7F60" w:rsidRPr="00353222" w:rsidRDefault="006B7F60" w:rsidP="00353222">
            <w:pPr>
              <w:spacing w:before="120" w:after="120" w:line="360" w:lineRule="auto"/>
              <w:rPr>
                <w:rFonts w:eastAsia="Calibri"/>
                <w:sz w:val="28"/>
                <w:szCs w:val="28"/>
              </w:rPr>
            </w:pPr>
          </w:p>
        </w:tc>
      </w:tr>
      <w:tr w:rsidR="006B7F60" w:rsidRPr="00353222" w14:paraId="35703CD9" w14:textId="77777777">
        <w:tc>
          <w:tcPr>
            <w:tcW w:w="817" w:type="dxa"/>
            <w:shd w:val="clear" w:color="auto" w:fill="auto"/>
          </w:tcPr>
          <w:p w14:paraId="225E585A" w14:textId="77777777" w:rsidR="006B7F60" w:rsidRPr="00353222" w:rsidRDefault="0005505D" w:rsidP="00353222">
            <w:pPr>
              <w:spacing w:before="120" w:after="120" w:line="360" w:lineRule="auto"/>
              <w:rPr>
                <w:rFonts w:eastAsia="Calibri"/>
                <w:b/>
                <w:sz w:val="28"/>
                <w:szCs w:val="28"/>
              </w:rPr>
            </w:pPr>
            <w:r w:rsidRPr="00353222">
              <w:rPr>
                <w:rFonts w:eastAsia="Calibri"/>
                <w:b/>
                <w:sz w:val="28"/>
                <w:szCs w:val="28"/>
              </w:rPr>
              <w:t>2.</w:t>
            </w:r>
          </w:p>
        </w:tc>
        <w:tc>
          <w:tcPr>
            <w:tcW w:w="4995" w:type="dxa"/>
            <w:gridSpan w:val="3"/>
            <w:shd w:val="clear" w:color="auto" w:fill="auto"/>
          </w:tcPr>
          <w:p w14:paraId="187042EC" w14:textId="77777777" w:rsidR="006B7F60" w:rsidRPr="00353222" w:rsidRDefault="0005505D" w:rsidP="00353222">
            <w:pPr>
              <w:spacing w:before="120" w:after="120" w:line="360" w:lineRule="auto"/>
              <w:rPr>
                <w:rFonts w:eastAsia="Calibri"/>
                <w:sz w:val="28"/>
                <w:szCs w:val="28"/>
              </w:rPr>
            </w:pPr>
            <w:r w:rsidRPr="00353222">
              <w:rPr>
                <w:rFonts w:eastAsia="Calibri"/>
                <w:sz w:val="28"/>
                <w:szCs w:val="28"/>
              </w:rPr>
              <w:t xml:space="preserve">The Business Idea </w:t>
            </w:r>
          </w:p>
        </w:tc>
        <w:tc>
          <w:tcPr>
            <w:tcW w:w="2093" w:type="dxa"/>
            <w:gridSpan w:val="2"/>
            <w:shd w:val="clear" w:color="auto" w:fill="auto"/>
          </w:tcPr>
          <w:p w14:paraId="25C4237D" w14:textId="7A407B2D" w:rsidR="006B7F60" w:rsidRPr="00353222" w:rsidRDefault="00353222" w:rsidP="00353222">
            <w:pPr>
              <w:spacing w:before="120" w:after="120" w:line="360" w:lineRule="auto"/>
              <w:rPr>
                <w:rFonts w:eastAsia="Calibri"/>
                <w:sz w:val="28"/>
                <w:szCs w:val="28"/>
              </w:rPr>
            </w:pPr>
            <w:r>
              <w:rPr>
                <w:rFonts w:eastAsia="Calibri"/>
                <w:sz w:val="28"/>
                <w:szCs w:val="28"/>
              </w:rPr>
              <w:t>4</w:t>
            </w:r>
          </w:p>
        </w:tc>
        <w:tc>
          <w:tcPr>
            <w:tcW w:w="1166" w:type="dxa"/>
            <w:shd w:val="clear" w:color="auto" w:fill="auto"/>
          </w:tcPr>
          <w:p w14:paraId="70923E63" w14:textId="77777777" w:rsidR="006B7F60" w:rsidRPr="00353222" w:rsidRDefault="006B7F60" w:rsidP="00353222">
            <w:pPr>
              <w:spacing w:before="120" w:after="120" w:line="360" w:lineRule="auto"/>
              <w:rPr>
                <w:rFonts w:eastAsia="Calibri"/>
                <w:sz w:val="28"/>
                <w:szCs w:val="28"/>
              </w:rPr>
            </w:pPr>
          </w:p>
        </w:tc>
      </w:tr>
      <w:tr w:rsidR="006B7F60" w:rsidRPr="00353222" w14:paraId="39F2754A" w14:textId="77777777">
        <w:tc>
          <w:tcPr>
            <w:tcW w:w="817" w:type="dxa"/>
            <w:shd w:val="clear" w:color="auto" w:fill="auto"/>
          </w:tcPr>
          <w:p w14:paraId="2DDB256D" w14:textId="77777777" w:rsidR="006B7F60" w:rsidRPr="00353222" w:rsidRDefault="0005505D" w:rsidP="00353222">
            <w:pPr>
              <w:spacing w:before="120" w:after="120" w:line="360" w:lineRule="auto"/>
              <w:rPr>
                <w:rFonts w:eastAsia="Calibri"/>
                <w:b/>
                <w:sz w:val="28"/>
                <w:szCs w:val="28"/>
              </w:rPr>
            </w:pPr>
            <w:r w:rsidRPr="00353222">
              <w:rPr>
                <w:rFonts w:eastAsia="Calibri"/>
                <w:b/>
                <w:sz w:val="28"/>
                <w:szCs w:val="28"/>
              </w:rPr>
              <w:t>3.</w:t>
            </w:r>
          </w:p>
        </w:tc>
        <w:tc>
          <w:tcPr>
            <w:tcW w:w="4995" w:type="dxa"/>
            <w:gridSpan w:val="3"/>
            <w:shd w:val="clear" w:color="auto" w:fill="auto"/>
          </w:tcPr>
          <w:p w14:paraId="4B37A335" w14:textId="77777777" w:rsidR="006B7F60" w:rsidRPr="00353222" w:rsidRDefault="0005505D" w:rsidP="00353222">
            <w:pPr>
              <w:spacing w:before="120" w:after="120" w:line="360" w:lineRule="auto"/>
              <w:rPr>
                <w:rFonts w:eastAsia="Calibri"/>
                <w:sz w:val="28"/>
                <w:szCs w:val="28"/>
              </w:rPr>
            </w:pPr>
            <w:r w:rsidRPr="00353222">
              <w:rPr>
                <w:rFonts w:eastAsia="Calibri"/>
                <w:sz w:val="28"/>
                <w:szCs w:val="28"/>
              </w:rPr>
              <w:t xml:space="preserve">The Team </w:t>
            </w:r>
          </w:p>
        </w:tc>
        <w:tc>
          <w:tcPr>
            <w:tcW w:w="2093" w:type="dxa"/>
            <w:gridSpan w:val="2"/>
            <w:shd w:val="clear" w:color="auto" w:fill="auto"/>
          </w:tcPr>
          <w:p w14:paraId="307D1593" w14:textId="3AC6996C" w:rsidR="006B7F60" w:rsidRPr="00353222" w:rsidRDefault="00353222" w:rsidP="00353222">
            <w:pPr>
              <w:spacing w:before="120" w:after="120" w:line="360" w:lineRule="auto"/>
              <w:rPr>
                <w:rFonts w:eastAsia="Calibri"/>
                <w:sz w:val="28"/>
                <w:szCs w:val="28"/>
              </w:rPr>
            </w:pPr>
            <w:r>
              <w:rPr>
                <w:rFonts w:eastAsia="Calibri"/>
                <w:sz w:val="28"/>
                <w:szCs w:val="28"/>
              </w:rPr>
              <w:t>6</w:t>
            </w:r>
          </w:p>
        </w:tc>
        <w:tc>
          <w:tcPr>
            <w:tcW w:w="1166" w:type="dxa"/>
            <w:shd w:val="clear" w:color="auto" w:fill="auto"/>
          </w:tcPr>
          <w:p w14:paraId="49B182C4" w14:textId="77777777" w:rsidR="006B7F60" w:rsidRPr="00353222" w:rsidRDefault="006B7F60" w:rsidP="00353222">
            <w:pPr>
              <w:spacing w:before="120" w:after="120" w:line="360" w:lineRule="auto"/>
              <w:rPr>
                <w:rFonts w:eastAsia="Calibri"/>
                <w:sz w:val="28"/>
                <w:szCs w:val="28"/>
              </w:rPr>
            </w:pPr>
          </w:p>
        </w:tc>
      </w:tr>
      <w:tr w:rsidR="006B7F60" w:rsidRPr="00353222" w14:paraId="07C26163" w14:textId="77777777">
        <w:tc>
          <w:tcPr>
            <w:tcW w:w="817" w:type="dxa"/>
            <w:shd w:val="clear" w:color="auto" w:fill="auto"/>
          </w:tcPr>
          <w:p w14:paraId="258A7ACA" w14:textId="77777777" w:rsidR="006B7F60" w:rsidRPr="00353222" w:rsidRDefault="0005505D" w:rsidP="00353222">
            <w:pPr>
              <w:spacing w:before="120" w:after="120" w:line="360" w:lineRule="auto"/>
              <w:rPr>
                <w:rFonts w:eastAsia="Calibri"/>
                <w:b/>
                <w:sz w:val="28"/>
                <w:szCs w:val="28"/>
              </w:rPr>
            </w:pPr>
            <w:r w:rsidRPr="00353222">
              <w:rPr>
                <w:rFonts w:eastAsia="Calibri"/>
                <w:b/>
                <w:sz w:val="28"/>
                <w:szCs w:val="28"/>
              </w:rPr>
              <w:t>4.</w:t>
            </w:r>
          </w:p>
        </w:tc>
        <w:tc>
          <w:tcPr>
            <w:tcW w:w="4995" w:type="dxa"/>
            <w:gridSpan w:val="3"/>
            <w:shd w:val="clear" w:color="auto" w:fill="auto"/>
          </w:tcPr>
          <w:p w14:paraId="4C95683B" w14:textId="77777777" w:rsidR="006B7F60" w:rsidRPr="00353222" w:rsidRDefault="0005505D" w:rsidP="00353222">
            <w:pPr>
              <w:spacing w:before="120" w:after="120" w:line="360" w:lineRule="auto"/>
              <w:rPr>
                <w:rFonts w:eastAsia="Calibri"/>
                <w:sz w:val="28"/>
                <w:szCs w:val="28"/>
              </w:rPr>
            </w:pPr>
            <w:r w:rsidRPr="00353222">
              <w:rPr>
                <w:rFonts w:eastAsia="Calibri"/>
                <w:sz w:val="28"/>
                <w:szCs w:val="28"/>
              </w:rPr>
              <w:t xml:space="preserve">Market Research </w:t>
            </w:r>
          </w:p>
        </w:tc>
        <w:tc>
          <w:tcPr>
            <w:tcW w:w="2093" w:type="dxa"/>
            <w:gridSpan w:val="2"/>
            <w:shd w:val="clear" w:color="auto" w:fill="auto"/>
          </w:tcPr>
          <w:p w14:paraId="1ACC78E7" w14:textId="492B74A9" w:rsidR="006B7F60" w:rsidRPr="00353222" w:rsidRDefault="00353222" w:rsidP="00353222">
            <w:pPr>
              <w:spacing w:before="120" w:after="120" w:line="360" w:lineRule="auto"/>
              <w:rPr>
                <w:rFonts w:eastAsia="Calibri"/>
                <w:sz w:val="28"/>
                <w:szCs w:val="28"/>
              </w:rPr>
            </w:pPr>
            <w:r>
              <w:rPr>
                <w:rFonts w:eastAsia="Calibri"/>
                <w:sz w:val="28"/>
                <w:szCs w:val="28"/>
              </w:rPr>
              <w:t>9</w:t>
            </w:r>
          </w:p>
        </w:tc>
        <w:tc>
          <w:tcPr>
            <w:tcW w:w="1166" w:type="dxa"/>
            <w:shd w:val="clear" w:color="auto" w:fill="auto"/>
          </w:tcPr>
          <w:p w14:paraId="3146E4C0" w14:textId="77777777" w:rsidR="006B7F60" w:rsidRPr="00353222" w:rsidRDefault="006B7F60" w:rsidP="00353222">
            <w:pPr>
              <w:spacing w:before="120" w:after="120" w:line="360" w:lineRule="auto"/>
              <w:rPr>
                <w:rFonts w:eastAsia="Calibri"/>
                <w:sz w:val="28"/>
                <w:szCs w:val="28"/>
              </w:rPr>
            </w:pPr>
          </w:p>
        </w:tc>
      </w:tr>
      <w:tr w:rsidR="006B7F60" w:rsidRPr="00353222" w14:paraId="07D4650A" w14:textId="77777777">
        <w:tc>
          <w:tcPr>
            <w:tcW w:w="817" w:type="dxa"/>
            <w:shd w:val="clear" w:color="auto" w:fill="auto"/>
          </w:tcPr>
          <w:p w14:paraId="471EB8F4" w14:textId="77777777" w:rsidR="006B7F60" w:rsidRPr="00353222" w:rsidRDefault="0005505D" w:rsidP="00353222">
            <w:pPr>
              <w:spacing w:before="120" w:after="120" w:line="360" w:lineRule="auto"/>
              <w:rPr>
                <w:rFonts w:eastAsia="Calibri"/>
                <w:b/>
                <w:sz w:val="28"/>
                <w:szCs w:val="28"/>
              </w:rPr>
            </w:pPr>
            <w:r w:rsidRPr="00353222">
              <w:rPr>
                <w:rFonts w:eastAsia="Calibri"/>
                <w:b/>
                <w:sz w:val="28"/>
                <w:szCs w:val="28"/>
              </w:rPr>
              <w:t>5.</w:t>
            </w:r>
          </w:p>
        </w:tc>
        <w:tc>
          <w:tcPr>
            <w:tcW w:w="4995" w:type="dxa"/>
            <w:gridSpan w:val="3"/>
            <w:shd w:val="clear" w:color="auto" w:fill="auto"/>
          </w:tcPr>
          <w:p w14:paraId="00AA4601" w14:textId="77777777" w:rsidR="006B7F60" w:rsidRPr="00353222" w:rsidRDefault="0005505D" w:rsidP="00353222">
            <w:pPr>
              <w:spacing w:before="120" w:after="120" w:line="360" w:lineRule="auto"/>
              <w:rPr>
                <w:rFonts w:eastAsia="Calibri"/>
                <w:sz w:val="28"/>
                <w:szCs w:val="28"/>
              </w:rPr>
            </w:pPr>
            <w:r w:rsidRPr="00353222">
              <w:rPr>
                <w:rFonts w:eastAsia="Calibri"/>
                <w:sz w:val="28"/>
                <w:szCs w:val="28"/>
              </w:rPr>
              <w:t>Marketing Plan</w:t>
            </w:r>
          </w:p>
        </w:tc>
        <w:tc>
          <w:tcPr>
            <w:tcW w:w="2093" w:type="dxa"/>
            <w:gridSpan w:val="2"/>
            <w:shd w:val="clear" w:color="auto" w:fill="auto"/>
          </w:tcPr>
          <w:p w14:paraId="1F4C5448" w14:textId="77A965A6" w:rsidR="006B7F60" w:rsidRPr="00353222" w:rsidRDefault="00353222" w:rsidP="00353222">
            <w:pPr>
              <w:spacing w:before="120" w:after="120" w:line="360" w:lineRule="auto"/>
              <w:rPr>
                <w:rFonts w:eastAsia="Calibri"/>
                <w:sz w:val="28"/>
                <w:szCs w:val="28"/>
              </w:rPr>
            </w:pPr>
            <w:r>
              <w:rPr>
                <w:rFonts w:eastAsia="Calibri"/>
                <w:sz w:val="28"/>
                <w:szCs w:val="28"/>
              </w:rPr>
              <w:t>11</w:t>
            </w:r>
          </w:p>
        </w:tc>
        <w:tc>
          <w:tcPr>
            <w:tcW w:w="1166" w:type="dxa"/>
            <w:shd w:val="clear" w:color="auto" w:fill="auto"/>
          </w:tcPr>
          <w:p w14:paraId="4E49FF4F" w14:textId="77777777" w:rsidR="006B7F60" w:rsidRPr="00353222" w:rsidRDefault="006B7F60" w:rsidP="00353222">
            <w:pPr>
              <w:spacing w:before="120" w:after="120" w:line="360" w:lineRule="auto"/>
              <w:rPr>
                <w:rFonts w:eastAsia="Calibri"/>
                <w:sz w:val="28"/>
                <w:szCs w:val="28"/>
              </w:rPr>
            </w:pPr>
          </w:p>
        </w:tc>
      </w:tr>
      <w:tr w:rsidR="006B7F60" w:rsidRPr="00353222" w14:paraId="56EF7FFE" w14:textId="77777777">
        <w:tc>
          <w:tcPr>
            <w:tcW w:w="817" w:type="dxa"/>
            <w:shd w:val="clear" w:color="auto" w:fill="auto"/>
          </w:tcPr>
          <w:p w14:paraId="7A34D8A4" w14:textId="77777777" w:rsidR="006B7F60" w:rsidRPr="00353222" w:rsidRDefault="0005505D" w:rsidP="00353222">
            <w:pPr>
              <w:spacing w:before="120" w:after="120" w:line="360" w:lineRule="auto"/>
              <w:rPr>
                <w:rFonts w:eastAsia="Calibri"/>
                <w:b/>
                <w:sz w:val="28"/>
                <w:szCs w:val="28"/>
              </w:rPr>
            </w:pPr>
            <w:r w:rsidRPr="00353222">
              <w:rPr>
                <w:rFonts w:eastAsia="Calibri"/>
                <w:b/>
                <w:sz w:val="28"/>
                <w:szCs w:val="28"/>
              </w:rPr>
              <w:t>6.</w:t>
            </w:r>
          </w:p>
        </w:tc>
        <w:tc>
          <w:tcPr>
            <w:tcW w:w="4995" w:type="dxa"/>
            <w:gridSpan w:val="3"/>
            <w:shd w:val="clear" w:color="auto" w:fill="auto"/>
          </w:tcPr>
          <w:p w14:paraId="58680BA1" w14:textId="77777777" w:rsidR="006B7F60" w:rsidRPr="00353222" w:rsidRDefault="0005505D" w:rsidP="00353222">
            <w:pPr>
              <w:spacing w:before="120" w:after="120" w:line="360" w:lineRule="auto"/>
              <w:rPr>
                <w:rFonts w:eastAsia="Calibri"/>
                <w:sz w:val="28"/>
                <w:szCs w:val="28"/>
              </w:rPr>
            </w:pPr>
            <w:r w:rsidRPr="00353222">
              <w:rPr>
                <w:rFonts w:eastAsia="Calibri"/>
                <w:sz w:val="28"/>
                <w:szCs w:val="28"/>
              </w:rPr>
              <w:t xml:space="preserve">Key Resources </w:t>
            </w:r>
          </w:p>
        </w:tc>
        <w:tc>
          <w:tcPr>
            <w:tcW w:w="2093" w:type="dxa"/>
            <w:gridSpan w:val="2"/>
            <w:shd w:val="clear" w:color="auto" w:fill="auto"/>
          </w:tcPr>
          <w:p w14:paraId="2A9309AA" w14:textId="7AD72820" w:rsidR="006B7F60" w:rsidRPr="00353222" w:rsidRDefault="00353222" w:rsidP="00353222">
            <w:pPr>
              <w:spacing w:before="120" w:after="120" w:line="360" w:lineRule="auto"/>
              <w:rPr>
                <w:rFonts w:eastAsia="Calibri"/>
                <w:sz w:val="28"/>
                <w:szCs w:val="28"/>
              </w:rPr>
            </w:pPr>
            <w:r>
              <w:rPr>
                <w:rFonts w:eastAsia="Calibri"/>
                <w:sz w:val="28"/>
                <w:szCs w:val="28"/>
              </w:rPr>
              <w:t>14</w:t>
            </w:r>
          </w:p>
        </w:tc>
        <w:tc>
          <w:tcPr>
            <w:tcW w:w="1166" w:type="dxa"/>
            <w:shd w:val="clear" w:color="auto" w:fill="auto"/>
          </w:tcPr>
          <w:p w14:paraId="65E680FE" w14:textId="77777777" w:rsidR="006B7F60" w:rsidRPr="00353222" w:rsidRDefault="006B7F60" w:rsidP="00353222">
            <w:pPr>
              <w:spacing w:before="120" w:after="120" w:line="360" w:lineRule="auto"/>
              <w:rPr>
                <w:rFonts w:eastAsia="Calibri"/>
                <w:sz w:val="28"/>
                <w:szCs w:val="28"/>
              </w:rPr>
            </w:pPr>
          </w:p>
        </w:tc>
      </w:tr>
      <w:tr w:rsidR="006B7F60" w:rsidRPr="00353222" w14:paraId="3C48CE89" w14:textId="77777777">
        <w:tc>
          <w:tcPr>
            <w:tcW w:w="817" w:type="dxa"/>
            <w:shd w:val="clear" w:color="auto" w:fill="auto"/>
          </w:tcPr>
          <w:p w14:paraId="3D0E0672" w14:textId="77777777" w:rsidR="006B7F60" w:rsidRPr="00353222" w:rsidRDefault="0005505D" w:rsidP="00353222">
            <w:pPr>
              <w:spacing w:before="120" w:after="120" w:line="360" w:lineRule="auto"/>
              <w:rPr>
                <w:rFonts w:eastAsia="Calibri"/>
                <w:b/>
                <w:sz w:val="28"/>
                <w:szCs w:val="28"/>
              </w:rPr>
            </w:pPr>
            <w:r w:rsidRPr="00353222">
              <w:rPr>
                <w:rFonts w:eastAsia="Calibri"/>
                <w:b/>
                <w:sz w:val="28"/>
                <w:szCs w:val="28"/>
              </w:rPr>
              <w:t>7.</w:t>
            </w:r>
          </w:p>
        </w:tc>
        <w:tc>
          <w:tcPr>
            <w:tcW w:w="4995" w:type="dxa"/>
            <w:gridSpan w:val="3"/>
            <w:shd w:val="clear" w:color="auto" w:fill="auto"/>
          </w:tcPr>
          <w:p w14:paraId="5E1A0EB7" w14:textId="77777777" w:rsidR="006B7F60" w:rsidRPr="00353222" w:rsidRDefault="0005505D" w:rsidP="00353222">
            <w:pPr>
              <w:spacing w:before="120" w:after="120" w:line="360" w:lineRule="auto"/>
              <w:rPr>
                <w:rFonts w:eastAsia="Calibri"/>
                <w:sz w:val="28"/>
                <w:szCs w:val="28"/>
              </w:rPr>
            </w:pPr>
            <w:r w:rsidRPr="00353222">
              <w:rPr>
                <w:rFonts w:eastAsia="Calibri"/>
                <w:sz w:val="28"/>
                <w:szCs w:val="28"/>
              </w:rPr>
              <w:t>Finances &amp; Start-Up Support</w:t>
            </w:r>
          </w:p>
        </w:tc>
        <w:tc>
          <w:tcPr>
            <w:tcW w:w="2093" w:type="dxa"/>
            <w:gridSpan w:val="2"/>
            <w:shd w:val="clear" w:color="auto" w:fill="auto"/>
          </w:tcPr>
          <w:p w14:paraId="28B37160" w14:textId="4D394483" w:rsidR="006B7F60" w:rsidRPr="00353222" w:rsidRDefault="00353222" w:rsidP="00353222">
            <w:pPr>
              <w:spacing w:before="120" w:after="120" w:line="360" w:lineRule="auto"/>
              <w:rPr>
                <w:rFonts w:eastAsia="Calibri"/>
                <w:sz w:val="28"/>
                <w:szCs w:val="28"/>
              </w:rPr>
            </w:pPr>
            <w:r>
              <w:rPr>
                <w:rFonts w:eastAsia="Calibri"/>
                <w:sz w:val="28"/>
                <w:szCs w:val="28"/>
              </w:rPr>
              <w:t>15</w:t>
            </w:r>
          </w:p>
        </w:tc>
        <w:tc>
          <w:tcPr>
            <w:tcW w:w="1166" w:type="dxa"/>
            <w:shd w:val="clear" w:color="auto" w:fill="auto"/>
          </w:tcPr>
          <w:p w14:paraId="07114320" w14:textId="77777777" w:rsidR="006B7F60" w:rsidRPr="00353222" w:rsidRDefault="006B7F60" w:rsidP="00353222">
            <w:pPr>
              <w:spacing w:before="120" w:after="120" w:line="360" w:lineRule="auto"/>
              <w:rPr>
                <w:rFonts w:eastAsia="Calibri"/>
                <w:sz w:val="28"/>
                <w:szCs w:val="28"/>
              </w:rPr>
            </w:pPr>
          </w:p>
        </w:tc>
      </w:tr>
      <w:tr w:rsidR="006B7F60" w:rsidRPr="00353222" w14:paraId="3958DD86" w14:textId="77777777">
        <w:tc>
          <w:tcPr>
            <w:tcW w:w="817" w:type="dxa"/>
            <w:shd w:val="clear" w:color="auto" w:fill="auto"/>
          </w:tcPr>
          <w:p w14:paraId="5028222E" w14:textId="77777777" w:rsidR="006B7F60" w:rsidRPr="00353222" w:rsidRDefault="006B7F60" w:rsidP="00353222">
            <w:pPr>
              <w:spacing w:before="120" w:after="120" w:line="360" w:lineRule="auto"/>
              <w:rPr>
                <w:rFonts w:eastAsia="Calibri"/>
                <w:sz w:val="28"/>
                <w:szCs w:val="28"/>
              </w:rPr>
            </w:pPr>
          </w:p>
        </w:tc>
        <w:tc>
          <w:tcPr>
            <w:tcW w:w="4995" w:type="dxa"/>
            <w:gridSpan w:val="3"/>
            <w:shd w:val="clear" w:color="auto" w:fill="auto"/>
          </w:tcPr>
          <w:p w14:paraId="2EB41255" w14:textId="77777777" w:rsidR="006B7F60" w:rsidRPr="00353222" w:rsidRDefault="006B7F60" w:rsidP="00353222">
            <w:pPr>
              <w:spacing w:before="120" w:after="120" w:line="360" w:lineRule="auto"/>
              <w:rPr>
                <w:rFonts w:eastAsia="Calibri"/>
                <w:sz w:val="28"/>
                <w:szCs w:val="28"/>
              </w:rPr>
            </w:pPr>
          </w:p>
        </w:tc>
        <w:tc>
          <w:tcPr>
            <w:tcW w:w="2093" w:type="dxa"/>
            <w:gridSpan w:val="2"/>
            <w:shd w:val="clear" w:color="auto" w:fill="auto"/>
          </w:tcPr>
          <w:p w14:paraId="4D3015A1" w14:textId="77777777" w:rsidR="006B7F60" w:rsidRPr="00353222" w:rsidRDefault="006B7F60" w:rsidP="00353222">
            <w:pPr>
              <w:spacing w:before="120" w:after="120" w:line="360" w:lineRule="auto"/>
              <w:rPr>
                <w:rFonts w:eastAsia="Calibri"/>
                <w:sz w:val="28"/>
                <w:szCs w:val="28"/>
              </w:rPr>
            </w:pPr>
          </w:p>
        </w:tc>
        <w:tc>
          <w:tcPr>
            <w:tcW w:w="1166" w:type="dxa"/>
            <w:shd w:val="clear" w:color="auto" w:fill="auto"/>
          </w:tcPr>
          <w:p w14:paraId="48BA97A8" w14:textId="77777777" w:rsidR="006B7F60" w:rsidRPr="00353222" w:rsidRDefault="006B7F60" w:rsidP="00353222">
            <w:pPr>
              <w:spacing w:before="120" w:after="120" w:line="360" w:lineRule="auto"/>
              <w:rPr>
                <w:rFonts w:eastAsia="Calibri"/>
                <w:sz w:val="28"/>
                <w:szCs w:val="28"/>
              </w:rPr>
            </w:pPr>
          </w:p>
        </w:tc>
      </w:tr>
      <w:tr w:rsidR="006B7F60" w:rsidRPr="00353222" w14:paraId="77EBABE1" w14:textId="77777777">
        <w:tc>
          <w:tcPr>
            <w:tcW w:w="2351" w:type="dxa"/>
            <w:gridSpan w:val="3"/>
            <w:shd w:val="clear" w:color="auto" w:fill="auto"/>
          </w:tcPr>
          <w:p w14:paraId="21374130" w14:textId="77777777" w:rsidR="006B7F60" w:rsidRPr="00353222" w:rsidRDefault="0005505D" w:rsidP="00353222">
            <w:pPr>
              <w:spacing w:before="120" w:after="120" w:line="360" w:lineRule="auto"/>
              <w:rPr>
                <w:rFonts w:eastAsia="Calibri"/>
                <w:b/>
                <w:sz w:val="28"/>
                <w:szCs w:val="28"/>
              </w:rPr>
            </w:pPr>
            <w:r w:rsidRPr="00353222">
              <w:rPr>
                <w:rFonts w:eastAsia="Calibri"/>
                <w:b/>
                <w:sz w:val="28"/>
                <w:szCs w:val="28"/>
              </w:rPr>
              <w:t>APPENDICES:</w:t>
            </w:r>
          </w:p>
        </w:tc>
        <w:tc>
          <w:tcPr>
            <w:tcW w:w="5304" w:type="dxa"/>
            <w:gridSpan w:val="2"/>
            <w:shd w:val="clear" w:color="auto" w:fill="auto"/>
          </w:tcPr>
          <w:p w14:paraId="5FCC8A4E" w14:textId="77777777" w:rsidR="006B7F60" w:rsidRPr="00353222" w:rsidRDefault="006B7F60" w:rsidP="00353222">
            <w:pPr>
              <w:spacing w:line="360" w:lineRule="auto"/>
              <w:rPr>
                <w:rFonts w:eastAsia="Calibri"/>
                <w:sz w:val="28"/>
                <w:szCs w:val="28"/>
              </w:rPr>
            </w:pPr>
          </w:p>
        </w:tc>
        <w:tc>
          <w:tcPr>
            <w:tcW w:w="250" w:type="dxa"/>
            <w:shd w:val="clear" w:color="auto" w:fill="auto"/>
          </w:tcPr>
          <w:p w14:paraId="44E2B132" w14:textId="77777777" w:rsidR="006B7F60" w:rsidRPr="00353222" w:rsidRDefault="006B7F60" w:rsidP="00353222">
            <w:pPr>
              <w:spacing w:before="120" w:after="120" w:line="360" w:lineRule="auto"/>
              <w:rPr>
                <w:rFonts w:eastAsia="Calibri"/>
                <w:sz w:val="28"/>
                <w:szCs w:val="28"/>
              </w:rPr>
            </w:pPr>
          </w:p>
        </w:tc>
        <w:tc>
          <w:tcPr>
            <w:tcW w:w="1166" w:type="dxa"/>
            <w:shd w:val="clear" w:color="auto" w:fill="auto"/>
          </w:tcPr>
          <w:p w14:paraId="47B4A35B" w14:textId="77777777" w:rsidR="006B7F60" w:rsidRPr="00353222" w:rsidRDefault="006B7F60" w:rsidP="00353222">
            <w:pPr>
              <w:spacing w:before="120" w:after="120" w:line="360" w:lineRule="auto"/>
              <w:rPr>
                <w:rFonts w:eastAsia="Calibri"/>
                <w:sz w:val="28"/>
                <w:szCs w:val="28"/>
              </w:rPr>
            </w:pPr>
          </w:p>
        </w:tc>
      </w:tr>
      <w:tr w:rsidR="006B7F60" w:rsidRPr="00353222" w14:paraId="6790C226" w14:textId="77777777">
        <w:tc>
          <w:tcPr>
            <w:tcW w:w="2351" w:type="dxa"/>
            <w:gridSpan w:val="3"/>
            <w:shd w:val="clear" w:color="auto" w:fill="auto"/>
          </w:tcPr>
          <w:p w14:paraId="272DBE11" w14:textId="77777777" w:rsidR="006B7F60" w:rsidRPr="00353222" w:rsidRDefault="0005505D" w:rsidP="00353222">
            <w:pPr>
              <w:spacing w:before="120" w:after="120" w:line="360" w:lineRule="auto"/>
              <w:rPr>
                <w:rFonts w:eastAsia="Calibri"/>
                <w:b/>
                <w:sz w:val="28"/>
                <w:szCs w:val="28"/>
              </w:rPr>
            </w:pPr>
            <w:r w:rsidRPr="00353222">
              <w:rPr>
                <w:rFonts w:eastAsia="Calibri"/>
                <w:b/>
                <w:sz w:val="28"/>
                <w:szCs w:val="28"/>
              </w:rPr>
              <w:t>Appendix A</w:t>
            </w:r>
          </w:p>
        </w:tc>
        <w:tc>
          <w:tcPr>
            <w:tcW w:w="3461" w:type="dxa"/>
            <w:shd w:val="clear" w:color="auto" w:fill="auto"/>
          </w:tcPr>
          <w:p w14:paraId="20E1583C" w14:textId="77777777" w:rsidR="006B7F60" w:rsidRPr="00353222" w:rsidRDefault="006B7F60" w:rsidP="00353222">
            <w:pPr>
              <w:spacing w:before="120" w:after="120" w:line="360" w:lineRule="auto"/>
              <w:rPr>
                <w:rFonts w:eastAsia="Calibri"/>
                <w:sz w:val="28"/>
                <w:szCs w:val="28"/>
              </w:rPr>
            </w:pPr>
          </w:p>
        </w:tc>
        <w:tc>
          <w:tcPr>
            <w:tcW w:w="2093" w:type="dxa"/>
            <w:gridSpan w:val="2"/>
            <w:shd w:val="clear" w:color="auto" w:fill="auto"/>
          </w:tcPr>
          <w:p w14:paraId="0002C945" w14:textId="77777777" w:rsidR="006B7F60" w:rsidRPr="00353222" w:rsidRDefault="0005505D" w:rsidP="00353222">
            <w:pPr>
              <w:spacing w:before="120" w:after="120" w:line="360" w:lineRule="auto"/>
              <w:rPr>
                <w:rFonts w:eastAsia="Calibri"/>
                <w:sz w:val="28"/>
                <w:szCs w:val="28"/>
              </w:rPr>
            </w:pPr>
            <w:r w:rsidRPr="00353222">
              <w:rPr>
                <w:rFonts w:eastAsia="Calibri"/>
                <w:sz w:val="28"/>
                <w:szCs w:val="28"/>
              </w:rPr>
              <w:t>SWOT Analysis</w:t>
            </w:r>
          </w:p>
        </w:tc>
        <w:tc>
          <w:tcPr>
            <w:tcW w:w="1166" w:type="dxa"/>
            <w:shd w:val="clear" w:color="auto" w:fill="auto"/>
          </w:tcPr>
          <w:p w14:paraId="05F01CE2" w14:textId="77777777" w:rsidR="006B7F60" w:rsidRPr="00353222" w:rsidRDefault="006B7F60" w:rsidP="00353222">
            <w:pPr>
              <w:spacing w:before="120" w:after="120" w:line="360" w:lineRule="auto"/>
              <w:rPr>
                <w:rFonts w:eastAsia="Calibri"/>
                <w:sz w:val="28"/>
                <w:szCs w:val="28"/>
              </w:rPr>
            </w:pPr>
          </w:p>
        </w:tc>
      </w:tr>
      <w:tr w:rsidR="006B7F60" w:rsidRPr="00353222" w14:paraId="0FDFE0F1" w14:textId="77777777">
        <w:tc>
          <w:tcPr>
            <w:tcW w:w="2351" w:type="dxa"/>
            <w:gridSpan w:val="3"/>
            <w:shd w:val="clear" w:color="auto" w:fill="auto"/>
          </w:tcPr>
          <w:p w14:paraId="37750E62" w14:textId="77777777" w:rsidR="006B7F60" w:rsidRPr="00353222" w:rsidRDefault="0005505D" w:rsidP="00353222">
            <w:pPr>
              <w:spacing w:before="120" w:after="120" w:line="360" w:lineRule="auto"/>
              <w:rPr>
                <w:rFonts w:eastAsia="Calibri"/>
                <w:b/>
                <w:sz w:val="28"/>
                <w:szCs w:val="28"/>
              </w:rPr>
            </w:pPr>
            <w:r w:rsidRPr="00353222">
              <w:rPr>
                <w:rFonts w:eastAsia="Calibri"/>
                <w:b/>
                <w:sz w:val="28"/>
                <w:szCs w:val="28"/>
              </w:rPr>
              <w:t>Appendix B</w:t>
            </w:r>
          </w:p>
        </w:tc>
        <w:tc>
          <w:tcPr>
            <w:tcW w:w="3461" w:type="dxa"/>
            <w:shd w:val="clear" w:color="auto" w:fill="auto"/>
          </w:tcPr>
          <w:p w14:paraId="20B59986" w14:textId="77777777" w:rsidR="006B7F60" w:rsidRPr="00353222" w:rsidRDefault="006B7F60" w:rsidP="00353222">
            <w:pPr>
              <w:spacing w:before="120" w:after="120" w:line="360" w:lineRule="auto"/>
              <w:rPr>
                <w:rFonts w:eastAsia="Calibri"/>
                <w:sz w:val="28"/>
                <w:szCs w:val="28"/>
              </w:rPr>
            </w:pPr>
          </w:p>
        </w:tc>
        <w:tc>
          <w:tcPr>
            <w:tcW w:w="2093" w:type="dxa"/>
            <w:gridSpan w:val="2"/>
            <w:shd w:val="clear" w:color="auto" w:fill="auto"/>
          </w:tcPr>
          <w:p w14:paraId="71CF6DF0" w14:textId="77777777" w:rsidR="006B7F60" w:rsidRPr="00353222" w:rsidRDefault="0005505D" w:rsidP="00353222">
            <w:pPr>
              <w:spacing w:before="120" w:after="120" w:line="360" w:lineRule="auto"/>
              <w:rPr>
                <w:rFonts w:eastAsia="Calibri"/>
                <w:sz w:val="28"/>
                <w:szCs w:val="28"/>
              </w:rPr>
            </w:pPr>
            <w:r w:rsidRPr="00353222">
              <w:rPr>
                <w:rFonts w:eastAsia="Calibri"/>
                <w:sz w:val="28"/>
                <w:szCs w:val="28"/>
              </w:rPr>
              <w:t>PEST Analysis</w:t>
            </w:r>
          </w:p>
        </w:tc>
        <w:tc>
          <w:tcPr>
            <w:tcW w:w="1166" w:type="dxa"/>
            <w:shd w:val="clear" w:color="auto" w:fill="auto"/>
          </w:tcPr>
          <w:p w14:paraId="3DB97C3C" w14:textId="77777777" w:rsidR="006B7F60" w:rsidRPr="00353222" w:rsidRDefault="006B7F60" w:rsidP="00353222">
            <w:pPr>
              <w:spacing w:before="120" w:after="120" w:line="360" w:lineRule="auto"/>
              <w:rPr>
                <w:rFonts w:eastAsia="Calibri"/>
                <w:sz w:val="28"/>
                <w:szCs w:val="28"/>
              </w:rPr>
            </w:pPr>
          </w:p>
        </w:tc>
      </w:tr>
      <w:tr w:rsidR="006B7F60" w:rsidRPr="00353222" w14:paraId="6835FE46" w14:textId="77777777">
        <w:tc>
          <w:tcPr>
            <w:tcW w:w="2351" w:type="dxa"/>
            <w:gridSpan w:val="3"/>
            <w:shd w:val="clear" w:color="auto" w:fill="auto"/>
          </w:tcPr>
          <w:p w14:paraId="1AC53A8C" w14:textId="77777777" w:rsidR="006B7F60" w:rsidRPr="00353222" w:rsidRDefault="0005505D" w:rsidP="00353222">
            <w:pPr>
              <w:spacing w:before="120" w:after="120" w:line="360" w:lineRule="auto"/>
              <w:rPr>
                <w:rFonts w:eastAsia="Calibri"/>
                <w:b/>
                <w:sz w:val="28"/>
                <w:szCs w:val="28"/>
              </w:rPr>
            </w:pPr>
            <w:r w:rsidRPr="00353222">
              <w:rPr>
                <w:rFonts w:eastAsia="Calibri"/>
                <w:b/>
                <w:sz w:val="28"/>
                <w:szCs w:val="28"/>
              </w:rPr>
              <w:t>Appendix C</w:t>
            </w:r>
          </w:p>
        </w:tc>
        <w:tc>
          <w:tcPr>
            <w:tcW w:w="3461" w:type="dxa"/>
            <w:shd w:val="clear" w:color="auto" w:fill="auto"/>
          </w:tcPr>
          <w:p w14:paraId="1B63BACB" w14:textId="77777777" w:rsidR="006B7F60" w:rsidRPr="00353222" w:rsidRDefault="006B7F60" w:rsidP="00353222">
            <w:pPr>
              <w:spacing w:before="120" w:after="120" w:line="360" w:lineRule="auto"/>
              <w:rPr>
                <w:rFonts w:eastAsia="Calibri"/>
                <w:sz w:val="28"/>
                <w:szCs w:val="28"/>
              </w:rPr>
            </w:pPr>
          </w:p>
        </w:tc>
        <w:tc>
          <w:tcPr>
            <w:tcW w:w="2093" w:type="dxa"/>
            <w:gridSpan w:val="2"/>
            <w:shd w:val="clear" w:color="auto" w:fill="auto"/>
          </w:tcPr>
          <w:p w14:paraId="5C01BE7C" w14:textId="77777777" w:rsidR="006B7F60" w:rsidRPr="00353222" w:rsidRDefault="0005505D" w:rsidP="00353222">
            <w:pPr>
              <w:spacing w:before="120" w:after="120" w:line="360" w:lineRule="auto"/>
              <w:rPr>
                <w:rFonts w:eastAsia="Calibri"/>
                <w:sz w:val="28"/>
                <w:szCs w:val="28"/>
              </w:rPr>
            </w:pPr>
            <w:r w:rsidRPr="00353222">
              <w:rPr>
                <w:rFonts w:eastAsia="Calibri"/>
                <w:sz w:val="28"/>
                <w:szCs w:val="28"/>
              </w:rPr>
              <w:t>Copy of Pitch Supporting Material</w:t>
            </w:r>
          </w:p>
        </w:tc>
        <w:tc>
          <w:tcPr>
            <w:tcW w:w="1166" w:type="dxa"/>
            <w:shd w:val="clear" w:color="auto" w:fill="auto"/>
          </w:tcPr>
          <w:p w14:paraId="49F5727D" w14:textId="77777777" w:rsidR="006B7F60" w:rsidRPr="00353222" w:rsidRDefault="006B7F60" w:rsidP="00353222">
            <w:pPr>
              <w:spacing w:before="120" w:after="120" w:line="360" w:lineRule="auto"/>
              <w:rPr>
                <w:rFonts w:eastAsia="Calibri"/>
                <w:sz w:val="28"/>
                <w:szCs w:val="28"/>
              </w:rPr>
            </w:pPr>
          </w:p>
        </w:tc>
      </w:tr>
      <w:tr w:rsidR="006B7F60" w:rsidRPr="00353222" w14:paraId="1CD8D58C" w14:textId="77777777">
        <w:trPr>
          <w:gridAfter w:val="5"/>
          <w:wAfter w:w="7905" w:type="dxa"/>
        </w:trPr>
        <w:tc>
          <w:tcPr>
            <w:tcW w:w="1166" w:type="dxa"/>
            <w:gridSpan w:val="2"/>
            <w:shd w:val="clear" w:color="auto" w:fill="auto"/>
          </w:tcPr>
          <w:p w14:paraId="7A68AD9A" w14:textId="77777777" w:rsidR="006B7F60" w:rsidRPr="00353222" w:rsidRDefault="006B7F60" w:rsidP="00353222">
            <w:pPr>
              <w:spacing w:before="120" w:after="120" w:line="360" w:lineRule="auto"/>
              <w:rPr>
                <w:rFonts w:eastAsia="Calibri"/>
                <w:sz w:val="28"/>
                <w:szCs w:val="28"/>
              </w:rPr>
            </w:pPr>
          </w:p>
        </w:tc>
      </w:tr>
      <w:tr w:rsidR="006B7F60" w14:paraId="1FF18227" w14:textId="77777777">
        <w:trPr>
          <w:gridAfter w:val="5"/>
          <w:wAfter w:w="7905" w:type="dxa"/>
        </w:trPr>
        <w:tc>
          <w:tcPr>
            <w:tcW w:w="1166" w:type="dxa"/>
            <w:gridSpan w:val="2"/>
            <w:shd w:val="clear" w:color="auto" w:fill="auto"/>
          </w:tcPr>
          <w:p w14:paraId="45852537" w14:textId="77777777" w:rsidR="006B7F60" w:rsidRDefault="006B7F60">
            <w:pPr>
              <w:spacing w:before="120" w:after="120"/>
              <w:rPr>
                <w:rFonts w:ascii="Calibri" w:eastAsia="Calibri" w:hAnsi="Calibri" w:cs="Calibri"/>
                <w:sz w:val="28"/>
                <w:szCs w:val="28"/>
              </w:rPr>
            </w:pPr>
          </w:p>
        </w:tc>
      </w:tr>
      <w:tr w:rsidR="006B7F60" w14:paraId="14AF337E" w14:textId="77777777">
        <w:trPr>
          <w:gridAfter w:val="5"/>
          <w:wAfter w:w="7905" w:type="dxa"/>
        </w:trPr>
        <w:tc>
          <w:tcPr>
            <w:tcW w:w="1166" w:type="dxa"/>
            <w:gridSpan w:val="2"/>
            <w:shd w:val="clear" w:color="auto" w:fill="auto"/>
          </w:tcPr>
          <w:p w14:paraId="0F1ADD79" w14:textId="77777777" w:rsidR="006B7F60" w:rsidRDefault="006B7F60">
            <w:pPr>
              <w:spacing w:before="120" w:after="120"/>
              <w:rPr>
                <w:rFonts w:ascii="Calibri" w:eastAsia="Calibri" w:hAnsi="Calibri" w:cs="Calibri"/>
                <w:sz w:val="28"/>
                <w:szCs w:val="28"/>
              </w:rPr>
            </w:pPr>
          </w:p>
        </w:tc>
      </w:tr>
      <w:tr w:rsidR="006B7F60" w14:paraId="47E6A04D" w14:textId="77777777">
        <w:trPr>
          <w:gridAfter w:val="5"/>
          <w:wAfter w:w="7905" w:type="dxa"/>
        </w:trPr>
        <w:tc>
          <w:tcPr>
            <w:tcW w:w="1166" w:type="dxa"/>
            <w:gridSpan w:val="2"/>
            <w:shd w:val="clear" w:color="auto" w:fill="auto"/>
          </w:tcPr>
          <w:p w14:paraId="205715A8" w14:textId="77777777" w:rsidR="006B7F60" w:rsidRDefault="006B7F60">
            <w:pPr>
              <w:spacing w:before="120" w:after="120"/>
              <w:rPr>
                <w:rFonts w:ascii="Calibri" w:eastAsia="Calibri" w:hAnsi="Calibri" w:cs="Calibri"/>
                <w:sz w:val="28"/>
                <w:szCs w:val="28"/>
              </w:rPr>
            </w:pPr>
          </w:p>
        </w:tc>
      </w:tr>
    </w:tbl>
    <w:p w14:paraId="75A094BE" w14:textId="77777777" w:rsidR="006B7F60" w:rsidRDefault="006B7F60">
      <w:pPr>
        <w:rPr>
          <w:rFonts w:ascii="Calibri" w:eastAsia="Calibri" w:hAnsi="Calibri" w:cs="Calibri"/>
          <w:sz w:val="28"/>
          <w:szCs w:val="28"/>
        </w:rPr>
      </w:pPr>
    </w:p>
    <w:p w14:paraId="57191C7D" w14:textId="77777777" w:rsidR="006B7F60" w:rsidRDefault="006B7F60">
      <w:pPr>
        <w:rPr>
          <w:rFonts w:ascii="Calibri" w:eastAsia="Calibri" w:hAnsi="Calibri" w:cs="Calibri"/>
          <w:b/>
          <w:sz w:val="28"/>
          <w:szCs w:val="28"/>
        </w:rPr>
      </w:pPr>
    </w:p>
    <w:p w14:paraId="7966BD0D" w14:textId="77777777" w:rsidR="006B7F60" w:rsidRDefault="0005505D">
      <w:pPr>
        <w:rPr>
          <w:rFonts w:ascii="Calibri" w:eastAsia="Calibri" w:hAnsi="Calibri" w:cs="Calibri"/>
          <w:b/>
          <w:sz w:val="28"/>
          <w:szCs w:val="28"/>
        </w:rPr>
      </w:pPr>
      <w:r>
        <w:rPr>
          <w:rFonts w:ascii="Calibri" w:eastAsia="Calibri" w:hAnsi="Calibri" w:cs="Calibri"/>
          <w:b/>
          <w:sz w:val="28"/>
          <w:szCs w:val="28"/>
        </w:rPr>
        <w:t>AI Declaration:</w:t>
      </w:r>
    </w:p>
    <w:p w14:paraId="11D6A132" w14:textId="77777777" w:rsidR="007938F5" w:rsidRPr="007938F5" w:rsidRDefault="007938F5" w:rsidP="007938F5">
      <w:pPr>
        <w:rPr>
          <w:rFonts w:eastAsia="Calibri"/>
          <w:sz w:val="24"/>
          <w:szCs w:val="24"/>
        </w:rPr>
      </w:pPr>
      <w:r w:rsidRPr="007938F5">
        <w:rPr>
          <w:rFonts w:eastAsia="Calibri"/>
          <w:sz w:val="24"/>
          <w:szCs w:val="24"/>
        </w:rPr>
        <w:t xml:space="preserve">I confirm that I have not used any AI tools in the research and creation of this </w:t>
      </w:r>
    </w:p>
    <w:p w14:paraId="71F2BADA" w14:textId="77777777" w:rsidR="007938F5" w:rsidRPr="007938F5" w:rsidRDefault="007938F5" w:rsidP="007938F5">
      <w:pPr>
        <w:rPr>
          <w:rFonts w:eastAsia="Calibri"/>
          <w:sz w:val="24"/>
          <w:szCs w:val="24"/>
        </w:rPr>
      </w:pPr>
      <w:r w:rsidRPr="007938F5">
        <w:rPr>
          <w:rFonts w:eastAsia="Calibri"/>
          <w:sz w:val="24"/>
          <w:szCs w:val="24"/>
        </w:rPr>
        <w:t xml:space="preserve">assignment. I confirm that I have not presented any AI generated materials as my own </w:t>
      </w:r>
    </w:p>
    <w:p w14:paraId="07F7262C" w14:textId="77777777" w:rsidR="007938F5" w:rsidRPr="007938F5" w:rsidRDefault="007938F5" w:rsidP="007938F5">
      <w:pPr>
        <w:rPr>
          <w:rFonts w:eastAsia="Calibri"/>
          <w:sz w:val="24"/>
          <w:szCs w:val="24"/>
        </w:rPr>
      </w:pPr>
      <w:r w:rsidRPr="007938F5">
        <w:rPr>
          <w:rFonts w:eastAsia="Calibri"/>
          <w:sz w:val="24"/>
          <w:szCs w:val="24"/>
        </w:rPr>
        <w:t xml:space="preserve">work. I confirm I have copies of my drafts, notes, and other resources I used, which I </w:t>
      </w:r>
    </w:p>
    <w:p w14:paraId="46596AF0" w14:textId="2F802BE5" w:rsidR="006B7F60" w:rsidRDefault="007938F5" w:rsidP="007938F5">
      <w:pPr>
        <w:rPr>
          <w:rFonts w:ascii="Calibri" w:eastAsia="Calibri" w:hAnsi="Calibri" w:cs="Calibri"/>
          <w:b/>
          <w:sz w:val="28"/>
          <w:szCs w:val="28"/>
        </w:rPr>
      </w:pPr>
      <w:r w:rsidRPr="007938F5">
        <w:rPr>
          <w:rFonts w:eastAsia="Calibri"/>
          <w:sz w:val="24"/>
          <w:szCs w:val="24"/>
        </w:rPr>
        <w:t>may be asked to provide in evidence.</w:t>
      </w:r>
    </w:p>
    <w:p w14:paraId="6F6844CA" w14:textId="77777777" w:rsidR="006B7F60" w:rsidRDefault="006B7F60">
      <w:pPr>
        <w:rPr>
          <w:rFonts w:ascii="Calibri" w:eastAsia="Calibri" w:hAnsi="Calibri" w:cs="Calibri"/>
          <w:b/>
          <w:sz w:val="28"/>
          <w:szCs w:val="28"/>
        </w:rPr>
      </w:pPr>
    </w:p>
    <w:p w14:paraId="0E23DDCA" w14:textId="77777777" w:rsidR="006B7F60" w:rsidRDefault="006B7F60">
      <w:pPr>
        <w:rPr>
          <w:rFonts w:ascii="Calibri" w:eastAsia="Calibri" w:hAnsi="Calibri" w:cs="Calibri"/>
          <w:b/>
          <w:sz w:val="28"/>
          <w:szCs w:val="28"/>
        </w:rPr>
      </w:pPr>
    </w:p>
    <w:p w14:paraId="11005126" w14:textId="77777777" w:rsidR="006B7F60" w:rsidRDefault="006B7F60">
      <w:pPr>
        <w:rPr>
          <w:rFonts w:ascii="Calibri" w:eastAsia="Calibri" w:hAnsi="Calibri" w:cs="Calibri"/>
          <w:b/>
          <w:sz w:val="28"/>
          <w:szCs w:val="28"/>
        </w:rPr>
      </w:pPr>
    </w:p>
    <w:p w14:paraId="5435CC36" w14:textId="77777777" w:rsidR="006B7F60" w:rsidRDefault="006B7F60">
      <w:pPr>
        <w:rPr>
          <w:rFonts w:ascii="Calibri" w:eastAsia="Calibri" w:hAnsi="Calibri" w:cs="Calibri"/>
          <w:b/>
          <w:sz w:val="28"/>
          <w:szCs w:val="28"/>
        </w:rPr>
      </w:pPr>
    </w:p>
    <w:p w14:paraId="2EE8104E" w14:textId="77777777" w:rsidR="006B7F60" w:rsidRDefault="006B7F60">
      <w:pPr>
        <w:rPr>
          <w:rFonts w:ascii="Calibri" w:eastAsia="Calibri" w:hAnsi="Calibri" w:cs="Calibri"/>
          <w:b/>
          <w:sz w:val="28"/>
          <w:szCs w:val="28"/>
        </w:rPr>
      </w:pPr>
    </w:p>
    <w:p w14:paraId="17C64E44" w14:textId="77777777" w:rsidR="006B7F60" w:rsidRDefault="006B7F60">
      <w:pPr>
        <w:rPr>
          <w:rFonts w:ascii="Calibri" w:eastAsia="Calibri" w:hAnsi="Calibri" w:cs="Calibri"/>
          <w:b/>
          <w:sz w:val="28"/>
          <w:szCs w:val="28"/>
        </w:rPr>
      </w:pPr>
    </w:p>
    <w:p w14:paraId="2DB53695" w14:textId="77777777" w:rsidR="006B7F60" w:rsidRDefault="006B7F60">
      <w:pPr>
        <w:rPr>
          <w:rFonts w:ascii="Calibri" w:eastAsia="Calibri" w:hAnsi="Calibri" w:cs="Calibri"/>
          <w:b/>
          <w:sz w:val="28"/>
          <w:szCs w:val="28"/>
        </w:rPr>
      </w:pPr>
    </w:p>
    <w:p w14:paraId="1BFBCE98" w14:textId="77777777" w:rsidR="006B7F60" w:rsidRDefault="006B7F60">
      <w:pPr>
        <w:rPr>
          <w:rFonts w:ascii="Calibri" w:eastAsia="Calibri" w:hAnsi="Calibri" w:cs="Calibri"/>
          <w:b/>
          <w:sz w:val="28"/>
          <w:szCs w:val="28"/>
        </w:rPr>
      </w:pPr>
    </w:p>
    <w:p w14:paraId="2631563E" w14:textId="77777777" w:rsidR="006B7F60" w:rsidRDefault="006B7F60">
      <w:pPr>
        <w:rPr>
          <w:rFonts w:ascii="Calibri" w:eastAsia="Calibri" w:hAnsi="Calibri" w:cs="Calibri"/>
          <w:b/>
          <w:sz w:val="28"/>
          <w:szCs w:val="28"/>
        </w:rPr>
      </w:pPr>
    </w:p>
    <w:p w14:paraId="4DC644C4" w14:textId="77777777" w:rsidR="006B7F60" w:rsidRDefault="006B7F60">
      <w:pPr>
        <w:rPr>
          <w:rFonts w:ascii="Calibri" w:eastAsia="Calibri" w:hAnsi="Calibri" w:cs="Calibri"/>
          <w:b/>
          <w:sz w:val="28"/>
          <w:szCs w:val="28"/>
        </w:rPr>
      </w:pPr>
    </w:p>
    <w:p w14:paraId="4A48EE8A" w14:textId="77777777" w:rsidR="006B7F60" w:rsidRDefault="006B7F60">
      <w:pPr>
        <w:rPr>
          <w:rFonts w:ascii="Calibri" w:eastAsia="Calibri" w:hAnsi="Calibri" w:cs="Calibri"/>
          <w:b/>
          <w:sz w:val="28"/>
          <w:szCs w:val="28"/>
        </w:rPr>
      </w:pPr>
    </w:p>
    <w:p w14:paraId="03455F24" w14:textId="77777777" w:rsidR="006B7F60" w:rsidRDefault="006B7F60">
      <w:pPr>
        <w:rPr>
          <w:rFonts w:ascii="Calibri" w:eastAsia="Calibri" w:hAnsi="Calibri" w:cs="Calibri"/>
          <w:b/>
          <w:sz w:val="28"/>
          <w:szCs w:val="28"/>
        </w:rPr>
      </w:pPr>
    </w:p>
    <w:p w14:paraId="15F746C5" w14:textId="77777777" w:rsidR="00211D2B" w:rsidRDefault="00211D2B">
      <w:pPr>
        <w:overflowPunct/>
        <w:autoSpaceDE/>
        <w:autoSpaceDN/>
        <w:adjustRightInd/>
        <w:spacing w:line="360" w:lineRule="auto"/>
        <w:textAlignment w:val="auto"/>
        <w:rPr>
          <w:rFonts w:eastAsia="Calibri"/>
          <w:b/>
          <w:sz w:val="28"/>
          <w:szCs w:val="28"/>
        </w:rPr>
      </w:pPr>
      <w:r>
        <w:rPr>
          <w:rFonts w:eastAsia="Calibri"/>
          <w:b/>
          <w:sz w:val="28"/>
          <w:szCs w:val="28"/>
        </w:rPr>
        <w:br w:type="page"/>
      </w:r>
    </w:p>
    <w:p w14:paraId="175F915E" w14:textId="4C8E9BAE" w:rsidR="006B7F60" w:rsidRPr="00353222" w:rsidRDefault="0005505D" w:rsidP="00353222">
      <w:pPr>
        <w:spacing w:line="360" w:lineRule="auto"/>
        <w:rPr>
          <w:rFonts w:eastAsia="Calibri"/>
          <w:b/>
          <w:sz w:val="28"/>
          <w:szCs w:val="28"/>
        </w:rPr>
      </w:pPr>
      <w:r w:rsidRPr="00353222">
        <w:rPr>
          <w:rFonts w:eastAsia="Calibri"/>
          <w:b/>
          <w:sz w:val="28"/>
          <w:szCs w:val="28"/>
        </w:rPr>
        <w:lastRenderedPageBreak/>
        <w:t xml:space="preserve">1. </w:t>
      </w:r>
      <w:r w:rsidRPr="00F771C7">
        <w:rPr>
          <w:rFonts w:eastAsia="Calibri"/>
          <w:b/>
          <w:sz w:val="28"/>
          <w:szCs w:val="28"/>
        </w:rPr>
        <w:t>EXECUTIVE SUMMARY</w:t>
      </w:r>
    </w:p>
    <w:p w14:paraId="485879D9" w14:textId="520BA00E" w:rsidR="006B7F60" w:rsidRPr="00F771C7" w:rsidRDefault="0005505D" w:rsidP="00353222">
      <w:pPr>
        <w:spacing w:line="360" w:lineRule="auto"/>
        <w:rPr>
          <w:sz w:val="24"/>
          <w:szCs w:val="24"/>
        </w:rPr>
      </w:pPr>
      <w:r w:rsidRPr="00F771C7">
        <w:rPr>
          <w:sz w:val="24"/>
          <w:szCs w:val="24"/>
        </w:rPr>
        <w:t>The Romanian Culture Academy will b</w:t>
      </w:r>
      <w:r w:rsidR="00113DC6">
        <w:rPr>
          <w:sz w:val="24"/>
          <w:szCs w:val="24"/>
        </w:rPr>
        <w:t>e</w:t>
      </w:r>
      <w:r w:rsidRPr="00F771C7">
        <w:rPr>
          <w:sz w:val="24"/>
          <w:szCs w:val="24"/>
        </w:rPr>
        <w:t xml:space="preserve"> located in West Midlands in the UK which will offer an immersive cultural dining experience. It will be of Romanian theme, highlighting cultural heritage, traditions and cuisine in the hospitality segment. The diverse offerings include </w:t>
      </w:r>
      <w:r w:rsidR="00353222" w:rsidRPr="00F771C7">
        <w:rPr>
          <w:sz w:val="24"/>
          <w:szCs w:val="24"/>
        </w:rPr>
        <w:t>Romanian</w:t>
      </w:r>
      <w:r w:rsidRPr="00F771C7">
        <w:rPr>
          <w:sz w:val="24"/>
          <w:szCs w:val="24"/>
        </w:rPr>
        <w:t xml:space="preserve"> </w:t>
      </w:r>
      <w:r w:rsidR="00353222" w:rsidRPr="00F771C7">
        <w:rPr>
          <w:sz w:val="24"/>
          <w:szCs w:val="24"/>
        </w:rPr>
        <w:t>gastronomy, cooking</w:t>
      </w:r>
      <w:r w:rsidRPr="00F771C7">
        <w:rPr>
          <w:sz w:val="24"/>
          <w:szCs w:val="24"/>
        </w:rPr>
        <w:t xml:space="preserve"> workshops, wines, and educational and play activities for children. The target market is both </w:t>
      </w:r>
      <w:r w:rsidR="00353222" w:rsidRPr="00F771C7">
        <w:rPr>
          <w:sz w:val="24"/>
          <w:szCs w:val="24"/>
        </w:rPr>
        <w:t>individuals,</w:t>
      </w:r>
      <w:r w:rsidRPr="00F771C7">
        <w:rPr>
          <w:sz w:val="24"/>
          <w:szCs w:val="24"/>
        </w:rPr>
        <w:t xml:space="preserve"> families and local and international tourists. The market opportunity is that customers are highly acknowledging cultural </w:t>
      </w:r>
      <w:r w:rsidR="00353222" w:rsidRPr="00F771C7">
        <w:rPr>
          <w:sz w:val="24"/>
          <w:szCs w:val="24"/>
        </w:rPr>
        <w:t>experiences</w:t>
      </w:r>
      <w:r w:rsidRPr="00F771C7">
        <w:rPr>
          <w:sz w:val="24"/>
          <w:szCs w:val="24"/>
        </w:rPr>
        <w:t xml:space="preserve"> and through innovative technology like AR and VR, they seek to provide an immersive experience, which is also its competitive advantage. The financial projection indicates it to be a profitable business. The short-term goals include local engagement by partnering with locals.</w:t>
      </w:r>
    </w:p>
    <w:p w14:paraId="05475B3E" w14:textId="77777777" w:rsidR="006B7F60" w:rsidRDefault="0005505D">
      <w:pPr>
        <w:rPr>
          <w:rFonts w:ascii="Calibri" w:eastAsia="Calibri" w:hAnsi="Calibri" w:cs="Calibri"/>
          <w:sz w:val="28"/>
          <w:szCs w:val="28"/>
        </w:rPr>
      </w:pPr>
      <w:r>
        <w:br w:type="page"/>
      </w:r>
    </w:p>
    <w:p w14:paraId="1D841219" w14:textId="77777777" w:rsidR="006B7F60" w:rsidRDefault="0005505D">
      <w:pPr>
        <w:rPr>
          <w:rFonts w:ascii="Calibri" w:eastAsia="Calibri" w:hAnsi="Calibri" w:cs="Calibri"/>
          <w:b/>
          <w:sz w:val="28"/>
          <w:szCs w:val="28"/>
        </w:rPr>
      </w:pPr>
      <w:r>
        <w:rPr>
          <w:rFonts w:ascii="Calibri" w:eastAsia="Calibri" w:hAnsi="Calibri" w:cs="Calibri"/>
          <w:b/>
          <w:sz w:val="28"/>
          <w:szCs w:val="28"/>
        </w:rPr>
        <w:lastRenderedPageBreak/>
        <w:t xml:space="preserve">2. </w:t>
      </w:r>
      <w:r w:rsidRPr="00F771C7">
        <w:rPr>
          <w:rFonts w:eastAsia="Calibri"/>
          <w:b/>
          <w:sz w:val="28"/>
          <w:szCs w:val="28"/>
        </w:rPr>
        <w:t>THE BUSINESS IDEA</w:t>
      </w:r>
    </w:p>
    <w:p w14:paraId="6EB701E0" w14:textId="77777777" w:rsidR="006B7F60" w:rsidRDefault="006B7F60">
      <w:pPr>
        <w:rPr>
          <w:rFonts w:ascii="Calibri" w:eastAsia="Calibri" w:hAnsi="Calibri" w:cs="Calibri"/>
          <w:b/>
          <w:sz w:val="32"/>
          <w:szCs w:val="32"/>
          <w:u w:val="single"/>
        </w:rPr>
      </w:pPr>
    </w:p>
    <w:p w14:paraId="7DCFE26F" w14:textId="77777777" w:rsidR="006B7F60" w:rsidRPr="00353222" w:rsidRDefault="0005505D" w:rsidP="00F771C7">
      <w:pPr>
        <w:spacing w:line="360" w:lineRule="auto"/>
        <w:rPr>
          <w:rFonts w:eastAsia="Calibri"/>
          <w:b/>
          <w:i/>
          <w:sz w:val="24"/>
          <w:szCs w:val="24"/>
        </w:rPr>
      </w:pPr>
      <w:r w:rsidRPr="00353222">
        <w:rPr>
          <w:rFonts w:eastAsia="Calibri"/>
          <w:b/>
          <w:i/>
          <w:sz w:val="24"/>
          <w:szCs w:val="24"/>
        </w:rPr>
        <w:t>2.1 The Product/Service</w:t>
      </w:r>
    </w:p>
    <w:p w14:paraId="2B2ECA77" w14:textId="77777777" w:rsidR="006B7F60" w:rsidRPr="00353222" w:rsidRDefault="0005505D" w:rsidP="00F771C7">
      <w:pPr>
        <w:spacing w:line="360" w:lineRule="auto"/>
        <w:rPr>
          <w:sz w:val="24"/>
          <w:szCs w:val="24"/>
        </w:rPr>
      </w:pPr>
      <w:r w:rsidRPr="00353222">
        <w:rPr>
          <w:sz w:val="24"/>
          <w:szCs w:val="24"/>
        </w:rPr>
        <w:t>Company name: Romanian Culture Academy</w:t>
      </w:r>
    </w:p>
    <w:p w14:paraId="3D1A00BC" w14:textId="77777777" w:rsidR="006B7F60" w:rsidRPr="00353222" w:rsidRDefault="0005505D" w:rsidP="00F771C7">
      <w:pPr>
        <w:spacing w:line="360" w:lineRule="auto"/>
        <w:rPr>
          <w:sz w:val="24"/>
          <w:szCs w:val="24"/>
        </w:rPr>
      </w:pPr>
      <w:r w:rsidRPr="00353222">
        <w:rPr>
          <w:sz w:val="24"/>
          <w:szCs w:val="24"/>
        </w:rPr>
        <w:t>Location: West Midlands, UK</w:t>
      </w:r>
    </w:p>
    <w:p w14:paraId="299B0D68" w14:textId="77777777" w:rsidR="006B7F60" w:rsidRPr="00353222" w:rsidRDefault="0005505D" w:rsidP="00F771C7">
      <w:pPr>
        <w:spacing w:line="360" w:lineRule="auto"/>
        <w:rPr>
          <w:sz w:val="24"/>
          <w:szCs w:val="24"/>
        </w:rPr>
      </w:pPr>
      <w:r w:rsidRPr="00353222">
        <w:rPr>
          <w:sz w:val="24"/>
          <w:szCs w:val="24"/>
        </w:rPr>
        <w:t xml:space="preserve">Industry: Hospitality industry </w:t>
      </w:r>
    </w:p>
    <w:p w14:paraId="3C5E11D8" w14:textId="77777777" w:rsidR="006B7F60" w:rsidRPr="00353222" w:rsidRDefault="0005505D" w:rsidP="00F771C7">
      <w:pPr>
        <w:spacing w:line="360" w:lineRule="auto"/>
        <w:rPr>
          <w:sz w:val="24"/>
          <w:szCs w:val="24"/>
        </w:rPr>
      </w:pPr>
      <w:r w:rsidRPr="00353222">
        <w:rPr>
          <w:sz w:val="24"/>
          <w:szCs w:val="24"/>
        </w:rPr>
        <w:t xml:space="preserve">Business Description: </w:t>
      </w:r>
    </w:p>
    <w:p w14:paraId="7FDF54BF" w14:textId="2816AA34" w:rsidR="006B7F60" w:rsidRPr="00353222" w:rsidRDefault="0005505D" w:rsidP="00F771C7">
      <w:pPr>
        <w:spacing w:line="360" w:lineRule="auto"/>
        <w:rPr>
          <w:rFonts w:eastAsia="Calibri"/>
          <w:i/>
          <w:color w:val="FF0000"/>
          <w:sz w:val="24"/>
          <w:szCs w:val="24"/>
        </w:rPr>
      </w:pPr>
      <w:r w:rsidRPr="00353222">
        <w:rPr>
          <w:sz w:val="24"/>
          <w:szCs w:val="24"/>
        </w:rPr>
        <w:t xml:space="preserve">Romanian Culture Academy is a cultural-focused hospitality centre that is committed to sharing and educating Romanian culture and heritage with the people </w:t>
      </w:r>
      <w:r w:rsidR="0029605D">
        <w:rPr>
          <w:sz w:val="24"/>
          <w:szCs w:val="24"/>
        </w:rPr>
        <w:t>form</w:t>
      </w:r>
      <w:r w:rsidRPr="00353222">
        <w:rPr>
          <w:sz w:val="24"/>
          <w:szCs w:val="24"/>
        </w:rPr>
        <w:t xml:space="preserve"> the</w:t>
      </w:r>
      <w:r w:rsidR="00684B2B">
        <w:rPr>
          <w:sz w:val="24"/>
          <w:szCs w:val="24"/>
        </w:rPr>
        <w:t xml:space="preserve"> West</w:t>
      </w:r>
      <w:r w:rsidRPr="00353222">
        <w:rPr>
          <w:sz w:val="24"/>
          <w:szCs w:val="24"/>
        </w:rPr>
        <w:t xml:space="preserve"> Midlands through </w:t>
      </w:r>
      <w:r w:rsidR="00353222" w:rsidRPr="00353222">
        <w:rPr>
          <w:sz w:val="24"/>
          <w:szCs w:val="24"/>
        </w:rPr>
        <w:t>its</w:t>
      </w:r>
      <w:r w:rsidRPr="00353222">
        <w:rPr>
          <w:sz w:val="24"/>
          <w:szCs w:val="24"/>
        </w:rPr>
        <w:t xml:space="preserve"> immersive </w:t>
      </w:r>
      <w:r w:rsidR="00353222" w:rsidRPr="00353222">
        <w:rPr>
          <w:sz w:val="24"/>
          <w:szCs w:val="24"/>
        </w:rPr>
        <w:t>experiences</w:t>
      </w:r>
      <w:r w:rsidRPr="00353222">
        <w:rPr>
          <w:sz w:val="24"/>
          <w:szCs w:val="24"/>
        </w:rPr>
        <w:t xml:space="preserve">. The business is dedicated to engaging and innovatively cater people who are seeking to experience cultural history, gastronomy, language, folk traditions and geography. As Romania has had close relationships with the UK since the First World War, both nations seek numerous developments together, Romanian is famously known for its </w:t>
      </w:r>
      <w:r w:rsidR="00F771C7" w:rsidRPr="00353222">
        <w:rPr>
          <w:sz w:val="24"/>
          <w:szCs w:val="24"/>
        </w:rPr>
        <w:t>Carpathian Mountains</w:t>
      </w:r>
      <w:r w:rsidRPr="00353222">
        <w:rPr>
          <w:sz w:val="24"/>
          <w:szCs w:val="24"/>
        </w:rPr>
        <w:t xml:space="preserve">, </w:t>
      </w:r>
      <w:r w:rsidR="00353222" w:rsidRPr="00353222">
        <w:rPr>
          <w:sz w:val="24"/>
          <w:szCs w:val="24"/>
        </w:rPr>
        <w:t xml:space="preserve">paintings, </w:t>
      </w:r>
      <w:r w:rsidR="00F771C7" w:rsidRPr="00353222">
        <w:rPr>
          <w:sz w:val="24"/>
          <w:szCs w:val="24"/>
        </w:rPr>
        <w:t>wines, and</w:t>
      </w:r>
      <w:r w:rsidRPr="00353222">
        <w:rPr>
          <w:sz w:val="24"/>
          <w:szCs w:val="24"/>
        </w:rPr>
        <w:t xml:space="preserve"> sunflower fields (London Wine Competition, 2024).  Drawing upon this, the business seeks to attract international and local tourists with the Romanian theme and serve cuisines, which are also suitable for children, families and adults who seek to learn or experience cultural connections in a diverse society.  </w:t>
      </w:r>
    </w:p>
    <w:p w14:paraId="35C315F4" w14:textId="77777777" w:rsidR="006B7F60" w:rsidRPr="00353222" w:rsidRDefault="0005505D" w:rsidP="00F771C7">
      <w:pPr>
        <w:pBdr>
          <w:top w:val="nil"/>
          <w:left w:val="nil"/>
          <w:bottom w:val="nil"/>
          <w:right w:val="nil"/>
          <w:between w:val="nil"/>
        </w:pBdr>
        <w:spacing w:line="360" w:lineRule="auto"/>
        <w:rPr>
          <w:rFonts w:eastAsia="Calibri"/>
          <w:b/>
          <w:sz w:val="24"/>
          <w:szCs w:val="24"/>
        </w:rPr>
      </w:pPr>
      <w:r w:rsidRPr="00353222">
        <w:rPr>
          <w:rFonts w:eastAsia="Calibri"/>
          <w:b/>
          <w:sz w:val="24"/>
          <w:szCs w:val="24"/>
        </w:rPr>
        <w:t>Product or service</w:t>
      </w:r>
    </w:p>
    <w:p w14:paraId="182E0124" w14:textId="77777777" w:rsidR="006B7F60" w:rsidRPr="00353222" w:rsidRDefault="0005505D" w:rsidP="00F771C7">
      <w:pPr>
        <w:spacing w:line="360" w:lineRule="auto"/>
        <w:rPr>
          <w:sz w:val="24"/>
          <w:szCs w:val="24"/>
        </w:rPr>
      </w:pPr>
      <w:r w:rsidRPr="00353222">
        <w:rPr>
          <w:sz w:val="24"/>
          <w:szCs w:val="24"/>
        </w:rPr>
        <w:t>The products include serving traditional Romanian wines and cuisines along with hands-on experiences where visitors can taste, and make the dishes. There are also sessions and workshops that share the unique stories and history of Romania, helping tourists to understand the geography and traditions. Furthermore, a dedicated activity space for children is also there to enjoy.</w:t>
      </w:r>
    </w:p>
    <w:p w14:paraId="37EE9134" w14:textId="77777777" w:rsidR="006B7F60" w:rsidRPr="00353222" w:rsidRDefault="0005505D" w:rsidP="00F771C7">
      <w:pPr>
        <w:pBdr>
          <w:top w:val="nil"/>
          <w:left w:val="nil"/>
          <w:bottom w:val="nil"/>
          <w:right w:val="nil"/>
          <w:between w:val="nil"/>
        </w:pBdr>
        <w:spacing w:line="360" w:lineRule="auto"/>
        <w:rPr>
          <w:rFonts w:eastAsia="Calibri"/>
          <w:b/>
          <w:sz w:val="24"/>
          <w:szCs w:val="24"/>
        </w:rPr>
      </w:pPr>
      <w:r w:rsidRPr="00353222">
        <w:rPr>
          <w:rFonts w:eastAsia="Calibri"/>
          <w:b/>
          <w:sz w:val="24"/>
          <w:szCs w:val="24"/>
        </w:rPr>
        <w:t xml:space="preserve">Features and Benefits </w:t>
      </w:r>
    </w:p>
    <w:p w14:paraId="166F86E9" w14:textId="6F91E83E" w:rsidR="006B7F60" w:rsidRPr="00F771C7" w:rsidRDefault="0005505D" w:rsidP="00353222">
      <w:pPr>
        <w:spacing w:line="360" w:lineRule="auto"/>
        <w:rPr>
          <w:sz w:val="24"/>
          <w:szCs w:val="24"/>
        </w:rPr>
      </w:pPr>
      <w:r w:rsidRPr="00353222">
        <w:rPr>
          <w:sz w:val="24"/>
          <w:szCs w:val="24"/>
        </w:rPr>
        <w:t>It seeks to provide immersive cultural experiences ranging from folklore to food along with recreational and educational value. It is appealing to those who want unique experiences while travelling around the UK. The value proposition is a digitally immersive experience catering to customers</w:t>
      </w:r>
    </w:p>
    <w:p w14:paraId="4F974E38" w14:textId="77777777" w:rsidR="006B7F60" w:rsidRPr="00353222" w:rsidRDefault="0005505D" w:rsidP="00353222">
      <w:pPr>
        <w:spacing w:line="360" w:lineRule="auto"/>
        <w:rPr>
          <w:rFonts w:eastAsia="Calibri"/>
          <w:b/>
          <w:i/>
          <w:color w:val="FF0000"/>
          <w:sz w:val="24"/>
          <w:szCs w:val="24"/>
        </w:rPr>
      </w:pPr>
      <w:r w:rsidRPr="00353222">
        <w:rPr>
          <w:rFonts w:eastAsia="Calibri"/>
          <w:b/>
          <w:i/>
          <w:sz w:val="24"/>
          <w:szCs w:val="24"/>
        </w:rPr>
        <w:t>2.2 SWOT Analysis Summary</w:t>
      </w:r>
    </w:p>
    <w:p w14:paraId="7AA08F4F" w14:textId="12A68587" w:rsidR="006B7F60" w:rsidRPr="00353222" w:rsidRDefault="0005505D" w:rsidP="00353222">
      <w:pPr>
        <w:spacing w:line="360" w:lineRule="auto"/>
        <w:rPr>
          <w:sz w:val="24"/>
          <w:szCs w:val="24"/>
        </w:rPr>
      </w:pPr>
      <w:r w:rsidRPr="00353222">
        <w:rPr>
          <w:sz w:val="24"/>
          <w:szCs w:val="24"/>
        </w:rPr>
        <w:t xml:space="preserve">From the SWOT analysis </w:t>
      </w:r>
      <w:r w:rsidRPr="00353222">
        <w:rPr>
          <w:b/>
          <w:i/>
          <w:sz w:val="24"/>
          <w:szCs w:val="24"/>
        </w:rPr>
        <w:t>[Refer to Appendix A]</w:t>
      </w:r>
      <w:r w:rsidRPr="00353222">
        <w:rPr>
          <w:sz w:val="24"/>
          <w:szCs w:val="24"/>
        </w:rPr>
        <w:t xml:space="preserve">, it is noted that the strength of the company lies in its optimisation of technology to create an immersive experience for </w:t>
      </w:r>
      <w:r w:rsidR="00353222" w:rsidRPr="00353222">
        <w:rPr>
          <w:sz w:val="24"/>
          <w:szCs w:val="24"/>
        </w:rPr>
        <w:t>customers, and</w:t>
      </w:r>
      <w:r w:rsidRPr="00353222">
        <w:rPr>
          <w:sz w:val="24"/>
          <w:szCs w:val="24"/>
        </w:rPr>
        <w:t xml:space="preserve"> distinctive offerings such as traditional cuisines, wines and recreational activities. Drawing upon weakness, it is noted that it has created a niche market and this might retain only limited customers. A lack of skilled staff who specialised in Romanian culture might affect the </w:t>
      </w:r>
      <w:r w:rsidRPr="00353222">
        <w:rPr>
          <w:sz w:val="24"/>
          <w:szCs w:val="24"/>
        </w:rPr>
        <w:lastRenderedPageBreak/>
        <w:t xml:space="preserve">operations and also, since Romanian Culture Academy is a new company, it may lack brand recognition which can impact its ability to attract potential customers. Opportunities include community engagement, cultural-focussed hospitality and the use of advanced technology. However, the threat includes economic downturn and high competition. To manage risk, the business will diversify its revenue stream such as including an online platform that provides takeaways to customers. According to Olsen </w:t>
      </w:r>
      <w:r w:rsidRPr="00353222">
        <w:rPr>
          <w:i/>
          <w:sz w:val="24"/>
          <w:szCs w:val="24"/>
        </w:rPr>
        <w:t xml:space="preserve">et al. </w:t>
      </w:r>
      <w:r w:rsidRPr="00353222">
        <w:rPr>
          <w:sz w:val="24"/>
          <w:szCs w:val="24"/>
        </w:rPr>
        <w:t xml:space="preserve">(2021), diversifying revenue streams can help businesses maintain cash flows and can help in managing economic downturns. Furthermore, to boost brand recognition, the business will adopt social media engagement and digital marketing in order to reach a wider population and increase its customer base. As stated by </w:t>
      </w:r>
      <w:proofErr w:type="spellStart"/>
      <w:r w:rsidRPr="00353222">
        <w:rPr>
          <w:sz w:val="24"/>
          <w:szCs w:val="24"/>
        </w:rPr>
        <w:t>Malesev</w:t>
      </w:r>
      <w:proofErr w:type="spellEnd"/>
      <w:r w:rsidRPr="00353222">
        <w:rPr>
          <w:sz w:val="24"/>
          <w:szCs w:val="24"/>
        </w:rPr>
        <w:t xml:space="preserve"> and Cherry (2021), active social media strategies, campaigns and digital marketing can help businesses build brand awareness, boost visibility and establish strong relationships with customers.</w:t>
      </w:r>
    </w:p>
    <w:p w14:paraId="7CA6C926" w14:textId="77777777" w:rsidR="006B7F60" w:rsidRDefault="006B7F60">
      <w:pPr>
        <w:rPr>
          <w:rFonts w:ascii="Calibri" w:eastAsia="Calibri" w:hAnsi="Calibri" w:cs="Calibri"/>
          <w:color w:val="A6A6A6"/>
        </w:rPr>
      </w:pPr>
    </w:p>
    <w:p w14:paraId="257FB5F6" w14:textId="77777777" w:rsidR="006B7F60" w:rsidRDefault="0005505D">
      <w:pPr>
        <w:rPr>
          <w:rFonts w:ascii="Calibri" w:eastAsia="Calibri" w:hAnsi="Calibri" w:cs="Calibri"/>
          <w:b/>
          <w:sz w:val="32"/>
          <w:szCs w:val="32"/>
        </w:rPr>
      </w:pPr>
      <w:r>
        <w:br w:type="page"/>
      </w:r>
    </w:p>
    <w:p w14:paraId="2F745B49" w14:textId="77777777" w:rsidR="006B7F60" w:rsidRPr="00F771C7" w:rsidRDefault="0005505D">
      <w:pPr>
        <w:rPr>
          <w:rFonts w:eastAsia="Calibri"/>
          <w:b/>
          <w:sz w:val="28"/>
          <w:szCs w:val="28"/>
        </w:rPr>
      </w:pPr>
      <w:r w:rsidRPr="00F771C7">
        <w:rPr>
          <w:rFonts w:eastAsia="Calibri"/>
          <w:b/>
          <w:sz w:val="28"/>
          <w:szCs w:val="28"/>
        </w:rPr>
        <w:lastRenderedPageBreak/>
        <w:t>3. THE TEAM</w:t>
      </w:r>
    </w:p>
    <w:p w14:paraId="1DDECCD9" w14:textId="77777777" w:rsidR="006B7F60" w:rsidRDefault="006B7F60">
      <w:pPr>
        <w:rPr>
          <w:rFonts w:ascii="Calibri" w:eastAsia="Calibri" w:hAnsi="Calibri" w:cs="Calibri"/>
        </w:rPr>
      </w:pPr>
    </w:p>
    <w:p w14:paraId="076565B2" w14:textId="77777777" w:rsidR="006B7F60" w:rsidRPr="00F771C7" w:rsidRDefault="0005505D">
      <w:pPr>
        <w:rPr>
          <w:rFonts w:eastAsia="Calibri"/>
          <w:i/>
          <w:color w:val="FF0000"/>
          <w:sz w:val="24"/>
          <w:szCs w:val="24"/>
        </w:rPr>
      </w:pPr>
      <w:r w:rsidRPr="00F771C7">
        <w:rPr>
          <w:rFonts w:eastAsia="Calibri"/>
          <w:b/>
          <w:i/>
          <w:sz w:val="24"/>
          <w:szCs w:val="24"/>
        </w:rPr>
        <w:t>3.1   Key Personnel</w:t>
      </w:r>
    </w:p>
    <w:p w14:paraId="57FB0E5E" w14:textId="77777777" w:rsidR="006B7F60" w:rsidRPr="00F771C7" w:rsidRDefault="006B7F60">
      <w:pPr>
        <w:rPr>
          <w:rFonts w:eastAsia="Calibri"/>
          <w:color w:val="FF0000"/>
          <w:sz w:val="22"/>
          <w:szCs w:val="22"/>
        </w:rPr>
      </w:pPr>
    </w:p>
    <w:p w14:paraId="55630889" w14:textId="77777777" w:rsidR="006B7F60" w:rsidRPr="00353222" w:rsidRDefault="0005505D" w:rsidP="00353222">
      <w:pPr>
        <w:pBdr>
          <w:top w:val="single" w:sz="4" w:space="1" w:color="000000"/>
          <w:left w:val="single" w:sz="4" w:space="4" w:color="000000"/>
          <w:bottom w:val="single" w:sz="4" w:space="1" w:color="000000"/>
          <w:right w:val="single" w:sz="4" w:space="4" w:color="000000"/>
        </w:pBdr>
        <w:spacing w:line="360" w:lineRule="auto"/>
        <w:rPr>
          <w:rFonts w:eastAsia="Calibri"/>
          <w:i/>
          <w:sz w:val="24"/>
          <w:szCs w:val="24"/>
        </w:rPr>
      </w:pPr>
      <w:r w:rsidRPr="00353222">
        <w:rPr>
          <w:rFonts w:eastAsia="Calibri"/>
          <w:i/>
          <w:sz w:val="24"/>
          <w:szCs w:val="24"/>
        </w:rPr>
        <w:t xml:space="preserve">Name and Company Position: </w:t>
      </w:r>
      <w:r w:rsidRPr="00353222">
        <w:rPr>
          <w:rFonts w:eastAsia="Calibri"/>
          <w:iCs/>
          <w:sz w:val="24"/>
          <w:szCs w:val="24"/>
        </w:rPr>
        <w:t>Member 1, Managing Director and Founder</w:t>
      </w:r>
    </w:p>
    <w:p w14:paraId="534B482F" w14:textId="77777777" w:rsidR="006B7F60" w:rsidRPr="00353222" w:rsidRDefault="006B7F60" w:rsidP="00353222">
      <w:pPr>
        <w:pBdr>
          <w:top w:val="single" w:sz="4" w:space="1" w:color="000000"/>
          <w:left w:val="single" w:sz="4" w:space="4" w:color="000000"/>
          <w:bottom w:val="single" w:sz="4" w:space="1" w:color="000000"/>
          <w:right w:val="single" w:sz="4" w:space="4" w:color="000000"/>
        </w:pBdr>
        <w:spacing w:line="360" w:lineRule="auto"/>
        <w:rPr>
          <w:rFonts w:eastAsia="Calibri"/>
          <w:i/>
          <w:sz w:val="24"/>
          <w:szCs w:val="24"/>
        </w:rPr>
      </w:pPr>
    </w:p>
    <w:p w14:paraId="0A1D19CE" w14:textId="77777777" w:rsidR="006B7F60" w:rsidRPr="00353222" w:rsidRDefault="0005505D" w:rsidP="00353222">
      <w:pPr>
        <w:pBdr>
          <w:top w:val="single" w:sz="4" w:space="1" w:color="000000"/>
          <w:left w:val="single" w:sz="4" w:space="4" w:color="000000"/>
          <w:bottom w:val="single" w:sz="4" w:space="1" w:color="000000"/>
          <w:right w:val="single" w:sz="4" w:space="4" w:color="000000"/>
        </w:pBdr>
        <w:spacing w:line="360" w:lineRule="auto"/>
        <w:rPr>
          <w:rFonts w:eastAsia="Calibri"/>
          <w:sz w:val="24"/>
          <w:szCs w:val="24"/>
        </w:rPr>
      </w:pPr>
      <w:r w:rsidRPr="00353222">
        <w:rPr>
          <w:rFonts w:eastAsia="Calibri"/>
          <w:i/>
          <w:sz w:val="24"/>
          <w:szCs w:val="24"/>
        </w:rPr>
        <w:t>Skills and Experience:</w:t>
      </w:r>
      <w:r w:rsidRPr="00353222">
        <w:rPr>
          <w:rFonts w:eastAsia="Calibri"/>
          <w:sz w:val="24"/>
          <w:szCs w:val="24"/>
        </w:rPr>
        <w:t xml:space="preserve"> </w:t>
      </w:r>
    </w:p>
    <w:p w14:paraId="1973A870" w14:textId="3FB0A2D6" w:rsidR="006B7F60" w:rsidRPr="00353222" w:rsidRDefault="0005505D" w:rsidP="00353222">
      <w:pPr>
        <w:pBdr>
          <w:top w:val="single" w:sz="4" w:space="1" w:color="000000"/>
          <w:left w:val="single" w:sz="4" w:space="4" w:color="000000"/>
          <w:bottom w:val="single" w:sz="4" w:space="1" w:color="000000"/>
          <w:right w:val="single" w:sz="4" w:space="4" w:color="000000"/>
        </w:pBdr>
        <w:spacing w:line="360" w:lineRule="auto"/>
        <w:rPr>
          <w:rFonts w:eastAsia="Calibri"/>
          <w:sz w:val="24"/>
          <w:szCs w:val="24"/>
        </w:rPr>
      </w:pPr>
      <w:r w:rsidRPr="00353222">
        <w:rPr>
          <w:rFonts w:eastAsia="Calibri"/>
          <w:sz w:val="24"/>
          <w:szCs w:val="24"/>
        </w:rPr>
        <w:t xml:space="preserve">Member 1 has 2-3 years of experience in tourism and cultural management with in-depth knowledge of </w:t>
      </w:r>
      <w:r w:rsidR="00353222" w:rsidRPr="00353222">
        <w:rPr>
          <w:rFonts w:eastAsia="Calibri"/>
          <w:sz w:val="24"/>
          <w:szCs w:val="24"/>
        </w:rPr>
        <w:t>Romanian</w:t>
      </w:r>
      <w:r w:rsidRPr="00353222">
        <w:rPr>
          <w:rFonts w:eastAsia="Calibri"/>
          <w:sz w:val="24"/>
          <w:szCs w:val="24"/>
        </w:rPr>
        <w:t xml:space="preserve"> Heritage. It has strong communication skills in English and Romanian, making it suitable for looking upon </w:t>
      </w:r>
      <w:r w:rsidR="00353222" w:rsidRPr="00353222">
        <w:rPr>
          <w:rFonts w:eastAsia="Calibri"/>
          <w:sz w:val="24"/>
          <w:szCs w:val="24"/>
        </w:rPr>
        <w:t>operations</w:t>
      </w:r>
      <w:r w:rsidRPr="00353222">
        <w:rPr>
          <w:rFonts w:eastAsia="Calibri"/>
          <w:sz w:val="24"/>
          <w:szCs w:val="24"/>
        </w:rPr>
        <w:t xml:space="preserve"> </w:t>
      </w:r>
      <w:r w:rsidR="00353222">
        <w:rPr>
          <w:rFonts w:eastAsia="Calibri"/>
          <w:sz w:val="24"/>
          <w:szCs w:val="24"/>
        </w:rPr>
        <w:t xml:space="preserve">and </w:t>
      </w:r>
      <w:r w:rsidRPr="00353222">
        <w:rPr>
          <w:rFonts w:eastAsia="Calibri"/>
          <w:sz w:val="24"/>
          <w:szCs w:val="24"/>
        </w:rPr>
        <w:t>strategic decision-making of the business.</w:t>
      </w:r>
    </w:p>
    <w:p w14:paraId="051197CC" w14:textId="77777777" w:rsidR="006B7F60" w:rsidRPr="00353222" w:rsidRDefault="0005505D" w:rsidP="00353222">
      <w:pPr>
        <w:pBdr>
          <w:top w:val="single" w:sz="4" w:space="1" w:color="000000"/>
          <w:left w:val="single" w:sz="4" w:space="4" w:color="000000"/>
          <w:bottom w:val="single" w:sz="4" w:space="1" w:color="000000"/>
          <w:right w:val="single" w:sz="4" w:space="4" w:color="000000"/>
        </w:pBdr>
        <w:spacing w:line="360" w:lineRule="auto"/>
        <w:rPr>
          <w:rFonts w:eastAsia="Calibri"/>
          <w:sz w:val="24"/>
          <w:szCs w:val="24"/>
        </w:rPr>
      </w:pPr>
      <w:r w:rsidRPr="00353222">
        <w:rPr>
          <w:rFonts w:eastAsia="Calibri"/>
          <w:i/>
          <w:sz w:val="24"/>
          <w:szCs w:val="24"/>
        </w:rPr>
        <w:t>Role and Responsibilities:</w:t>
      </w:r>
      <w:r w:rsidRPr="00353222">
        <w:rPr>
          <w:rFonts w:eastAsia="Calibri"/>
          <w:sz w:val="24"/>
          <w:szCs w:val="24"/>
        </w:rPr>
        <w:t xml:space="preserve"> oversee the business to meet its growth objectives and day-to-day operations including findings, and budget planning.</w:t>
      </w:r>
    </w:p>
    <w:p w14:paraId="0EF92F0D" w14:textId="77777777" w:rsidR="006B7F60" w:rsidRPr="00353222" w:rsidRDefault="006B7F60" w:rsidP="00353222">
      <w:pPr>
        <w:pBdr>
          <w:top w:val="single" w:sz="4" w:space="1" w:color="000000"/>
          <w:left w:val="single" w:sz="4" w:space="4" w:color="000000"/>
          <w:bottom w:val="single" w:sz="4" w:space="1" w:color="000000"/>
          <w:right w:val="single" w:sz="4" w:space="4" w:color="000000"/>
        </w:pBdr>
        <w:spacing w:line="360" w:lineRule="auto"/>
        <w:rPr>
          <w:rFonts w:eastAsia="Calibri"/>
          <w:sz w:val="24"/>
          <w:szCs w:val="24"/>
        </w:rPr>
      </w:pPr>
    </w:p>
    <w:p w14:paraId="088EB335" w14:textId="77777777" w:rsidR="006B7F60" w:rsidRPr="00353222" w:rsidRDefault="006B7F60" w:rsidP="00353222">
      <w:pPr>
        <w:pBdr>
          <w:top w:val="single" w:sz="4" w:space="1" w:color="000000"/>
          <w:left w:val="single" w:sz="4" w:space="4" w:color="000000"/>
          <w:bottom w:val="single" w:sz="4" w:space="1" w:color="000000"/>
          <w:right w:val="single" w:sz="4" w:space="4" w:color="000000"/>
        </w:pBdr>
        <w:spacing w:line="360" w:lineRule="auto"/>
        <w:rPr>
          <w:rFonts w:eastAsia="Calibri"/>
          <w:sz w:val="24"/>
          <w:szCs w:val="24"/>
        </w:rPr>
      </w:pPr>
    </w:p>
    <w:p w14:paraId="657DB58B" w14:textId="77777777" w:rsidR="006B7F60" w:rsidRPr="00353222" w:rsidRDefault="006B7F60" w:rsidP="00353222">
      <w:pPr>
        <w:spacing w:line="360" w:lineRule="auto"/>
        <w:rPr>
          <w:rFonts w:eastAsia="Calibri"/>
          <w:sz w:val="24"/>
          <w:szCs w:val="24"/>
        </w:rPr>
      </w:pPr>
    </w:p>
    <w:p w14:paraId="22AA85AA" w14:textId="77777777" w:rsidR="006B7F60" w:rsidRPr="00353222" w:rsidRDefault="0005505D" w:rsidP="00353222">
      <w:pPr>
        <w:pBdr>
          <w:top w:val="single" w:sz="4" w:space="1" w:color="000000"/>
          <w:left w:val="single" w:sz="4" w:space="4" w:color="000000"/>
          <w:bottom w:val="single" w:sz="4" w:space="1" w:color="000000"/>
          <w:right w:val="single" w:sz="4" w:space="4" w:color="000000"/>
        </w:pBdr>
        <w:spacing w:line="360" w:lineRule="auto"/>
        <w:rPr>
          <w:rFonts w:eastAsia="Calibri"/>
          <w:i/>
          <w:sz w:val="24"/>
          <w:szCs w:val="24"/>
        </w:rPr>
      </w:pPr>
      <w:r w:rsidRPr="00353222">
        <w:rPr>
          <w:rFonts w:eastAsia="Calibri"/>
          <w:i/>
          <w:sz w:val="24"/>
          <w:szCs w:val="24"/>
        </w:rPr>
        <w:t xml:space="preserve">Name and Company Position: </w:t>
      </w:r>
      <w:r w:rsidRPr="00353222">
        <w:rPr>
          <w:rFonts w:eastAsia="Calibri"/>
          <w:iCs/>
          <w:sz w:val="24"/>
          <w:szCs w:val="24"/>
        </w:rPr>
        <w:t>Member 2, Manager and Department Coordinator</w:t>
      </w:r>
      <w:r w:rsidRPr="00353222">
        <w:rPr>
          <w:rFonts w:eastAsia="Calibri"/>
          <w:i/>
          <w:sz w:val="24"/>
          <w:szCs w:val="24"/>
        </w:rPr>
        <w:t xml:space="preserve"> </w:t>
      </w:r>
    </w:p>
    <w:p w14:paraId="02D6A161" w14:textId="77777777" w:rsidR="006B7F60" w:rsidRPr="00353222" w:rsidRDefault="006B7F60" w:rsidP="00353222">
      <w:pPr>
        <w:pBdr>
          <w:top w:val="single" w:sz="4" w:space="1" w:color="000000"/>
          <w:left w:val="single" w:sz="4" w:space="4" w:color="000000"/>
          <w:bottom w:val="single" w:sz="4" w:space="1" w:color="000000"/>
          <w:right w:val="single" w:sz="4" w:space="4" w:color="000000"/>
        </w:pBdr>
        <w:spacing w:line="360" w:lineRule="auto"/>
        <w:rPr>
          <w:rFonts w:eastAsia="Calibri"/>
          <w:i/>
          <w:sz w:val="24"/>
          <w:szCs w:val="24"/>
        </w:rPr>
      </w:pPr>
    </w:p>
    <w:p w14:paraId="7EF9B8D0" w14:textId="1AD34DCF" w:rsidR="006B7F60" w:rsidRPr="00353222" w:rsidRDefault="0005505D" w:rsidP="00353222">
      <w:pPr>
        <w:pBdr>
          <w:top w:val="single" w:sz="4" w:space="1" w:color="000000"/>
          <w:left w:val="single" w:sz="4" w:space="4" w:color="000000"/>
          <w:bottom w:val="single" w:sz="4" w:space="1" w:color="000000"/>
          <w:right w:val="single" w:sz="4" w:space="4" w:color="000000"/>
        </w:pBdr>
        <w:spacing w:line="360" w:lineRule="auto"/>
        <w:rPr>
          <w:rFonts w:eastAsia="Calibri"/>
          <w:sz w:val="24"/>
          <w:szCs w:val="24"/>
        </w:rPr>
      </w:pPr>
      <w:r w:rsidRPr="00353222">
        <w:rPr>
          <w:rFonts w:eastAsia="Calibri"/>
          <w:i/>
          <w:sz w:val="24"/>
          <w:szCs w:val="24"/>
        </w:rPr>
        <w:t xml:space="preserve">Skills and Experience: </w:t>
      </w:r>
      <w:r w:rsidRPr="00353222">
        <w:rPr>
          <w:rFonts w:eastAsia="Calibri"/>
          <w:iCs/>
          <w:sz w:val="24"/>
          <w:szCs w:val="24"/>
        </w:rPr>
        <w:t xml:space="preserve">Has a strong expertise in cultural events management and is passionate </w:t>
      </w:r>
      <w:r w:rsidR="00353222" w:rsidRPr="00353222">
        <w:rPr>
          <w:rFonts w:eastAsia="Calibri"/>
          <w:iCs/>
          <w:sz w:val="24"/>
          <w:szCs w:val="24"/>
        </w:rPr>
        <w:t>about European</w:t>
      </w:r>
      <w:r w:rsidRPr="00353222">
        <w:rPr>
          <w:rFonts w:eastAsia="Calibri"/>
          <w:iCs/>
          <w:sz w:val="24"/>
          <w:szCs w:val="24"/>
        </w:rPr>
        <w:t xml:space="preserve"> history </w:t>
      </w:r>
    </w:p>
    <w:p w14:paraId="4D33F4B5" w14:textId="77777777" w:rsidR="006B7F60" w:rsidRPr="00353222" w:rsidRDefault="006B7F60" w:rsidP="00353222">
      <w:pPr>
        <w:pBdr>
          <w:top w:val="single" w:sz="4" w:space="1" w:color="000000"/>
          <w:left w:val="single" w:sz="4" w:space="4" w:color="000000"/>
          <w:bottom w:val="single" w:sz="4" w:space="1" w:color="000000"/>
          <w:right w:val="single" w:sz="4" w:space="4" w:color="000000"/>
        </w:pBdr>
        <w:spacing w:line="360" w:lineRule="auto"/>
        <w:rPr>
          <w:rFonts w:eastAsia="Calibri"/>
          <w:sz w:val="24"/>
          <w:szCs w:val="24"/>
        </w:rPr>
      </w:pPr>
    </w:p>
    <w:p w14:paraId="5D3F98F2" w14:textId="7C9CEE8C" w:rsidR="006B7F60" w:rsidRPr="00353222" w:rsidRDefault="0005505D" w:rsidP="00353222">
      <w:pPr>
        <w:pBdr>
          <w:top w:val="single" w:sz="4" w:space="1" w:color="000000"/>
          <w:left w:val="single" w:sz="4" w:space="4" w:color="000000"/>
          <w:bottom w:val="single" w:sz="4" w:space="1" w:color="000000"/>
          <w:right w:val="single" w:sz="4" w:space="4" w:color="000000"/>
        </w:pBdr>
        <w:spacing w:line="360" w:lineRule="auto"/>
        <w:rPr>
          <w:rFonts w:eastAsia="Calibri"/>
          <w:sz w:val="24"/>
          <w:szCs w:val="24"/>
        </w:rPr>
      </w:pPr>
      <w:r w:rsidRPr="00353222">
        <w:rPr>
          <w:rFonts w:eastAsia="Calibri"/>
          <w:i/>
          <w:sz w:val="24"/>
          <w:szCs w:val="24"/>
        </w:rPr>
        <w:t>Role and Responsibilities:</w:t>
      </w:r>
      <w:r w:rsidRPr="00353222">
        <w:rPr>
          <w:rFonts w:eastAsia="Calibri"/>
          <w:sz w:val="24"/>
          <w:szCs w:val="24"/>
        </w:rPr>
        <w:t xml:space="preserve"> Responsible for coordinating the front office and </w:t>
      </w:r>
      <w:r w:rsidR="00353222" w:rsidRPr="00353222">
        <w:rPr>
          <w:rFonts w:eastAsia="Calibri"/>
          <w:sz w:val="24"/>
          <w:szCs w:val="24"/>
        </w:rPr>
        <w:t>back-office</w:t>
      </w:r>
      <w:r w:rsidRPr="00353222">
        <w:rPr>
          <w:rFonts w:eastAsia="Calibri"/>
          <w:sz w:val="24"/>
          <w:szCs w:val="24"/>
        </w:rPr>
        <w:t xml:space="preserve"> departments and fostering superior customer experience. Closely works with teams and ensures the tasks are completed effectively.</w:t>
      </w:r>
    </w:p>
    <w:p w14:paraId="6BDB69E8" w14:textId="77777777" w:rsidR="006B7F60" w:rsidRPr="00353222" w:rsidRDefault="006B7F60" w:rsidP="00353222">
      <w:pPr>
        <w:pBdr>
          <w:top w:val="single" w:sz="4" w:space="1" w:color="000000"/>
          <w:left w:val="single" w:sz="4" w:space="4" w:color="000000"/>
          <w:bottom w:val="single" w:sz="4" w:space="1" w:color="000000"/>
          <w:right w:val="single" w:sz="4" w:space="4" w:color="000000"/>
        </w:pBdr>
        <w:spacing w:line="360" w:lineRule="auto"/>
        <w:rPr>
          <w:rFonts w:eastAsia="Calibri"/>
          <w:sz w:val="24"/>
          <w:szCs w:val="24"/>
        </w:rPr>
      </w:pPr>
    </w:p>
    <w:p w14:paraId="5B7ADBFF" w14:textId="77777777" w:rsidR="006B7F60" w:rsidRPr="00353222" w:rsidRDefault="006B7F60" w:rsidP="00353222">
      <w:pPr>
        <w:pBdr>
          <w:top w:val="single" w:sz="4" w:space="1" w:color="000000"/>
          <w:left w:val="single" w:sz="4" w:space="4" w:color="000000"/>
          <w:bottom w:val="single" w:sz="4" w:space="1" w:color="000000"/>
          <w:right w:val="single" w:sz="4" w:space="4" w:color="000000"/>
        </w:pBdr>
        <w:spacing w:line="360" w:lineRule="auto"/>
        <w:rPr>
          <w:rFonts w:eastAsia="Calibri"/>
          <w:sz w:val="24"/>
          <w:szCs w:val="24"/>
        </w:rPr>
      </w:pPr>
    </w:p>
    <w:p w14:paraId="1356A313" w14:textId="77777777" w:rsidR="006B7F60" w:rsidRPr="00353222" w:rsidRDefault="006B7F60" w:rsidP="00353222">
      <w:pPr>
        <w:spacing w:line="360" w:lineRule="auto"/>
        <w:rPr>
          <w:rFonts w:eastAsia="Calibri"/>
          <w:sz w:val="24"/>
          <w:szCs w:val="24"/>
        </w:rPr>
      </w:pPr>
    </w:p>
    <w:p w14:paraId="7DBAD6C8" w14:textId="77777777" w:rsidR="006B7F60" w:rsidRPr="00353222" w:rsidRDefault="0005505D" w:rsidP="00353222">
      <w:pPr>
        <w:pBdr>
          <w:top w:val="single" w:sz="4" w:space="1" w:color="000000"/>
          <w:left w:val="single" w:sz="4" w:space="4" w:color="000000"/>
          <w:bottom w:val="single" w:sz="4" w:space="1" w:color="000000"/>
          <w:right w:val="single" w:sz="4" w:space="4" w:color="000000"/>
        </w:pBdr>
        <w:spacing w:line="360" w:lineRule="auto"/>
        <w:rPr>
          <w:rFonts w:eastAsia="Calibri"/>
          <w:iCs/>
          <w:sz w:val="24"/>
          <w:szCs w:val="24"/>
        </w:rPr>
      </w:pPr>
      <w:r w:rsidRPr="00353222">
        <w:rPr>
          <w:rFonts w:eastAsia="Calibri"/>
          <w:i/>
          <w:sz w:val="24"/>
          <w:szCs w:val="24"/>
        </w:rPr>
        <w:t>Name and Company Position</w:t>
      </w:r>
      <w:r w:rsidRPr="00353222">
        <w:rPr>
          <w:rFonts w:eastAsia="Calibri"/>
          <w:iCs/>
          <w:sz w:val="24"/>
          <w:szCs w:val="24"/>
        </w:rPr>
        <w:t xml:space="preserve">: Member 3, Communication and Marketing Manager </w:t>
      </w:r>
    </w:p>
    <w:p w14:paraId="03CEB06B" w14:textId="77777777" w:rsidR="006B7F60" w:rsidRPr="00353222" w:rsidRDefault="0005505D" w:rsidP="00353222">
      <w:pPr>
        <w:pBdr>
          <w:top w:val="single" w:sz="4" w:space="1" w:color="000000"/>
          <w:left w:val="single" w:sz="4" w:space="4" w:color="000000"/>
          <w:bottom w:val="single" w:sz="4" w:space="1" w:color="000000"/>
          <w:right w:val="single" w:sz="4" w:space="4" w:color="000000"/>
        </w:pBdr>
        <w:spacing w:line="360" w:lineRule="auto"/>
        <w:rPr>
          <w:rFonts w:eastAsia="Calibri"/>
          <w:sz w:val="24"/>
          <w:szCs w:val="24"/>
        </w:rPr>
      </w:pPr>
      <w:r w:rsidRPr="00353222">
        <w:rPr>
          <w:rFonts w:eastAsia="Calibri"/>
          <w:i/>
          <w:sz w:val="24"/>
          <w:szCs w:val="24"/>
        </w:rPr>
        <w:t>Skills and Experience:</w:t>
      </w:r>
      <w:r w:rsidRPr="00353222">
        <w:rPr>
          <w:rFonts w:eastAsia="Calibri"/>
          <w:sz w:val="24"/>
          <w:szCs w:val="24"/>
        </w:rPr>
        <w:t xml:space="preserve"> Expertise in digital marketing and advanced technology and a strong passion for innovation in services. Highly skilled in storytelling.</w:t>
      </w:r>
    </w:p>
    <w:p w14:paraId="2B52B2CB" w14:textId="77777777" w:rsidR="006B7F60" w:rsidRPr="00353222" w:rsidRDefault="006B7F60" w:rsidP="00353222">
      <w:pPr>
        <w:pBdr>
          <w:top w:val="single" w:sz="4" w:space="1" w:color="000000"/>
          <w:left w:val="single" w:sz="4" w:space="4" w:color="000000"/>
          <w:bottom w:val="single" w:sz="4" w:space="1" w:color="000000"/>
          <w:right w:val="single" w:sz="4" w:space="4" w:color="000000"/>
        </w:pBdr>
        <w:spacing w:line="360" w:lineRule="auto"/>
        <w:rPr>
          <w:rFonts w:eastAsia="Calibri"/>
          <w:sz w:val="24"/>
          <w:szCs w:val="24"/>
        </w:rPr>
      </w:pPr>
    </w:p>
    <w:p w14:paraId="1EA1D8E2" w14:textId="46290979" w:rsidR="006B7F60" w:rsidRPr="00353222" w:rsidRDefault="0005505D" w:rsidP="00353222">
      <w:pPr>
        <w:pBdr>
          <w:top w:val="single" w:sz="4" w:space="1" w:color="000000"/>
          <w:left w:val="single" w:sz="4" w:space="4" w:color="000000"/>
          <w:bottom w:val="single" w:sz="4" w:space="1" w:color="000000"/>
          <w:right w:val="single" w:sz="4" w:space="4" w:color="000000"/>
        </w:pBdr>
        <w:spacing w:line="360" w:lineRule="auto"/>
        <w:rPr>
          <w:rFonts w:eastAsia="Calibri"/>
          <w:sz w:val="24"/>
          <w:szCs w:val="24"/>
        </w:rPr>
      </w:pPr>
      <w:r w:rsidRPr="00353222">
        <w:rPr>
          <w:rFonts w:eastAsia="Calibri"/>
          <w:i/>
          <w:sz w:val="24"/>
          <w:szCs w:val="24"/>
        </w:rPr>
        <w:t>Role and Responsibilities:</w:t>
      </w:r>
      <w:r w:rsidRPr="00353222">
        <w:rPr>
          <w:rFonts w:eastAsia="Calibri"/>
          <w:sz w:val="24"/>
          <w:szCs w:val="24"/>
        </w:rPr>
        <w:t xml:space="preserve"> Foster excellent communication with customers on offline and online platforms. Responsible for promotional campaigns, build awareness, and </w:t>
      </w:r>
      <w:r w:rsidR="00353222" w:rsidRPr="00353222">
        <w:rPr>
          <w:rFonts w:eastAsia="Calibri"/>
          <w:sz w:val="24"/>
          <w:szCs w:val="24"/>
        </w:rPr>
        <w:t>attract</w:t>
      </w:r>
      <w:r w:rsidRPr="00353222">
        <w:rPr>
          <w:rFonts w:eastAsia="Calibri"/>
          <w:sz w:val="24"/>
          <w:szCs w:val="24"/>
        </w:rPr>
        <w:t xml:space="preserve"> visitors </w:t>
      </w:r>
    </w:p>
    <w:p w14:paraId="420A265A" w14:textId="77777777" w:rsidR="006B7F60" w:rsidRPr="00353222" w:rsidRDefault="006B7F60" w:rsidP="00353222">
      <w:pPr>
        <w:pBdr>
          <w:top w:val="single" w:sz="4" w:space="1" w:color="000000"/>
          <w:left w:val="single" w:sz="4" w:space="4" w:color="000000"/>
          <w:bottom w:val="single" w:sz="4" w:space="1" w:color="000000"/>
          <w:right w:val="single" w:sz="4" w:space="4" w:color="000000"/>
        </w:pBdr>
        <w:spacing w:line="360" w:lineRule="auto"/>
        <w:rPr>
          <w:rFonts w:eastAsia="Calibri"/>
          <w:sz w:val="24"/>
          <w:szCs w:val="24"/>
        </w:rPr>
      </w:pPr>
    </w:p>
    <w:p w14:paraId="1A6E12C7" w14:textId="77777777" w:rsidR="006B7F60" w:rsidRPr="00353222" w:rsidRDefault="006B7F60" w:rsidP="00353222">
      <w:pPr>
        <w:pBdr>
          <w:top w:val="single" w:sz="4" w:space="1" w:color="000000"/>
          <w:left w:val="single" w:sz="4" w:space="4" w:color="000000"/>
          <w:bottom w:val="single" w:sz="4" w:space="1" w:color="000000"/>
          <w:right w:val="single" w:sz="4" w:space="4" w:color="000000"/>
        </w:pBdr>
        <w:spacing w:line="360" w:lineRule="auto"/>
        <w:rPr>
          <w:rFonts w:eastAsia="Calibri"/>
          <w:sz w:val="24"/>
          <w:szCs w:val="24"/>
        </w:rPr>
      </w:pPr>
    </w:p>
    <w:p w14:paraId="0BD32C18" w14:textId="77777777" w:rsidR="006B7F60" w:rsidRPr="00353222" w:rsidRDefault="006B7F60" w:rsidP="00353222">
      <w:pPr>
        <w:spacing w:line="360" w:lineRule="auto"/>
        <w:rPr>
          <w:rFonts w:eastAsia="Calibri"/>
          <w:sz w:val="24"/>
          <w:szCs w:val="24"/>
        </w:rPr>
      </w:pPr>
    </w:p>
    <w:p w14:paraId="3F4F595A" w14:textId="77777777" w:rsidR="006B7F60" w:rsidRPr="00353222" w:rsidRDefault="0005505D" w:rsidP="00353222">
      <w:pPr>
        <w:pBdr>
          <w:top w:val="single" w:sz="4" w:space="1" w:color="000000"/>
          <w:left w:val="single" w:sz="4" w:space="4" w:color="000000"/>
          <w:bottom w:val="single" w:sz="4" w:space="1" w:color="000000"/>
          <w:right w:val="single" w:sz="4" w:space="4" w:color="000000"/>
        </w:pBdr>
        <w:spacing w:line="360" w:lineRule="auto"/>
        <w:rPr>
          <w:rFonts w:eastAsia="Calibri"/>
          <w:i/>
          <w:sz w:val="24"/>
          <w:szCs w:val="24"/>
        </w:rPr>
      </w:pPr>
      <w:r w:rsidRPr="00353222">
        <w:rPr>
          <w:rFonts w:eastAsia="Calibri"/>
          <w:i/>
          <w:sz w:val="24"/>
          <w:szCs w:val="24"/>
        </w:rPr>
        <w:lastRenderedPageBreak/>
        <w:t xml:space="preserve">Name and Company Position: Member 4, Financial manager </w:t>
      </w:r>
    </w:p>
    <w:p w14:paraId="6223BA38" w14:textId="77777777" w:rsidR="006B7F60" w:rsidRPr="00353222" w:rsidRDefault="006B7F60" w:rsidP="00353222">
      <w:pPr>
        <w:pBdr>
          <w:top w:val="single" w:sz="4" w:space="1" w:color="000000"/>
          <w:left w:val="single" w:sz="4" w:space="4" w:color="000000"/>
          <w:bottom w:val="single" w:sz="4" w:space="1" w:color="000000"/>
          <w:right w:val="single" w:sz="4" w:space="4" w:color="000000"/>
        </w:pBdr>
        <w:spacing w:line="360" w:lineRule="auto"/>
        <w:rPr>
          <w:rFonts w:eastAsia="Calibri"/>
          <w:i/>
          <w:sz w:val="24"/>
          <w:szCs w:val="24"/>
        </w:rPr>
      </w:pPr>
    </w:p>
    <w:p w14:paraId="0FABDF19" w14:textId="77777777" w:rsidR="006B7F60" w:rsidRPr="00353222" w:rsidRDefault="0005505D" w:rsidP="00353222">
      <w:pPr>
        <w:pBdr>
          <w:top w:val="single" w:sz="4" w:space="1" w:color="000000"/>
          <w:left w:val="single" w:sz="4" w:space="4" w:color="000000"/>
          <w:bottom w:val="single" w:sz="4" w:space="1" w:color="000000"/>
          <w:right w:val="single" w:sz="4" w:space="4" w:color="000000"/>
        </w:pBdr>
        <w:spacing w:line="360" w:lineRule="auto"/>
        <w:rPr>
          <w:rFonts w:eastAsia="Calibri"/>
          <w:sz w:val="24"/>
          <w:szCs w:val="24"/>
        </w:rPr>
      </w:pPr>
      <w:r w:rsidRPr="00353222">
        <w:rPr>
          <w:rFonts w:eastAsia="Calibri"/>
          <w:i/>
          <w:sz w:val="24"/>
          <w:szCs w:val="24"/>
        </w:rPr>
        <w:t xml:space="preserve">Skills and Experience: </w:t>
      </w:r>
      <w:r w:rsidRPr="00353222">
        <w:rPr>
          <w:rFonts w:eastAsia="Calibri"/>
          <w:iCs/>
          <w:sz w:val="24"/>
          <w:szCs w:val="24"/>
        </w:rPr>
        <w:t>Specialises in accountancy</w:t>
      </w:r>
      <w:r w:rsidRPr="00353222">
        <w:rPr>
          <w:rFonts w:eastAsia="Calibri"/>
          <w:i/>
          <w:sz w:val="24"/>
          <w:szCs w:val="24"/>
        </w:rPr>
        <w:t xml:space="preserve"> </w:t>
      </w:r>
      <w:r w:rsidRPr="00353222">
        <w:rPr>
          <w:rFonts w:eastAsia="Calibri"/>
          <w:sz w:val="24"/>
          <w:szCs w:val="24"/>
        </w:rPr>
        <w:t>and finance management, financial forecasting, budgeting and resource allocation.</w:t>
      </w:r>
    </w:p>
    <w:p w14:paraId="4F9A7302" w14:textId="77777777" w:rsidR="006B7F60" w:rsidRPr="00353222" w:rsidRDefault="006B7F60" w:rsidP="00353222">
      <w:pPr>
        <w:pBdr>
          <w:top w:val="single" w:sz="4" w:space="1" w:color="000000"/>
          <w:left w:val="single" w:sz="4" w:space="4" w:color="000000"/>
          <w:bottom w:val="single" w:sz="4" w:space="1" w:color="000000"/>
          <w:right w:val="single" w:sz="4" w:space="4" w:color="000000"/>
        </w:pBdr>
        <w:spacing w:line="360" w:lineRule="auto"/>
        <w:rPr>
          <w:rFonts w:eastAsia="Calibri"/>
          <w:sz w:val="24"/>
          <w:szCs w:val="24"/>
        </w:rPr>
      </w:pPr>
    </w:p>
    <w:p w14:paraId="733B0504" w14:textId="28FE731A" w:rsidR="006B7F60" w:rsidRPr="00353222" w:rsidRDefault="0005505D" w:rsidP="00353222">
      <w:pPr>
        <w:pBdr>
          <w:top w:val="single" w:sz="4" w:space="1" w:color="000000"/>
          <w:left w:val="single" w:sz="4" w:space="4" w:color="000000"/>
          <w:bottom w:val="single" w:sz="4" w:space="1" w:color="000000"/>
          <w:right w:val="single" w:sz="4" w:space="4" w:color="000000"/>
        </w:pBdr>
        <w:spacing w:line="360" w:lineRule="auto"/>
        <w:rPr>
          <w:rFonts w:eastAsia="Calibri"/>
          <w:sz w:val="24"/>
          <w:szCs w:val="24"/>
        </w:rPr>
      </w:pPr>
      <w:r w:rsidRPr="00353222">
        <w:rPr>
          <w:rFonts w:eastAsia="Calibri"/>
          <w:i/>
          <w:sz w:val="24"/>
          <w:szCs w:val="24"/>
        </w:rPr>
        <w:t>Role and Responsibilities:</w:t>
      </w:r>
      <w:r w:rsidRPr="00353222">
        <w:rPr>
          <w:rFonts w:eastAsia="Calibri"/>
          <w:sz w:val="24"/>
          <w:szCs w:val="24"/>
        </w:rPr>
        <w:t xml:space="preserve"> Responsible for overseeing the budget planning, funding, and </w:t>
      </w:r>
      <w:r w:rsidR="00353222" w:rsidRPr="00353222">
        <w:rPr>
          <w:rFonts w:eastAsia="Calibri"/>
          <w:sz w:val="24"/>
          <w:szCs w:val="24"/>
        </w:rPr>
        <w:t>investments, and</w:t>
      </w:r>
      <w:r w:rsidRPr="00353222">
        <w:rPr>
          <w:rFonts w:eastAsia="Calibri"/>
          <w:sz w:val="24"/>
          <w:szCs w:val="24"/>
        </w:rPr>
        <w:t xml:space="preserve"> ensuring cash flow management. Deploy cost-saving strategies and maintain positive relationships with investors.</w:t>
      </w:r>
    </w:p>
    <w:p w14:paraId="3A3C5CDF" w14:textId="77777777" w:rsidR="006B7F60" w:rsidRPr="00353222" w:rsidRDefault="006B7F60" w:rsidP="00353222">
      <w:pPr>
        <w:pBdr>
          <w:top w:val="single" w:sz="4" w:space="1" w:color="000000"/>
          <w:left w:val="single" w:sz="4" w:space="4" w:color="000000"/>
          <w:bottom w:val="single" w:sz="4" w:space="1" w:color="000000"/>
          <w:right w:val="single" w:sz="4" w:space="4" w:color="000000"/>
        </w:pBdr>
        <w:spacing w:line="360" w:lineRule="auto"/>
        <w:rPr>
          <w:rFonts w:eastAsia="Calibri"/>
          <w:sz w:val="24"/>
          <w:szCs w:val="24"/>
        </w:rPr>
      </w:pPr>
    </w:p>
    <w:p w14:paraId="38C39893" w14:textId="77777777" w:rsidR="006B7F60" w:rsidRPr="00353222" w:rsidRDefault="006B7F60" w:rsidP="00353222">
      <w:pPr>
        <w:pBdr>
          <w:top w:val="single" w:sz="4" w:space="1" w:color="000000"/>
          <w:left w:val="single" w:sz="4" w:space="4" w:color="000000"/>
          <w:bottom w:val="single" w:sz="4" w:space="1" w:color="000000"/>
          <w:right w:val="single" w:sz="4" w:space="4" w:color="000000"/>
        </w:pBdr>
        <w:spacing w:line="360" w:lineRule="auto"/>
        <w:rPr>
          <w:rFonts w:eastAsia="Calibri"/>
          <w:sz w:val="24"/>
          <w:szCs w:val="24"/>
        </w:rPr>
      </w:pPr>
    </w:p>
    <w:p w14:paraId="42C116C5" w14:textId="77777777" w:rsidR="006B7F60" w:rsidRPr="00353222" w:rsidRDefault="006B7F60" w:rsidP="00353222">
      <w:pPr>
        <w:spacing w:line="360" w:lineRule="auto"/>
        <w:rPr>
          <w:rFonts w:eastAsia="Calibri"/>
          <w:sz w:val="24"/>
          <w:szCs w:val="24"/>
        </w:rPr>
      </w:pPr>
    </w:p>
    <w:p w14:paraId="04935578" w14:textId="77777777" w:rsidR="006B7F60" w:rsidRPr="00353222" w:rsidRDefault="0005505D" w:rsidP="00353222">
      <w:pPr>
        <w:pBdr>
          <w:top w:val="single" w:sz="4" w:space="1" w:color="000000"/>
          <w:left w:val="single" w:sz="4" w:space="4" w:color="000000"/>
          <w:bottom w:val="single" w:sz="4" w:space="1" w:color="000000"/>
          <w:right w:val="single" w:sz="4" w:space="4" w:color="000000"/>
        </w:pBdr>
        <w:spacing w:line="360" w:lineRule="auto"/>
        <w:rPr>
          <w:rFonts w:eastAsia="Calibri"/>
          <w:iCs/>
          <w:sz w:val="24"/>
          <w:szCs w:val="24"/>
        </w:rPr>
      </w:pPr>
      <w:r w:rsidRPr="00353222">
        <w:rPr>
          <w:rFonts w:eastAsia="Calibri"/>
          <w:i/>
          <w:sz w:val="24"/>
          <w:szCs w:val="24"/>
        </w:rPr>
        <w:t>Name and Company Position</w:t>
      </w:r>
      <w:r w:rsidRPr="00353222">
        <w:rPr>
          <w:rFonts w:eastAsia="Calibri"/>
          <w:iCs/>
          <w:sz w:val="24"/>
          <w:szCs w:val="24"/>
        </w:rPr>
        <w:t xml:space="preserve">: Member 5, Facility and operational management </w:t>
      </w:r>
    </w:p>
    <w:p w14:paraId="23427E2A" w14:textId="77777777" w:rsidR="006B7F60" w:rsidRPr="00353222" w:rsidRDefault="006B7F60" w:rsidP="00353222">
      <w:pPr>
        <w:pBdr>
          <w:top w:val="single" w:sz="4" w:space="1" w:color="000000"/>
          <w:left w:val="single" w:sz="4" w:space="4" w:color="000000"/>
          <w:bottom w:val="single" w:sz="4" w:space="1" w:color="000000"/>
          <w:right w:val="single" w:sz="4" w:space="4" w:color="000000"/>
        </w:pBdr>
        <w:spacing w:line="360" w:lineRule="auto"/>
        <w:rPr>
          <w:rFonts w:eastAsia="Calibri"/>
          <w:i/>
          <w:sz w:val="24"/>
          <w:szCs w:val="24"/>
        </w:rPr>
      </w:pPr>
    </w:p>
    <w:p w14:paraId="48EED31F" w14:textId="4714CFD8" w:rsidR="006B7F60" w:rsidRPr="00353222" w:rsidRDefault="0005505D" w:rsidP="00353222">
      <w:pPr>
        <w:pBdr>
          <w:top w:val="single" w:sz="4" w:space="1" w:color="000000"/>
          <w:left w:val="single" w:sz="4" w:space="4" w:color="000000"/>
          <w:bottom w:val="single" w:sz="4" w:space="1" w:color="000000"/>
          <w:right w:val="single" w:sz="4" w:space="4" w:color="000000"/>
        </w:pBdr>
        <w:spacing w:line="360" w:lineRule="auto"/>
        <w:rPr>
          <w:rFonts w:eastAsia="Calibri"/>
          <w:sz w:val="24"/>
          <w:szCs w:val="24"/>
        </w:rPr>
      </w:pPr>
      <w:r w:rsidRPr="00353222">
        <w:rPr>
          <w:rFonts w:eastAsia="Calibri"/>
          <w:i/>
          <w:sz w:val="24"/>
          <w:szCs w:val="24"/>
        </w:rPr>
        <w:t>Skills and Experience:</w:t>
      </w:r>
      <w:r w:rsidRPr="00353222">
        <w:rPr>
          <w:rFonts w:eastAsia="Calibri"/>
          <w:sz w:val="24"/>
          <w:szCs w:val="24"/>
        </w:rPr>
        <w:t xml:space="preserve"> Strong background in managing supply chain, facilities, logistics and other operations. Look upon staff </w:t>
      </w:r>
      <w:r w:rsidR="00353222" w:rsidRPr="00353222">
        <w:rPr>
          <w:rFonts w:eastAsia="Calibri"/>
          <w:sz w:val="24"/>
          <w:szCs w:val="24"/>
        </w:rPr>
        <w:t>training, logistics</w:t>
      </w:r>
      <w:r w:rsidRPr="00353222">
        <w:rPr>
          <w:rFonts w:eastAsia="Calibri"/>
          <w:sz w:val="24"/>
          <w:szCs w:val="24"/>
        </w:rPr>
        <w:t>, and regulation compliance.</w:t>
      </w:r>
    </w:p>
    <w:p w14:paraId="0D261924" w14:textId="77777777" w:rsidR="006B7F60" w:rsidRPr="00353222" w:rsidRDefault="006B7F60" w:rsidP="00353222">
      <w:pPr>
        <w:pBdr>
          <w:top w:val="single" w:sz="4" w:space="1" w:color="000000"/>
          <w:left w:val="single" w:sz="4" w:space="4" w:color="000000"/>
          <w:bottom w:val="single" w:sz="4" w:space="1" w:color="000000"/>
          <w:right w:val="single" w:sz="4" w:space="4" w:color="000000"/>
        </w:pBdr>
        <w:spacing w:line="360" w:lineRule="auto"/>
        <w:rPr>
          <w:rFonts w:eastAsia="Calibri"/>
          <w:sz w:val="24"/>
          <w:szCs w:val="24"/>
        </w:rPr>
      </w:pPr>
    </w:p>
    <w:p w14:paraId="099F3B7F" w14:textId="77777777" w:rsidR="006B7F60" w:rsidRPr="00353222" w:rsidRDefault="0005505D" w:rsidP="00353222">
      <w:pPr>
        <w:pBdr>
          <w:top w:val="single" w:sz="4" w:space="1" w:color="000000"/>
          <w:left w:val="single" w:sz="4" w:space="4" w:color="000000"/>
          <w:bottom w:val="single" w:sz="4" w:space="1" w:color="000000"/>
          <w:right w:val="single" w:sz="4" w:space="4" w:color="000000"/>
        </w:pBdr>
        <w:spacing w:line="360" w:lineRule="auto"/>
        <w:rPr>
          <w:rFonts w:eastAsia="Calibri"/>
          <w:sz w:val="24"/>
          <w:szCs w:val="24"/>
        </w:rPr>
      </w:pPr>
      <w:r w:rsidRPr="00353222">
        <w:rPr>
          <w:rFonts w:eastAsia="Calibri"/>
          <w:i/>
          <w:sz w:val="24"/>
          <w:szCs w:val="24"/>
        </w:rPr>
        <w:t>Role and Responsibilities:</w:t>
      </w:r>
      <w:r w:rsidRPr="00353222">
        <w:rPr>
          <w:rFonts w:eastAsia="Calibri"/>
          <w:sz w:val="24"/>
          <w:szCs w:val="24"/>
        </w:rPr>
        <w:t xml:space="preserve"> Inspect the logistics, supply chain and workforce are functional maintain relationships with suppliers and vendors and maintain safety protocols.</w:t>
      </w:r>
    </w:p>
    <w:p w14:paraId="3CBA1A34" w14:textId="77777777" w:rsidR="006B7F60" w:rsidRDefault="006B7F60">
      <w:pPr>
        <w:pBdr>
          <w:top w:val="single" w:sz="4" w:space="1" w:color="000000"/>
          <w:left w:val="single" w:sz="4" w:space="4" w:color="000000"/>
          <w:bottom w:val="single" w:sz="4" w:space="1" w:color="000000"/>
          <w:right w:val="single" w:sz="4" w:space="4" w:color="000000"/>
        </w:pBdr>
        <w:rPr>
          <w:rFonts w:ascii="Calibri" w:eastAsia="Calibri" w:hAnsi="Calibri" w:cs="Calibri"/>
          <w:sz w:val="24"/>
          <w:szCs w:val="24"/>
        </w:rPr>
      </w:pPr>
    </w:p>
    <w:p w14:paraId="4A8C1707" w14:textId="77777777" w:rsidR="006B7F60" w:rsidRDefault="006B7F60">
      <w:pPr>
        <w:pBdr>
          <w:top w:val="single" w:sz="4" w:space="1" w:color="000000"/>
          <w:left w:val="single" w:sz="4" w:space="4" w:color="000000"/>
          <w:bottom w:val="single" w:sz="4" w:space="1" w:color="000000"/>
          <w:right w:val="single" w:sz="4" w:space="4" w:color="000000"/>
        </w:pBdr>
        <w:rPr>
          <w:rFonts w:ascii="Calibri" w:eastAsia="Calibri" w:hAnsi="Calibri" w:cs="Calibri"/>
          <w:sz w:val="24"/>
          <w:szCs w:val="24"/>
        </w:rPr>
      </w:pPr>
    </w:p>
    <w:p w14:paraId="7B5C5516" w14:textId="77777777" w:rsidR="006B7F60" w:rsidRDefault="006B7F60">
      <w:pPr>
        <w:rPr>
          <w:rFonts w:ascii="Calibri" w:eastAsia="Calibri" w:hAnsi="Calibri" w:cs="Calibri"/>
          <w:color w:val="A6A6A6"/>
          <w:sz w:val="24"/>
          <w:szCs w:val="24"/>
        </w:rPr>
      </w:pPr>
    </w:p>
    <w:p w14:paraId="20391C43" w14:textId="77777777" w:rsidR="006B7F60" w:rsidRDefault="006B7F60">
      <w:pPr>
        <w:rPr>
          <w:rFonts w:ascii="Calibri" w:eastAsia="Calibri" w:hAnsi="Calibri" w:cs="Calibri"/>
          <w:sz w:val="22"/>
          <w:szCs w:val="22"/>
        </w:rPr>
      </w:pPr>
    </w:p>
    <w:p w14:paraId="49FE0623" w14:textId="5004F017" w:rsidR="006B7F60" w:rsidRPr="00353222" w:rsidRDefault="00353222" w:rsidP="00353222">
      <w:pPr>
        <w:spacing w:line="360" w:lineRule="auto"/>
        <w:rPr>
          <w:rFonts w:eastAsia="Calibri"/>
          <w:b/>
          <w:i/>
          <w:sz w:val="24"/>
          <w:szCs w:val="24"/>
        </w:rPr>
      </w:pPr>
      <w:r w:rsidRPr="00353222">
        <w:rPr>
          <w:rFonts w:eastAsia="Calibri"/>
          <w:b/>
          <w:i/>
          <w:sz w:val="24"/>
          <w:szCs w:val="24"/>
        </w:rPr>
        <w:t>3.2 Skills</w:t>
      </w:r>
      <w:r w:rsidR="0005505D" w:rsidRPr="00353222">
        <w:rPr>
          <w:rFonts w:eastAsia="Calibri"/>
          <w:b/>
          <w:i/>
          <w:sz w:val="24"/>
          <w:szCs w:val="24"/>
        </w:rPr>
        <w:t xml:space="preserve"> Gaps &amp; Key Partners</w:t>
      </w:r>
    </w:p>
    <w:p w14:paraId="35D14ACF" w14:textId="5D435CD9" w:rsidR="006B7F60" w:rsidRPr="00B450E9" w:rsidRDefault="00353222" w:rsidP="00211D2B">
      <w:pPr>
        <w:spacing w:line="360" w:lineRule="auto"/>
        <w:rPr>
          <w:rFonts w:eastAsia="Calibri"/>
          <w:sz w:val="24"/>
          <w:szCs w:val="24"/>
        </w:rPr>
      </w:pPr>
      <w:r w:rsidRPr="00B450E9">
        <w:rPr>
          <w:rFonts w:eastAsia="Calibri"/>
          <w:b/>
          <w:sz w:val="24"/>
          <w:szCs w:val="24"/>
        </w:rPr>
        <w:t>3.2.1 Additional</w:t>
      </w:r>
      <w:r w:rsidR="0005505D" w:rsidRPr="00B450E9">
        <w:rPr>
          <w:rFonts w:eastAsia="Calibri"/>
          <w:b/>
          <w:sz w:val="24"/>
          <w:szCs w:val="24"/>
        </w:rPr>
        <w:t xml:space="preserve"> Staff Requirements</w:t>
      </w:r>
    </w:p>
    <w:p w14:paraId="392FB221" w14:textId="01D3344B" w:rsidR="006B7F60" w:rsidRPr="00B450E9" w:rsidRDefault="0005505D" w:rsidP="00B450E9">
      <w:pPr>
        <w:numPr>
          <w:ilvl w:val="0"/>
          <w:numId w:val="12"/>
        </w:numPr>
        <w:pBdr>
          <w:top w:val="nil"/>
          <w:left w:val="nil"/>
          <w:bottom w:val="nil"/>
          <w:right w:val="nil"/>
          <w:between w:val="nil"/>
        </w:pBdr>
        <w:spacing w:line="360" w:lineRule="auto"/>
        <w:ind w:left="2520"/>
        <w:rPr>
          <w:rFonts w:eastAsia="Calibri"/>
          <w:color w:val="000000"/>
          <w:sz w:val="24"/>
          <w:szCs w:val="24"/>
        </w:rPr>
      </w:pPr>
      <w:r w:rsidRPr="00B450E9">
        <w:rPr>
          <w:rFonts w:eastAsia="Calibri"/>
          <w:color w:val="000000"/>
          <w:sz w:val="24"/>
          <w:szCs w:val="24"/>
        </w:rPr>
        <w:t xml:space="preserve"> </w:t>
      </w:r>
      <w:r w:rsidRPr="00B450E9">
        <w:rPr>
          <w:rFonts w:eastAsia="Calibri"/>
          <w:sz w:val="24"/>
          <w:szCs w:val="24"/>
        </w:rPr>
        <w:t>An event</w:t>
      </w:r>
      <w:r w:rsidRPr="00B450E9">
        <w:rPr>
          <w:rFonts w:eastAsia="Calibri"/>
          <w:color w:val="000000"/>
          <w:sz w:val="24"/>
          <w:szCs w:val="24"/>
        </w:rPr>
        <w:t xml:space="preserve"> </w:t>
      </w:r>
      <w:r w:rsidRPr="00B450E9">
        <w:rPr>
          <w:rFonts w:eastAsia="Calibri"/>
          <w:sz w:val="24"/>
          <w:szCs w:val="24"/>
        </w:rPr>
        <w:t>coordinator</w:t>
      </w:r>
      <w:r w:rsidRPr="00B450E9">
        <w:rPr>
          <w:rFonts w:eastAsia="Calibri"/>
          <w:color w:val="000000"/>
          <w:sz w:val="24"/>
          <w:szCs w:val="24"/>
        </w:rPr>
        <w:t xml:space="preserve"> is required who</w:t>
      </w:r>
      <w:r w:rsidR="007533F7">
        <w:rPr>
          <w:rFonts w:eastAsia="Calibri"/>
          <w:color w:val="000000"/>
          <w:sz w:val="24"/>
          <w:szCs w:val="24"/>
        </w:rPr>
        <w:t xml:space="preserve"> will</w:t>
      </w:r>
      <w:r w:rsidRPr="00B450E9">
        <w:rPr>
          <w:rFonts w:eastAsia="Calibri"/>
          <w:color w:val="000000"/>
          <w:sz w:val="24"/>
          <w:szCs w:val="24"/>
        </w:rPr>
        <w:t xml:space="preserve"> be res</w:t>
      </w:r>
      <w:r w:rsidRPr="00B450E9">
        <w:rPr>
          <w:rFonts w:eastAsia="Calibri"/>
          <w:sz w:val="24"/>
          <w:szCs w:val="24"/>
        </w:rPr>
        <w:t xml:space="preserve">ponsible for organising and planning events such as workshops, and cultural recreational activities. It will fill gap with the </w:t>
      </w:r>
      <w:r w:rsidRPr="00B450E9">
        <w:rPr>
          <w:rFonts w:eastAsia="Calibri"/>
          <w:color w:val="000000"/>
          <w:sz w:val="24"/>
          <w:szCs w:val="24"/>
        </w:rPr>
        <w:t>expert</w:t>
      </w:r>
      <w:r w:rsidRPr="00B450E9">
        <w:rPr>
          <w:rFonts w:eastAsia="Calibri"/>
          <w:sz w:val="24"/>
          <w:szCs w:val="24"/>
        </w:rPr>
        <w:t>ise in scheduling, and event management while engaging with the community for customer experience.</w:t>
      </w:r>
    </w:p>
    <w:p w14:paraId="75D1680A" w14:textId="77777777" w:rsidR="006B7F60" w:rsidRPr="00B450E9" w:rsidRDefault="0005505D" w:rsidP="00B450E9">
      <w:pPr>
        <w:numPr>
          <w:ilvl w:val="0"/>
          <w:numId w:val="12"/>
        </w:numPr>
        <w:pBdr>
          <w:top w:val="nil"/>
          <w:left w:val="nil"/>
          <w:bottom w:val="nil"/>
          <w:right w:val="nil"/>
          <w:between w:val="nil"/>
        </w:pBdr>
        <w:spacing w:line="360" w:lineRule="auto"/>
        <w:ind w:left="2520"/>
        <w:rPr>
          <w:rFonts w:eastAsia="Calibri"/>
          <w:sz w:val="24"/>
          <w:szCs w:val="24"/>
        </w:rPr>
      </w:pPr>
      <w:r w:rsidRPr="00B450E9">
        <w:rPr>
          <w:rFonts w:eastAsia="Calibri"/>
          <w:sz w:val="24"/>
          <w:szCs w:val="24"/>
        </w:rPr>
        <w:t>The human resource manager will be required to fill the gap in HR and effective workforce management, addressing the issues of employees.</w:t>
      </w:r>
    </w:p>
    <w:p w14:paraId="45D77898" w14:textId="41E00B53" w:rsidR="006B7F60" w:rsidRPr="00B450E9" w:rsidRDefault="0005505D" w:rsidP="00B450E9">
      <w:pPr>
        <w:numPr>
          <w:ilvl w:val="0"/>
          <w:numId w:val="12"/>
        </w:numPr>
        <w:pBdr>
          <w:top w:val="nil"/>
          <w:left w:val="nil"/>
          <w:bottom w:val="nil"/>
          <w:right w:val="nil"/>
          <w:between w:val="nil"/>
        </w:pBdr>
        <w:spacing w:line="360" w:lineRule="auto"/>
        <w:ind w:left="2520"/>
        <w:rPr>
          <w:rFonts w:eastAsia="Calibri"/>
          <w:sz w:val="24"/>
          <w:szCs w:val="24"/>
        </w:rPr>
      </w:pPr>
      <w:r w:rsidRPr="00B450E9">
        <w:rPr>
          <w:rFonts w:eastAsia="Calibri"/>
          <w:sz w:val="24"/>
          <w:szCs w:val="24"/>
        </w:rPr>
        <w:t>The responsibility is to train employees to attain adequate skills and expertise as per the business demand.</w:t>
      </w:r>
    </w:p>
    <w:p w14:paraId="684BFB46" w14:textId="77777777" w:rsidR="00C22821" w:rsidRDefault="00C22821" w:rsidP="00211D2B">
      <w:pPr>
        <w:spacing w:line="360" w:lineRule="auto"/>
        <w:rPr>
          <w:rFonts w:eastAsia="Calibri"/>
          <w:b/>
          <w:sz w:val="24"/>
          <w:szCs w:val="24"/>
        </w:rPr>
      </w:pPr>
    </w:p>
    <w:p w14:paraId="3432B489" w14:textId="346D831F" w:rsidR="006B7F60" w:rsidRPr="00211D2B" w:rsidRDefault="00353222" w:rsidP="00211D2B">
      <w:pPr>
        <w:spacing w:line="360" w:lineRule="auto"/>
        <w:rPr>
          <w:rFonts w:eastAsia="Calibri"/>
          <w:b/>
          <w:sz w:val="24"/>
          <w:szCs w:val="24"/>
        </w:rPr>
      </w:pPr>
      <w:r w:rsidRPr="00B450E9">
        <w:rPr>
          <w:rFonts w:eastAsia="Calibri"/>
          <w:b/>
          <w:sz w:val="24"/>
          <w:szCs w:val="24"/>
        </w:rPr>
        <w:lastRenderedPageBreak/>
        <w:t>3.2.2 Training</w:t>
      </w:r>
      <w:r w:rsidR="0005505D" w:rsidRPr="00B450E9">
        <w:rPr>
          <w:rFonts w:eastAsia="Calibri"/>
          <w:b/>
          <w:sz w:val="24"/>
          <w:szCs w:val="24"/>
        </w:rPr>
        <w:t xml:space="preserve"> and Development:</w:t>
      </w:r>
    </w:p>
    <w:p w14:paraId="1844ADEF" w14:textId="77777777" w:rsidR="006B7F60" w:rsidRPr="00B450E9" w:rsidRDefault="0005505D" w:rsidP="00B450E9">
      <w:pPr>
        <w:numPr>
          <w:ilvl w:val="0"/>
          <w:numId w:val="12"/>
        </w:numPr>
        <w:pBdr>
          <w:top w:val="nil"/>
          <w:left w:val="nil"/>
          <w:bottom w:val="nil"/>
          <w:right w:val="nil"/>
          <w:between w:val="nil"/>
        </w:pBdr>
        <w:spacing w:line="360" w:lineRule="auto"/>
        <w:ind w:left="2520"/>
        <w:rPr>
          <w:rFonts w:eastAsia="Calibri"/>
          <w:color w:val="000000"/>
          <w:sz w:val="24"/>
          <w:szCs w:val="24"/>
        </w:rPr>
      </w:pPr>
      <w:r w:rsidRPr="00B450E9">
        <w:rPr>
          <w:rFonts w:eastAsia="Calibri"/>
          <w:sz w:val="24"/>
          <w:szCs w:val="24"/>
        </w:rPr>
        <w:t>Cultural awareness training will be provided by ‘Global Business Culture’ to help understand the different cultures, traditions and authentic practices to ensure customer satisfaction.</w:t>
      </w:r>
    </w:p>
    <w:p w14:paraId="1DD16C37" w14:textId="77777777" w:rsidR="006B7F60" w:rsidRPr="00B450E9" w:rsidRDefault="0005505D" w:rsidP="00B450E9">
      <w:pPr>
        <w:numPr>
          <w:ilvl w:val="0"/>
          <w:numId w:val="12"/>
        </w:numPr>
        <w:pBdr>
          <w:top w:val="nil"/>
          <w:left w:val="nil"/>
          <w:bottom w:val="nil"/>
          <w:right w:val="nil"/>
          <w:between w:val="nil"/>
        </w:pBdr>
        <w:spacing w:line="360" w:lineRule="auto"/>
        <w:ind w:left="2520"/>
        <w:rPr>
          <w:rFonts w:eastAsia="Calibri"/>
          <w:color w:val="000000"/>
          <w:sz w:val="24"/>
          <w:szCs w:val="24"/>
        </w:rPr>
      </w:pPr>
      <w:r w:rsidRPr="00B450E9">
        <w:rPr>
          <w:rFonts w:eastAsia="Calibri"/>
          <w:sz w:val="24"/>
          <w:szCs w:val="24"/>
        </w:rPr>
        <w:t>Cost estimated-£2,000</w:t>
      </w:r>
      <w:r w:rsidRPr="00B450E9">
        <w:rPr>
          <w:rFonts w:eastAsia="Calibri"/>
          <w:color w:val="000000"/>
          <w:sz w:val="24"/>
          <w:szCs w:val="24"/>
        </w:rPr>
        <w:t xml:space="preserve"> </w:t>
      </w:r>
    </w:p>
    <w:p w14:paraId="06312AEA" w14:textId="5849F20B" w:rsidR="006B7F60" w:rsidRPr="00B450E9" w:rsidRDefault="0005505D" w:rsidP="00B450E9">
      <w:pPr>
        <w:numPr>
          <w:ilvl w:val="0"/>
          <w:numId w:val="12"/>
        </w:numPr>
        <w:pBdr>
          <w:top w:val="nil"/>
          <w:left w:val="nil"/>
          <w:bottom w:val="nil"/>
          <w:right w:val="nil"/>
          <w:between w:val="nil"/>
        </w:pBdr>
        <w:spacing w:line="360" w:lineRule="auto"/>
        <w:ind w:left="2520"/>
        <w:rPr>
          <w:rFonts w:eastAsia="Calibri"/>
          <w:color w:val="000000"/>
          <w:sz w:val="24"/>
          <w:szCs w:val="24"/>
        </w:rPr>
      </w:pPr>
      <w:r w:rsidRPr="00B450E9">
        <w:rPr>
          <w:rFonts w:eastAsia="Calibri"/>
          <w:sz w:val="24"/>
          <w:szCs w:val="24"/>
        </w:rPr>
        <w:t xml:space="preserve">Cultural awareness training is crucial for employment as it helps in understanding the difference in values, beliefs, customs, and experience and makes employees more culturally aware when working in a culturally diverse </w:t>
      </w:r>
      <w:r w:rsidR="00353222" w:rsidRPr="00B450E9">
        <w:rPr>
          <w:rFonts w:eastAsia="Calibri"/>
          <w:sz w:val="24"/>
          <w:szCs w:val="24"/>
        </w:rPr>
        <w:t>environment (</w:t>
      </w:r>
      <w:r w:rsidRPr="00B450E9">
        <w:rPr>
          <w:rFonts w:eastAsia="Calibri"/>
          <w:sz w:val="24"/>
          <w:szCs w:val="24"/>
        </w:rPr>
        <w:t>Rissel</w:t>
      </w:r>
      <w:r w:rsidRPr="00B450E9">
        <w:rPr>
          <w:rFonts w:eastAsia="Calibri"/>
          <w:i/>
          <w:sz w:val="24"/>
          <w:szCs w:val="24"/>
        </w:rPr>
        <w:t xml:space="preserve"> et al.</w:t>
      </w:r>
      <w:r w:rsidRPr="00B450E9">
        <w:rPr>
          <w:rFonts w:eastAsia="Calibri"/>
          <w:sz w:val="24"/>
          <w:szCs w:val="24"/>
        </w:rPr>
        <w:t xml:space="preserve"> 2022)</w:t>
      </w:r>
    </w:p>
    <w:p w14:paraId="0EF18E75" w14:textId="795AC47A" w:rsidR="006B7F60" w:rsidRPr="00B450E9" w:rsidRDefault="0005505D" w:rsidP="00B450E9">
      <w:pPr>
        <w:numPr>
          <w:ilvl w:val="0"/>
          <w:numId w:val="12"/>
        </w:numPr>
        <w:pBdr>
          <w:top w:val="nil"/>
          <w:left w:val="nil"/>
          <w:bottom w:val="nil"/>
          <w:right w:val="nil"/>
          <w:between w:val="nil"/>
        </w:pBdr>
        <w:spacing w:line="360" w:lineRule="auto"/>
        <w:ind w:left="2520"/>
        <w:rPr>
          <w:rFonts w:eastAsia="Calibri"/>
          <w:sz w:val="24"/>
          <w:szCs w:val="24"/>
        </w:rPr>
      </w:pPr>
      <w:r w:rsidRPr="00B450E9">
        <w:rPr>
          <w:rFonts w:eastAsia="Calibri"/>
          <w:sz w:val="24"/>
          <w:szCs w:val="24"/>
        </w:rPr>
        <w:t xml:space="preserve">Digital marketing training and reskilling programs are initiated by </w:t>
      </w:r>
      <w:r w:rsidR="00B450E9" w:rsidRPr="00B450E9">
        <w:rPr>
          <w:rFonts w:eastAsia="Calibri"/>
          <w:sz w:val="24"/>
          <w:szCs w:val="24"/>
        </w:rPr>
        <w:t>HR to</w:t>
      </w:r>
      <w:r w:rsidRPr="00B450E9">
        <w:rPr>
          <w:rFonts w:eastAsia="Calibri"/>
          <w:sz w:val="24"/>
          <w:szCs w:val="24"/>
        </w:rPr>
        <w:t xml:space="preserve"> ensure staff are skilled to handle advanced technology and comply with emerging trends.</w:t>
      </w:r>
    </w:p>
    <w:p w14:paraId="7787E3AB" w14:textId="4A629DE7" w:rsidR="006B7F60" w:rsidRPr="00B450E9" w:rsidRDefault="00353222" w:rsidP="00211D2B">
      <w:pPr>
        <w:spacing w:line="360" w:lineRule="auto"/>
        <w:ind w:left="720"/>
        <w:rPr>
          <w:rFonts w:eastAsia="Calibri"/>
          <w:i/>
          <w:sz w:val="24"/>
          <w:szCs w:val="24"/>
        </w:rPr>
      </w:pPr>
      <w:r w:rsidRPr="00B450E9">
        <w:rPr>
          <w:rFonts w:eastAsia="Calibri"/>
          <w:b/>
          <w:sz w:val="24"/>
          <w:szCs w:val="24"/>
        </w:rPr>
        <w:t>3.2.3 Outsourced</w:t>
      </w:r>
      <w:r w:rsidR="0005505D" w:rsidRPr="00B450E9">
        <w:rPr>
          <w:rFonts w:eastAsia="Calibri"/>
          <w:b/>
          <w:sz w:val="24"/>
          <w:szCs w:val="24"/>
        </w:rPr>
        <w:t xml:space="preserve"> Support / Key Partners:</w:t>
      </w:r>
    </w:p>
    <w:p w14:paraId="33361381" w14:textId="77777777" w:rsidR="006B7F60" w:rsidRPr="00B450E9" w:rsidRDefault="0005505D" w:rsidP="00B450E9">
      <w:pPr>
        <w:numPr>
          <w:ilvl w:val="0"/>
          <w:numId w:val="12"/>
        </w:numPr>
        <w:pBdr>
          <w:top w:val="nil"/>
          <w:left w:val="nil"/>
          <w:bottom w:val="nil"/>
          <w:right w:val="nil"/>
          <w:between w:val="nil"/>
        </w:pBdr>
        <w:spacing w:line="360" w:lineRule="auto"/>
        <w:ind w:left="2520"/>
        <w:rPr>
          <w:rFonts w:eastAsia="Calibri"/>
          <w:color w:val="000000"/>
          <w:sz w:val="24"/>
          <w:szCs w:val="24"/>
        </w:rPr>
      </w:pPr>
      <w:r w:rsidRPr="00B450E9">
        <w:rPr>
          <w:rFonts w:eastAsia="Calibri"/>
          <w:sz w:val="24"/>
          <w:szCs w:val="24"/>
        </w:rPr>
        <w:t>Marketing agencies will be partners in order to launch effective campaigns.</w:t>
      </w:r>
    </w:p>
    <w:p w14:paraId="3C97036C" w14:textId="77777777" w:rsidR="006B7F60" w:rsidRPr="00B450E9" w:rsidRDefault="0005505D" w:rsidP="00B450E9">
      <w:pPr>
        <w:numPr>
          <w:ilvl w:val="0"/>
          <w:numId w:val="12"/>
        </w:numPr>
        <w:pBdr>
          <w:top w:val="nil"/>
          <w:left w:val="nil"/>
          <w:bottom w:val="nil"/>
          <w:right w:val="nil"/>
          <w:between w:val="nil"/>
        </w:pBdr>
        <w:spacing w:line="360" w:lineRule="auto"/>
        <w:ind w:left="2520"/>
        <w:rPr>
          <w:rFonts w:eastAsia="Calibri"/>
          <w:sz w:val="24"/>
          <w:szCs w:val="24"/>
        </w:rPr>
      </w:pPr>
      <w:r w:rsidRPr="00B450E9">
        <w:rPr>
          <w:rFonts w:eastAsia="Calibri"/>
          <w:sz w:val="24"/>
          <w:szCs w:val="24"/>
        </w:rPr>
        <w:t>For instance, ‘Media Reach’ is famous for multicultural advertising and marketing (</w:t>
      </w:r>
      <w:proofErr w:type="spellStart"/>
      <w:r w:rsidRPr="00B450E9">
        <w:rPr>
          <w:rFonts w:eastAsia="Calibri"/>
          <w:sz w:val="24"/>
          <w:szCs w:val="24"/>
        </w:rPr>
        <w:t>Mediareach</w:t>
      </w:r>
      <w:proofErr w:type="spellEnd"/>
      <w:r w:rsidRPr="00B450E9">
        <w:rPr>
          <w:rFonts w:eastAsia="Calibri"/>
          <w:sz w:val="24"/>
          <w:szCs w:val="24"/>
        </w:rPr>
        <w:t>, 2023)</w:t>
      </w:r>
    </w:p>
    <w:p w14:paraId="086B0B9F" w14:textId="77777777" w:rsidR="006B7F60" w:rsidRPr="00B450E9" w:rsidRDefault="0005505D" w:rsidP="00B450E9">
      <w:pPr>
        <w:numPr>
          <w:ilvl w:val="0"/>
          <w:numId w:val="12"/>
        </w:numPr>
        <w:pBdr>
          <w:top w:val="nil"/>
          <w:left w:val="nil"/>
          <w:bottom w:val="nil"/>
          <w:right w:val="nil"/>
          <w:between w:val="nil"/>
        </w:pBdr>
        <w:spacing w:line="360" w:lineRule="auto"/>
        <w:ind w:left="2520"/>
        <w:rPr>
          <w:rFonts w:eastAsia="Calibri"/>
          <w:color w:val="000000"/>
          <w:sz w:val="24"/>
          <w:szCs w:val="24"/>
        </w:rPr>
      </w:pPr>
      <w:r w:rsidRPr="00B450E9">
        <w:rPr>
          <w:rFonts w:eastAsia="Calibri"/>
          <w:color w:val="000000"/>
          <w:sz w:val="24"/>
          <w:szCs w:val="24"/>
        </w:rPr>
        <w:t xml:space="preserve"> </w:t>
      </w:r>
      <w:r w:rsidRPr="00B450E9">
        <w:rPr>
          <w:rFonts w:eastAsia="Calibri"/>
          <w:sz w:val="24"/>
          <w:szCs w:val="24"/>
        </w:rPr>
        <w:t>It will help in launching campaigns, and drive customers' interest across multicultural settings.</w:t>
      </w:r>
    </w:p>
    <w:p w14:paraId="0DA98DE2" w14:textId="77777777" w:rsidR="006B7F60" w:rsidRPr="00B450E9" w:rsidRDefault="0005505D" w:rsidP="00B450E9">
      <w:pPr>
        <w:numPr>
          <w:ilvl w:val="0"/>
          <w:numId w:val="12"/>
        </w:numPr>
        <w:pBdr>
          <w:top w:val="nil"/>
          <w:left w:val="nil"/>
          <w:bottom w:val="nil"/>
          <w:right w:val="nil"/>
          <w:between w:val="nil"/>
        </w:pBdr>
        <w:spacing w:line="360" w:lineRule="auto"/>
        <w:ind w:left="2520"/>
        <w:rPr>
          <w:rFonts w:eastAsia="Calibri"/>
          <w:color w:val="000000"/>
          <w:sz w:val="24"/>
          <w:szCs w:val="24"/>
        </w:rPr>
      </w:pPr>
      <w:r w:rsidRPr="00B450E9">
        <w:rPr>
          <w:rFonts w:eastAsia="Calibri"/>
          <w:sz w:val="24"/>
          <w:szCs w:val="24"/>
        </w:rPr>
        <w:t>Cost estimated-£4500 for around 3 months campaign</w:t>
      </w:r>
    </w:p>
    <w:p w14:paraId="3CB4D6A4" w14:textId="77777777" w:rsidR="006B7F60" w:rsidRPr="00B450E9" w:rsidRDefault="0005505D" w:rsidP="00B450E9">
      <w:pPr>
        <w:numPr>
          <w:ilvl w:val="0"/>
          <w:numId w:val="12"/>
        </w:numPr>
        <w:pBdr>
          <w:top w:val="nil"/>
          <w:left w:val="nil"/>
          <w:bottom w:val="nil"/>
          <w:right w:val="nil"/>
          <w:between w:val="nil"/>
        </w:pBdr>
        <w:spacing w:line="360" w:lineRule="auto"/>
        <w:ind w:left="2520"/>
        <w:rPr>
          <w:rFonts w:eastAsia="Calibri"/>
          <w:sz w:val="24"/>
          <w:szCs w:val="24"/>
        </w:rPr>
      </w:pPr>
      <w:r w:rsidRPr="00B450E9">
        <w:rPr>
          <w:rFonts w:eastAsia="Calibri"/>
          <w:sz w:val="24"/>
          <w:szCs w:val="24"/>
        </w:rPr>
        <w:t xml:space="preserve">Marketing agencies serve as crucial partners that help boost brand visibility, generate leads and increase the value of a brand or product over time (Mero </w:t>
      </w:r>
      <w:r w:rsidRPr="00B450E9">
        <w:rPr>
          <w:rFonts w:eastAsia="Calibri"/>
          <w:i/>
          <w:sz w:val="24"/>
          <w:szCs w:val="24"/>
        </w:rPr>
        <w:t>et al</w:t>
      </w:r>
      <w:r w:rsidRPr="00B450E9">
        <w:rPr>
          <w:rFonts w:eastAsia="Calibri"/>
          <w:sz w:val="24"/>
          <w:szCs w:val="24"/>
        </w:rPr>
        <w:t>. 2023).</w:t>
      </w:r>
    </w:p>
    <w:p w14:paraId="009B2C9F" w14:textId="77777777" w:rsidR="006B7F60" w:rsidRPr="00353222" w:rsidRDefault="0005505D" w:rsidP="00353222">
      <w:pPr>
        <w:spacing w:line="360" w:lineRule="auto"/>
        <w:rPr>
          <w:rFonts w:eastAsia="Calibri"/>
          <w:sz w:val="28"/>
          <w:szCs w:val="28"/>
        </w:rPr>
      </w:pPr>
      <w:r>
        <w:br w:type="page"/>
      </w:r>
      <w:r w:rsidRPr="00353222">
        <w:rPr>
          <w:rFonts w:eastAsia="Calibri"/>
          <w:b/>
          <w:sz w:val="28"/>
          <w:szCs w:val="28"/>
        </w:rPr>
        <w:lastRenderedPageBreak/>
        <w:t>4. MARKET RESEARCH</w:t>
      </w:r>
    </w:p>
    <w:p w14:paraId="5C0B7779" w14:textId="7B9FF48B" w:rsidR="006B7F60" w:rsidRPr="00B450E9" w:rsidRDefault="00353222" w:rsidP="00353222">
      <w:pPr>
        <w:spacing w:line="360" w:lineRule="auto"/>
        <w:rPr>
          <w:rFonts w:eastAsia="Calibri"/>
          <w:sz w:val="24"/>
          <w:szCs w:val="24"/>
        </w:rPr>
      </w:pPr>
      <w:r w:rsidRPr="00B450E9">
        <w:rPr>
          <w:rFonts w:eastAsia="Calibri"/>
          <w:b/>
          <w:i/>
          <w:sz w:val="24"/>
          <w:szCs w:val="24"/>
        </w:rPr>
        <w:t>4.1</w:t>
      </w:r>
      <w:r w:rsidRPr="00B450E9">
        <w:rPr>
          <w:rFonts w:eastAsia="Calibri"/>
          <w:b/>
          <w:sz w:val="24"/>
          <w:szCs w:val="24"/>
        </w:rPr>
        <w:t xml:space="preserve"> Market</w:t>
      </w:r>
      <w:r w:rsidR="0005505D" w:rsidRPr="00B450E9">
        <w:rPr>
          <w:rFonts w:eastAsia="Calibri"/>
          <w:b/>
          <w:i/>
          <w:sz w:val="24"/>
          <w:szCs w:val="24"/>
        </w:rPr>
        <w:t xml:space="preserve"> Information, Trends and External Factors</w:t>
      </w:r>
    </w:p>
    <w:p w14:paraId="3EF34123" w14:textId="72759C36" w:rsidR="006B7F60" w:rsidRPr="00B450E9" w:rsidRDefault="0005505D" w:rsidP="00353222">
      <w:pPr>
        <w:spacing w:line="360" w:lineRule="auto"/>
        <w:rPr>
          <w:b/>
          <w:i/>
          <w:sz w:val="24"/>
          <w:szCs w:val="24"/>
        </w:rPr>
      </w:pPr>
      <w:r w:rsidRPr="00B450E9">
        <w:rPr>
          <w:sz w:val="24"/>
          <w:szCs w:val="24"/>
        </w:rPr>
        <w:t xml:space="preserve">From the external analysis, it is noted that political aspects such as Brexit have already impacted the industry leading to acute staff shortages. As reported, there is significant staff storage by 132,000 vacancies resonating 48% more than the </w:t>
      </w:r>
      <w:r w:rsidR="00353222" w:rsidRPr="00B450E9">
        <w:rPr>
          <w:sz w:val="24"/>
          <w:szCs w:val="24"/>
        </w:rPr>
        <w:t>pre-pandemic</w:t>
      </w:r>
      <w:r w:rsidRPr="00B450E9">
        <w:rPr>
          <w:sz w:val="24"/>
          <w:szCs w:val="24"/>
        </w:rPr>
        <w:t xml:space="preserve"> level (</w:t>
      </w:r>
      <w:proofErr w:type="spellStart"/>
      <w:r w:rsidR="00353222" w:rsidRPr="00B450E9">
        <w:rPr>
          <w:sz w:val="24"/>
          <w:szCs w:val="24"/>
        </w:rPr>
        <w:t>UKHospitality</w:t>
      </w:r>
      <w:proofErr w:type="spellEnd"/>
      <w:r w:rsidR="00353222" w:rsidRPr="00B450E9">
        <w:rPr>
          <w:sz w:val="24"/>
          <w:szCs w:val="24"/>
        </w:rPr>
        <w:t>, 2023</w:t>
      </w:r>
      <w:r w:rsidRPr="00B450E9">
        <w:rPr>
          <w:sz w:val="24"/>
          <w:szCs w:val="24"/>
        </w:rPr>
        <w:t xml:space="preserve">), This can impact the organisation in recruiting skilled staff. Furthermore, the high cost of living and inflationary pressure is impacting the hospitality segment since consumers want to save money for necessary items. However, it is also noted that West Midlands is the second largest culturally diverse location in the UK and Romanian sitting there by more </w:t>
      </w:r>
      <w:r w:rsidR="00353222" w:rsidRPr="00B450E9">
        <w:rPr>
          <w:sz w:val="24"/>
          <w:szCs w:val="24"/>
        </w:rPr>
        <w:t>than 472,000</w:t>
      </w:r>
      <w:r w:rsidRPr="00B450E9">
        <w:rPr>
          <w:sz w:val="24"/>
          <w:szCs w:val="24"/>
        </w:rPr>
        <w:t xml:space="preserve">, and is one of the main languages spoken in the UK (BITC, 2023). This information can help the company attract significant residents along with other locals who are interested in immersive cultural experiences. It is reported that in the UK, there is a growth of educational, cultural and experiential hospitality. Travellers are prioritising cultural novelty, authenticity and historical experiences (McKinsey, 2024). </w:t>
      </w:r>
      <w:r w:rsidR="00353222" w:rsidRPr="00B450E9">
        <w:rPr>
          <w:sz w:val="24"/>
          <w:szCs w:val="24"/>
        </w:rPr>
        <w:t>Thus,</w:t>
      </w:r>
      <w:r w:rsidRPr="00B450E9">
        <w:rPr>
          <w:sz w:val="24"/>
          <w:szCs w:val="24"/>
        </w:rPr>
        <w:t xml:space="preserve"> this proves to be an opportunity for the Romanian Culture Academy to cater to </w:t>
      </w:r>
      <w:r w:rsidR="00353222" w:rsidRPr="00B450E9">
        <w:rPr>
          <w:sz w:val="24"/>
          <w:szCs w:val="24"/>
        </w:rPr>
        <w:t>this</w:t>
      </w:r>
      <w:r w:rsidRPr="00B450E9">
        <w:rPr>
          <w:sz w:val="24"/>
          <w:szCs w:val="24"/>
        </w:rPr>
        <w:t xml:space="preserve"> trend. The external factors such as social factors also align with this trend. Technological advancements can also be optimised with the company to cater to customer satisfaction since many businesses are leveraging technology within business </w:t>
      </w:r>
      <w:r w:rsidRPr="00B450E9">
        <w:rPr>
          <w:b/>
          <w:i/>
          <w:sz w:val="24"/>
          <w:szCs w:val="24"/>
        </w:rPr>
        <w:t>[Refers to Appendix B].</w:t>
      </w:r>
    </w:p>
    <w:p w14:paraId="1516BB67" w14:textId="77777777" w:rsidR="006B7F60" w:rsidRPr="00353222" w:rsidRDefault="0005505D" w:rsidP="00353222">
      <w:pPr>
        <w:spacing w:line="360" w:lineRule="auto"/>
        <w:jc w:val="center"/>
      </w:pPr>
      <w:r w:rsidRPr="00353222">
        <w:rPr>
          <w:noProof/>
        </w:rPr>
        <w:drawing>
          <wp:inline distT="114300" distB="114300" distL="114300" distR="114300" wp14:anchorId="5D93D126" wp14:editId="0ACB82D6">
            <wp:extent cx="4324350" cy="3495675"/>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9"/>
                    <a:stretch>
                      <a:fillRect/>
                    </a:stretch>
                  </pic:blipFill>
                  <pic:spPr>
                    <a:xfrm>
                      <a:off x="0" y="0"/>
                      <a:ext cx="4324350" cy="3495675"/>
                    </a:xfrm>
                    <a:prstGeom prst="rect">
                      <a:avLst/>
                    </a:prstGeom>
                  </pic:spPr>
                </pic:pic>
              </a:graphicData>
            </a:graphic>
          </wp:inline>
        </w:drawing>
      </w:r>
    </w:p>
    <w:p w14:paraId="2420102C" w14:textId="77777777" w:rsidR="006B7F60" w:rsidRPr="00B450E9" w:rsidRDefault="0005505D" w:rsidP="00353222">
      <w:pPr>
        <w:spacing w:line="360" w:lineRule="auto"/>
        <w:jc w:val="center"/>
        <w:rPr>
          <w:sz w:val="24"/>
          <w:szCs w:val="24"/>
        </w:rPr>
      </w:pPr>
      <w:r w:rsidRPr="00B450E9">
        <w:rPr>
          <w:b/>
          <w:sz w:val="24"/>
          <w:szCs w:val="24"/>
        </w:rPr>
        <w:t>Figure 1: Growing trends for Cultural, authentic immersive experience</w:t>
      </w:r>
      <w:r w:rsidRPr="00B450E9">
        <w:rPr>
          <w:sz w:val="24"/>
          <w:szCs w:val="24"/>
        </w:rPr>
        <w:t xml:space="preserve"> </w:t>
      </w:r>
    </w:p>
    <w:p w14:paraId="48AC488F" w14:textId="24F6A7CC" w:rsidR="006B7F60" w:rsidRPr="00B450E9" w:rsidRDefault="0005505D" w:rsidP="00353222">
      <w:pPr>
        <w:spacing w:line="360" w:lineRule="auto"/>
        <w:jc w:val="center"/>
        <w:rPr>
          <w:sz w:val="24"/>
          <w:szCs w:val="24"/>
        </w:rPr>
      </w:pPr>
      <w:r w:rsidRPr="00B450E9">
        <w:rPr>
          <w:sz w:val="24"/>
          <w:szCs w:val="24"/>
        </w:rPr>
        <w:t>(Source: McKinsey, 2024)</w:t>
      </w:r>
    </w:p>
    <w:p w14:paraId="146873EA" w14:textId="77777777" w:rsidR="006B7F60" w:rsidRPr="00353222" w:rsidRDefault="006B7F60" w:rsidP="00353222">
      <w:pPr>
        <w:spacing w:line="360" w:lineRule="auto"/>
        <w:rPr>
          <w:rFonts w:eastAsia="Calibri"/>
          <w:b/>
        </w:rPr>
      </w:pPr>
    </w:p>
    <w:p w14:paraId="063382F2" w14:textId="77777777" w:rsidR="006B7F60" w:rsidRPr="00353222" w:rsidRDefault="006B7F60" w:rsidP="00353222">
      <w:pPr>
        <w:spacing w:line="360" w:lineRule="auto"/>
        <w:rPr>
          <w:rFonts w:eastAsia="Calibri"/>
          <w:b/>
          <w:sz w:val="24"/>
          <w:szCs w:val="24"/>
        </w:rPr>
      </w:pPr>
    </w:p>
    <w:p w14:paraId="01333477" w14:textId="22F88385" w:rsidR="006B7F60" w:rsidRPr="00B450E9" w:rsidRDefault="00353222" w:rsidP="00B450E9">
      <w:pPr>
        <w:spacing w:line="360" w:lineRule="auto"/>
        <w:rPr>
          <w:rFonts w:eastAsia="Calibri"/>
          <w:i/>
          <w:color w:val="FF0000"/>
          <w:sz w:val="24"/>
          <w:szCs w:val="24"/>
        </w:rPr>
      </w:pPr>
      <w:r w:rsidRPr="00B450E9">
        <w:rPr>
          <w:rFonts w:eastAsia="Calibri"/>
          <w:b/>
          <w:i/>
          <w:sz w:val="24"/>
          <w:szCs w:val="24"/>
        </w:rPr>
        <w:t>4.2 Customer</w:t>
      </w:r>
      <w:r w:rsidR="0005505D" w:rsidRPr="00B450E9">
        <w:rPr>
          <w:rFonts w:eastAsia="Calibri"/>
          <w:b/>
          <w:i/>
          <w:sz w:val="24"/>
          <w:szCs w:val="24"/>
        </w:rPr>
        <w:t xml:space="preserve"> Profiles</w:t>
      </w:r>
    </w:p>
    <w:p w14:paraId="247075B3" w14:textId="77777777" w:rsidR="006B7F60" w:rsidRPr="00B450E9" w:rsidRDefault="006B7F60" w:rsidP="00B450E9">
      <w:pPr>
        <w:spacing w:line="360" w:lineRule="auto"/>
        <w:rPr>
          <w:rFonts w:eastAsia="Calibri"/>
          <w:color w:val="A6A6A6"/>
          <w:sz w:val="24"/>
          <w:szCs w:val="24"/>
        </w:rPr>
      </w:pPr>
    </w:p>
    <w:p w14:paraId="09601DE9" w14:textId="77777777" w:rsidR="006B7F60" w:rsidRPr="00B450E9" w:rsidRDefault="0005505D" w:rsidP="00B450E9">
      <w:pPr>
        <w:pBdr>
          <w:top w:val="nil"/>
          <w:left w:val="nil"/>
          <w:bottom w:val="nil"/>
          <w:right w:val="nil"/>
          <w:between w:val="nil"/>
        </w:pBdr>
        <w:spacing w:line="360" w:lineRule="auto"/>
        <w:rPr>
          <w:rFonts w:eastAsia="Calibri"/>
          <w:b/>
          <w:sz w:val="24"/>
          <w:szCs w:val="24"/>
        </w:rPr>
      </w:pPr>
      <w:r w:rsidRPr="00B450E9">
        <w:rPr>
          <w:rFonts w:eastAsia="Calibri"/>
          <w:b/>
          <w:sz w:val="24"/>
          <w:szCs w:val="24"/>
        </w:rPr>
        <w:t>Younger demographics such as young adults and students (Gen Z)</w:t>
      </w:r>
    </w:p>
    <w:p w14:paraId="4768365E" w14:textId="77777777" w:rsidR="006B7F60" w:rsidRPr="00B450E9" w:rsidRDefault="0005505D" w:rsidP="00B450E9">
      <w:pPr>
        <w:numPr>
          <w:ilvl w:val="0"/>
          <w:numId w:val="10"/>
        </w:numPr>
        <w:pBdr>
          <w:top w:val="nil"/>
          <w:left w:val="nil"/>
          <w:bottom w:val="nil"/>
          <w:right w:val="nil"/>
          <w:between w:val="nil"/>
        </w:pBdr>
        <w:spacing w:line="360" w:lineRule="auto"/>
        <w:ind w:left="360"/>
        <w:rPr>
          <w:rFonts w:eastAsia="Calibri"/>
          <w:sz w:val="24"/>
          <w:szCs w:val="24"/>
        </w:rPr>
      </w:pPr>
      <w:r w:rsidRPr="00B450E9">
        <w:rPr>
          <w:rFonts w:eastAsia="Calibri"/>
          <w:sz w:val="24"/>
          <w:szCs w:val="24"/>
        </w:rPr>
        <w:t>Age 16-29</w:t>
      </w:r>
    </w:p>
    <w:p w14:paraId="03FA979F" w14:textId="77777777" w:rsidR="006B7F60" w:rsidRPr="00B450E9" w:rsidRDefault="0005505D" w:rsidP="00B450E9">
      <w:pPr>
        <w:numPr>
          <w:ilvl w:val="0"/>
          <w:numId w:val="10"/>
        </w:numPr>
        <w:pBdr>
          <w:top w:val="nil"/>
          <w:left w:val="nil"/>
          <w:bottom w:val="nil"/>
          <w:right w:val="nil"/>
          <w:between w:val="nil"/>
        </w:pBdr>
        <w:spacing w:line="360" w:lineRule="auto"/>
        <w:ind w:left="360"/>
        <w:rPr>
          <w:rFonts w:eastAsia="Calibri"/>
          <w:color w:val="000000"/>
          <w:sz w:val="24"/>
          <w:szCs w:val="24"/>
        </w:rPr>
      </w:pPr>
      <w:r w:rsidRPr="00B450E9">
        <w:rPr>
          <w:rFonts w:eastAsia="Calibri"/>
          <w:sz w:val="24"/>
          <w:szCs w:val="24"/>
        </w:rPr>
        <w:t>This group would be interested in culinary or recreational activities, social gatherings, and immersive experiences.</w:t>
      </w:r>
    </w:p>
    <w:p w14:paraId="3F9753ED" w14:textId="77777777" w:rsidR="006B7F60" w:rsidRPr="00B450E9" w:rsidRDefault="0005505D" w:rsidP="00B450E9">
      <w:pPr>
        <w:numPr>
          <w:ilvl w:val="0"/>
          <w:numId w:val="10"/>
        </w:numPr>
        <w:pBdr>
          <w:top w:val="nil"/>
          <w:left w:val="nil"/>
          <w:bottom w:val="nil"/>
          <w:right w:val="nil"/>
          <w:between w:val="nil"/>
        </w:pBdr>
        <w:spacing w:line="360" w:lineRule="auto"/>
        <w:ind w:left="360"/>
        <w:rPr>
          <w:rFonts w:eastAsia="Calibri"/>
          <w:color w:val="000000"/>
          <w:sz w:val="24"/>
          <w:szCs w:val="24"/>
        </w:rPr>
      </w:pPr>
      <w:r w:rsidRPr="00B450E9">
        <w:rPr>
          <w:rFonts w:eastAsia="Calibri"/>
          <w:sz w:val="24"/>
          <w:szCs w:val="24"/>
        </w:rPr>
        <w:t>This group tends to value cultural diversity, experiential tourism, learn about new cultures, cuisines and languages (</w:t>
      </w:r>
      <w:proofErr w:type="spellStart"/>
      <w:r w:rsidRPr="00B450E9">
        <w:rPr>
          <w:rFonts w:eastAsia="Calibri"/>
          <w:sz w:val="24"/>
          <w:szCs w:val="24"/>
        </w:rPr>
        <w:t>Licsandru</w:t>
      </w:r>
      <w:proofErr w:type="spellEnd"/>
      <w:r w:rsidRPr="00B450E9">
        <w:rPr>
          <w:rFonts w:eastAsia="Calibri"/>
          <w:sz w:val="24"/>
          <w:szCs w:val="24"/>
        </w:rPr>
        <w:t xml:space="preserve"> and Cui, 2019).</w:t>
      </w:r>
    </w:p>
    <w:p w14:paraId="2B7B8889" w14:textId="77777777" w:rsidR="006B7F60" w:rsidRPr="00B450E9" w:rsidRDefault="0005505D" w:rsidP="00B450E9">
      <w:pPr>
        <w:numPr>
          <w:ilvl w:val="0"/>
          <w:numId w:val="10"/>
        </w:numPr>
        <w:pBdr>
          <w:top w:val="nil"/>
          <w:left w:val="nil"/>
          <w:bottom w:val="nil"/>
          <w:right w:val="nil"/>
          <w:between w:val="nil"/>
        </w:pBdr>
        <w:spacing w:line="360" w:lineRule="auto"/>
        <w:ind w:left="360"/>
        <w:rPr>
          <w:rFonts w:eastAsia="Calibri"/>
          <w:sz w:val="24"/>
          <w:szCs w:val="24"/>
        </w:rPr>
      </w:pPr>
      <w:r w:rsidRPr="00B450E9">
        <w:rPr>
          <w:rFonts w:eastAsia="Calibri"/>
          <w:sz w:val="24"/>
          <w:szCs w:val="24"/>
        </w:rPr>
        <w:t>This demographic is likely to engage in workshops, storytelling and folklore in order to learn new things.</w:t>
      </w:r>
    </w:p>
    <w:p w14:paraId="3D31B6A7" w14:textId="77777777" w:rsidR="006B7F60" w:rsidRPr="00B450E9" w:rsidRDefault="0005505D" w:rsidP="00B450E9">
      <w:pPr>
        <w:spacing w:line="360" w:lineRule="auto"/>
        <w:rPr>
          <w:rFonts w:eastAsia="Calibri"/>
          <w:b/>
          <w:sz w:val="24"/>
          <w:szCs w:val="24"/>
        </w:rPr>
      </w:pPr>
      <w:r w:rsidRPr="00B450E9">
        <w:rPr>
          <w:rFonts w:eastAsia="Calibri"/>
          <w:b/>
          <w:sz w:val="24"/>
          <w:szCs w:val="24"/>
        </w:rPr>
        <w:t>Eastern European individuals and families</w:t>
      </w:r>
    </w:p>
    <w:p w14:paraId="3738F810" w14:textId="77777777" w:rsidR="006B7F60" w:rsidRPr="00B450E9" w:rsidRDefault="0005505D" w:rsidP="00B450E9">
      <w:pPr>
        <w:numPr>
          <w:ilvl w:val="0"/>
          <w:numId w:val="19"/>
        </w:numPr>
        <w:spacing w:line="360" w:lineRule="auto"/>
        <w:rPr>
          <w:sz w:val="24"/>
          <w:szCs w:val="24"/>
        </w:rPr>
      </w:pPr>
      <w:r w:rsidRPr="00B450E9">
        <w:rPr>
          <w:sz w:val="24"/>
          <w:szCs w:val="24"/>
        </w:rPr>
        <w:t xml:space="preserve">Families with Romanian roots and the Eastern part of the European population living in the Midlands. </w:t>
      </w:r>
    </w:p>
    <w:p w14:paraId="1F915E06" w14:textId="7E255757" w:rsidR="006B7F60" w:rsidRPr="00B450E9" w:rsidRDefault="00353222" w:rsidP="00B450E9">
      <w:pPr>
        <w:numPr>
          <w:ilvl w:val="0"/>
          <w:numId w:val="19"/>
        </w:numPr>
        <w:spacing w:line="360" w:lineRule="auto"/>
        <w:rPr>
          <w:sz w:val="24"/>
          <w:szCs w:val="24"/>
        </w:rPr>
      </w:pPr>
      <w:r w:rsidRPr="00B450E9">
        <w:rPr>
          <w:sz w:val="24"/>
          <w:szCs w:val="24"/>
        </w:rPr>
        <w:t>Age 25</w:t>
      </w:r>
      <w:r w:rsidR="0005505D" w:rsidRPr="00B450E9">
        <w:rPr>
          <w:sz w:val="24"/>
          <w:szCs w:val="24"/>
        </w:rPr>
        <w:t xml:space="preserve"> to 50, with or without children.</w:t>
      </w:r>
    </w:p>
    <w:p w14:paraId="26D0C859" w14:textId="77777777" w:rsidR="006B7F60" w:rsidRPr="00B450E9" w:rsidRDefault="0005505D" w:rsidP="00B450E9">
      <w:pPr>
        <w:numPr>
          <w:ilvl w:val="0"/>
          <w:numId w:val="19"/>
        </w:numPr>
        <w:spacing w:line="360" w:lineRule="auto"/>
        <w:rPr>
          <w:sz w:val="24"/>
          <w:szCs w:val="24"/>
        </w:rPr>
      </w:pPr>
      <w:r w:rsidRPr="00B450E9">
        <w:rPr>
          <w:sz w:val="24"/>
          <w:szCs w:val="24"/>
        </w:rPr>
        <w:t>These groups would want to share their culture with future generations, who are interested in community gatherings, and seek spaces that align with their traditions and culture.</w:t>
      </w:r>
    </w:p>
    <w:p w14:paraId="32A2D2B4" w14:textId="77777777" w:rsidR="006B7F60" w:rsidRPr="00B450E9" w:rsidRDefault="0005505D" w:rsidP="00B450E9">
      <w:pPr>
        <w:numPr>
          <w:ilvl w:val="0"/>
          <w:numId w:val="19"/>
        </w:numPr>
        <w:spacing w:line="360" w:lineRule="auto"/>
        <w:rPr>
          <w:sz w:val="24"/>
          <w:szCs w:val="24"/>
        </w:rPr>
      </w:pPr>
      <w:r w:rsidRPr="00B450E9">
        <w:rPr>
          <w:sz w:val="24"/>
          <w:szCs w:val="24"/>
        </w:rPr>
        <w:t xml:space="preserve">Romanian Culture Academy would assist this group with introducing traditional cuisines, games, wines and classes on languages. </w:t>
      </w:r>
    </w:p>
    <w:p w14:paraId="2B7A0B19" w14:textId="1739DA4A" w:rsidR="006B7F60" w:rsidRPr="00B450E9" w:rsidRDefault="00353222" w:rsidP="00B450E9">
      <w:pPr>
        <w:spacing w:line="360" w:lineRule="auto"/>
        <w:rPr>
          <w:rFonts w:eastAsia="Calibri"/>
          <w:i/>
          <w:color w:val="FF0000"/>
          <w:sz w:val="24"/>
          <w:szCs w:val="24"/>
        </w:rPr>
      </w:pPr>
      <w:r w:rsidRPr="00B450E9">
        <w:rPr>
          <w:rFonts w:eastAsia="Calibri"/>
          <w:b/>
          <w:i/>
          <w:sz w:val="24"/>
          <w:szCs w:val="24"/>
        </w:rPr>
        <w:t>4.3 Competitor</w:t>
      </w:r>
      <w:r w:rsidR="0005505D" w:rsidRPr="00B450E9">
        <w:rPr>
          <w:rFonts w:eastAsia="Calibri"/>
          <w:b/>
          <w:i/>
          <w:sz w:val="24"/>
          <w:szCs w:val="24"/>
        </w:rPr>
        <w:t xml:space="preserve"> Profiles</w:t>
      </w:r>
    </w:p>
    <w:p w14:paraId="04089168" w14:textId="77777777" w:rsidR="006B7F60" w:rsidRPr="00B450E9" w:rsidRDefault="0005505D" w:rsidP="00B450E9">
      <w:pPr>
        <w:numPr>
          <w:ilvl w:val="0"/>
          <w:numId w:val="11"/>
        </w:numPr>
        <w:pBdr>
          <w:top w:val="nil"/>
          <w:left w:val="nil"/>
          <w:bottom w:val="nil"/>
          <w:right w:val="nil"/>
          <w:between w:val="nil"/>
        </w:pBdr>
        <w:spacing w:line="360" w:lineRule="auto"/>
        <w:ind w:left="360"/>
        <w:rPr>
          <w:rFonts w:eastAsia="Calibri"/>
          <w:color w:val="000000"/>
          <w:sz w:val="24"/>
          <w:szCs w:val="24"/>
        </w:rPr>
      </w:pPr>
      <w:r w:rsidRPr="00B450E9">
        <w:rPr>
          <w:rFonts w:eastAsia="Calibri"/>
          <w:sz w:val="24"/>
          <w:szCs w:val="24"/>
        </w:rPr>
        <w:t>Schnitzel Heaven serves locally produced dishes inspired by Eastern Europe cuisines.</w:t>
      </w:r>
    </w:p>
    <w:p w14:paraId="57BEF5A8" w14:textId="77777777" w:rsidR="006B7F60" w:rsidRPr="00B450E9" w:rsidRDefault="0005505D" w:rsidP="00B450E9">
      <w:pPr>
        <w:numPr>
          <w:ilvl w:val="0"/>
          <w:numId w:val="4"/>
        </w:numPr>
        <w:pBdr>
          <w:top w:val="nil"/>
          <w:left w:val="nil"/>
          <w:bottom w:val="nil"/>
          <w:right w:val="nil"/>
          <w:between w:val="nil"/>
        </w:pBdr>
        <w:spacing w:line="360" w:lineRule="auto"/>
        <w:rPr>
          <w:sz w:val="24"/>
          <w:szCs w:val="24"/>
        </w:rPr>
      </w:pPr>
      <w:r w:rsidRPr="00B450E9">
        <w:rPr>
          <w:rFonts w:eastAsia="Calibri"/>
          <w:sz w:val="24"/>
          <w:szCs w:val="24"/>
        </w:rPr>
        <w:t xml:space="preserve">It attracts guests who are interested in experiencing authentic European foods (Schnitzel Heaven, 2024). This could appeal to the similar target customer base of </w:t>
      </w:r>
      <w:r w:rsidRPr="00B450E9">
        <w:rPr>
          <w:sz w:val="24"/>
          <w:szCs w:val="24"/>
        </w:rPr>
        <w:t>Romanian Culture Academy, especially those who are drawn to these regional cuisines.</w:t>
      </w:r>
    </w:p>
    <w:p w14:paraId="53E314AF" w14:textId="14A01582" w:rsidR="006B7F60" w:rsidRPr="00B450E9" w:rsidRDefault="0005505D" w:rsidP="00B450E9">
      <w:pPr>
        <w:numPr>
          <w:ilvl w:val="0"/>
          <w:numId w:val="4"/>
        </w:numPr>
        <w:pBdr>
          <w:top w:val="nil"/>
          <w:left w:val="nil"/>
          <w:bottom w:val="nil"/>
          <w:right w:val="nil"/>
          <w:between w:val="nil"/>
        </w:pBdr>
        <w:spacing w:line="360" w:lineRule="auto"/>
        <w:rPr>
          <w:sz w:val="24"/>
          <w:szCs w:val="24"/>
        </w:rPr>
      </w:pPr>
      <w:r w:rsidRPr="00B450E9">
        <w:rPr>
          <w:sz w:val="24"/>
          <w:szCs w:val="24"/>
        </w:rPr>
        <w:t xml:space="preserve">Strength- casual dining </w:t>
      </w:r>
      <w:r w:rsidR="00353222" w:rsidRPr="00B450E9">
        <w:rPr>
          <w:sz w:val="24"/>
          <w:szCs w:val="24"/>
        </w:rPr>
        <w:t>ambience, authentic</w:t>
      </w:r>
      <w:r w:rsidRPr="00B450E9">
        <w:rPr>
          <w:sz w:val="24"/>
          <w:szCs w:val="24"/>
        </w:rPr>
        <w:t xml:space="preserve"> cuisines, and keeps its offerings fresh.</w:t>
      </w:r>
    </w:p>
    <w:p w14:paraId="499D5192" w14:textId="77777777" w:rsidR="006B7F60" w:rsidRPr="00B450E9" w:rsidRDefault="0005505D" w:rsidP="00B450E9">
      <w:pPr>
        <w:numPr>
          <w:ilvl w:val="0"/>
          <w:numId w:val="4"/>
        </w:numPr>
        <w:pBdr>
          <w:top w:val="nil"/>
          <w:left w:val="nil"/>
          <w:bottom w:val="nil"/>
          <w:right w:val="nil"/>
          <w:between w:val="nil"/>
        </w:pBdr>
        <w:spacing w:line="360" w:lineRule="auto"/>
        <w:rPr>
          <w:sz w:val="24"/>
          <w:szCs w:val="24"/>
        </w:rPr>
      </w:pPr>
      <w:r w:rsidRPr="00B450E9">
        <w:rPr>
          <w:sz w:val="24"/>
          <w:szCs w:val="24"/>
        </w:rPr>
        <w:t>Weakness- focussed on only food authenticity.</w:t>
      </w:r>
    </w:p>
    <w:p w14:paraId="35A850DB" w14:textId="6A415A97" w:rsidR="006B7F60" w:rsidRDefault="0005505D" w:rsidP="00B450E9">
      <w:pPr>
        <w:numPr>
          <w:ilvl w:val="0"/>
          <w:numId w:val="4"/>
        </w:numPr>
        <w:spacing w:line="360" w:lineRule="auto"/>
        <w:rPr>
          <w:sz w:val="24"/>
          <w:szCs w:val="24"/>
        </w:rPr>
      </w:pPr>
      <w:r w:rsidRPr="00B450E9">
        <w:rPr>
          <w:sz w:val="24"/>
          <w:szCs w:val="24"/>
        </w:rPr>
        <w:t>Romanian Culture Academy can compete through its cultural immersion initiatives while not just focusing on food such as folktales, Romanian history, workshops and games for children.</w:t>
      </w:r>
    </w:p>
    <w:p w14:paraId="0E69D485" w14:textId="77777777" w:rsidR="00195090" w:rsidRDefault="00195090" w:rsidP="00195090">
      <w:pPr>
        <w:spacing w:line="360" w:lineRule="auto"/>
        <w:rPr>
          <w:sz w:val="24"/>
          <w:szCs w:val="24"/>
        </w:rPr>
      </w:pPr>
    </w:p>
    <w:p w14:paraId="6D6A4433" w14:textId="77777777" w:rsidR="00195090" w:rsidRPr="00195090" w:rsidRDefault="00195090" w:rsidP="00195090">
      <w:pPr>
        <w:spacing w:line="360" w:lineRule="auto"/>
        <w:rPr>
          <w:sz w:val="24"/>
          <w:szCs w:val="24"/>
        </w:rPr>
      </w:pPr>
    </w:p>
    <w:p w14:paraId="1532B39C" w14:textId="77777777" w:rsidR="006B7F60" w:rsidRPr="00B450E9" w:rsidRDefault="0005505D" w:rsidP="00B450E9">
      <w:pPr>
        <w:numPr>
          <w:ilvl w:val="0"/>
          <w:numId w:val="11"/>
        </w:numPr>
        <w:pBdr>
          <w:top w:val="nil"/>
          <w:left w:val="nil"/>
          <w:bottom w:val="nil"/>
          <w:right w:val="nil"/>
          <w:between w:val="nil"/>
        </w:pBdr>
        <w:spacing w:line="360" w:lineRule="auto"/>
        <w:ind w:left="360"/>
        <w:rPr>
          <w:rFonts w:eastAsia="Calibri"/>
          <w:color w:val="000000"/>
          <w:sz w:val="24"/>
          <w:szCs w:val="24"/>
        </w:rPr>
      </w:pPr>
      <w:r w:rsidRPr="00B450E9">
        <w:rPr>
          <w:rFonts w:eastAsia="Calibri"/>
          <w:color w:val="000000"/>
          <w:sz w:val="24"/>
          <w:szCs w:val="24"/>
        </w:rPr>
        <w:lastRenderedPageBreak/>
        <w:t xml:space="preserve"> Flame </w:t>
      </w:r>
      <w:r w:rsidRPr="00B450E9">
        <w:rPr>
          <w:rFonts w:eastAsia="Calibri"/>
          <w:sz w:val="24"/>
          <w:szCs w:val="24"/>
        </w:rPr>
        <w:t>Restaurant</w:t>
      </w:r>
      <w:r w:rsidRPr="00B450E9">
        <w:rPr>
          <w:rFonts w:eastAsia="Calibri"/>
          <w:color w:val="000000"/>
          <w:sz w:val="24"/>
          <w:szCs w:val="24"/>
        </w:rPr>
        <w:t xml:space="preserve"> is a </w:t>
      </w:r>
      <w:r w:rsidRPr="00B450E9">
        <w:rPr>
          <w:rFonts w:eastAsia="Calibri"/>
          <w:sz w:val="24"/>
          <w:szCs w:val="24"/>
        </w:rPr>
        <w:t>Romanian-themed restaurant which offers a culturally immersive setting for dining (Flame, 2023).</w:t>
      </w:r>
    </w:p>
    <w:p w14:paraId="5521172D" w14:textId="77777777" w:rsidR="006B7F60" w:rsidRPr="00B450E9" w:rsidRDefault="006B7F60" w:rsidP="00B450E9">
      <w:pPr>
        <w:pBdr>
          <w:top w:val="nil"/>
          <w:left w:val="nil"/>
          <w:bottom w:val="nil"/>
          <w:right w:val="nil"/>
          <w:between w:val="nil"/>
        </w:pBdr>
        <w:spacing w:line="360" w:lineRule="auto"/>
        <w:ind w:left="1800"/>
        <w:rPr>
          <w:rFonts w:eastAsia="Calibri"/>
          <w:sz w:val="24"/>
          <w:szCs w:val="24"/>
        </w:rPr>
      </w:pPr>
    </w:p>
    <w:p w14:paraId="7182F954" w14:textId="77777777" w:rsidR="006B7F60" w:rsidRPr="00B450E9" w:rsidRDefault="0005505D" w:rsidP="00B450E9">
      <w:pPr>
        <w:numPr>
          <w:ilvl w:val="0"/>
          <w:numId w:val="5"/>
        </w:numPr>
        <w:spacing w:line="360" w:lineRule="auto"/>
        <w:rPr>
          <w:rFonts w:eastAsia="Calibri"/>
          <w:sz w:val="24"/>
          <w:szCs w:val="24"/>
        </w:rPr>
      </w:pPr>
      <w:r w:rsidRPr="00B450E9">
        <w:rPr>
          <w:rFonts w:eastAsia="Calibri"/>
          <w:sz w:val="24"/>
          <w:szCs w:val="24"/>
        </w:rPr>
        <w:t>Strength- It has focussed on traditional dishes, cultural ambience and an established local customer base.</w:t>
      </w:r>
    </w:p>
    <w:p w14:paraId="48A3FF81" w14:textId="77777777" w:rsidR="006B7F60" w:rsidRPr="00B450E9" w:rsidRDefault="0005505D" w:rsidP="00B450E9">
      <w:pPr>
        <w:numPr>
          <w:ilvl w:val="0"/>
          <w:numId w:val="5"/>
        </w:numPr>
        <w:spacing w:line="360" w:lineRule="auto"/>
        <w:rPr>
          <w:rFonts w:eastAsia="Calibri"/>
          <w:sz w:val="24"/>
          <w:szCs w:val="24"/>
        </w:rPr>
      </w:pPr>
      <w:r w:rsidRPr="00B450E9">
        <w:rPr>
          <w:rFonts w:eastAsia="Calibri"/>
          <w:sz w:val="24"/>
          <w:szCs w:val="24"/>
        </w:rPr>
        <w:t>Weakness-being a traditional company, it might not provide hands-on experience to customers to maintain engagement level.</w:t>
      </w:r>
    </w:p>
    <w:p w14:paraId="568DD898" w14:textId="4B0BA4F9" w:rsidR="006B7F60" w:rsidRPr="00B450E9" w:rsidRDefault="0005505D" w:rsidP="00B450E9">
      <w:pPr>
        <w:numPr>
          <w:ilvl w:val="0"/>
          <w:numId w:val="5"/>
        </w:numPr>
        <w:spacing w:line="360" w:lineRule="auto"/>
        <w:rPr>
          <w:sz w:val="24"/>
          <w:szCs w:val="24"/>
        </w:rPr>
      </w:pPr>
      <w:r w:rsidRPr="00B450E9">
        <w:rPr>
          <w:sz w:val="24"/>
          <w:szCs w:val="24"/>
        </w:rPr>
        <w:t xml:space="preserve">Romanian Culture Academy can compete by offering immersive hands-on experience to </w:t>
      </w:r>
      <w:r w:rsidR="00353222" w:rsidRPr="00B450E9">
        <w:rPr>
          <w:sz w:val="24"/>
          <w:szCs w:val="24"/>
        </w:rPr>
        <w:t>children</w:t>
      </w:r>
      <w:r w:rsidRPr="00B450E9">
        <w:rPr>
          <w:sz w:val="24"/>
          <w:szCs w:val="24"/>
        </w:rPr>
        <w:t>, and customers who seek to try and learn new things.</w:t>
      </w:r>
    </w:p>
    <w:p w14:paraId="1ABB2C2B" w14:textId="77777777" w:rsidR="006B7F60" w:rsidRPr="00B450E9" w:rsidRDefault="006B7F60" w:rsidP="00B450E9">
      <w:pPr>
        <w:spacing w:line="360" w:lineRule="auto"/>
        <w:rPr>
          <w:rFonts w:eastAsia="Calibri"/>
          <w:sz w:val="24"/>
          <w:szCs w:val="24"/>
        </w:rPr>
      </w:pPr>
    </w:p>
    <w:p w14:paraId="199A2525" w14:textId="77777777" w:rsidR="006B7F60" w:rsidRPr="00B450E9" w:rsidRDefault="0005505D" w:rsidP="00B450E9">
      <w:pPr>
        <w:numPr>
          <w:ilvl w:val="0"/>
          <w:numId w:val="11"/>
        </w:numPr>
        <w:pBdr>
          <w:top w:val="nil"/>
          <w:left w:val="nil"/>
          <w:bottom w:val="nil"/>
          <w:right w:val="nil"/>
          <w:between w:val="nil"/>
        </w:pBdr>
        <w:spacing w:line="360" w:lineRule="auto"/>
        <w:ind w:left="360"/>
        <w:rPr>
          <w:rFonts w:eastAsia="Calibri"/>
          <w:color w:val="000000"/>
          <w:sz w:val="24"/>
          <w:szCs w:val="24"/>
        </w:rPr>
      </w:pPr>
      <w:r w:rsidRPr="00B450E9">
        <w:rPr>
          <w:rFonts w:eastAsia="Calibri"/>
          <w:color w:val="000000"/>
          <w:sz w:val="24"/>
          <w:szCs w:val="24"/>
        </w:rPr>
        <w:t xml:space="preserve"> Transylvania </w:t>
      </w:r>
      <w:r w:rsidRPr="00B450E9">
        <w:rPr>
          <w:rFonts w:eastAsia="Calibri"/>
          <w:sz w:val="24"/>
          <w:szCs w:val="24"/>
        </w:rPr>
        <w:t>Restaurant offers authentic Eastern European cuisines including Romanian dishes.</w:t>
      </w:r>
    </w:p>
    <w:p w14:paraId="498FC6C5" w14:textId="77777777" w:rsidR="006B7F60" w:rsidRPr="00B450E9" w:rsidRDefault="0005505D" w:rsidP="00B450E9">
      <w:pPr>
        <w:numPr>
          <w:ilvl w:val="0"/>
          <w:numId w:val="8"/>
        </w:numPr>
        <w:pBdr>
          <w:top w:val="nil"/>
          <w:left w:val="nil"/>
          <w:bottom w:val="nil"/>
          <w:right w:val="nil"/>
          <w:between w:val="nil"/>
        </w:pBdr>
        <w:spacing w:line="360" w:lineRule="auto"/>
        <w:rPr>
          <w:rFonts w:eastAsia="Calibri"/>
          <w:sz w:val="24"/>
          <w:szCs w:val="24"/>
        </w:rPr>
      </w:pPr>
      <w:r w:rsidRPr="00B450E9">
        <w:rPr>
          <w:rFonts w:eastAsia="Calibri"/>
          <w:sz w:val="24"/>
          <w:szCs w:val="24"/>
        </w:rPr>
        <w:t>Strength-musical ambience, Dracula-themed.</w:t>
      </w:r>
    </w:p>
    <w:p w14:paraId="2BC9549A" w14:textId="77777777" w:rsidR="006B7F60" w:rsidRPr="00B450E9" w:rsidRDefault="006B7F60" w:rsidP="00B450E9">
      <w:pPr>
        <w:pBdr>
          <w:top w:val="nil"/>
          <w:left w:val="nil"/>
          <w:bottom w:val="nil"/>
          <w:right w:val="nil"/>
          <w:between w:val="nil"/>
        </w:pBdr>
        <w:spacing w:line="360" w:lineRule="auto"/>
        <w:rPr>
          <w:rFonts w:eastAsia="Calibri"/>
          <w:sz w:val="24"/>
          <w:szCs w:val="24"/>
        </w:rPr>
      </w:pPr>
    </w:p>
    <w:p w14:paraId="65BF5409" w14:textId="77777777" w:rsidR="006B7F60" w:rsidRPr="00B450E9" w:rsidRDefault="0005505D" w:rsidP="00B450E9">
      <w:pPr>
        <w:numPr>
          <w:ilvl w:val="0"/>
          <w:numId w:val="8"/>
        </w:numPr>
        <w:pBdr>
          <w:top w:val="nil"/>
          <w:left w:val="nil"/>
          <w:bottom w:val="nil"/>
          <w:right w:val="nil"/>
          <w:between w:val="nil"/>
        </w:pBdr>
        <w:spacing w:line="360" w:lineRule="auto"/>
        <w:rPr>
          <w:rFonts w:eastAsia="Calibri"/>
          <w:sz w:val="24"/>
          <w:szCs w:val="24"/>
        </w:rPr>
      </w:pPr>
      <w:r w:rsidRPr="00B450E9">
        <w:rPr>
          <w:rFonts w:eastAsia="Calibri"/>
          <w:sz w:val="24"/>
          <w:szCs w:val="24"/>
        </w:rPr>
        <w:t>Weaknesses might attract customers who are looking for cultural activities for their families.</w:t>
      </w:r>
    </w:p>
    <w:p w14:paraId="7807D108" w14:textId="77777777" w:rsidR="006B7F60" w:rsidRPr="00B450E9" w:rsidRDefault="006B7F60" w:rsidP="00B450E9">
      <w:pPr>
        <w:pBdr>
          <w:top w:val="nil"/>
          <w:left w:val="nil"/>
          <w:bottom w:val="nil"/>
          <w:right w:val="nil"/>
          <w:between w:val="nil"/>
        </w:pBdr>
        <w:spacing w:line="360" w:lineRule="auto"/>
        <w:rPr>
          <w:rFonts w:eastAsia="Calibri"/>
          <w:sz w:val="24"/>
          <w:szCs w:val="24"/>
        </w:rPr>
      </w:pPr>
    </w:p>
    <w:p w14:paraId="5EEB1218" w14:textId="4F9FB174" w:rsidR="006B7F60" w:rsidRPr="00B450E9" w:rsidRDefault="0005505D" w:rsidP="00B450E9">
      <w:pPr>
        <w:numPr>
          <w:ilvl w:val="0"/>
          <w:numId w:val="8"/>
        </w:numPr>
        <w:spacing w:line="360" w:lineRule="auto"/>
        <w:rPr>
          <w:sz w:val="24"/>
          <w:szCs w:val="24"/>
        </w:rPr>
      </w:pPr>
      <w:r w:rsidRPr="00B450E9">
        <w:rPr>
          <w:sz w:val="24"/>
          <w:szCs w:val="24"/>
        </w:rPr>
        <w:t xml:space="preserve">Romanian Culture Academy can encourage customers to stay longer due to its diverse offerings keeping its customers engaged and also suitable for </w:t>
      </w:r>
      <w:r w:rsidR="00353222" w:rsidRPr="00B450E9">
        <w:rPr>
          <w:sz w:val="24"/>
          <w:szCs w:val="24"/>
        </w:rPr>
        <w:t>children</w:t>
      </w:r>
      <w:r w:rsidRPr="00B450E9">
        <w:rPr>
          <w:sz w:val="24"/>
          <w:szCs w:val="24"/>
        </w:rPr>
        <w:t>.</w:t>
      </w:r>
    </w:p>
    <w:p w14:paraId="7B221C06" w14:textId="77777777" w:rsidR="006B7F60" w:rsidRPr="00353222" w:rsidRDefault="006B7F60" w:rsidP="00353222">
      <w:pPr>
        <w:spacing w:line="360" w:lineRule="auto"/>
        <w:rPr>
          <w:rFonts w:eastAsia="Calibri"/>
          <w:b/>
          <w:sz w:val="24"/>
          <w:szCs w:val="24"/>
        </w:rPr>
      </w:pPr>
    </w:p>
    <w:p w14:paraId="40302661" w14:textId="6F7CC98B" w:rsidR="006B7F60" w:rsidRPr="00B450E9" w:rsidRDefault="0005505D" w:rsidP="00353222">
      <w:pPr>
        <w:spacing w:line="360" w:lineRule="auto"/>
        <w:rPr>
          <w:rFonts w:eastAsia="Calibri"/>
          <w:b/>
          <w:sz w:val="28"/>
          <w:szCs w:val="28"/>
        </w:rPr>
      </w:pPr>
      <w:r w:rsidRPr="00353222">
        <w:rPr>
          <w:rFonts w:eastAsia="Calibri"/>
          <w:b/>
          <w:sz w:val="28"/>
          <w:szCs w:val="28"/>
        </w:rPr>
        <w:t>5. MARKETING PLAN</w:t>
      </w:r>
    </w:p>
    <w:p w14:paraId="517F3334" w14:textId="214CDEA5" w:rsidR="006B7F60" w:rsidRPr="00B450E9" w:rsidRDefault="00353222" w:rsidP="00B450E9">
      <w:pPr>
        <w:spacing w:line="360" w:lineRule="auto"/>
        <w:rPr>
          <w:rFonts w:eastAsia="Calibri"/>
          <w:i/>
          <w:sz w:val="24"/>
          <w:szCs w:val="24"/>
        </w:rPr>
      </w:pPr>
      <w:r w:rsidRPr="00353222">
        <w:rPr>
          <w:rFonts w:eastAsia="Calibri"/>
          <w:b/>
          <w:i/>
          <w:sz w:val="24"/>
          <w:szCs w:val="24"/>
        </w:rPr>
        <w:t>5.1</w:t>
      </w:r>
      <w:r w:rsidRPr="00353222">
        <w:rPr>
          <w:rFonts w:eastAsia="Calibri"/>
          <w:b/>
          <w:sz w:val="24"/>
          <w:szCs w:val="24"/>
        </w:rPr>
        <w:t xml:space="preserve"> Price</w:t>
      </w:r>
    </w:p>
    <w:sdt>
      <w:sdtPr>
        <w:tag w:val="goog_rdk_0"/>
        <w:id w:val="2094730357"/>
        <w:lock w:val="contentLocked"/>
      </w:sdtPr>
      <w:sdtEndPr/>
      <w:sdtContent>
        <w:tbl>
          <w:tblPr>
            <w:tblStyle w:val="Table3"/>
            <w:tblW w:w="907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35"/>
            <w:gridCol w:w="4536"/>
          </w:tblGrid>
          <w:tr w:rsidR="006B7F60" w14:paraId="55AE3FA7" w14:textId="77777777">
            <w:tc>
              <w:tcPr>
                <w:tcW w:w="4535" w:type="dxa"/>
                <w:shd w:val="clear" w:color="auto" w:fill="auto"/>
                <w:tcMar>
                  <w:top w:w="100" w:type="dxa"/>
                  <w:left w:w="100" w:type="dxa"/>
                  <w:bottom w:w="100" w:type="dxa"/>
                  <w:right w:w="100" w:type="dxa"/>
                </w:tcMar>
              </w:tcPr>
              <w:p w14:paraId="17DC2E81" w14:textId="77777777" w:rsidR="006B7F60" w:rsidRDefault="0005505D">
                <w:pPr>
                  <w:widowControl w:val="0"/>
                  <w:pBdr>
                    <w:top w:val="nil"/>
                    <w:left w:val="nil"/>
                    <w:bottom w:val="nil"/>
                    <w:right w:val="nil"/>
                    <w:between w:val="nil"/>
                  </w:pBdr>
                  <w:jc w:val="left"/>
                </w:pPr>
                <w:r>
                  <w:t>Workshops</w:t>
                </w:r>
              </w:p>
            </w:tc>
            <w:tc>
              <w:tcPr>
                <w:tcW w:w="4535" w:type="dxa"/>
                <w:shd w:val="clear" w:color="auto" w:fill="auto"/>
                <w:tcMar>
                  <w:top w:w="100" w:type="dxa"/>
                  <w:left w:w="100" w:type="dxa"/>
                  <w:bottom w:w="100" w:type="dxa"/>
                  <w:right w:w="100" w:type="dxa"/>
                </w:tcMar>
              </w:tcPr>
              <w:p w14:paraId="74F0D1D1" w14:textId="77777777" w:rsidR="006B7F60" w:rsidRDefault="0005505D">
                <w:pPr>
                  <w:widowControl w:val="0"/>
                  <w:pBdr>
                    <w:top w:val="nil"/>
                    <w:left w:val="nil"/>
                    <w:bottom w:val="nil"/>
                    <w:right w:val="nil"/>
                    <w:between w:val="nil"/>
                  </w:pBdr>
                  <w:jc w:val="left"/>
                </w:pPr>
                <w:r>
                  <w:t>£25</w:t>
                </w:r>
              </w:p>
            </w:tc>
          </w:tr>
          <w:tr w:rsidR="006B7F60" w14:paraId="2BBC4472" w14:textId="77777777">
            <w:tc>
              <w:tcPr>
                <w:tcW w:w="4535" w:type="dxa"/>
                <w:shd w:val="clear" w:color="auto" w:fill="auto"/>
                <w:tcMar>
                  <w:top w:w="100" w:type="dxa"/>
                  <w:left w:w="100" w:type="dxa"/>
                  <w:bottom w:w="100" w:type="dxa"/>
                  <w:right w:w="100" w:type="dxa"/>
                </w:tcMar>
              </w:tcPr>
              <w:p w14:paraId="18CCC5E8" w14:textId="77777777" w:rsidR="006B7F60" w:rsidRDefault="0005505D">
                <w:pPr>
                  <w:widowControl w:val="0"/>
                  <w:pBdr>
                    <w:top w:val="nil"/>
                    <w:left w:val="nil"/>
                    <w:bottom w:val="nil"/>
                    <w:right w:val="nil"/>
                    <w:between w:val="nil"/>
                  </w:pBdr>
                  <w:jc w:val="left"/>
                </w:pPr>
                <w:r>
                  <w:t xml:space="preserve">Traditional games </w:t>
                </w:r>
              </w:p>
            </w:tc>
            <w:tc>
              <w:tcPr>
                <w:tcW w:w="4535" w:type="dxa"/>
                <w:shd w:val="clear" w:color="auto" w:fill="auto"/>
                <w:tcMar>
                  <w:top w:w="100" w:type="dxa"/>
                  <w:left w:w="100" w:type="dxa"/>
                  <w:bottom w:w="100" w:type="dxa"/>
                  <w:right w:w="100" w:type="dxa"/>
                </w:tcMar>
              </w:tcPr>
              <w:p w14:paraId="02D11FC4" w14:textId="77777777" w:rsidR="006B7F60" w:rsidRDefault="0005505D">
                <w:pPr>
                  <w:widowControl w:val="0"/>
                  <w:pBdr>
                    <w:top w:val="nil"/>
                    <w:left w:val="nil"/>
                    <w:bottom w:val="nil"/>
                    <w:right w:val="nil"/>
                    <w:between w:val="nil"/>
                  </w:pBdr>
                  <w:jc w:val="left"/>
                </w:pPr>
                <w:r>
                  <w:t>£40</w:t>
                </w:r>
              </w:p>
            </w:tc>
          </w:tr>
          <w:tr w:rsidR="006B7F60" w14:paraId="271741D0" w14:textId="77777777">
            <w:tc>
              <w:tcPr>
                <w:tcW w:w="4535" w:type="dxa"/>
                <w:shd w:val="clear" w:color="auto" w:fill="auto"/>
                <w:tcMar>
                  <w:top w:w="100" w:type="dxa"/>
                  <w:left w:w="100" w:type="dxa"/>
                  <w:bottom w:w="100" w:type="dxa"/>
                  <w:right w:w="100" w:type="dxa"/>
                </w:tcMar>
              </w:tcPr>
              <w:p w14:paraId="709AA3A1" w14:textId="77777777" w:rsidR="006B7F60" w:rsidRDefault="0005505D">
                <w:pPr>
                  <w:widowControl w:val="0"/>
                  <w:pBdr>
                    <w:top w:val="nil"/>
                    <w:left w:val="nil"/>
                    <w:bottom w:val="nil"/>
                    <w:right w:val="nil"/>
                    <w:between w:val="nil"/>
                  </w:pBdr>
                  <w:jc w:val="left"/>
                </w:pPr>
                <w:r>
                  <w:t xml:space="preserve">Romanian cuisine </w:t>
                </w:r>
              </w:p>
            </w:tc>
            <w:tc>
              <w:tcPr>
                <w:tcW w:w="4535" w:type="dxa"/>
                <w:shd w:val="clear" w:color="auto" w:fill="auto"/>
                <w:tcMar>
                  <w:top w:w="100" w:type="dxa"/>
                  <w:left w:w="100" w:type="dxa"/>
                  <w:bottom w:w="100" w:type="dxa"/>
                  <w:right w:w="100" w:type="dxa"/>
                </w:tcMar>
              </w:tcPr>
              <w:p w14:paraId="77843CA3" w14:textId="77777777" w:rsidR="006B7F60" w:rsidRDefault="0005505D">
                <w:pPr>
                  <w:widowControl w:val="0"/>
                  <w:pBdr>
                    <w:top w:val="nil"/>
                    <w:left w:val="nil"/>
                    <w:bottom w:val="nil"/>
                    <w:right w:val="nil"/>
                    <w:between w:val="nil"/>
                  </w:pBdr>
                  <w:jc w:val="left"/>
                </w:pPr>
                <w:r>
                  <w:t>£20-45</w:t>
                </w:r>
              </w:p>
            </w:tc>
          </w:tr>
        </w:tbl>
      </w:sdtContent>
    </w:sdt>
    <w:p w14:paraId="42448122" w14:textId="77777777" w:rsidR="006B7F60" w:rsidRPr="00B450E9" w:rsidRDefault="0005505D" w:rsidP="00353222">
      <w:pPr>
        <w:spacing w:line="360" w:lineRule="auto"/>
        <w:rPr>
          <w:rFonts w:eastAsia="Calibri"/>
          <w:b/>
          <w:i/>
          <w:sz w:val="24"/>
          <w:szCs w:val="24"/>
        </w:rPr>
      </w:pPr>
      <w:r w:rsidRPr="00B450E9">
        <w:rPr>
          <w:sz w:val="24"/>
          <w:szCs w:val="24"/>
        </w:rPr>
        <w:t xml:space="preserve">Romanian Culture Academy will induce value-based pricing in order to reflect on the quality of services and products which will be accessible to all customers. According to Neumann </w:t>
      </w:r>
      <w:r w:rsidRPr="00B450E9">
        <w:rPr>
          <w:i/>
          <w:sz w:val="24"/>
          <w:szCs w:val="24"/>
        </w:rPr>
        <w:t>et al.</w:t>
      </w:r>
      <w:r w:rsidRPr="00B450E9">
        <w:rPr>
          <w:sz w:val="24"/>
          <w:szCs w:val="24"/>
        </w:rPr>
        <w:t xml:space="preserve"> (2021), a value-based pricing strategy is a method of setting prices based on the perceived value rather than its historical price. This strategy is usually optimised when the purchasing decisions are driven by emotion or scarcity. This pricing positions the business as quality-focused yet accessible for customers, who value authenticity when compared to other competitors who might not provide similar experiences.</w:t>
      </w:r>
    </w:p>
    <w:p w14:paraId="17C6D096" w14:textId="77777777" w:rsidR="00195090" w:rsidRDefault="00195090" w:rsidP="00353222">
      <w:pPr>
        <w:spacing w:line="360" w:lineRule="auto"/>
        <w:rPr>
          <w:rFonts w:eastAsia="Calibri"/>
          <w:b/>
          <w:i/>
          <w:sz w:val="24"/>
          <w:szCs w:val="24"/>
        </w:rPr>
      </w:pPr>
    </w:p>
    <w:p w14:paraId="591AD482" w14:textId="20C745A0" w:rsidR="006B7F60" w:rsidRPr="00353222" w:rsidRDefault="00353222" w:rsidP="00353222">
      <w:pPr>
        <w:spacing w:line="360" w:lineRule="auto"/>
        <w:rPr>
          <w:rFonts w:eastAsia="Calibri"/>
          <w:i/>
          <w:color w:val="FF0000"/>
          <w:sz w:val="24"/>
          <w:szCs w:val="24"/>
        </w:rPr>
      </w:pPr>
      <w:r w:rsidRPr="00353222">
        <w:rPr>
          <w:rFonts w:eastAsia="Calibri"/>
          <w:b/>
          <w:i/>
          <w:sz w:val="24"/>
          <w:szCs w:val="24"/>
        </w:rPr>
        <w:lastRenderedPageBreak/>
        <w:t>5.2</w:t>
      </w:r>
      <w:r w:rsidRPr="00353222">
        <w:rPr>
          <w:rFonts w:eastAsia="Calibri"/>
          <w:b/>
          <w:sz w:val="24"/>
          <w:szCs w:val="24"/>
        </w:rPr>
        <w:t xml:space="preserve"> Product</w:t>
      </w:r>
    </w:p>
    <w:p w14:paraId="7557734A" w14:textId="77777777" w:rsidR="006B7F60" w:rsidRPr="00B450E9" w:rsidRDefault="0005505D" w:rsidP="00353222">
      <w:pPr>
        <w:spacing w:line="360" w:lineRule="auto"/>
        <w:rPr>
          <w:sz w:val="24"/>
          <w:szCs w:val="24"/>
        </w:rPr>
      </w:pPr>
      <w:r w:rsidRPr="00B450E9">
        <w:rPr>
          <w:sz w:val="24"/>
          <w:szCs w:val="24"/>
        </w:rPr>
        <w:t>The aesthetics is its combination of modern interior designs with traditional Romanian elements creating an immersive environment with the help of AR and VR technologies. The packaging will be sustainable in nature and the products will be packaged with high-quality materials.</w:t>
      </w:r>
    </w:p>
    <w:p w14:paraId="36EEC596" w14:textId="77777777" w:rsidR="006B7F60" w:rsidRPr="00353222" w:rsidRDefault="0005505D" w:rsidP="00353222">
      <w:pPr>
        <w:spacing w:line="360" w:lineRule="auto"/>
        <w:jc w:val="center"/>
        <w:rPr>
          <w:rFonts w:eastAsia="Calibri"/>
          <w:b/>
        </w:rPr>
      </w:pPr>
      <w:r w:rsidRPr="00353222">
        <w:rPr>
          <w:rFonts w:eastAsia="Calibri"/>
          <w:b/>
          <w:noProof/>
        </w:rPr>
        <w:drawing>
          <wp:inline distT="114300" distB="114300" distL="114300" distR="114300" wp14:anchorId="3C671207" wp14:editId="592B588E">
            <wp:extent cx="5276850" cy="31432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0"/>
                    <a:stretch>
                      <a:fillRect/>
                    </a:stretch>
                  </pic:blipFill>
                  <pic:spPr>
                    <a:xfrm>
                      <a:off x="0" y="0"/>
                      <a:ext cx="5276850" cy="3143250"/>
                    </a:xfrm>
                    <a:prstGeom prst="rect">
                      <a:avLst/>
                    </a:prstGeom>
                  </pic:spPr>
                </pic:pic>
              </a:graphicData>
            </a:graphic>
          </wp:inline>
        </w:drawing>
      </w:r>
    </w:p>
    <w:p w14:paraId="011ECDF5" w14:textId="77777777" w:rsidR="006B7F60" w:rsidRPr="00353222" w:rsidRDefault="0005505D" w:rsidP="00353222">
      <w:pPr>
        <w:spacing w:line="360" w:lineRule="auto"/>
        <w:jc w:val="center"/>
        <w:rPr>
          <w:rFonts w:eastAsia="Calibri"/>
          <w:b/>
        </w:rPr>
      </w:pPr>
      <w:r w:rsidRPr="00353222">
        <w:rPr>
          <w:rFonts w:eastAsia="Calibri"/>
          <w:b/>
        </w:rPr>
        <w:t xml:space="preserve">Figure 2: Company logo </w:t>
      </w:r>
    </w:p>
    <w:p w14:paraId="15CFE7E7" w14:textId="77777777" w:rsidR="006B7F60" w:rsidRPr="00353222" w:rsidRDefault="0005505D" w:rsidP="00353222">
      <w:pPr>
        <w:spacing w:line="360" w:lineRule="auto"/>
        <w:jc w:val="center"/>
        <w:rPr>
          <w:rFonts w:eastAsia="Calibri"/>
          <w:b/>
        </w:rPr>
      </w:pPr>
      <w:r w:rsidRPr="00353222">
        <w:rPr>
          <w:rFonts w:eastAsia="Calibri"/>
          <w:b/>
          <w:noProof/>
        </w:rPr>
        <w:drawing>
          <wp:inline distT="114300" distB="114300" distL="114300" distR="114300" wp14:anchorId="6EF11A66" wp14:editId="328E9A97">
            <wp:extent cx="5086350" cy="4371975"/>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11"/>
                    <a:stretch>
                      <a:fillRect/>
                    </a:stretch>
                  </pic:blipFill>
                  <pic:spPr>
                    <a:xfrm>
                      <a:off x="0" y="0"/>
                      <a:ext cx="5086350" cy="4371975"/>
                    </a:xfrm>
                    <a:prstGeom prst="rect">
                      <a:avLst/>
                    </a:prstGeom>
                  </pic:spPr>
                </pic:pic>
              </a:graphicData>
            </a:graphic>
          </wp:inline>
        </w:drawing>
      </w:r>
    </w:p>
    <w:p w14:paraId="64004FB9" w14:textId="77777777" w:rsidR="006B7F60" w:rsidRPr="00353222" w:rsidRDefault="0005505D" w:rsidP="00353222">
      <w:pPr>
        <w:spacing w:line="360" w:lineRule="auto"/>
        <w:jc w:val="center"/>
        <w:rPr>
          <w:rFonts w:eastAsia="Calibri"/>
          <w:b/>
        </w:rPr>
      </w:pPr>
      <w:r w:rsidRPr="00353222">
        <w:rPr>
          <w:rFonts w:eastAsia="Calibri"/>
          <w:b/>
        </w:rPr>
        <w:lastRenderedPageBreak/>
        <w:t xml:space="preserve">Figure 3: Packaging </w:t>
      </w:r>
    </w:p>
    <w:p w14:paraId="7AFF6A7F" w14:textId="77777777" w:rsidR="006B7F60" w:rsidRPr="00353222" w:rsidRDefault="006B7F60" w:rsidP="00353222">
      <w:pPr>
        <w:spacing w:line="360" w:lineRule="auto"/>
        <w:rPr>
          <w:rFonts w:eastAsia="Calibri"/>
          <w:b/>
          <w:i/>
          <w:sz w:val="24"/>
          <w:szCs w:val="24"/>
        </w:rPr>
      </w:pPr>
    </w:p>
    <w:p w14:paraId="33A57D14" w14:textId="3CEC8515" w:rsidR="006B7F60" w:rsidRPr="00B450E9" w:rsidRDefault="00353222" w:rsidP="00B450E9">
      <w:pPr>
        <w:spacing w:line="360" w:lineRule="auto"/>
        <w:rPr>
          <w:rFonts w:eastAsia="Calibri"/>
          <w:b/>
          <w:i/>
          <w:sz w:val="24"/>
          <w:szCs w:val="24"/>
        </w:rPr>
      </w:pPr>
      <w:r w:rsidRPr="00B450E9">
        <w:rPr>
          <w:rFonts w:eastAsia="Calibri"/>
          <w:b/>
          <w:i/>
          <w:sz w:val="24"/>
          <w:szCs w:val="24"/>
        </w:rPr>
        <w:t>5.3</w:t>
      </w:r>
      <w:r w:rsidRPr="00B450E9">
        <w:rPr>
          <w:rFonts w:eastAsia="Calibri"/>
          <w:b/>
          <w:sz w:val="24"/>
          <w:szCs w:val="24"/>
        </w:rPr>
        <w:t xml:space="preserve"> Placement</w:t>
      </w:r>
    </w:p>
    <w:p w14:paraId="6EBC3451" w14:textId="77777777" w:rsidR="006B7F60" w:rsidRPr="00B450E9" w:rsidRDefault="0005505D" w:rsidP="00B450E9">
      <w:pPr>
        <w:spacing w:line="360" w:lineRule="auto"/>
        <w:rPr>
          <w:rFonts w:eastAsia="Calibri"/>
          <w:b/>
          <w:i/>
          <w:sz w:val="24"/>
          <w:szCs w:val="24"/>
        </w:rPr>
      </w:pPr>
      <w:r w:rsidRPr="00B450E9">
        <w:rPr>
          <w:sz w:val="24"/>
          <w:szCs w:val="24"/>
        </w:rPr>
        <w:t>The company will be accessible in an online and offline channel. Customers will eb able to participate in workshops, folklore, gastronomy and so forth in both mediums. Physical spaces will also be provided where customers can get first-hand experiences. Customers can also order cuisines through an online platform from the website. Home delivery will also be provided to customers.</w:t>
      </w:r>
    </w:p>
    <w:p w14:paraId="452FEF47" w14:textId="77777777" w:rsidR="006B7F60" w:rsidRPr="00353222" w:rsidRDefault="006B7F60" w:rsidP="00353222">
      <w:pPr>
        <w:spacing w:line="360" w:lineRule="auto"/>
        <w:rPr>
          <w:rFonts w:eastAsia="Calibri"/>
          <w:b/>
          <w:i/>
          <w:sz w:val="24"/>
          <w:szCs w:val="24"/>
        </w:rPr>
      </w:pPr>
    </w:p>
    <w:p w14:paraId="5AFB4757" w14:textId="367257B3" w:rsidR="006B7F60" w:rsidRPr="00B450E9" w:rsidRDefault="00353222" w:rsidP="00B450E9">
      <w:pPr>
        <w:spacing w:line="360" w:lineRule="auto"/>
        <w:rPr>
          <w:rFonts w:eastAsia="Calibri"/>
          <w:b/>
          <w:i/>
          <w:sz w:val="24"/>
          <w:szCs w:val="24"/>
        </w:rPr>
      </w:pPr>
      <w:r w:rsidRPr="00B450E9">
        <w:rPr>
          <w:rFonts w:eastAsia="Calibri"/>
          <w:b/>
          <w:i/>
          <w:sz w:val="24"/>
          <w:szCs w:val="24"/>
        </w:rPr>
        <w:t>5.4</w:t>
      </w:r>
      <w:r w:rsidRPr="00B450E9">
        <w:rPr>
          <w:rFonts w:eastAsia="Calibri"/>
          <w:b/>
          <w:sz w:val="24"/>
          <w:szCs w:val="24"/>
        </w:rPr>
        <w:t xml:space="preserve"> Promotion</w:t>
      </w:r>
    </w:p>
    <w:p w14:paraId="74ECB88F" w14:textId="5B9B2EEA" w:rsidR="006B7F60" w:rsidRPr="00B450E9" w:rsidRDefault="0005505D" w:rsidP="00B450E9">
      <w:pPr>
        <w:spacing w:line="360" w:lineRule="auto"/>
        <w:rPr>
          <w:rFonts w:eastAsia="Calibri"/>
          <w:i/>
          <w:color w:val="FF0000"/>
          <w:sz w:val="24"/>
          <w:szCs w:val="24"/>
        </w:rPr>
      </w:pPr>
      <w:r w:rsidRPr="00B450E9">
        <w:rPr>
          <w:sz w:val="24"/>
          <w:szCs w:val="24"/>
        </w:rPr>
        <w:t xml:space="preserve">Romanian Culture Academy will optimise social media marketing in order to promote its products and services and create awareness.  Content will be shared on online platforms such as Instagram, Facebook, and YouTube to retain maximum customers. According to Mason </w:t>
      </w:r>
      <w:r w:rsidRPr="00B450E9">
        <w:rPr>
          <w:i/>
          <w:sz w:val="24"/>
          <w:szCs w:val="24"/>
        </w:rPr>
        <w:t>et al</w:t>
      </w:r>
      <w:r w:rsidRPr="00B450E9">
        <w:rPr>
          <w:sz w:val="24"/>
          <w:szCs w:val="24"/>
        </w:rPr>
        <w:t>. (2021), social media marketing is an effective strategy to reach wider customers and boost brand visibility while allowing the brand to boost its brand image. For instance, through user-generated contempt, the company will seek customers' reviews and feedback, which will be incorporated into the strategy of the company. Furthermore, email marketing will also be leveraged to maintain effective relationships with the customers. To maintain loyalty, loyalty points and offers will be given to drive engagement. Romanian Culture Academy will email its customers featuring the upcoming workshops, events, and cultural facts to customers. It will help in retaining and engaging customers. Moreover, the company will also optimise offline traditional methods such as local newspapers to draw the attention of the local community which will feature segments about the unique experiences that they can optimise within Romanian Culture Academy.</w:t>
      </w:r>
    </w:p>
    <w:p w14:paraId="38712BA1" w14:textId="77777777" w:rsidR="006B7F60" w:rsidRPr="00B450E9" w:rsidRDefault="006B7F60" w:rsidP="00B450E9">
      <w:pPr>
        <w:spacing w:line="360" w:lineRule="auto"/>
        <w:rPr>
          <w:rFonts w:ascii="Calibri" w:eastAsia="Calibri" w:hAnsi="Calibri" w:cs="Calibri"/>
          <w:i/>
          <w:color w:val="FF0000"/>
          <w:sz w:val="24"/>
          <w:szCs w:val="24"/>
        </w:rPr>
      </w:pPr>
    </w:p>
    <w:p w14:paraId="68A385B2" w14:textId="77777777" w:rsidR="006B7F60" w:rsidRDefault="0005505D">
      <w:pPr>
        <w:rPr>
          <w:rFonts w:ascii="Calibri" w:eastAsia="Calibri" w:hAnsi="Calibri" w:cs="Calibri"/>
          <w:i/>
          <w:color w:val="FF0000"/>
          <w:sz w:val="24"/>
          <w:szCs w:val="24"/>
        </w:rPr>
      </w:pPr>
      <w:r>
        <w:br w:type="page"/>
      </w:r>
    </w:p>
    <w:p w14:paraId="644CDF12" w14:textId="77777777" w:rsidR="006B7F60" w:rsidRPr="00353222" w:rsidRDefault="0005505D" w:rsidP="00353222">
      <w:pPr>
        <w:spacing w:line="360" w:lineRule="auto"/>
        <w:rPr>
          <w:rFonts w:eastAsia="Calibri"/>
          <w:i/>
          <w:color w:val="FF0000"/>
          <w:sz w:val="24"/>
          <w:szCs w:val="24"/>
        </w:rPr>
      </w:pPr>
      <w:r w:rsidRPr="00353222">
        <w:rPr>
          <w:rFonts w:eastAsia="Calibri"/>
          <w:b/>
          <w:sz w:val="28"/>
          <w:szCs w:val="28"/>
        </w:rPr>
        <w:lastRenderedPageBreak/>
        <w:t>6.  KEY RESOURCES</w:t>
      </w:r>
    </w:p>
    <w:p w14:paraId="74169478" w14:textId="7F8C2710" w:rsidR="006B7F60" w:rsidRPr="00B450E9" w:rsidRDefault="00353222" w:rsidP="00B450E9">
      <w:pPr>
        <w:spacing w:line="360" w:lineRule="auto"/>
        <w:rPr>
          <w:rFonts w:eastAsia="Calibri"/>
          <w:i/>
          <w:color w:val="FF0000"/>
          <w:sz w:val="24"/>
          <w:szCs w:val="24"/>
        </w:rPr>
      </w:pPr>
      <w:r w:rsidRPr="00B450E9">
        <w:rPr>
          <w:rFonts w:eastAsia="Calibri"/>
          <w:b/>
          <w:i/>
          <w:sz w:val="24"/>
          <w:szCs w:val="24"/>
        </w:rPr>
        <w:t>6.1</w:t>
      </w:r>
      <w:r w:rsidRPr="00B450E9">
        <w:rPr>
          <w:rFonts w:eastAsia="Calibri"/>
          <w:b/>
          <w:sz w:val="24"/>
          <w:szCs w:val="24"/>
        </w:rPr>
        <w:t xml:space="preserve"> Premises</w:t>
      </w:r>
    </w:p>
    <w:p w14:paraId="214AC51E" w14:textId="54B3F245" w:rsidR="006B7F60" w:rsidRPr="00B450E9" w:rsidRDefault="0005505D" w:rsidP="00B450E9">
      <w:pPr>
        <w:spacing w:line="360" w:lineRule="auto"/>
        <w:rPr>
          <w:rFonts w:eastAsia="Calibri"/>
          <w:i/>
          <w:color w:val="FF0000"/>
          <w:sz w:val="24"/>
          <w:szCs w:val="24"/>
        </w:rPr>
      </w:pPr>
      <w:r w:rsidRPr="00B450E9">
        <w:rPr>
          <w:sz w:val="24"/>
          <w:szCs w:val="24"/>
        </w:rPr>
        <w:t>The Romanian Culture Academy will need a spacious location at West Midland</w:t>
      </w:r>
      <w:r w:rsidR="00082039">
        <w:rPr>
          <w:sz w:val="24"/>
          <w:szCs w:val="24"/>
        </w:rPr>
        <w:t>s</w:t>
      </w:r>
      <w:r w:rsidRPr="00B450E9">
        <w:rPr>
          <w:sz w:val="24"/>
          <w:szCs w:val="24"/>
        </w:rPr>
        <w:t xml:space="preserve"> which can entail recreation spaces, Kitchens, workshop spaces as well and dining spaces for individuals and families. It would be appropriate if the company is around suburban areas of West Midlands. Rent in those areas is assumed to be around 19,000 annually to 120,000 per annum (Zoopla, 2024). It depends on the square feet and the value of the property.</w:t>
      </w:r>
    </w:p>
    <w:p w14:paraId="3E3A53D9" w14:textId="77777777" w:rsidR="006B7F60" w:rsidRPr="00B450E9" w:rsidRDefault="006B7F60" w:rsidP="00B450E9">
      <w:pPr>
        <w:spacing w:line="360" w:lineRule="auto"/>
        <w:rPr>
          <w:rFonts w:eastAsia="Calibri"/>
          <w:b/>
          <w:i/>
          <w:sz w:val="24"/>
          <w:szCs w:val="24"/>
        </w:rPr>
      </w:pPr>
    </w:p>
    <w:p w14:paraId="5EAF91F5" w14:textId="77777777" w:rsidR="006B7F60" w:rsidRPr="00B450E9" w:rsidRDefault="0005505D" w:rsidP="00B450E9">
      <w:pPr>
        <w:spacing w:line="360" w:lineRule="auto"/>
        <w:rPr>
          <w:rFonts w:eastAsia="Calibri"/>
          <w:b/>
          <w:i/>
          <w:sz w:val="24"/>
          <w:szCs w:val="24"/>
        </w:rPr>
      </w:pPr>
      <w:r w:rsidRPr="00B450E9">
        <w:rPr>
          <w:rFonts w:eastAsia="Calibri"/>
          <w:b/>
          <w:i/>
          <w:sz w:val="24"/>
          <w:szCs w:val="24"/>
        </w:rPr>
        <w:t xml:space="preserve">6.2 </w:t>
      </w:r>
      <w:r w:rsidRPr="00B450E9">
        <w:rPr>
          <w:rFonts w:eastAsia="Calibri"/>
          <w:b/>
          <w:iCs/>
          <w:sz w:val="24"/>
          <w:szCs w:val="24"/>
        </w:rPr>
        <w:t>Equipment</w:t>
      </w:r>
    </w:p>
    <w:p w14:paraId="107F53F3" w14:textId="406C8764" w:rsidR="006B7F60" w:rsidRPr="00B450E9" w:rsidRDefault="0005505D" w:rsidP="00B450E9">
      <w:pPr>
        <w:spacing w:line="360" w:lineRule="auto"/>
        <w:rPr>
          <w:sz w:val="24"/>
          <w:szCs w:val="24"/>
        </w:rPr>
      </w:pPr>
      <w:r w:rsidRPr="00B450E9">
        <w:rPr>
          <w:sz w:val="24"/>
          <w:szCs w:val="24"/>
        </w:rPr>
        <w:t xml:space="preserve">The brand will need playing equipment, fresh raw ingredients and robust AR and VR setups which would require </w:t>
      </w:r>
      <w:r w:rsidR="00353222" w:rsidRPr="00B450E9">
        <w:rPr>
          <w:sz w:val="24"/>
          <w:szCs w:val="24"/>
        </w:rPr>
        <w:t>screams, projectors</w:t>
      </w:r>
      <w:r w:rsidRPr="00B450E9">
        <w:rPr>
          <w:sz w:val="24"/>
          <w:szCs w:val="24"/>
        </w:rPr>
        <w:t xml:space="preserve">, and speakers for cultural and folklore presentations. It will require kitchen equipment such as storage, and refrigerators. Dining furniture and decor will be needed in this </w:t>
      </w:r>
      <w:r w:rsidR="00353222" w:rsidRPr="00B450E9">
        <w:rPr>
          <w:sz w:val="24"/>
          <w:szCs w:val="24"/>
        </w:rPr>
        <w:t>business</w:t>
      </w:r>
      <w:r w:rsidRPr="00B450E9">
        <w:rPr>
          <w:sz w:val="24"/>
          <w:szCs w:val="24"/>
        </w:rPr>
        <w:t xml:space="preserve">. The potential suppliers can be ‘Wards </w:t>
      </w:r>
      <w:r w:rsidR="00353222" w:rsidRPr="00B450E9">
        <w:rPr>
          <w:sz w:val="24"/>
          <w:szCs w:val="24"/>
        </w:rPr>
        <w:t>Catering’ which</w:t>
      </w:r>
      <w:r w:rsidRPr="00B450E9">
        <w:rPr>
          <w:sz w:val="24"/>
          <w:szCs w:val="24"/>
        </w:rPr>
        <w:t xml:space="preserve"> pro</w:t>
      </w:r>
      <w:r w:rsidR="00353222" w:rsidRPr="00B450E9">
        <w:rPr>
          <w:sz w:val="24"/>
          <w:szCs w:val="24"/>
        </w:rPr>
        <w:t>vid</w:t>
      </w:r>
      <w:r w:rsidRPr="00B450E9">
        <w:rPr>
          <w:sz w:val="24"/>
          <w:szCs w:val="24"/>
        </w:rPr>
        <w:t>es all types of kitchen equipment suitable for restaurants starting from 39000 (Wards Catering, 2024). Moreover, for dining and food preparation, the suppliers would be Maxy Wholesale, which deals with Romanian food products of 1500 to 3000 depending on the volume (</w:t>
      </w:r>
      <w:proofErr w:type="spellStart"/>
      <w:r w:rsidRPr="00B450E9">
        <w:rPr>
          <w:sz w:val="24"/>
          <w:szCs w:val="24"/>
        </w:rPr>
        <w:t>Maxywholesale</w:t>
      </w:r>
      <w:proofErr w:type="spellEnd"/>
      <w:r w:rsidRPr="00B450E9">
        <w:rPr>
          <w:sz w:val="24"/>
          <w:szCs w:val="24"/>
        </w:rPr>
        <w:t>, 2024).</w:t>
      </w:r>
    </w:p>
    <w:p w14:paraId="7FC452FC" w14:textId="77777777" w:rsidR="006B7F60" w:rsidRPr="00B450E9" w:rsidRDefault="006B7F60" w:rsidP="00B450E9">
      <w:pPr>
        <w:spacing w:line="360" w:lineRule="auto"/>
        <w:rPr>
          <w:rFonts w:eastAsia="Calibri"/>
          <w:b/>
          <w:i/>
          <w:sz w:val="24"/>
          <w:szCs w:val="24"/>
        </w:rPr>
      </w:pPr>
    </w:p>
    <w:p w14:paraId="29B09937" w14:textId="5FF66C1D" w:rsidR="006B7F60" w:rsidRPr="00B450E9" w:rsidRDefault="00353222" w:rsidP="00B450E9">
      <w:pPr>
        <w:spacing w:line="360" w:lineRule="auto"/>
        <w:rPr>
          <w:rFonts w:eastAsia="Calibri"/>
          <w:i/>
          <w:color w:val="FF0000"/>
          <w:sz w:val="24"/>
          <w:szCs w:val="24"/>
        </w:rPr>
      </w:pPr>
      <w:r w:rsidRPr="00B450E9">
        <w:rPr>
          <w:rFonts w:eastAsia="Calibri"/>
          <w:b/>
          <w:i/>
          <w:sz w:val="24"/>
          <w:szCs w:val="24"/>
        </w:rPr>
        <w:t>6.3</w:t>
      </w:r>
      <w:r w:rsidRPr="00B450E9">
        <w:rPr>
          <w:rFonts w:eastAsia="Calibri"/>
          <w:b/>
          <w:sz w:val="24"/>
          <w:szCs w:val="24"/>
        </w:rPr>
        <w:t xml:space="preserve"> Key</w:t>
      </w:r>
      <w:r w:rsidR="0005505D" w:rsidRPr="00B450E9">
        <w:rPr>
          <w:rFonts w:eastAsia="Calibri"/>
          <w:b/>
          <w:iCs/>
          <w:sz w:val="24"/>
          <w:szCs w:val="24"/>
        </w:rPr>
        <w:t xml:space="preserve"> Suppliers</w:t>
      </w:r>
    </w:p>
    <w:p w14:paraId="76F29CA2" w14:textId="5A1C721A" w:rsidR="006B7F60" w:rsidRPr="00B450E9" w:rsidRDefault="0005505D" w:rsidP="00B450E9">
      <w:pPr>
        <w:spacing w:line="360" w:lineRule="auto"/>
        <w:rPr>
          <w:sz w:val="24"/>
          <w:szCs w:val="24"/>
        </w:rPr>
      </w:pPr>
      <w:r w:rsidRPr="00B450E9">
        <w:rPr>
          <w:sz w:val="24"/>
          <w:szCs w:val="24"/>
        </w:rPr>
        <w:t xml:space="preserve">For supplying day-to-day products to the Romanian Culture Academy, it would tie a partnership with the supplier Maxy Wholesale which specialises in </w:t>
      </w:r>
      <w:r w:rsidR="00353222" w:rsidRPr="00B450E9">
        <w:rPr>
          <w:sz w:val="24"/>
          <w:szCs w:val="24"/>
        </w:rPr>
        <w:t>Romanian</w:t>
      </w:r>
      <w:r w:rsidRPr="00B450E9">
        <w:rPr>
          <w:sz w:val="24"/>
          <w:szCs w:val="24"/>
        </w:rPr>
        <w:t xml:space="preserve"> foods ranging from 1500 to 3000 (</w:t>
      </w:r>
      <w:proofErr w:type="spellStart"/>
      <w:r w:rsidRPr="00B450E9">
        <w:rPr>
          <w:sz w:val="24"/>
          <w:szCs w:val="24"/>
        </w:rPr>
        <w:t>Maxywholesale</w:t>
      </w:r>
      <w:proofErr w:type="spellEnd"/>
      <w:r w:rsidRPr="00B450E9">
        <w:rPr>
          <w:sz w:val="24"/>
          <w:szCs w:val="24"/>
        </w:rPr>
        <w:t>, 2024). Furthermore, the company will also focus on local sourcing from suppliers such as Central Foods Ltd, which provides an extensive range of products from 1000 to 1500 (Central Foods, 2024).</w:t>
      </w:r>
      <w:r w:rsidRPr="00B450E9">
        <w:rPr>
          <w:sz w:val="24"/>
          <w:szCs w:val="24"/>
        </w:rPr>
        <w:br w:type="page"/>
      </w:r>
    </w:p>
    <w:p w14:paraId="546FE1E5" w14:textId="77777777" w:rsidR="006B7F60" w:rsidRPr="00353222" w:rsidRDefault="0005505D">
      <w:pPr>
        <w:rPr>
          <w:rFonts w:eastAsia="Calibri"/>
          <w:i/>
          <w:color w:val="FF0000"/>
          <w:sz w:val="24"/>
          <w:szCs w:val="24"/>
        </w:rPr>
      </w:pPr>
      <w:r w:rsidRPr="00353222">
        <w:rPr>
          <w:rFonts w:eastAsia="Calibri"/>
          <w:b/>
          <w:sz w:val="32"/>
          <w:szCs w:val="32"/>
        </w:rPr>
        <w:lastRenderedPageBreak/>
        <w:t xml:space="preserve">7.  </w:t>
      </w:r>
      <w:r w:rsidRPr="00B450E9">
        <w:rPr>
          <w:rFonts w:eastAsia="Calibri"/>
          <w:b/>
          <w:sz w:val="28"/>
          <w:szCs w:val="28"/>
        </w:rPr>
        <w:t>FINANCES AND START-UP SUPPORT</w:t>
      </w:r>
    </w:p>
    <w:tbl>
      <w:tblPr>
        <w:tblStyle w:val="Table4"/>
        <w:tblW w:w="8495" w:type="dxa"/>
        <w:tblLayout w:type="fixed"/>
        <w:tblLook w:val="0600" w:firstRow="0" w:lastRow="0" w:firstColumn="0" w:lastColumn="0" w:noHBand="1" w:noVBand="1"/>
      </w:tblPr>
      <w:tblGrid>
        <w:gridCol w:w="6369"/>
        <w:gridCol w:w="2126"/>
      </w:tblGrid>
      <w:tr w:rsidR="006B7F60" w:rsidRPr="00353222" w14:paraId="6BFC5808" w14:textId="77777777" w:rsidTr="00211D2B">
        <w:trPr>
          <w:trHeight w:val="315"/>
        </w:trPr>
        <w:tc>
          <w:tcPr>
            <w:tcW w:w="636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339EF85" w14:textId="77777777" w:rsidR="006B7F60" w:rsidRPr="00353222" w:rsidRDefault="0005505D">
            <w:pPr>
              <w:jc w:val="center"/>
              <w:rPr>
                <w:rFonts w:eastAsia="Calibri"/>
                <w:i/>
                <w:color w:val="0D0D0D"/>
              </w:rPr>
            </w:pPr>
            <w:r w:rsidRPr="00353222">
              <w:rPr>
                <w:rFonts w:eastAsia="Calibri"/>
                <w:b/>
                <w:i/>
                <w:color w:val="0D0D0D"/>
              </w:rPr>
              <w:t>EXPENDITURE</w:t>
            </w:r>
          </w:p>
        </w:tc>
        <w:tc>
          <w:tcPr>
            <w:tcW w:w="2126"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40A6BFA5" w14:textId="77777777" w:rsidR="006B7F60" w:rsidRPr="00353222" w:rsidRDefault="0005505D">
            <w:pPr>
              <w:jc w:val="center"/>
              <w:rPr>
                <w:rFonts w:eastAsia="Calibri"/>
                <w:b/>
                <w:i/>
                <w:color w:val="0D0D0D"/>
              </w:rPr>
            </w:pPr>
            <w:r w:rsidRPr="00353222">
              <w:rPr>
                <w:rFonts w:eastAsia="Calibri"/>
                <w:b/>
                <w:i/>
                <w:color w:val="0D0D0D"/>
              </w:rPr>
              <w:t xml:space="preserve">Year 1 </w:t>
            </w:r>
          </w:p>
          <w:p w14:paraId="58130038" w14:textId="77777777" w:rsidR="006B7F60" w:rsidRPr="00353222" w:rsidRDefault="0005505D">
            <w:pPr>
              <w:jc w:val="center"/>
              <w:rPr>
                <w:rFonts w:eastAsia="Calibri"/>
                <w:b/>
                <w:i/>
                <w:color w:val="0D0D0D"/>
              </w:rPr>
            </w:pPr>
            <w:r w:rsidRPr="00353222">
              <w:rPr>
                <w:rFonts w:eastAsia="Calibri"/>
                <w:b/>
                <w:i/>
                <w:color w:val="0D0D0D"/>
              </w:rPr>
              <w:t>£</w:t>
            </w:r>
          </w:p>
        </w:tc>
      </w:tr>
      <w:tr w:rsidR="006B7F60" w:rsidRPr="00353222" w14:paraId="69472057" w14:textId="77777777" w:rsidTr="00211D2B">
        <w:trPr>
          <w:trHeight w:val="300"/>
        </w:trPr>
        <w:tc>
          <w:tcPr>
            <w:tcW w:w="636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4ACA1621" w14:textId="77777777" w:rsidR="006B7F60" w:rsidRPr="00353222" w:rsidRDefault="0005505D">
            <w:pPr>
              <w:rPr>
                <w:rFonts w:eastAsia="Calibri"/>
                <w:i/>
                <w:color w:val="0D0D0D"/>
              </w:rPr>
            </w:pPr>
            <w:r w:rsidRPr="00353222">
              <w:rPr>
                <w:rFonts w:eastAsia="Calibri"/>
                <w:i/>
                <w:color w:val="0D0D0D"/>
              </w:rPr>
              <w:t>Company Registration</w:t>
            </w:r>
          </w:p>
        </w:tc>
        <w:tc>
          <w:tcPr>
            <w:tcW w:w="2126"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45BFC721" w14:textId="77777777" w:rsidR="006B7F60" w:rsidRPr="00353222" w:rsidRDefault="0005505D">
            <w:pPr>
              <w:jc w:val="right"/>
              <w:rPr>
                <w:rFonts w:eastAsia="Calibri"/>
                <w:i/>
                <w:color w:val="0D0D0D"/>
              </w:rPr>
            </w:pPr>
            <w:r w:rsidRPr="00353222">
              <w:rPr>
                <w:rFonts w:eastAsia="Calibri"/>
                <w:i/>
                <w:color w:val="0D0D0D"/>
              </w:rPr>
              <w:t>300</w:t>
            </w:r>
          </w:p>
        </w:tc>
      </w:tr>
      <w:tr w:rsidR="006B7F60" w:rsidRPr="00353222" w14:paraId="51FE177E" w14:textId="77777777" w:rsidTr="00211D2B">
        <w:trPr>
          <w:trHeight w:val="300"/>
        </w:trPr>
        <w:tc>
          <w:tcPr>
            <w:tcW w:w="636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8B0A443" w14:textId="77777777" w:rsidR="006B7F60" w:rsidRPr="00353222" w:rsidRDefault="0005505D">
            <w:pPr>
              <w:rPr>
                <w:rFonts w:eastAsia="Calibri"/>
                <w:i/>
                <w:color w:val="0D0D0D"/>
              </w:rPr>
            </w:pPr>
            <w:r w:rsidRPr="00353222">
              <w:rPr>
                <w:rFonts w:eastAsia="Calibri"/>
                <w:i/>
                <w:color w:val="0D0D0D"/>
              </w:rPr>
              <w:t>Rent/Rates</w:t>
            </w:r>
          </w:p>
        </w:tc>
        <w:tc>
          <w:tcPr>
            <w:tcW w:w="2126"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B9A8571" w14:textId="77777777" w:rsidR="006B7F60" w:rsidRPr="00353222" w:rsidRDefault="0005505D">
            <w:pPr>
              <w:jc w:val="right"/>
              <w:rPr>
                <w:rFonts w:eastAsia="Calibri"/>
                <w:i/>
                <w:color w:val="0D0D0D"/>
              </w:rPr>
            </w:pPr>
            <w:r w:rsidRPr="00353222">
              <w:rPr>
                <w:rFonts w:eastAsia="Calibri"/>
                <w:i/>
                <w:color w:val="0D0D0D"/>
              </w:rPr>
              <w:t>5,00000</w:t>
            </w:r>
          </w:p>
        </w:tc>
      </w:tr>
      <w:tr w:rsidR="006B7F60" w:rsidRPr="00353222" w14:paraId="11BFD691" w14:textId="77777777" w:rsidTr="00211D2B">
        <w:trPr>
          <w:trHeight w:val="300"/>
        </w:trPr>
        <w:tc>
          <w:tcPr>
            <w:tcW w:w="636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1BD815A4" w14:textId="77777777" w:rsidR="006B7F60" w:rsidRPr="00353222" w:rsidRDefault="0005505D">
            <w:pPr>
              <w:rPr>
                <w:rFonts w:eastAsia="Calibri"/>
                <w:i/>
                <w:color w:val="0D0D0D"/>
              </w:rPr>
            </w:pPr>
            <w:r w:rsidRPr="00353222">
              <w:rPr>
                <w:rFonts w:eastAsia="Calibri"/>
                <w:i/>
                <w:color w:val="0D0D0D"/>
              </w:rPr>
              <w:t>Staff Wages</w:t>
            </w:r>
          </w:p>
        </w:tc>
        <w:tc>
          <w:tcPr>
            <w:tcW w:w="2126"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4BC2F863" w14:textId="77777777" w:rsidR="006B7F60" w:rsidRPr="00353222" w:rsidRDefault="0005505D">
            <w:pPr>
              <w:jc w:val="right"/>
              <w:rPr>
                <w:rFonts w:eastAsia="Calibri"/>
                <w:i/>
                <w:color w:val="0D0D0D"/>
              </w:rPr>
            </w:pPr>
            <w:r w:rsidRPr="00353222">
              <w:rPr>
                <w:rFonts w:eastAsia="Calibri"/>
                <w:i/>
                <w:color w:val="0D0D0D"/>
              </w:rPr>
              <w:t>12,0000</w:t>
            </w:r>
          </w:p>
        </w:tc>
      </w:tr>
      <w:tr w:rsidR="006B7F60" w:rsidRPr="00353222" w14:paraId="6388CA91" w14:textId="77777777" w:rsidTr="00211D2B">
        <w:trPr>
          <w:trHeight w:val="300"/>
        </w:trPr>
        <w:tc>
          <w:tcPr>
            <w:tcW w:w="636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07974209" w14:textId="77777777" w:rsidR="006B7F60" w:rsidRPr="00353222" w:rsidRDefault="0005505D">
            <w:pPr>
              <w:rPr>
                <w:rFonts w:eastAsia="Calibri"/>
                <w:i/>
                <w:color w:val="0D0D0D"/>
              </w:rPr>
            </w:pPr>
            <w:r w:rsidRPr="00353222">
              <w:rPr>
                <w:rFonts w:eastAsia="Calibri"/>
                <w:i/>
                <w:color w:val="0D0D0D"/>
              </w:rPr>
              <w:t>Travel/Accommodation</w:t>
            </w:r>
          </w:p>
        </w:tc>
        <w:tc>
          <w:tcPr>
            <w:tcW w:w="2126"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0CD0013" w14:textId="77777777" w:rsidR="006B7F60" w:rsidRPr="00353222" w:rsidRDefault="0005505D">
            <w:pPr>
              <w:jc w:val="right"/>
              <w:rPr>
                <w:rFonts w:eastAsia="Calibri"/>
                <w:i/>
                <w:color w:val="0D0D0D"/>
              </w:rPr>
            </w:pPr>
            <w:r w:rsidRPr="00353222">
              <w:rPr>
                <w:rFonts w:eastAsia="Calibri"/>
                <w:i/>
                <w:color w:val="0D0D0D"/>
              </w:rPr>
              <w:t>1500</w:t>
            </w:r>
          </w:p>
        </w:tc>
      </w:tr>
      <w:tr w:rsidR="006B7F60" w:rsidRPr="00353222" w14:paraId="66E2C9CA" w14:textId="77777777" w:rsidTr="00211D2B">
        <w:trPr>
          <w:trHeight w:val="300"/>
        </w:trPr>
        <w:tc>
          <w:tcPr>
            <w:tcW w:w="636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11D00B93" w14:textId="77777777" w:rsidR="006B7F60" w:rsidRPr="00353222" w:rsidRDefault="0005505D">
            <w:pPr>
              <w:rPr>
                <w:rFonts w:eastAsia="Calibri"/>
                <w:i/>
                <w:color w:val="0D0D0D"/>
              </w:rPr>
            </w:pPr>
            <w:r w:rsidRPr="00353222">
              <w:rPr>
                <w:rFonts w:eastAsia="Calibri"/>
                <w:i/>
                <w:color w:val="0D0D0D"/>
              </w:rPr>
              <w:t>Telephone (mobile)</w:t>
            </w:r>
          </w:p>
        </w:tc>
        <w:tc>
          <w:tcPr>
            <w:tcW w:w="2126"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558B348" w14:textId="77777777" w:rsidR="006B7F60" w:rsidRPr="00353222" w:rsidRDefault="0005505D">
            <w:pPr>
              <w:jc w:val="right"/>
              <w:rPr>
                <w:rFonts w:eastAsia="Calibri"/>
                <w:i/>
                <w:color w:val="0D0D0D"/>
              </w:rPr>
            </w:pPr>
            <w:r w:rsidRPr="00353222">
              <w:rPr>
                <w:rFonts w:eastAsia="Calibri"/>
                <w:i/>
                <w:color w:val="0D0D0D"/>
              </w:rPr>
              <w:t>600</w:t>
            </w:r>
          </w:p>
        </w:tc>
      </w:tr>
      <w:tr w:rsidR="006B7F60" w:rsidRPr="00353222" w14:paraId="7A7061B2" w14:textId="77777777" w:rsidTr="00211D2B">
        <w:trPr>
          <w:trHeight w:val="300"/>
        </w:trPr>
        <w:tc>
          <w:tcPr>
            <w:tcW w:w="636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564354F" w14:textId="77777777" w:rsidR="006B7F60" w:rsidRPr="00353222" w:rsidRDefault="0005505D">
            <w:pPr>
              <w:rPr>
                <w:rFonts w:eastAsia="Calibri"/>
                <w:i/>
                <w:color w:val="0D0D0D"/>
              </w:rPr>
            </w:pPr>
            <w:r w:rsidRPr="00353222">
              <w:rPr>
                <w:rFonts w:eastAsia="Calibri"/>
                <w:i/>
                <w:color w:val="0D0D0D"/>
              </w:rPr>
              <w:t>Broadband</w:t>
            </w:r>
          </w:p>
        </w:tc>
        <w:tc>
          <w:tcPr>
            <w:tcW w:w="2126"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105DD2E5" w14:textId="77777777" w:rsidR="006B7F60" w:rsidRPr="00353222" w:rsidRDefault="0005505D">
            <w:pPr>
              <w:jc w:val="right"/>
              <w:rPr>
                <w:rFonts w:eastAsia="Calibri"/>
                <w:i/>
                <w:color w:val="0D0D0D"/>
              </w:rPr>
            </w:pPr>
            <w:r w:rsidRPr="00353222">
              <w:rPr>
                <w:rFonts w:eastAsia="Calibri"/>
                <w:i/>
                <w:color w:val="0D0D0D"/>
              </w:rPr>
              <w:t>500</w:t>
            </w:r>
          </w:p>
        </w:tc>
      </w:tr>
      <w:tr w:rsidR="006B7F60" w:rsidRPr="00353222" w14:paraId="187CF072" w14:textId="77777777" w:rsidTr="00211D2B">
        <w:trPr>
          <w:trHeight w:val="300"/>
        </w:trPr>
        <w:tc>
          <w:tcPr>
            <w:tcW w:w="636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4460E6F2" w14:textId="77777777" w:rsidR="006B7F60" w:rsidRPr="00353222" w:rsidRDefault="0005505D">
            <w:pPr>
              <w:rPr>
                <w:rFonts w:eastAsia="Calibri"/>
                <w:i/>
                <w:color w:val="0D0D0D"/>
              </w:rPr>
            </w:pPr>
            <w:r w:rsidRPr="00353222">
              <w:rPr>
                <w:rFonts w:eastAsia="Calibri"/>
                <w:i/>
                <w:color w:val="0D0D0D"/>
              </w:rPr>
              <w:t>Utilities</w:t>
            </w:r>
          </w:p>
        </w:tc>
        <w:tc>
          <w:tcPr>
            <w:tcW w:w="2126"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488A05D" w14:textId="77777777" w:rsidR="006B7F60" w:rsidRPr="00353222" w:rsidRDefault="0005505D">
            <w:pPr>
              <w:jc w:val="right"/>
              <w:rPr>
                <w:rFonts w:eastAsia="Calibri"/>
                <w:i/>
                <w:color w:val="0D0D0D"/>
              </w:rPr>
            </w:pPr>
            <w:r w:rsidRPr="00353222">
              <w:rPr>
                <w:rFonts w:eastAsia="Calibri"/>
                <w:i/>
                <w:color w:val="0D0D0D"/>
              </w:rPr>
              <w:t>6000</w:t>
            </w:r>
          </w:p>
        </w:tc>
      </w:tr>
      <w:tr w:rsidR="006B7F60" w:rsidRPr="00353222" w14:paraId="22234E2E" w14:textId="77777777" w:rsidTr="00211D2B">
        <w:trPr>
          <w:trHeight w:val="300"/>
        </w:trPr>
        <w:tc>
          <w:tcPr>
            <w:tcW w:w="636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0C210508" w14:textId="77777777" w:rsidR="006B7F60" w:rsidRPr="00353222" w:rsidRDefault="0005505D">
            <w:pPr>
              <w:rPr>
                <w:rFonts w:eastAsia="Calibri"/>
                <w:i/>
                <w:color w:val="0D0D0D"/>
              </w:rPr>
            </w:pPr>
            <w:r w:rsidRPr="00353222">
              <w:rPr>
                <w:rFonts w:eastAsia="Calibri"/>
                <w:i/>
                <w:color w:val="0D0D0D"/>
              </w:rPr>
              <w:t xml:space="preserve">Marketing and materials </w:t>
            </w:r>
          </w:p>
        </w:tc>
        <w:tc>
          <w:tcPr>
            <w:tcW w:w="2126"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9CABF8C" w14:textId="77777777" w:rsidR="006B7F60" w:rsidRPr="00353222" w:rsidRDefault="0005505D">
            <w:pPr>
              <w:jc w:val="right"/>
              <w:rPr>
                <w:rFonts w:eastAsia="Calibri"/>
                <w:i/>
                <w:color w:val="0D0D0D"/>
              </w:rPr>
            </w:pPr>
            <w:r w:rsidRPr="00353222">
              <w:rPr>
                <w:rFonts w:eastAsia="Calibri"/>
                <w:i/>
                <w:color w:val="0D0D0D"/>
              </w:rPr>
              <w:t>10,000</w:t>
            </w:r>
          </w:p>
        </w:tc>
      </w:tr>
      <w:tr w:rsidR="006B7F60" w:rsidRPr="00353222" w14:paraId="2E5826ED" w14:textId="77777777" w:rsidTr="00211D2B">
        <w:trPr>
          <w:trHeight w:val="300"/>
        </w:trPr>
        <w:tc>
          <w:tcPr>
            <w:tcW w:w="636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F7AF8E7" w14:textId="77777777" w:rsidR="006B7F60" w:rsidRPr="00353222" w:rsidRDefault="0005505D">
            <w:pPr>
              <w:rPr>
                <w:rFonts w:eastAsia="Calibri"/>
                <w:i/>
                <w:color w:val="0D0D0D"/>
              </w:rPr>
            </w:pPr>
            <w:r w:rsidRPr="00353222">
              <w:rPr>
                <w:rFonts w:eastAsia="Calibri"/>
                <w:i/>
                <w:color w:val="0D0D0D"/>
              </w:rPr>
              <w:t>Insurance</w:t>
            </w:r>
          </w:p>
        </w:tc>
        <w:tc>
          <w:tcPr>
            <w:tcW w:w="2126"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BAB869D" w14:textId="77777777" w:rsidR="006B7F60" w:rsidRPr="00353222" w:rsidRDefault="0005505D">
            <w:pPr>
              <w:jc w:val="right"/>
              <w:rPr>
                <w:rFonts w:eastAsia="Calibri"/>
                <w:i/>
                <w:color w:val="0D0D0D"/>
              </w:rPr>
            </w:pPr>
            <w:r w:rsidRPr="00353222">
              <w:rPr>
                <w:rFonts w:eastAsia="Calibri"/>
                <w:i/>
                <w:color w:val="0D0D0D"/>
              </w:rPr>
              <w:t>3000</w:t>
            </w:r>
          </w:p>
        </w:tc>
      </w:tr>
      <w:tr w:rsidR="006B7F60" w:rsidRPr="00353222" w14:paraId="6ED51710" w14:textId="77777777" w:rsidTr="00211D2B">
        <w:trPr>
          <w:trHeight w:val="300"/>
        </w:trPr>
        <w:tc>
          <w:tcPr>
            <w:tcW w:w="636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06DA2F89" w14:textId="77777777" w:rsidR="006B7F60" w:rsidRPr="00353222" w:rsidRDefault="0005505D">
            <w:pPr>
              <w:rPr>
                <w:rFonts w:eastAsia="Calibri"/>
                <w:i/>
                <w:color w:val="0D0D0D"/>
              </w:rPr>
            </w:pPr>
            <w:r w:rsidRPr="00353222">
              <w:rPr>
                <w:rFonts w:eastAsia="Calibri"/>
                <w:i/>
                <w:color w:val="0D0D0D"/>
              </w:rPr>
              <w:t>Capital Expenditure/Equipment</w:t>
            </w:r>
          </w:p>
        </w:tc>
        <w:tc>
          <w:tcPr>
            <w:tcW w:w="2126"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B5E61A6" w14:textId="77777777" w:rsidR="006B7F60" w:rsidRPr="00353222" w:rsidRDefault="0005505D">
            <w:pPr>
              <w:jc w:val="right"/>
              <w:rPr>
                <w:rFonts w:eastAsia="Calibri"/>
                <w:i/>
                <w:color w:val="0D0D0D"/>
              </w:rPr>
            </w:pPr>
            <w:r w:rsidRPr="00353222">
              <w:rPr>
                <w:rFonts w:eastAsia="Calibri"/>
                <w:i/>
                <w:color w:val="0D0D0D"/>
              </w:rPr>
              <w:t>20,000</w:t>
            </w:r>
          </w:p>
        </w:tc>
      </w:tr>
      <w:tr w:rsidR="006B7F60" w:rsidRPr="00353222" w14:paraId="3C30B78A" w14:textId="77777777" w:rsidTr="00211D2B">
        <w:trPr>
          <w:trHeight w:val="300"/>
        </w:trPr>
        <w:tc>
          <w:tcPr>
            <w:tcW w:w="636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FE2A117" w14:textId="77777777" w:rsidR="006B7F60" w:rsidRPr="00353222" w:rsidRDefault="0005505D">
            <w:pPr>
              <w:rPr>
                <w:rFonts w:eastAsia="Calibri"/>
                <w:i/>
                <w:color w:val="0D0D0D"/>
              </w:rPr>
            </w:pPr>
            <w:r w:rsidRPr="00353222">
              <w:rPr>
                <w:rFonts w:eastAsia="Calibri"/>
                <w:i/>
                <w:color w:val="0D0D0D"/>
              </w:rPr>
              <w:t>Training &amp; Development</w:t>
            </w:r>
          </w:p>
        </w:tc>
        <w:tc>
          <w:tcPr>
            <w:tcW w:w="2126"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44AFF4B" w14:textId="77777777" w:rsidR="006B7F60" w:rsidRPr="00353222" w:rsidRDefault="0005505D">
            <w:pPr>
              <w:jc w:val="right"/>
              <w:rPr>
                <w:rFonts w:eastAsia="Calibri"/>
                <w:i/>
                <w:color w:val="0D0D0D"/>
              </w:rPr>
            </w:pPr>
            <w:r w:rsidRPr="00353222">
              <w:rPr>
                <w:rFonts w:eastAsia="Calibri"/>
                <w:i/>
                <w:color w:val="0D0D0D"/>
              </w:rPr>
              <w:t>2000</w:t>
            </w:r>
          </w:p>
        </w:tc>
      </w:tr>
      <w:tr w:rsidR="006B7F60" w:rsidRPr="00353222" w14:paraId="0C816724" w14:textId="77777777" w:rsidTr="00211D2B">
        <w:trPr>
          <w:trHeight w:val="300"/>
        </w:trPr>
        <w:tc>
          <w:tcPr>
            <w:tcW w:w="636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3FDF410" w14:textId="77777777" w:rsidR="006B7F60" w:rsidRPr="00353222" w:rsidRDefault="0005505D">
            <w:pPr>
              <w:rPr>
                <w:rFonts w:eastAsia="Calibri"/>
                <w:i/>
                <w:color w:val="0D0D0D"/>
              </w:rPr>
            </w:pPr>
            <w:r w:rsidRPr="00353222">
              <w:rPr>
                <w:rFonts w:eastAsia="Calibri"/>
                <w:i/>
                <w:color w:val="0D0D0D"/>
              </w:rPr>
              <w:t>Accounting/Legal</w:t>
            </w:r>
          </w:p>
        </w:tc>
        <w:tc>
          <w:tcPr>
            <w:tcW w:w="2126"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088D5DE" w14:textId="77777777" w:rsidR="006B7F60" w:rsidRPr="00353222" w:rsidRDefault="0005505D">
            <w:pPr>
              <w:jc w:val="right"/>
              <w:rPr>
                <w:rFonts w:eastAsia="Calibri"/>
                <w:i/>
                <w:color w:val="0D0D0D"/>
              </w:rPr>
            </w:pPr>
            <w:r w:rsidRPr="00353222">
              <w:rPr>
                <w:rFonts w:eastAsia="Calibri"/>
                <w:i/>
                <w:color w:val="0D0D0D"/>
              </w:rPr>
              <w:t>2500</w:t>
            </w:r>
          </w:p>
        </w:tc>
      </w:tr>
      <w:tr w:rsidR="006B7F60" w:rsidRPr="00353222" w14:paraId="00738F26" w14:textId="77777777" w:rsidTr="00211D2B">
        <w:trPr>
          <w:trHeight w:val="300"/>
        </w:trPr>
        <w:tc>
          <w:tcPr>
            <w:tcW w:w="636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B5E7A1D" w14:textId="77777777" w:rsidR="006B7F60" w:rsidRPr="00353222" w:rsidRDefault="0005505D">
            <w:pPr>
              <w:rPr>
                <w:rFonts w:eastAsia="Calibri"/>
                <w:i/>
                <w:color w:val="0D0D0D"/>
              </w:rPr>
            </w:pPr>
            <w:r w:rsidRPr="00353222">
              <w:rPr>
                <w:rFonts w:eastAsia="Calibri"/>
                <w:i/>
                <w:color w:val="0D0D0D"/>
              </w:rPr>
              <w:t>Outside Services</w:t>
            </w:r>
          </w:p>
        </w:tc>
        <w:tc>
          <w:tcPr>
            <w:tcW w:w="2126"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27F808D" w14:textId="77777777" w:rsidR="006B7F60" w:rsidRPr="00353222" w:rsidRDefault="0005505D">
            <w:pPr>
              <w:jc w:val="right"/>
              <w:rPr>
                <w:rFonts w:eastAsia="Calibri"/>
                <w:i/>
                <w:color w:val="0D0D0D"/>
              </w:rPr>
            </w:pPr>
            <w:r w:rsidRPr="00353222">
              <w:rPr>
                <w:rFonts w:eastAsia="Calibri"/>
                <w:i/>
                <w:color w:val="0D0D0D"/>
              </w:rPr>
              <w:t>1500</w:t>
            </w:r>
          </w:p>
        </w:tc>
      </w:tr>
      <w:tr w:rsidR="006B7F60" w:rsidRPr="00353222" w14:paraId="32A724DE" w14:textId="77777777" w:rsidTr="00211D2B">
        <w:trPr>
          <w:trHeight w:val="300"/>
        </w:trPr>
        <w:tc>
          <w:tcPr>
            <w:tcW w:w="636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C4743D3" w14:textId="77777777" w:rsidR="006B7F60" w:rsidRPr="00353222" w:rsidRDefault="0005505D">
            <w:pPr>
              <w:rPr>
                <w:rFonts w:eastAsia="Calibri"/>
                <w:i/>
                <w:color w:val="0D0D0D"/>
              </w:rPr>
            </w:pPr>
            <w:r w:rsidRPr="00353222">
              <w:rPr>
                <w:rFonts w:eastAsia="Calibri"/>
                <w:i/>
                <w:color w:val="0D0D0D"/>
              </w:rPr>
              <w:t>Stock/Materials Purchases</w:t>
            </w:r>
          </w:p>
        </w:tc>
        <w:tc>
          <w:tcPr>
            <w:tcW w:w="2126"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0501D724" w14:textId="77777777" w:rsidR="006B7F60" w:rsidRPr="00353222" w:rsidRDefault="0005505D">
            <w:pPr>
              <w:jc w:val="right"/>
              <w:rPr>
                <w:rFonts w:eastAsia="Calibri"/>
                <w:i/>
                <w:color w:val="0D0D0D"/>
              </w:rPr>
            </w:pPr>
            <w:r w:rsidRPr="00353222">
              <w:rPr>
                <w:rFonts w:eastAsia="Calibri"/>
                <w:i/>
                <w:color w:val="0D0D0D"/>
              </w:rPr>
              <w:t>3,00000</w:t>
            </w:r>
          </w:p>
        </w:tc>
      </w:tr>
      <w:tr w:rsidR="006B7F60" w:rsidRPr="00353222" w14:paraId="1354C5A2" w14:textId="77777777" w:rsidTr="00211D2B">
        <w:trPr>
          <w:trHeight w:val="300"/>
        </w:trPr>
        <w:tc>
          <w:tcPr>
            <w:tcW w:w="636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13E399B" w14:textId="77777777" w:rsidR="006B7F60" w:rsidRPr="00353222" w:rsidRDefault="0005505D">
            <w:pPr>
              <w:rPr>
                <w:rFonts w:eastAsia="Calibri"/>
                <w:i/>
                <w:color w:val="0D0D0D"/>
              </w:rPr>
            </w:pPr>
            <w:r w:rsidRPr="00353222">
              <w:rPr>
                <w:rFonts w:eastAsia="Calibri"/>
                <w:i/>
                <w:color w:val="0D0D0D"/>
              </w:rPr>
              <w:t>Bank Charges</w:t>
            </w:r>
          </w:p>
        </w:tc>
        <w:tc>
          <w:tcPr>
            <w:tcW w:w="2126"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B34CACB" w14:textId="77777777" w:rsidR="006B7F60" w:rsidRPr="00353222" w:rsidRDefault="0005505D">
            <w:pPr>
              <w:jc w:val="right"/>
              <w:rPr>
                <w:rFonts w:eastAsia="Calibri"/>
                <w:i/>
                <w:color w:val="0D0D0D"/>
              </w:rPr>
            </w:pPr>
            <w:r w:rsidRPr="00353222">
              <w:rPr>
                <w:rFonts w:eastAsia="Calibri"/>
                <w:i/>
                <w:color w:val="0D0D0D"/>
              </w:rPr>
              <w:t>800</w:t>
            </w:r>
          </w:p>
        </w:tc>
      </w:tr>
      <w:tr w:rsidR="006B7F60" w:rsidRPr="00353222" w14:paraId="2CED52D7" w14:textId="77777777" w:rsidTr="00211D2B">
        <w:trPr>
          <w:trHeight w:val="300"/>
        </w:trPr>
        <w:tc>
          <w:tcPr>
            <w:tcW w:w="636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62EA34E" w14:textId="77777777" w:rsidR="006B7F60" w:rsidRPr="00353222" w:rsidRDefault="0005505D">
            <w:pPr>
              <w:rPr>
                <w:rFonts w:eastAsia="Calibri"/>
                <w:i/>
                <w:color w:val="0D0D0D"/>
              </w:rPr>
            </w:pPr>
            <w:r w:rsidRPr="00353222">
              <w:rPr>
                <w:rFonts w:eastAsia="Calibri"/>
                <w:i/>
                <w:color w:val="0D0D0D"/>
              </w:rPr>
              <w:t xml:space="preserve">Office Consumables </w:t>
            </w:r>
          </w:p>
        </w:tc>
        <w:tc>
          <w:tcPr>
            <w:tcW w:w="2126"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63BBDCE" w14:textId="77777777" w:rsidR="006B7F60" w:rsidRPr="00353222" w:rsidRDefault="0005505D">
            <w:pPr>
              <w:jc w:val="right"/>
              <w:rPr>
                <w:rFonts w:eastAsia="Calibri"/>
                <w:i/>
                <w:color w:val="0D0D0D"/>
              </w:rPr>
            </w:pPr>
            <w:r w:rsidRPr="00353222">
              <w:rPr>
                <w:rFonts w:eastAsia="Calibri"/>
                <w:i/>
                <w:color w:val="0D0D0D"/>
              </w:rPr>
              <w:t>600</w:t>
            </w:r>
          </w:p>
        </w:tc>
      </w:tr>
      <w:tr w:rsidR="006B7F60" w:rsidRPr="00353222" w14:paraId="3BB043D5" w14:textId="77777777" w:rsidTr="00211D2B">
        <w:trPr>
          <w:trHeight w:val="300"/>
        </w:trPr>
        <w:tc>
          <w:tcPr>
            <w:tcW w:w="636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78FD521" w14:textId="77777777" w:rsidR="006B7F60" w:rsidRPr="00353222" w:rsidRDefault="0005505D">
            <w:pPr>
              <w:rPr>
                <w:rFonts w:eastAsia="Calibri"/>
                <w:i/>
                <w:color w:val="0D0D0D"/>
              </w:rPr>
            </w:pPr>
            <w:r w:rsidRPr="00353222">
              <w:rPr>
                <w:rFonts w:eastAsia="Calibri"/>
                <w:i/>
                <w:color w:val="0D0D0D"/>
              </w:rPr>
              <w:t>Loans Repayments</w:t>
            </w:r>
          </w:p>
        </w:tc>
        <w:tc>
          <w:tcPr>
            <w:tcW w:w="2126"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3F0105B" w14:textId="77777777" w:rsidR="006B7F60" w:rsidRPr="00353222" w:rsidRDefault="0005505D">
            <w:pPr>
              <w:jc w:val="right"/>
              <w:rPr>
                <w:rFonts w:eastAsia="Calibri"/>
                <w:i/>
                <w:color w:val="0D0D0D"/>
              </w:rPr>
            </w:pPr>
            <w:r w:rsidRPr="00353222">
              <w:rPr>
                <w:rFonts w:eastAsia="Calibri"/>
                <w:i/>
                <w:color w:val="0D0D0D"/>
              </w:rPr>
              <w:t>5000</w:t>
            </w:r>
          </w:p>
        </w:tc>
      </w:tr>
      <w:tr w:rsidR="006B7F60" w:rsidRPr="00353222" w14:paraId="5732838E" w14:textId="77777777" w:rsidTr="00211D2B">
        <w:trPr>
          <w:trHeight w:val="330"/>
        </w:trPr>
        <w:tc>
          <w:tcPr>
            <w:tcW w:w="6369"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tcPr>
          <w:p w14:paraId="742714DF" w14:textId="77777777" w:rsidR="006B7F60" w:rsidRPr="00353222" w:rsidRDefault="0005505D">
            <w:pPr>
              <w:rPr>
                <w:rFonts w:eastAsia="Calibri"/>
                <w:i/>
                <w:color w:val="0D0D0D"/>
              </w:rPr>
            </w:pPr>
            <w:r w:rsidRPr="00353222">
              <w:rPr>
                <w:rFonts w:eastAsia="Calibri"/>
                <w:b/>
                <w:i/>
                <w:color w:val="0D0D0D"/>
              </w:rPr>
              <w:t>Total Expenditure</w:t>
            </w:r>
          </w:p>
        </w:tc>
        <w:tc>
          <w:tcPr>
            <w:tcW w:w="2126"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tcPr>
          <w:p w14:paraId="1A58AEB1" w14:textId="77777777" w:rsidR="006B7F60" w:rsidRPr="00353222" w:rsidRDefault="0005505D">
            <w:pPr>
              <w:rPr>
                <w:rFonts w:eastAsia="Calibri"/>
                <w:b/>
                <w:i/>
                <w:color w:val="0D0D0D"/>
              </w:rPr>
            </w:pPr>
            <w:r w:rsidRPr="00353222">
              <w:rPr>
                <w:rFonts w:eastAsia="Calibri"/>
                <w:b/>
                <w:i/>
                <w:color w:val="0D0D0D"/>
              </w:rPr>
              <w:t xml:space="preserve">£   253,3000  </w:t>
            </w:r>
          </w:p>
        </w:tc>
      </w:tr>
      <w:tr w:rsidR="006B7F60" w:rsidRPr="00353222" w14:paraId="75B8BA93" w14:textId="77777777" w:rsidTr="00211D2B">
        <w:trPr>
          <w:trHeight w:val="328"/>
        </w:trPr>
        <w:tc>
          <w:tcPr>
            <w:tcW w:w="636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47EDD4D3" w14:textId="77777777" w:rsidR="006B7F60" w:rsidRPr="00353222" w:rsidRDefault="0005505D">
            <w:pPr>
              <w:jc w:val="center"/>
              <w:rPr>
                <w:rFonts w:eastAsia="Calibri"/>
                <w:b/>
                <w:i/>
                <w:color w:val="0D0D0D"/>
              </w:rPr>
            </w:pPr>
            <w:r w:rsidRPr="00353222">
              <w:rPr>
                <w:rFonts w:eastAsia="Calibri"/>
                <w:b/>
                <w:i/>
                <w:color w:val="0D0D0D"/>
              </w:rPr>
              <w:t>INCOME</w:t>
            </w:r>
          </w:p>
        </w:tc>
        <w:tc>
          <w:tcPr>
            <w:tcW w:w="2126"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0A0A6E42" w14:textId="77777777" w:rsidR="006B7F60" w:rsidRPr="00353222" w:rsidRDefault="0005505D">
            <w:pPr>
              <w:jc w:val="center"/>
              <w:rPr>
                <w:rFonts w:eastAsia="Calibri"/>
                <w:i/>
                <w:color w:val="0D0D0D"/>
              </w:rPr>
            </w:pPr>
            <w:r w:rsidRPr="00353222">
              <w:rPr>
                <w:rFonts w:eastAsia="Calibri"/>
                <w:b/>
                <w:i/>
                <w:color w:val="0D0D0D"/>
              </w:rPr>
              <w:t xml:space="preserve">Year 1 </w:t>
            </w:r>
          </w:p>
          <w:p w14:paraId="4D349804" w14:textId="77777777" w:rsidR="006B7F60" w:rsidRPr="00353222" w:rsidRDefault="0005505D">
            <w:pPr>
              <w:jc w:val="center"/>
              <w:rPr>
                <w:rFonts w:eastAsia="Calibri"/>
                <w:i/>
                <w:color w:val="0D0D0D"/>
              </w:rPr>
            </w:pPr>
            <w:r w:rsidRPr="00353222">
              <w:rPr>
                <w:rFonts w:eastAsia="Calibri"/>
                <w:b/>
                <w:i/>
                <w:color w:val="0D0D0D"/>
              </w:rPr>
              <w:t>£</w:t>
            </w:r>
          </w:p>
        </w:tc>
      </w:tr>
      <w:tr w:rsidR="006B7F60" w:rsidRPr="00353222" w14:paraId="3C41D52C" w14:textId="77777777" w:rsidTr="00211D2B">
        <w:trPr>
          <w:trHeight w:val="313"/>
        </w:trPr>
        <w:tc>
          <w:tcPr>
            <w:tcW w:w="636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4ADA9389" w14:textId="77777777" w:rsidR="006B7F60" w:rsidRPr="00353222" w:rsidRDefault="0005505D">
            <w:pPr>
              <w:rPr>
                <w:rFonts w:eastAsia="Calibri"/>
                <w:i/>
                <w:color w:val="0D0D0D"/>
              </w:rPr>
            </w:pPr>
            <w:r w:rsidRPr="00353222">
              <w:rPr>
                <w:rFonts w:eastAsia="Calibri"/>
                <w:i/>
                <w:color w:val="0D0D0D"/>
              </w:rPr>
              <w:t>Sales in  dining</w:t>
            </w:r>
          </w:p>
        </w:tc>
        <w:tc>
          <w:tcPr>
            <w:tcW w:w="2126"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3E5ACB9B" w14:textId="77777777" w:rsidR="006B7F60" w:rsidRPr="00353222" w:rsidRDefault="0005505D">
            <w:pPr>
              <w:rPr>
                <w:rFonts w:eastAsia="Calibri"/>
                <w:i/>
                <w:color w:val="0D0D0D"/>
              </w:rPr>
            </w:pPr>
            <w:r w:rsidRPr="00353222">
              <w:rPr>
                <w:rFonts w:eastAsia="Calibri"/>
                <w:i/>
                <w:color w:val="0D0D0D"/>
              </w:rPr>
              <w:t>150000</w:t>
            </w:r>
          </w:p>
        </w:tc>
      </w:tr>
      <w:tr w:rsidR="006B7F60" w:rsidRPr="00353222" w14:paraId="19CA80D2" w14:textId="77777777" w:rsidTr="00211D2B">
        <w:trPr>
          <w:trHeight w:val="313"/>
        </w:trPr>
        <w:tc>
          <w:tcPr>
            <w:tcW w:w="636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449BC6FC" w14:textId="77777777" w:rsidR="006B7F60" w:rsidRPr="00353222" w:rsidRDefault="0005505D">
            <w:pPr>
              <w:rPr>
                <w:rFonts w:eastAsia="Calibri"/>
                <w:i/>
                <w:color w:val="0D0D0D"/>
              </w:rPr>
            </w:pPr>
            <w:r w:rsidRPr="00353222">
              <w:rPr>
                <w:rFonts w:eastAsia="Calibri"/>
                <w:i/>
                <w:color w:val="0D0D0D"/>
              </w:rPr>
              <w:t xml:space="preserve">Sales in workshops and events </w:t>
            </w:r>
          </w:p>
        </w:tc>
        <w:tc>
          <w:tcPr>
            <w:tcW w:w="2126"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272D8EC2" w14:textId="77777777" w:rsidR="006B7F60" w:rsidRPr="00353222" w:rsidRDefault="0005505D">
            <w:pPr>
              <w:rPr>
                <w:rFonts w:eastAsia="Calibri"/>
                <w:i/>
                <w:color w:val="0D0D0D"/>
              </w:rPr>
            </w:pPr>
            <w:r w:rsidRPr="00353222">
              <w:rPr>
                <w:rFonts w:eastAsia="Calibri"/>
                <w:i/>
                <w:color w:val="0D0D0D"/>
              </w:rPr>
              <w:t>3,0000</w:t>
            </w:r>
          </w:p>
        </w:tc>
      </w:tr>
      <w:tr w:rsidR="006B7F60" w:rsidRPr="00353222" w14:paraId="7FBDCB20" w14:textId="77777777" w:rsidTr="00211D2B">
        <w:trPr>
          <w:trHeight w:val="313"/>
        </w:trPr>
        <w:tc>
          <w:tcPr>
            <w:tcW w:w="636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08BCB1B0" w14:textId="77777777" w:rsidR="006B7F60" w:rsidRPr="00353222" w:rsidRDefault="0005505D">
            <w:pPr>
              <w:rPr>
                <w:rFonts w:eastAsia="Calibri"/>
                <w:i/>
                <w:color w:val="0D0D0D"/>
              </w:rPr>
            </w:pPr>
            <w:r w:rsidRPr="00353222">
              <w:rPr>
                <w:rFonts w:eastAsia="Calibri"/>
                <w:i/>
                <w:color w:val="0D0D0D"/>
              </w:rPr>
              <w:t>Sales in  takeaway orders</w:t>
            </w:r>
          </w:p>
        </w:tc>
        <w:tc>
          <w:tcPr>
            <w:tcW w:w="2126"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49F965A8" w14:textId="77777777" w:rsidR="006B7F60" w:rsidRPr="00353222" w:rsidRDefault="0005505D">
            <w:pPr>
              <w:rPr>
                <w:rFonts w:eastAsia="Calibri"/>
                <w:i/>
                <w:color w:val="0D0D0D"/>
              </w:rPr>
            </w:pPr>
            <w:r w:rsidRPr="00353222">
              <w:rPr>
                <w:rFonts w:eastAsia="Calibri"/>
                <w:i/>
                <w:color w:val="0D0D0D"/>
              </w:rPr>
              <w:t>50,000</w:t>
            </w:r>
          </w:p>
        </w:tc>
      </w:tr>
      <w:tr w:rsidR="006B7F60" w:rsidRPr="00353222" w14:paraId="5CF46EF0" w14:textId="77777777" w:rsidTr="00211D2B">
        <w:trPr>
          <w:trHeight w:val="313"/>
        </w:trPr>
        <w:tc>
          <w:tcPr>
            <w:tcW w:w="636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2F267673" w14:textId="77777777" w:rsidR="006B7F60" w:rsidRPr="00353222" w:rsidRDefault="0005505D">
            <w:pPr>
              <w:rPr>
                <w:rFonts w:eastAsia="Calibri"/>
                <w:i/>
                <w:color w:val="0D0D0D"/>
              </w:rPr>
            </w:pPr>
            <w:r w:rsidRPr="00353222">
              <w:rPr>
                <w:rFonts w:eastAsia="Calibri"/>
                <w:i/>
                <w:color w:val="0D0D0D"/>
              </w:rPr>
              <w:t>Capital Introduced</w:t>
            </w:r>
          </w:p>
        </w:tc>
        <w:tc>
          <w:tcPr>
            <w:tcW w:w="2126"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719ADBF0" w14:textId="77777777" w:rsidR="006B7F60" w:rsidRPr="00353222" w:rsidRDefault="0005505D">
            <w:pPr>
              <w:rPr>
                <w:rFonts w:eastAsia="Calibri"/>
                <w:i/>
                <w:color w:val="0D0D0D"/>
              </w:rPr>
            </w:pPr>
            <w:r w:rsidRPr="00353222">
              <w:rPr>
                <w:rFonts w:eastAsia="Calibri"/>
                <w:i/>
                <w:color w:val="0D0D0D"/>
              </w:rPr>
              <w:t>10,000</w:t>
            </w:r>
          </w:p>
        </w:tc>
      </w:tr>
      <w:tr w:rsidR="006B7F60" w:rsidRPr="00353222" w14:paraId="789CBFDE" w14:textId="77777777" w:rsidTr="00211D2B">
        <w:trPr>
          <w:trHeight w:val="313"/>
        </w:trPr>
        <w:tc>
          <w:tcPr>
            <w:tcW w:w="636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2850C4A1" w14:textId="77777777" w:rsidR="006B7F60" w:rsidRPr="00353222" w:rsidRDefault="0005505D">
            <w:pPr>
              <w:rPr>
                <w:rFonts w:eastAsia="Calibri"/>
                <w:i/>
                <w:color w:val="0D0D0D"/>
              </w:rPr>
            </w:pPr>
            <w:r w:rsidRPr="00353222">
              <w:rPr>
                <w:rFonts w:eastAsia="Calibri"/>
                <w:i/>
                <w:color w:val="0D0D0D"/>
              </w:rPr>
              <w:t xml:space="preserve">Funding </w:t>
            </w:r>
          </w:p>
        </w:tc>
        <w:tc>
          <w:tcPr>
            <w:tcW w:w="2126"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3D942D5B" w14:textId="77777777" w:rsidR="006B7F60" w:rsidRPr="00353222" w:rsidRDefault="0005505D">
            <w:pPr>
              <w:rPr>
                <w:rFonts w:eastAsia="Calibri"/>
                <w:i/>
                <w:color w:val="0D0D0D"/>
              </w:rPr>
            </w:pPr>
            <w:r w:rsidRPr="00353222">
              <w:rPr>
                <w:rFonts w:eastAsia="Calibri"/>
                <w:i/>
                <w:color w:val="0D0D0D"/>
              </w:rPr>
              <w:t>5,000</w:t>
            </w:r>
          </w:p>
        </w:tc>
      </w:tr>
      <w:tr w:rsidR="006B7F60" w:rsidRPr="00353222" w14:paraId="0346FD7C" w14:textId="77777777" w:rsidTr="00211D2B">
        <w:trPr>
          <w:trHeight w:val="313"/>
        </w:trPr>
        <w:tc>
          <w:tcPr>
            <w:tcW w:w="636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30799040" w14:textId="77777777" w:rsidR="006B7F60" w:rsidRPr="00353222" w:rsidRDefault="0005505D">
            <w:pPr>
              <w:rPr>
                <w:rFonts w:eastAsia="Calibri"/>
                <w:i/>
                <w:color w:val="0D0D0D"/>
              </w:rPr>
            </w:pPr>
            <w:r w:rsidRPr="00353222">
              <w:rPr>
                <w:rFonts w:eastAsia="Calibri"/>
                <w:i/>
                <w:color w:val="0D0D0D"/>
              </w:rPr>
              <w:t>Loans/Borrowing</w:t>
            </w:r>
          </w:p>
        </w:tc>
        <w:tc>
          <w:tcPr>
            <w:tcW w:w="2126"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429FB09B" w14:textId="77777777" w:rsidR="006B7F60" w:rsidRPr="00353222" w:rsidRDefault="0005505D">
            <w:pPr>
              <w:rPr>
                <w:rFonts w:eastAsia="Calibri"/>
                <w:i/>
                <w:color w:val="0D0D0D"/>
              </w:rPr>
            </w:pPr>
            <w:r w:rsidRPr="00353222">
              <w:rPr>
                <w:rFonts w:eastAsia="Calibri"/>
                <w:i/>
                <w:color w:val="0D0D0D"/>
              </w:rPr>
              <w:t>20,000</w:t>
            </w:r>
          </w:p>
        </w:tc>
      </w:tr>
      <w:tr w:rsidR="006B7F60" w:rsidRPr="00353222" w14:paraId="6F98354C" w14:textId="77777777" w:rsidTr="00211D2B">
        <w:trPr>
          <w:trHeight w:val="328"/>
        </w:trPr>
        <w:tc>
          <w:tcPr>
            <w:tcW w:w="6369"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tcPr>
          <w:p w14:paraId="557722FC" w14:textId="77777777" w:rsidR="006B7F60" w:rsidRPr="00353222" w:rsidRDefault="0005505D">
            <w:pPr>
              <w:rPr>
                <w:rFonts w:eastAsia="Calibri"/>
                <w:b/>
                <w:i/>
                <w:color w:val="0D0D0D"/>
              </w:rPr>
            </w:pPr>
            <w:r w:rsidRPr="00353222">
              <w:rPr>
                <w:rFonts w:eastAsia="Calibri"/>
                <w:b/>
                <w:i/>
                <w:color w:val="0D0D0D"/>
              </w:rPr>
              <w:t>Total Income</w:t>
            </w:r>
          </w:p>
        </w:tc>
        <w:tc>
          <w:tcPr>
            <w:tcW w:w="2126"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tcPr>
          <w:p w14:paraId="56860C71" w14:textId="77777777" w:rsidR="006B7F60" w:rsidRPr="00353222" w:rsidRDefault="0005505D">
            <w:pPr>
              <w:rPr>
                <w:rFonts w:eastAsia="Calibri"/>
                <w:b/>
                <w:i/>
                <w:color w:val="0D0D0D"/>
              </w:rPr>
            </w:pPr>
            <w:r w:rsidRPr="00353222">
              <w:rPr>
                <w:rFonts w:eastAsia="Calibri"/>
                <w:b/>
                <w:i/>
                <w:color w:val="0D0D0D"/>
              </w:rPr>
              <w:t>£ 265,000</w:t>
            </w:r>
          </w:p>
        </w:tc>
      </w:tr>
    </w:tbl>
    <w:p w14:paraId="3D41942E" w14:textId="77777777" w:rsidR="006B7F60" w:rsidRPr="00353222" w:rsidRDefault="006B7F60">
      <w:pPr>
        <w:rPr>
          <w:rFonts w:eastAsia="Calibri"/>
          <w:i/>
          <w:color w:val="FF0000"/>
          <w:sz w:val="24"/>
          <w:szCs w:val="24"/>
        </w:rPr>
      </w:pPr>
    </w:p>
    <w:p w14:paraId="17DE6E06" w14:textId="77777777" w:rsidR="006B7F60" w:rsidRPr="00353222" w:rsidRDefault="006B7F60">
      <w:pPr>
        <w:rPr>
          <w:rFonts w:eastAsia="Calibri"/>
          <w:i/>
          <w:color w:val="FF0000"/>
          <w:sz w:val="24"/>
          <w:szCs w:val="24"/>
        </w:rPr>
      </w:pPr>
    </w:p>
    <w:tbl>
      <w:tblPr>
        <w:tblStyle w:val="Table5"/>
        <w:tblpPr w:leftFromText="180" w:rightFromText="180" w:vertAnchor="text" w:tblpX="2485" w:tblpY="60"/>
        <w:tblW w:w="4101" w:type="dxa"/>
        <w:tblLayout w:type="fixed"/>
        <w:tblLook w:val="0600" w:firstRow="0" w:lastRow="0" w:firstColumn="0" w:lastColumn="0" w:noHBand="1" w:noVBand="1"/>
      </w:tblPr>
      <w:tblGrid>
        <w:gridCol w:w="3228"/>
        <w:gridCol w:w="873"/>
      </w:tblGrid>
      <w:tr w:rsidR="006B7F60" w:rsidRPr="00353222" w14:paraId="520D18CC" w14:textId="77777777">
        <w:trPr>
          <w:trHeight w:val="315"/>
        </w:trPr>
        <w:tc>
          <w:tcPr>
            <w:tcW w:w="3228" w:type="dxa"/>
            <w:tcBorders>
              <w:top w:val="single" w:sz="8" w:space="0" w:color="000000"/>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tcPr>
          <w:p w14:paraId="4B2F9054" w14:textId="77777777" w:rsidR="006B7F60" w:rsidRPr="00353222" w:rsidRDefault="0005505D">
            <w:pPr>
              <w:jc w:val="center"/>
              <w:rPr>
                <w:rFonts w:eastAsia="Calibri"/>
                <w:color w:val="A6A6A6"/>
                <w:sz w:val="24"/>
                <w:szCs w:val="24"/>
              </w:rPr>
            </w:pPr>
            <w:r w:rsidRPr="00353222">
              <w:rPr>
                <w:rFonts w:eastAsia="Calibri"/>
                <w:b/>
                <w:color w:val="0D0D0D"/>
              </w:rPr>
              <w:t>YEAR ONE PROFIT/LOSS</w:t>
            </w:r>
          </w:p>
        </w:tc>
        <w:tc>
          <w:tcPr>
            <w:tcW w:w="873" w:type="dxa"/>
            <w:tcBorders>
              <w:top w:val="single" w:sz="8" w:space="0" w:color="000000"/>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7AC0D089" w14:textId="77777777" w:rsidR="006B7F60" w:rsidRPr="00353222" w:rsidRDefault="0005505D">
            <w:pPr>
              <w:jc w:val="center"/>
              <w:rPr>
                <w:rFonts w:eastAsia="Calibri"/>
                <w:color w:val="A6A6A6"/>
                <w:sz w:val="24"/>
                <w:szCs w:val="24"/>
              </w:rPr>
            </w:pPr>
            <w:r w:rsidRPr="00353222">
              <w:rPr>
                <w:rFonts w:eastAsia="Calibri"/>
                <w:b/>
                <w:color w:val="0D0D0D"/>
              </w:rPr>
              <w:t>£</w:t>
            </w:r>
          </w:p>
        </w:tc>
      </w:tr>
      <w:tr w:rsidR="006B7F60" w:rsidRPr="00353222" w14:paraId="1A38817A" w14:textId="77777777">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tcPr>
          <w:p w14:paraId="5B7D1BDB" w14:textId="77777777" w:rsidR="006B7F60" w:rsidRPr="00353222" w:rsidRDefault="0005505D">
            <w:pPr>
              <w:rPr>
                <w:rFonts w:eastAsia="Calibri"/>
                <w:color w:val="0D0D0D"/>
              </w:rPr>
            </w:pPr>
            <w:r w:rsidRPr="00353222">
              <w:rPr>
                <w:rFonts w:eastAsia="Calibri"/>
                <w:color w:val="0D0D0D"/>
              </w:rPr>
              <w:t>Total Income</w:t>
            </w: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69A280EA" w14:textId="77777777" w:rsidR="006B7F60" w:rsidRPr="00353222" w:rsidRDefault="0005505D">
            <w:pPr>
              <w:rPr>
                <w:rFonts w:eastAsia="Calibri"/>
                <w:color w:val="0D0D0D"/>
              </w:rPr>
            </w:pPr>
            <w:r w:rsidRPr="00353222">
              <w:rPr>
                <w:rFonts w:eastAsia="Calibri"/>
                <w:color w:val="0D0D0D"/>
              </w:rPr>
              <w:t>265,000</w:t>
            </w:r>
          </w:p>
        </w:tc>
      </w:tr>
      <w:tr w:rsidR="006B7F60" w:rsidRPr="00353222" w14:paraId="0DA27714" w14:textId="77777777">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tcPr>
          <w:p w14:paraId="04CBF174" w14:textId="77777777" w:rsidR="006B7F60" w:rsidRPr="00353222" w:rsidRDefault="0005505D">
            <w:pPr>
              <w:rPr>
                <w:rFonts w:eastAsia="Calibri"/>
                <w:color w:val="0D0D0D"/>
              </w:rPr>
            </w:pPr>
            <w:r w:rsidRPr="00353222">
              <w:rPr>
                <w:rFonts w:eastAsia="Calibri"/>
                <w:color w:val="0D0D0D"/>
              </w:rPr>
              <w:t>Total Expenditure</w:t>
            </w: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1EFA913C" w14:textId="77777777" w:rsidR="006B7F60" w:rsidRPr="00353222" w:rsidRDefault="0005505D">
            <w:pPr>
              <w:rPr>
                <w:rFonts w:eastAsia="Calibri"/>
                <w:color w:val="0D0D0D"/>
              </w:rPr>
            </w:pPr>
            <w:r w:rsidRPr="00353222">
              <w:rPr>
                <w:rFonts w:eastAsia="Calibri"/>
                <w:color w:val="0D0D0D"/>
              </w:rPr>
              <w:t>253,300</w:t>
            </w:r>
          </w:p>
        </w:tc>
      </w:tr>
      <w:tr w:rsidR="006B7F60" w:rsidRPr="00353222" w14:paraId="335D7616" w14:textId="77777777">
        <w:trPr>
          <w:trHeight w:val="101"/>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tcPr>
          <w:p w14:paraId="2CBEEA4C" w14:textId="77777777" w:rsidR="006B7F60" w:rsidRPr="00353222" w:rsidRDefault="006B7F60">
            <w:pPr>
              <w:rPr>
                <w:rFonts w:eastAsia="Calibri"/>
                <w:color w:val="0D0D0D"/>
              </w:rPr>
            </w:pP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332F29A5" w14:textId="77777777" w:rsidR="006B7F60" w:rsidRPr="00353222" w:rsidRDefault="006B7F60">
            <w:pPr>
              <w:rPr>
                <w:rFonts w:eastAsia="Calibri"/>
                <w:color w:val="0D0D0D"/>
              </w:rPr>
            </w:pPr>
          </w:p>
        </w:tc>
      </w:tr>
      <w:tr w:rsidR="006B7F60" w:rsidRPr="00353222" w14:paraId="53799035" w14:textId="77777777">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BFBFBF"/>
            <w:tcMar>
              <w:top w:w="15" w:type="dxa"/>
              <w:left w:w="15" w:type="dxa"/>
              <w:bottom w:w="0" w:type="dxa"/>
              <w:right w:w="15" w:type="dxa"/>
            </w:tcMar>
            <w:vAlign w:val="bottom"/>
          </w:tcPr>
          <w:p w14:paraId="2387E6FC" w14:textId="77777777" w:rsidR="006B7F60" w:rsidRPr="00353222" w:rsidRDefault="0005505D">
            <w:pPr>
              <w:rPr>
                <w:rFonts w:eastAsia="Calibri"/>
                <w:color w:val="0D0D0D"/>
              </w:rPr>
            </w:pPr>
            <w:r w:rsidRPr="00353222">
              <w:rPr>
                <w:rFonts w:eastAsia="Calibri"/>
                <w:b/>
                <w:color w:val="0D0D0D"/>
              </w:rPr>
              <w:t>Profit/Loss</w:t>
            </w:r>
          </w:p>
        </w:tc>
        <w:tc>
          <w:tcPr>
            <w:tcW w:w="873" w:type="dxa"/>
            <w:tcBorders>
              <w:top w:val="single" w:sz="8" w:space="0" w:color="FFFFFF"/>
              <w:left w:val="single" w:sz="8" w:space="0" w:color="FFFFFF"/>
              <w:bottom w:val="single" w:sz="8" w:space="0" w:color="FFFFFF"/>
              <w:right w:val="single" w:sz="8" w:space="0" w:color="000000"/>
            </w:tcBorders>
            <w:shd w:val="clear" w:color="auto" w:fill="BFBFBF"/>
            <w:tcMar>
              <w:top w:w="15" w:type="dxa"/>
              <w:left w:w="15" w:type="dxa"/>
              <w:bottom w:w="0" w:type="dxa"/>
              <w:right w:w="15" w:type="dxa"/>
            </w:tcMar>
            <w:vAlign w:val="bottom"/>
          </w:tcPr>
          <w:p w14:paraId="2FB525D8" w14:textId="77777777" w:rsidR="006B7F60" w:rsidRPr="00353222" w:rsidRDefault="0005505D">
            <w:pPr>
              <w:rPr>
                <w:rFonts w:eastAsia="Calibri"/>
                <w:b/>
                <w:color w:val="0D0D0D"/>
              </w:rPr>
            </w:pPr>
            <w:r w:rsidRPr="00353222">
              <w:rPr>
                <w:rFonts w:eastAsia="Calibri"/>
                <w:b/>
                <w:color w:val="0D0D0D"/>
              </w:rPr>
              <w:t>£11,700</w:t>
            </w:r>
          </w:p>
        </w:tc>
      </w:tr>
      <w:tr w:rsidR="006B7F60" w:rsidRPr="00353222" w14:paraId="73134E5D" w14:textId="77777777">
        <w:trPr>
          <w:trHeight w:val="67"/>
        </w:trPr>
        <w:tc>
          <w:tcPr>
            <w:tcW w:w="3228" w:type="dxa"/>
            <w:tcBorders>
              <w:top w:val="single" w:sz="8" w:space="0" w:color="FFFFFF"/>
              <w:left w:val="single" w:sz="8" w:space="0" w:color="000000"/>
              <w:bottom w:val="single" w:sz="8" w:space="0" w:color="000000"/>
              <w:right w:val="single" w:sz="8" w:space="0" w:color="FFFFFF"/>
            </w:tcBorders>
            <w:shd w:val="clear" w:color="auto" w:fill="E9EBF5"/>
            <w:tcMar>
              <w:top w:w="15" w:type="dxa"/>
              <w:left w:w="15" w:type="dxa"/>
              <w:bottom w:w="0" w:type="dxa"/>
              <w:right w:w="15" w:type="dxa"/>
            </w:tcMar>
            <w:vAlign w:val="bottom"/>
          </w:tcPr>
          <w:p w14:paraId="799E18B1" w14:textId="77777777" w:rsidR="006B7F60" w:rsidRPr="00353222" w:rsidRDefault="006B7F60">
            <w:pPr>
              <w:rPr>
                <w:rFonts w:eastAsia="Calibri"/>
                <w:color w:val="0D0D0D"/>
              </w:rPr>
            </w:pPr>
          </w:p>
        </w:tc>
        <w:tc>
          <w:tcPr>
            <w:tcW w:w="873" w:type="dxa"/>
            <w:tcBorders>
              <w:top w:val="single" w:sz="8" w:space="0" w:color="FFFFFF"/>
              <w:left w:val="single" w:sz="8" w:space="0" w:color="FFFFFF"/>
              <w:bottom w:val="single" w:sz="8" w:space="0" w:color="000000"/>
              <w:right w:val="single" w:sz="8" w:space="0" w:color="000000"/>
            </w:tcBorders>
            <w:shd w:val="clear" w:color="auto" w:fill="E9EBF5"/>
            <w:tcMar>
              <w:top w:w="15" w:type="dxa"/>
              <w:left w:w="15" w:type="dxa"/>
              <w:bottom w:w="0" w:type="dxa"/>
              <w:right w:w="15" w:type="dxa"/>
            </w:tcMar>
            <w:vAlign w:val="bottom"/>
          </w:tcPr>
          <w:p w14:paraId="41263D87" w14:textId="77777777" w:rsidR="006B7F60" w:rsidRPr="00353222" w:rsidRDefault="006B7F60">
            <w:pPr>
              <w:rPr>
                <w:rFonts w:eastAsia="Calibri"/>
                <w:color w:val="0D0D0D"/>
              </w:rPr>
            </w:pPr>
          </w:p>
        </w:tc>
      </w:tr>
    </w:tbl>
    <w:p w14:paraId="46B23C52" w14:textId="77777777" w:rsidR="006B7F60" w:rsidRPr="00353222" w:rsidRDefault="006B7F60">
      <w:pPr>
        <w:rPr>
          <w:rFonts w:eastAsia="Calibri"/>
          <w:i/>
          <w:color w:val="FF0000"/>
          <w:sz w:val="24"/>
          <w:szCs w:val="24"/>
        </w:rPr>
      </w:pPr>
    </w:p>
    <w:p w14:paraId="3EC0FD6A" w14:textId="77777777" w:rsidR="006B7F60" w:rsidRPr="00353222" w:rsidRDefault="006B7F60">
      <w:pPr>
        <w:rPr>
          <w:rFonts w:eastAsia="Calibri"/>
        </w:rPr>
      </w:pPr>
    </w:p>
    <w:p w14:paraId="0CC6AD5E" w14:textId="77777777" w:rsidR="006B7F60" w:rsidRPr="00353222" w:rsidRDefault="006B7F60">
      <w:pPr>
        <w:rPr>
          <w:rFonts w:eastAsia="Calibri"/>
          <w:color w:val="A6A6A6"/>
          <w:sz w:val="24"/>
          <w:szCs w:val="24"/>
        </w:rPr>
      </w:pPr>
    </w:p>
    <w:p w14:paraId="3CF5AB2B" w14:textId="77777777" w:rsidR="006B7F60" w:rsidRPr="00353222" w:rsidRDefault="006B7F60">
      <w:pPr>
        <w:rPr>
          <w:rFonts w:eastAsia="Calibri"/>
          <w:color w:val="A6A6A6"/>
          <w:sz w:val="24"/>
          <w:szCs w:val="24"/>
        </w:rPr>
      </w:pPr>
    </w:p>
    <w:p w14:paraId="37B4570E" w14:textId="77777777" w:rsidR="006B7F60" w:rsidRPr="00353222" w:rsidRDefault="006B7F60">
      <w:pPr>
        <w:rPr>
          <w:rFonts w:eastAsia="Calibri"/>
          <w:color w:val="A6A6A6"/>
          <w:sz w:val="24"/>
          <w:szCs w:val="24"/>
        </w:rPr>
      </w:pPr>
    </w:p>
    <w:p w14:paraId="1C7C8409" w14:textId="77777777" w:rsidR="006B7F60" w:rsidRPr="00353222" w:rsidRDefault="006B7F60">
      <w:pPr>
        <w:rPr>
          <w:rFonts w:eastAsia="Calibri"/>
          <w:color w:val="A6A6A6"/>
          <w:sz w:val="24"/>
          <w:szCs w:val="24"/>
        </w:rPr>
      </w:pPr>
    </w:p>
    <w:p w14:paraId="6FE21FD7" w14:textId="77777777" w:rsidR="006B7F60" w:rsidRPr="00353222" w:rsidRDefault="006B7F60">
      <w:pPr>
        <w:rPr>
          <w:rFonts w:eastAsia="Calibri"/>
          <w:color w:val="A6A6A6"/>
          <w:sz w:val="24"/>
          <w:szCs w:val="24"/>
        </w:rPr>
      </w:pPr>
    </w:p>
    <w:p w14:paraId="50EC5B63" w14:textId="77777777" w:rsidR="006B7F60" w:rsidRPr="00353222" w:rsidRDefault="006B7F60">
      <w:pPr>
        <w:rPr>
          <w:rFonts w:eastAsia="Calibri"/>
          <w:color w:val="A6A6A6"/>
          <w:sz w:val="24"/>
          <w:szCs w:val="24"/>
        </w:rPr>
      </w:pPr>
    </w:p>
    <w:p w14:paraId="167ACE8B" w14:textId="77777777" w:rsidR="006B7F60" w:rsidRPr="00353222" w:rsidRDefault="006B7F60">
      <w:pPr>
        <w:rPr>
          <w:rFonts w:eastAsia="Calibri"/>
          <w:color w:val="A6A6A6"/>
          <w:sz w:val="24"/>
          <w:szCs w:val="24"/>
        </w:rPr>
      </w:pPr>
    </w:p>
    <w:p w14:paraId="00525B5B" w14:textId="77777777" w:rsidR="006B7F60" w:rsidRPr="00353222" w:rsidRDefault="006B7F60">
      <w:pPr>
        <w:rPr>
          <w:rFonts w:eastAsia="Calibri"/>
          <w:color w:val="A6A6A6"/>
          <w:sz w:val="24"/>
          <w:szCs w:val="24"/>
        </w:rPr>
      </w:pPr>
    </w:p>
    <w:p w14:paraId="72874FA7" w14:textId="77777777" w:rsidR="006B7F60" w:rsidRPr="00353222" w:rsidRDefault="006B7F60">
      <w:pPr>
        <w:rPr>
          <w:rFonts w:eastAsia="Calibri"/>
          <w:color w:val="A6A6A6"/>
          <w:sz w:val="24"/>
          <w:szCs w:val="24"/>
        </w:rPr>
      </w:pPr>
    </w:p>
    <w:p w14:paraId="4C07B035" w14:textId="77777777" w:rsidR="006B7F60" w:rsidRPr="00353222" w:rsidRDefault="006B7F60">
      <w:pPr>
        <w:rPr>
          <w:rFonts w:eastAsia="Calibri"/>
          <w:color w:val="A6A6A6"/>
          <w:sz w:val="24"/>
          <w:szCs w:val="24"/>
        </w:rPr>
      </w:pPr>
    </w:p>
    <w:p w14:paraId="5DFFB0C0" w14:textId="77777777" w:rsidR="006B7F60" w:rsidRPr="00353222" w:rsidRDefault="006B7F60">
      <w:pPr>
        <w:rPr>
          <w:rFonts w:eastAsia="Calibri"/>
          <w:color w:val="A6A6A6"/>
          <w:sz w:val="24"/>
          <w:szCs w:val="24"/>
        </w:rPr>
      </w:pPr>
    </w:p>
    <w:p w14:paraId="352CAB3D" w14:textId="77777777" w:rsidR="006B7F60" w:rsidRPr="00B450E9" w:rsidRDefault="0005505D" w:rsidP="00B450E9">
      <w:pPr>
        <w:spacing w:line="360" w:lineRule="auto"/>
        <w:rPr>
          <w:rFonts w:eastAsia="Calibri"/>
          <w:b/>
          <w:i/>
          <w:sz w:val="24"/>
          <w:szCs w:val="24"/>
        </w:rPr>
      </w:pPr>
      <w:r w:rsidRPr="00B450E9">
        <w:rPr>
          <w:rFonts w:eastAsia="Calibri"/>
          <w:b/>
          <w:i/>
          <w:sz w:val="24"/>
          <w:szCs w:val="24"/>
        </w:rPr>
        <w:lastRenderedPageBreak/>
        <w:t xml:space="preserve">7.1 </w:t>
      </w:r>
      <w:r w:rsidRPr="00B450E9">
        <w:rPr>
          <w:rFonts w:eastAsia="Calibri"/>
          <w:b/>
          <w:i/>
          <w:sz w:val="24"/>
          <w:szCs w:val="24"/>
        </w:rPr>
        <w:tab/>
      </w:r>
      <w:r w:rsidRPr="00B450E9">
        <w:rPr>
          <w:rFonts w:eastAsia="Calibri"/>
          <w:b/>
          <w:iCs/>
          <w:sz w:val="24"/>
          <w:szCs w:val="24"/>
        </w:rPr>
        <w:t>Financial Summary</w:t>
      </w:r>
    </w:p>
    <w:p w14:paraId="0DB215CF" w14:textId="77777777" w:rsidR="006B7F60" w:rsidRPr="00B450E9" w:rsidRDefault="0005505D" w:rsidP="00B450E9">
      <w:pPr>
        <w:spacing w:line="360" w:lineRule="auto"/>
        <w:rPr>
          <w:sz w:val="24"/>
          <w:szCs w:val="24"/>
        </w:rPr>
      </w:pPr>
      <w:r w:rsidRPr="00B450E9">
        <w:rPr>
          <w:sz w:val="24"/>
          <w:szCs w:val="24"/>
        </w:rPr>
        <w:t>The salaries and wages are based on the research of the UK market for similar job roles. For instance, marketing team, sales manager and client-facing staff may differ based on their expertise and years of experience. The funds are considered to be a part of the income that will help in covering the initial business start-up costs. The dining, takeaways, workshops and events are a source of income as well.</w:t>
      </w:r>
    </w:p>
    <w:p w14:paraId="5FB62C7B" w14:textId="7B0CA23F" w:rsidR="00211D2B" w:rsidRPr="00353222" w:rsidRDefault="00211D2B" w:rsidP="00AB3DD8">
      <w:pPr>
        <w:spacing w:line="360" w:lineRule="auto"/>
        <w:rPr>
          <w:rFonts w:eastAsia="Calibri"/>
          <w:bCs/>
          <w:sz w:val="24"/>
          <w:szCs w:val="24"/>
        </w:rPr>
      </w:pPr>
      <w:r>
        <w:rPr>
          <w:rFonts w:eastAsia="Calibri"/>
        </w:rPr>
        <w:br w:type="page"/>
      </w:r>
      <w:r w:rsidRPr="00353222">
        <w:rPr>
          <w:rFonts w:eastAsia="Calibri"/>
          <w:bCs/>
          <w:i/>
          <w:sz w:val="24"/>
          <w:szCs w:val="24"/>
        </w:rPr>
        <w:lastRenderedPageBreak/>
        <w:t xml:space="preserve"> </w:t>
      </w:r>
    </w:p>
    <w:p w14:paraId="702F731E" w14:textId="6AD56557" w:rsidR="00211D2B" w:rsidRDefault="00211D2B">
      <w:pPr>
        <w:overflowPunct/>
        <w:autoSpaceDE/>
        <w:autoSpaceDN/>
        <w:adjustRightInd/>
        <w:spacing w:line="360" w:lineRule="auto"/>
        <w:textAlignment w:val="auto"/>
        <w:rPr>
          <w:rFonts w:eastAsia="Calibri"/>
          <w:b/>
          <w:sz w:val="28"/>
          <w:szCs w:val="28"/>
        </w:rPr>
      </w:pPr>
    </w:p>
    <w:p w14:paraId="075A8B4F" w14:textId="77777777" w:rsidR="00211D2B" w:rsidRDefault="00211D2B">
      <w:pPr>
        <w:overflowPunct/>
        <w:autoSpaceDE/>
        <w:autoSpaceDN/>
        <w:adjustRightInd/>
        <w:spacing w:line="360" w:lineRule="auto"/>
        <w:textAlignment w:val="auto"/>
        <w:rPr>
          <w:rFonts w:eastAsia="Calibri"/>
          <w:b/>
          <w:sz w:val="28"/>
          <w:szCs w:val="28"/>
        </w:rPr>
      </w:pPr>
      <w:r>
        <w:rPr>
          <w:rFonts w:eastAsia="Calibri"/>
          <w:b/>
          <w:sz w:val="28"/>
          <w:szCs w:val="28"/>
        </w:rPr>
        <w:br w:type="page"/>
      </w:r>
    </w:p>
    <w:p w14:paraId="5EAE9C5E" w14:textId="49F2EC28" w:rsidR="006B7F60" w:rsidRPr="00211D2B" w:rsidRDefault="0005505D" w:rsidP="00211D2B">
      <w:pPr>
        <w:pStyle w:val="Heading1"/>
        <w:rPr>
          <w:rFonts w:ascii="Times New Roman" w:eastAsia="Calibri" w:hAnsi="Times New Roman" w:cs="Times New Roman"/>
          <w:color w:val="auto"/>
        </w:rPr>
      </w:pPr>
      <w:r w:rsidRPr="00211D2B">
        <w:rPr>
          <w:rFonts w:ascii="Times New Roman" w:eastAsia="Calibri" w:hAnsi="Times New Roman" w:cs="Times New Roman"/>
          <w:color w:val="auto"/>
        </w:rPr>
        <w:lastRenderedPageBreak/>
        <w:t>APPENDICES</w:t>
      </w:r>
    </w:p>
    <w:p w14:paraId="6BB1B922" w14:textId="77777777" w:rsidR="006B7F60" w:rsidRPr="00353222" w:rsidRDefault="0005505D">
      <w:pPr>
        <w:rPr>
          <w:rFonts w:eastAsia="Calibri"/>
          <w:b/>
          <w:sz w:val="24"/>
          <w:szCs w:val="24"/>
        </w:rPr>
      </w:pPr>
      <w:r w:rsidRPr="00353222">
        <w:rPr>
          <w:rFonts w:eastAsia="Calibri"/>
          <w:b/>
          <w:sz w:val="24"/>
          <w:szCs w:val="24"/>
        </w:rPr>
        <w:t>Appendix A – SWOT Analysis</w:t>
      </w:r>
    </w:p>
    <w:p w14:paraId="1C183847" w14:textId="77777777" w:rsidR="006B7F60" w:rsidRDefault="006B7F60">
      <w:pPr>
        <w:rPr>
          <w:rFonts w:ascii="Calibri" w:eastAsia="Calibri" w:hAnsi="Calibri" w:cs="Calibri"/>
          <w:color w:val="A6A6A6"/>
        </w:rPr>
      </w:pPr>
    </w:p>
    <w:sdt>
      <w:sdtPr>
        <w:tag w:val="goog_rdk_1"/>
        <w:id w:val="1383802313"/>
        <w:lock w:val="contentLocked"/>
      </w:sdtPr>
      <w:sdtEndPr/>
      <w:sdtContent>
        <w:tbl>
          <w:tblPr>
            <w:tblStyle w:val="Table6"/>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230"/>
            <w:gridCol w:w="4800"/>
          </w:tblGrid>
          <w:tr w:rsidR="006B7F60" w14:paraId="7A08D5C6" w14:textId="77777777">
            <w:tc>
              <w:tcPr>
                <w:tcW w:w="4230" w:type="dxa"/>
                <w:shd w:val="clear" w:color="auto" w:fill="auto"/>
                <w:tcMar>
                  <w:top w:w="100" w:type="dxa"/>
                  <w:left w:w="100" w:type="dxa"/>
                  <w:bottom w:w="100" w:type="dxa"/>
                  <w:right w:w="100" w:type="dxa"/>
                </w:tcMar>
              </w:tcPr>
              <w:p w14:paraId="6833B70F" w14:textId="77777777" w:rsidR="006B7F60" w:rsidRDefault="0005505D">
                <w:pPr>
                  <w:widowControl w:val="0"/>
                  <w:jc w:val="left"/>
                  <w:rPr>
                    <w:rFonts w:ascii="Calibri" w:eastAsia="Calibri" w:hAnsi="Calibri" w:cs="Calibri"/>
                  </w:rPr>
                </w:pPr>
                <w:r>
                  <w:rPr>
                    <w:rFonts w:ascii="Calibri" w:eastAsia="Calibri" w:hAnsi="Calibri" w:cs="Calibri"/>
                  </w:rPr>
                  <w:t>Strength</w:t>
                </w:r>
              </w:p>
              <w:p w14:paraId="2302AE4A" w14:textId="77777777" w:rsidR="006B7F60" w:rsidRDefault="0005505D">
                <w:pPr>
                  <w:widowControl w:val="0"/>
                  <w:numPr>
                    <w:ilvl w:val="0"/>
                    <w:numId w:val="20"/>
                  </w:numPr>
                  <w:jc w:val="left"/>
                  <w:rPr>
                    <w:rFonts w:ascii="Calibri" w:eastAsia="Calibri" w:hAnsi="Calibri" w:cs="Calibri"/>
                  </w:rPr>
                </w:pPr>
                <w:r>
                  <w:rPr>
                    <w:rFonts w:ascii="Calibri" w:eastAsia="Calibri" w:hAnsi="Calibri" w:cs="Calibri"/>
                  </w:rPr>
                  <w:t>Distinctive immersive offerings</w:t>
                </w:r>
              </w:p>
              <w:p w14:paraId="38E51FAE" w14:textId="77777777" w:rsidR="006B7F60" w:rsidRDefault="0005505D">
                <w:pPr>
                  <w:widowControl w:val="0"/>
                  <w:numPr>
                    <w:ilvl w:val="0"/>
                    <w:numId w:val="20"/>
                  </w:numPr>
                  <w:jc w:val="left"/>
                  <w:rPr>
                    <w:rFonts w:ascii="Calibri" w:eastAsia="Calibri" w:hAnsi="Calibri" w:cs="Calibri"/>
                  </w:rPr>
                </w:pPr>
                <w:r>
                  <w:rPr>
                    <w:rFonts w:ascii="Calibri" w:eastAsia="Calibri" w:hAnsi="Calibri" w:cs="Calibri"/>
                  </w:rPr>
                  <w:t>Diverse recreational activities such as workshops on language, culinary, folk stories, and traditional Romanina-based games.</w:t>
                </w:r>
              </w:p>
              <w:p w14:paraId="48FD2509" w14:textId="77777777" w:rsidR="006B7F60" w:rsidRDefault="0005505D">
                <w:pPr>
                  <w:widowControl w:val="0"/>
                  <w:numPr>
                    <w:ilvl w:val="0"/>
                    <w:numId w:val="20"/>
                  </w:numPr>
                  <w:jc w:val="left"/>
                  <w:rPr>
                    <w:rFonts w:ascii="Calibri" w:eastAsia="Calibri" w:hAnsi="Calibri" w:cs="Calibri"/>
                  </w:rPr>
                </w:pPr>
                <w:r>
                  <w:rPr>
                    <w:rFonts w:ascii="Calibri" w:eastAsia="Calibri" w:hAnsi="Calibri" w:cs="Calibri"/>
                  </w:rPr>
                  <w:t>Family inclusive spaces</w:t>
                </w:r>
              </w:p>
              <w:p w14:paraId="3282A768" w14:textId="77777777" w:rsidR="006B7F60" w:rsidRDefault="0005505D">
                <w:pPr>
                  <w:widowControl w:val="0"/>
                  <w:numPr>
                    <w:ilvl w:val="0"/>
                    <w:numId w:val="20"/>
                  </w:numPr>
                  <w:jc w:val="left"/>
                  <w:rPr>
                    <w:rFonts w:ascii="Calibri" w:eastAsia="Calibri" w:hAnsi="Calibri" w:cs="Calibri"/>
                  </w:rPr>
                </w:pPr>
                <w:r>
                  <w:rPr>
                    <w:rFonts w:ascii="Calibri" w:eastAsia="Calibri" w:hAnsi="Calibri" w:cs="Calibri"/>
                  </w:rPr>
                  <w:t xml:space="preserve">Augmented and Virtual reality to provide immersive knowledge about the culture and traditions. </w:t>
                </w:r>
              </w:p>
            </w:tc>
            <w:tc>
              <w:tcPr>
                <w:tcW w:w="4800" w:type="dxa"/>
                <w:shd w:val="clear" w:color="auto" w:fill="auto"/>
                <w:tcMar>
                  <w:top w:w="100" w:type="dxa"/>
                  <w:left w:w="100" w:type="dxa"/>
                  <w:bottom w:w="100" w:type="dxa"/>
                  <w:right w:w="100" w:type="dxa"/>
                </w:tcMar>
              </w:tcPr>
              <w:p w14:paraId="595D1227" w14:textId="77777777" w:rsidR="006B7F60" w:rsidRDefault="0005505D">
                <w:pPr>
                  <w:widowControl w:val="0"/>
                  <w:jc w:val="left"/>
                  <w:rPr>
                    <w:rFonts w:ascii="Calibri" w:eastAsia="Calibri" w:hAnsi="Calibri" w:cs="Calibri"/>
                  </w:rPr>
                </w:pPr>
                <w:r>
                  <w:rPr>
                    <w:rFonts w:ascii="Calibri" w:eastAsia="Calibri" w:hAnsi="Calibri" w:cs="Calibri"/>
                  </w:rPr>
                  <w:t>Weakness</w:t>
                </w:r>
              </w:p>
              <w:p w14:paraId="628E460C" w14:textId="77777777" w:rsidR="006B7F60" w:rsidRDefault="0005505D">
                <w:pPr>
                  <w:widowControl w:val="0"/>
                  <w:numPr>
                    <w:ilvl w:val="0"/>
                    <w:numId w:val="16"/>
                  </w:numPr>
                  <w:jc w:val="left"/>
                  <w:rPr>
                    <w:rFonts w:ascii="Calibri" w:eastAsia="Calibri" w:hAnsi="Calibri" w:cs="Calibri"/>
                  </w:rPr>
                </w:pPr>
                <w:r>
                  <w:rPr>
                    <w:rFonts w:ascii="Calibri" w:eastAsia="Calibri" w:hAnsi="Calibri" w:cs="Calibri"/>
                  </w:rPr>
                  <w:t xml:space="preserve">May appeal to limited audiences since it is focused on only Romanian Culture </w:t>
                </w:r>
              </w:p>
              <w:p w14:paraId="07221913" w14:textId="77777777" w:rsidR="006B7F60" w:rsidRDefault="0005505D">
                <w:pPr>
                  <w:widowControl w:val="0"/>
                  <w:numPr>
                    <w:ilvl w:val="0"/>
                    <w:numId w:val="16"/>
                  </w:numPr>
                  <w:jc w:val="left"/>
                  <w:rPr>
                    <w:rFonts w:ascii="Calibri" w:eastAsia="Calibri" w:hAnsi="Calibri" w:cs="Calibri"/>
                  </w:rPr>
                </w:pPr>
                <w:r>
                  <w:rPr>
                    <w:rFonts w:ascii="Calibri" w:eastAsia="Calibri" w:hAnsi="Calibri" w:cs="Calibri"/>
                  </w:rPr>
                  <w:t>Demand for resources exclusive to Romanian culture, For instance, specialised employees or resources.</w:t>
                </w:r>
              </w:p>
              <w:p w14:paraId="422891CB" w14:textId="77777777" w:rsidR="006B7F60" w:rsidRDefault="0005505D">
                <w:pPr>
                  <w:widowControl w:val="0"/>
                  <w:numPr>
                    <w:ilvl w:val="0"/>
                    <w:numId w:val="16"/>
                  </w:numPr>
                  <w:jc w:val="left"/>
                  <w:rPr>
                    <w:rFonts w:ascii="Calibri" w:eastAsia="Calibri" w:hAnsi="Calibri" w:cs="Calibri"/>
                  </w:rPr>
                </w:pPr>
                <w:r>
                  <w:rPr>
                    <w:rFonts w:ascii="Calibri" w:eastAsia="Calibri" w:hAnsi="Calibri" w:cs="Calibri"/>
                  </w:rPr>
                  <w:t>Since it is a new company, a lack of brand recognition can impact its ability to attract potential customers.</w:t>
                </w:r>
              </w:p>
              <w:p w14:paraId="296DF2D0" w14:textId="77777777" w:rsidR="006B7F60" w:rsidRDefault="006B7F60">
                <w:pPr>
                  <w:widowControl w:val="0"/>
                  <w:ind w:left="720"/>
                  <w:jc w:val="left"/>
                  <w:rPr>
                    <w:rFonts w:ascii="Calibri" w:eastAsia="Calibri" w:hAnsi="Calibri" w:cs="Calibri"/>
                  </w:rPr>
                </w:pPr>
              </w:p>
            </w:tc>
          </w:tr>
          <w:tr w:rsidR="006B7F60" w14:paraId="62A88D8C" w14:textId="77777777">
            <w:trPr>
              <w:trHeight w:val="172"/>
            </w:trPr>
            <w:tc>
              <w:tcPr>
                <w:tcW w:w="4230" w:type="dxa"/>
                <w:shd w:val="clear" w:color="auto" w:fill="auto"/>
                <w:tcMar>
                  <w:top w:w="100" w:type="dxa"/>
                  <w:left w:w="100" w:type="dxa"/>
                  <w:bottom w:w="100" w:type="dxa"/>
                  <w:right w:w="100" w:type="dxa"/>
                </w:tcMar>
              </w:tcPr>
              <w:p w14:paraId="3FFE0052" w14:textId="77777777" w:rsidR="006B7F60" w:rsidRDefault="0005505D">
                <w:pPr>
                  <w:widowControl w:val="0"/>
                  <w:jc w:val="left"/>
                  <w:rPr>
                    <w:rFonts w:ascii="Calibri" w:eastAsia="Calibri" w:hAnsi="Calibri" w:cs="Calibri"/>
                  </w:rPr>
                </w:pPr>
                <w:r>
                  <w:rPr>
                    <w:rFonts w:ascii="Calibri" w:eastAsia="Calibri" w:hAnsi="Calibri" w:cs="Calibri"/>
                  </w:rPr>
                  <w:t>Opportunity</w:t>
                </w:r>
              </w:p>
              <w:p w14:paraId="0E5F1924" w14:textId="77777777" w:rsidR="006B7F60" w:rsidRDefault="0005505D">
                <w:pPr>
                  <w:widowControl w:val="0"/>
                  <w:numPr>
                    <w:ilvl w:val="0"/>
                    <w:numId w:val="1"/>
                  </w:numPr>
                  <w:jc w:val="left"/>
                  <w:rPr>
                    <w:rFonts w:ascii="Calibri" w:eastAsia="Calibri" w:hAnsi="Calibri" w:cs="Calibri"/>
                  </w:rPr>
                </w:pPr>
                <w:r>
                  <w:rPr>
                    <w:rFonts w:ascii="Calibri" w:eastAsia="Calibri" w:hAnsi="Calibri" w:cs="Calibri"/>
                  </w:rPr>
                  <w:t>Growing demand in the UK for Cultural hospitality and tourism.</w:t>
                </w:r>
              </w:p>
              <w:p w14:paraId="71543B43" w14:textId="77777777" w:rsidR="006B7F60" w:rsidRDefault="0005505D">
                <w:pPr>
                  <w:widowControl w:val="0"/>
                  <w:numPr>
                    <w:ilvl w:val="0"/>
                    <w:numId w:val="1"/>
                  </w:numPr>
                  <w:jc w:val="left"/>
                  <w:rPr>
                    <w:rFonts w:ascii="Calibri" w:eastAsia="Calibri" w:hAnsi="Calibri" w:cs="Calibri"/>
                  </w:rPr>
                </w:pPr>
                <w:r>
                  <w:rPr>
                    <w:rFonts w:ascii="Calibri" w:eastAsia="Calibri" w:hAnsi="Calibri" w:cs="Calibri"/>
                  </w:rPr>
                  <w:t>Establishing partnerships with local communities, especially Romanian immigrants.</w:t>
                </w:r>
              </w:p>
              <w:p w14:paraId="47727A97" w14:textId="77777777" w:rsidR="006B7F60" w:rsidRDefault="0005505D">
                <w:pPr>
                  <w:widowControl w:val="0"/>
                  <w:numPr>
                    <w:ilvl w:val="0"/>
                    <w:numId w:val="1"/>
                  </w:numPr>
                  <w:jc w:val="left"/>
                  <w:rPr>
                    <w:rFonts w:ascii="Calibri" w:eastAsia="Calibri" w:hAnsi="Calibri" w:cs="Calibri"/>
                  </w:rPr>
                </w:pPr>
                <w:r>
                  <w:rPr>
                    <w:rFonts w:ascii="Calibri" w:eastAsia="Calibri" w:hAnsi="Calibri" w:cs="Calibri"/>
                  </w:rPr>
                  <w:t xml:space="preserve"> Integrate Advanced technology like Artificial intelligence to get better insights into customers’ needs.</w:t>
                </w:r>
              </w:p>
            </w:tc>
            <w:tc>
              <w:tcPr>
                <w:tcW w:w="4800" w:type="dxa"/>
                <w:shd w:val="clear" w:color="auto" w:fill="auto"/>
                <w:tcMar>
                  <w:top w:w="100" w:type="dxa"/>
                  <w:left w:w="100" w:type="dxa"/>
                  <w:bottom w:w="100" w:type="dxa"/>
                  <w:right w:w="100" w:type="dxa"/>
                </w:tcMar>
              </w:tcPr>
              <w:p w14:paraId="0DD5D970" w14:textId="77777777" w:rsidR="006B7F60" w:rsidRDefault="0005505D">
                <w:pPr>
                  <w:widowControl w:val="0"/>
                  <w:jc w:val="left"/>
                  <w:rPr>
                    <w:rFonts w:ascii="Calibri" w:eastAsia="Calibri" w:hAnsi="Calibri" w:cs="Calibri"/>
                  </w:rPr>
                </w:pPr>
                <w:r>
                  <w:rPr>
                    <w:rFonts w:ascii="Calibri" w:eastAsia="Calibri" w:hAnsi="Calibri" w:cs="Calibri"/>
                  </w:rPr>
                  <w:t>Threat</w:t>
                </w:r>
              </w:p>
              <w:p w14:paraId="60034459" w14:textId="77777777" w:rsidR="006B7F60" w:rsidRDefault="0005505D">
                <w:pPr>
                  <w:widowControl w:val="0"/>
                  <w:numPr>
                    <w:ilvl w:val="0"/>
                    <w:numId w:val="15"/>
                  </w:numPr>
                  <w:jc w:val="left"/>
                  <w:rPr>
                    <w:rFonts w:ascii="Calibri" w:eastAsia="Calibri" w:hAnsi="Calibri" w:cs="Calibri"/>
                  </w:rPr>
                </w:pPr>
                <w:r>
                  <w:rPr>
                    <w:rFonts w:ascii="Calibri" w:eastAsia="Calibri" w:hAnsi="Calibri" w:cs="Calibri"/>
                  </w:rPr>
                  <w:t xml:space="preserve">High competition within the hospitality industry </w:t>
                </w:r>
              </w:p>
              <w:p w14:paraId="7862000B" w14:textId="77777777" w:rsidR="006B7F60" w:rsidRDefault="0005505D">
                <w:pPr>
                  <w:widowControl w:val="0"/>
                  <w:numPr>
                    <w:ilvl w:val="0"/>
                    <w:numId w:val="15"/>
                  </w:numPr>
                  <w:jc w:val="left"/>
                  <w:rPr>
                    <w:rFonts w:ascii="Calibri" w:eastAsia="Calibri" w:hAnsi="Calibri" w:cs="Calibri"/>
                  </w:rPr>
                </w:pPr>
                <w:r>
                  <w:rPr>
                    <w:rFonts w:ascii="Calibri" w:eastAsia="Calibri" w:hAnsi="Calibri" w:cs="Calibri"/>
                  </w:rPr>
                  <w:t>Economic uncertainty can impact the spending of customers as well as businesses in managing their supply chain.</w:t>
                </w:r>
              </w:p>
            </w:tc>
          </w:tr>
        </w:tbl>
      </w:sdtContent>
    </w:sdt>
    <w:p w14:paraId="774B0EE5" w14:textId="77777777" w:rsidR="006B7F60" w:rsidRDefault="0005505D">
      <w:pPr>
        <w:rPr>
          <w:rFonts w:ascii="Calibri" w:eastAsia="Calibri" w:hAnsi="Calibri" w:cs="Calibri"/>
          <w:b/>
          <w:sz w:val="24"/>
          <w:szCs w:val="24"/>
        </w:rPr>
      </w:pPr>
      <w:r>
        <w:br w:type="page"/>
      </w:r>
    </w:p>
    <w:p w14:paraId="15875BA2" w14:textId="77777777" w:rsidR="006B7F60" w:rsidRPr="00353222" w:rsidRDefault="0005505D">
      <w:pPr>
        <w:rPr>
          <w:rFonts w:eastAsia="Calibri"/>
          <w:b/>
          <w:sz w:val="28"/>
          <w:szCs w:val="28"/>
        </w:rPr>
      </w:pPr>
      <w:r w:rsidRPr="00353222">
        <w:rPr>
          <w:rFonts w:eastAsia="Calibri"/>
          <w:b/>
          <w:sz w:val="28"/>
          <w:szCs w:val="28"/>
        </w:rPr>
        <w:lastRenderedPageBreak/>
        <w:t>Appendix B – PEST Analysis</w:t>
      </w:r>
    </w:p>
    <w:p w14:paraId="04D313D2" w14:textId="77777777" w:rsidR="006B7F60" w:rsidRDefault="006B7F60">
      <w:pPr>
        <w:jc w:val="center"/>
      </w:pPr>
    </w:p>
    <w:sdt>
      <w:sdtPr>
        <w:tag w:val="goog_rdk_2"/>
        <w:id w:val="1425523922"/>
        <w:lock w:val="contentLocked"/>
      </w:sdtPr>
      <w:sdtEndPr/>
      <w:sdtContent>
        <w:tbl>
          <w:tblPr>
            <w:tblStyle w:val="Table7"/>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40"/>
            <w:gridCol w:w="6390"/>
          </w:tblGrid>
          <w:tr w:rsidR="006B7F60" w14:paraId="3B8DE6A1" w14:textId="77777777">
            <w:tc>
              <w:tcPr>
                <w:tcW w:w="2640" w:type="dxa"/>
                <w:shd w:val="clear" w:color="auto" w:fill="auto"/>
                <w:tcMar>
                  <w:top w:w="100" w:type="dxa"/>
                  <w:left w:w="100" w:type="dxa"/>
                  <w:bottom w:w="100" w:type="dxa"/>
                  <w:right w:w="100" w:type="dxa"/>
                </w:tcMar>
              </w:tcPr>
              <w:p w14:paraId="30AC1B15" w14:textId="77777777" w:rsidR="006B7F60" w:rsidRDefault="0005505D">
                <w:pPr>
                  <w:rPr>
                    <w:b/>
                  </w:rPr>
                </w:pPr>
                <w:r>
                  <w:rPr>
                    <w:b/>
                  </w:rPr>
                  <w:t xml:space="preserve">Pest factors </w:t>
                </w:r>
              </w:p>
            </w:tc>
            <w:tc>
              <w:tcPr>
                <w:tcW w:w="6390" w:type="dxa"/>
                <w:shd w:val="clear" w:color="auto" w:fill="auto"/>
                <w:tcMar>
                  <w:top w:w="100" w:type="dxa"/>
                  <w:left w:w="100" w:type="dxa"/>
                  <w:bottom w:w="100" w:type="dxa"/>
                  <w:right w:w="100" w:type="dxa"/>
                </w:tcMar>
              </w:tcPr>
              <w:p w14:paraId="5597CC85" w14:textId="77777777" w:rsidR="006B7F60" w:rsidRDefault="0005505D">
                <w:pPr>
                  <w:rPr>
                    <w:b/>
                  </w:rPr>
                </w:pPr>
                <w:r>
                  <w:rPr>
                    <w:b/>
                  </w:rPr>
                  <w:t xml:space="preserve">Description </w:t>
                </w:r>
              </w:p>
            </w:tc>
          </w:tr>
          <w:tr w:rsidR="006B7F60" w14:paraId="34004713" w14:textId="77777777">
            <w:tc>
              <w:tcPr>
                <w:tcW w:w="2640" w:type="dxa"/>
                <w:shd w:val="clear" w:color="auto" w:fill="auto"/>
                <w:tcMar>
                  <w:top w:w="100" w:type="dxa"/>
                  <w:left w:w="100" w:type="dxa"/>
                  <w:bottom w:w="100" w:type="dxa"/>
                  <w:right w:w="100" w:type="dxa"/>
                </w:tcMar>
              </w:tcPr>
              <w:p w14:paraId="4DD57FEF" w14:textId="77777777" w:rsidR="006B7F60" w:rsidRDefault="0005505D">
                <w:r>
                  <w:t xml:space="preserve">Political </w:t>
                </w:r>
              </w:p>
            </w:tc>
            <w:tc>
              <w:tcPr>
                <w:tcW w:w="6390" w:type="dxa"/>
                <w:shd w:val="clear" w:color="auto" w:fill="auto"/>
                <w:tcMar>
                  <w:top w:w="100" w:type="dxa"/>
                  <w:left w:w="100" w:type="dxa"/>
                  <w:bottom w:w="100" w:type="dxa"/>
                  <w:right w:w="100" w:type="dxa"/>
                </w:tcMar>
              </w:tcPr>
              <w:p w14:paraId="1299DEAD" w14:textId="77777777" w:rsidR="006B7F60" w:rsidRDefault="0005505D">
                <w:r>
                  <w:t>Brexit event has impacted the hospitality sector through regulatory challenges for recruiting EU employees (Insight Hospitality, 2024). This can impact the Romanian Culture Academy due to the potential staff shortages.</w:t>
                </w:r>
              </w:p>
            </w:tc>
          </w:tr>
          <w:tr w:rsidR="006B7F60" w14:paraId="0C839541" w14:textId="77777777">
            <w:tc>
              <w:tcPr>
                <w:tcW w:w="2640" w:type="dxa"/>
                <w:shd w:val="clear" w:color="auto" w:fill="auto"/>
                <w:tcMar>
                  <w:top w:w="100" w:type="dxa"/>
                  <w:left w:w="100" w:type="dxa"/>
                  <w:bottom w:w="100" w:type="dxa"/>
                  <w:right w:w="100" w:type="dxa"/>
                </w:tcMar>
              </w:tcPr>
              <w:p w14:paraId="09B36E89" w14:textId="77777777" w:rsidR="006B7F60" w:rsidRDefault="0005505D">
                <w:r>
                  <w:t xml:space="preserve">Economical </w:t>
                </w:r>
              </w:p>
            </w:tc>
            <w:tc>
              <w:tcPr>
                <w:tcW w:w="6390" w:type="dxa"/>
                <w:shd w:val="clear" w:color="auto" w:fill="auto"/>
                <w:tcMar>
                  <w:top w:w="100" w:type="dxa"/>
                  <w:left w:w="100" w:type="dxa"/>
                  <w:bottom w:w="100" w:type="dxa"/>
                  <w:right w:w="100" w:type="dxa"/>
                </w:tcMar>
              </w:tcPr>
              <w:p w14:paraId="43A42DF3" w14:textId="77777777" w:rsidR="006B7F60" w:rsidRDefault="0005505D">
                <w:r>
                  <w:t xml:space="preserve">High inflationary pressure has impacted customer’s spending as well as disposal income making them price-sensitive, It has also led to an increase in operational challenges (Statista, 2024). This can impact the Romanian Culture Academy as it will weaken the purchasing power of visitors. </w:t>
                </w:r>
              </w:p>
            </w:tc>
          </w:tr>
          <w:tr w:rsidR="006B7F60" w14:paraId="74EBD7E5" w14:textId="77777777">
            <w:trPr>
              <w:trHeight w:val="1388"/>
            </w:trPr>
            <w:tc>
              <w:tcPr>
                <w:tcW w:w="2640" w:type="dxa"/>
                <w:shd w:val="clear" w:color="auto" w:fill="auto"/>
                <w:tcMar>
                  <w:top w:w="100" w:type="dxa"/>
                  <w:left w:w="100" w:type="dxa"/>
                  <w:bottom w:w="100" w:type="dxa"/>
                  <w:right w:w="100" w:type="dxa"/>
                </w:tcMar>
              </w:tcPr>
              <w:p w14:paraId="2F018727" w14:textId="77777777" w:rsidR="006B7F60" w:rsidRDefault="0005505D">
                <w:r>
                  <w:t xml:space="preserve">Social </w:t>
                </w:r>
              </w:p>
            </w:tc>
            <w:tc>
              <w:tcPr>
                <w:tcW w:w="6390" w:type="dxa"/>
                <w:shd w:val="clear" w:color="auto" w:fill="auto"/>
                <w:tcMar>
                  <w:top w:w="100" w:type="dxa"/>
                  <w:left w:w="100" w:type="dxa"/>
                  <w:bottom w:w="100" w:type="dxa"/>
                  <w:right w:w="100" w:type="dxa"/>
                </w:tcMar>
              </w:tcPr>
              <w:p w14:paraId="68AAA0E8" w14:textId="77777777" w:rsidR="006B7F60" w:rsidRDefault="0005505D">
                <w:r>
                  <w:t>Niche tourism segments such as cultural, retreat activities,  heritage tours or culinary are increasingly happening in the hospitality landscape of tourism and customers seek authentic cultural experiences (Statista, 2024). It resonates scope for the growth of business catering to the cultural dimensions.</w:t>
                </w:r>
              </w:p>
            </w:tc>
          </w:tr>
          <w:tr w:rsidR="006B7F60" w14:paraId="616EAFB2" w14:textId="77777777">
            <w:tc>
              <w:tcPr>
                <w:tcW w:w="2640" w:type="dxa"/>
                <w:shd w:val="clear" w:color="auto" w:fill="auto"/>
                <w:tcMar>
                  <w:top w:w="100" w:type="dxa"/>
                  <w:left w:w="100" w:type="dxa"/>
                  <w:bottom w:w="100" w:type="dxa"/>
                  <w:right w:w="100" w:type="dxa"/>
                </w:tcMar>
              </w:tcPr>
              <w:p w14:paraId="16C65073" w14:textId="77777777" w:rsidR="006B7F60" w:rsidRDefault="0005505D">
                <w:r>
                  <w:t xml:space="preserve">Technological </w:t>
                </w:r>
              </w:p>
            </w:tc>
            <w:tc>
              <w:tcPr>
                <w:tcW w:w="6390" w:type="dxa"/>
                <w:shd w:val="clear" w:color="auto" w:fill="auto"/>
                <w:tcMar>
                  <w:top w:w="100" w:type="dxa"/>
                  <w:left w:w="100" w:type="dxa"/>
                  <w:bottom w:w="100" w:type="dxa"/>
                  <w:right w:w="100" w:type="dxa"/>
                </w:tcMar>
              </w:tcPr>
              <w:p w14:paraId="510900C0" w14:textId="77777777" w:rsidR="006B7F60" w:rsidRDefault="0005505D">
                <w:r>
                  <w:t>72% of hospitality businesses are incorporating new technologies in the premises to retain new talent or address staff shortages (Oracle UK, 2024). This can help the business in dealing with the staff shortages in the hospitality and instead invest in technological advancement.</w:t>
                </w:r>
              </w:p>
            </w:tc>
          </w:tr>
        </w:tbl>
      </w:sdtContent>
    </w:sdt>
    <w:p w14:paraId="6E5739B8" w14:textId="77777777" w:rsidR="006B7F60" w:rsidRDefault="006B7F60">
      <w:pPr>
        <w:spacing w:before="240" w:after="240"/>
        <w:ind w:left="580" w:hanging="20"/>
        <w:rPr>
          <w:rFonts w:ascii="Calibri" w:eastAsia="Calibri" w:hAnsi="Calibri" w:cs="Calibri"/>
          <w:b/>
        </w:rPr>
      </w:pPr>
    </w:p>
    <w:p w14:paraId="234E43ED" w14:textId="77777777" w:rsidR="006B7F60" w:rsidRDefault="006B7F60">
      <w:pPr>
        <w:rPr>
          <w:rFonts w:ascii="Calibri" w:eastAsia="Calibri" w:hAnsi="Calibri" w:cs="Calibri"/>
          <w:b/>
          <w:sz w:val="24"/>
          <w:szCs w:val="24"/>
        </w:rPr>
      </w:pPr>
    </w:p>
    <w:p w14:paraId="0C90AD26" w14:textId="77777777" w:rsidR="006B7F60" w:rsidRDefault="0005505D">
      <w:pPr>
        <w:rPr>
          <w:rFonts w:ascii="Calibri" w:eastAsia="Calibri" w:hAnsi="Calibri" w:cs="Calibri"/>
          <w:b/>
          <w:sz w:val="24"/>
          <w:szCs w:val="24"/>
        </w:rPr>
      </w:pPr>
      <w:r>
        <w:br w:type="page"/>
      </w:r>
    </w:p>
    <w:p w14:paraId="254F3A50" w14:textId="1B34DC29" w:rsidR="006B7F60" w:rsidRPr="00B450E9" w:rsidRDefault="0005505D">
      <w:pPr>
        <w:rPr>
          <w:rFonts w:eastAsia="Calibri"/>
          <w:b/>
          <w:sz w:val="24"/>
          <w:szCs w:val="24"/>
        </w:rPr>
      </w:pPr>
      <w:r w:rsidRPr="00B450E9">
        <w:rPr>
          <w:rFonts w:eastAsia="Calibri"/>
          <w:b/>
          <w:sz w:val="24"/>
          <w:szCs w:val="24"/>
        </w:rPr>
        <w:lastRenderedPageBreak/>
        <w:t xml:space="preserve">Appendix C </w:t>
      </w:r>
      <w:bookmarkStart w:id="0" w:name="_Hlk182428685"/>
      <w:r w:rsidRPr="00B450E9">
        <w:rPr>
          <w:rFonts w:eastAsia="Calibri"/>
          <w:b/>
          <w:sz w:val="24"/>
          <w:szCs w:val="24"/>
        </w:rPr>
        <w:t>– Copy of Pitch Supporting Material</w:t>
      </w:r>
      <w:bookmarkEnd w:id="0"/>
    </w:p>
    <w:p w14:paraId="72B041FC" w14:textId="77777777" w:rsidR="00D2136F" w:rsidRPr="00D2136F" w:rsidRDefault="00D2136F" w:rsidP="00D2136F">
      <w:pPr>
        <w:rPr>
          <w:rFonts w:eastAsia="Calibri"/>
          <w:b/>
          <w:sz w:val="24"/>
          <w:szCs w:val="24"/>
        </w:rPr>
      </w:pPr>
      <w:r w:rsidRPr="00D2136F">
        <w:rPr>
          <w:rFonts w:eastAsia="Calibri"/>
          <w:b/>
          <w:sz w:val="24"/>
          <w:szCs w:val="24"/>
        </w:rPr>
        <w:t>Slide 1</w:t>
      </w:r>
    </w:p>
    <w:p w14:paraId="6EE05249" w14:textId="77777777" w:rsidR="00D2136F" w:rsidRPr="00D2136F" w:rsidRDefault="00D2136F" w:rsidP="00D2136F">
      <w:pPr>
        <w:rPr>
          <w:rFonts w:eastAsia="Calibri"/>
          <w:b/>
          <w:sz w:val="24"/>
          <w:szCs w:val="24"/>
        </w:rPr>
      </w:pPr>
    </w:p>
    <w:p w14:paraId="2EC1B088" w14:textId="77777777" w:rsidR="00D2136F" w:rsidRPr="00D2136F" w:rsidRDefault="00D2136F" w:rsidP="00D2136F">
      <w:pPr>
        <w:jc w:val="center"/>
        <w:rPr>
          <w:rFonts w:eastAsia="Calibri"/>
          <w:b/>
          <w:sz w:val="24"/>
          <w:szCs w:val="24"/>
        </w:rPr>
      </w:pPr>
      <w:r w:rsidRPr="00D2136F">
        <w:rPr>
          <w:rFonts w:eastAsia="Calibri"/>
          <w:b/>
          <w:sz w:val="24"/>
          <w:szCs w:val="24"/>
        </w:rPr>
        <w:object w:dxaOrig="7200" w:dyaOrig="4043" w14:anchorId="62C6E39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2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5" DrawAspect="Content" ObjectID="_1793293296" r:id="rId13"/>
        </w:object>
      </w:r>
    </w:p>
    <w:p w14:paraId="579E2E8A" w14:textId="77777777" w:rsidR="00D2136F" w:rsidRPr="00D2136F" w:rsidRDefault="00D2136F" w:rsidP="00D2136F">
      <w:pPr>
        <w:rPr>
          <w:rFonts w:eastAsia="Calibri"/>
          <w:b/>
          <w:sz w:val="24"/>
          <w:szCs w:val="24"/>
        </w:rPr>
      </w:pPr>
    </w:p>
    <w:p w14:paraId="6A6C5BDE" w14:textId="77777777" w:rsidR="00D2136F" w:rsidRPr="00D2136F" w:rsidRDefault="00D2136F" w:rsidP="00D2136F">
      <w:pPr>
        <w:rPr>
          <w:rFonts w:eastAsia="Calibri"/>
          <w:b/>
          <w:sz w:val="24"/>
          <w:szCs w:val="24"/>
        </w:rPr>
      </w:pPr>
    </w:p>
    <w:p w14:paraId="5A0D3787" w14:textId="77777777" w:rsidR="00D2136F" w:rsidRPr="00D2136F" w:rsidRDefault="00D2136F" w:rsidP="00D2136F">
      <w:pPr>
        <w:rPr>
          <w:rFonts w:eastAsia="Calibri"/>
          <w:b/>
          <w:sz w:val="24"/>
          <w:szCs w:val="24"/>
        </w:rPr>
      </w:pPr>
      <w:r w:rsidRPr="00D2136F">
        <w:rPr>
          <w:rFonts w:eastAsia="Calibri"/>
          <w:b/>
          <w:sz w:val="24"/>
          <w:szCs w:val="24"/>
        </w:rPr>
        <w:br w:type="page"/>
      </w:r>
    </w:p>
    <w:p w14:paraId="481814C1" w14:textId="77777777" w:rsidR="00D2136F" w:rsidRPr="00D2136F" w:rsidRDefault="00D2136F" w:rsidP="00D2136F">
      <w:pPr>
        <w:rPr>
          <w:rFonts w:eastAsia="Calibri"/>
          <w:b/>
          <w:sz w:val="24"/>
          <w:szCs w:val="24"/>
        </w:rPr>
      </w:pPr>
      <w:r w:rsidRPr="00D2136F">
        <w:rPr>
          <w:rFonts w:eastAsia="Calibri"/>
          <w:b/>
          <w:sz w:val="24"/>
          <w:szCs w:val="24"/>
        </w:rPr>
        <w:lastRenderedPageBreak/>
        <w:t>Slide 2</w:t>
      </w:r>
    </w:p>
    <w:p w14:paraId="5EE0FA5E" w14:textId="77777777" w:rsidR="00D2136F" w:rsidRPr="00D2136F" w:rsidRDefault="00D2136F" w:rsidP="00D2136F">
      <w:pPr>
        <w:rPr>
          <w:rFonts w:eastAsia="Calibri"/>
          <w:b/>
          <w:sz w:val="24"/>
          <w:szCs w:val="24"/>
        </w:rPr>
      </w:pPr>
    </w:p>
    <w:p w14:paraId="77F1C236" w14:textId="77777777" w:rsidR="00D2136F" w:rsidRPr="00D2136F" w:rsidRDefault="00D2136F" w:rsidP="00D2136F">
      <w:pPr>
        <w:jc w:val="center"/>
        <w:rPr>
          <w:rFonts w:eastAsia="Calibri"/>
          <w:b/>
          <w:sz w:val="24"/>
          <w:szCs w:val="24"/>
        </w:rPr>
      </w:pPr>
      <w:r w:rsidRPr="00D2136F">
        <w:rPr>
          <w:rFonts w:eastAsia="Calibri"/>
          <w:b/>
          <w:sz w:val="24"/>
          <w:szCs w:val="24"/>
        </w:rPr>
        <w:object w:dxaOrig="7200" w:dyaOrig="4043" w14:anchorId="0315D5D3">
          <v:shape id="_x0000_i1026" type="#_x0000_t75" style="width:5in;height:202.2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26" DrawAspect="Content" ObjectID="_1793293297" r:id="rId15"/>
        </w:object>
      </w:r>
    </w:p>
    <w:p w14:paraId="10B47832" w14:textId="77777777" w:rsidR="00D2136F" w:rsidRPr="00D2136F" w:rsidRDefault="00D2136F" w:rsidP="00D2136F">
      <w:pPr>
        <w:rPr>
          <w:rFonts w:eastAsia="Calibri"/>
          <w:b/>
          <w:sz w:val="24"/>
          <w:szCs w:val="24"/>
        </w:rPr>
      </w:pPr>
    </w:p>
    <w:p w14:paraId="7673E343" w14:textId="77777777" w:rsidR="00D2136F" w:rsidRPr="00D2136F" w:rsidRDefault="00D2136F" w:rsidP="00D2136F">
      <w:pPr>
        <w:rPr>
          <w:rFonts w:eastAsia="Calibri"/>
          <w:bCs/>
          <w:sz w:val="24"/>
          <w:szCs w:val="24"/>
          <w:lang w:val="en-IN"/>
        </w:rPr>
      </w:pPr>
      <w:r w:rsidRPr="00D2136F">
        <w:rPr>
          <w:rFonts w:eastAsia="Calibri"/>
          <w:bCs/>
          <w:sz w:val="24"/>
          <w:szCs w:val="24"/>
        </w:rPr>
        <w:t xml:space="preserve">The business seeks to offer workshops, events, and family spaces that can help them learn about the culture of Romanian such as its history and geography, which are assumed to be demonstrated through the use of Virtual reality and Augmented Reality. </w:t>
      </w:r>
    </w:p>
    <w:p w14:paraId="56E27E05" w14:textId="77777777" w:rsidR="00D2136F" w:rsidRPr="00D2136F" w:rsidRDefault="00D2136F" w:rsidP="00D2136F">
      <w:pPr>
        <w:rPr>
          <w:rFonts w:eastAsia="Calibri"/>
          <w:b/>
          <w:sz w:val="24"/>
          <w:szCs w:val="24"/>
          <w:lang w:val="en-US"/>
        </w:rPr>
      </w:pPr>
    </w:p>
    <w:p w14:paraId="4A09693F" w14:textId="77777777" w:rsidR="00D2136F" w:rsidRPr="00D2136F" w:rsidRDefault="00D2136F" w:rsidP="00D2136F">
      <w:pPr>
        <w:rPr>
          <w:rFonts w:eastAsia="Calibri"/>
          <w:b/>
          <w:sz w:val="24"/>
          <w:szCs w:val="24"/>
        </w:rPr>
      </w:pPr>
    </w:p>
    <w:p w14:paraId="66177126" w14:textId="77777777" w:rsidR="00D2136F" w:rsidRPr="00D2136F" w:rsidRDefault="00D2136F" w:rsidP="00D2136F">
      <w:pPr>
        <w:rPr>
          <w:rFonts w:eastAsia="Calibri"/>
          <w:b/>
          <w:sz w:val="24"/>
          <w:szCs w:val="24"/>
        </w:rPr>
      </w:pPr>
    </w:p>
    <w:p w14:paraId="2C5CA1C9" w14:textId="77777777" w:rsidR="00D2136F" w:rsidRPr="00D2136F" w:rsidRDefault="00D2136F" w:rsidP="00D2136F">
      <w:pPr>
        <w:rPr>
          <w:rFonts w:eastAsia="Calibri"/>
          <w:b/>
          <w:sz w:val="24"/>
          <w:szCs w:val="24"/>
        </w:rPr>
      </w:pPr>
      <w:r w:rsidRPr="00D2136F">
        <w:rPr>
          <w:rFonts w:eastAsia="Calibri"/>
          <w:b/>
          <w:sz w:val="24"/>
          <w:szCs w:val="24"/>
        </w:rPr>
        <w:br w:type="page"/>
      </w:r>
    </w:p>
    <w:p w14:paraId="78B773D5" w14:textId="77777777" w:rsidR="00D2136F" w:rsidRPr="00D2136F" w:rsidRDefault="00D2136F" w:rsidP="00D2136F">
      <w:pPr>
        <w:rPr>
          <w:rFonts w:eastAsia="Calibri"/>
          <w:b/>
          <w:sz w:val="24"/>
          <w:szCs w:val="24"/>
        </w:rPr>
      </w:pPr>
      <w:r w:rsidRPr="00D2136F">
        <w:rPr>
          <w:rFonts w:eastAsia="Calibri"/>
          <w:b/>
          <w:sz w:val="24"/>
          <w:szCs w:val="24"/>
        </w:rPr>
        <w:lastRenderedPageBreak/>
        <w:t>Slide 3</w:t>
      </w:r>
    </w:p>
    <w:p w14:paraId="30E3AE16" w14:textId="77777777" w:rsidR="00D2136F" w:rsidRPr="00D2136F" w:rsidRDefault="00D2136F" w:rsidP="00D2136F">
      <w:pPr>
        <w:rPr>
          <w:rFonts w:eastAsia="Calibri"/>
          <w:b/>
          <w:sz w:val="24"/>
          <w:szCs w:val="24"/>
        </w:rPr>
      </w:pPr>
    </w:p>
    <w:p w14:paraId="299A57A3" w14:textId="77777777" w:rsidR="00D2136F" w:rsidRPr="00D2136F" w:rsidRDefault="00D2136F" w:rsidP="00D2136F">
      <w:pPr>
        <w:jc w:val="center"/>
        <w:rPr>
          <w:rFonts w:eastAsia="Calibri"/>
          <w:b/>
          <w:sz w:val="24"/>
          <w:szCs w:val="24"/>
        </w:rPr>
      </w:pPr>
      <w:r w:rsidRPr="00D2136F">
        <w:rPr>
          <w:rFonts w:eastAsia="Calibri"/>
          <w:b/>
          <w:sz w:val="24"/>
          <w:szCs w:val="24"/>
        </w:rPr>
        <w:object w:dxaOrig="7200" w:dyaOrig="4043" w14:anchorId="77B8BB71">
          <v:shape id="_x0000_i1027" type="#_x0000_t75" style="width:5in;height:202.2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27" DrawAspect="Content" ObjectID="_1793293298" r:id="rId17"/>
        </w:object>
      </w:r>
    </w:p>
    <w:p w14:paraId="2120D34C" w14:textId="77777777" w:rsidR="00D2136F" w:rsidRPr="00D2136F" w:rsidRDefault="00D2136F" w:rsidP="00D2136F">
      <w:pPr>
        <w:rPr>
          <w:rFonts w:eastAsia="Calibri"/>
          <w:b/>
          <w:sz w:val="24"/>
          <w:szCs w:val="24"/>
        </w:rPr>
      </w:pPr>
    </w:p>
    <w:p w14:paraId="0356BE3D" w14:textId="77777777" w:rsidR="00D2136F" w:rsidRPr="00D2136F" w:rsidRDefault="00D2136F" w:rsidP="00D2136F">
      <w:pPr>
        <w:rPr>
          <w:rFonts w:eastAsia="Calibri"/>
          <w:bCs/>
          <w:sz w:val="24"/>
          <w:szCs w:val="24"/>
          <w:lang w:val="en-IN"/>
        </w:rPr>
      </w:pPr>
      <w:r w:rsidRPr="00D2136F">
        <w:rPr>
          <w:rFonts w:eastAsia="Calibri"/>
          <w:bCs/>
          <w:sz w:val="24"/>
          <w:szCs w:val="24"/>
        </w:rPr>
        <w:t>Thus, based on the market research, the proposed business plan is considered viable in the market and demonstrates the potential to attract local as well as international travellers. Furthermore, the business's strategic location such as an area largely populated with Eastern Population is considered viable. The optimisation of advanced technology is also deemed to be viable in the current digital era.</w:t>
      </w:r>
    </w:p>
    <w:p w14:paraId="31CCE368" w14:textId="77777777" w:rsidR="00D2136F" w:rsidRPr="00D2136F" w:rsidRDefault="00D2136F" w:rsidP="00D2136F">
      <w:pPr>
        <w:rPr>
          <w:rFonts w:eastAsia="Calibri"/>
          <w:b/>
          <w:sz w:val="24"/>
          <w:szCs w:val="24"/>
          <w:lang w:val="en-US"/>
        </w:rPr>
      </w:pPr>
    </w:p>
    <w:p w14:paraId="1C3CDDEE" w14:textId="77777777" w:rsidR="00D2136F" w:rsidRPr="00D2136F" w:rsidRDefault="00D2136F" w:rsidP="00D2136F">
      <w:pPr>
        <w:rPr>
          <w:rFonts w:eastAsia="Calibri"/>
          <w:b/>
          <w:sz w:val="24"/>
          <w:szCs w:val="24"/>
        </w:rPr>
      </w:pPr>
    </w:p>
    <w:p w14:paraId="661AC26F" w14:textId="77777777" w:rsidR="00D2136F" w:rsidRPr="00D2136F" w:rsidRDefault="00D2136F" w:rsidP="00D2136F">
      <w:pPr>
        <w:rPr>
          <w:rFonts w:eastAsia="Calibri"/>
          <w:b/>
          <w:sz w:val="24"/>
          <w:szCs w:val="24"/>
        </w:rPr>
      </w:pPr>
    </w:p>
    <w:p w14:paraId="2BA20766" w14:textId="77777777" w:rsidR="00D2136F" w:rsidRPr="00D2136F" w:rsidRDefault="00D2136F" w:rsidP="00D2136F">
      <w:pPr>
        <w:rPr>
          <w:rFonts w:eastAsia="Calibri"/>
          <w:b/>
          <w:sz w:val="24"/>
          <w:szCs w:val="24"/>
        </w:rPr>
      </w:pPr>
      <w:r w:rsidRPr="00D2136F">
        <w:rPr>
          <w:rFonts w:eastAsia="Calibri"/>
          <w:b/>
          <w:sz w:val="24"/>
          <w:szCs w:val="24"/>
        </w:rPr>
        <w:br w:type="page"/>
      </w:r>
    </w:p>
    <w:p w14:paraId="02029D30" w14:textId="77777777" w:rsidR="00D2136F" w:rsidRPr="00D2136F" w:rsidRDefault="00D2136F" w:rsidP="00D2136F">
      <w:pPr>
        <w:rPr>
          <w:rFonts w:eastAsia="Calibri"/>
          <w:b/>
          <w:sz w:val="24"/>
          <w:szCs w:val="24"/>
        </w:rPr>
      </w:pPr>
      <w:r w:rsidRPr="00D2136F">
        <w:rPr>
          <w:rFonts w:eastAsia="Calibri"/>
          <w:b/>
          <w:sz w:val="24"/>
          <w:szCs w:val="24"/>
        </w:rPr>
        <w:lastRenderedPageBreak/>
        <w:t>Slide 4</w:t>
      </w:r>
    </w:p>
    <w:p w14:paraId="3954F8B4" w14:textId="77777777" w:rsidR="00D2136F" w:rsidRPr="00D2136F" w:rsidRDefault="00D2136F" w:rsidP="00D2136F">
      <w:pPr>
        <w:rPr>
          <w:rFonts w:eastAsia="Calibri"/>
          <w:b/>
          <w:sz w:val="24"/>
          <w:szCs w:val="24"/>
        </w:rPr>
      </w:pPr>
    </w:p>
    <w:p w14:paraId="0BD5E910" w14:textId="77777777" w:rsidR="00D2136F" w:rsidRPr="00D2136F" w:rsidRDefault="00D2136F" w:rsidP="00D2136F">
      <w:pPr>
        <w:jc w:val="center"/>
        <w:rPr>
          <w:rFonts w:eastAsia="Calibri"/>
          <w:b/>
          <w:sz w:val="24"/>
          <w:szCs w:val="24"/>
        </w:rPr>
      </w:pPr>
      <w:r w:rsidRPr="00D2136F">
        <w:rPr>
          <w:rFonts w:eastAsia="Calibri"/>
          <w:b/>
          <w:sz w:val="24"/>
          <w:szCs w:val="24"/>
        </w:rPr>
        <w:object w:dxaOrig="7200" w:dyaOrig="4043" w14:anchorId="04FBDC50">
          <v:shape id="_x0000_i1028" type="#_x0000_t75" style="width:5in;height:202.2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28" DrawAspect="Content" ObjectID="_1793293299" r:id="rId19"/>
        </w:object>
      </w:r>
    </w:p>
    <w:p w14:paraId="285AC2DC" w14:textId="77777777" w:rsidR="00D2136F" w:rsidRPr="00D2136F" w:rsidRDefault="00D2136F" w:rsidP="00D2136F">
      <w:pPr>
        <w:rPr>
          <w:rFonts w:eastAsia="Calibri"/>
          <w:b/>
          <w:sz w:val="24"/>
          <w:szCs w:val="24"/>
        </w:rPr>
      </w:pPr>
    </w:p>
    <w:p w14:paraId="3CF246AB" w14:textId="77777777" w:rsidR="00D2136F" w:rsidRPr="00D2136F" w:rsidRDefault="00D2136F" w:rsidP="00D2136F">
      <w:pPr>
        <w:rPr>
          <w:rFonts w:eastAsia="Calibri"/>
          <w:bCs/>
          <w:sz w:val="24"/>
          <w:szCs w:val="24"/>
          <w:lang w:val="en-IN"/>
        </w:rPr>
      </w:pPr>
      <w:r w:rsidRPr="00D2136F">
        <w:rPr>
          <w:rFonts w:eastAsia="Calibri"/>
          <w:bCs/>
          <w:sz w:val="24"/>
          <w:szCs w:val="24"/>
        </w:rPr>
        <w:t>Thus, the funding sources are considered reliable banks, and crowdfunding. Furthermore, it will also look for partnerships for additional funding. Crowdfunding is a strategy that helps the business to raise money to help a business develop and share some amount of equity.</w:t>
      </w:r>
    </w:p>
    <w:p w14:paraId="358DD24F" w14:textId="77777777" w:rsidR="00D2136F" w:rsidRPr="00D2136F" w:rsidRDefault="00D2136F" w:rsidP="00D2136F">
      <w:pPr>
        <w:rPr>
          <w:rFonts w:eastAsia="Calibri"/>
          <w:b/>
          <w:sz w:val="24"/>
          <w:szCs w:val="24"/>
          <w:lang w:val="en-US"/>
        </w:rPr>
      </w:pPr>
    </w:p>
    <w:p w14:paraId="1CC9DF6B" w14:textId="77777777" w:rsidR="00D2136F" w:rsidRPr="00D2136F" w:rsidRDefault="00D2136F" w:rsidP="00D2136F">
      <w:pPr>
        <w:rPr>
          <w:rFonts w:eastAsia="Calibri"/>
          <w:b/>
          <w:sz w:val="24"/>
          <w:szCs w:val="24"/>
        </w:rPr>
      </w:pPr>
    </w:p>
    <w:p w14:paraId="078CC0A0" w14:textId="77777777" w:rsidR="00D2136F" w:rsidRPr="00D2136F" w:rsidRDefault="00D2136F" w:rsidP="00D2136F">
      <w:pPr>
        <w:rPr>
          <w:rFonts w:eastAsia="Calibri"/>
          <w:b/>
          <w:sz w:val="24"/>
          <w:szCs w:val="24"/>
        </w:rPr>
      </w:pPr>
    </w:p>
    <w:p w14:paraId="3DC668CE" w14:textId="77777777" w:rsidR="00D2136F" w:rsidRPr="00D2136F" w:rsidRDefault="00D2136F" w:rsidP="00D2136F">
      <w:pPr>
        <w:rPr>
          <w:rFonts w:eastAsia="Calibri"/>
          <w:b/>
          <w:sz w:val="24"/>
          <w:szCs w:val="24"/>
        </w:rPr>
      </w:pPr>
      <w:r w:rsidRPr="00D2136F">
        <w:rPr>
          <w:rFonts w:eastAsia="Calibri"/>
          <w:b/>
          <w:sz w:val="24"/>
          <w:szCs w:val="24"/>
        </w:rPr>
        <w:br w:type="page"/>
      </w:r>
    </w:p>
    <w:p w14:paraId="7FAF86E4" w14:textId="77777777" w:rsidR="00D2136F" w:rsidRPr="00D2136F" w:rsidRDefault="00D2136F" w:rsidP="00D2136F">
      <w:pPr>
        <w:rPr>
          <w:rFonts w:eastAsia="Calibri"/>
          <w:b/>
          <w:sz w:val="24"/>
          <w:szCs w:val="24"/>
        </w:rPr>
      </w:pPr>
      <w:r w:rsidRPr="00D2136F">
        <w:rPr>
          <w:rFonts w:eastAsia="Calibri"/>
          <w:b/>
          <w:sz w:val="24"/>
          <w:szCs w:val="24"/>
        </w:rPr>
        <w:lastRenderedPageBreak/>
        <w:t>Slide 5</w:t>
      </w:r>
    </w:p>
    <w:p w14:paraId="0BD6D3CA" w14:textId="77777777" w:rsidR="00D2136F" w:rsidRPr="00D2136F" w:rsidRDefault="00D2136F" w:rsidP="00D2136F">
      <w:pPr>
        <w:rPr>
          <w:rFonts w:eastAsia="Calibri"/>
          <w:b/>
          <w:sz w:val="24"/>
          <w:szCs w:val="24"/>
        </w:rPr>
      </w:pPr>
    </w:p>
    <w:p w14:paraId="4B87A2B5" w14:textId="77777777" w:rsidR="00D2136F" w:rsidRPr="00D2136F" w:rsidRDefault="00D2136F" w:rsidP="00D2136F">
      <w:pPr>
        <w:jc w:val="center"/>
        <w:rPr>
          <w:rFonts w:eastAsia="Calibri"/>
          <w:b/>
          <w:sz w:val="24"/>
          <w:szCs w:val="24"/>
        </w:rPr>
      </w:pPr>
      <w:r w:rsidRPr="00D2136F">
        <w:rPr>
          <w:rFonts w:eastAsia="Calibri"/>
          <w:b/>
          <w:sz w:val="24"/>
          <w:szCs w:val="24"/>
        </w:rPr>
        <w:object w:dxaOrig="7200" w:dyaOrig="4043" w14:anchorId="4D3F8FA6">
          <v:shape id="_x0000_i1029" type="#_x0000_t75" style="width:5in;height:202.2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29" DrawAspect="Content" ObjectID="_1793293300" r:id="rId21"/>
        </w:object>
      </w:r>
    </w:p>
    <w:p w14:paraId="2D79C7AE" w14:textId="77777777" w:rsidR="00D2136F" w:rsidRPr="00D2136F" w:rsidRDefault="00D2136F" w:rsidP="00D2136F">
      <w:pPr>
        <w:rPr>
          <w:rFonts w:eastAsia="Calibri"/>
          <w:b/>
          <w:sz w:val="24"/>
          <w:szCs w:val="24"/>
        </w:rPr>
      </w:pPr>
    </w:p>
    <w:p w14:paraId="33EE3474" w14:textId="77777777" w:rsidR="00D2136F" w:rsidRPr="00D2136F" w:rsidRDefault="00D2136F" w:rsidP="00D2136F">
      <w:pPr>
        <w:rPr>
          <w:rFonts w:eastAsia="Calibri"/>
          <w:bCs/>
          <w:sz w:val="24"/>
          <w:szCs w:val="24"/>
          <w:lang w:val="en-IN"/>
        </w:rPr>
      </w:pPr>
      <w:r w:rsidRPr="00D2136F">
        <w:rPr>
          <w:rFonts w:eastAsia="Calibri"/>
          <w:bCs/>
          <w:sz w:val="24"/>
          <w:szCs w:val="24"/>
        </w:rPr>
        <w:t>Effective digital marketing also serves as an opportunity for this business to build awareness and brand recognition. Government support has been considered as an opportunity to grow in the UK with the help of grants.</w:t>
      </w:r>
    </w:p>
    <w:p w14:paraId="545F229A" w14:textId="77777777" w:rsidR="00D2136F" w:rsidRPr="00D2136F" w:rsidRDefault="00D2136F" w:rsidP="00D2136F">
      <w:pPr>
        <w:rPr>
          <w:rFonts w:eastAsia="Calibri"/>
          <w:b/>
          <w:sz w:val="24"/>
          <w:szCs w:val="24"/>
          <w:lang w:val="en-US"/>
        </w:rPr>
      </w:pPr>
    </w:p>
    <w:p w14:paraId="60BF4D54" w14:textId="77777777" w:rsidR="00D2136F" w:rsidRPr="00D2136F" w:rsidRDefault="00D2136F" w:rsidP="00D2136F">
      <w:pPr>
        <w:rPr>
          <w:rFonts w:eastAsia="Calibri"/>
          <w:b/>
          <w:sz w:val="24"/>
          <w:szCs w:val="24"/>
        </w:rPr>
      </w:pPr>
    </w:p>
    <w:p w14:paraId="26067220" w14:textId="77777777" w:rsidR="00D2136F" w:rsidRPr="00D2136F" w:rsidRDefault="00D2136F" w:rsidP="00D2136F">
      <w:pPr>
        <w:rPr>
          <w:rFonts w:eastAsia="Calibri"/>
          <w:b/>
          <w:sz w:val="24"/>
          <w:szCs w:val="24"/>
        </w:rPr>
      </w:pPr>
    </w:p>
    <w:p w14:paraId="6054EA99" w14:textId="77777777" w:rsidR="00D2136F" w:rsidRPr="00D2136F" w:rsidRDefault="00D2136F" w:rsidP="00D2136F">
      <w:pPr>
        <w:rPr>
          <w:rFonts w:eastAsia="Calibri"/>
          <w:b/>
          <w:sz w:val="24"/>
          <w:szCs w:val="24"/>
        </w:rPr>
      </w:pPr>
      <w:r w:rsidRPr="00D2136F">
        <w:rPr>
          <w:rFonts w:eastAsia="Calibri"/>
          <w:b/>
          <w:sz w:val="24"/>
          <w:szCs w:val="24"/>
        </w:rPr>
        <w:br w:type="page"/>
      </w:r>
    </w:p>
    <w:p w14:paraId="34B8D988" w14:textId="77777777" w:rsidR="00D2136F" w:rsidRPr="00D2136F" w:rsidRDefault="00D2136F" w:rsidP="00D2136F">
      <w:pPr>
        <w:rPr>
          <w:rFonts w:eastAsia="Calibri"/>
          <w:b/>
          <w:sz w:val="24"/>
          <w:szCs w:val="24"/>
        </w:rPr>
      </w:pPr>
      <w:r w:rsidRPr="00D2136F">
        <w:rPr>
          <w:rFonts w:eastAsia="Calibri"/>
          <w:b/>
          <w:sz w:val="24"/>
          <w:szCs w:val="24"/>
        </w:rPr>
        <w:lastRenderedPageBreak/>
        <w:t>Slide 6</w:t>
      </w:r>
    </w:p>
    <w:p w14:paraId="327E0A1A" w14:textId="77777777" w:rsidR="00D2136F" w:rsidRPr="00D2136F" w:rsidRDefault="00D2136F" w:rsidP="00D2136F">
      <w:pPr>
        <w:rPr>
          <w:rFonts w:eastAsia="Calibri"/>
          <w:b/>
          <w:sz w:val="24"/>
          <w:szCs w:val="24"/>
        </w:rPr>
      </w:pPr>
    </w:p>
    <w:p w14:paraId="28565D2A" w14:textId="77777777" w:rsidR="00D2136F" w:rsidRPr="00D2136F" w:rsidRDefault="00D2136F" w:rsidP="00D2136F">
      <w:pPr>
        <w:jc w:val="center"/>
        <w:rPr>
          <w:rFonts w:eastAsia="Calibri"/>
          <w:b/>
          <w:sz w:val="24"/>
          <w:szCs w:val="24"/>
        </w:rPr>
      </w:pPr>
      <w:r w:rsidRPr="00D2136F">
        <w:rPr>
          <w:rFonts w:eastAsia="Calibri"/>
          <w:b/>
          <w:sz w:val="24"/>
          <w:szCs w:val="24"/>
        </w:rPr>
        <w:object w:dxaOrig="7200" w:dyaOrig="4043" w14:anchorId="1A76C20D">
          <v:shape id="_x0000_i1030" type="#_x0000_t75" style="width:5in;height:202.2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30" DrawAspect="Content" ObjectID="_1793293301" r:id="rId23"/>
        </w:object>
      </w:r>
    </w:p>
    <w:p w14:paraId="1440E64F" w14:textId="77777777" w:rsidR="00D2136F" w:rsidRPr="00D2136F" w:rsidRDefault="00D2136F" w:rsidP="00D2136F">
      <w:pPr>
        <w:rPr>
          <w:rFonts w:eastAsia="Calibri"/>
          <w:b/>
          <w:sz w:val="24"/>
          <w:szCs w:val="24"/>
        </w:rPr>
      </w:pPr>
    </w:p>
    <w:p w14:paraId="18D01435" w14:textId="77777777" w:rsidR="00D2136F" w:rsidRPr="00D2136F" w:rsidRDefault="00D2136F" w:rsidP="00D2136F">
      <w:pPr>
        <w:rPr>
          <w:rFonts w:eastAsia="Calibri"/>
          <w:bCs/>
          <w:sz w:val="24"/>
          <w:szCs w:val="24"/>
          <w:lang w:val="en-IN"/>
        </w:rPr>
      </w:pPr>
      <w:r w:rsidRPr="00D2136F">
        <w:rPr>
          <w:rFonts w:eastAsia="Calibri"/>
          <w:bCs/>
          <w:sz w:val="24"/>
          <w:szCs w:val="24"/>
        </w:rPr>
        <w:t>Romanian Culture Academy restaurants will not only rely on government support but also look for networking opportunities and support such as collaborating with cultural institutions networking will help in growing in the market by connecting with local suppliers, events, artists or potential investors.</w:t>
      </w:r>
    </w:p>
    <w:p w14:paraId="01A3EEE1" w14:textId="77777777" w:rsidR="00D2136F" w:rsidRPr="00D2136F" w:rsidRDefault="00D2136F" w:rsidP="00D2136F">
      <w:pPr>
        <w:rPr>
          <w:rFonts w:eastAsia="Calibri"/>
          <w:bCs/>
          <w:sz w:val="24"/>
          <w:szCs w:val="24"/>
          <w:lang w:val="en-US"/>
        </w:rPr>
      </w:pPr>
    </w:p>
    <w:p w14:paraId="090FD501" w14:textId="77777777" w:rsidR="00D2136F" w:rsidRPr="00D2136F" w:rsidRDefault="00D2136F" w:rsidP="00D2136F">
      <w:pPr>
        <w:rPr>
          <w:rFonts w:eastAsia="Calibri"/>
          <w:b/>
          <w:sz w:val="24"/>
          <w:szCs w:val="24"/>
        </w:rPr>
      </w:pPr>
    </w:p>
    <w:p w14:paraId="3F6B41BC" w14:textId="77777777" w:rsidR="00D2136F" w:rsidRPr="00D2136F" w:rsidRDefault="00D2136F" w:rsidP="00D2136F">
      <w:pPr>
        <w:rPr>
          <w:rFonts w:eastAsia="Calibri"/>
          <w:b/>
          <w:sz w:val="24"/>
          <w:szCs w:val="24"/>
        </w:rPr>
      </w:pPr>
    </w:p>
    <w:p w14:paraId="10C59B62" w14:textId="77777777" w:rsidR="00D2136F" w:rsidRPr="00D2136F" w:rsidRDefault="00D2136F" w:rsidP="00D2136F">
      <w:pPr>
        <w:rPr>
          <w:rFonts w:eastAsia="Calibri"/>
          <w:b/>
          <w:sz w:val="24"/>
          <w:szCs w:val="24"/>
        </w:rPr>
      </w:pPr>
      <w:r w:rsidRPr="00D2136F">
        <w:rPr>
          <w:rFonts w:eastAsia="Calibri"/>
          <w:b/>
          <w:sz w:val="24"/>
          <w:szCs w:val="24"/>
        </w:rPr>
        <w:br w:type="page"/>
      </w:r>
    </w:p>
    <w:p w14:paraId="07E6C4BD" w14:textId="77777777" w:rsidR="00D2136F" w:rsidRPr="00D2136F" w:rsidRDefault="00D2136F" w:rsidP="00D2136F">
      <w:pPr>
        <w:rPr>
          <w:rFonts w:eastAsia="Calibri"/>
          <w:b/>
          <w:sz w:val="24"/>
          <w:szCs w:val="24"/>
        </w:rPr>
      </w:pPr>
      <w:r w:rsidRPr="00D2136F">
        <w:rPr>
          <w:rFonts w:eastAsia="Calibri"/>
          <w:b/>
          <w:sz w:val="24"/>
          <w:szCs w:val="24"/>
        </w:rPr>
        <w:lastRenderedPageBreak/>
        <w:t>Slide 7</w:t>
      </w:r>
    </w:p>
    <w:p w14:paraId="3B163ABC" w14:textId="77777777" w:rsidR="00D2136F" w:rsidRPr="00D2136F" w:rsidRDefault="00D2136F" w:rsidP="00D2136F">
      <w:pPr>
        <w:rPr>
          <w:rFonts w:eastAsia="Calibri"/>
          <w:b/>
          <w:sz w:val="24"/>
          <w:szCs w:val="24"/>
        </w:rPr>
      </w:pPr>
    </w:p>
    <w:p w14:paraId="5ED8215A" w14:textId="77777777" w:rsidR="00D2136F" w:rsidRPr="00D2136F" w:rsidRDefault="00D2136F" w:rsidP="00D2136F">
      <w:pPr>
        <w:jc w:val="center"/>
        <w:rPr>
          <w:rFonts w:eastAsia="Calibri"/>
          <w:b/>
          <w:sz w:val="24"/>
          <w:szCs w:val="24"/>
        </w:rPr>
      </w:pPr>
      <w:r w:rsidRPr="00D2136F">
        <w:rPr>
          <w:rFonts w:eastAsia="Calibri"/>
          <w:b/>
          <w:sz w:val="24"/>
          <w:szCs w:val="24"/>
        </w:rPr>
        <w:object w:dxaOrig="7200" w:dyaOrig="4043" w14:anchorId="58FF3208">
          <v:shape id="_x0000_i1031" type="#_x0000_t75" style="width:5in;height:202.2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31" DrawAspect="Content" ObjectID="_1793293302" r:id="rId25"/>
        </w:object>
      </w:r>
    </w:p>
    <w:p w14:paraId="2484587B" w14:textId="77777777" w:rsidR="00D2136F" w:rsidRPr="00D2136F" w:rsidRDefault="00D2136F" w:rsidP="00D2136F">
      <w:pPr>
        <w:rPr>
          <w:rFonts w:eastAsia="Calibri"/>
          <w:b/>
          <w:sz w:val="24"/>
          <w:szCs w:val="24"/>
        </w:rPr>
      </w:pPr>
    </w:p>
    <w:p w14:paraId="044337E9" w14:textId="77777777" w:rsidR="00D2136F" w:rsidRPr="00D2136F" w:rsidRDefault="00D2136F" w:rsidP="00D2136F">
      <w:pPr>
        <w:rPr>
          <w:rFonts w:eastAsia="Calibri"/>
          <w:bCs/>
          <w:sz w:val="24"/>
          <w:szCs w:val="24"/>
          <w:lang w:val="en-IN"/>
        </w:rPr>
      </w:pPr>
      <w:r w:rsidRPr="00D2136F">
        <w:rPr>
          <w:rFonts w:eastAsia="Calibri"/>
          <w:bCs/>
          <w:sz w:val="24"/>
          <w:szCs w:val="24"/>
        </w:rPr>
        <w:t xml:space="preserve">The market research has shown immense potential to help this business thrive in the UK market, especially with the help of technology and a shift in customer's approach to hospitality. It is noted that the business is also inclined to offer culturally immersive experiences with the help of high-quality services and technology. </w:t>
      </w:r>
    </w:p>
    <w:p w14:paraId="21C4953A" w14:textId="77777777" w:rsidR="00D2136F" w:rsidRPr="00D2136F" w:rsidRDefault="00D2136F" w:rsidP="00D2136F">
      <w:pPr>
        <w:rPr>
          <w:rFonts w:eastAsia="Calibri"/>
          <w:b/>
          <w:sz w:val="24"/>
          <w:szCs w:val="24"/>
          <w:lang w:val="en-US"/>
        </w:rPr>
      </w:pPr>
    </w:p>
    <w:p w14:paraId="0D9D92A9" w14:textId="77777777" w:rsidR="00D2136F" w:rsidRPr="00D2136F" w:rsidRDefault="00D2136F" w:rsidP="00D2136F">
      <w:pPr>
        <w:rPr>
          <w:rFonts w:eastAsia="Calibri"/>
          <w:b/>
          <w:sz w:val="24"/>
          <w:szCs w:val="24"/>
        </w:rPr>
      </w:pPr>
    </w:p>
    <w:p w14:paraId="711026E6" w14:textId="77777777" w:rsidR="00D2136F" w:rsidRPr="00D2136F" w:rsidRDefault="00D2136F" w:rsidP="00D2136F">
      <w:pPr>
        <w:rPr>
          <w:rFonts w:eastAsia="Calibri"/>
          <w:b/>
          <w:sz w:val="24"/>
          <w:szCs w:val="24"/>
        </w:rPr>
      </w:pPr>
    </w:p>
    <w:p w14:paraId="13B126AA" w14:textId="77777777" w:rsidR="00D2136F" w:rsidRPr="00D2136F" w:rsidRDefault="00D2136F" w:rsidP="00D2136F">
      <w:pPr>
        <w:rPr>
          <w:rFonts w:eastAsia="Calibri"/>
          <w:b/>
          <w:sz w:val="24"/>
          <w:szCs w:val="24"/>
        </w:rPr>
      </w:pPr>
      <w:r w:rsidRPr="00D2136F">
        <w:rPr>
          <w:rFonts w:eastAsia="Calibri"/>
          <w:b/>
          <w:sz w:val="24"/>
          <w:szCs w:val="24"/>
        </w:rPr>
        <w:br w:type="page"/>
      </w:r>
    </w:p>
    <w:p w14:paraId="0E250AD2" w14:textId="77777777" w:rsidR="00D2136F" w:rsidRPr="00D2136F" w:rsidRDefault="00D2136F" w:rsidP="00D2136F">
      <w:pPr>
        <w:rPr>
          <w:rFonts w:eastAsia="Calibri"/>
          <w:b/>
          <w:sz w:val="24"/>
          <w:szCs w:val="24"/>
        </w:rPr>
      </w:pPr>
      <w:r w:rsidRPr="00D2136F">
        <w:rPr>
          <w:rFonts w:eastAsia="Calibri"/>
          <w:b/>
          <w:sz w:val="24"/>
          <w:szCs w:val="24"/>
        </w:rPr>
        <w:lastRenderedPageBreak/>
        <w:t>Slide 8</w:t>
      </w:r>
    </w:p>
    <w:p w14:paraId="3E1CE392" w14:textId="77777777" w:rsidR="00D2136F" w:rsidRPr="00D2136F" w:rsidRDefault="00D2136F" w:rsidP="00D2136F">
      <w:pPr>
        <w:rPr>
          <w:rFonts w:eastAsia="Calibri"/>
          <w:b/>
          <w:sz w:val="24"/>
          <w:szCs w:val="24"/>
        </w:rPr>
      </w:pPr>
    </w:p>
    <w:p w14:paraId="7553243D" w14:textId="77777777" w:rsidR="00D2136F" w:rsidRPr="00D2136F" w:rsidRDefault="00D2136F" w:rsidP="00D2136F">
      <w:pPr>
        <w:jc w:val="center"/>
        <w:rPr>
          <w:rFonts w:eastAsia="Calibri"/>
          <w:b/>
          <w:sz w:val="24"/>
          <w:szCs w:val="24"/>
        </w:rPr>
      </w:pPr>
      <w:r w:rsidRPr="00D2136F">
        <w:rPr>
          <w:rFonts w:eastAsia="Calibri"/>
          <w:b/>
          <w:sz w:val="24"/>
          <w:szCs w:val="24"/>
        </w:rPr>
        <w:object w:dxaOrig="7200" w:dyaOrig="4043" w14:anchorId="512F376B">
          <v:shape id="_x0000_i1032" type="#_x0000_t75" style="width:5in;height:202.2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32" DrawAspect="Content" ObjectID="_1793293303" r:id="rId27"/>
        </w:object>
      </w:r>
    </w:p>
    <w:p w14:paraId="11A22DF3" w14:textId="77777777" w:rsidR="00D2136F" w:rsidRPr="00D2136F" w:rsidRDefault="00D2136F" w:rsidP="00D2136F">
      <w:pPr>
        <w:rPr>
          <w:rFonts w:eastAsia="Calibri"/>
          <w:bCs/>
          <w:sz w:val="24"/>
          <w:szCs w:val="24"/>
        </w:rPr>
      </w:pPr>
    </w:p>
    <w:p w14:paraId="15C98B70" w14:textId="77777777" w:rsidR="00D2136F" w:rsidRPr="00D2136F" w:rsidRDefault="00D2136F" w:rsidP="00D2136F">
      <w:pPr>
        <w:rPr>
          <w:rFonts w:eastAsia="Calibri"/>
          <w:bCs/>
          <w:sz w:val="24"/>
          <w:szCs w:val="24"/>
          <w:lang w:val="en-IN"/>
        </w:rPr>
      </w:pPr>
      <w:r w:rsidRPr="00D2136F">
        <w:rPr>
          <w:rFonts w:eastAsia="Calibri"/>
          <w:bCs/>
          <w:sz w:val="24"/>
          <w:szCs w:val="24"/>
        </w:rPr>
        <w:t>Therefore, considering the capital introduced of 5000 in year 3, the total income for year three is estimated to be £31,675. However, as the brand grows, it will require to recruit more staff which would possibly increase the salaries by 15%, then the estimated salary in year 3 would be 158,7000. Thus, the company is required to maintain its growth rate in its sales and boost profitability.</w:t>
      </w:r>
    </w:p>
    <w:p w14:paraId="6FF6F817" w14:textId="77777777" w:rsidR="00D2136F" w:rsidRPr="00D2136F" w:rsidRDefault="00D2136F" w:rsidP="00D2136F">
      <w:pPr>
        <w:rPr>
          <w:rFonts w:eastAsia="Calibri"/>
          <w:b/>
          <w:sz w:val="24"/>
          <w:szCs w:val="24"/>
          <w:lang w:val="en-US"/>
        </w:rPr>
      </w:pPr>
    </w:p>
    <w:p w14:paraId="7098713B" w14:textId="77777777" w:rsidR="00D2136F" w:rsidRPr="00D2136F" w:rsidRDefault="00D2136F" w:rsidP="00D2136F">
      <w:pPr>
        <w:rPr>
          <w:rFonts w:eastAsia="Calibri"/>
          <w:b/>
          <w:sz w:val="24"/>
          <w:szCs w:val="24"/>
        </w:rPr>
      </w:pPr>
    </w:p>
    <w:p w14:paraId="233CCD69" w14:textId="77777777" w:rsidR="00D2136F" w:rsidRPr="00D2136F" w:rsidRDefault="00D2136F" w:rsidP="00D2136F">
      <w:pPr>
        <w:rPr>
          <w:rFonts w:eastAsia="Calibri"/>
          <w:b/>
          <w:sz w:val="24"/>
          <w:szCs w:val="24"/>
        </w:rPr>
      </w:pPr>
    </w:p>
    <w:p w14:paraId="6EA0FB0D" w14:textId="77777777" w:rsidR="00D2136F" w:rsidRPr="00D2136F" w:rsidRDefault="00D2136F" w:rsidP="00D2136F">
      <w:pPr>
        <w:rPr>
          <w:rFonts w:eastAsia="Calibri"/>
          <w:b/>
          <w:sz w:val="24"/>
          <w:szCs w:val="24"/>
        </w:rPr>
      </w:pPr>
      <w:r w:rsidRPr="00D2136F">
        <w:rPr>
          <w:rFonts w:eastAsia="Calibri"/>
          <w:b/>
          <w:sz w:val="24"/>
          <w:szCs w:val="24"/>
        </w:rPr>
        <w:br w:type="page"/>
      </w:r>
    </w:p>
    <w:p w14:paraId="30CC0D9F" w14:textId="77777777" w:rsidR="00D2136F" w:rsidRPr="00D2136F" w:rsidRDefault="00D2136F" w:rsidP="00D2136F">
      <w:pPr>
        <w:rPr>
          <w:rFonts w:eastAsia="Calibri"/>
          <w:b/>
          <w:sz w:val="24"/>
          <w:szCs w:val="24"/>
        </w:rPr>
      </w:pPr>
      <w:r w:rsidRPr="00D2136F">
        <w:rPr>
          <w:rFonts w:eastAsia="Calibri"/>
          <w:b/>
          <w:sz w:val="24"/>
          <w:szCs w:val="24"/>
        </w:rPr>
        <w:lastRenderedPageBreak/>
        <w:t>Slide 9</w:t>
      </w:r>
    </w:p>
    <w:p w14:paraId="1F3355D2" w14:textId="77777777" w:rsidR="00D2136F" w:rsidRPr="00D2136F" w:rsidRDefault="00D2136F" w:rsidP="00D2136F">
      <w:pPr>
        <w:rPr>
          <w:rFonts w:eastAsia="Calibri"/>
          <w:b/>
          <w:sz w:val="24"/>
          <w:szCs w:val="24"/>
        </w:rPr>
      </w:pPr>
    </w:p>
    <w:p w14:paraId="0F701097" w14:textId="77777777" w:rsidR="00D2136F" w:rsidRPr="00D2136F" w:rsidRDefault="00D2136F" w:rsidP="00D2136F">
      <w:pPr>
        <w:jc w:val="center"/>
        <w:rPr>
          <w:rFonts w:eastAsia="Calibri"/>
          <w:b/>
          <w:sz w:val="24"/>
          <w:szCs w:val="24"/>
        </w:rPr>
      </w:pPr>
      <w:r w:rsidRPr="00D2136F">
        <w:rPr>
          <w:rFonts w:eastAsia="Calibri"/>
          <w:b/>
          <w:sz w:val="24"/>
          <w:szCs w:val="24"/>
        </w:rPr>
        <w:object w:dxaOrig="7200" w:dyaOrig="4043" w14:anchorId="1B6DEDE6">
          <v:shape id="_x0000_i1033" type="#_x0000_t75" style="width:5in;height:202.2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33" DrawAspect="Content" ObjectID="_1793293304" r:id="rId29"/>
        </w:object>
      </w:r>
    </w:p>
    <w:p w14:paraId="59392647" w14:textId="77777777" w:rsidR="00D2136F" w:rsidRPr="00D2136F" w:rsidRDefault="00D2136F" w:rsidP="00D2136F">
      <w:pPr>
        <w:rPr>
          <w:rFonts w:eastAsia="Calibri"/>
          <w:b/>
          <w:sz w:val="24"/>
          <w:szCs w:val="24"/>
        </w:rPr>
      </w:pPr>
    </w:p>
    <w:p w14:paraId="007E5F31" w14:textId="77777777" w:rsidR="00D2136F" w:rsidRPr="00D2136F" w:rsidRDefault="00D2136F" w:rsidP="00D2136F">
      <w:pPr>
        <w:rPr>
          <w:rFonts w:eastAsia="Calibri"/>
          <w:bCs/>
          <w:sz w:val="24"/>
          <w:szCs w:val="24"/>
          <w:lang w:val="en-IN"/>
        </w:rPr>
      </w:pPr>
      <w:r w:rsidRPr="00D2136F">
        <w:rPr>
          <w:rFonts w:eastAsia="Calibri"/>
          <w:bCs/>
          <w:sz w:val="24"/>
          <w:szCs w:val="24"/>
        </w:rPr>
        <w:t>The business demonstrates profit in the next year 3, however, it is required to focus on sustainable growth. The company will be required to manage costs operations and wages and make a balanced approach while hiring employees as the business grows. Thus, it can continue to grow in years 2 and 3 with a potential position in the market.</w:t>
      </w:r>
    </w:p>
    <w:p w14:paraId="0B1695C6" w14:textId="77777777" w:rsidR="00D2136F" w:rsidRPr="00D2136F" w:rsidRDefault="00D2136F" w:rsidP="00D2136F">
      <w:pPr>
        <w:rPr>
          <w:rFonts w:eastAsia="Calibri"/>
          <w:b/>
          <w:sz w:val="24"/>
          <w:szCs w:val="24"/>
          <w:lang w:val="en-US"/>
        </w:rPr>
      </w:pPr>
    </w:p>
    <w:p w14:paraId="7C7C7E88" w14:textId="77777777" w:rsidR="00D2136F" w:rsidRPr="00D2136F" w:rsidRDefault="00D2136F" w:rsidP="00D2136F">
      <w:pPr>
        <w:rPr>
          <w:rFonts w:eastAsia="Calibri"/>
          <w:b/>
          <w:sz w:val="24"/>
          <w:szCs w:val="24"/>
        </w:rPr>
      </w:pPr>
    </w:p>
    <w:p w14:paraId="4F0F1630" w14:textId="77777777" w:rsidR="00D2136F" w:rsidRPr="00D2136F" w:rsidRDefault="00D2136F" w:rsidP="00D2136F">
      <w:pPr>
        <w:rPr>
          <w:rFonts w:eastAsia="Calibri"/>
          <w:b/>
          <w:sz w:val="24"/>
          <w:szCs w:val="24"/>
        </w:rPr>
      </w:pPr>
    </w:p>
    <w:p w14:paraId="10D30B87" w14:textId="77777777" w:rsidR="00D2136F" w:rsidRPr="00D2136F" w:rsidRDefault="00D2136F" w:rsidP="00D2136F">
      <w:pPr>
        <w:rPr>
          <w:rFonts w:eastAsia="Calibri"/>
          <w:b/>
          <w:sz w:val="24"/>
          <w:szCs w:val="24"/>
        </w:rPr>
      </w:pPr>
      <w:r w:rsidRPr="00D2136F">
        <w:rPr>
          <w:rFonts w:eastAsia="Calibri"/>
          <w:b/>
          <w:sz w:val="24"/>
          <w:szCs w:val="24"/>
        </w:rPr>
        <w:br w:type="page"/>
      </w:r>
    </w:p>
    <w:p w14:paraId="0B6DF697" w14:textId="77777777" w:rsidR="00D2136F" w:rsidRPr="00D2136F" w:rsidRDefault="00D2136F" w:rsidP="00D2136F">
      <w:pPr>
        <w:rPr>
          <w:rFonts w:eastAsia="Calibri"/>
          <w:b/>
          <w:sz w:val="24"/>
          <w:szCs w:val="24"/>
        </w:rPr>
      </w:pPr>
      <w:r w:rsidRPr="00D2136F">
        <w:rPr>
          <w:rFonts w:eastAsia="Calibri"/>
          <w:b/>
          <w:sz w:val="24"/>
          <w:szCs w:val="24"/>
        </w:rPr>
        <w:lastRenderedPageBreak/>
        <w:t>Slide 10</w:t>
      </w:r>
    </w:p>
    <w:p w14:paraId="1499A958" w14:textId="77777777" w:rsidR="00D2136F" w:rsidRPr="00D2136F" w:rsidRDefault="00D2136F" w:rsidP="00D2136F">
      <w:pPr>
        <w:rPr>
          <w:rFonts w:eastAsia="Calibri"/>
          <w:b/>
          <w:sz w:val="24"/>
          <w:szCs w:val="24"/>
        </w:rPr>
      </w:pPr>
    </w:p>
    <w:p w14:paraId="66024811" w14:textId="77777777" w:rsidR="00D2136F" w:rsidRPr="00D2136F" w:rsidRDefault="00D2136F" w:rsidP="00D2136F">
      <w:pPr>
        <w:jc w:val="center"/>
        <w:rPr>
          <w:rFonts w:eastAsia="Calibri"/>
          <w:b/>
          <w:sz w:val="24"/>
          <w:szCs w:val="24"/>
        </w:rPr>
      </w:pPr>
      <w:r w:rsidRPr="00D2136F">
        <w:rPr>
          <w:rFonts w:eastAsia="Calibri"/>
          <w:b/>
          <w:sz w:val="24"/>
          <w:szCs w:val="24"/>
        </w:rPr>
        <w:object w:dxaOrig="7200" w:dyaOrig="4043" w14:anchorId="634C44DA">
          <v:shape id="_x0000_i1034" type="#_x0000_t75" style="width:5in;height:202.2pt"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034" DrawAspect="Content" ObjectID="_1793293305" r:id="rId31"/>
        </w:object>
      </w:r>
    </w:p>
    <w:p w14:paraId="0093AFBD" w14:textId="77777777" w:rsidR="00D2136F" w:rsidRPr="00D2136F" w:rsidRDefault="00D2136F" w:rsidP="00D2136F">
      <w:pPr>
        <w:rPr>
          <w:rFonts w:eastAsia="Calibri"/>
          <w:b/>
          <w:sz w:val="24"/>
          <w:szCs w:val="24"/>
        </w:rPr>
      </w:pPr>
    </w:p>
    <w:p w14:paraId="3CC986EE" w14:textId="77777777" w:rsidR="00D2136F" w:rsidRPr="00D2136F" w:rsidRDefault="00D2136F" w:rsidP="00D2136F">
      <w:pPr>
        <w:rPr>
          <w:rFonts w:eastAsia="Calibri"/>
          <w:bCs/>
          <w:sz w:val="24"/>
          <w:szCs w:val="24"/>
          <w:lang w:val="en-IN"/>
        </w:rPr>
      </w:pPr>
      <w:r w:rsidRPr="00D2136F">
        <w:rPr>
          <w:rFonts w:eastAsia="Calibri"/>
          <w:bCs/>
          <w:sz w:val="24"/>
          <w:szCs w:val="24"/>
        </w:rPr>
        <w:t>The company’s financial projection is a profitable business, therefore an adequate business where investors can get a return on their investments.</w:t>
      </w:r>
    </w:p>
    <w:p w14:paraId="1A4A24D1" w14:textId="77777777" w:rsidR="00D2136F" w:rsidRPr="00D2136F" w:rsidRDefault="00D2136F" w:rsidP="00D2136F">
      <w:pPr>
        <w:rPr>
          <w:rFonts w:eastAsia="Calibri"/>
          <w:b/>
          <w:sz w:val="24"/>
          <w:szCs w:val="24"/>
          <w:lang w:val="en-US"/>
        </w:rPr>
      </w:pPr>
    </w:p>
    <w:p w14:paraId="29732864" w14:textId="77777777" w:rsidR="00D2136F" w:rsidRPr="00D2136F" w:rsidRDefault="00D2136F" w:rsidP="00D2136F">
      <w:pPr>
        <w:rPr>
          <w:rFonts w:eastAsia="Calibri"/>
          <w:b/>
          <w:sz w:val="24"/>
          <w:szCs w:val="24"/>
        </w:rPr>
      </w:pPr>
    </w:p>
    <w:p w14:paraId="41E13C3A" w14:textId="77777777" w:rsidR="00D2136F" w:rsidRPr="00D2136F" w:rsidRDefault="00D2136F" w:rsidP="00D2136F">
      <w:pPr>
        <w:rPr>
          <w:rFonts w:eastAsia="Calibri"/>
          <w:b/>
          <w:sz w:val="24"/>
          <w:szCs w:val="24"/>
        </w:rPr>
      </w:pPr>
    </w:p>
    <w:p w14:paraId="78D043E0" w14:textId="77777777" w:rsidR="00D2136F" w:rsidRPr="00D2136F" w:rsidRDefault="00D2136F" w:rsidP="00D2136F">
      <w:pPr>
        <w:rPr>
          <w:rFonts w:eastAsia="Calibri"/>
          <w:b/>
          <w:sz w:val="24"/>
          <w:szCs w:val="24"/>
        </w:rPr>
      </w:pPr>
      <w:r w:rsidRPr="00D2136F">
        <w:rPr>
          <w:rFonts w:eastAsia="Calibri"/>
          <w:b/>
          <w:sz w:val="24"/>
          <w:szCs w:val="24"/>
        </w:rPr>
        <w:br w:type="page"/>
      </w:r>
    </w:p>
    <w:p w14:paraId="68C8DB2A" w14:textId="77777777" w:rsidR="00D2136F" w:rsidRPr="00D2136F" w:rsidRDefault="00D2136F" w:rsidP="00D2136F">
      <w:pPr>
        <w:rPr>
          <w:rFonts w:eastAsia="Calibri"/>
          <w:b/>
          <w:sz w:val="24"/>
          <w:szCs w:val="24"/>
        </w:rPr>
      </w:pPr>
      <w:r w:rsidRPr="00D2136F">
        <w:rPr>
          <w:rFonts w:eastAsia="Calibri"/>
          <w:b/>
          <w:sz w:val="24"/>
          <w:szCs w:val="24"/>
        </w:rPr>
        <w:lastRenderedPageBreak/>
        <w:t>Slide 11</w:t>
      </w:r>
    </w:p>
    <w:p w14:paraId="7C8CBE95" w14:textId="77777777" w:rsidR="00D2136F" w:rsidRPr="00D2136F" w:rsidRDefault="00D2136F" w:rsidP="00D2136F">
      <w:pPr>
        <w:rPr>
          <w:rFonts w:eastAsia="Calibri"/>
          <w:b/>
          <w:sz w:val="24"/>
          <w:szCs w:val="24"/>
        </w:rPr>
      </w:pPr>
    </w:p>
    <w:p w14:paraId="3E7862A6" w14:textId="77777777" w:rsidR="00D2136F" w:rsidRPr="00D2136F" w:rsidRDefault="00D2136F" w:rsidP="00D2136F">
      <w:pPr>
        <w:jc w:val="center"/>
        <w:rPr>
          <w:rFonts w:eastAsia="Calibri"/>
          <w:b/>
          <w:sz w:val="24"/>
          <w:szCs w:val="24"/>
        </w:rPr>
      </w:pPr>
      <w:r w:rsidRPr="00D2136F">
        <w:rPr>
          <w:rFonts w:eastAsia="Calibri"/>
          <w:b/>
          <w:sz w:val="24"/>
          <w:szCs w:val="24"/>
        </w:rPr>
        <w:object w:dxaOrig="7200" w:dyaOrig="4043" w14:anchorId="7FFA5727">
          <v:shape id="_x0000_i1035" type="#_x0000_t75" style="width:5in;height:202.2pt" o:ole="" o:bordertopcolor="this" o:borderleftcolor="this" o:borderbottomcolor="this" o:borderrightcolor="this">
            <v:imagedata r:id="rId32" o:title=""/>
            <w10:bordertop type="single" width="4" shadow="t"/>
            <w10:borderleft type="single" width="4" shadow="t"/>
            <w10:borderbottom type="single" width="4" shadow="t"/>
            <w10:borderright type="single" width="4" shadow="t"/>
          </v:shape>
          <o:OLEObject Type="Embed" ProgID="PowerPoint.Slide.12" ShapeID="_x0000_i1035" DrawAspect="Content" ObjectID="_1793293306" r:id="rId33"/>
        </w:object>
      </w:r>
    </w:p>
    <w:p w14:paraId="2B6D5259" w14:textId="77777777" w:rsidR="00D2136F" w:rsidRPr="00D2136F" w:rsidRDefault="00D2136F" w:rsidP="00D2136F">
      <w:pPr>
        <w:rPr>
          <w:rFonts w:eastAsia="Calibri"/>
          <w:b/>
          <w:sz w:val="24"/>
          <w:szCs w:val="24"/>
        </w:rPr>
      </w:pPr>
    </w:p>
    <w:p w14:paraId="1BFCE438" w14:textId="77777777" w:rsidR="00D2136F" w:rsidRPr="00D2136F" w:rsidRDefault="00D2136F" w:rsidP="00D2136F">
      <w:pPr>
        <w:rPr>
          <w:rFonts w:eastAsia="Calibri"/>
          <w:b/>
          <w:sz w:val="24"/>
          <w:szCs w:val="24"/>
        </w:rPr>
      </w:pPr>
    </w:p>
    <w:p w14:paraId="4FCC018C" w14:textId="77777777" w:rsidR="00D2136F" w:rsidRPr="00D2136F" w:rsidRDefault="00D2136F" w:rsidP="00D2136F">
      <w:pPr>
        <w:rPr>
          <w:rFonts w:eastAsia="Calibri"/>
          <w:b/>
          <w:sz w:val="24"/>
          <w:szCs w:val="24"/>
        </w:rPr>
      </w:pPr>
      <w:r w:rsidRPr="00D2136F">
        <w:rPr>
          <w:rFonts w:eastAsia="Calibri"/>
          <w:b/>
          <w:sz w:val="24"/>
          <w:szCs w:val="24"/>
        </w:rPr>
        <w:br w:type="page"/>
      </w:r>
    </w:p>
    <w:p w14:paraId="60644374" w14:textId="77777777" w:rsidR="00D2136F" w:rsidRPr="00D2136F" w:rsidRDefault="00D2136F" w:rsidP="00D2136F">
      <w:pPr>
        <w:rPr>
          <w:rFonts w:eastAsia="Calibri"/>
          <w:b/>
          <w:sz w:val="24"/>
          <w:szCs w:val="24"/>
        </w:rPr>
      </w:pPr>
      <w:r w:rsidRPr="00D2136F">
        <w:rPr>
          <w:rFonts w:eastAsia="Calibri"/>
          <w:b/>
          <w:sz w:val="24"/>
          <w:szCs w:val="24"/>
        </w:rPr>
        <w:lastRenderedPageBreak/>
        <w:t>Slide 12</w:t>
      </w:r>
    </w:p>
    <w:p w14:paraId="017CB30E" w14:textId="77777777" w:rsidR="00D2136F" w:rsidRPr="00D2136F" w:rsidRDefault="00D2136F" w:rsidP="00D2136F">
      <w:pPr>
        <w:rPr>
          <w:rFonts w:eastAsia="Calibri"/>
          <w:b/>
          <w:sz w:val="24"/>
          <w:szCs w:val="24"/>
        </w:rPr>
      </w:pPr>
    </w:p>
    <w:p w14:paraId="27EDC181" w14:textId="77777777" w:rsidR="00D2136F" w:rsidRPr="00D2136F" w:rsidRDefault="00D2136F" w:rsidP="00D2136F">
      <w:pPr>
        <w:jc w:val="center"/>
        <w:rPr>
          <w:rFonts w:eastAsia="Calibri"/>
          <w:b/>
          <w:sz w:val="24"/>
          <w:szCs w:val="24"/>
        </w:rPr>
      </w:pPr>
      <w:r w:rsidRPr="00D2136F">
        <w:rPr>
          <w:rFonts w:eastAsia="Calibri"/>
          <w:b/>
          <w:sz w:val="24"/>
          <w:szCs w:val="24"/>
        </w:rPr>
        <w:object w:dxaOrig="7200" w:dyaOrig="4043" w14:anchorId="41EE6BF4">
          <v:shape id="_x0000_i1036" type="#_x0000_t75" style="width:5in;height:202.2pt" o:ole="" o:bordertopcolor="this" o:borderleftcolor="this" o:borderbottomcolor="this" o:borderrightcolor="this">
            <v:imagedata r:id="rId34" o:title=""/>
            <w10:bordertop type="single" width="4" shadow="t"/>
            <w10:borderleft type="single" width="4" shadow="t"/>
            <w10:borderbottom type="single" width="4" shadow="t"/>
            <w10:borderright type="single" width="4" shadow="t"/>
          </v:shape>
          <o:OLEObject Type="Embed" ProgID="PowerPoint.Slide.12" ShapeID="_x0000_i1036" DrawAspect="Content" ObjectID="_1793293307" r:id="rId35"/>
        </w:object>
      </w:r>
    </w:p>
    <w:p w14:paraId="67254C27" w14:textId="77777777" w:rsidR="00D2136F" w:rsidRPr="00D2136F" w:rsidRDefault="00D2136F" w:rsidP="00D2136F">
      <w:pPr>
        <w:rPr>
          <w:rFonts w:eastAsia="Calibri"/>
          <w:b/>
          <w:sz w:val="24"/>
          <w:szCs w:val="24"/>
        </w:rPr>
      </w:pPr>
    </w:p>
    <w:p w14:paraId="1CE754CA" w14:textId="77777777" w:rsidR="00D2136F" w:rsidRPr="00D2136F" w:rsidRDefault="00D2136F" w:rsidP="00D2136F">
      <w:pPr>
        <w:rPr>
          <w:rFonts w:eastAsia="Calibri"/>
          <w:b/>
          <w:sz w:val="24"/>
          <w:szCs w:val="24"/>
        </w:rPr>
      </w:pPr>
    </w:p>
    <w:p w14:paraId="71AC98A7" w14:textId="77777777" w:rsidR="00D2136F" w:rsidRPr="00D2136F" w:rsidRDefault="00D2136F" w:rsidP="00D2136F">
      <w:pPr>
        <w:rPr>
          <w:rFonts w:eastAsia="Calibri"/>
          <w:b/>
          <w:sz w:val="24"/>
          <w:szCs w:val="24"/>
        </w:rPr>
      </w:pPr>
    </w:p>
    <w:p w14:paraId="55EED228" w14:textId="35A412AC" w:rsidR="00DA343A" w:rsidRPr="00B450E9" w:rsidRDefault="00DA343A">
      <w:pPr>
        <w:rPr>
          <w:rFonts w:eastAsia="Calibri"/>
          <w:b/>
          <w:sz w:val="24"/>
          <w:szCs w:val="24"/>
        </w:rPr>
      </w:pPr>
    </w:p>
    <w:p w14:paraId="3BB0F1A3" w14:textId="291DBEEE" w:rsidR="00DA343A" w:rsidRDefault="00DA343A" w:rsidP="00353222">
      <w:pPr>
        <w:spacing w:line="360" w:lineRule="auto"/>
        <w:rPr>
          <w:rFonts w:ascii="Calibri" w:eastAsia="Calibri" w:hAnsi="Calibri" w:cs="Calibri"/>
          <w:b/>
        </w:rPr>
      </w:pPr>
    </w:p>
    <w:p w14:paraId="7EA093AF" w14:textId="77777777" w:rsidR="006B7F60" w:rsidRDefault="006B7F60">
      <w:pPr>
        <w:rPr>
          <w:rFonts w:ascii="Calibri" w:eastAsia="Calibri" w:hAnsi="Calibri" w:cs="Calibri"/>
          <w:b/>
          <w:sz w:val="24"/>
          <w:szCs w:val="24"/>
        </w:rPr>
      </w:pPr>
    </w:p>
    <w:p w14:paraId="714E9217" w14:textId="77777777" w:rsidR="006B7F60" w:rsidRDefault="006B7F60">
      <w:pPr>
        <w:rPr>
          <w:rFonts w:ascii="Calibri" w:eastAsia="Calibri" w:hAnsi="Calibri" w:cs="Calibri"/>
          <w:b/>
          <w:sz w:val="24"/>
          <w:szCs w:val="24"/>
        </w:rPr>
      </w:pPr>
    </w:p>
    <w:p w14:paraId="6E475D63" w14:textId="77777777" w:rsidR="006B7F60" w:rsidRDefault="006B7F60">
      <w:pPr>
        <w:rPr>
          <w:rFonts w:ascii="Calibri" w:eastAsia="Calibri" w:hAnsi="Calibri" w:cs="Calibri"/>
          <w:b/>
          <w:sz w:val="24"/>
          <w:szCs w:val="24"/>
        </w:rPr>
      </w:pPr>
    </w:p>
    <w:p w14:paraId="42D6817F" w14:textId="77777777" w:rsidR="006B7F60" w:rsidRDefault="006B7F60">
      <w:pPr>
        <w:rPr>
          <w:rFonts w:ascii="Calibri" w:eastAsia="Calibri" w:hAnsi="Calibri" w:cs="Calibri"/>
          <w:b/>
          <w:sz w:val="24"/>
          <w:szCs w:val="24"/>
        </w:rPr>
      </w:pPr>
    </w:p>
    <w:p w14:paraId="6082637F" w14:textId="58030BCA" w:rsidR="006B7F60" w:rsidRPr="00211D2B" w:rsidRDefault="0005505D" w:rsidP="00211D2B">
      <w:pPr>
        <w:rPr>
          <w:rFonts w:ascii="Calibri" w:eastAsia="Calibri" w:hAnsi="Calibri" w:cs="Calibri"/>
          <w:b/>
          <w:sz w:val="24"/>
          <w:szCs w:val="24"/>
        </w:rPr>
      </w:pPr>
      <w:r>
        <w:br w:type="page"/>
      </w:r>
    </w:p>
    <w:p w14:paraId="13633B9F" w14:textId="77777777" w:rsidR="00AB3DD8" w:rsidRPr="005C183F" w:rsidRDefault="00AB3DD8" w:rsidP="00AB3DD8">
      <w:pPr>
        <w:spacing w:line="360" w:lineRule="auto"/>
        <w:rPr>
          <w:rFonts w:ascii="Calibri" w:eastAsia="Calibri" w:hAnsi="Calibri" w:cs="Calibri"/>
          <w:b/>
          <w:i/>
          <w:color w:val="FF0000"/>
          <w:sz w:val="24"/>
          <w:szCs w:val="24"/>
        </w:rPr>
      </w:pPr>
      <w:r w:rsidRPr="00211D2B">
        <w:rPr>
          <w:rFonts w:eastAsia="Calibri"/>
          <w:b/>
          <w:bCs/>
        </w:rPr>
        <w:lastRenderedPageBreak/>
        <w:t>Reference list</w:t>
      </w:r>
    </w:p>
    <w:p w14:paraId="60F30F56" w14:textId="77777777" w:rsidR="00AB3DD8" w:rsidRPr="00353222" w:rsidRDefault="00AB3DD8" w:rsidP="00AB3DD8">
      <w:pPr>
        <w:rPr>
          <w:rFonts w:eastAsia="Calibri"/>
          <w:b/>
          <w:sz w:val="28"/>
          <w:szCs w:val="28"/>
        </w:rPr>
      </w:pPr>
    </w:p>
    <w:p w14:paraId="67A04881" w14:textId="77777777" w:rsidR="00AB3DD8" w:rsidRPr="00353222" w:rsidRDefault="00AB3DD8" w:rsidP="00AB3DD8">
      <w:pPr>
        <w:spacing w:after="100" w:afterAutospacing="1"/>
        <w:rPr>
          <w:rFonts w:eastAsia="Arial"/>
          <w:bCs/>
          <w:color w:val="222222"/>
          <w:sz w:val="24"/>
          <w:szCs w:val="24"/>
          <w:highlight w:val="white"/>
        </w:rPr>
      </w:pPr>
      <w:r w:rsidRPr="00353222">
        <w:rPr>
          <w:rFonts w:eastAsia="Arial"/>
          <w:bCs/>
          <w:color w:val="222222"/>
          <w:sz w:val="24"/>
          <w:szCs w:val="24"/>
          <w:highlight w:val="white"/>
        </w:rPr>
        <w:t xml:space="preserve">Allen, R.A. (2024) </w:t>
      </w:r>
      <w:r w:rsidRPr="00353222">
        <w:rPr>
          <w:rFonts w:eastAsia="Arial"/>
          <w:bCs/>
          <w:i/>
          <w:color w:val="222222"/>
          <w:sz w:val="24"/>
          <w:szCs w:val="24"/>
          <w:highlight w:val="white"/>
        </w:rPr>
        <w:t>Outlook for 2024: The rise and rise of experiential travel: By Roger A. Allen</w:t>
      </w:r>
      <w:r w:rsidRPr="00353222">
        <w:rPr>
          <w:rFonts w:eastAsia="Arial"/>
          <w:bCs/>
          <w:color w:val="222222"/>
          <w:sz w:val="24"/>
          <w:szCs w:val="24"/>
          <w:highlight w:val="white"/>
        </w:rPr>
        <w:t xml:space="preserve">, </w:t>
      </w:r>
      <w:r w:rsidRPr="00353222">
        <w:rPr>
          <w:rFonts w:eastAsia="Arial"/>
          <w:bCs/>
          <w:i/>
          <w:color w:val="222222"/>
          <w:sz w:val="24"/>
          <w:szCs w:val="24"/>
          <w:highlight w:val="white"/>
        </w:rPr>
        <w:t>Hospitality Net</w:t>
      </w:r>
      <w:r w:rsidRPr="00353222">
        <w:rPr>
          <w:rFonts w:eastAsia="Arial"/>
          <w:bCs/>
          <w:color w:val="222222"/>
          <w:sz w:val="24"/>
          <w:szCs w:val="24"/>
          <w:highlight w:val="white"/>
        </w:rPr>
        <w:t xml:space="preserve">. Available at: https://www.hospitalitynet.org/opinion/4121037.html (Accessed: 13 November 2024). </w:t>
      </w:r>
    </w:p>
    <w:p w14:paraId="0B0A7D25" w14:textId="77777777" w:rsidR="00AB3DD8" w:rsidRPr="00353222" w:rsidRDefault="00AB3DD8" w:rsidP="00AB3DD8">
      <w:pPr>
        <w:spacing w:after="100" w:afterAutospacing="1"/>
        <w:jc w:val="left"/>
        <w:rPr>
          <w:bCs/>
          <w:sz w:val="24"/>
          <w:szCs w:val="24"/>
        </w:rPr>
      </w:pPr>
      <w:r w:rsidRPr="00353222">
        <w:rPr>
          <w:rFonts w:eastAsia="Calibri"/>
          <w:bCs/>
          <w:sz w:val="24"/>
          <w:szCs w:val="24"/>
        </w:rPr>
        <w:t xml:space="preserve">BITC (2023) </w:t>
      </w:r>
      <w:r w:rsidRPr="00353222">
        <w:rPr>
          <w:rFonts w:eastAsia="Calibri"/>
          <w:bCs/>
          <w:i/>
          <w:sz w:val="24"/>
          <w:szCs w:val="24"/>
        </w:rPr>
        <w:t>Regional insights on race factsheet: West Midlands</w:t>
      </w:r>
      <w:r w:rsidRPr="00353222">
        <w:rPr>
          <w:rFonts w:eastAsia="Calibri"/>
          <w:bCs/>
          <w:sz w:val="24"/>
          <w:szCs w:val="24"/>
        </w:rPr>
        <w:t xml:space="preserve">. Available at: https://www.bitc.org.uk/wp-content/uploads/2023/03/bitc-factsheet-race-raw-regional-insight-west-midlands-march23.pdf (Accessed: 13 November 2024). </w:t>
      </w:r>
    </w:p>
    <w:p w14:paraId="2C6FA6B8" w14:textId="77777777" w:rsidR="00AB3DD8" w:rsidRPr="00353222" w:rsidRDefault="00AB3DD8" w:rsidP="00AB3DD8">
      <w:pPr>
        <w:spacing w:before="240" w:after="100" w:afterAutospacing="1"/>
        <w:rPr>
          <w:rFonts w:eastAsia="Calibri"/>
          <w:bCs/>
          <w:sz w:val="24"/>
          <w:szCs w:val="24"/>
        </w:rPr>
      </w:pPr>
      <w:r w:rsidRPr="00353222">
        <w:rPr>
          <w:rFonts w:eastAsia="Calibri"/>
          <w:bCs/>
          <w:sz w:val="24"/>
          <w:szCs w:val="24"/>
        </w:rPr>
        <w:t xml:space="preserve">Central Foods (2024) </w:t>
      </w:r>
      <w:r w:rsidRPr="00353222">
        <w:rPr>
          <w:rFonts w:eastAsia="Calibri"/>
          <w:bCs/>
          <w:i/>
          <w:sz w:val="24"/>
          <w:szCs w:val="24"/>
        </w:rPr>
        <w:t>Featured products...</w:t>
      </w:r>
      <w:r w:rsidRPr="00353222">
        <w:rPr>
          <w:rFonts w:eastAsia="Calibri"/>
          <w:bCs/>
          <w:sz w:val="24"/>
          <w:szCs w:val="24"/>
        </w:rPr>
        <w:t xml:space="preserve">, </w:t>
      </w:r>
      <w:r w:rsidRPr="00353222">
        <w:rPr>
          <w:rFonts w:eastAsia="Calibri"/>
          <w:bCs/>
          <w:i/>
          <w:sz w:val="24"/>
          <w:szCs w:val="24"/>
        </w:rPr>
        <w:t>Welcome to Central Foods</w:t>
      </w:r>
      <w:r w:rsidRPr="00353222">
        <w:rPr>
          <w:rFonts w:eastAsia="Calibri"/>
          <w:bCs/>
          <w:sz w:val="24"/>
          <w:szCs w:val="24"/>
        </w:rPr>
        <w:t xml:space="preserve">. Available at: https://www.centralfoods.co.uk/ (Accessed: 13 November 2024). </w:t>
      </w:r>
    </w:p>
    <w:p w14:paraId="525BB61D" w14:textId="77777777" w:rsidR="00AB3DD8" w:rsidRPr="00353222" w:rsidRDefault="00AB3DD8" w:rsidP="00AB3DD8">
      <w:pPr>
        <w:spacing w:after="100" w:afterAutospacing="1"/>
        <w:rPr>
          <w:rFonts w:eastAsia="Arial"/>
          <w:bCs/>
          <w:color w:val="222222"/>
          <w:sz w:val="24"/>
          <w:szCs w:val="24"/>
          <w:highlight w:val="white"/>
        </w:rPr>
      </w:pPr>
      <w:r w:rsidRPr="00353222">
        <w:rPr>
          <w:rFonts w:eastAsia="Arial"/>
          <w:bCs/>
          <w:color w:val="222222"/>
          <w:sz w:val="24"/>
          <w:szCs w:val="24"/>
          <w:highlight w:val="white"/>
        </w:rPr>
        <w:t>Elmer, G. and Ward-</w:t>
      </w:r>
      <w:proofErr w:type="spellStart"/>
      <w:r w:rsidRPr="00353222">
        <w:rPr>
          <w:rFonts w:eastAsia="Arial"/>
          <w:bCs/>
          <w:color w:val="222222"/>
          <w:sz w:val="24"/>
          <w:szCs w:val="24"/>
          <w:highlight w:val="white"/>
        </w:rPr>
        <w:t>Kimola</w:t>
      </w:r>
      <w:proofErr w:type="spellEnd"/>
      <w:r w:rsidRPr="00353222">
        <w:rPr>
          <w:rFonts w:eastAsia="Arial"/>
          <w:bCs/>
          <w:color w:val="222222"/>
          <w:sz w:val="24"/>
          <w:szCs w:val="24"/>
          <w:highlight w:val="white"/>
        </w:rPr>
        <w:t xml:space="preserve">, S., (2021). Political Crowdfunding and Campaigning on GoFundMe. </w:t>
      </w:r>
      <w:r w:rsidRPr="00353222">
        <w:rPr>
          <w:rFonts w:eastAsia="Arial"/>
          <w:bCs/>
          <w:i/>
          <w:color w:val="222222"/>
          <w:sz w:val="24"/>
          <w:szCs w:val="24"/>
          <w:highlight w:val="white"/>
        </w:rPr>
        <w:t>Canadian Journal of Communication</w:t>
      </w:r>
      <w:r w:rsidRPr="00353222">
        <w:rPr>
          <w:rFonts w:eastAsia="Arial"/>
          <w:bCs/>
          <w:color w:val="222222"/>
          <w:sz w:val="24"/>
          <w:szCs w:val="24"/>
          <w:highlight w:val="white"/>
        </w:rPr>
        <w:t xml:space="preserve">, </w:t>
      </w:r>
      <w:r w:rsidRPr="00353222">
        <w:rPr>
          <w:rFonts w:eastAsia="Arial"/>
          <w:bCs/>
          <w:i/>
          <w:color w:val="222222"/>
          <w:sz w:val="24"/>
          <w:szCs w:val="24"/>
          <w:highlight w:val="white"/>
        </w:rPr>
        <w:t>46</w:t>
      </w:r>
      <w:r w:rsidRPr="00353222">
        <w:rPr>
          <w:rFonts w:eastAsia="Arial"/>
          <w:bCs/>
          <w:color w:val="222222"/>
          <w:sz w:val="24"/>
          <w:szCs w:val="24"/>
          <w:highlight w:val="white"/>
        </w:rPr>
        <w:t>(4), pp.803-820.</w:t>
      </w:r>
    </w:p>
    <w:p w14:paraId="23664523" w14:textId="77777777" w:rsidR="00AB3DD8" w:rsidRPr="00353222" w:rsidRDefault="00AB3DD8" w:rsidP="00AB3DD8">
      <w:pPr>
        <w:spacing w:before="240" w:after="100" w:afterAutospacing="1"/>
        <w:rPr>
          <w:rFonts w:eastAsia="Calibri"/>
          <w:bCs/>
          <w:sz w:val="24"/>
          <w:szCs w:val="24"/>
        </w:rPr>
      </w:pPr>
      <w:r w:rsidRPr="00353222">
        <w:rPr>
          <w:rFonts w:eastAsia="Calibri"/>
          <w:bCs/>
          <w:sz w:val="24"/>
          <w:szCs w:val="24"/>
        </w:rPr>
        <w:t xml:space="preserve">Flame (2023) </w:t>
      </w:r>
      <w:r w:rsidRPr="00353222">
        <w:rPr>
          <w:rFonts w:eastAsia="Calibri"/>
          <w:bCs/>
          <w:i/>
          <w:sz w:val="24"/>
          <w:szCs w:val="24"/>
        </w:rPr>
        <w:t>About us - flame-restaurant</w:t>
      </w:r>
      <w:r w:rsidRPr="00353222">
        <w:rPr>
          <w:rFonts w:eastAsia="Calibri"/>
          <w:bCs/>
          <w:sz w:val="24"/>
          <w:szCs w:val="24"/>
        </w:rPr>
        <w:t xml:space="preserve">, </w:t>
      </w:r>
      <w:r w:rsidRPr="00353222">
        <w:rPr>
          <w:rFonts w:eastAsia="Calibri"/>
          <w:bCs/>
          <w:i/>
          <w:sz w:val="24"/>
          <w:szCs w:val="24"/>
        </w:rPr>
        <w:t>Flame</w:t>
      </w:r>
      <w:r w:rsidRPr="00353222">
        <w:rPr>
          <w:rFonts w:eastAsia="Calibri"/>
          <w:bCs/>
          <w:sz w:val="24"/>
          <w:szCs w:val="24"/>
        </w:rPr>
        <w:t xml:space="preserve">. Available at: https://flame-restaurant.co.uk/about-us/ (Accessed: 13 November 2024). </w:t>
      </w:r>
    </w:p>
    <w:p w14:paraId="257717F3" w14:textId="77777777" w:rsidR="00AB3DD8" w:rsidRPr="00353222" w:rsidRDefault="00AB3DD8" w:rsidP="00AB3DD8">
      <w:pPr>
        <w:spacing w:before="240" w:after="100" w:afterAutospacing="1"/>
        <w:rPr>
          <w:bCs/>
          <w:sz w:val="24"/>
          <w:szCs w:val="24"/>
        </w:rPr>
      </w:pPr>
      <w:r w:rsidRPr="00353222">
        <w:rPr>
          <w:bCs/>
          <w:sz w:val="24"/>
          <w:szCs w:val="24"/>
        </w:rPr>
        <w:t xml:space="preserve">Insight Hospitality (2024) </w:t>
      </w:r>
      <w:r w:rsidRPr="00353222">
        <w:rPr>
          <w:bCs/>
          <w:i/>
          <w:sz w:val="24"/>
          <w:szCs w:val="24"/>
        </w:rPr>
        <w:t xml:space="preserve">Effects of </w:t>
      </w:r>
      <w:proofErr w:type="spellStart"/>
      <w:r w:rsidRPr="00353222">
        <w:rPr>
          <w:bCs/>
          <w:i/>
          <w:sz w:val="24"/>
          <w:szCs w:val="24"/>
        </w:rPr>
        <w:t>brexit</w:t>
      </w:r>
      <w:proofErr w:type="spellEnd"/>
      <w:r w:rsidRPr="00353222">
        <w:rPr>
          <w:bCs/>
          <w:i/>
          <w:sz w:val="24"/>
          <w:szCs w:val="24"/>
        </w:rPr>
        <w:t xml:space="preserve"> on the hospitality sector in the UK</w:t>
      </w:r>
      <w:r w:rsidRPr="00353222">
        <w:rPr>
          <w:bCs/>
          <w:sz w:val="24"/>
          <w:szCs w:val="24"/>
        </w:rPr>
        <w:t xml:space="preserve">, </w:t>
      </w:r>
      <w:r w:rsidRPr="00353222">
        <w:rPr>
          <w:bCs/>
          <w:i/>
          <w:sz w:val="24"/>
          <w:szCs w:val="24"/>
        </w:rPr>
        <w:t>Insight Hospitality</w:t>
      </w:r>
      <w:r w:rsidRPr="00353222">
        <w:rPr>
          <w:bCs/>
          <w:sz w:val="24"/>
          <w:szCs w:val="24"/>
        </w:rPr>
        <w:t>. Available at: https://insighthospitality.net/news/news-article/effects-of-brexit-on-the-hospitality-sector-in-the-uk/</w:t>
      </w:r>
      <w:r w:rsidRPr="00353222">
        <w:rPr>
          <w:rFonts w:eastAsia="Calibri"/>
          <w:bCs/>
          <w:sz w:val="24"/>
          <w:szCs w:val="24"/>
        </w:rPr>
        <w:t xml:space="preserve">(Accessed: 13 November 2024). </w:t>
      </w:r>
    </w:p>
    <w:p w14:paraId="64DE7CA6" w14:textId="77777777" w:rsidR="00AB3DD8" w:rsidRPr="00353222" w:rsidRDefault="00AB3DD8" w:rsidP="00AB3DD8">
      <w:pPr>
        <w:spacing w:before="240" w:after="100" w:afterAutospacing="1"/>
        <w:rPr>
          <w:rFonts w:eastAsia="Arial"/>
          <w:bCs/>
          <w:color w:val="222222"/>
          <w:sz w:val="24"/>
          <w:szCs w:val="24"/>
          <w:highlight w:val="white"/>
        </w:rPr>
      </w:pPr>
      <w:proofErr w:type="spellStart"/>
      <w:r w:rsidRPr="00353222">
        <w:rPr>
          <w:rFonts w:eastAsia="Arial"/>
          <w:bCs/>
          <w:color w:val="222222"/>
          <w:sz w:val="24"/>
          <w:szCs w:val="24"/>
          <w:highlight w:val="white"/>
        </w:rPr>
        <w:t>Licsandru</w:t>
      </w:r>
      <w:proofErr w:type="spellEnd"/>
      <w:r w:rsidRPr="00353222">
        <w:rPr>
          <w:rFonts w:eastAsia="Arial"/>
          <w:bCs/>
          <w:color w:val="222222"/>
          <w:sz w:val="24"/>
          <w:szCs w:val="24"/>
          <w:highlight w:val="white"/>
        </w:rPr>
        <w:t xml:space="preserve">, T.C. and Cui, C.C., (2019). Ethnic marketing to the global millennial consumers: Challenges and opportunities. </w:t>
      </w:r>
      <w:r w:rsidRPr="00353222">
        <w:rPr>
          <w:rFonts w:eastAsia="Arial"/>
          <w:bCs/>
          <w:i/>
          <w:color w:val="222222"/>
          <w:sz w:val="24"/>
          <w:szCs w:val="24"/>
          <w:highlight w:val="white"/>
        </w:rPr>
        <w:t>Journal of Business Research</w:t>
      </w:r>
      <w:r w:rsidRPr="00353222">
        <w:rPr>
          <w:rFonts w:eastAsia="Arial"/>
          <w:bCs/>
          <w:color w:val="222222"/>
          <w:sz w:val="24"/>
          <w:szCs w:val="24"/>
          <w:highlight w:val="white"/>
        </w:rPr>
        <w:t xml:space="preserve">, </w:t>
      </w:r>
      <w:r w:rsidRPr="00353222">
        <w:rPr>
          <w:rFonts w:eastAsia="Arial"/>
          <w:bCs/>
          <w:i/>
          <w:color w:val="222222"/>
          <w:sz w:val="24"/>
          <w:szCs w:val="24"/>
          <w:highlight w:val="white"/>
        </w:rPr>
        <w:t>103</w:t>
      </w:r>
      <w:r w:rsidRPr="00353222">
        <w:rPr>
          <w:rFonts w:eastAsia="Arial"/>
          <w:bCs/>
          <w:color w:val="222222"/>
          <w:sz w:val="24"/>
          <w:szCs w:val="24"/>
          <w:highlight w:val="white"/>
        </w:rPr>
        <w:t>, pp.261-274.</w:t>
      </w:r>
    </w:p>
    <w:p w14:paraId="4660CF0F" w14:textId="77777777" w:rsidR="00AB3DD8" w:rsidRPr="00353222" w:rsidRDefault="00AB3DD8" w:rsidP="00AB3DD8">
      <w:pPr>
        <w:spacing w:before="240" w:after="100" w:afterAutospacing="1"/>
        <w:rPr>
          <w:rFonts w:eastAsia="Calibri"/>
          <w:bCs/>
          <w:sz w:val="24"/>
          <w:szCs w:val="24"/>
        </w:rPr>
      </w:pPr>
      <w:r w:rsidRPr="00353222">
        <w:rPr>
          <w:rFonts w:eastAsia="Calibri"/>
          <w:bCs/>
          <w:sz w:val="24"/>
          <w:szCs w:val="24"/>
        </w:rPr>
        <w:t xml:space="preserve">London Wine Competition (2024) </w:t>
      </w:r>
      <w:r w:rsidRPr="00353222">
        <w:rPr>
          <w:rFonts w:eastAsia="Calibri"/>
          <w:bCs/>
          <w:i/>
          <w:sz w:val="24"/>
          <w:szCs w:val="24"/>
        </w:rPr>
        <w:t>Romanian wines - rebirth of a legacy</w:t>
      </w:r>
      <w:r w:rsidRPr="00353222">
        <w:rPr>
          <w:rFonts w:eastAsia="Calibri"/>
          <w:bCs/>
          <w:sz w:val="24"/>
          <w:szCs w:val="24"/>
        </w:rPr>
        <w:t xml:space="preserve">, </w:t>
      </w:r>
      <w:r w:rsidRPr="00353222">
        <w:rPr>
          <w:rFonts w:eastAsia="Calibri"/>
          <w:bCs/>
          <w:i/>
          <w:sz w:val="24"/>
          <w:szCs w:val="24"/>
        </w:rPr>
        <w:t>London Wine Competition</w:t>
      </w:r>
      <w:r w:rsidRPr="00353222">
        <w:rPr>
          <w:rFonts w:eastAsia="Calibri"/>
          <w:bCs/>
          <w:sz w:val="24"/>
          <w:szCs w:val="24"/>
        </w:rPr>
        <w:t xml:space="preserve">. Available at: https://londonwinecompetition.com/en/insights-1/romanian-wines-rebirth-of-a-legacy-566.htm (Accessed: 13 November 2024). </w:t>
      </w:r>
    </w:p>
    <w:p w14:paraId="0AF45BBA" w14:textId="77777777" w:rsidR="00AB3DD8" w:rsidRPr="00353222" w:rsidRDefault="00AB3DD8" w:rsidP="00AB3DD8">
      <w:pPr>
        <w:spacing w:before="240" w:after="100" w:afterAutospacing="1"/>
        <w:rPr>
          <w:rFonts w:eastAsia="Calibri"/>
          <w:bCs/>
          <w:sz w:val="24"/>
          <w:szCs w:val="24"/>
        </w:rPr>
      </w:pPr>
      <w:proofErr w:type="spellStart"/>
      <w:r w:rsidRPr="00353222">
        <w:rPr>
          <w:rFonts w:eastAsia="Arial"/>
          <w:bCs/>
          <w:color w:val="222222"/>
          <w:sz w:val="24"/>
          <w:szCs w:val="24"/>
          <w:highlight w:val="white"/>
        </w:rPr>
        <w:t>Malesev</w:t>
      </w:r>
      <w:proofErr w:type="spellEnd"/>
      <w:r w:rsidRPr="00353222">
        <w:rPr>
          <w:rFonts w:eastAsia="Arial"/>
          <w:bCs/>
          <w:color w:val="222222"/>
          <w:sz w:val="24"/>
          <w:szCs w:val="24"/>
          <w:highlight w:val="white"/>
        </w:rPr>
        <w:t xml:space="preserve">, S. and Cherry, M., (2021). Digital and social media marketing-growing market share for construction SMEs. </w:t>
      </w:r>
      <w:r w:rsidRPr="00353222">
        <w:rPr>
          <w:rFonts w:eastAsia="Arial"/>
          <w:bCs/>
          <w:i/>
          <w:color w:val="222222"/>
          <w:sz w:val="24"/>
          <w:szCs w:val="24"/>
          <w:highlight w:val="white"/>
        </w:rPr>
        <w:t>Construction Economics and Building</w:t>
      </w:r>
      <w:r w:rsidRPr="00353222">
        <w:rPr>
          <w:rFonts w:eastAsia="Arial"/>
          <w:bCs/>
          <w:color w:val="222222"/>
          <w:sz w:val="24"/>
          <w:szCs w:val="24"/>
          <w:highlight w:val="white"/>
        </w:rPr>
        <w:t xml:space="preserve">, </w:t>
      </w:r>
      <w:r w:rsidRPr="00353222">
        <w:rPr>
          <w:rFonts w:eastAsia="Arial"/>
          <w:bCs/>
          <w:i/>
          <w:color w:val="222222"/>
          <w:sz w:val="24"/>
          <w:szCs w:val="24"/>
          <w:highlight w:val="white"/>
        </w:rPr>
        <w:t>21</w:t>
      </w:r>
      <w:r w:rsidRPr="00353222">
        <w:rPr>
          <w:rFonts w:eastAsia="Arial"/>
          <w:bCs/>
          <w:color w:val="222222"/>
          <w:sz w:val="24"/>
          <w:szCs w:val="24"/>
          <w:highlight w:val="white"/>
        </w:rPr>
        <w:t>(1), pp.65-82.</w:t>
      </w:r>
    </w:p>
    <w:p w14:paraId="5B6FA9EA" w14:textId="77777777" w:rsidR="00AB3DD8" w:rsidRPr="00353222" w:rsidRDefault="00AB3DD8" w:rsidP="00AB3DD8">
      <w:pPr>
        <w:spacing w:before="240" w:after="100" w:afterAutospacing="1"/>
        <w:rPr>
          <w:rFonts w:eastAsia="Calibri"/>
          <w:bCs/>
          <w:sz w:val="24"/>
          <w:szCs w:val="24"/>
        </w:rPr>
      </w:pPr>
      <w:r w:rsidRPr="00353222">
        <w:rPr>
          <w:rFonts w:eastAsia="Arial"/>
          <w:bCs/>
          <w:color w:val="222222"/>
          <w:sz w:val="24"/>
          <w:szCs w:val="24"/>
          <w:highlight w:val="white"/>
        </w:rPr>
        <w:t xml:space="preserve">Mason, A.N., </w:t>
      </w:r>
      <w:proofErr w:type="spellStart"/>
      <w:r w:rsidRPr="00353222">
        <w:rPr>
          <w:rFonts w:eastAsia="Arial"/>
          <w:bCs/>
          <w:color w:val="222222"/>
          <w:sz w:val="24"/>
          <w:szCs w:val="24"/>
          <w:highlight w:val="white"/>
        </w:rPr>
        <w:t>Narcum</w:t>
      </w:r>
      <w:proofErr w:type="spellEnd"/>
      <w:r w:rsidRPr="00353222">
        <w:rPr>
          <w:rFonts w:eastAsia="Arial"/>
          <w:bCs/>
          <w:color w:val="222222"/>
          <w:sz w:val="24"/>
          <w:szCs w:val="24"/>
          <w:highlight w:val="white"/>
        </w:rPr>
        <w:t xml:space="preserve">, J. and Mason, K., (2021). Social media marketing gains importance after Covid-19. </w:t>
      </w:r>
      <w:r w:rsidRPr="00353222">
        <w:rPr>
          <w:rFonts w:eastAsia="Arial"/>
          <w:bCs/>
          <w:i/>
          <w:color w:val="222222"/>
          <w:sz w:val="24"/>
          <w:szCs w:val="24"/>
          <w:highlight w:val="white"/>
        </w:rPr>
        <w:t>Cogent Business &amp; Management</w:t>
      </w:r>
      <w:r w:rsidRPr="00353222">
        <w:rPr>
          <w:rFonts w:eastAsia="Arial"/>
          <w:bCs/>
          <w:color w:val="222222"/>
          <w:sz w:val="24"/>
          <w:szCs w:val="24"/>
          <w:highlight w:val="white"/>
        </w:rPr>
        <w:t xml:space="preserve">, </w:t>
      </w:r>
      <w:r w:rsidRPr="00353222">
        <w:rPr>
          <w:rFonts w:eastAsia="Arial"/>
          <w:bCs/>
          <w:i/>
          <w:color w:val="222222"/>
          <w:sz w:val="24"/>
          <w:szCs w:val="24"/>
          <w:highlight w:val="white"/>
        </w:rPr>
        <w:t>8</w:t>
      </w:r>
      <w:r w:rsidRPr="00353222">
        <w:rPr>
          <w:rFonts w:eastAsia="Arial"/>
          <w:bCs/>
          <w:color w:val="222222"/>
          <w:sz w:val="24"/>
          <w:szCs w:val="24"/>
          <w:highlight w:val="white"/>
        </w:rPr>
        <w:t>(1), p.1870797.</w:t>
      </w:r>
    </w:p>
    <w:p w14:paraId="65D64A73" w14:textId="77777777" w:rsidR="00AB3DD8" w:rsidRPr="00353222" w:rsidRDefault="00AB3DD8" w:rsidP="00AB3DD8">
      <w:pPr>
        <w:spacing w:before="240" w:after="100" w:afterAutospacing="1"/>
        <w:rPr>
          <w:rFonts w:eastAsia="Calibri"/>
          <w:bCs/>
          <w:sz w:val="24"/>
          <w:szCs w:val="24"/>
        </w:rPr>
      </w:pPr>
      <w:proofErr w:type="spellStart"/>
      <w:r w:rsidRPr="00353222">
        <w:rPr>
          <w:rFonts w:eastAsia="Calibri"/>
          <w:bCs/>
          <w:sz w:val="24"/>
          <w:szCs w:val="24"/>
        </w:rPr>
        <w:t>Maxywholesale</w:t>
      </w:r>
      <w:proofErr w:type="spellEnd"/>
      <w:r w:rsidRPr="00353222">
        <w:rPr>
          <w:rFonts w:eastAsia="Calibri"/>
          <w:bCs/>
          <w:sz w:val="24"/>
          <w:szCs w:val="24"/>
        </w:rPr>
        <w:t xml:space="preserve"> (2024) </w:t>
      </w:r>
      <w:r w:rsidRPr="00353222">
        <w:rPr>
          <w:rFonts w:eastAsia="Calibri"/>
          <w:bCs/>
          <w:i/>
          <w:sz w:val="24"/>
          <w:szCs w:val="24"/>
        </w:rPr>
        <w:t>Romanian food products suppliers and warehouse</w:t>
      </w:r>
      <w:r w:rsidRPr="00353222">
        <w:rPr>
          <w:rFonts w:eastAsia="Calibri"/>
          <w:bCs/>
          <w:sz w:val="24"/>
          <w:szCs w:val="24"/>
        </w:rPr>
        <w:t xml:space="preserve">, </w:t>
      </w:r>
      <w:r w:rsidRPr="00353222">
        <w:rPr>
          <w:rFonts w:eastAsia="Calibri"/>
          <w:bCs/>
          <w:i/>
          <w:sz w:val="24"/>
          <w:szCs w:val="24"/>
        </w:rPr>
        <w:t>Maxy Cash &amp; Carry Ltd | Romanian Food Supplier</w:t>
      </w:r>
      <w:r w:rsidRPr="00353222">
        <w:rPr>
          <w:rFonts w:eastAsia="Calibri"/>
          <w:bCs/>
          <w:sz w:val="24"/>
          <w:szCs w:val="24"/>
        </w:rPr>
        <w:t xml:space="preserve">. Available at: https://maxywholesale.com/ (Accessed: 13 November 2024). </w:t>
      </w:r>
    </w:p>
    <w:p w14:paraId="68F312D0" w14:textId="77777777" w:rsidR="00AB3DD8" w:rsidRPr="00353222" w:rsidRDefault="00AB3DD8" w:rsidP="00AB3DD8">
      <w:pPr>
        <w:spacing w:before="240" w:after="100" w:afterAutospacing="1"/>
        <w:rPr>
          <w:bCs/>
          <w:sz w:val="24"/>
          <w:szCs w:val="24"/>
        </w:rPr>
      </w:pPr>
      <w:r w:rsidRPr="00353222">
        <w:rPr>
          <w:rFonts w:eastAsia="Calibri"/>
          <w:bCs/>
          <w:sz w:val="24"/>
          <w:szCs w:val="24"/>
        </w:rPr>
        <w:t xml:space="preserve">McKinsey (2024) </w:t>
      </w:r>
      <w:r w:rsidRPr="00353222">
        <w:rPr>
          <w:rFonts w:eastAsia="Calibri"/>
          <w:bCs/>
          <w:i/>
          <w:sz w:val="24"/>
          <w:szCs w:val="24"/>
        </w:rPr>
        <w:t>The State of Tourism and hospitality 2024</w:t>
      </w:r>
      <w:r w:rsidRPr="00353222">
        <w:rPr>
          <w:rFonts w:eastAsia="Calibri"/>
          <w:bCs/>
          <w:sz w:val="24"/>
          <w:szCs w:val="24"/>
        </w:rPr>
        <w:t xml:space="preserve">. Available at: https://www.mckinsey.com/~/media/mckinsey/industries/travel%20logistics%20and%20infrastructure/our%20insights/the%20state%20of%20tourism%20and%20hospitality%202024/the-state-of-tourism-and-hospitality-2024-final.pdf (Accessed: 13 November 2024). </w:t>
      </w:r>
    </w:p>
    <w:p w14:paraId="5025AB20" w14:textId="77777777" w:rsidR="00AB3DD8" w:rsidRPr="00353222" w:rsidRDefault="00AB3DD8" w:rsidP="00AB3DD8">
      <w:pPr>
        <w:spacing w:before="240" w:after="100" w:afterAutospacing="1"/>
        <w:rPr>
          <w:rFonts w:eastAsia="Arial"/>
          <w:bCs/>
          <w:color w:val="222222"/>
          <w:sz w:val="24"/>
          <w:szCs w:val="24"/>
          <w:highlight w:val="white"/>
        </w:rPr>
      </w:pPr>
      <w:proofErr w:type="spellStart"/>
      <w:r w:rsidRPr="00353222">
        <w:rPr>
          <w:rFonts w:eastAsia="Arial"/>
          <w:bCs/>
          <w:color w:val="222222"/>
          <w:sz w:val="24"/>
          <w:szCs w:val="24"/>
          <w:highlight w:val="white"/>
        </w:rPr>
        <w:t>Mediareach</w:t>
      </w:r>
      <w:proofErr w:type="spellEnd"/>
      <w:r w:rsidRPr="00353222">
        <w:rPr>
          <w:rFonts w:eastAsia="Arial"/>
          <w:bCs/>
          <w:color w:val="222222"/>
          <w:sz w:val="24"/>
          <w:szCs w:val="24"/>
          <w:highlight w:val="white"/>
        </w:rPr>
        <w:t xml:space="preserve"> (2023) </w:t>
      </w:r>
      <w:r w:rsidRPr="00353222">
        <w:rPr>
          <w:rFonts w:eastAsia="Arial"/>
          <w:bCs/>
          <w:i/>
          <w:color w:val="222222"/>
          <w:sz w:val="24"/>
          <w:szCs w:val="24"/>
          <w:highlight w:val="white"/>
        </w:rPr>
        <w:t>London marketing and advertising agency reaching UK audiences</w:t>
      </w:r>
      <w:r w:rsidRPr="00353222">
        <w:rPr>
          <w:rFonts w:eastAsia="Arial"/>
          <w:bCs/>
          <w:color w:val="222222"/>
          <w:sz w:val="24"/>
          <w:szCs w:val="24"/>
          <w:highlight w:val="white"/>
        </w:rPr>
        <w:t xml:space="preserve">, </w:t>
      </w:r>
      <w:proofErr w:type="spellStart"/>
      <w:r w:rsidRPr="00353222">
        <w:rPr>
          <w:rFonts w:eastAsia="Arial"/>
          <w:bCs/>
          <w:i/>
          <w:color w:val="222222"/>
          <w:sz w:val="24"/>
          <w:szCs w:val="24"/>
          <w:highlight w:val="white"/>
        </w:rPr>
        <w:t>Mediareach</w:t>
      </w:r>
      <w:proofErr w:type="spellEnd"/>
      <w:r w:rsidRPr="00353222">
        <w:rPr>
          <w:rFonts w:eastAsia="Arial"/>
          <w:bCs/>
          <w:color w:val="222222"/>
          <w:sz w:val="24"/>
          <w:szCs w:val="24"/>
          <w:highlight w:val="white"/>
        </w:rPr>
        <w:t xml:space="preserve">. Available at: https://mediareach.co.uk/ (Accessed: 13 November 2024). </w:t>
      </w:r>
    </w:p>
    <w:p w14:paraId="5022C43D" w14:textId="77777777" w:rsidR="00AB3DD8" w:rsidRPr="00353222" w:rsidRDefault="00AB3DD8" w:rsidP="00AB3DD8">
      <w:pPr>
        <w:spacing w:before="240" w:after="100" w:afterAutospacing="1"/>
        <w:rPr>
          <w:rFonts w:eastAsia="Arial"/>
          <w:bCs/>
          <w:color w:val="222222"/>
          <w:sz w:val="24"/>
          <w:szCs w:val="24"/>
          <w:highlight w:val="white"/>
        </w:rPr>
      </w:pPr>
      <w:r w:rsidRPr="00353222">
        <w:rPr>
          <w:rFonts w:eastAsia="Arial"/>
          <w:bCs/>
          <w:color w:val="222222"/>
          <w:sz w:val="24"/>
          <w:szCs w:val="24"/>
          <w:highlight w:val="white"/>
        </w:rPr>
        <w:t xml:space="preserve">Mero, J., </w:t>
      </w:r>
      <w:proofErr w:type="spellStart"/>
      <w:r w:rsidRPr="00353222">
        <w:rPr>
          <w:rFonts w:eastAsia="Arial"/>
          <w:bCs/>
          <w:color w:val="222222"/>
          <w:sz w:val="24"/>
          <w:szCs w:val="24"/>
          <w:highlight w:val="white"/>
        </w:rPr>
        <w:t>Vanninen</w:t>
      </w:r>
      <w:proofErr w:type="spellEnd"/>
      <w:r w:rsidRPr="00353222">
        <w:rPr>
          <w:rFonts w:eastAsia="Arial"/>
          <w:bCs/>
          <w:color w:val="222222"/>
          <w:sz w:val="24"/>
          <w:szCs w:val="24"/>
          <w:highlight w:val="white"/>
        </w:rPr>
        <w:t xml:space="preserve">, H. and Keränen, J., (2023). B2B influencer marketing: Conceptualization and four managerial strategies. </w:t>
      </w:r>
      <w:r w:rsidRPr="00353222">
        <w:rPr>
          <w:rFonts w:eastAsia="Arial"/>
          <w:bCs/>
          <w:i/>
          <w:color w:val="222222"/>
          <w:sz w:val="24"/>
          <w:szCs w:val="24"/>
          <w:highlight w:val="white"/>
        </w:rPr>
        <w:t>Industrial Marketing Management</w:t>
      </w:r>
      <w:r w:rsidRPr="00353222">
        <w:rPr>
          <w:rFonts w:eastAsia="Arial"/>
          <w:bCs/>
          <w:color w:val="222222"/>
          <w:sz w:val="24"/>
          <w:szCs w:val="24"/>
          <w:highlight w:val="white"/>
        </w:rPr>
        <w:t xml:space="preserve">, </w:t>
      </w:r>
      <w:r w:rsidRPr="00353222">
        <w:rPr>
          <w:rFonts w:eastAsia="Arial"/>
          <w:bCs/>
          <w:i/>
          <w:color w:val="222222"/>
          <w:sz w:val="24"/>
          <w:szCs w:val="24"/>
          <w:highlight w:val="white"/>
        </w:rPr>
        <w:t>108</w:t>
      </w:r>
      <w:r w:rsidRPr="00353222">
        <w:rPr>
          <w:rFonts w:eastAsia="Arial"/>
          <w:bCs/>
          <w:color w:val="222222"/>
          <w:sz w:val="24"/>
          <w:szCs w:val="24"/>
          <w:highlight w:val="white"/>
        </w:rPr>
        <w:t>, pp.79-93.</w:t>
      </w:r>
    </w:p>
    <w:p w14:paraId="60CF3B4A" w14:textId="77777777" w:rsidR="00AB3DD8" w:rsidRPr="00353222" w:rsidRDefault="00AB3DD8" w:rsidP="00AB3DD8">
      <w:pPr>
        <w:spacing w:before="240" w:after="100" w:afterAutospacing="1"/>
        <w:rPr>
          <w:rFonts w:eastAsia="Calibri"/>
          <w:bCs/>
          <w:sz w:val="24"/>
          <w:szCs w:val="24"/>
        </w:rPr>
      </w:pPr>
      <w:r w:rsidRPr="00353222">
        <w:rPr>
          <w:rFonts w:eastAsia="Arial"/>
          <w:bCs/>
          <w:color w:val="222222"/>
          <w:sz w:val="24"/>
          <w:szCs w:val="24"/>
          <w:highlight w:val="white"/>
        </w:rPr>
        <w:lastRenderedPageBreak/>
        <w:t xml:space="preserve">Neumann, P.J., Cohen, J.T., Kim, D.D. and </w:t>
      </w:r>
      <w:proofErr w:type="spellStart"/>
      <w:r w:rsidRPr="00353222">
        <w:rPr>
          <w:rFonts w:eastAsia="Arial"/>
          <w:bCs/>
          <w:color w:val="222222"/>
          <w:sz w:val="24"/>
          <w:szCs w:val="24"/>
          <w:highlight w:val="white"/>
        </w:rPr>
        <w:t>Ollendorf</w:t>
      </w:r>
      <w:proofErr w:type="spellEnd"/>
      <w:r w:rsidRPr="00353222">
        <w:rPr>
          <w:rFonts w:eastAsia="Arial"/>
          <w:bCs/>
          <w:color w:val="222222"/>
          <w:sz w:val="24"/>
          <w:szCs w:val="24"/>
          <w:highlight w:val="white"/>
        </w:rPr>
        <w:t xml:space="preserve">, D.A., (2021). Consideration Of Value-Based Pricing For Treatments And Vaccines Is Important, Even In The COVID-19 Pandemic: Study reviews alternative pricing strategies (cost-recovery models, monetary prizes, advanced market commitments) for COVID-19 drugs, vaccines, and diagnostics. </w:t>
      </w:r>
      <w:r w:rsidRPr="00353222">
        <w:rPr>
          <w:rFonts w:eastAsia="Arial"/>
          <w:bCs/>
          <w:i/>
          <w:color w:val="222222"/>
          <w:sz w:val="24"/>
          <w:szCs w:val="24"/>
          <w:highlight w:val="white"/>
        </w:rPr>
        <w:t>Health Affairs</w:t>
      </w:r>
      <w:r w:rsidRPr="00353222">
        <w:rPr>
          <w:rFonts w:eastAsia="Arial"/>
          <w:bCs/>
          <w:color w:val="222222"/>
          <w:sz w:val="24"/>
          <w:szCs w:val="24"/>
          <w:highlight w:val="white"/>
        </w:rPr>
        <w:t xml:space="preserve">, </w:t>
      </w:r>
      <w:r w:rsidRPr="00353222">
        <w:rPr>
          <w:rFonts w:eastAsia="Arial"/>
          <w:bCs/>
          <w:i/>
          <w:color w:val="222222"/>
          <w:sz w:val="24"/>
          <w:szCs w:val="24"/>
          <w:highlight w:val="white"/>
        </w:rPr>
        <w:t>40</w:t>
      </w:r>
      <w:r w:rsidRPr="00353222">
        <w:rPr>
          <w:rFonts w:eastAsia="Arial"/>
          <w:bCs/>
          <w:color w:val="222222"/>
          <w:sz w:val="24"/>
          <w:szCs w:val="24"/>
          <w:highlight w:val="white"/>
        </w:rPr>
        <w:t>(1), pp.53-61.</w:t>
      </w:r>
    </w:p>
    <w:p w14:paraId="09226BA4" w14:textId="77777777" w:rsidR="00AB3DD8" w:rsidRPr="00353222" w:rsidRDefault="00AB3DD8" w:rsidP="00AB3DD8">
      <w:pPr>
        <w:spacing w:after="100" w:afterAutospacing="1"/>
        <w:rPr>
          <w:bCs/>
          <w:sz w:val="24"/>
          <w:szCs w:val="24"/>
        </w:rPr>
      </w:pPr>
      <w:r w:rsidRPr="00353222">
        <w:rPr>
          <w:rFonts w:eastAsia="Arial"/>
          <w:bCs/>
          <w:color w:val="222222"/>
          <w:sz w:val="24"/>
          <w:szCs w:val="24"/>
          <w:highlight w:val="white"/>
        </w:rPr>
        <w:t xml:space="preserve">Olsen, R.K., </w:t>
      </w:r>
      <w:proofErr w:type="spellStart"/>
      <w:r w:rsidRPr="00353222">
        <w:rPr>
          <w:rFonts w:eastAsia="Arial"/>
          <w:bCs/>
          <w:color w:val="222222"/>
          <w:sz w:val="24"/>
          <w:szCs w:val="24"/>
          <w:highlight w:val="white"/>
        </w:rPr>
        <w:t>Kalsnes</w:t>
      </w:r>
      <w:proofErr w:type="spellEnd"/>
      <w:r w:rsidRPr="00353222">
        <w:rPr>
          <w:rFonts w:eastAsia="Arial"/>
          <w:bCs/>
          <w:color w:val="222222"/>
          <w:sz w:val="24"/>
          <w:szCs w:val="24"/>
          <w:highlight w:val="white"/>
        </w:rPr>
        <w:t xml:space="preserve">, B. and Barland, J., (2021). Do small streams make a big river? Detailing the diversification of revenue streams in newspapers’ transition to digital journalism businesses. </w:t>
      </w:r>
      <w:r w:rsidRPr="00353222">
        <w:rPr>
          <w:rFonts w:eastAsia="Arial"/>
          <w:bCs/>
          <w:i/>
          <w:color w:val="222222"/>
          <w:sz w:val="24"/>
          <w:szCs w:val="24"/>
          <w:highlight w:val="white"/>
        </w:rPr>
        <w:t>Digital Journalism</w:t>
      </w:r>
      <w:r w:rsidRPr="00353222">
        <w:rPr>
          <w:rFonts w:eastAsia="Arial"/>
          <w:bCs/>
          <w:color w:val="222222"/>
          <w:sz w:val="24"/>
          <w:szCs w:val="24"/>
          <w:highlight w:val="white"/>
        </w:rPr>
        <w:t>, pp.1-22.</w:t>
      </w:r>
    </w:p>
    <w:p w14:paraId="08881952" w14:textId="77777777" w:rsidR="00AB3DD8" w:rsidRPr="00353222" w:rsidRDefault="00AB3DD8" w:rsidP="00AB3DD8">
      <w:pPr>
        <w:spacing w:before="240" w:after="100" w:afterAutospacing="1"/>
        <w:rPr>
          <w:bCs/>
          <w:sz w:val="24"/>
          <w:szCs w:val="24"/>
        </w:rPr>
      </w:pPr>
      <w:r w:rsidRPr="00353222">
        <w:rPr>
          <w:bCs/>
          <w:sz w:val="24"/>
          <w:szCs w:val="24"/>
        </w:rPr>
        <w:t xml:space="preserve">Oracle UK (2024) </w:t>
      </w:r>
      <w:r w:rsidRPr="00353222">
        <w:rPr>
          <w:bCs/>
          <w:i/>
          <w:sz w:val="24"/>
          <w:szCs w:val="24"/>
        </w:rPr>
        <w:t>UK travellers want high-tech, low-touch hotel stays, New Oracle Survey shows</w:t>
      </w:r>
      <w:r w:rsidRPr="00353222">
        <w:rPr>
          <w:bCs/>
          <w:sz w:val="24"/>
          <w:szCs w:val="24"/>
        </w:rPr>
        <w:t xml:space="preserve"> </w:t>
      </w:r>
      <w:r w:rsidRPr="00353222">
        <w:rPr>
          <w:bCs/>
          <w:i/>
          <w:sz w:val="24"/>
          <w:szCs w:val="24"/>
        </w:rPr>
        <w:t>Oracle UK</w:t>
      </w:r>
      <w:r w:rsidRPr="00353222">
        <w:rPr>
          <w:bCs/>
          <w:sz w:val="24"/>
          <w:szCs w:val="24"/>
        </w:rPr>
        <w:t xml:space="preserve">. Available at: https://www.oracle.com/uk/news/announcement/oracle-hospitality-in-2025-consumer-research-study-2022-06-01/ </w:t>
      </w:r>
    </w:p>
    <w:p w14:paraId="68400EBE" w14:textId="77777777" w:rsidR="00AB3DD8" w:rsidRPr="00353222" w:rsidRDefault="00AB3DD8" w:rsidP="00AB3DD8">
      <w:pPr>
        <w:spacing w:before="240" w:after="100" w:afterAutospacing="1"/>
        <w:rPr>
          <w:rFonts w:eastAsia="Arial"/>
          <w:bCs/>
          <w:color w:val="222222"/>
          <w:sz w:val="24"/>
          <w:szCs w:val="24"/>
          <w:highlight w:val="white"/>
        </w:rPr>
      </w:pPr>
      <w:r w:rsidRPr="00353222">
        <w:rPr>
          <w:rFonts w:eastAsia="Arial"/>
          <w:bCs/>
          <w:color w:val="222222"/>
          <w:sz w:val="24"/>
          <w:szCs w:val="24"/>
          <w:highlight w:val="white"/>
        </w:rPr>
        <w:t xml:space="preserve">Rissel, C., Liddle, L., Ryder, C., Wilson, A., Bower, M. and Richards, B., (2022). Impact Evaluation of a Central Australian Aboriginal Cultural Awareness Training Program for Health Professionals and Students. </w:t>
      </w:r>
      <w:r w:rsidRPr="00353222">
        <w:rPr>
          <w:rFonts w:eastAsia="Arial"/>
          <w:bCs/>
          <w:i/>
          <w:color w:val="222222"/>
          <w:sz w:val="24"/>
          <w:szCs w:val="24"/>
          <w:highlight w:val="white"/>
        </w:rPr>
        <w:t xml:space="preserve">Journal of the Australian Indigenous </w:t>
      </w:r>
      <w:proofErr w:type="spellStart"/>
      <w:r w:rsidRPr="00353222">
        <w:rPr>
          <w:rFonts w:eastAsia="Arial"/>
          <w:bCs/>
          <w:i/>
          <w:color w:val="222222"/>
          <w:sz w:val="24"/>
          <w:szCs w:val="24"/>
          <w:highlight w:val="white"/>
        </w:rPr>
        <w:t>HealthInfoNet</w:t>
      </w:r>
      <w:proofErr w:type="spellEnd"/>
      <w:r w:rsidRPr="00353222">
        <w:rPr>
          <w:rFonts w:eastAsia="Arial"/>
          <w:bCs/>
          <w:color w:val="222222"/>
          <w:sz w:val="24"/>
          <w:szCs w:val="24"/>
          <w:highlight w:val="white"/>
        </w:rPr>
        <w:t xml:space="preserve">, </w:t>
      </w:r>
      <w:r w:rsidRPr="00353222">
        <w:rPr>
          <w:rFonts w:eastAsia="Arial"/>
          <w:bCs/>
          <w:i/>
          <w:color w:val="222222"/>
          <w:sz w:val="24"/>
          <w:szCs w:val="24"/>
          <w:highlight w:val="white"/>
        </w:rPr>
        <w:t>3</w:t>
      </w:r>
      <w:r w:rsidRPr="00353222">
        <w:rPr>
          <w:rFonts w:eastAsia="Arial"/>
          <w:bCs/>
          <w:color w:val="222222"/>
          <w:sz w:val="24"/>
          <w:szCs w:val="24"/>
          <w:highlight w:val="white"/>
        </w:rPr>
        <w:t>(4), p.4.</w:t>
      </w:r>
    </w:p>
    <w:p w14:paraId="7C827273" w14:textId="77777777" w:rsidR="00AB3DD8" w:rsidRPr="00353222" w:rsidRDefault="00AB3DD8" w:rsidP="00AB3DD8">
      <w:pPr>
        <w:spacing w:before="240" w:after="100" w:afterAutospacing="1"/>
        <w:rPr>
          <w:rFonts w:eastAsia="Arial"/>
          <w:bCs/>
          <w:color w:val="222222"/>
          <w:sz w:val="24"/>
          <w:szCs w:val="24"/>
          <w:highlight w:val="white"/>
        </w:rPr>
      </w:pPr>
      <w:r w:rsidRPr="00353222">
        <w:rPr>
          <w:rFonts w:eastAsia="Arial"/>
          <w:bCs/>
          <w:color w:val="222222"/>
          <w:sz w:val="24"/>
          <w:szCs w:val="24"/>
          <w:highlight w:val="white"/>
        </w:rPr>
        <w:t xml:space="preserve">Schnitzel Heaven (2024) </w:t>
      </w:r>
      <w:r w:rsidRPr="00353222">
        <w:rPr>
          <w:rFonts w:eastAsia="Arial"/>
          <w:bCs/>
          <w:i/>
          <w:color w:val="222222"/>
          <w:sz w:val="24"/>
          <w:szCs w:val="24"/>
          <w:highlight w:val="white"/>
        </w:rPr>
        <w:t>Best restaurant in London: 57 Pitfield Street, London, UK</w:t>
      </w:r>
      <w:r w:rsidRPr="00353222">
        <w:rPr>
          <w:rFonts w:eastAsia="Arial"/>
          <w:bCs/>
          <w:color w:val="222222"/>
          <w:sz w:val="24"/>
          <w:szCs w:val="24"/>
          <w:highlight w:val="white"/>
        </w:rPr>
        <w:t xml:space="preserve">, </w:t>
      </w:r>
      <w:r w:rsidRPr="00353222">
        <w:rPr>
          <w:rFonts w:eastAsia="Arial"/>
          <w:bCs/>
          <w:i/>
          <w:color w:val="222222"/>
          <w:sz w:val="24"/>
          <w:szCs w:val="24"/>
          <w:highlight w:val="white"/>
        </w:rPr>
        <w:t>Schnitzel Heaven</w:t>
      </w:r>
      <w:r w:rsidRPr="00353222">
        <w:rPr>
          <w:rFonts w:eastAsia="Arial"/>
          <w:bCs/>
          <w:color w:val="222222"/>
          <w:sz w:val="24"/>
          <w:szCs w:val="24"/>
          <w:highlight w:val="white"/>
        </w:rPr>
        <w:t xml:space="preserve">. Available at: https://www.schnitzelheaven.co.uk/?gad_source=1&amp;gclid=CjwKCAiAudG5BhAREiwAWMlSjMqgfv34WTbjcjgqA30bZG5Aq3RI4CuK71B9mmjBEoIDJ_oirIivdhoCqCUQAvD_BwE(Accessed: 13 November 2024). </w:t>
      </w:r>
    </w:p>
    <w:p w14:paraId="336DA768" w14:textId="77777777" w:rsidR="00AB3DD8" w:rsidRPr="00353222" w:rsidRDefault="00AB3DD8" w:rsidP="00AB3DD8">
      <w:pPr>
        <w:spacing w:after="100" w:afterAutospacing="1"/>
        <w:rPr>
          <w:rFonts w:eastAsia="Arial"/>
          <w:bCs/>
          <w:color w:val="222222"/>
          <w:sz w:val="24"/>
          <w:szCs w:val="24"/>
          <w:highlight w:val="white"/>
        </w:rPr>
      </w:pPr>
      <w:proofErr w:type="spellStart"/>
      <w:r w:rsidRPr="00353222">
        <w:rPr>
          <w:rFonts w:eastAsia="Arial"/>
          <w:bCs/>
          <w:color w:val="222222"/>
          <w:sz w:val="24"/>
          <w:szCs w:val="24"/>
          <w:highlight w:val="white"/>
        </w:rPr>
        <w:t>Startuploans</w:t>
      </w:r>
      <w:proofErr w:type="spellEnd"/>
      <w:r w:rsidRPr="00353222">
        <w:rPr>
          <w:rFonts w:eastAsia="Arial"/>
          <w:bCs/>
          <w:color w:val="222222"/>
          <w:sz w:val="24"/>
          <w:szCs w:val="24"/>
          <w:highlight w:val="white"/>
        </w:rPr>
        <w:t xml:space="preserve"> (2023) </w:t>
      </w:r>
      <w:r w:rsidRPr="00353222">
        <w:rPr>
          <w:rFonts w:eastAsia="Arial"/>
          <w:bCs/>
          <w:i/>
          <w:color w:val="222222"/>
          <w:sz w:val="24"/>
          <w:szCs w:val="24"/>
          <w:highlight w:val="white"/>
        </w:rPr>
        <w:t>Government grants for start-ups | start up loans</w:t>
      </w:r>
      <w:r w:rsidRPr="00353222">
        <w:rPr>
          <w:rFonts w:eastAsia="Arial"/>
          <w:bCs/>
          <w:color w:val="222222"/>
          <w:sz w:val="24"/>
          <w:szCs w:val="24"/>
          <w:highlight w:val="white"/>
        </w:rPr>
        <w:t xml:space="preserve">. Available at: https://www.startuploans.co.uk/support-and-guidance/business-guidance/finance/get-small-business-government-grant (Accessed: 13 November 2024). </w:t>
      </w:r>
    </w:p>
    <w:p w14:paraId="10BBFD8D" w14:textId="77777777" w:rsidR="00AB3DD8" w:rsidRPr="00353222" w:rsidRDefault="00AB3DD8" w:rsidP="00AB3DD8">
      <w:pPr>
        <w:spacing w:after="100" w:afterAutospacing="1"/>
        <w:rPr>
          <w:rFonts w:eastAsia="Arial"/>
          <w:bCs/>
          <w:color w:val="222222"/>
          <w:sz w:val="24"/>
          <w:szCs w:val="24"/>
          <w:highlight w:val="white"/>
        </w:rPr>
      </w:pPr>
      <w:r w:rsidRPr="00353222">
        <w:rPr>
          <w:rFonts w:eastAsia="Arial"/>
          <w:bCs/>
          <w:color w:val="222222"/>
          <w:sz w:val="24"/>
          <w:szCs w:val="24"/>
          <w:highlight w:val="white"/>
        </w:rPr>
        <w:t xml:space="preserve">Statista (2024) </w:t>
      </w:r>
      <w:r w:rsidRPr="00353222">
        <w:rPr>
          <w:rFonts w:eastAsia="Arial"/>
          <w:bCs/>
          <w:i/>
          <w:color w:val="222222"/>
          <w:sz w:val="24"/>
          <w:szCs w:val="24"/>
          <w:highlight w:val="white"/>
        </w:rPr>
        <w:t>Topic: Digital Marketing in the UK</w:t>
      </w:r>
      <w:r w:rsidRPr="00353222">
        <w:rPr>
          <w:rFonts w:eastAsia="Arial"/>
          <w:bCs/>
          <w:color w:val="222222"/>
          <w:sz w:val="24"/>
          <w:szCs w:val="24"/>
          <w:highlight w:val="white"/>
        </w:rPr>
        <w:t xml:space="preserve">, </w:t>
      </w:r>
      <w:r w:rsidRPr="00353222">
        <w:rPr>
          <w:rFonts w:eastAsia="Arial"/>
          <w:bCs/>
          <w:i/>
          <w:color w:val="222222"/>
          <w:sz w:val="24"/>
          <w:szCs w:val="24"/>
          <w:highlight w:val="white"/>
        </w:rPr>
        <w:t>Statista</w:t>
      </w:r>
      <w:r w:rsidRPr="00353222">
        <w:rPr>
          <w:rFonts w:eastAsia="Arial"/>
          <w:bCs/>
          <w:color w:val="222222"/>
          <w:sz w:val="24"/>
          <w:szCs w:val="24"/>
          <w:highlight w:val="white"/>
        </w:rPr>
        <w:t xml:space="preserve">. Available at: https://www.statista.com/topics/4019/digital-marketing-in-the-uk/#topicOverview (Accessed: 13 November 2024). </w:t>
      </w:r>
    </w:p>
    <w:p w14:paraId="16FAC99D" w14:textId="77777777" w:rsidR="00AB3DD8" w:rsidRPr="00353222" w:rsidRDefault="00AB3DD8" w:rsidP="00AB3DD8">
      <w:pPr>
        <w:spacing w:before="240" w:after="100" w:afterAutospacing="1"/>
        <w:rPr>
          <w:bCs/>
          <w:sz w:val="24"/>
          <w:szCs w:val="24"/>
        </w:rPr>
      </w:pPr>
      <w:r w:rsidRPr="00353222">
        <w:rPr>
          <w:rFonts w:eastAsia="Calibri"/>
          <w:bCs/>
          <w:sz w:val="24"/>
          <w:szCs w:val="24"/>
        </w:rPr>
        <w:t xml:space="preserve">Statista (2024) </w:t>
      </w:r>
      <w:r w:rsidRPr="00353222">
        <w:rPr>
          <w:rFonts w:eastAsia="Calibri"/>
          <w:bCs/>
          <w:i/>
          <w:sz w:val="24"/>
          <w:szCs w:val="24"/>
        </w:rPr>
        <w:t>Travel &amp; tourism - UK: Statista market forecast</w:t>
      </w:r>
      <w:r w:rsidRPr="00353222">
        <w:rPr>
          <w:rFonts w:eastAsia="Calibri"/>
          <w:bCs/>
          <w:sz w:val="24"/>
          <w:szCs w:val="24"/>
        </w:rPr>
        <w:t xml:space="preserve">, </w:t>
      </w:r>
      <w:r w:rsidRPr="00353222">
        <w:rPr>
          <w:rFonts w:eastAsia="Calibri"/>
          <w:bCs/>
          <w:i/>
          <w:sz w:val="24"/>
          <w:szCs w:val="24"/>
        </w:rPr>
        <w:t>Statista</w:t>
      </w:r>
      <w:r w:rsidRPr="00353222">
        <w:rPr>
          <w:rFonts w:eastAsia="Calibri"/>
          <w:bCs/>
          <w:sz w:val="24"/>
          <w:szCs w:val="24"/>
        </w:rPr>
        <w:t xml:space="preserve">. Available at: https://www.statista.com/outlook/mmo/travel-tourism/united-kingdom (Accessed: 13 November 2024). </w:t>
      </w:r>
    </w:p>
    <w:p w14:paraId="2E155923" w14:textId="77777777" w:rsidR="00AB3DD8" w:rsidRPr="00353222" w:rsidRDefault="00AB3DD8" w:rsidP="00AB3DD8">
      <w:pPr>
        <w:spacing w:before="240" w:after="100" w:afterAutospacing="1"/>
        <w:rPr>
          <w:bCs/>
          <w:sz w:val="24"/>
          <w:szCs w:val="24"/>
        </w:rPr>
      </w:pPr>
      <w:r w:rsidRPr="00353222">
        <w:rPr>
          <w:bCs/>
          <w:sz w:val="24"/>
          <w:szCs w:val="24"/>
        </w:rPr>
        <w:t xml:space="preserve">Statista (2024) </w:t>
      </w:r>
      <w:r w:rsidRPr="00353222">
        <w:rPr>
          <w:bCs/>
          <w:i/>
          <w:sz w:val="24"/>
          <w:szCs w:val="24"/>
        </w:rPr>
        <w:t>UK restaurants and hotels inflation rate 2024</w:t>
      </w:r>
      <w:r w:rsidRPr="00353222">
        <w:rPr>
          <w:bCs/>
          <w:sz w:val="24"/>
          <w:szCs w:val="24"/>
        </w:rPr>
        <w:t xml:space="preserve">, </w:t>
      </w:r>
      <w:r w:rsidRPr="00353222">
        <w:rPr>
          <w:bCs/>
          <w:i/>
          <w:sz w:val="24"/>
          <w:szCs w:val="24"/>
        </w:rPr>
        <w:t>Statista</w:t>
      </w:r>
      <w:r w:rsidRPr="00353222">
        <w:rPr>
          <w:bCs/>
          <w:sz w:val="24"/>
          <w:szCs w:val="24"/>
        </w:rPr>
        <w:t>. Available at: https://www.statista.com/statistics/621993/cpi-restaurants-and-hotels-uk/</w:t>
      </w:r>
      <w:r w:rsidRPr="00353222">
        <w:rPr>
          <w:rFonts w:eastAsia="Calibri"/>
          <w:bCs/>
          <w:sz w:val="24"/>
          <w:szCs w:val="24"/>
        </w:rPr>
        <w:t xml:space="preserve">(Accessed: 13 November 2024). </w:t>
      </w:r>
    </w:p>
    <w:p w14:paraId="04096A09" w14:textId="77777777" w:rsidR="00AB3DD8" w:rsidRPr="00353222" w:rsidRDefault="00AB3DD8" w:rsidP="00AB3DD8">
      <w:pPr>
        <w:spacing w:after="100" w:afterAutospacing="1"/>
        <w:rPr>
          <w:bCs/>
          <w:sz w:val="24"/>
          <w:szCs w:val="24"/>
        </w:rPr>
      </w:pPr>
      <w:proofErr w:type="spellStart"/>
      <w:r w:rsidRPr="00353222">
        <w:rPr>
          <w:bCs/>
          <w:sz w:val="24"/>
          <w:szCs w:val="24"/>
        </w:rPr>
        <w:t>UKHospitality</w:t>
      </w:r>
      <w:proofErr w:type="spellEnd"/>
      <w:r w:rsidRPr="00353222">
        <w:rPr>
          <w:bCs/>
          <w:sz w:val="24"/>
          <w:szCs w:val="24"/>
        </w:rPr>
        <w:t xml:space="preserve"> (2023) </w:t>
      </w:r>
      <w:r w:rsidRPr="00353222">
        <w:rPr>
          <w:bCs/>
          <w:i/>
          <w:sz w:val="24"/>
          <w:szCs w:val="24"/>
        </w:rPr>
        <w:t>Worker shortages</w:t>
      </w:r>
      <w:r w:rsidRPr="00353222">
        <w:rPr>
          <w:bCs/>
          <w:sz w:val="24"/>
          <w:szCs w:val="24"/>
        </w:rPr>
        <w:t xml:space="preserve">, </w:t>
      </w:r>
      <w:proofErr w:type="spellStart"/>
      <w:r w:rsidRPr="00353222">
        <w:rPr>
          <w:bCs/>
          <w:i/>
          <w:sz w:val="24"/>
          <w:szCs w:val="24"/>
        </w:rPr>
        <w:t>UKHospitality</w:t>
      </w:r>
      <w:proofErr w:type="spellEnd"/>
      <w:r w:rsidRPr="00353222">
        <w:rPr>
          <w:bCs/>
          <w:sz w:val="24"/>
          <w:szCs w:val="24"/>
        </w:rPr>
        <w:t xml:space="preserve">. Available at: https://www.ukhospitality.org.uk/campaign/workforce/ (Accessed: 13 November 2024). </w:t>
      </w:r>
    </w:p>
    <w:p w14:paraId="78359855" w14:textId="77777777" w:rsidR="00AB3DD8" w:rsidRPr="00353222" w:rsidRDefault="00AB3DD8" w:rsidP="00AB3DD8">
      <w:pPr>
        <w:spacing w:before="240" w:after="100" w:afterAutospacing="1"/>
        <w:rPr>
          <w:rFonts w:eastAsia="Calibri"/>
          <w:bCs/>
          <w:sz w:val="24"/>
          <w:szCs w:val="24"/>
        </w:rPr>
      </w:pPr>
      <w:r w:rsidRPr="00353222">
        <w:rPr>
          <w:rFonts w:eastAsia="Calibri"/>
          <w:bCs/>
          <w:sz w:val="24"/>
          <w:szCs w:val="24"/>
        </w:rPr>
        <w:t xml:space="preserve">Wards Catering (2024) </w:t>
      </w:r>
      <w:r w:rsidRPr="00353222">
        <w:rPr>
          <w:rFonts w:eastAsia="Calibri"/>
          <w:bCs/>
          <w:i/>
          <w:sz w:val="24"/>
          <w:szCs w:val="24"/>
        </w:rPr>
        <w:t>Rational combination ovens</w:t>
      </w:r>
      <w:r w:rsidRPr="00353222">
        <w:rPr>
          <w:rFonts w:eastAsia="Calibri"/>
          <w:bCs/>
          <w:sz w:val="24"/>
          <w:szCs w:val="24"/>
        </w:rPr>
        <w:t xml:space="preserve">, </w:t>
      </w:r>
      <w:r w:rsidRPr="00353222">
        <w:rPr>
          <w:rFonts w:eastAsia="Calibri"/>
          <w:bCs/>
          <w:i/>
          <w:sz w:val="24"/>
          <w:szCs w:val="24"/>
        </w:rPr>
        <w:t>Ward’s Catering</w:t>
      </w:r>
      <w:r w:rsidRPr="00353222">
        <w:rPr>
          <w:rFonts w:eastAsia="Calibri"/>
          <w:bCs/>
          <w:sz w:val="24"/>
          <w:szCs w:val="24"/>
        </w:rPr>
        <w:t xml:space="preserve">. Available at: https://www.wardscatering.co.uk/kitchen-equipment/combi-steamers/rational?gad_source=1&amp;gclid=CjwKCAiAudG5BhAREiwAWMlSjCt2ePy223sZjxWL9tkn-_jM0bmemXhymQU8DX43tTsbYDMBAmQGOxoCo_sQAvD_BwE (Accessed: 13 November 2024). </w:t>
      </w:r>
    </w:p>
    <w:p w14:paraId="3B21F681" w14:textId="77777777" w:rsidR="00AB3DD8" w:rsidRPr="00353222" w:rsidRDefault="00AB3DD8" w:rsidP="00AB3DD8">
      <w:pPr>
        <w:spacing w:after="100" w:afterAutospacing="1"/>
        <w:rPr>
          <w:rFonts w:eastAsia="Arial"/>
          <w:bCs/>
          <w:color w:val="222222"/>
          <w:sz w:val="24"/>
          <w:szCs w:val="24"/>
          <w:highlight w:val="white"/>
        </w:rPr>
      </w:pPr>
      <w:r w:rsidRPr="00353222">
        <w:rPr>
          <w:rFonts w:eastAsia="Arial"/>
          <w:bCs/>
          <w:color w:val="222222"/>
          <w:sz w:val="24"/>
          <w:szCs w:val="24"/>
          <w:highlight w:val="white"/>
        </w:rPr>
        <w:lastRenderedPageBreak/>
        <w:t xml:space="preserve">Wasim, J., Youssef, M.H., Christodoulou, I. and Reinhardt, R., (2024). The path to entrepreneurship: The role of social networks in driving entrepreneurial learning and education. </w:t>
      </w:r>
      <w:r w:rsidRPr="00353222">
        <w:rPr>
          <w:rFonts w:eastAsia="Arial"/>
          <w:bCs/>
          <w:i/>
          <w:color w:val="222222"/>
          <w:sz w:val="24"/>
          <w:szCs w:val="24"/>
          <w:highlight w:val="white"/>
        </w:rPr>
        <w:t>Journal of Management Education</w:t>
      </w:r>
      <w:r w:rsidRPr="00353222">
        <w:rPr>
          <w:rFonts w:eastAsia="Arial"/>
          <w:bCs/>
          <w:color w:val="222222"/>
          <w:sz w:val="24"/>
          <w:szCs w:val="24"/>
          <w:highlight w:val="white"/>
        </w:rPr>
        <w:t xml:space="preserve">, </w:t>
      </w:r>
      <w:r w:rsidRPr="00353222">
        <w:rPr>
          <w:rFonts w:eastAsia="Arial"/>
          <w:bCs/>
          <w:i/>
          <w:color w:val="222222"/>
          <w:sz w:val="24"/>
          <w:szCs w:val="24"/>
          <w:highlight w:val="white"/>
        </w:rPr>
        <w:t>48</w:t>
      </w:r>
      <w:r w:rsidRPr="00353222">
        <w:rPr>
          <w:rFonts w:eastAsia="Arial"/>
          <w:bCs/>
          <w:color w:val="222222"/>
          <w:sz w:val="24"/>
          <w:szCs w:val="24"/>
          <w:highlight w:val="white"/>
        </w:rPr>
        <w:t>(3), pp.459-493.</w:t>
      </w:r>
    </w:p>
    <w:p w14:paraId="20FA95FF" w14:textId="77777777" w:rsidR="00AB3DD8" w:rsidRPr="00353222" w:rsidRDefault="00AB3DD8" w:rsidP="00AB3DD8">
      <w:pPr>
        <w:spacing w:before="240" w:after="100" w:afterAutospacing="1"/>
        <w:rPr>
          <w:rFonts w:eastAsia="Calibri"/>
          <w:bCs/>
          <w:sz w:val="24"/>
          <w:szCs w:val="24"/>
        </w:rPr>
      </w:pPr>
      <w:r w:rsidRPr="00353222">
        <w:rPr>
          <w:rFonts w:eastAsia="Calibri"/>
          <w:bCs/>
          <w:i/>
          <w:sz w:val="24"/>
          <w:szCs w:val="24"/>
        </w:rPr>
        <w:t xml:space="preserve">Zoopla (2024) Restaurants and hospitality premises to rent in West Midlands - </w:t>
      </w:r>
      <w:proofErr w:type="spellStart"/>
      <w:r w:rsidRPr="00353222">
        <w:rPr>
          <w:rFonts w:eastAsia="Calibri"/>
          <w:bCs/>
          <w:i/>
          <w:sz w:val="24"/>
          <w:szCs w:val="24"/>
        </w:rPr>
        <w:t>zoopla</w:t>
      </w:r>
      <w:proofErr w:type="spellEnd"/>
      <w:r w:rsidRPr="00353222">
        <w:rPr>
          <w:rFonts w:eastAsia="Calibri"/>
          <w:bCs/>
          <w:i/>
          <w:sz w:val="24"/>
          <w:szCs w:val="24"/>
        </w:rPr>
        <w:t xml:space="preserve">. Available at: https://www.zoopla.co.uk/to-rent/commercial/hospitality/west-midlands-county/ (Accessed: 13 November 2024). </w:t>
      </w:r>
    </w:p>
    <w:p w14:paraId="052FE75E" w14:textId="77777777" w:rsidR="006B7F60" w:rsidRDefault="006B7F60">
      <w:pPr>
        <w:rPr>
          <w:rFonts w:ascii="Calibri" w:eastAsia="Calibri" w:hAnsi="Calibri" w:cs="Calibri"/>
          <w:b/>
          <w:sz w:val="28"/>
          <w:szCs w:val="28"/>
        </w:rPr>
      </w:pPr>
    </w:p>
    <w:p w14:paraId="19CBA7AA" w14:textId="77777777" w:rsidR="006B7F60" w:rsidRDefault="006B7F60">
      <w:pPr>
        <w:rPr>
          <w:rFonts w:ascii="Calibri" w:eastAsia="Calibri" w:hAnsi="Calibri" w:cs="Calibri"/>
          <w:b/>
          <w:sz w:val="28"/>
          <w:szCs w:val="28"/>
        </w:rPr>
      </w:pPr>
    </w:p>
    <w:p w14:paraId="34EBE62C" w14:textId="77777777" w:rsidR="006B7F60" w:rsidRDefault="006B7F60">
      <w:pPr>
        <w:rPr>
          <w:rFonts w:ascii="Calibri" w:eastAsia="Calibri" w:hAnsi="Calibri" w:cs="Calibri"/>
          <w:b/>
          <w:sz w:val="24"/>
          <w:szCs w:val="24"/>
        </w:rPr>
      </w:pPr>
    </w:p>
    <w:p w14:paraId="58E9EF6A" w14:textId="77777777" w:rsidR="006B7F60" w:rsidRDefault="006B7F60">
      <w:pPr>
        <w:rPr>
          <w:rFonts w:ascii="Calibri" w:eastAsia="Calibri" w:hAnsi="Calibri" w:cs="Calibri"/>
          <w:b/>
          <w:sz w:val="24"/>
          <w:szCs w:val="24"/>
        </w:rPr>
      </w:pPr>
    </w:p>
    <w:p w14:paraId="21928FA6" w14:textId="77777777" w:rsidR="006B7F60" w:rsidRDefault="006B7F60">
      <w:pPr>
        <w:rPr>
          <w:rFonts w:ascii="Calibri" w:eastAsia="Calibri" w:hAnsi="Calibri" w:cs="Calibri"/>
          <w:b/>
          <w:sz w:val="24"/>
          <w:szCs w:val="24"/>
        </w:rPr>
      </w:pPr>
    </w:p>
    <w:sectPr w:rsidR="006B7F60">
      <w:footerReference w:type="even" r:id="rId36"/>
      <w:footerReference w:type="default" r:id="rId37"/>
      <w:footerReference w:type="first" r:id="rId38"/>
      <w:pgSz w:w="11907" w:h="16840"/>
      <w:pgMar w:top="1418" w:right="1418" w:bottom="1418" w:left="1418" w:header="720" w:footer="720" w:gutter="0"/>
      <w:pgNumType w:start="0"/>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0C44CC0" w14:textId="77777777" w:rsidR="00472753" w:rsidRDefault="00472753">
      <w:r>
        <w:separator/>
      </w:r>
    </w:p>
  </w:endnote>
  <w:endnote w:type="continuationSeparator" w:id="0">
    <w:p w14:paraId="41BE9A07" w14:textId="77777777" w:rsidR="00472753" w:rsidRDefault="004727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Noto Sans Symbols">
    <w:altName w:val="Calibri"/>
    <w:charset w:val="00"/>
    <w:family w:val="auto"/>
    <w:pitch w:val="default"/>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2599A6C" w14:textId="77777777" w:rsidR="006B7F60" w:rsidRDefault="0005505D">
    <w:pPr>
      <w:pBdr>
        <w:top w:val="nil"/>
        <w:left w:val="nil"/>
        <w:bottom w:val="nil"/>
        <w:right w:val="nil"/>
        <w:between w:val="nil"/>
      </w:pBdr>
      <w:tabs>
        <w:tab w:val="center" w:pos="4153"/>
        <w:tab w:val="right" w:pos="8306"/>
      </w:tabs>
      <w:jc w:val="right"/>
      <w:rPr>
        <w:color w:val="000000"/>
      </w:rPr>
    </w:pPr>
    <w:r>
      <w:rPr>
        <w:color w:val="000000"/>
      </w:rPr>
      <w:fldChar w:fldCharType="begin"/>
    </w:r>
    <w:r>
      <w:rPr>
        <w:color w:val="000000"/>
      </w:rPr>
      <w:instrText>PAGE</w:instrText>
    </w:r>
    <w:r>
      <w:rPr>
        <w:color w:val="000000"/>
      </w:rPr>
      <w:fldChar w:fldCharType="separate"/>
    </w:r>
    <w:r>
      <w:rPr>
        <w:color w:val="000000"/>
      </w:rPr>
      <w:fldChar w:fldCharType="end"/>
    </w:r>
  </w:p>
  <w:p w14:paraId="5285F4B4" w14:textId="77777777" w:rsidR="006B7F60" w:rsidRDefault="006B7F60">
    <w:pPr>
      <w:pBdr>
        <w:top w:val="nil"/>
        <w:left w:val="nil"/>
        <w:bottom w:val="nil"/>
        <w:right w:val="nil"/>
        <w:between w:val="nil"/>
      </w:pBdr>
      <w:tabs>
        <w:tab w:val="center" w:pos="4153"/>
        <w:tab w:val="right" w:pos="8306"/>
      </w:tabs>
      <w:ind w:right="360"/>
      <w:jc w:val="left"/>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18101183"/>
      <w:docPartObj>
        <w:docPartGallery w:val="Page Numbers (Bottom of Page)"/>
        <w:docPartUnique/>
      </w:docPartObj>
    </w:sdtPr>
    <w:sdtEndPr>
      <w:rPr>
        <w:noProof/>
      </w:rPr>
    </w:sdtEndPr>
    <w:sdtContent>
      <w:p w14:paraId="4CF33842" w14:textId="18BCE2B8" w:rsidR="00353222" w:rsidRDefault="0035322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4459BC" w14:textId="43CDE5BC" w:rsidR="006B7F60" w:rsidRDefault="006B7F60">
    <w:pPr>
      <w:pBdr>
        <w:top w:val="nil"/>
        <w:left w:val="nil"/>
        <w:bottom w:val="nil"/>
        <w:right w:val="nil"/>
        <w:between w:val="nil"/>
      </w:pBdr>
      <w:tabs>
        <w:tab w:val="center" w:pos="4153"/>
        <w:tab w:val="center" w:pos="4820"/>
        <w:tab w:val="right" w:pos="8306"/>
        <w:tab w:val="right" w:pos="8931"/>
      </w:tabs>
      <w:ind w:right="360"/>
      <w:jc w:val="left"/>
      <w:rPr>
        <w:rFonts w:ascii="Arial" w:eastAsia="Arial" w:hAnsi="Arial" w:cs="Arial"/>
        <w:color w:val="80808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7BD228D" w14:textId="77777777" w:rsidR="006B7F60" w:rsidRDefault="0005505D">
    <w:pPr>
      <w:pBdr>
        <w:top w:val="nil"/>
        <w:left w:val="nil"/>
        <w:bottom w:val="nil"/>
        <w:right w:val="nil"/>
        <w:between w:val="nil"/>
      </w:pBdr>
      <w:tabs>
        <w:tab w:val="center" w:pos="4153"/>
        <w:tab w:val="center" w:pos="4820"/>
        <w:tab w:val="right" w:pos="8306"/>
        <w:tab w:val="right" w:pos="8931"/>
      </w:tabs>
      <w:ind w:right="-143"/>
      <w:jc w:val="left"/>
      <w:rPr>
        <w:color w:val="808080"/>
      </w:rPr>
    </w:pPr>
    <w:r>
      <w:rPr>
        <w:color w:val="808080"/>
      </w:rPr>
      <w:t>---------------------------------------------------------------------------------------------------------------------------------------</w:t>
    </w:r>
  </w:p>
  <w:p w14:paraId="4DE32FF9" w14:textId="77777777" w:rsidR="006B7F60" w:rsidRDefault="0005505D">
    <w:pPr>
      <w:pBdr>
        <w:top w:val="nil"/>
        <w:left w:val="nil"/>
        <w:bottom w:val="nil"/>
        <w:right w:val="nil"/>
        <w:between w:val="nil"/>
      </w:pBdr>
      <w:tabs>
        <w:tab w:val="center" w:pos="4153"/>
        <w:tab w:val="center" w:pos="4820"/>
        <w:tab w:val="right" w:pos="8306"/>
        <w:tab w:val="right" w:pos="8931"/>
      </w:tabs>
      <w:ind w:right="360"/>
      <w:jc w:val="left"/>
      <w:rPr>
        <w:rFonts w:ascii="Arial" w:eastAsia="Arial" w:hAnsi="Arial" w:cs="Arial"/>
        <w:color w:val="808080"/>
      </w:rPr>
    </w:pPr>
    <w:r>
      <w:rPr>
        <w:rFonts w:ascii="Arial" w:eastAsia="Arial" w:hAnsi="Arial" w:cs="Arial"/>
        <w:color w:val="808080"/>
      </w:rPr>
      <w:tab/>
    </w:r>
    <w:r>
      <w:rPr>
        <w:rFonts w:ascii="Arial" w:eastAsia="Arial" w:hAnsi="Arial" w:cs="Arial"/>
        <w:color w:val="808080"/>
      </w:rPr>
      <w:tab/>
      <w:t xml:space="preserve">Page </w:t>
    </w:r>
    <w:r>
      <w:rPr>
        <w:color w:val="808080"/>
      </w:rPr>
      <w:fldChar w:fldCharType="begin"/>
    </w:r>
    <w:r>
      <w:rPr>
        <w:color w:val="808080"/>
      </w:rPr>
      <w:instrText>PAGE</w:instrText>
    </w:r>
    <w:r>
      <w:rPr>
        <w:color w:val="808080"/>
      </w:rPr>
      <w:fldChar w:fldCharType="separate"/>
    </w:r>
    <w:r w:rsidR="00353222">
      <w:rPr>
        <w:noProof/>
        <w:color w:val="808080"/>
      </w:rPr>
      <w:t>0</w:t>
    </w:r>
    <w:r>
      <w:rPr>
        <w:color w:val="808080"/>
      </w:rPr>
      <w:fldChar w:fldCharType="end"/>
    </w:r>
    <w:r>
      <w:rPr>
        <w:rFonts w:ascii="Arial" w:eastAsia="Arial" w:hAnsi="Arial" w:cs="Arial"/>
        <w:color w:val="808080"/>
      </w:rPr>
      <w:t xml:space="preserve"> </w:t>
    </w:r>
  </w:p>
  <w:p w14:paraId="1FB43881" w14:textId="77777777" w:rsidR="006B7F60" w:rsidRDefault="006B7F60">
    <w:pPr>
      <w:pBdr>
        <w:top w:val="nil"/>
        <w:left w:val="nil"/>
        <w:bottom w:val="nil"/>
        <w:right w:val="nil"/>
        <w:between w:val="nil"/>
      </w:pBdr>
      <w:tabs>
        <w:tab w:val="center" w:pos="4153"/>
        <w:tab w:val="right" w:pos="8306"/>
      </w:tabs>
      <w:jc w:val="left"/>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9F3D085" w14:textId="77777777" w:rsidR="00472753" w:rsidRDefault="00472753">
      <w:r>
        <w:separator/>
      </w:r>
    </w:p>
  </w:footnote>
  <w:footnote w:type="continuationSeparator" w:id="0">
    <w:p w14:paraId="17C8E441" w14:textId="77777777" w:rsidR="00472753" w:rsidRDefault="0047275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9E8E6D"/>
    <w:multiLevelType w:val="hybridMultilevel"/>
    <w:tmpl w:val="00000000"/>
    <w:lvl w:ilvl="0" w:tplc="F878DCA6">
      <w:start w:val="1"/>
      <w:numFmt w:val="bullet"/>
      <w:lvlText w:val="●"/>
      <w:lvlJc w:val="left"/>
      <w:pPr>
        <w:ind w:left="1800" w:hanging="360"/>
      </w:pPr>
    </w:lvl>
    <w:lvl w:ilvl="1" w:tplc="5BDA16F2">
      <w:start w:val="1"/>
      <w:numFmt w:val="bullet"/>
      <w:lvlText w:val="o"/>
      <w:lvlJc w:val="left"/>
      <w:pPr>
        <w:ind w:left="2520" w:hanging="360"/>
      </w:pPr>
      <w:rPr>
        <w:rFonts w:ascii="Courier New" w:eastAsia="Courier New" w:hAnsi="Courier New" w:cs="Courier New"/>
      </w:rPr>
    </w:lvl>
    <w:lvl w:ilvl="2" w:tplc="B72CA4A0">
      <w:start w:val="1"/>
      <w:numFmt w:val="bullet"/>
      <w:lvlText w:val="▪"/>
      <w:lvlJc w:val="left"/>
      <w:pPr>
        <w:ind w:left="3240" w:hanging="360"/>
      </w:pPr>
      <w:rPr>
        <w:rFonts w:ascii="Noto Sans Symbols" w:eastAsia="Noto Sans Symbols" w:hAnsi="Noto Sans Symbols" w:cs="Noto Sans Symbols"/>
      </w:rPr>
    </w:lvl>
    <w:lvl w:ilvl="3" w:tplc="FC6AF9E4">
      <w:start w:val="1"/>
      <w:numFmt w:val="bullet"/>
      <w:lvlText w:val="●"/>
      <w:lvlJc w:val="left"/>
      <w:pPr>
        <w:ind w:left="3960" w:hanging="360"/>
      </w:pPr>
      <w:rPr>
        <w:rFonts w:ascii="Noto Sans Symbols" w:eastAsia="Noto Sans Symbols" w:hAnsi="Noto Sans Symbols" w:cs="Noto Sans Symbols"/>
      </w:rPr>
    </w:lvl>
    <w:lvl w:ilvl="4" w:tplc="32D69CAC">
      <w:start w:val="1"/>
      <w:numFmt w:val="bullet"/>
      <w:lvlText w:val="o"/>
      <w:lvlJc w:val="left"/>
      <w:pPr>
        <w:ind w:left="4680" w:hanging="360"/>
      </w:pPr>
      <w:rPr>
        <w:rFonts w:ascii="Courier New" w:eastAsia="Courier New" w:hAnsi="Courier New" w:cs="Courier New"/>
      </w:rPr>
    </w:lvl>
    <w:lvl w:ilvl="5" w:tplc="D7A21664">
      <w:start w:val="1"/>
      <w:numFmt w:val="bullet"/>
      <w:lvlText w:val="▪"/>
      <w:lvlJc w:val="left"/>
      <w:pPr>
        <w:ind w:left="5400" w:hanging="360"/>
      </w:pPr>
      <w:rPr>
        <w:rFonts w:ascii="Noto Sans Symbols" w:eastAsia="Noto Sans Symbols" w:hAnsi="Noto Sans Symbols" w:cs="Noto Sans Symbols"/>
      </w:rPr>
    </w:lvl>
    <w:lvl w:ilvl="6" w:tplc="52EEFD52">
      <w:start w:val="1"/>
      <w:numFmt w:val="bullet"/>
      <w:lvlText w:val="●"/>
      <w:lvlJc w:val="left"/>
      <w:pPr>
        <w:ind w:left="6120" w:hanging="360"/>
      </w:pPr>
      <w:rPr>
        <w:rFonts w:ascii="Noto Sans Symbols" w:eastAsia="Noto Sans Symbols" w:hAnsi="Noto Sans Symbols" w:cs="Noto Sans Symbols"/>
      </w:rPr>
    </w:lvl>
    <w:lvl w:ilvl="7" w:tplc="B60C82F0">
      <w:start w:val="1"/>
      <w:numFmt w:val="bullet"/>
      <w:lvlText w:val="o"/>
      <w:lvlJc w:val="left"/>
      <w:pPr>
        <w:ind w:left="6840" w:hanging="360"/>
      </w:pPr>
      <w:rPr>
        <w:rFonts w:ascii="Courier New" w:eastAsia="Courier New" w:hAnsi="Courier New" w:cs="Courier New"/>
      </w:rPr>
    </w:lvl>
    <w:lvl w:ilvl="8" w:tplc="D7E8816E">
      <w:start w:val="1"/>
      <w:numFmt w:val="bullet"/>
      <w:lvlText w:val="▪"/>
      <w:lvlJc w:val="left"/>
      <w:pPr>
        <w:ind w:left="7560" w:hanging="360"/>
      </w:pPr>
      <w:rPr>
        <w:rFonts w:ascii="Noto Sans Symbols" w:eastAsia="Noto Sans Symbols" w:hAnsi="Noto Sans Symbols" w:cs="Noto Sans Symbols"/>
      </w:rPr>
    </w:lvl>
  </w:abstractNum>
  <w:abstractNum w:abstractNumId="1" w15:restartNumberingAfterBreak="0">
    <w:nsid w:val="02189E31"/>
    <w:multiLevelType w:val="hybridMultilevel"/>
    <w:tmpl w:val="00000000"/>
    <w:lvl w:ilvl="0" w:tplc="2DACA22E">
      <w:start w:val="1"/>
      <w:numFmt w:val="decimal"/>
      <w:lvlText w:val="%1."/>
      <w:lvlJc w:val="left"/>
      <w:pPr>
        <w:ind w:left="1800" w:hanging="360"/>
      </w:pPr>
    </w:lvl>
    <w:lvl w:ilvl="1" w:tplc="6D9EE4FE">
      <w:start w:val="1"/>
      <w:numFmt w:val="lowerLetter"/>
      <w:lvlText w:val="%2."/>
      <w:lvlJc w:val="left"/>
      <w:pPr>
        <w:ind w:left="2520" w:hanging="360"/>
      </w:pPr>
    </w:lvl>
    <w:lvl w:ilvl="2" w:tplc="895AB578">
      <w:start w:val="1"/>
      <w:numFmt w:val="lowerRoman"/>
      <w:lvlText w:val="%3."/>
      <w:lvlJc w:val="right"/>
      <w:pPr>
        <w:ind w:left="3240" w:hanging="180"/>
      </w:pPr>
    </w:lvl>
    <w:lvl w:ilvl="3" w:tplc="62E08E24">
      <w:start w:val="1"/>
      <w:numFmt w:val="decimal"/>
      <w:lvlText w:val="%4."/>
      <w:lvlJc w:val="left"/>
      <w:pPr>
        <w:ind w:left="3960" w:hanging="360"/>
      </w:pPr>
    </w:lvl>
    <w:lvl w:ilvl="4" w:tplc="8AA69ED0">
      <w:start w:val="1"/>
      <w:numFmt w:val="lowerLetter"/>
      <w:lvlText w:val="%5."/>
      <w:lvlJc w:val="left"/>
      <w:pPr>
        <w:ind w:left="4680" w:hanging="360"/>
      </w:pPr>
    </w:lvl>
    <w:lvl w:ilvl="5" w:tplc="1AF6A392">
      <w:start w:val="1"/>
      <w:numFmt w:val="lowerRoman"/>
      <w:lvlText w:val="%6."/>
      <w:lvlJc w:val="right"/>
      <w:pPr>
        <w:ind w:left="5400" w:hanging="180"/>
      </w:pPr>
    </w:lvl>
    <w:lvl w:ilvl="6" w:tplc="9ABE0AF8">
      <w:start w:val="1"/>
      <w:numFmt w:val="decimal"/>
      <w:lvlText w:val="%7."/>
      <w:lvlJc w:val="left"/>
      <w:pPr>
        <w:ind w:left="6120" w:hanging="360"/>
      </w:pPr>
    </w:lvl>
    <w:lvl w:ilvl="7" w:tplc="13482FAC">
      <w:start w:val="1"/>
      <w:numFmt w:val="lowerLetter"/>
      <w:lvlText w:val="%8."/>
      <w:lvlJc w:val="left"/>
      <w:pPr>
        <w:ind w:left="6840" w:hanging="360"/>
      </w:pPr>
    </w:lvl>
    <w:lvl w:ilvl="8" w:tplc="2AFA3B56">
      <w:start w:val="1"/>
      <w:numFmt w:val="lowerRoman"/>
      <w:lvlText w:val="%9."/>
      <w:lvlJc w:val="right"/>
      <w:pPr>
        <w:ind w:left="7560" w:hanging="180"/>
      </w:pPr>
    </w:lvl>
  </w:abstractNum>
  <w:abstractNum w:abstractNumId="2" w15:restartNumberingAfterBreak="0">
    <w:nsid w:val="08E60D9F"/>
    <w:multiLevelType w:val="hybridMultilevel"/>
    <w:tmpl w:val="00000000"/>
    <w:lvl w:ilvl="0" w:tplc="1EB69DBC">
      <w:start w:val="1"/>
      <w:numFmt w:val="bullet"/>
      <w:lvlText w:val="●"/>
      <w:lvlJc w:val="left"/>
      <w:pPr>
        <w:ind w:left="720" w:hanging="360"/>
      </w:pPr>
      <w:rPr>
        <w:u w:val="none"/>
      </w:rPr>
    </w:lvl>
    <w:lvl w:ilvl="1" w:tplc="9CD2C362">
      <w:start w:val="1"/>
      <w:numFmt w:val="bullet"/>
      <w:lvlText w:val="○"/>
      <w:lvlJc w:val="left"/>
      <w:pPr>
        <w:ind w:left="1440" w:hanging="360"/>
      </w:pPr>
      <w:rPr>
        <w:u w:val="none"/>
      </w:rPr>
    </w:lvl>
    <w:lvl w:ilvl="2" w:tplc="4162E0D4">
      <w:start w:val="1"/>
      <w:numFmt w:val="bullet"/>
      <w:lvlText w:val="■"/>
      <w:lvlJc w:val="left"/>
      <w:pPr>
        <w:ind w:left="2160" w:hanging="360"/>
      </w:pPr>
      <w:rPr>
        <w:u w:val="none"/>
      </w:rPr>
    </w:lvl>
    <w:lvl w:ilvl="3" w:tplc="E494BC80">
      <w:start w:val="1"/>
      <w:numFmt w:val="bullet"/>
      <w:lvlText w:val="●"/>
      <w:lvlJc w:val="left"/>
      <w:pPr>
        <w:ind w:left="2880" w:hanging="360"/>
      </w:pPr>
      <w:rPr>
        <w:u w:val="none"/>
      </w:rPr>
    </w:lvl>
    <w:lvl w:ilvl="4" w:tplc="197C08E8">
      <w:start w:val="1"/>
      <w:numFmt w:val="bullet"/>
      <w:lvlText w:val="○"/>
      <w:lvlJc w:val="left"/>
      <w:pPr>
        <w:ind w:left="3600" w:hanging="360"/>
      </w:pPr>
      <w:rPr>
        <w:u w:val="none"/>
      </w:rPr>
    </w:lvl>
    <w:lvl w:ilvl="5" w:tplc="F266D17A">
      <w:start w:val="1"/>
      <w:numFmt w:val="bullet"/>
      <w:lvlText w:val="■"/>
      <w:lvlJc w:val="left"/>
      <w:pPr>
        <w:ind w:left="4320" w:hanging="360"/>
      </w:pPr>
      <w:rPr>
        <w:u w:val="none"/>
      </w:rPr>
    </w:lvl>
    <w:lvl w:ilvl="6" w:tplc="EFCC24E0">
      <w:start w:val="1"/>
      <w:numFmt w:val="bullet"/>
      <w:lvlText w:val="●"/>
      <w:lvlJc w:val="left"/>
      <w:pPr>
        <w:ind w:left="5040" w:hanging="360"/>
      </w:pPr>
      <w:rPr>
        <w:u w:val="none"/>
      </w:rPr>
    </w:lvl>
    <w:lvl w:ilvl="7" w:tplc="151E8A08">
      <w:start w:val="1"/>
      <w:numFmt w:val="bullet"/>
      <w:lvlText w:val="○"/>
      <w:lvlJc w:val="left"/>
      <w:pPr>
        <w:ind w:left="5760" w:hanging="360"/>
      </w:pPr>
      <w:rPr>
        <w:u w:val="none"/>
      </w:rPr>
    </w:lvl>
    <w:lvl w:ilvl="8" w:tplc="DB782458">
      <w:start w:val="1"/>
      <w:numFmt w:val="bullet"/>
      <w:lvlText w:val="■"/>
      <w:lvlJc w:val="left"/>
      <w:pPr>
        <w:ind w:left="6480" w:hanging="360"/>
      </w:pPr>
      <w:rPr>
        <w:u w:val="none"/>
      </w:rPr>
    </w:lvl>
  </w:abstractNum>
  <w:abstractNum w:abstractNumId="3" w15:restartNumberingAfterBreak="0">
    <w:nsid w:val="0B96EE9F"/>
    <w:multiLevelType w:val="hybridMultilevel"/>
    <w:tmpl w:val="00000000"/>
    <w:lvl w:ilvl="0" w:tplc="1BCCCCF6">
      <w:start w:val="1"/>
      <w:numFmt w:val="bullet"/>
      <w:lvlText w:val="●"/>
      <w:lvlJc w:val="left"/>
      <w:pPr>
        <w:ind w:left="720" w:hanging="360"/>
      </w:pPr>
      <w:rPr>
        <w:u w:val="none"/>
      </w:rPr>
    </w:lvl>
    <w:lvl w:ilvl="1" w:tplc="AC8852EE">
      <w:start w:val="1"/>
      <w:numFmt w:val="bullet"/>
      <w:lvlText w:val="○"/>
      <w:lvlJc w:val="left"/>
      <w:pPr>
        <w:ind w:left="1440" w:hanging="360"/>
      </w:pPr>
      <w:rPr>
        <w:u w:val="none"/>
      </w:rPr>
    </w:lvl>
    <w:lvl w:ilvl="2" w:tplc="CD523840">
      <w:start w:val="1"/>
      <w:numFmt w:val="bullet"/>
      <w:lvlText w:val="■"/>
      <w:lvlJc w:val="left"/>
      <w:pPr>
        <w:ind w:left="2160" w:hanging="360"/>
      </w:pPr>
      <w:rPr>
        <w:u w:val="none"/>
      </w:rPr>
    </w:lvl>
    <w:lvl w:ilvl="3" w:tplc="70DE4E94">
      <w:start w:val="1"/>
      <w:numFmt w:val="bullet"/>
      <w:lvlText w:val="●"/>
      <w:lvlJc w:val="left"/>
      <w:pPr>
        <w:ind w:left="2880" w:hanging="360"/>
      </w:pPr>
      <w:rPr>
        <w:u w:val="none"/>
      </w:rPr>
    </w:lvl>
    <w:lvl w:ilvl="4" w:tplc="FA00985E">
      <w:start w:val="1"/>
      <w:numFmt w:val="bullet"/>
      <w:lvlText w:val="○"/>
      <w:lvlJc w:val="left"/>
      <w:pPr>
        <w:ind w:left="3600" w:hanging="360"/>
      </w:pPr>
      <w:rPr>
        <w:u w:val="none"/>
      </w:rPr>
    </w:lvl>
    <w:lvl w:ilvl="5" w:tplc="CAF8421C">
      <w:start w:val="1"/>
      <w:numFmt w:val="bullet"/>
      <w:lvlText w:val="■"/>
      <w:lvlJc w:val="left"/>
      <w:pPr>
        <w:ind w:left="4320" w:hanging="360"/>
      </w:pPr>
      <w:rPr>
        <w:u w:val="none"/>
      </w:rPr>
    </w:lvl>
    <w:lvl w:ilvl="6" w:tplc="B0F63CBA">
      <w:start w:val="1"/>
      <w:numFmt w:val="bullet"/>
      <w:lvlText w:val="●"/>
      <w:lvlJc w:val="left"/>
      <w:pPr>
        <w:ind w:left="5040" w:hanging="360"/>
      </w:pPr>
      <w:rPr>
        <w:u w:val="none"/>
      </w:rPr>
    </w:lvl>
    <w:lvl w:ilvl="7" w:tplc="22E05748">
      <w:start w:val="1"/>
      <w:numFmt w:val="bullet"/>
      <w:lvlText w:val="○"/>
      <w:lvlJc w:val="left"/>
      <w:pPr>
        <w:ind w:left="5760" w:hanging="360"/>
      </w:pPr>
      <w:rPr>
        <w:u w:val="none"/>
      </w:rPr>
    </w:lvl>
    <w:lvl w:ilvl="8" w:tplc="D472C43E">
      <w:start w:val="1"/>
      <w:numFmt w:val="bullet"/>
      <w:lvlText w:val="■"/>
      <w:lvlJc w:val="left"/>
      <w:pPr>
        <w:ind w:left="6480" w:hanging="360"/>
      </w:pPr>
      <w:rPr>
        <w:u w:val="none"/>
      </w:rPr>
    </w:lvl>
  </w:abstractNum>
  <w:abstractNum w:abstractNumId="4" w15:restartNumberingAfterBreak="0">
    <w:nsid w:val="16DC8B68"/>
    <w:multiLevelType w:val="hybridMultilevel"/>
    <w:tmpl w:val="00000000"/>
    <w:lvl w:ilvl="0" w:tplc="76621E7A">
      <w:start w:val="1"/>
      <w:numFmt w:val="bullet"/>
      <w:lvlText w:val="●"/>
      <w:lvlJc w:val="left"/>
      <w:pPr>
        <w:ind w:left="720" w:hanging="360"/>
      </w:pPr>
      <w:rPr>
        <w:u w:val="none"/>
      </w:rPr>
    </w:lvl>
    <w:lvl w:ilvl="1" w:tplc="9976D66A">
      <w:start w:val="1"/>
      <w:numFmt w:val="bullet"/>
      <w:lvlText w:val="○"/>
      <w:lvlJc w:val="left"/>
      <w:pPr>
        <w:ind w:left="1440" w:hanging="360"/>
      </w:pPr>
      <w:rPr>
        <w:u w:val="none"/>
      </w:rPr>
    </w:lvl>
    <w:lvl w:ilvl="2" w:tplc="2366874E">
      <w:start w:val="1"/>
      <w:numFmt w:val="bullet"/>
      <w:lvlText w:val="■"/>
      <w:lvlJc w:val="left"/>
      <w:pPr>
        <w:ind w:left="2160" w:hanging="360"/>
      </w:pPr>
      <w:rPr>
        <w:u w:val="none"/>
      </w:rPr>
    </w:lvl>
    <w:lvl w:ilvl="3" w:tplc="3C98F058">
      <w:start w:val="1"/>
      <w:numFmt w:val="bullet"/>
      <w:lvlText w:val="●"/>
      <w:lvlJc w:val="left"/>
      <w:pPr>
        <w:ind w:left="2880" w:hanging="360"/>
      </w:pPr>
      <w:rPr>
        <w:u w:val="none"/>
      </w:rPr>
    </w:lvl>
    <w:lvl w:ilvl="4" w:tplc="1F02E740">
      <w:start w:val="1"/>
      <w:numFmt w:val="bullet"/>
      <w:lvlText w:val="○"/>
      <w:lvlJc w:val="left"/>
      <w:pPr>
        <w:ind w:left="3600" w:hanging="360"/>
      </w:pPr>
      <w:rPr>
        <w:u w:val="none"/>
      </w:rPr>
    </w:lvl>
    <w:lvl w:ilvl="5" w:tplc="2AAA03C4">
      <w:start w:val="1"/>
      <w:numFmt w:val="bullet"/>
      <w:lvlText w:val="■"/>
      <w:lvlJc w:val="left"/>
      <w:pPr>
        <w:ind w:left="4320" w:hanging="360"/>
      </w:pPr>
      <w:rPr>
        <w:u w:val="none"/>
      </w:rPr>
    </w:lvl>
    <w:lvl w:ilvl="6" w:tplc="B1D6E21A">
      <w:start w:val="1"/>
      <w:numFmt w:val="bullet"/>
      <w:lvlText w:val="●"/>
      <w:lvlJc w:val="left"/>
      <w:pPr>
        <w:ind w:left="5040" w:hanging="360"/>
      </w:pPr>
      <w:rPr>
        <w:u w:val="none"/>
      </w:rPr>
    </w:lvl>
    <w:lvl w:ilvl="7" w:tplc="81E4807C">
      <w:start w:val="1"/>
      <w:numFmt w:val="bullet"/>
      <w:lvlText w:val="○"/>
      <w:lvlJc w:val="left"/>
      <w:pPr>
        <w:ind w:left="5760" w:hanging="360"/>
      </w:pPr>
      <w:rPr>
        <w:u w:val="none"/>
      </w:rPr>
    </w:lvl>
    <w:lvl w:ilvl="8" w:tplc="A66AA46A">
      <w:start w:val="1"/>
      <w:numFmt w:val="bullet"/>
      <w:lvlText w:val="■"/>
      <w:lvlJc w:val="left"/>
      <w:pPr>
        <w:ind w:left="6480" w:hanging="360"/>
      </w:pPr>
      <w:rPr>
        <w:u w:val="none"/>
      </w:rPr>
    </w:lvl>
  </w:abstractNum>
  <w:abstractNum w:abstractNumId="5" w15:restartNumberingAfterBreak="0">
    <w:nsid w:val="1FC975A8"/>
    <w:multiLevelType w:val="hybridMultilevel"/>
    <w:tmpl w:val="00000000"/>
    <w:lvl w:ilvl="0" w:tplc="5BA68C5C">
      <w:start w:val="1"/>
      <w:numFmt w:val="bullet"/>
      <w:lvlText w:val="●"/>
      <w:lvlJc w:val="left"/>
      <w:pPr>
        <w:ind w:left="720" w:hanging="360"/>
      </w:pPr>
      <w:rPr>
        <w:u w:val="none"/>
      </w:rPr>
    </w:lvl>
    <w:lvl w:ilvl="1" w:tplc="101ECC98">
      <w:start w:val="1"/>
      <w:numFmt w:val="bullet"/>
      <w:lvlText w:val="○"/>
      <w:lvlJc w:val="left"/>
      <w:pPr>
        <w:ind w:left="1440" w:hanging="360"/>
      </w:pPr>
      <w:rPr>
        <w:u w:val="none"/>
      </w:rPr>
    </w:lvl>
    <w:lvl w:ilvl="2" w:tplc="9900456C">
      <w:start w:val="1"/>
      <w:numFmt w:val="bullet"/>
      <w:lvlText w:val="■"/>
      <w:lvlJc w:val="left"/>
      <w:pPr>
        <w:ind w:left="2160" w:hanging="360"/>
      </w:pPr>
      <w:rPr>
        <w:u w:val="none"/>
      </w:rPr>
    </w:lvl>
    <w:lvl w:ilvl="3" w:tplc="BCE4E5D8">
      <w:start w:val="1"/>
      <w:numFmt w:val="bullet"/>
      <w:lvlText w:val="●"/>
      <w:lvlJc w:val="left"/>
      <w:pPr>
        <w:ind w:left="2880" w:hanging="360"/>
      </w:pPr>
      <w:rPr>
        <w:u w:val="none"/>
      </w:rPr>
    </w:lvl>
    <w:lvl w:ilvl="4" w:tplc="41C2FDFE">
      <w:start w:val="1"/>
      <w:numFmt w:val="bullet"/>
      <w:lvlText w:val="○"/>
      <w:lvlJc w:val="left"/>
      <w:pPr>
        <w:ind w:left="3600" w:hanging="360"/>
      </w:pPr>
      <w:rPr>
        <w:u w:val="none"/>
      </w:rPr>
    </w:lvl>
    <w:lvl w:ilvl="5" w:tplc="8702D356">
      <w:start w:val="1"/>
      <w:numFmt w:val="bullet"/>
      <w:lvlText w:val="■"/>
      <w:lvlJc w:val="left"/>
      <w:pPr>
        <w:ind w:left="4320" w:hanging="360"/>
      </w:pPr>
      <w:rPr>
        <w:u w:val="none"/>
      </w:rPr>
    </w:lvl>
    <w:lvl w:ilvl="6" w:tplc="1B46C692">
      <w:start w:val="1"/>
      <w:numFmt w:val="bullet"/>
      <w:lvlText w:val="●"/>
      <w:lvlJc w:val="left"/>
      <w:pPr>
        <w:ind w:left="5040" w:hanging="360"/>
      </w:pPr>
      <w:rPr>
        <w:u w:val="none"/>
      </w:rPr>
    </w:lvl>
    <w:lvl w:ilvl="7" w:tplc="6C88143E">
      <w:start w:val="1"/>
      <w:numFmt w:val="bullet"/>
      <w:lvlText w:val="○"/>
      <w:lvlJc w:val="left"/>
      <w:pPr>
        <w:ind w:left="5760" w:hanging="360"/>
      </w:pPr>
      <w:rPr>
        <w:u w:val="none"/>
      </w:rPr>
    </w:lvl>
    <w:lvl w:ilvl="8" w:tplc="D4B265A8">
      <w:start w:val="1"/>
      <w:numFmt w:val="bullet"/>
      <w:lvlText w:val="■"/>
      <w:lvlJc w:val="left"/>
      <w:pPr>
        <w:ind w:left="6480" w:hanging="360"/>
      </w:pPr>
      <w:rPr>
        <w:u w:val="none"/>
      </w:rPr>
    </w:lvl>
  </w:abstractNum>
  <w:abstractNum w:abstractNumId="6" w15:restartNumberingAfterBreak="0">
    <w:nsid w:val="2A50D2DA"/>
    <w:multiLevelType w:val="hybridMultilevel"/>
    <w:tmpl w:val="00000000"/>
    <w:lvl w:ilvl="0" w:tplc="3AC85B32">
      <w:start w:val="1"/>
      <w:numFmt w:val="bullet"/>
      <w:lvlText w:val="●"/>
      <w:lvlJc w:val="left"/>
      <w:pPr>
        <w:ind w:left="720" w:hanging="360"/>
      </w:pPr>
      <w:rPr>
        <w:u w:val="none"/>
      </w:rPr>
    </w:lvl>
    <w:lvl w:ilvl="1" w:tplc="E878DA2E">
      <w:start w:val="1"/>
      <w:numFmt w:val="bullet"/>
      <w:lvlText w:val="○"/>
      <w:lvlJc w:val="left"/>
      <w:pPr>
        <w:ind w:left="1440" w:hanging="360"/>
      </w:pPr>
      <w:rPr>
        <w:u w:val="none"/>
      </w:rPr>
    </w:lvl>
    <w:lvl w:ilvl="2" w:tplc="A350E6D4">
      <w:start w:val="1"/>
      <w:numFmt w:val="bullet"/>
      <w:lvlText w:val="■"/>
      <w:lvlJc w:val="left"/>
      <w:pPr>
        <w:ind w:left="2160" w:hanging="360"/>
      </w:pPr>
      <w:rPr>
        <w:u w:val="none"/>
      </w:rPr>
    </w:lvl>
    <w:lvl w:ilvl="3" w:tplc="DCA06B02">
      <w:start w:val="1"/>
      <w:numFmt w:val="bullet"/>
      <w:lvlText w:val="●"/>
      <w:lvlJc w:val="left"/>
      <w:pPr>
        <w:ind w:left="2880" w:hanging="360"/>
      </w:pPr>
      <w:rPr>
        <w:u w:val="none"/>
      </w:rPr>
    </w:lvl>
    <w:lvl w:ilvl="4" w:tplc="C5BAEDF0">
      <w:start w:val="1"/>
      <w:numFmt w:val="bullet"/>
      <w:lvlText w:val="○"/>
      <w:lvlJc w:val="left"/>
      <w:pPr>
        <w:ind w:left="3600" w:hanging="360"/>
      </w:pPr>
      <w:rPr>
        <w:u w:val="none"/>
      </w:rPr>
    </w:lvl>
    <w:lvl w:ilvl="5" w:tplc="C9463FB4">
      <w:start w:val="1"/>
      <w:numFmt w:val="bullet"/>
      <w:lvlText w:val="■"/>
      <w:lvlJc w:val="left"/>
      <w:pPr>
        <w:ind w:left="4320" w:hanging="360"/>
      </w:pPr>
      <w:rPr>
        <w:u w:val="none"/>
      </w:rPr>
    </w:lvl>
    <w:lvl w:ilvl="6" w:tplc="285A4A26">
      <w:start w:val="1"/>
      <w:numFmt w:val="bullet"/>
      <w:lvlText w:val="●"/>
      <w:lvlJc w:val="left"/>
      <w:pPr>
        <w:ind w:left="5040" w:hanging="360"/>
      </w:pPr>
      <w:rPr>
        <w:u w:val="none"/>
      </w:rPr>
    </w:lvl>
    <w:lvl w:ilvl="7" w:tplc="07DCE9FE">
      <w:start w:val="1"/>
      <w:numFmt w:val="bullet"/>
      <w:lvlText w:val="○"/>
      <w:lvlJc w:val="left"/>
      <w:pPr>
        <w:ind w:left="5760" w:hanging="360"/>
      </w:pPr>
      <w:rPr>
        <w:u w:val="none"/>
      </w:rPr>
    </w:lvl>
    <w:lvl w:ilvl="8" w:tplc="3794B404">
      <w:start w:val="1"/>
      <w:numFmt w:val="bullet"/>
      <w:lvlText w:val="■"/>
      <w:lvlJc w:val="left"/>
      <w:pPr>
        <w:ind w:left="6480" w:hanging="360"/>
      </w:pPr>
      <w:rPr>
        <w:u w:val="none"/>
      </w:rPr>
    </w:lvl>
  </w:abstractNum>
  <w:abstractNum w:abstractNumId="7" w15:restartNumberingAfterBreak="0">
    <w:nsid w:val="333BBE96"/>
    <w:multiLevelType w:val="hybridMultilevel"/>
    <w:tmpl w:val="00000000"/>
    <w:lvl w:ilvl="0" w:tplc="DDA83338">
      <w:start w:val="1"/>
      <w:numFmt w:val="bullet"/>
      <w:lvlText w:val="●"/>
      <w:lvlJc w:val="left"/>
      <w:pPr>
        <w:ind w:left="720" w:hanging="360"/>
      </w:pPr>
      <w:rPr>
        <w:u w:val="none"/>
      </w:rPr>
    </w:lvl>
    <w:lvl w:ilvl="1" w:tplc="56EE7C88">
      <w:start w:val="1"/>
      <w:numFmt w:val="bullet"/>
      <w:lvlText w:val="○"/>
      <w:lvlJc w:val="left"/>
      <w:pPr>
        <w:ind w:left="1440" w:hanging="360"/>
      </w:pPr>
      <w:rPr>
        <w:u w:val="none"/>
      </w:rPr>
    </w:lvl>
    <w:lvl w:ilvl="2" w:tplc="E3909010">
      <w:start w:val="1"/>
      <w:numFmt w:val="bullet"/>
      <w:lvlText w:val="■"/>
      <w:lvlJc w:val="left"/>
      <w:pPr>
        <w:ind w:left="2160" w:hanging="360"/>
      </w:pPr>
      <w:rPr>
        <w:u w:val="none"/>
      </w:rPr>
    </w:lvl>
    <w:lvl w:ilvl="3" w:tplc="1E64528A">
      <w:start w:val="1"/>
      <w:numFmt w:val="bullet"/>
      <w:lvlText w:val="●"/>
      <w:lvlJc w:val="left"/>
      <w:pPr>
        <w:ind w:left="2880" w:hanging="360"/>
      </w:pPr>
      <w:rPr>
        <w:u w:val="none"/>
      </w:rPr>
    </w:lvl>
    <w:lvl w:ilvl="4" w:tplc="E0163B54">
      <w:start w:val="1"/>
      <w:numFmt w:val="bullet"/>
      <w:lvlText w:val="○"/>
      <w:lvlJc w:val="left"/>
      <w:pPr>
        <w:ind w:left="3600" w:hanging="360"/>
      </w:pPr>
      <w:rPr>
        <w:u w:val="none"/>
      </w:rPr>
    </w:lvl>
    <w:lvl w:ilvl="5" w:tplc="77661FC4">
      <w:start w:val="1"/>
      <w:numFmt w:val="bullet"/>
      <w:lvlText w:val="■"/>
      <w:lvlJc w:val="left"/>
      <w:pPr>
        <w:ind w:left="4320" w:hanging="360"/>
      </w:pPr>
      <w:rPr>
        <w:u w:val="none"/>
      </w:rPr>
    </w:lvl>
    <w:lvl w:ilvl="6" w:tplc="FF7E32A4">
      <w:start w:val="1"/>
      <w:numFmt w:val="bullet"/>
      <w:lvlText w:val="●"/>
      <w:lvlJc w:val="left"/>
      <w:pPr>
        <w:ind w:left="5040" w:hanging="360"/>
      </w:pPr>
      <w:rPr>
        <w:u w:val="none"/>
      </w:rPr>
    </w:lvl>
    <w:lvl w:ilvl="7" w:tplc="1FE05612">
      <w:start w:val="1"/>
      <w:numFmt w:val="bullet"/>
      <w:lvlText w:val="○"/>
      <w:lvlJc w:val="left"/>
      <w:pPr>
        <w:ind w:left="5760" w:hanging="360"/>
      </w:pPr>
      <w:rPr>
        <w:u w:val="none"/>
      </w:rPr>
    </w:lvl>
    <w:lvl w:ilvl="8" w:tplc="700AA766">
      <w:start w:val="1"/>
      <w:numFmt w:val="bullet"/>
      <w:lvlText w:val="■"/>
      <w:lvlJc w:val="left"/>
      <w:pPr>
        <w:ind w:left="6480" w:hanging="360"/>
      </w:pPr>
      <w:rPr>
        <w:u w:val="none"/>
      </w:rPr>
    </w:lvl>
  </w:abstractNum>
  <w:abstractNum w:abstractNumId="8" w15:restartNumberingAfterBreak="0">
    <w:nsid w:val="33AA36F3"/>
    <w:multiLevelType w:val="hybridMultilevel"/>
    <w:tmpl w:val="00000000"/>
    <w:lvl w:ilvl="0" w:tplc="291ECD16">
      <w:start w:val="1"/>
      <w:numFmt w:val="bullet"/>
      <w:lvlText w:val="●"/>
      <w:lvlJc w:val="left"/>
      <w:pPr>
        <w:ind w:left="720" w:hanging="360"/>
      </w:pPr>
      <w:rPr>
        <w:u w:val="none"/>
      </w:rPr>
    </w:lvl>
    <w:lvl w:ilvl="1" w:tplc="775CA69C">
      <w:start w:val="1"/>
      <w:numFmt w:val="bullet"/>
      <w:lvlText w:val="○"/>
      <w:lvlJc w:val="left"/>
      <w:pPr>
        <w:ind w:left="1440" w:hanging="360"/>
      </w:pPr>
      <w:rPr>
        <w:u w:val="none"/>
      </w:rPr>
    </w:lvl>
    <w:lvl w:ilvl="2" w:tplc="57D60986">
      <w:start w:val="1"/>
      <w:numFmt w:val="bullet"/>
      <w:lvlText w:val="■"/>
      <w:lvlJc w:val="left"/>
      <w:pPr>
        <w:ind w:left="2160" w:hanging="360"/>
      </w:pPr>
      <w:rPr>
        <w:u w:val="none"/>
      </w:rPr>
    </w:lvl>
    <w:lvl w:ilvl="3" w:tplc="DF1275D4">
      <w:start w:val="1"/>
      <w:numFmt w:val="bullet"/>
      <w:lvlText w:val="●"/>
      <w:lvlJc w:val="left"/>
      <w:pPr>
        <w:ind w:left="2880" w:hanging="360"/>
      </w:pPr>
      <w:rPr>
        <w:u w:val="none"/>
      </w:rPr>
    </w:lvl>
    <w:lvl w:ilvl="4" w:tplc="BF743A08">
      <w:start w:val="1"/>
      <w:numFmt w:val="bullet"/>
      <w:lvlText w:val="○"/>
      <w:lvlJc w:val="left"/>
      <w:pPr>
        <w:ind w:left="3600" w:hanging="360"/>
      </w:pPr>
      <w:rPr>
        <w:u w:val="none"/>
      </w:rPr>
    </w:lvl>
    <w:lvl w:ilvl="5" w:tplc="BBF64B86">
      <w:start w:val="1"/>
      <w:numFmt w:val="bullet"/>
      <w:lvlText w:val="■"/>
      <w:lvlJc w:val="left"/>
      <w:pPr>
        <w:ind w:left="4320" w:hanging="360"/>
      </w:pPr>
      <w:rPr>
        <w:u w:val="none"/>
      </w:rPr>
    </w:lvl>
    <w:lvl w:ilvl="6" w:tplc="C6B8F6FA">
      <w:start w:val="1"/>
      <w:numFmt w:val="bullet"/>
      <w:lvlText w:val="●"/>
      <w:lvlJc w:val="left"/>
      <w:pPr>
        <w:ind w:left="5040" w:hanging="360"/>
      </w:pPr>
      <w:rPr>
        <w:u w:val="none"/>
      </w:rPr>
    </w:lvl>
    <w:lvl w:ilvl="7" w:tplc="9D5C6382">
      <w:start w:val="1"/>
      <w:numFmt w:val="bullet"/>
      <w:lvlText w:val="○"/>
      <w:lvlJc w:val="left"/>
      <w:pPr>
        <w:ind w:left="5760" w:hanging="360"/>
      </w:pPr>
      <w:rPr>
        <w:u w:val="none"/>
      </w:rPr>
    </w:lvl>
    <w:lvl w:ilvl="8" w:tplc="E2A438CE">
      <w:start w:val="1"/>
      <w:numFmt w:val="bullet"/>
      <w:lvlText w:val="■"/>
      <w:lvlJc w:val="left"/>
      <w:pPr>
        <w:ind w:left="6480" w:hanging="360"/>
      </w:pPr>
      <w:rPr>
        <w:u w:val="none"/>
      </w:rPr>
    </w:lvl>
  </w:abstractNum>
  <w:abstractNum w:abstractNumId="9" w15:restartNumberingAfterBreak="0">
    <w:nsid w:val="397A7B23"/>
    <w:multiLevelType w:val="hybridMultilevel"/>
    <w:tmpl w:val="00000000"/>
    <w:lvl w:ilvl="0" w:tplc="55C265B4">
      <w:start w:val="1"/>
      <w:numFmt w:val="bullet"/>
      <w:lvlText w:val="●"/>
      <w:lvlJc w:val="left"/>
      <w:pPr>
        <w:ind w:left="720" w:hanging="360"/>
      </w:pPr>
      <w:rPr>
        <w:u w:val="none"/>
      </w:rPr>
    </w:lvl>
    <w:lvl w:ilvl="1" w:tplc="18CCA398">
      <w:start w:val="1"/>
      <w:numFmt w:val="bullet"/>
      <w:lvlText w:val="○"/>
      <w:lvlJc w:val="left"/>
      <w:pPr>
        <w:ind w:left="1440" w:hanging="360"/>
      </w:pPr>
      <w:rPr>
        <w:u w:val="none"/>
      </w:rPr>
    </w:lvl>
    <w:lvl w:ilvl="2" w:tplc="864C89C0">
      <w:start w:val="1"/>
      <w:numFmt w:val="bullet"/>
      <w:lvlText w:val="■"/>
      <w:lvlJc w:val="left"/>
      <w:pPr>
        <w:ind w:left="2160" w:hanging="360"/>
      </w:pPr>
      <w:rPr>
        <w:u w:val="none"/>
      </w:rPr>
    </w:lvl>
    <w:lvl w:ilvl="3" w:tplc="3490FEB0">
      <w:start w:val="1"/>
      <w:numFmt w:val="bullet"/>
      <w:lvlText w:val="●"/>
      <w:lvlJc w:val="left"/>
      <w:pPr>
        <w:ind w:left="2880" w:hanging="360"/>
      </w:pPr>
      <w:rPr>
        <w:u w:val="none"/>
      </w:rPr>
    </w:lvl>
    <w:lvl w:ilvl="4" w:tplc="2FB0E2E4">
      <w:start w:val="1"/>
      <w:numFmt w:val="bullet"/>
      <w:lvlText w:val="○"/>
      <w:lvlJc w:val="left"/>
      <w:pPr>
        <w:ind w:left="3600" w:hanging="360"/>
      </w:pPr>
      <w:rPr>
        <w:u w:val="none"/>
      </w:rPr>
    </w:lvl>
    <w:lvl w:ilvl="5" w:tplc="074EA7E0">
      <w:start w:val="1"/>
      <w:numFmt w:val="bullet"/>
      <w:lvlText w:val="■"/>
      <w:lvlJc w:val="left"/>
      <w:pPr>
        <w:ind w:left="4320" w:hanging="360"/>
      </w:pPr>
      <w:rPr>
        <w:u w:val="none"/>
      </w:rPr>
    </w:lvl>
    <w:lvl w:ilvl="6" w:tplc="EBA23454">
      <w:start w:val="1"/>
      <w:numFmt w:val="bullet"/>
      <w:lvlText w:val="●"/>
      <w:lvlJc w:val="left"/>
      <w:pPr>
        <w:ind w:left="5040" w:hanging="360"/>
      </w:pPr>
      <w:rPr>
        <w:u w:val="none"/>
      </w:rPr>
    </w:lvl>
    <w:lvl w:ilvl="7" w:tplc="D814FB56">
      <w:start w:val="1"/>
      <w:numFmt w:val="bullet"/>
      <w:lvlText w:val="○"/>
      <w:lvlJc w:val="left"/>
      <w:pPr>
        <w:ind w:left="5760" w:hanging="360"/>
      </w:pPr>
      <w:rPr>
        <w:u w:val="none"/>
      </w:rPr>
    </w:lvl>
    <w:lvl w:ilvl="8" w:tplc="9D3A4804">
      <w:start w:val="1"/>
      <w:numFmt w:val="bullet"/>
      <w:lvlText w:val="■"/>
      <w:lvlJc w:val="left"/>
      <w:pPr>
        <w:ind w:left="6480" w:hanging="360"/>
      </w:pPr>
      <w:rPr>
        <w:u w:val="none"/>
      </w:rPr>
    </w:lvl>
  </w:abstractNum>
  <w:abstractNum w:abstractNumId="10" w15:restartNumberingAfterBreak="0">
    <w:nsid w:val="41FFEE02"/>
    <w:multiLevelType w:val="hybridMultilevel"/>
    <w:tmpl w:val="00000000"/>
    <w:lvl w:ilvl="0" w:tplc="C598F4C2">
      <w:start w:val="1"/>
      <w:numFmt w:val="bullet"/>
      <w:lvlText w:val="●"/>
      <w:lvlJc w:val="left"/>
      <w:pPr>
        <w:ind w:left="720" w:hanging="360"/>
      </w:pPr>
      <w:rPr>
        <w:u w:val="none"/>
      </w:rPr>
    </w:lvl>
    <w:lvl w:ilvl="1" w:tplc="81089476">
      <w:start w:val="1"/>
      <w:numFmt w:val="bullet"/>
      <w:lvlText w:val="○"/>
      <w:lvlJc w:val="left"/>
      <w:pPr>
        <w:ind w:left="1440" w:hanging="360"/>
      </w:pPr>
      <w:rPr>
        <w:u w:val="none"/>
      </w:rPr>
    </w:lvl>
    <w:lvl w:ilvl="2" w:tplc="FE280100">
      <w:start w:val="1"/>
      <w:numFmt w:val="bullet"/>
      <w:lvlText w:val="■"/>
      <w:lvlJc w:val="left"/>
      <w:pPr>
        <w:ind w:left="2160" w:hanging="360"/>
      </w:pPr>
      <w:rPr>
        <w:u w:val="none"/>
      </w:rPr>
    </w:lvl>
    <w:lvl w:ilvl="3" w:tplc="B68E1BF6">
      <w:start w:val="1"/>
      <w:numFmt w:val="bullet"/>
      <w:lvlText w:val="●"/>
      <w:lvlJc w:val="left"/>
      <w:pPr>
        <w:ind w:left="2880" w:hanging="360"/>
      </w:pPr>
      <w:rPr>
        <w:u w:val="none"/>
      </w:rPr>
    </w:lvl>
    <w:lvl w:ilvl="4" w:tplc="2852224C">
      <w:start w:val="1"/>
      <w:numFmt w:val="bullet"/>
      <w:lvlText w:val="○"/>
      <w:lvlJc w:val="left"/>
      <w:pPr>
        <w:ind w:left="3600" w:hanging="360"/>
      </w:pPr>
      <w:rPr>
        <w:u w:val="none"/>
      </w:rPr>
    </w:lvl>
    <w:lvl w:ilvl="5" w:tplc="0866A33E">
      <w:start w:val="1"/>
      <w:numFmt w:val="bullet"/>
      <w:lvlText w:val="■"/>
      <w:lvlJc w:val="left"/>
      <w:pPr>
        <w:ind w:left="4320" w:hanging="360"/>
      </w:pPr>
      <w:rPr>
        <w:u w:val="none"/>
      </w:rPr>
    </w:lvl>
    <w:lvl w:ilvl="6" w:tplc="008C5E68">
      <w:start w:val="1"/>
      <w:numFmt w:val="bullet"/>
      <w:lvlText w:val="●"/>
      <w:lvlJc w:val="left"/>
      <w:pPr>
        <w:ind w:left="5040" w:hanging="360"/>
      </w:pPr>
      <w:rPr>
        <w:u w:val="none"/>
      </w:rPr>
    </w:lvl>
    <w:lvl w:ilvl="7" w:tplc="40880F6C">
      <w:start w:val="1"/>
      <w:numFmt w:val="bullet"/>
      <w:lvlText w:val="○"/>
      <w:lvlJc w:val="left"/>
      <w:pPr>
        <w:ind w:left="5760" w:hanging="360"/>
      </w:pPr>
      <w:rPr>
        <w:u w:val="none"/>
      </w:rPr>
    </w:lvl>
    <w:lvl w:ilvl="8" w:tplc="FA30B854">
      <w:start w:val="1"/>
      <w:numFmt w:val="bullet"/>
      <w:lvlText w:val="■"/>
      <w:lvlJc w:val="left"/>
      <w:pPr>
        <w:ind w:left="6480" w:hanging="360"/>
      </w:pPr>
      <w:rPr>
        <w:u w:val="none"/>
      </w:rPr>
    </w:lvl>
  </w:abstractNum>
  <w:abstractNum w:abstractNumId="11" w15:restartNumberingAfterBreak="0">
    <w:nsid w:val="43A37C6F"/>
    <w:multiLevelType w:val="hybridMultilevel"/>
    <w:tmpl w:val="00000000"/>
    <w:lvl w:ilvl="0" w:tplc="04A810B4">
      <w:start w:val="1"/>
      <w:numFmt w:val="bullet"/>
      <w:lvlText w:val="●"/>
      <w:lvlJc w:val="left"/>
      <w:pPr>
        <w:ind w:left="720" w:hanging="360"/>
      </w:pPr>
      <w:rPr>
        <w:u w:val="none"/>
      </w:rPr>
    </w:lvl>
    <w:lvl w:ilvl="1" w:tplc="2284722C">
      <w:start w:val="1"/>
      <w:numFmt w:val="bullet"/>
      <w:lvlText w:val="○"/>
      <w:lvlJc w:val="left"/>
      <w:pPr>
        <w:ind w:left="1440" w:hanging="360"/>
      </w:pPr>
      <w:rPr>
        <w:u w:val="none"/>
      </w:rPr>
    </w:lvl>
    <w:lvl w:ilvl="2" w:tplc="831EB0BE">
      <w:start w:val="1"/>
      <w:numFmt w:val="bullet"/>
      <w:lvlText w:val="■"/>
      <w:lvlJc w:val="left"/>
      <w:pPr>
        <w:ind w:left="2160" w:hanging="360"/>
      </w:pPr>
      <w:rPr>
        <w:u w:val="none"/>
      </w:rPr>
    </w:lvl>
    <w:lvl w:ilvl="3" w:tplc="FB302CB0">
      <w:start w:val="1"/>
      <w:numFmt w:val="bullet"/>
      <w:lvlText w:val="●"/>
      <w:lvlJc w:val="left"/>
      <w:pPr>
        <w:ind w:left="2880" w:hanging="360"/>
      </w:pPr>
      <w:rPr>
        <w:u w:val="none"/>
      </w:rPr>
    </w:lvl>
    <w:lvl w:ilvl="4" w:tplc="AD60BC4C">
      <w:start w:val="1"/>
      <w:numFmt w:val="bullet"/>
      <w:lvlText w:val="○"/>
      <w:lvlJc w:val="left"/>
      <w:pPr>
        <w:ind w:left="3600" w:hanging="360"/>
      </w:pPr>
      <w:rPr>
        <w:u w:val="none"/>
      </w:rPr>
    </w:lvl>
    <w:lvl w:ilvl="5" w:tplc="66D8EAA2">
      <w:start w:val="1"/>
      <w:numFmt w:val="bullet"/>
      <w:lvlText w:val="■"/>
      <w:lvlJc w:val="left"/>
      <w:pPr>
        <w:ind w:left="4320" w:hanging="360"/>
      </w:pPr>
      <w:rPr>
        <w:u w:val="none"/>
      </w:rPr>
    </w:lvl>
    <w:lvl w:ilvl="6" w:tplc="065E95EE">
      <w:start w:val="1"/>
      <w:numFmt w:val="bullet"/>
      <w:lvlText w:val="●"/>
      <w:lvlJc w:val="left"/>
      <w:pPr>
        <w:ind w:left="5040" w:hanging="360"/>
      </w:pPr>
      <w:rPr>
        <w:u w:val="none"/>
      </w:rPr>
    </w:lvl>
    <w:lvl w:ilvl="7" w:tplc="3FFADD32">
      <w:start w:val="1"/>
      <w:numFmt w:val="bullet"/>
      <w:lvlText w:val="○"/>
      <w:lvlJc w:val="left"/>
      <w:pPr>
        <w:ind w:left="5760" w:hanging="360"/>
      </w:pPr>
      <w:rPr>
        <w:u w:val="none"/>
      </w:rPr>
    </w:lvl>
    <w:lvl w:ilvl="8" w:tplc="78FCFBE4">
      <w:start w:val="1"/>
      <w:numFmt w:val="bullet"/>
      <w:lvlText w:val="■"/>
      <w:lvlJc w:val="left"/>
      <w:pPr>
        <w:ind w:left="6480" w:hanging="360"/>
      </w:pPr>
      <w:rPr>
        <w:u w:val="none"/>
      </w:rPr>
    </w:lvl>
  </w:abstractNum>
  <w:abstractNum w:abstractNumId="12" w15:restartNumberingAfterBreak="0">
    <w:nsid w:val="47551E18"/>
    <w:multiLevelType w:val="hybridMultilevel"/>
    <w:tmpl w:val="00000000"/>
    <w:lvl w:ilvl="0" w:tplc="7C322EDE">
      <w:start w:val="1"/>
      <w:numFmt w:val="bullet"/>
      <w:lvlText w:val="●"/>
      <w:lvlJc w:val="left"/>
      <w:pPr>
        <w:ind w:left="720" w:hanging="360"/>
      </w:pPr>
      <w:rPr>
        <w:u w:val="none"/>
      </w:rPr>
    </w:lvl>
    <w:lvl w:ilvl="1" w:tplc="4AF64A6E">
      <w:start w:val="1"/>
      <w:numFmt w:val="bullet"/>
      <w:lvlText w:val="○"/>
      <w:lvlJc w:val="left"/>
      <w:pPr>
        <w:ind w:left="1440" w:hanging="360"/>
      </w:pPr>
      <w:rPr>
        <w:u w:val="none"/>
      </w:rPr>
    </w:lvl>
    <w:lvl w:ilvl="2" w:tplc="C30894F0">
      <w:start w:val="1"/>
      <w:numFmt w:val="bullet"/>
      <w:lvlText w:val="■"/>
      <w:lvlJc w:val="left"/>
      <w:pPr>
        <w:ind w:left="2160" w:hanging="360"/>
      </w:pPr>
      <w:rPr>
        <w:u w:val="none"/>
      </w:rPr>
    </w:lvl>
    <w:lvl w:ilvl="3" w:tplc="5C30F338">
      <w:start w:val="1"/>
      <w:numFmt w:val="bullet"/>
      <w:lvlText w:val="●"/>
      <w:lvlJc w:val="left"/>
      <w:pPr>
        <w:ind w:left="2880" w:hanging="360"/>
      </w:pPr>
      <w:rPr>
        <w:u w:val="none"/>
      </w:rPr>
    </w:lvl>
    <w:lvl w:ilvl="4" w:tplc="3FE6D018">
      <w:start w:val="1"/>
      <w:numFmt w:val="bullet"/>
      <w:lvlText w:val="○"/>
      <w:lvlJc w:val="left"/>
      <w:pPr>
        <w:ind w:left="3600" w:hanging="360"/>
      </w:pPr>
      <w:rPr>
        <w:u w:val="none"/>
      </w:rPr>
    </w:lvl>
    <w:lvl w:ilvl="5" w:tplc="E72ADCA4">
      <w:start w:val="1"/>
      <w:numFmt w:val="bullet"/>
      <w:lvlText w:val="■"/>
      <w:lvlJc w:val="left"/>
      <w:pPr>
        <w:ind w:left="4320" w:hanging="360"/>
      </w:pPr>
      <w:rPr>
        <w:u w:val="none"/>
      </w:rPr>
    </w:lvl>
    <w:lvl w:ilvl="6" w:tplc="33A0DF84">
      <w:start w:val="1"/>
      <w:numFmt w:val="bullet"/>
      <w:lvlText w:val="●"/>
      <w:lvlJc w:val="left"/>
      <w:pPr>
        <w:ind w:left="5040" w:hanging="360"/>
      </w:pPr>
      <w:rPr>
        <w:u w:val="none"/>
      </w:rPr>
    </w:lvl>
    <w:lvl w:ilvl="7" w:tplc="5C0E235C">
      <w:start w:val="1"/>
      <w:numFmt w:val="bullet"/>
      <w:lvlText w:val="○"/>
      <w:lvlJc w:val="left"/>
      <w:pPr>
        <w:ind w:left="5760" w:hanging="360"/>
      </w:pPr>
      <w:rPr>
        <w:u w:val="none"/>
      </w:rPr>
    </w:lvl>
    <w:lvl w:ilvl="8" w:tplc="C9C6478E">
      <w:start w:val="1"/>
      <w:numFmt w:val="bullet"/>
      <w:lvlText w:val="■"/>
      <w:lvlJc w:val="left"/>
      <w:pPr>
        <w:ind w:left="6480" w:hanging="360"/>
      </w:pPr>
      <w:rPr>
        <w:u w:val="none"/>
      </w:rPr>
    </w:lvl>
  </w:abstractNum>
  <w:abstractNum w:abstractNumId="13" w15:restartNumberingAfterBreak="0">
    <w:nsid w:val="53E72E0E"/>
    <w:multiLevelType w:val="hybridMultilevel"/>
    <w:tmpl w:val="00000000"/>
    <w:lvl w:ilvl="0" w:tplc="1526D790">
      <w:start w:val="1"/>
      <w:numFmt w:val="bullet"/>
      <w:lvlText w:val="●"/>
      <w:lvlJc w:val="left"/>
      <w:pPr>
        <w:ind w:left="720" w:hanging="360"/>
      </w:pPr>
      <w:rPr>
        <w:u w:val="none"/>
      </w:rPr>
    </w:lvl>
    <w:lvl w:ilvl="1" w:tplc="597AF47C">
      <w:start w:val="1"/>
      <w:numFmt w:val="bullet"/>
      <w:lvlText w:val="○"/>
      <w:lvlJc w:val="left"/>
      <w:pPr>
        <w:ind w:left="1440" w:hanging="360"/>
      </w:pPr>
      <w:rPr>
        <w:u w:val="none"/>
      </w:rPr>
    </w:lvl>
    <w:lvl w:ilvl="2" w:tplc="FDA67218">
      <w:start w:val="1"/>
      <w:numFmt w:val="bullet"/>
      <w:lvlText w:val="■"/>
      <w:lvlJc w:val="left"/>
      <w:pPr>
        <w:ind w:left="2160" w:hanging="360"/>
      </w:pPr>
      <w:rPr>
        <w:u w:val="none"/>
      </w:rPr>
    </w:lvl>
    <w:lvl w:ilvl="3" w:tplc="85D4AD82">
      <w:start w:val="1"/>
      <w:numFmt w:val="bullet"/>
      <w:lvlText w:val="●"/>
      <w:lvlJc w:val="left"/>
      <w:pPr>
        <w:ind w:left="2880" w:hanging="360"/>
      </w:pPr>
      <w:rPr>
        <w:u w:val="none"/>
      </w:rPr>
    </w:lvl>
    <w:lvl w:ilvl="4" w:tplc="C6A2C126">
      <w:start w:val="1"/>
      <w:numFmt w:val="bullet"/>
      <w:lvlText w:val="○"/>
      <w:lvlJc w:val="left"/>
      <w:pPr>
        <w:ind w:left="3600" w:hanging="360"/>
      </w:pPr>
      <w:rPr>
        <w:u w:val="none"/>
      </w:rPr>
    </w:lvl>
    <w:lvl w:ilvl="5" w:tplc="4F027BFC">
      <w:start w:val="1"/>
      <w:numFmt w:val="bullet"/>
      <w:lvlText w:val="■"/>
      <w:lvlJc w:val="left"/>
      <w:pPr>
        <w:ind w:left="4320" w:hanging="360"/>
      </w:pPr>
      <w:rPr>
        <w:u w:val="none"/>
      </w:rPr>
    </w:lvl>
    <w:lvl w:ilvl="6" w:tplc="F2FC3A28">
      <w:start w:val="1"/>
      <w:numFmt w:val="bullet"/>
      <w:lvlText w:val="●"/>
      <w:lvlJc w:val="left"/>
      <w:pPr>
        <w:ind w:left="5040" w:hanging="360"/>
      </w:pPr>
      <w:rPr>
        <w:u w:val="none"/>
      </w:rPr>
    </w:lvl>
    <w:lvl w:ilvl="7" w:tplc="72769FF4">
      <w:start w:val="1"/>
      <w:numFmt w:val="bullet"/>
      <w:lvlText w:val="○"/>
      <w:lvlJc w:val="left"/>
      <w:pPr>
        <w:ind w:left="5760" w:hanging="360"/>
      </w:pPr>
      <w:rPr>
        <w:u w:val="none"/>
      </w:rPr>
    </w:lvl>
    <w:lvl w:ilvl="8" w:tplc="F98883D8">
      <w:start w:val="1"/>
      <w:numFmt w:val="bullet"/>
      <w:lvlText w:val="■"/>
      <w:lvlJc w:val="left"/>
      <w:pPr>
        <w:ind w:left="6480" w:hanging="360"/>
      </w:pPr>
      <w:rPr>
        <w:u w:val="none"/>
      </w:rPr>
    </w:lvl>
  </w:abstractNum>
  <w:abstractNum w:abstractNumId="14" w15:restartNumberingAfterBreak="0">
    <w:nsid w:val="67D575AA"/>
    <w:multiLevelType w:val="hybridMultilevel"/>
    <w:tmpl w:val="00000000"/>
    <w:lvl w:ilvl="0" w:tplc="4192FB1E">
      <w:start w:val="1"/>
      <w:numFmt w:val="bullet"/>
      <w:lvlText w:val="●"/>
      <w:lvlJc w:val="left"/>
      <w:pPr>
        <w:ind w:left="720" w:hanging="360"/>
      </w:pPr>
      <w:rPr>
        <w:u w:val="none"/>
      </w:rPr>
    </w:lvl>
    <w:lvl w:ilvl="1" w:tplc="3206680C">
      <w:start w:val="1"/>
      <w:numFmt w:val="bullet"/>
      <w:lvlText w:val="○"/>
      <w:lvlJc w:val="left"/>
      <w:pPr>
        <w:ind w:left="1440" w:hanging="360"/>
      </w:pPr>
      <w:rPr>
        <w:u w:val="none"/>
      </w:rPr>
    </w:lvl>
    <w:lvl w:ilvl="2" w:tplc="278463F4">
      <w:start w:val="1"/>
      <w:numFmt w:val="bullet"/>
      <w:lvlText w:val="■"/>
      <w:lvlJc w:val="left"/>
      <w:pPr>
        <w:ind w:left="2160" w:hanging="360"/>
      </w:pPr>
      <w:rPr>
        <w:u w:val="none"/>
      </w:rPr>
    </w:lvl>
    <w:lvl w:ilvl="3" w:tplc="EA70538A">
      <w:start w:val="1"/>
      <w:numFmt w:val="bullet"/>
      <w:lvlText w:val="●"/>
      <w:lvlJc w:val="left"/>
      <w:pPr>
        <w:ind w:left="2880" w:hanging="360"/>
      </w:pPr>
      <w:rPr>
        <w:u w:val="none"/>
      </w:rPr>
    </w:lvl>
    <w:lvl w:ilvl="4" w:tplc="417A73AE">
      <w:start w:val="1"/>
      <w:numFmt w:val="bullet"/>
      <w:lvlText w:val="○"/>
      <w:lvlJc w:val="left"/>
      <w:pPr>
        <w:ind w:left="3600" w:hanging="360"/>
      </w:pPr>
      <w:rPr>
        <w:u w:val="none"/>
      </w:rPr>
    </w:lvl>
    <w:lvl w:ilvl="5" w:tplc="603EA36A">
      <w:start w:val="1"/>
      <w:numFmt w:val="bullet"/>
      <w:lvlText w:val="■"/>
      <w:lvlJc w:val="left"/>
      <w:pPr>
        <w:ind w:left="4320" w:hanging="360"/>
      </w:pPr>
      <w:rPr>
        <w:u w:val="none"/>
      </w:rPr>
    </w:lvl>
    <w:lvl w:ilvl="6" w:tplc="ABD6D0A4">
      <w:start w:val="1"/>
      <w:numFmt w:val="bullet"/>
      <w:lvlText w:val="●"/>
      <w:lvlJc w:val="left"/>
      <w:pPr>
        <w:ind w:left="5040" w:hanging="360"/>
      </w:pPr>
      <w:rPr>
        <w:u w:val="none"/>
      </w:rPr>
    </w:lvl>
    <w:lvl w:ilvl="7" w:tplc="C1DEE1D0">
      <w:start w:val="1"/>
      <w:numFmt w:val="bullet"/>
      <w:lvlText w:val="○"/>
      <w:lvlJc w:val="left"/>
      <w:pPr>
        <w:ind w:left="5760" w:hanging="360"/>
      </w:pPr>
      <w:rPr>
        <w:u w:val="none"/>
      </w:rPr>
    </w:lvl>
    <w:lvl w:ilvl="8" w:tplc="842CFD0E">
      <w:start w:val="1"/>
      <w:numFmt w:val="bullet"/>
      <w:lvlText w:val="■"/>
      <w:lvlJc w:val="left"/>
      <w:pPr>
        <w:ind w:left="6480" w:hanging="360"/>
      </w:pPr>
      <w:rPr>
        <w:u w:val="none"/>
      </w:rPr>
    </w:lvl>
  </w:abstractNum>
  <w:abstractNum w:abstractNumId="15" w15:restartNumberingAfterBreak="0">
    <w:nsid w:val="6E79CC77"/>
    <w:multiLevelType w:val="hybridMultilevel"/>
    <w:tmpl w:val="00000000"/>
    <w:lvl w:ilvl="0" w:tplc="53F66DE8">
      <w:start w:val="1"/>
      <w:numFmt w:val="bullet"/>
      <w:lvlText w:val="●"/>
      <w:lvlJc w:val="left"/>
      <w:pPr>
        <w:ind w:left="720" w:hanging="360"/>
      </w:pPr>
      <w:rPr>
        <w:u w:val="none"/>
      </w:rPr>
    </w:lvl>
    <w:lvl w:ilvl="1" w:tplc="BA7252F6">
      <w:start w:val="1"/>
      <w:numFmt w:val="bullet"/>
      <w:lvlText w:val="○"/>
      <w:lvlJc w:val="left"/>
      <w:pPr>
        <w:ind w:left="1440" w:hanging="360"/>
      </w:pPr>
      <w:rPr>
        <w:u w:val="none"/>
      </w:rPr>
    </w:lvl>
    <w:lvl w:ilvl="2" w:tplc="F9CA6A50">
      <w:start w:val="1"/>
      <w:numFmt w:val="bullet"/>
      <w:lvlText w:val="■"/>
      <w:lvlJc w:val="left"/>
      <w:pPr>
        <w:ind w:left="2160" w:hanging="360"/>
      </w:pPr>
      <w:rPr>
        <w:u w:val="none"/>
      </w:rPr>
    </w:lvl>
    <w:lvl w:ilvl="3" w:tplc="16260D10">
      <w:start w:val="1"/>
      <w:numFmt w:val="bullet"/>
      <w:lvlText w:val="●"/>
      <w:lvlJc w:val="left"/>
      <w:pPr>
        <w:ind w:left="2880" w:hanging="360"/>
      </w:pPr>
      <w:rPr>
        <w:u w:val="none"/>
      </w:rPr>
    </w:lvl>
    <w:lvl w:ilvl="4" w:tplc="9FCABA5E">
      <w:start w:val="1"/>
      <w:numFmt w:val="bullet"/>
      <w:lvlText w:val="○"/>
      <w:lvlJc w:val="left"/>
      <w:pPr>
        <w:ind w:left="3600" w:hanging="360"/>
      </w:pPr>
      <w:rPr>
        <w:u w:val="none"/>
      </w:rPr>
    </w:lvl>
    <w:lvl w:ilvl="5" w:tplc="48A4508E">
      <w:start w:val="1"/>
      <w:numFmt w:val="bullet"/>
      <w:lvlText w:val="■"/>
      <w:lvlJc w:val="left"/>
      <w:pPr>
        <w:ind w:left="4320" w:hanging="360"/>
      </w:pPr>
      <w:rPr>
        <w:u w:val="none"/>
      </w:rPr>
    </w:lvl>
    <w:lvl w:ilvl="6" w:tplc="E3F0F5A2">
      <w:start w:val="1"/>
      <w:numFmt w:val="bullet"/>
      <w:lvlText w:val="●"/>
      <w:lvlJc w:val="left"/>
      <w:pPr>
        <w:ind w:left="5040" w:hanging="360"/>
      </w:pPr>
      <w:rPr>
        <w:u w:val="none"/>
      </w:rPr>
    </w:lvl>
    <w:lvl w:ilvl="7" w:tplc="07A20DF0">
      <w:start w:val="1"/>
      <w:numFmt w:val="bullet"/>
      <w:lvlText w:val="○"/>
      <w:lvlJc w:val="left"/>
      <w:pPr>
        <w:ind w:left="5760" w:hanging="360"/>
      </w:pPr>
      <w:rPr>
        <w:u w:val="none"/>
      </w:rPr>
    </w:lvl>
    <w:lvl w:ilvl="8" w:tplc="20D4A932">
      <w:start w:val="1"/>
      <w:numFmt w:val="bullet"/>
      <w:lvlText w:val="■"/>
      <w:lvlJc w:val="left"/>
      <w:pPr>
        <w:ind w:left="6480" w:hanging="360"/>
      </w:pPr>
      <w:rPr>
        <w:u w:val="none"/>
      </w:rPr>
    </w:lvl>
  </w:abstractNum>
  <w:abstractNum w:abstractNumId="16" w15:restartNumberingAfterBreak="0">
    <w:nsid w:val="7136A145"/>
    <w:multiLevelType w:val="hybridMultilevel"/>
    <w:tmpl w:val="00000000"/>
    <w:lvl w:ilvl="0" w:tplc="00F89A5A">
      <w:start w:val="1"/>
      <w:numFmt w:val="bullet"/>
      <w:lvlText w:val="●"/>
      <w:lvlJc w:val="left"/>
      <w:pPr>
        <w:ind w:left="720" w:hanging="360"/>
      </w:pPr>
      <w:rPr>
        <w:u w:val="none"/>
      </w:rPr>
    </w:lvl>
    <w:lvl w:ilvl="1" w:tplc="EA38E88A">
      <w:start w:val="1"/>
      <w:numFmt w:val="bullet"/>
      <w:lvlText w:val="○"/>
      <w:lvlJc w:val="left"/>
      <w:pPr>
        <w:ind w:left="1440" w:hanging="360"/>
      </w:pPr>
      <w:rPr>
        <w:u w:val="none"/>
      </w:rPr>
    </w:lvl>
    <w:lvl w:ilvl="2" w:tplc="A9000D28">
      <w:start w:val="1"/>
      <w:numFmt w:val="bullet"/>
      <w:lvlText w:val="■"/>
      <w:lvlJc w:val="left"/>
      <w:pPr>
        <w:ind w:left="2160" w:hanging="360"/>
      </w:pPr>
      <w:rPr>
        <w:u w:val="none"/>
      </w:rPr>
    </w:lvl>
    <w:lvl w:ilvl="3" w:tplc="32D8F81E">
      <w:start w:val="1"/>
      <w:numFmt w:val="bullet"/>
      <w:lvlText w:val="●"/>
      <w:lvlJc w:val="left"/>
      <w:pPr>
        <w:ind w:left="2880" w:hanging="360"/>
      </w:pPr>
      <w:rPr>
        <w:u w:val="none"/>
      </w:rPr>
    </w:lvl>
    <w:lvl w:ilvl="4" w:tplc="5AFAAAAC">
      <w:start w:val="1"/>
      <w:numFmt w:val="bullet"/>
      <w:lvlText w:val="○"/>
      <w:lvlJc w:val="left"/>
      <w:pPr>
        <w:ind w:left="3600" w:hanging="360"/>
      </w:pPr>
      <w:rPr>
        <w:u w:val="none"/>
      </w:rPr>
    </w:lvl>
    <w:lvl w:ilvl="5" w:tplc="20162F0E">
      <w:start w:val="1"/>
      <w:numFmt w:val="bullet"/>
      <w:lvlText w:val="■"/>
      <w:lvlJc w:val="left"/>
      <w:pPr>
        <w:ind w:left="4320" w:hanging="360"/>
      </w:pPr>
      <w:rPr>
        <w:u w:val="none"/>
      </w:rPr>
    </w:lvl>
    <w:lvl w:ilvl="6" w:tplc="8A706FE4">
      <w:start w:val="1"/>
      <w:numFmt w:val="bullet"/>
      <w:lvlText w:val="●"/>
      <w:lvlJc w:val="left"/>
      <w:pPr>
        <w:ind w:left="5040" w:hanging="360"/>
      </w:pPr>
      <w:rPr>
        <w:u w:val="none"/>
      </w:rPr>
    </w:lvl>
    <w:lvl w:ilvl="7" w:tplc="F7787DC0">
      <w:start w:val="1"/>
      <w:numFmt w:val="bullet"/>
      <w:lvlText w:val="○"/>
      <w:lvlJc w:val="left"/>
      <w:pPr>
        <w:ind w:left="5760" w:hanging="360"/>
      </w:pPr>
      <w:rPr>
        <w:u w:val="none"/>
      </w:rPr>
    </w:lvl>
    <w:lvl w:ilvl="8" w:tplc="C46025E8">
      <w:start w:val="1"/>
      <w:numFmt w:val="bullet"/>
      <w:lvlText w:val="■"/>
      <w:lvlJc w:val="left"/>
      <w:pPr>
        <w:ind w:left="6480" w:hanging="360"/>
      </w:pPr>
      <w:rPr>
        <w:u w:val="none"/>
      </w:rPr>
    </w:lvl>
  </w:abstractNum>
  <w:abstractNum w:abstractNumId="17" w15:restartNumberingAfterBreak="0">
    <w:nsid w:val="728F6139"/>
    <w:multiLevelType w:val="hybridMultilevel"/>
    <w:tmpl w:val="00000000"/>
    <w:lvl w:ilvl="0" w:tplc="9AAC41BE">
      <w:start w:val="1"/>
      <w:numFmt w:val="bullet"/>
      <w:lvlText w:val="●"/>
      <w:lvlJc w:val="left"/>
      <w:pPr>
        <w:ind w:left="1800" w:hanging="360"/>
      </w:pPr>
      <w:rPr>
        <w:rFonts w:ascii="Noto Sans Symbols" w:eastAsia="Noto Sans Symbols" w:hAnsi="Noto Sans Symbols" w:cs="Noto Sans Symbols"/>
      </w:rPr>
    </w:lvl>
    <w:lvl w:ilvl="1" w:tplc="7C08BB46">
      <w:start w:val="1"/>
      <w:numFmt w:val="bullet"/>
      <w:lvlText w:val="o"/>
      <w:lvlJc w:val="left"/>
      <w:pPr>
        <w:ind w:left="2520" w:hanging="360"/>
      </w:pPr>
      <w:rPr>
        <w:rFonts w:ascii="Courier New" w:eastAsia="Courier New" w:hAnsi="Courier New" w:cs="Courier New"/>
      </w:rPr>
    </w:lvl>
    <w:lvl w:ilvl="2" w:tplc="00CE3C76">
      <w:start w:val="1"/>
      <w:numFmt w:val="bullet"/>
      <w:lvlText w:val="▪"/>
      <w:lvlJc w:val="left"/>
      <w:pPr>
        <w:ind w:left="3240" w:hanging="360"/>
      </w:pPr>
      <w:rPr>
        <w:rFonts w:ascii="Noto Sans Symbols" w:eastAsia="Noto Sans Symbols" w:hAnsi="Noto Sans Symbols" w:cs="Noto Sans Symbols"/>
      </w:rPr>
    </w:lvl>
    <w:lvl w:ilvl="3" w:tplc="F51A9ABA">
      <w:start w:val="1"/>
      <w:numFmt w:val="bullet"/>
      <w:lvlText w:val="●"/>
      <w:lvlJc w:val="left"/>
      <w:pPr>
        <w:ind w:left="3960" w:hanging="360"/>
      </w:pPr>
      <w:rPr>
        <w:rFonts w:ascii="Noto Sans Symbols" w:eastAsia="Noto Sans Symbols" w:hAnsi="Noto Sans Symbols" w:cs="Noto Sans Symbols"/>
      </w:rPr>
    </w:lvl>
    <w:lvl w:ilvl="4" w:tplc="4EAA3334">
      <w:start w:val="1"/>
      <w:numFmt w:val="bullet"/>
      <w:lvlText w:val="o"/>
      <w:lvlJc w:val="left"/>
      <w:pPr>
        <w:ind w:left="4680" w:hanging="360"/>
      </w:pPr>
      <w:rPr>
        <w:rFonts w:ascii="Courier New" w:eastAsia="Courier New" w:hAnsi="Courier New" w:cs="Courier New"/>
      </w:rPr>
    </w:lvl>
    <w:lvl w:ilvl="5" w:tplc="AC4E9B86">
      <w:start w:val="1"/>
      <w:numFmt w:val="bullet"/>
      <w:lvlText w:val="▪"/>
      <w:lvlJc w:val="left"/>
      <w:pPr>
        <w:ind w:left="5400" w:hanging="360"/>
      </w:pPr>
      <w:rPr>
        <w:rFonts w:ascii="Noto Sans Symbols" w:eastAsia="Noto Sans Symbols" w:hAnsi="Noto Sans Symbols" w:cs="Noto Sans Symbols"/>
      </w:rPr>
    </w:lvl>
    <w:lvl w:ilvl="6" w:tplc="CBD407EC">
      <w:start w:val="1"/>
      <w:numFmt w:val="bullet"/>
      <w:lvlText w:val="●"/>
      <w:lvlJc w:val="left"/>
      <w:pPr>
        <w:ind w:left="6120" w:hanging="360"/>
      </w:pPr>
      <w:rPr>
        <w:rFonts w:ascii="Noto Sans Symbols" w:eastAsia="Noto Sans Symbols" w:hAnsi="Noto Sans Symbols" w:cs="Noto Sans Symbols"/>
      </w:rPr>
    </w:lvl>
    <w:lvl w:ilvl="7" w:tplc="4FACD240">
      <w:start w:val="1"/>
      <w:numFmt w:val="bullet"/>
      <w:lvlText w:val="o"/>
      <w:lvlJc w:val="left"/>
      <w:pPr>
        <w:ind w:left="6840" w:hanging="360"/>
      </w:pPr>
      <w:rPr>
        <w:rFonts w:ascii="Courier New" w:eastAsia="Courier New" w:hAnsi="Courier New" w:cs="Courier New"/>
      </w:rPr>
    </w:lvl>
    <w:lvl w:ilvl="8" w:tplc="5B58AC14">
      <w:start w:val="1"/>
      <w:numFmt w:val="bullet"/>
      <w:lvlText w:val="▪"/>
      <w:lvlJc w:val="left"/>
      <w:pPr>
        <w:ind w:left="7560" w:hanging="360"/>
      </w:pPr>
      <w:rPr>
        <w:rFonts w:ascii="Noto Sans Symbols" w:eastAsia="Noto Sans Symbols" w:hAnsi="Noto Sans Symbols" w:cs="Noto Sans Symbols"/>
      </w:rPr>
    </w:lvl>
  </w:abstractNum>
  <w:abstractNum w:abstractNumId="18" w15:restartNumberingAfterBreak="0">
    <w:nsid w:val="728F6F78"/>
    <w:multiLevelType w:val="hybridMultilevel"/>
    <w:tmpl w:val="00000000"/>
    <w:lvl w:ilvl="0" w:tplc="48B6CD70">
      <w:start w:val="1"/>
      <w:numFmt w:val="decimal"/>
      <w:lvlText w:val="%1."/>
      <w:lvlJc w:val="left"/>
      <w:pPr>
        <w:ind w:left="720" w:hanging="360"/>
      </w:pPr>
      <w:rPr>
        <w:u w:val="none"/>
      </w:rPr>
    </w:lvl>
    <w:lvl w:ilvl="1" w:tplc="DF58D220">
      <w:start w:val="1"/>
      <w:numFmt w:val="lowerLetter"/>
      <w:lvlText w:val="%2."/>
      <w:lvlJc w:val="left"/>
      <w:pPr>
        <w:ind w:left="1440" w:hanging="360"/>
      </w:pPr>
      <w:rPr>
        <w:u w:val="none"/>
      </w:rPr>
    </w:lvl>
    <w:lvl w:ilvl="2" w:tplc="BE5A3B46">
      <w:start w:val="1"/>
      <w:numFmt w:val="lowerRoman"/>
      <w:lvlText w:val="%3."/>
      <w:lvlJc w:val="right"/>
      <w:pPr>
        <w:ind w:left="2160" w:hanging="360"/>
      </w:pPr>
      <w:rPr>
        <w:u w:val="none"/>
      </w:rPr>
    </w:lvl>
    <w:lvl w:ilvl="3" w:tplc="659C8B5C">
      <w:start w:val="1"/>
      <w:numFmt w:val="decimal"/>
      <w:lvlText w:val="%4."/>
      <w:lvlJc w:val="left"/>
      <w:pPr>
        <w:ind w:left="2880" w:hanging="360"/>
      </w:pPr>
      <w:rPr>
        <w:u w:val="none"/>
      </w:rPr>
    </w:lvl>
    <w:lvl w:ilvl="4" w:tplc="ED7EC318">
      <w:start w:val="1"/>
      <w:numFmt w:val="lowerLetter"/>
      <w:lvlText w:val="%5."/>
      <w:lvlJc w:val="left"/>
      <w:pPr>
        <w:ind w:left="3600" w:hanging="360"/>
      </w:pPr>
      <w:rPr>
        <w:u w:val="none"/>
      </w:rPr>
    </w:lvl>
    <w:lvl w:ilvl="5" w:tplc="E21E4DDC">
      <w:start w:val="1"/>
      <w:numFmt w:val="lowerRoman"/>
      <w:lvlText w:val="%6."/>
      <w:lvlJc w:val="right"/>
      <w:pPr>
        <w:ind w:left="4320" w:hanging="360"/>
      </w:pPr>
      <w:rPr>
        <w:u w:val="none"/>
      </w:rPr>
    </w:lvl>
    <w:lvl w:ilvl="6" w:tplc="4F781400">
      <w:start w:val="1"/>
      <w:numFmt w:val="decimal"/>
      <w:lvlText w:val="%7."/>
      <w:lvlJc w:val="left"/>
      <w:pPr>
        <w:ind w:left="5040" w:hanging="360"/>
      </w:pPr>
      <w:rPr>
        <w:u w:val="none"/>
      </w:rPr>
    </w:lvl>
    <w:lvl w:ilvl="7" w:tplc="A5E6DFEE">
      <w:start w:val="1"/>
      <w:numFmt w:val="lowerLetter"/>
      <w:lvlText w:val="%8."/>
      <w:lvlJc w:val="left"/>
      <w:pPr>
        <w:ind w:left="5760" w:hanging="360"/>
      </w:pPr>
      <w:rPr>
        <w:u w:val="none"/>
      </w:rPr>
    </w:lvl>
    <w:lvl w:ilvl="8" w:tplc="53EC1C38">
      <w:start w:val="1"/>
      <w:numFmt w:val="lowerRoman"/>
      <w:lvlText w:val="%9."/>
      <w:lvlJc w:val="right"/>
      <w:pPr>
        <w:ind w:left="6480" w:hanging="360"/>
      </w:pPr>
      <w:rPr>
        <w:u w:val="none"/>
      </w:rPr>
    </w:lvl>
  </w:abstractNum>
  <w:abstractNum w:abstractNumId="19" w15:restartNumberingAfterBreak="0">
    <w:nsid w:val="7BEC97D7"/>
    <w:multiLevelType w:val="hybridMultilevel"/>
    <w:tmpl w:val="00000000"/>
    <w:lvl w:ilvl="0" w:tplc="E1F4D5E4">
      <w:start w:val="1"/>
      <w:numFmt w:val="bullet"/>
      <w:lvlText w:val="●"/>
      <w:lvlJc w:val="left"/>
      <w:pPr>
        <w:ind w:left="720" w:hanging="360"/>
      </w:pPr>
      <w:rPr>
        <w:u w:val="none"/>
      </w:rPr>
    </w:lvl>
    <w:lvl w:ilvl="1" w:tplc="06F6524E">
      <w:start w:val="1"/>
      <w:numFmt w:val="bullet"/>
      <w:lvlText w:val="○"/>
      <w:lvlJc w:val="left"/>
      <w:pPr>
        <w:ind w:left="1440" w:hanging="360"/>
      </w:pPr>
      <w:rPr>
        <w:u w:val="none"/>
      </w:rPr>
    </w:lvl>
    <w:lvl w:ilvl="2" w:tplc="F0DA8F68">
      <w:start w:val="1"/>
      <w:numFmt w:val="bullet"/>
      <w:lvlText w:val="■"/>
      <w:lvlJc w:val="left"/>
      <w:pPr>
        <w:ind w:left="2160" w:hanging="360"/>
      </w:pPr>
      <w:rPr>
        <w:u w:val="none"/>
      </w:rPr>
    </w:lvl>
    <w:lvl w:ilvl="3" w:tplc="EA9281C6">
      <w:start w:val="1"/>
      <w:numFmt w:val="bullet"/>
      <w:lvlText w:val="●"/>
      <w:lvlJc w:val="left"/>
      <w:pPr>
        <w:ind w:left="2880" w:hanging="360"/>
      </w:pPr>
      <w:rPr>
        <w:u w:val="none"/>
      </w:rPr>
    </w:lvl>
    <w:lvl w:ilvl="4" w:tplc="F80A6356">
      <w:start w:val="1"/>
      <w:numFmt w:val="bullet"/>
      <w:lvlText w:val="○"/>
      <w:lvlJc w:val="left"/>
      <w:pPr>
        <w:ind w:left="3600" w:hanging="360"/>
      </w:pPr>
      <w:rPr>
        <w:u w:val="none"/>
      </w:rPr>
    </w:lvl>
    <w:lvl w:ilvl="5" w:tplc="42F2C1F0">
      <w:start w:val="1"/>
      <w:numFmt w:val="bullet"/>
      <w:lvlText w:val="■"/>
      <w:lvlJc w:val="left"/>
      <w:pPr>
        <w:ind w:left="4320" w:hanging="360"/>
      </w:pPr>
      <w:rPr>
        <w:u w:val="none"/>
      </w:rPr>
    </w:lvl>
    <w:lvl w:ilvl="6" w:tplc="9DC62710">
      <w:start w:val="1"/>
      <w:numFmt w:val="bullet"/>
      <w:lvlText w:val="●"/>
      <w:lvlJc w:val="left"/>
      <w:pPr>
        <w:ind w:left="5040" w:hanging="360"/>
      </w:pPr>
      <w:rPr>
        <w:u w:val="none"/>
      </w:rPr>
    </w:lvl>
    <w:lvl w:ilvl="7" w:tplc="EF4CBBD4">
      <w:start w:val="1"/>
      <w:numFmt w:val="bullet"/>
      <w:lvlText w:val="○"/>
      <w:lvlJc w:val="left"/>
      <w:pPr>
        <w:ind w:left="5760" w:hanging="360"/>
      </w:pPr>
      <w:rPr>
        <w:u w:val="none"/>
      </w:rPr>
    </w:lvl>
    <w:lvl w:ilvl="8" w:tplc="435A5C60">
      <w:start w:val="1"/>
      <w:numFmt w:val="bullet"/>
      <w:lvlText w:val="■"/>
      <w:lvlJc w:val="left"/>
      <w:pPr>
        <w:ind w:left="6480" w:hanging="360"/>
      </w:pPr>
      <w:rPr>
        <w:u w:val="none"/>
      </w:rPr>
    </w:lvl>
  </w:abstractNum>
  <w:num w:numId="1" w16cid:durableId="579365362">
    <w:abstractNumId w:val="4"/>
  </w:num>
  <w:num w:numId="2" w16cid:durableId="2092266879">
    <w:abstractNumId w:val="16"/>
  </w:num>
  <w:num w:numId="3" w16cid:durableId="230969934">
    <w:abstractNumId w:val="14"/>
  </w:num>
  <w:num w:numId="4" w16cid:durableId="1575816143">
    <w:abstractNumId w:val="6"/>
  </w:num>
  <w:num w:numId="5" w16cid:durableId="1668364584">
    <w:abstractNumId w:val="8"/>
  </w:num>
  <w:num w:numId="6" w16cid:durableId="2096510365">
    <w:abstractNumId w:val="12"/>
  </w:num>
  <w:num w:numId="7" w16cid:durableId="1480537259">
    <w:abstractNumId w:val="18"/>
  </w:num>
  <w:num w:numId="8" w16cid:durableId="527066943">
    <w:abstractNumId w:val="9"/>
  </w:num>
  <w:num w:numId="9" w16cid:durableId="1088234325">
    <w:abstractNumId w:val="7"/>
  </w:num>
  <w:num w:numId="10" w16cid:durableId="2090497978">
    <w:abstractNumId w:val="0"/>
  </w:num>
  <w:num w:numId="11" w16cid:durableId="862940086">
    <w:abstractNumId w:val="1"/>
  </w:num>
  <w:num w:numId="12" w16cid:durableId="210967227">
    <w:abstractNumId w:val="17"/>
  </w:num>
  <w:num w:numId="13" w16cid:durableId="1720780870">
    <w:abstractNumId w:val="3"/>
  </w:num>
  <w:num w:numId="14" w16cid:durableId="148250414">
    <w:abstractNumId w:val="11"/>
  </w:num>
  <w:num w:numId="15" w16cid:durableId="1377244397">
    <w:abstractNumId w:val="2"/>
  </w:num>
  <w:num w:numId="16" w16cid:durableId="2075422483">
    <w:abstractNumId w:val="19"/>
  </w:num>
  <w:num w:numId="17" w16cid:durableId="132874087">
    <w:abstractNumId w:val="5"/>
  </w:num>
  <w:num w:numId="18" w16cid:durableId="697045832">
    <w:abstractNumId w:val="13"/>
  </w:num>
  <w:num w:numId="19" w16cid:durableId="772625975">
    <w:abstractNumId w:val="15"/>
  </w:num>
  <w:num w:numId="20" w16cid:durableId="118216677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62"/>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7F60"/>
    <w:rsid w:val="0005505D"/>
    <w:rsid w:val="00082039"/>
    <w:rsid w:val="00113DC6"/>
    <w:rsid w:val="00195090"/>
    <w:rsid w:val="00211D2B"/>
    <w:rsid w:val="0029605D"/>
    <w:rsid w:val="00353222"/>
    <w:rsid w:val="003D59C4"/>
    <w:rsid w:val="003F1DFC"/>
    <w:rsid w:val="0041046C"/>
    <w:rsid w:val="004252C9"/>
    <w:rsid w:val="00472753"/>
    <w:rsid w:val="00526AF6"/>
    <w:rsid w:val="005C183F"/>
    <w:rsid w:val="00684B2B"/>
    <w:rsid w:val="00694786"/>
    <w:rsid w:val="006B7F60"/>
    <w:rsid w:val="007136EC"/>
    <w:rsid w:val="007533F7"/>
    <w:rsid w:val="007938F5"/>
    <w:rsid w:val="007B2331"/>
    <w:rsid w:val="00825282"/>
    <w:rsid w:val="0090786F"/>
    <w:rsid w:val="00945FC6"/>
    <w:rsid w:val="00A5134B"/>
    <w:rsid w:val="00A52B89"/>
    <w:rsid w:val="00A701B6"/>
    <w:rsid w:val="00AB3DD8"/>
    <w:rsid w:val="00B450E9"/>
    <w:rsid w:val="00C22821"/>
    <w:rsid w:val="00D2136F"/>
    <w:rsid w:val="00DA343A"/>
    <w:rsid w:val="00DB22B4"/>
    <w:rsid w:val="00F37FB3"/>
    <w:rsid w:val="00F4058A"/>
    <w:rsid w:val="00F771C7"/>
    <w:rsid w:val="00FF560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62"/>
    <o:shapelayout v:ext="edit">
      <o:idmap v:ext="edit" data="2"/>
    </o:shapelayout>
  </w:shapeDefaults>
  <w:decimalSymbol w:val="."/>
  <w:listSeparator w:val=","/>
  <w14:docId w14:val="4E6E1621"/>
  <w15:docId w15:val="{F6FAA89D-2451-40C8-8EB6-7D9BC9AEF5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1525"/>
    <w:pPr>
      <w:overflowPunct w:val="0"/>
      <w:autoSpaceDE w:val="0"/>
      <w:autoSpaceDN w:val="0"/>
      <w:adjustRightInd w:val="0"/>
      <w:spacing w:line="240" w:lineRule="auto"/>
      <w:textAlignment w:val="baseline"/>
    </w:pPr>
    <w:rPr>
      <w:sz w:val="20"/>
      <w:szCs w:val="20"/>
    </w:rPr>
  </w:style>
  <w:style w:type="paragraph" w:styleId="Heading1">
    <w:name w:val="heading 1"/>
    <w:basedOn w:val="Normal"/>
    <w:next w:val="Normal"/>
    <w:link w:val="Heading1Char"/>
    <w:uiPriority w:val="9"/>
    <w:qFormat/>
    <w:rsid w:val="0084466C"/>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qFormat/>
    <w:rsid w:val="002E250A"/>
    <w:pPr>
      <w:keepNext/>
      <w:outlineLvl w:val="1"/>
    </w:pPr>
    <w:rPr>
      <w:bCs/>
      <w:i/>
      <w:iCs/>
      <w:sz w:val="24"/>
    </w:rPr>
  </w:style>
  <w:style w:type="paragraph" w:styleId="Heading3">
    <w:name w:val="heading 3"/>
    <w:basedOn w:val="Normal"/>
    <w:next w:val="Normal"/>
    <w:link w:val="Heading3Char"/>
    <w:qFormat/>
    <w:rsid w:val="002E250A"/>
    <w:pPr>
      <w:keepNext/>
      <w:outlineLvl w:val="2"/>
    </w:pPr>
    <w:rPr>
      <w:b/>
      <w:sz w:val="24"/>
    </w:rPr>
  </w:style>
  <w:style w:type="paragraph" w:styleId="Heading4">
    <w:name w:val="heading 4"/>
    <w:basedOn w:val="Normal"/>
    <w:next w:val="Normal"/>
    <w:link w:val="Heading4Char"/>
    <w:qFormat/>
    <w:rsid w:val="002E250A"/>
    <w:pPr>
      <w:keepNext/>
      <w:jc w:val="center"/>
      <w:outlineLvl w:val="3"/>
    </w:pPr>
    <w:rPr>
      <w:rFonts w:ascii="Arial" w:hAnsi="Arial" w:cs="Arial"/>
      <w:b/>
      <w:bCs/>
      <w:sz w:val="40"/>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pPr>
      <w:keepNext/>
      <w:keepLines/>
      <w:spacing w:before="480" w:after="120"/>
    </w:pPr>
    <w:rPr>
      <w:b/>
      <w:sz w:val="72"/>
      <w:szCs w:val="72"/>
    </w:rPr>
  </w:style>
  <w:style w:type="character" w:customStyle="1" w:styleId="Heading2Char">
    <w:name w:val="Heading 2 Char"/>
    <w:basedOn w:val="DefaultParagraphFont"/>
    <w:link w:val="Heading2"/>
    <w:rsid w:val="002E250A"/>
    <w:rPr>
      <w:rFonts w:ascii="Times New Roman" w:eastAsia="Times New Roman" w:hAnsi="Times New Roman" w:cs="Times New Roman"/>
      <w:bCs/>
      <w:i/>
      <w:iCs/>
      <w:sz w:val="24"/>
      <w:szCs w:val="20"/>
    </w:rPr>
  </w:style>
  <w:style w:type="character" w:customStyle="1" w:styleId="Heading3Char">
    <w:name w:val="Heading 3 Char"/>
    <w:basedOn w:val="DefaultParagraphFont"/>
    <w:link w:val="Heading3"/>
    <w:rsid w:val="002E250A"/>
    <w:rPr>
      <w:rFonts w:ascii="Times New Roman" w:eastAsia="Times New Roman" w:hAnsi="Times New Roman" w:cs="Times New Roman"/>
      <w:b/>
      <w:sz w:val="24"/>
      <w:szCs w:val="20"/>
    </w:rPr>
  </w:style>
  <w:style w:type="character" w:customStyle="1" w:styleId="Heading4Char">
    <w:name w:val="Heading 4 Char"/>
    <w:basedOn w:val="DefaultParagraphFont"/>
    <w:link w:val="Heading4"/>
    <w:rsid w:val="002E250A"/>
    <w:rPr>
      <w:rFonts w:ascii="Arial" w:eastAsia="Times New Roman" w:hAnsi="Arial" w:cs="Arial"/>
      <w:b/>
      <w:bCs/>
      <w:sz w:val="40"/>
      <w:szCs w:val="20"/>
    </w:rPr>
  </w:style>
  <w:style w:type="paragraph" w:styleId="Header">
    <w:name w:val="header"/>
    <w:basedOn w:val="Normal"/>
    <w:link w:val="HeaderChar"/>
    <w:rsid w:val="002E250A"/>
    <w:pPr>
      <w:tabs>
        <w:tab w:val="center" w:pos="4320"/>
        <w:tab w:val="right" w:pos="8640"/>
      </w:tabs>
      <w:overflowPunct/>
      <w:autoSpaceDE/>
      <w:autoSpaceDN/>
      <w:adjustRightInd/>
      <w:textAlignment w:val="auto"/>
    </w:pPr>
    <w:rPr>
      <w:rFonts w:ascii="Bookman Old Style" w:hAnsi="Bookman Old Style"/>
      <w:snapToGrid w:val="0"/>
      <w:sz w:val="24"/>
      <w:lang w:val="en-US"/>
    </w:rPr>
  </w:style>
  <w:style w:type="character" w:customStyle="1" w:styleId="HeaderChar">
    <w:name w:val="Header Char"/>
    <w:basedOn w:val="DefaultParagraphFont"/>
    <w:link w:val="Header"/>
    <w:rsid w:val="002E250A"/>
    <w:rPr>
      <w:rFonts w:ascii="Bookman Old Style" w:eastAsia="Times New Roman" w:hAnsi="Bookman Old Style" w:cs="Times New Roman"/>
      <w:snapToGrid w:val="0"/>
      <w:sz w:val="24"/>
      <w:szCs w:val="20"/>
      <w:lang w:val="en-US"/>
    </w:rPr>
  </w:style>
  <w:style w:type="paragraph" w:styleId="Footer">
    <w:name w:val="footer"/>
    <w:basedOn w:val="Normal"/>
    <w:link w:val="FooterChar"/>
    <w:uiPriority w:val="99"/>
    <w:rsid w:val="002E250A"/>
    <w:pPr>
      <w:tabs>
        <w:tab w:val="center" w:pos="4153"/>
        <w:tab w:val="right" w:pos="8306"/>
      </w:tabs>
    </w:pPr>
  </w:style>
  <w:style w:type="character" w:customStyle="1" w:styleId="FooterChar">
    <w:name w:val="Footer Char"/>
    <w:basedOn w:val="DefaultParagraphFont"/>
    <w:link w:val="Footer"/>
    <w:uiPriority w:val="99"/>
    <w:rsid w:val="002E250A"/>
    <w:rPr>
      <w:rFonts w:ascii="Times New Roman" w:eastAsia="Times New Roman" w:hAnsi="Times New Roman" w:cs="Times New Roman"/>
      <w:sz w:val="20"/>
      <w:szCs w:val="20"/>
    </w:rPr>
  </w:style>
  <w:style w:type="character" w:styleId="PageNumber">
    <w:name w:val="page number"/>
    <w:basedOn w:val="DefaultParagraphFont"/>
    <w:rsid w:val="002E250A"/>
  </w:style>
  <w:style w:type="paragraph" w:styleId="BodyText">
    <w:name w:val="Body Text"/>
    <w:basedOn w:val="Normal"/>
    <w:link w:val="BodyTextChar"/>
    <w:rsid w:val="002E250A"/>
    <w:pPr>
      <w:overflowPunct/>
      <w:autoSpaceDE/>
      <w:autoSpaceDN/>
      <w:adjustRightInd/>
      <w:textAlignment w:val="auto"/>
    </w:pPr>
    <w:rPr>
      <w:b/>
      <w:sz w:val="24"/>
    </w:rPr>
  </w:style>
  <w:style w:type="character" w:customStyle="1" w:styleId="BodyTextChar">
    <w:name w:val="Body Text Char"/>
    <w:basedOn w:val="DefaultParagraphFont"/>
    <w:link w:val="BodyText"/>
    <w:rsid w:val="002E250A"/>
    <w:rPr>
      <w:rFonts w:ascii="Times New Roman" w:eastAsia="Times New Roman" w:hAnsi="Times New Roman" w:cs="Times New Roman"/>
      <w:b/>
      <w:sz w:val="24"/>
      <w:szCs w:val="20"/>
    </w:rPr>
  </w:style>
  <w:style w:type="paragraph" w:styleId="BodyText3">
    <w:name w:val="Body Text 3"/>
    <w:basedOn w:val="Normal"/>
    <w:link w:val="BodyText3Char"/>
    <w:rsid w:val="002E250A"/>
    <w:rPr>
      <w:i/>
      <w:iCs/>
      <w:sz w:val="24"/>
    </w:rPr>
  </w:style>
  <w:style w:type="character" w:customStyle="1" w:styleId="BodyText3Char">
    <w:name w:val="Body Text 3 Char"/>
    <w:basedOn w:val="DefaultParagraphFont"/>
    <w:link w:val="BodyText3"/>
    <w:rsid w:val="002E250A"/>
    <w:rPr>
      <w:rFonts w:ascii="Times New Roman" w:eastAsia="Times New Roman" w:hAnsi="Times New Roman" w:cs="Times New Roman"/>
      <w:i/>
      <w:iCs/>
      <w:sz w:val="24"/>
      <w:szCs w:val="20"/>
    </w:rPr>
  </w:style>
  <w:style w:type="character" w:styleId="Hyperlink">
    <w:name w:val="Hyperlink"/>
    <w:basedOn w:val="DefaultParagraphFont"/>
    <w:uiPriority w:val="99"/>
    <w:unhideWhenUsed/>
    <w:rsid w:val="003A6B56"/>
    <w:rPr>
      <w:color w:val="0000FF" w:themeColor="hyperlink"/>
      <w:u w:val="single"/>
    </w:rPr>
  </w:style>
  <w:style w:type="paragraph" w:styleId="ListParagraph">
    <w:name w:val="List Paragraph"/>
    <w:basedOn w:val="Normal"/>
    <w:uiPriority w:val="34"/>
    <w:qFormat/>
    <w:rsid w:val="002A6D41"/>
    <w:pPr>
      <w:ind w:left="720"/>
      <w:contextualSpacing/>
    </w:pPr>
  </w:style>
  <w:style w:type="table" w:styleId="TableGrid">
    <w:name w:val="Table Grid"/>
    <w:basedOn w:val="TableNormal"/>
    <w:uiPriority w:val="59"/>
    <w:unhideWhenUsed/>
    <w:rsid w:val="00A86586"/>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4466C"/>
    <w:rPr>
      <w:rFonts w:asciiTheme="majorHAnsi" w:eastAsiaTheme="majorEastAsia" w:hAnsiTheme="majorHAnsi" w:cstheme="majorBidi"/>
      <w:color w:val="365F91" w:themeColor="accent1" w:themeShade="BF"/>
      <w:sz w:val="32"/>
      <w:szCs w:val="3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Table1">
    <w:name w:val="Table1"/>
    <w:basedOn w:val="TableNormal"/>
    <w:pPr>
      <w:spacing w:line="240" w:lineRule="auto"/>
    </w:pPr>
    <w:tblPr>
      <w:tblStyleRowBandSize w:val="1"/>
      <w:tblStyleColBandSize w:val="1"/>
    </w:tblPr>
  </w:style>
  <w:style w:type="table" w:customStyle="1" w:styleId="Table2">
    <w:name w:val="Table2"/>
    <w:basedOn w:val="TableNormal"/>
    <w:tblPr>
      <w:tblStyleRowBandSize w:val="1"/>
      <w:tblStyleColBandSize w:val="1"/>
      <w:tblCellMar>
        <w:left w:w="115" w:type="dxa"/>
        <w:right w:w="115" w:type="dxa"/>
      </w:tblCellMar>
    </w:tblPr>
  </w:style>
  <w:style w:type="table" w:customStyle="1" w:styleId="Table3">
    <w:name w:val="Table3"/>
    <w:basedOn w:val="TableNormal"/>
    <w:tblPr>
      <w:tblStyleRowBandSize w:val="1"/>
      <w:tblStyleColBandSize w:val="1"/>
      <w:tblCellMar>
        <w:top w:w="100" w:type="dxa"/>
        <w:left w:w="100" w:type="dxa"/>
        <w:bottom w:w="100" w:type="dxa"/>
        <w:right w:w="100" w:type="dxa"/>
      </w:tblCellMar>
    </w:tblPr>
  </w:style>
  <w:style w:type="table" w:customStyle="1" w:styleId="Table4">
    <w:name w:val="Table4"/>
    <w:basedOn w:val="TableNormal"/>
    <w:tblPr>
      <w:tblStyleRowBandSize w:val="1"/>
      <w:tblStyleColBandSize w:val="1"/>
      <w:tblCellMar>
        <w:left w:w="0" w:type="dxa"/>
        <w:right w:w="0" w:type="dxa"/>
      </w:tblCellMar>
    </w:tblPr>
  </w:style>
  <w:style w:type="table" w:customStyle="1" w:styleId="Table5">
    <w:name w:val="Table5"/>
    <w:basedOn w:val="TableNormal"/>
    <w:tblPr>
      <w:tblStyleRowBandSize w:val="1"/>
      <w:tblStyleColBandSize w:val="1"/>
      <w:tblCellMar>
        <w:left w:w="0" w:type="dxa"/>
        <w:right w:w="0" w:type="dxa"/>
      </w:tblCellMar>
    </w:tblPr>
  </w:style>
  <w:style w:type="table" w:customStyle="1" w:styleId="Table6">
    <w:name w:val="Table6"/>
    <w:basedOn w:val="TableNormal"/>
    <w:tblPr>
      <w:tblStyleRowBandSize w:val="1"/>
      <w:tblStyleColBandSize w:val="1"/>
      <w:tblCellMar>
        <w:top w:w="100" w:type="dxa"/>
        <w:left w:w="100" w:type="dxa"/>
        <w:bottom w:w="100" w:type="dxa"/>
        <w:right w:w="100" w:type="dxa"/>
      </w:tblCellMar>
    </w:tblPr>
  </w:style>
  <w:style w:type="table" w:customStyle="1" w:styleId="Table7">
    <w:name w:val="Table7"/>
    <w:basedOn w:val="TableNormal"/>
    <w:tblPr>
      <w:tblStyleRowBandSize w:val="1"/>
      <w:tblStyleColBandSize w:val="1"/>
      <w:tblCellMar>
        <w:top w:w="100" w:type="dxa"/>
        <w:left w:w="100" w:type="dxa"/>
        <w:bottom w:w="100" w:type="dxa"/>
        <w:right w:w="100" w:type="dxa"/>
      </w:tblCellMar>
    </w:tblPr>
  </w:style>
  <w:style w:type="table" w:customStyle="1" w:styleId="Table8">
    <w:name w:val="Table8"/>
    <w:basedOn w:val="TableNormal"/>
    <w:tblPr>
      <w:tblStyleRowBandSize w:val="1"/>
      <w:tblStyleColBandSize w:val="1"/>
      <w:tblCellMar>
        <w:top w:w="100" w:type="dxa"/>
        <w:left w:w="100" w:type="dxa"/>
        <w:bottom w:w="100" w:type="dxa"/>
        <w:right w:w="100" w:type="dxa"/>
      </w:tblCellMar>
    </w:tblPr>
  </w:style>
  <w:style w:type="table" w:customStyle="1" w:styleId="Table9">
    <w:name w:val="Table9"/>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353222"/>
    <w:pPr>
      <w:overflowPunct/>
      <w:autoSpaceDE/>
      <w:autoSpaceDN/>
      <w:adjustRightInd/>
      <w:spacing w:line="259" w:lineRule="auto"/>
      <w:jc w:val="left"/>
      <w:textAlignment w:val="auto"/>
      <w:outlineLvl w:val="9"/>
    </w:pPr>
    <w:rPr>
      <w:lang w:val="en-US"/>
    </w:rPr>
  </w:style>
  <w:style w:type="paragraph" w:styleId="NormalWeb">
    <w:name w:val="Normal (Web)"/>
    <w:basedOn w:val="Normal"/>
    <w:uiPriority w:val="99"/>
    <w:semiHidden/>
    <w:unhideWhenUsed/>
    <w:rsid w:val="00694786"/>
    <w:pPr>
      <w:overflowPunct/>
      <w:autoSpaceDE/>
      <w:autoSpaceDN/>
      <w:adjustRightInd/>
      <w:spacing w:before="100" w:beforeAutospacing="1" w:after="100" w:afterAutospacing="1"/>
      <w:jc w:val="left"/>
      <w:textAlignment w:val="auto"/>
    </w:pPr>
    <w:rPr>
      <w:sz w:val="24"/>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48962247">
      <w:bodyDiv w:val="1"/>
      <w:marLeft w:val="0"/>
      <w:marRight w:val="0"/>
      <w:marTop w:val="0"/>
      <w:marBottom w:val="0"/>
      <w:divBdr>
        <w:top w:val="none" w:sz="0" w:space="0" w:color="auto"/>
        <w:left w:val="none" w:sz="0" w:space="0" w:color="auto"/>
        <w:bottom w:val="none" w:sz="0" w:space="0" w:color="auto"/>
        <w:right w:val="none" w:sz="0" w:space="0" w:color="auto"/>
      </w:divBdr>
    </w:div>
    <w:div w:id="1345015416">
      <w:bodyDiv w:val="1"/>
      <w:marLeft w:val="0"/>
      <w:marRight w:val="0"/>
      <w:marTop w:val="0"/>
      <w:marBottom w:val="0"/>
      <w:divBdr>
        <w:top w:val="none" w:sz="0" w:space="0" w:color="auto"/>
        <w:left w:val="none" w:sz="0" w:space="0" w:color="auto"/>
        <w:bottom w:val="none" w:sz="0" w:space="0" w:color="auto"/>
        <w:right w:val="none" w:sz="0" w:space="0" w:color="auto"/>
      </w:divBdr>
    </w:div>
    <w:div w:id="162360936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package" Target="embeddings/Microsoft_PowerPoint_Slide.sldx"/><Relationship Id="rId18" Type="http://schemas.openxmlformats.org/officeDocument/2006/relationships/image" Target="media/image7.emf"/><Relationship Id="rId26" Type="http://schemas.openxmlformats.org/officeDocument/2006/relationships/image" Target="media/image11.emf"/><Relationship Id="rId39" Type="http://schemas.openxmlformats.org/officeDocument/2006/relationships/fontTable" Target="fontTable.xml"/><Relationship Id="rId21" Type="http://schemas.openxmlformats.org/officeDocument/2006/relationships/package" Target="embeddings/Microsoft_PowerPoint_Slide4.sldx"/><Relationship Id="rId34" Type="http://schemas.openxmlformats.org/officeDocument/2006/relationships/image" Target="media/image15.emf"/><Relationship Id="rId7" Type="http://schemas.openxmlformats.org/officeDocument/2006/relationships/footnotes" Target="footnotes.xml"/><Relationship Id="rId12" Type="http://schemas.openxmlformats.org/officeDocument/2006/relationships/image" Target="media/image4.emf"/><Relationship Id="rId17" Type="http://schemas.openxmlformats.org/officeDocument/2006/relationships/package" Target="embeddings/Microsoft_PowerPoint_Slide2.sldx"/><Relationship Id="rId25" Type="http://schemas.openxmlformats.org/officeDocument/2006/relationships/package" Target="embeddings/Microsoft_PowerPoint_Slide6.sldx"/><Relationship Id="rId33" Type="http://schemas.openxmlformats.org/officeDocument/2006/relationships/package" Target="embeddings/Microsoft_PowerPoint_Slide10.sldx"/><Relationship Id="rId38"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image" Target="media/image6.emf"/><Relationship Id="rId20" Type="http://schemas.openxmlformats.org/officeDocument/2006/relationships/image" Target="media/image8.emf"/><Relationship Id="rId29" Type="http://schemas.openxmlformats.org/officeDocument/2006/relationships/package" Target="embeddings/Microsoft_PowerPoint_Slide8.sldx"/><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0.emf"/><Relationship Id="rId32" Type="http://schemas.openxmlformats.org/officeDocument/2006/relationships/image" Target="media/image14.emf"/><Relationship Id="rId37" Type="http://schemas.openxmlformats.org/officeDocument/2006/relationships/footer" Target="footer2.xml"/><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package" Target="embeddings/Microsoft_PowerPoint_Slide1.sldx"/><Relationship Id="rId23" Type="http://schemas.openxmlformats.org/officeDocument/2006/relationships/package" Target="embeddings/Microsoft_PowerPoint_Slide5.sldx"/><Relationship Id="rId28" Type="http://schemas.openxmlformats.org/officeDocument/2006/relationships/image" Target="media/image12.emf"/><Relationship Id="rId36"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package" Target="embeddings/Microsoft_PowerPoint_Slide3.sldx"/><Relationship Id="rId31" Type="http://schemas.openxmlformats.org/officeDocument/2006/relationships/package" Target="embeddings/Microsoft_PowerPoint_Slide9.sldx"/><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emf"/><Relationship Id="rId22" Type="http://schemas.openxmlformats.org/officeDocument/2006/relationships/image" Target="media/image9.emf"/><Relationship Id="rId27" Type="http://schemas.openxmlformats.org/officeDocument/2006/relationships/package" Target="embeddings/Microsoft_PowerPoint_Slide7.sldx"/><Relationship Id="rId30" Type="http://schemas.openxmlformats.org/officeDocument/2006/relationships/image" Target="media/image13.emf"/><Relationship Id="rId35" Type="http://schemas.openxmlformats.org/officeDocument/2006/relationships/package" Target="embeddings/Microsoft_PowerPoint_Slide11.sldx"/><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hXDFvxH6UAOr0/Lwh2ECcemtYsQ==">CgMxLjAaHwoBMBIaChgICVIUChJ0YWJsZS4zMDVuc2s2NzN2eGgaHwoBMRIaChgICVIUChJ0YWJsZS5mbm56NTF3ZTI3YTUaHwoBMhIaChgICVIUChJ0YWJsZS5kd3oyaDR5dHl2dWsaHgoBMxIZChcICVITChF0YWJsZS42eng2dHBsOWo0bBofCgE0EhoKGAgJUhQKEnRhYmxlLjdoYXN6djlkZ3VlMTgAciExYkNybm1XNF9nQkZuQUtkQjNoRVdVZGZZaHF0c0J4dWk=</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5DBEAF17-00D0-49B9-B5B9-12E682A7D9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35</Pages>
  <Words>4069</Words>
  <Characters>25901</Characters>
  <Application>Microsoft Office Word</Application>
  <DocSecurity>0</DocSecurity>
  <Lines>215</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dc:title>
  <dc:subject>Romanian Cultural Academy</dc:subject>
  <dc:creator>Georgiana Pangonis (2245303)</dc:creator>
  <cp:lastModifiedBy>Georgiana Pangonis (2245303)</cp:lastModifiedBy>
  <cp:revision>15</cp:revision>
  <dcterms:created xsi:type="dcterms:W3CDTF">2024-11-13T17:06:00Z</dcterms:created>
  <dcterms:modified xsi:type="dcterms:W3CDTF">2024-11-16T20:15:00Z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559c5c3b0c062a2e5fd167a7580ca19c9a35ad1f47640b76a454f70a8171453c</vt:lpwstr>
  </property>
</Properties>
</file>