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ECCE5" w14:textId="7CB638AB" w:rsidR="00DA0136" w:rsidRDefault="00A1211B" w:rsidP="00A1211B">
      <w:pPr>
        <w:jc w:val="center"/>
      </w:pPr>
      <w:r w:rsidRPr="00A1211B">
        <w:rPr>
          <w:noProof/>
        </w:rPr>
        <w:drawing>
          <wp:inline distT="0" distB="0" distL="0" distR="0" wp14:anchorId="75A8E237" wp14:editId="6AFB5FF9">
            <wp:extent cx="2943636" cy="1228896"/>
            <wp:effectExtent l="0" t="0" r="9525" b="0"/>
            <wp:docPr id="1037659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659124" name=""/>
                    <pic:cNvPicPr/>
                  </pic:nvPicPr>
                  <pic:blipFill>
                    <a:blip r:embed="rId7"/>
                    <a:stretch>
                      <a:fillRect/>
                    </a:stretch>
                  </pic:blipFill>
                  <pic:spPr>
                    <a:xfrm>
                      <a:off x="0" y="0"/>
                      <a:ext cx="2943636" cy="1228896"/>
                    </a:xfrm>
                    <a:prstGeom prst="rect">
                      <a:avLst/>
                    </a:prstGeom>
                  </pic:spPr>
                </pic:pic>
              </a:graphicData>
            </a:graphic>
          </wp:inline>
        </w:drawing>
      </w:r>
    </w:p>
    <w:p w14:paraId="6D2764BF" w14:textId="77777777" w:rsidR="00A1211B" w:rsidRDefault="00A1211B" w:rsidP="00A1211B">
      <w:pPr>
        <w:pStyle w:val="Title"/>
        <w:jc w:val="center"/>
        <w:rPr>
          <w:b/>
          <w:bCs/>
          <w:sz w:val="48"/>
          <w:szCs w:val="48"/>
          <w:lang w:val="en-IN"/>
        </w:rPr>
      </w:pPr>
    </w:p>
    <w:p w14:paraId="12E0C36F" w14:textId="17F6ABBE" w:rsidR="00A1211B" w:rsidRPr="00A1211B" w:rsidRDefault="00A1211B" w:rsidP="00A1211B">
      <w:pPr>
        <w:pStyle w:val="Title"/>
        <w:jc w:val="center"/>
        <w:rPr>
          <w:b/>
          <w:bCs/>
          <w:sz w:val="48"/>
          <w:szCs w:val="48"/>
          <w:lang w:val="en-IN"/>
        </w:rPr>
      </w:pPr>
      <w:r w:rsidRPr="00A1211B">
        <w:rPr>
          <w:b/>
          <w:bCs/>
          <w:sz w:val="48"/>
          <w:szCs w:val="48"/>
          <w:lang w:val="en-IN"/>
        </w:rPr>
        <w:t>BMIH6003</w:t>
      </w:r>
    </w:p>
    <w:p w14:paraId="0954DB0B" w14:textId="42F3B9C5" w:rsidR="00A1211B" w:rsidRPr="00A1211B" w:rsidRDefault="00A1211B" w:rsidP="00A1211B">
      <w:pPr>
        <w:pStyle w:val="Title"/>
        <w:jc w:val="center"/>
        <w:rPr>
          <w:b/>
          <w:bCs/>
          <w:sz w:val="48"/>
          <w:szCs w:val="48"/>
          <w:lang w:val="en-IN"/>
        </w:rPr>
      </w:pPr>
      <w:r w:rsidRPr="00A1211B">
        <w:rPr>
          <w:b/>
          <w:bCs/>
          <w:sz w:val="48"/>
          <w:szCs w:val="48"/>
          <w:lang w:val="en-IN"/>
        </w:rPr>
        <w:t>Managing Guest Service Operations</w:t>
      </w:r>
    </w:p>
    <w:p w14:paraId="2301E3EE" w14:textId="1B2A9AA1" w:rsidR="00A1211B" w:rsidRDefault="00A1211B" w:rsidP="00A1211B">
      <w:pPr>
        <w:pStyle w:val="Title"/>
        <w:jc w:val="center"/>
        <w:rPr>
          <w:b/>
          <w:bCs/>
          <w:sz w:val="48"/>
          <w:szCs w:val="48"/>
          <w:lang w:val="en-IN"/>
        </w:rPr>
      </w:pPr>
      <w:r w:rsidRPr="00A1211B">
        <w:rPr>
          <w:b/>
          <w:bCs/>
          <w:sz w:val="48"/>
          <w:szCs w:val="48"/>
          <w:lang w:val="en-IN"/>
        </w:rPr>
        <w:t>Hotel Placement</w:t>
      </w:r>
    </w:p>
    <w:p w14:paraId="037E7FB1" w14:textId="77777777" w:rsidR="00A1211B" w:rsidRDefault="00A1211B" w:rsidP="00A1211B">
      <w:pPr>
        <w:pStyle w:val="Title"/>
        <w:jc w:val="center"/>
        <w:rPr>
          <w:b/>
          <w:bCs/>
          <w:sz w:val="32"/>
          <w:szCs w:val="32"/>
          <w:lang w:val="en-IN"/>
        </w:rPr>
      </w:pPr>
    </w:p>
    <w:p w14:paraId="2D039AD4" w14:textId="77777777" w:rsidR="00A1211B" w:rsidRDefault="00A1211B" w:rsidP="00A1211B">
      <w:pPr>
        <w:pStyle w:val="Title"/>
        <w:jc w:val="center"/>
        <w:rPr>
          <w:b/>
          <w:bCs/>
          <w:sz w:val="32"/>
          <w:szCs w:val="32"/>
          <w:lang w:val="en-IN"/>
        </w:rPr>
      </w:pPr>
    </w:p>
    <w:p w14:paraId="006E3275" w14:textId="77777777" w:rsidR="00A1211B" w:rsidRDefault="00A1211B" w:rsidP="00A1211B">
      <w:pPr>
        <w:pStyle w:val="Title"/>
        <w:jc w:val="center"/>
        <w:rPr>
          <w:b/>
          <w:bCs/>
          <w:sz w:val="32"/>
          <w:szCs w:val="32"/>
          <w:lang w:val="en-IN"/>
        </w:rPr>
      </w:pPr>
    </w:p>
    <w:p w14:paraId="0B9DB99B" w14:textId="038C447E" w:rsidR="00A1211B" w:rsidRPr="00A1211B" w:rsidRDefault="00A1211B" w:rsidP="00A1211B">
      <w:pPr>
        <w:pStyle w:val="Title"/>
        <w:jc w:val="center"/>
        <w:rPr>
          <w:b/>
          <w:bCs/>
          <w:sz w:val="32"/>
          <w:szCs w:val="32"/>
          <w:lang w:val="en-IN"/>
        </w:rPr>
      </w:pPr>
      <w:r w:rsidRPr="00A1211B">
        <w:rPr>
          <w:b/>
          <w:bCs/>
          <w:sz w:val="32"/>
          <w:szCs w:val="32"/>
          <w:lang w:val="en-IN"/>
        </w:rPr>
        <w:t>Student Name:</w:t>
      </w:r>
      <w:r w:rsidR="00833850">
        <w:rPr>
          <w:b/>
          <w:bCs/>
          <w:sz w:val="32"/>
          <w:szCs w:val="32"/>
          <w:lang w:val="en-IN"/>
        </w:rPr>
        <w:t xml:space="preserve"> Aiga </w:t>
      </w:r>
      <w:proofErr w:type="spellStart"/>
      <w:r w:rsidR="00833850">
        <w:rPr>
          <w:b/>
          <w:bCs/>
          <w:sz w:val="32"/>
          <w:szCs w:val="32"/>
          <w:lang w:val="en-IN"/>
        </w:rPr>
        <w:t>Bordasa</w:t>
      </w:r>
      <w:proofErr w:type="spellEnd"/>
    </w:p>
    <w:p w14:paraId="113D5C6D" w14:textId="2350654E" w:rsidR="00A1211B" w:rsidRPr="00A1211B" w:rsidRDefault="00A1211B" w:rsidP="00A1211B">
      <w:pPr>
        <w:pStyle w:val="Title"/>
        <w:jc w:val="center"/>
        <w:rPr>
          <w:b/>
          <w:bCs/>
          <w:sz w:val="32"/>
          <w:szCs w:val="32"/>
          <w:lang w:val="en-IN"/>
        </w:rPr>
      </w:pPr>
      <w:r w:rsidRPr="00A1211B">
        <w:rPr>
          <w:b/>
          <w:bCs/>
          <w:sz w:val="32"/>
          <w:szCs w:val="32"/>
          <w:lang w:val="en-IN"/>
        </w:rPr>
        <w:t>Student ID:</w:t>
      </w:r>
      <w:r w:rsidR="00833850">
        <w:rPr>
          <w:b/>
          <w:bCs/>
          <w:sz w:val="32"/>
          <w:szCs w:val="32"/>
          <w:lang w:val="en-IN"/>
        </w:rPr>
        <w:t xml:space="preserve"> 2238996</w:t>
      </w:r>
    </w:p>
    <w:p w14:paraId="27013CB3" w14:textId="5E4B3148" w:rsidR="00A1211B" w:rsidRDefault="00A1211B" w:rsidP="00A1211B">
      <w:pPr>
        <w:pStyle w:val="Title"/>
        <w:jc w:val="center"/>
        <w:rPr>
          <w:b/>
          <w:bCs/>
          <w:sz w:val="32"/>
          <w:szCs w:val="32"/>
          <w:lang w:val="en-IN"/>
        </w:rPr>
      </w:pPr>
      <w:r w:rsidRPr="00A1211B">
        <w:rPr>
          <w:b/>
          <w:bCs/>
          <w:sz w:val="32"/>
          <w:szCs w:val="32"/>
          <w:lang w:val="en-IN"/>
        </w:rPr>
        <w:t>Date:</w:t>
      </w:r>
      <w:r w:rsidR="00833850">
        <w:rPr>
          <w:b/>
          <w:bCs/>
          <w:sz w:val="32"/>
          <w:szCs w:val="32"/>
          <w:lang w:val="en-IN"/>
        </w:rPr>
        <w:t xml:space="preserve"> </w:t>
      </w:r>
    </w:p>
    <w:p w14:paraId="73590918" w14:textId="39BEC635" w:rsidR="00A1211B" w:rsidRDefault="00A1211B">
      <w:pPr>
        <w:spacing w:after="160" w:line="278" w:lineRule="auto"/>
        <w:jc w:val="left"/>
        <w:rPr>
          <w:lang w:val="en-IN"/>
        </w:rPr>
      </w:pPr>
      <w:r>
        <w:rPr>
          <w:lang w:val="en-IN"/>
        </w:rPr>
        <w:br w:type="page"/>
      </w:r>
    </w:p>
    <w:sdt>
      <w:sdtPr>
        <w:id w:val="1742908956"/>
        <w:docPartObj>
          <w:docPartGallery w:val="Table of Contents"/>
          <w:docPartUnique/>
        </w:docPartObj>
      </w:sdtPr>
      <w:sdtEndPr>
        <w:rPr>
          <w:b/>
          <w:bCs/>
          <w:noProof/>
        </w:rPr>
      </w:sdtEndPr>
      <w:sdtContent>
        <w:p w14:paraId="207053AB" w14:textId="2EDB73AE" w:rsidR="00A96197" w:rsidRPr="00EE61B7" w:rsidRDefault="00A96197" w:rsidP="00EE61B7">
          <w:pPr>
            <w:rPr>
              <w:b/>
              <w:bCs/>
              <w:sz w:val="32"/>
              <w:szCs w:val="28"/>
            </w:rPr>
          </w:pPr>
          <w:r w:rsidRPr="00EE61B7">
            <w:rPr>
              <w:b/>
              <w:bCs/>
              <w:sz w:val="32"/>
              <w:szCs w:val="28"/>
            </w:rPr>
            <w:t>Table of Contents</w:t>
          </w:r>
        </w:p>
        <w:p w14:paraId="2090FCA3" w14:textId="64B391F9" w:rsidR="00A96197" w:rsidRDefault="00A96197">
          <w:pPr>
            <w:pStyle w:val="TOC1"/>
            <w:tabs>
              <w:tab w:val="right" w:leader="dot" w:pos="9016"/>
            </w:tabs>
            <w:rPr>
              <w:noProof/>
            </w:rPr>
          </w:pPr>
          <w:r>
            <w:fldChar w:fldCharType="begin"/>
          </w:r>
          <w:r>
            <w:instrText xml:space="preserve"> TOC \o "1-3" \h \z \u </w:instrText>
          </w:r>
          <w:r>
            <w:fldChar w:fldCharType="separate"/>
          </w:r>
          <w:hyperlink w:anchor="_Toc212228627" w:history="1">
            <w:r w:rsidRPr="007B5533">
              <w:rPr>
                <w:rStyle w:val="Hyperlink"/>
                <w:noProof/>
              </w:rPr>
              <w:t>Introduction</w:t>
            </w:r>
            <w:r>
              <w:rPr>
                <w:noProof/>
                <w:webHidden/>
              </w:rPr>
              <w:tab/>
            </w:r>
            <w:r>
              <w:rPr>
                <w:noProof/>
                <w:webHidden/>
              </w:rPr>
              <w:fldChar w:fldCharType="begin"/>
            </w:r>
            <w:r>
              <w:rPr>
                <w:noProof/>
                <w:webHidden/>
              </w:rPr>
              <w:instrText xml:space="preserve"> PAGEREF _Toc212228627 \h </w:instrText>
            </w:r>
            <w:r>
              <w:rPr>
                <w:noProof/>
                <w:webHidden/>
              </w:rPr>
            </w:r>
            <w:r>
              <w:rPr>
                <w:noProof/>
                <w:webHidden/>
              </w:rPr>
              <w:fldChar w:fldCharType="separate"/>
            </w:r>
            <w:r>
              <w:rPr>
                <w:noProof/>
                <w:webHidden/>
              </w:rPr>
              <w:t>3</w:t>
            </w:r>
            <w:r>
              <w:rPr>
                <w:noProof/>
                <w:webHidden/>
              </w:rPr>
              <w:fldChar w:fldCharType="end"/>
            </w:r>
          </w:hyperlink>
        </w:p>
        <w:p w14:paraId="7538CEB5" w14:textId="43E18A64" w:rsidR="00A96197" w:rsidRDefault="00A96197">
          <w:pPr>
            <w:pStyle w:val="TOC1"/>
            <w:tabs>
              <w:tab w:val="right" w:leader="dot" w:pos="9016"/>
            </w:tabs>
            <w:rPr>
              <w:noProof/>
            </w:rPr>
          </w:pPr>
          <w:hyperlink w:anchor="_Toc212228628" w:history="1">
            <w:r w:rsidRPr="007B5533">
              <w:rPr>
                <w:rStyle w:val="Hyperlink"/>
                <w:noProof/>
              </w:rPr>
              <w:t>Main Body</w:t>
            </w:r>
            <w:r>
              <w:rPr>
                <w:noProof/>
                <w:webHidden/>
              </w:rPr>
              <w:tab/>
            </w:r>
            <w:r>
              <w:rPr>
                <w:noProof/>
                <w:webHidden/>
              </w:rPr>
              <w:fldChar w:fldCharType="begin"/>
            </w:r>
            <w:r>
              <w:rPr>
                <w:noProof/>
                <w:webHidden/>
              </w:rPr>
              <w:instrText xml:space="preserve"> PAGEREF _Toc212228628 \h </w:instrText>
            </w:r>
            <w:r>
              <w:rPr>
                <w:noProof/>
                <w:webHidden/>
              </w:rPr>
            </w:r>
            <w:r>
              <w:rPr>
                <w:noProof/>
                <w:webHidden/>
              </w:rPr>
              <w:fldChar w:fldCharType="separate"/>
            </w:r>
            <w:r>
              <w:rPr>
                <w:noProof/>
                <w:webHidden/>
              </w:rPr>
              <w:t>3</w:t>
            </w:r>
            <w:r>
              <w:rPr>
                <w:noProof/>
                <w:webHidden/>
              </w:rPr>
              <w:fldChar w:fldCharType="end"/>
            </w:r>
          </w:hyperlink>
        </w:p>
        <w:p w14:paraId="1F5ED943" w14:textId="581F9B7E" w:rsidR="00A96197" w:rsidRDefault="00A96197">
          <w:pPr>
            <w:pStyle w:val="TOC2"/>
            <w:tabs>
              <w:tab w:val="right" w:leader="dot" w:pos="9016"/>
            </w:tabs>
            <w:rPr>
              <w:noProof/>
            </w:rPr>
          </w:pPr>
          <w:hyperlink w:anchor="_Toc212228629" w:history="1">
            <w:r w:rsidRPr="007B5533">
              <w:rPr>
                <w:rStyle w:val="Hyperlink"/>
                <w:noProof/>
              </w:rPr>
              <w:t>Gibbs Stage 1: Description</w:t>
            </w:r>
            <w:r>
              <w:rPr>
                <w:noProof/>
                <w:webHidden/>
              </w:rPr>
              <w:tab/>
            </w:r>
            <w:r>
              <w:rPr>
                <w:noProof/>
                <w:webHidden/>
              </w:rPr>
              <w:fldChar w:fldCharType="begin"/>
            </w:r>
            <w:r>
              <w:rPr>
                <w:noProof/>
                <w:webHidden/>
              </w:rPr>
              <w:instrText xml:space="preserve"> PAGEREF _Toc212228629 \h </w:instrText>
            </w:r>
            <w:r>
              <w:rPr>
                <w:noProof/>
                <w:webHidden/>
              </w:rPr>
            </w:r>
            <w:r>
              <w:rPr>
                <w:noProof/>
                <w:webHidden/>
              </w:rPr>
              <w:fldChar w:fldCharType="separate"/>
            </w:r>
            <w:r>
              <w:rPr>
                <w:noProof/>
                <w:webHidden/>
              </w:rPr>
              <w:t>3</w:t>
            </w:r>
            <w:r>
              <w:rPr>
                <w:noProof/>
                <w:webHidden/>
              </w:rPr>
              <w:fldChar w:fldCharType="end"/>
            </w:r>
          </w:hyperlink>
        </w:p>
        <w:p w14:paraId="14C19B36" w14:textId="5AE8A9F3" w:rsidR="00A96197" w:rsidRDefault="00A96197">
          <w:pPr>
            <w:pStyle w:val="TOC2"/>
            <w:tabs>
              <w:tab w:val="right" w:leader="dot" w:pos="9016"/>
            </w:tabs>
            <w:rPr>
              <w:noProof/>
            </w:rPr>
          </w:pPr>
          <w:hyperlink w:anchor="_Toc212228630" w:history="1">
            <w:r w:rsidRPr="007B5533">
              <w:rPr>
                <w:rStyle w:val="Hyperlink"/>
                <w:noProof/>
              </w:rPr>
              <w:t>Gibbs Stage 2: Feelings</w:t>
            </w:r>
            <w:r>
              <w:rPr>
                <w:noProof/>
                <w:webHidden/>
              </w:rPr>
              <w:tab/>
            </w:r>
            <w:r>
              <w:rPr>
                <w:noProof/>
                <w:webHidden/>
              </w:rPr>
              <w:fldChar w:fldCharType="begin"/>
            </w:r>
            <w:r>
              <w:rPr>
                <w:noProof/>
                <w:webHidden/>
              </w:rPr>
              <w:instrText xml:space="preserve"> PAGEREF _Toc212228630 \h </w:instrText>
            </w:r>
            <w:r>
              <w:rPr>
                <w:noProof/>
                <w:webHidden/>
              </w:rPr>
            </w:r>
            <w:r>
              <w:rPr>
                <w:noProof/>
                <w:webHidden/>
              </w:rPr>
              <w:fldChar w:fldCharType="separate"/>
            </w:r>
            <w:r>
              <w:rPr>
                <w:noProof/>
                <w:webHidden/>
              </w:rPr>
              <w:t>4</w:t>
            </w:r>
            <w:r>
              <w:rPr>
                <w:noProof/>
                <w:webHidden/>
              </w:rPr>
              <w:fldChar w:fldCharType="end"/>
            </w:r>
          </w:hyperlink>
        </w:p>
        <w:p w14:paraId="626C1F1D" w14:textId="0B52351D" w:rsidR="00A96197" w:rsidRDefault="00A96197">
          <w:pPr>
            <w:pStyle w:val="TOC2"/>
            <w:tabs>
              <w:tab w:val="right" w:leader="dot" w:pos="9016"/>
            </w:tabs>
            <w:rPr>
              <w:noProof/>
            </w:rPr>
          </w:pPr>
          <w:hyperlink w:anchor="_Toc212228631" w:history="1">
            <w:r w:rsidRPr="007B5533">
              <w:rPr>
                <w:rStyle w:val="Hyperlink"/>
                <w:noProof/>
              </w:rPr>
              <w:t>Gibbs Stage 3: Evaluation</w:t>
            </w:r>
            <w:r>
              <w:rPr>
                <w:noProof/>
                <w:webHidden/>
              </w:rPr>
              <w:tab/>
            </w:r>
            <w:r>
              <w:rPr>
                <w:noProof/>
                <w:webHidden/>
              </w:rPr>
              <w:fldChar w:fldCharType="begin"/>
            </w:r>
            <w:r>
              <w:rPr>
                <w:noProof/>
                <w:webHidden/>
              </w:rPr>
              <w:instrText xml:space="preserve"> PAGEREF _Toc212228631 \h </w:instrText>
            </w:r>
            <w:r>
              <w:rPr>
                <w:noProof/>
                <w:webHidden/>
              </w:rPr>
            </w:r>
            <w:r>
              <w:rPr>
                <w:noProof/>
                <w:webHidden/>
              </w:rPr>
              <w:fldChar w:fldCharType="separate"/>
            </w:r>
            <w:r>
              <w:rPr>
                <w:noProof/>
                <w:webHidden/>
              </w:rPr>
              <w:t>4</w:t>
            </w:r>
            <w:r>
              <w:rPr>
                <w:noProof/>
                <w:webHidden/>
              </w:rPr>
              <w:fldChar w:fldCharType="end"/>
            </w:r>
          </w:hyperlink>
        </w:p>
        <w:p w14:paraId="68F273B9" w14:textId="17D89C15" w:rsidR="00A96197" w:rsidRDefault="00A96197">
          <w:pPr>
            <w:pStyle w:val="TOC2"/>
            <w:tabs>
              <w:tab w:val="right" w:leader="dot" w:pos="9016"/>
            </w:tabs>
            <w:rPr>
              <w:noProof/>
            </w:rPr>
          </w:pPr>
          <w:hyperlink w:anchor="_Toc212228632" w:history="1">
            <w:r w:rsidRPr="007B5533">
              <w:rPr>
                <w:rStyle w:val="Hyperlink"/>
                <w:noProof/>
              </w:rPr>
              <w:t>Gibbs Stage 4: Analysis</w:t>
            </w:r>
            <w:r>
              <w:rPr>
                <w:noProof/>
                <w:webHidden/>
              </w:rPr>
              <w:tab/>
            </w:r>
            <w:r>
              <w:rPr>
                <w:noProof/>
                <w:webHidden/>
              </w:rPr>
              <w:fldChar w:fldCharType="begin"/>
            </w:r>
            <w:r>
              <w:rPr>
                <w:noProof/>
                <w:webHidden/>
              </w:rPr>
              <w:instrText xml:space="preserve"> PAGEREF _Toc212228632 \h </w:instrText>
            </w:r>
            <w:r>
              <w:rPr>
                <w:noProof/>
                <w:webHidden/>
              </w:rPr>
            </w:r>
            <w:r>
              <w:rPr>
                <w:noProof/>
                <w:webHidden/>
              </w:rPr>
              <w:fldChar w:fldCharType="separate"/>
            </w:r>
            <w:r>
              <w:rPr>
                <w:noProof/>
                <w:webHidden/>
              </w:rPr>
              <w:t>4</w:t>
            </w:r>
            <w:r>
              <w:rPr>
                <w:noProof/>
                <w:webHidden/>
              </w:rPr>
              <w:fldChar w:fldCharType="end"/>
            </w:r>
          </w:hyperlink>
        </w:p>
        <w:p w14:paraId="384E7865" w14:textId="55B1072A" w:rsidR="00A96197" w:rsidRDefault="00A96197">
          <w:pPr>
            <w:pStyle w:val="TOC2"/>
            <w:tabs>
              <w:tab w:val="right" w:leader="dot" w:pos="9016"/>
            </w:tabs>
            <w:rPr>
              <w:noProof/>
            </w:rPr>
          </w:pPr>
          <w:hyperlink w:anchor="_Toc212228633" w:history="1">
            <w:r w:rsidRPr="007B5533">
              <w:rPr>
                <w:rStyle w:val="Hyperlink"/>
                <w:noProof/>
              </w:rPr>
              <w:t>Gibbs Stage 5: Conclusion</w:t>
            </w:r>
            <w:r>
              <w:rPr>
                <w:noProof/>
                <w:webHidden/>
              </w:rPr>
              <w:tab/>
            </w:r>
            <w:r>
              <w:rPr>
                <w:noProof/>
                <w:webHidden/>
              </w:rPr>
              <w:fldChar w:fldCharType="begin"/>
            </w:r>
            <w:r>
              <w:rPr>
                <w:noProof/>
                <w:webHidden/>
              </w:rPr>
              <w:instrText xml:space="preserve"> PAGEREF _Toc212228633 \h </w:instrText>
            </w:r>
            <w:r>
              <w:rPr>
                <w:noProof/>
                <w:webHidden/>
              </w:rPr>
            </w:r>
            <w:r>
              <w:rPr>
                <w:noProof/>
                <w:webHidden/>
              </w:rPr>
              <w:fldChar w:fldCharType="separate"/>
            </w:r>
            <w:r>
              <w:rPr>
                <w:noProof/>
                <w:webHidden/>
              </w:rPr>
              <w:t>5</w:t>
            </w:r>
            <w:r>
              <w:rPr>
                <w:noProof/>
                <w:webHidden/>
              </w:rPr>
              <w:fldChar w:fldCharType="end"/>
            </w:r>
          </w:hyperlink>
        </w:p>
        <w:p w14:paraId="356D7BA8" w14:textId="7D9AEA82" w:rsidR="00A96197" w:rsidRDefault="00A96197">
          <w:pPr>
            <w:pStyle w:val="TOC2"/>
            <w:tabs>
              <w:tab w:val="right" w:leader="dot" w:pos="9016"/>
            </w:tabs>
            <w:rPr>
              <w:noProof/>
            </w:rPr>
          </w:pPr>
          <w:hyperlink w:anchor="_Toc212228634" w:history="1">
            <w:r w:rsidRPr="007B5533">
              <w:rPr>
                <w:rStyle w:val="Hyperlink"/>
                <w:noProof/>
              </w:rPr>
              <w:t>Gibbs Stage 6: Action Plan</w:t>
            </w:r>
            <w:r>
              <w:rPr>
                <w:noProof/>
                <w:webHidden/>
              </w:rPr>
              <w:tab/>
            </w:r>
            <w:r>
              <w:rPr>
                <w:noProof/>
                <w:webHidden/>
              </w:rPr>
              <w:fldChar w:fldCharType="begin"/>
            </w:r>
            <w:r>
              <w:rPr>
                <w:noProof/>
                <w:webHidden/>
              </w:rPr>
              <w:instrText xml:space="preserve"> PAGEREF _Toc212228634 \h </w:instrText>
            </w:r>
            <w:r>
              <w:rPr>
                <w:noProof/>
                <w:webHidden/>
              </w:rPr>
            </w:r>
            <w:r>
              <w:rPr>
                <w:noProof/>
                <w:webHidden/>
              </w:rPr>
              <w:fldChar w:fldCharType="separate"/>
            </w:r>
            <w:r>
              <w:rPr>
                <w:noProof/>
                <w:webHidden/>
              </w:rPr>
              <w:t>5</w:t>
            </w:r>
            <w:r>
              <w:rPr>
                <w:noProof/>
                <w:webHidden/>
              </w:rPr>
              <w:fldChar w:fldCharType="end"/>
            </w:r>
          </w:hyperlink>
        </w:p>
        <w:p w14:paraId="442DA204" w14:textId="58C1170A" w:rsidR="00A96197" w:rsidRDefault="00A96197">
          <w:pPr>
            <w:pStyle w:val="TOC1"/>
            <w:tabs>
              <w:tab w:val="right" w:leader="dot" w:pos="9016"/>
            </w:tabs>
            <w:rPr>
              <w:noProof/>
            </w:rPr>
          </w:pPr>
          <w:hyperlink w:anchor="_Toc212228635" w:history="1">
            <w:r w:rsidRPr="007B5533">
              <w:rPr>
                <w:rStyle w:val="Hyperlink"/>
                <w:noProof/>
              </w:rPr>
              <w:t>Conclusion and Development Plan</w:t>
            </w:r>
            <w:r>
              <w:rPr>
                <w:noProof/>
                <w:webHidden/>
              </w:rPr>
              <w:tab/>
            </w:r>
            <w:r>
              <w:rPr>
                <w:noProof/>
                <w:webHidden/>
              </w:rPr>
              <w:fldChar w:fldCharType="begin"/>
            </w:r>
            <w:r>
              <w:rPr>
                <w:noProof/>
                <w:webHidden/>
              </w:rPr>
              <w:instrText xml:space="preserve"> PAGEREF _Toc212228635 \h </w:instrText>
            </w:r>
            <w:r>
              <w:rPr>
                <w:noProof/>
                <w:webHidden/>
              </w:rPr>
            </w:r>
            <w:r>
              <w:rPr>
                <w:noProof/>
                <w:webHidden/>
              </w:rPr>
              <w:fldChar w:fldCharType="separate"/>
            </w:r>
            <w:r>
              <w:rPr>
                <w:noProof/>
                <w:webHidden/>
              </w:rPr>
              <w:t>6</w:t>
            </w:r>
            <w:r>
              <w:rPr>
                <w:noProof/>
                <w:webHidden/>
              </w:rPr>
              <w:fldChar w:fldCharType="end"/>
            </w:r>
          </w:hyperlink>
        </w:p>
        <w:p w14:paraId="25AD3FF5" w14:textId="7746B5F2" w:rsidR="00A96197" w:rsidRDefault="00A96197">
          <w:pPr>
            <w:pStyle w:val="TOC1"/>
            <w:tabs>
              <w:tab w:val="right" w:leader="dot" w:pos="9016"/>
            </w:tabs>
            <w:rPr>
              <w:noProof/>
            </w:rPr>
          </w:pPr>
          <w:hyperlink w:anchor="_Toc212228636" w:history="1">
            <w:r w:rsidRPr="007B5533">
              <w:rPr>
                <w:rStyle w:val="Hyperlink"/>
                <w:noProof/>
              </w:rPr>
              <w:t>References</w:t>
            </w:r>
            <w:r>
              <w:rPr>
                <w:noProof/>
                <w:webHidden/>
              </w:rPr>
              <w:tab/>
            </w:r>
            <w:r>
              <w:rPr>
                <w:noProof/>
                <w:webHidden/>
              </w:rPr>
              <w:fldChar w:fldCharType="begin"/>
            </w:r>
            <w:r>
              <w:rPr>
                <w:noProof/>
                <w:webHidden/>
              </w:rPr>
              <w:instrText xml:space="preserve"> PAGEREF _Toc212228636 \h </w:instrText>
            </w:r>
            <w:r>
              <w:rPr>
                <w:noProof/>
                <w:webHidden/>
              </w:rPr>
            </w:r>
            <w:r>
              <w:rPr>
                <w:noProof/>
                <w:webHidden/>
              </w:rPr>
              <w:fldChar w:fldCharType="separate"/>
            </w:r>
            <w:r>
              <w:rPr>
                <w:noProof/>
                <w:webHidden/>
              </w:rPr>
              <w:t>6</w:t>
            </w:r>
            <w:r>
              <w:rPr>
                <w:noProof/>
                <w:webHidden/>
              </w:rPr>
              <w:fldChar w:fldCharType="end"/>
            </w:r>
          </w:hyperlink>
        </w:p>
        <w:p w14:paraId="10468312" w14:textId="6EBEF575" w:rsidR="00A96197" w:rsidRDefault="00A96197">
          <w:r>
            <w:rPr>
              <w:b/>
              <w:bCs/>
              <w:noProof/>
            </w:rPr>
            <w:fldChar w:fldCharType="end"/>
          </w:r>
        </w:p>
      </w:sdtContent>
    </w:sdt>
    <w:p w14:paraId="2DFA25EA" w14:textId="708D3F4C" w:rsidR="00A1211B" w:rsidRDefault="00AB598E">
      <w:pPr>
        <w:spacing w:after="160" w:line="278" w:lineRule="auto"/>
        <w:jc w:val="left"/>
        <w:rPr>
          <w:lang w:val="en-IN"/>
        </w:rPr>
      </w:pPr>
      <w:r>
        <w:rPr>
          <w:lang w:val="en-IN"/>
        </w:rPr>
        <w:br w:type="page"/>
      </w:r>
    </w:p>
    <w:p w14:paraId="5F5C67DE" w14:textId="2B036176" w:rsidR="00A1211B" w:rsidRDefault="00A1211B" w:rsidP="00A1211B">
      <w:pPr>
        <w:pStyle w:val="Heading1"/>
      </w:pPr>
      <w:bookmarkStart w:id="0" w:name="_Toc212228627"/>
      <w:r w:rsidRPr="00A1211B">
        <w:lastRenderedPageBreak/>
        <w:t>Introduction</w:t>
      </w:r>
      <w:bookmarkEnd w:id="0"/>
    </w:p>
    <w:p w14:paraId="4079AA0E" w14:textId="6096FA99" w:rsidR="00A1211B" w:rsidRDefault="00A1211B" w:rsidP="00A1211B">
      <w:r w:rsidRPr="00A1211B">
        <w:t xml:space="preserve">During my ten-week placement at the Mercure Doncaster Centre Danum Hotel, a three-star hotel, I was able to observe real-life experiences in all departments (Housekeeping and Laundry, Reception, Maintenance and Restaurant). From all departments, I was able to gain a greater understanding of how a hotel operates as a business. However, to reflect in more detail, I will reflect in more detail on the reception department. The reception department performed </w:t>
      </w:r>
      <w:r>
        <w:t>several</w:t>
      </w:r>
      <w:r w:rsidRPr="00A1211B">
        <w:t xml:space="preserve"> duties and responsibilities related to the front office of the hotel, including checking guests in and out, booking guest rooms, processing </w:t>
      </w:r>
      <w:r w:rsidR="00CB2C5A">
        <w:t>guests'</w:t>
      </w:r>
      <w:r w:rsidRPr="00A1211B">
        <w:t xml:space="preserve"> requests and complaints, and overall being part of a positive experience for guests during their stay. My observations and involvement </w:t>
      </w:r>
      <w:r w:rsidR="00CB2C5A">
        <w:t>in</w:t>
      </w:r>
      <w:r w:rsidRPr="00A1211B">
        <w:t xml:space="preserve"> these duties and responsibilities helped me see how the reception department endeavoured as an operational unit to aid guest experiences and </w:t>
      </w:r>
      <w:r w:rsidR="00524541">
        <w:t xml:space="preserve">how </w:t>
      </w:r>
      <w:r w:rsidR="00CB2C5A">
        <w:t xml:space="preserve">the </w:t>
      </w:r>
      <w:r w:rsidRPr="00A1211B">
        <w:t>hotel operates as a business. My reflection will incorporate critical reflection on my own learning in relation to my observations of the reception department, including the use of Gibbs' Reflective Cycle, and linking this reflection back to relevant theories related to Management and Organisational Behaviour in relation to aspects of leadership, motivation, and service management we were learning at Level 5.</w:t>
      </w:r>
    </w:p>
    <w:p w14:paraId="51C2D089" w14:textId="3076CFEF" w:rsidR="00A1211B" w:rsidRDefault="00A1211B" w:rsidP="00A1211B">
      <w:pPr>
        <w:pStyle w:val="Heading1"/>
      </w:pPr>
      <w:bookmarkStart w:id="1" w:name="_Toc212228628"/>
      <w:r w:rsidRPr="00A1211B">
        <w:t>Main Body</w:t>
      </w:r>
      <w:bookmarkEnd w:id="1"/>
    </w:p>
    <w:p w14:paraId="3A903CA8" w14:textId="6C7152B0" w:rsidR="00A1211B" w:rsidRDefault="00A1211B" w:rsidP="00A1211B">
      <w:pPr>
        <w:pStyle w:val="Heading2"/>
      </w:pPr>
      <w:bookmarkStart w:id="2" w:name="_Toc212228629"/>
      <w:r w:rsidRPr="00A1211B">
        <w:t>Gibbs Stage 1: Description</w:t>
      </w:r>
      <w:bookmarkEnd w:id="2"/>
    </w:p>
    <w:p w14:paraId="38D7F0AD" w14:textId="13EB509F" w:rsidR="00A1211B" w:rsidRDefault="00AC2610" w:rsidP="00AC2610">
      <w:r w:rsidRPr="00AC2610">
        <w:t>I spent my second week (October 13-17, 2019) in the reception area, where I mainly assisted with guest check-ins and check-outs, managed phone calls and emails, worked with the reservations system, and provided support for the overall office team</w:t>
      </w:r>
      <w:r w:rsidR="00CB2C5A">
        <w:t>,</w:t>
      </w:r>
      <w:r w:rsidRPr="00AC2610">
        <w:t xml:space="preserve"> along with filing and relevant paperwork</w:t>
      </w:r>
      <w:r w:rsidR="00524541">
        <w:t xml:space="preserve"> (</w:t>
      </w:r>
      <w:r w:rsidR="00524541" w:rsidRPr="00524541">
        <w:t>Koh</w:t>
      </w:r>
      <w:r w:rsidR="00524541">
        <w:t xml:space="preserve"> </w:t>
      </w:r>
      <w:r w:rsidR="00524541" w:rsidRPr="00524541">
        <w:t>and Hassim, 2021</w:t>
      </w:r>
      <w:r w:rsidR="00524541">
        <w:t>)</w:t>
      </w:r>
      <w:r w:rsidR="00524541" w:rsidRPr="00524541">
        <w:t xml:space="preserve">. </w:t>
      </w:r>
      <w:r w:rsidRPr="00AC2610">
        <w:t xml:space="preserve">I sat in on </w:t>
      </w:r>
      <w:r w:rsidR="00524541">
        <w:t xml:space="preserve">the </w:t>
      </w:r>
      <w:r w:rsidRPr="00AC2610">
        <w:t>front desk staff while learning how they properly resolved guest complaints quickly and efficiently. An example occurred when a guest arrived with a complaint regarding their reservation due to a lack of communication between the front office manager and the receptionist</w:t>
      </w:r>
      <w:r w:rsidR="00CB2C5A">
        <w:t>,</w:t>
      </w:r>
      <w:r w:rsidRPr="00AC2610">
        <w:t xml:space="preserve"> who had the front desk experience </w:t>
      </w:r>
      <w:r w:rsidR="00524541">
        <w:t>stop</w:t>
      </w:r>
      <w:r w:rsidRPr="00AC2610">
        <w:t xml:space="preserve"> the </w:t>
      </w:r>
      <w:r w:rsidR="00524541">
        <w:t>guest's</w:t>
      </w:r>
      <w:r w:rsidRPr="00AC2610">
        <w:t xml:space="preserve"> check-in. I quickly stepped in and double checked the reservation system, preparing for any updates going forward for the guest and</w:t>
      </w:r>
      <w:r w:rsidR="00524541">
        <w:t>,</w:t>
      </w:r>
      <w:r w:rsidRPr="00AC2610">
        <w:t xml:space="preserve"> most importantly</w:t>
      </w:r>
      <w:r w:rsidR="00524541">
        <w:t>,</w:t>
      </w:r>
      <w:r w:rsidRPr="00AC2610">
        <w:t xml:space="preserve"> </w:t>
      </w:r>
      <w:r w:rsidR="00524541">
        <w:t>ensuring</w:t>
      </w:r>
      <w:r w:rsidRPr="00AC2610">
        <w:t xml:space="preserve"> the guest was comfortable and taken care of while they waited. I was rather impressed as it was a clear example of how someone in charge can delegate to other staff members based on their own individual work goals, staff and guest satisfaction and allowed the front office manager and front desk staff to effectively work together while boosting morale and productivity. </w:t>
      </w:r>
    </w:p>
    <w:p w14:paraId="46CDB5D5" w14:textId="473BA5BE" w:rsidR="00AC2610" w:rsidRDefault="00AC2610" w:rsidP="00AC2610">
      <w:pPr>
        <w:pStyle w:val="Heading2"/>
      </w:pPr>
      <w:bookmarkStart w:id="3" w:name="_Toc212228630"/>
      <w:r w:rsidRPr="00AC2610">
        <w:lastRenderedPageBreak/>
        <w:t>Gibbs Stage 2: Feelings</w:t>
      </w:r>
      <w:bookmarkEnd w:id="3"/>
    </w:p>
    <w:p w14:paraId="23332F77" w14:textId="7D17E5D0" w:rsidR="00AC2610" w:rsidRDefault="00AC2610" w:rsidP="00AC2610">
      <w:r w:rsidRPr="00AC2610">
        <w:t xml:space="preserve">As a guest experiencing booking issues during </w:t>
      </w:r>
      <w:r w:rsidR="00524541">
        <w:t xml:space="preserve">a </w:t>
      </w:r>
      <w:r w:rsidRPr="00AC2610">
        <w:t>busy check, I was feeling extremely nervous and pressured</w:t>
      </w:r>
      <w:r w:rsidR="00524541">
        <w:t>,</w:t>
      </w:r>
      <w:r w:rsidRPr="00AC2610">
        <w:t xml:space="preserve"> with </w:t>
      </w:r>
      <w:r w:rsidR="00524541">
        <w:t>Matt's</w:t>
      </w:r>
      <w:r w:rsidRPr="00AC2610">
        <w:t xml:space="preserve"> providing some contradictory instructions only </w:t>
      </w:r>
      <w:r w:rsidR="00524541">
        <w:t>adding</w:t>
      </w:r>
      <w:r w:rsidRPr="00AC2610">
        <w:t xml:space="preserve"> to the pressure of the situation. I was not sure how far I could go as to remain professional</w:t>
      </w:r>
      <w:r w:rsidR="00524541">
        <w:t>,</w:t>
      </w:r>
      <w:r w:rsidRPr="00AC2610">
        <w:t xml:space="preserve"> while still making it feel for the guest like we were concentrating only on them, and this was all going to take from my comfort of being able to stay under some pressure</w:t>
      </w:r>
      <w:r w:rsidR="00524541">
        <w:t>,</w:t>
      </w:r>
      <w:r w:rsidRPr="00AC2610">
        <w:t xml:space="preserve"> as they say in customer service. But then, as I began to engage more and check the booking system, and feed guesses back updates, I began to feel more at ease and </w:t>
      </w:r>
      <w:r w:rsidR="00524541">
        <w:t>excited</w:t>
      </w:r>
      <w:r w:rsidRPr="00AC2610">
        <w:t xml:space="preserve"> </w:t>
      </w:r>
      <w:r w:rsidR="00524541">
        <w:t>about</w:t>
      </w:r>
      <w:r w:rsidRPr="00AC2610">
        <w:t xml:space="preserve"> the work</w:t>
      </w:r>
      <w:r w:rsidR="00524541">
        <w:t xml:space="preserve"> (</w:t>
      </w:r>
      <w:proofErr w:type="spellStart"/>
      <w:r w:rsidR="00524541" w:rsidRPr="00524541">
        <w:t>Bjurman</w:t>
      </w:r>
      <w:proofErr w:type="spellEnd"/>
      <w:r w:rsidR="00524541" w:rsidRPr="00524541">
        <w:t>, 2024</w:t>
      </w:r>
      <w:r w:rsidR="00524541">
        <w:t>)</w:t>
      </w:r>
      <w:r w:rsidR="00524541" w:rsidRPr="00524541">
        <w:t xml:space="preserve">. </w:t>
      </w:r>
      <w:r w:rsidRPr="00AC2610">
        <w:t xml:space="preserve">I learnt about what I did well when I took active control of my situation and </w:t>
      </w:r>
      <w:r w:rsidR="00524541">
        <w:t>moved</w:t>
      </w:r>
      <w:r w:rsidRPr="00AC2610">
        <w:t xml:space="preserve"> through a problem, and about where I could be stronger on resilience and flexibility while working in a fast-paced environment. </w:t>
      </w:r>
    </w:p>
    <w:p w14:paraId="6EA4E16C" w14:textId="3CDE5B85" w:rsidR="00AC2610" w:rsidRDefault="00AC2610" w:rsidP="00AC2610">
      <w:pPr>
        <w:pStyle w:val="Heading2"/>
      </w:pPr>
      <w:bookmarkStart w:id="4" w:name="_Toc212228631"/>
      <w:r w:rsidRPr="00AC2610">
        <w:t>Gibbs Stage 3: Evaluation</w:t>
      </w:r>
      <w:bookmarkEnd w:id="4"/>
      <w:r w:rsidR="00C87E4C">
        <w:t xml:space="preserve"> </w:t>
      </w:r>
    </w:p>
    <w:p w14:paraId="205943EB" w14:textId="12F5D483" w:rsidR="00597DA9" w:rsidRDefault="00597DA9" w:rsidP="00597DA9">
      <w:r w:rsidRPr="00597DA9">
        <w:t>On this occasion, there were positive occurrences in the situation. All staff that we worked with were supportive of addressing the booking concern rather quickly, and my presence acted as further assurance to the guest's comfort. The guest appeared to stay informed and to feel valued. There were negative aspects to the situation, specifically poor communication and unclear directions provided by the front office manager, which resulted in initial confusion and the delayed check-in process</w:t>
      </w:r>
      <w:r w:rsidR="00524541">
        <w:t xml:space="preserve"> (</w:t>
      </w:r>
      <w:r w:rsidR="00524541" w:rsidRPr="00524541">
        <w:t xml:space="preserve">Clarah, </w:t>
      </w:r>
      <w:proofErr w:type="spellStart"/>
      <w:r w:rsidR="00524541" w:rsidRPr="00524541">
        <w:t>Anggraini</w:t>
      </w:r>
      <w:proofErr w:type="spellEnd"/>
      <w:r w:rsidR="00524541" w:rsidRPr="00524541">
        <w:t xml:space="preserve"> and </w:t>
      </w:r>
      <w:proofErr w:type="spellStart"/>
      <w:r w:rsidR="00524541" w:rsidRPr="00524541">
        <w:t>Permana</w:t>
      </w:r>
      <w:proofErr w:type="spellEnd"/>
      <w:r w:rsidR="00524541" w:rsidRPr="00524541">
        <w:t>, 2023</w:t>
      </w:r>
      <w:r w:rsidR="00524541">
        <w:t>)</w:t>
      </w:r>
      <w:r w:rsidR="00524541" w:rsidRPr="00524541">
        <w:t xml:space="preserve">. </w:t>
      </w:r>
      <w:r w:rsidRPr="00597DA9">
        <w:t xml:space="preserve">Spoiler alert - the inconsistent application of </w:t>
      </w:r>
      <w:r>
        <w:t>direction</w:t>
      </w:r>
      <w:r w:rsidRPr="00597DA9">
        <w:t xml:space="preserve"> creates a tough working environment for morale. Staff experienced stress and some doubt during the process, </w:t>
      </w:r>
      <w:proofErr w:type="gramStart"/>
      <w:r w:rsidRPr="00597DA9">
        <w:t>in regards to</w:t>
      </w:r>
      <w:proofErr w:type="gramEnd"/>
      <w:r w:rsidRPr="00597DA9">
        <w:t xml:space="preserve"> what they were meant to do or not do. From a theoretical perspective, this would relate to McGregor's Theory X and Y and </w:t>
      </w:r>
      <w:r>
        <w:t>mouldering</w:t>
      </w:r>
      <w:r w:rsidRPr="00597DA9">
        <w:t xml:space="preserve"> staff experience, verbatim, if there was more of a Y approach (trusting the employee, providing guidance, and allowing autonomy)</w:t>
      </w:r>
      <w:r>
        <w:t>,</w:t>
      </w:r>
      <w:r w:rsidRPr="00597DA9">
        <w:t xml:space="preserve"> motivation, and chances of being efficient are going to generally be higher. In a related way</w:t>
      </w:r>
      <w:r>
        <w:t>,</w:t>
      </w:r>
      <w:r w:rsidRPr="00597DA9">
        <w:t xml:space="preserve"> </w:t>
      </w:r>
      <w:r>
        <w:t>Herzberg's</w:t>
      </w:r>
      <w:r w:rsidRPr="00597DA9">
        <w:t xml:space="preserve"> Motivation Theory would identify the lack of </w:t>
      </w:r>
      <w:r>
        <w:t>communication.</w:t>
      </w:r>
    </w:p>
    <w:p w14:paraId="1A3F1E1C" w14:textId="3F563BFD" w:rsidR="00597DA9" w:rsidRDefault="00597DA9" w:rsidP="00597DA9">
      <w:pPr>
        <w:pStyle w:val="Heading2"/>
      </w:pPr>
      <w:bookmarkStart w:id="5" w:name="_Toc212228632"/>
      <w:r w:rsidRPr="00597DA9">
        <w:t>Gibbs Stage 4: Analysis</w:t>
      </w:r>
      <w:bookmarkEnd w:id="5"/>
    </w:p>
    <w:p w14:paraId="09286D96" w14:textId="20D7A3A5" w:rsidR="00597DA9" w:rsidRPr="00597DA9" w:rsidRDefault="00597DA9" w:rsidP="00597DA9">
      <w:r w:rsidRPr="00597DA9">
        <w:t>The situation stemmed from ineffective communication and an authoritarian previous managerial leader</w:t>
      </w:r>
      <w:r w:rsidR="00524541">
        <w:t>,</w:t>
      </w:r>
      <w:r w:rsidRPr="00597DA9">
        <w:t xml:space="preserve"> where the office manager just gave instructions to the staff instead of supporting them at a busy and stressful time. Goleman stated that an emotionally intelligent leader, someone who shows empathy and communicates clearly, helps to build trust and motivation. However, the manager’s approach was a good example of </w:t>
      </w:r>
      <w:r>
        <w:t>McGregor's.</w:t>
      </w:r>
      <w:r w:rsidRPr="00597DA9">
        <w:t xml:space="preserve"> Theory X</w:t>
      </w:r>
      <w:r w:rsidR="00524541">
        <w:t>,</w:t>
      </w:r>
      <w:r w:rsidRPr="00597DA9">
        <w:t xml:space="preserve"> which means that employees require constant supervision. Therefore, the employees had no </w:t>
      </w:r>
      <w:r w:rsidRPr="00597DA9">
        <w:lastRenderedPageBreak/>
        <w:t xml:space="preserve">autonomy, </w:t>
      </w:r>
      <w:r w:rsidR="00524541">
        <w:t xml:space="preserve">and </w:t>
      </w:r>
      <w:r w:rsidRPr="00597DA9">
        <w:t>there were times of confusion</w:t>
      </w:r>
      <w:r w:rsidR="00524541">
        <w:t>,</w:t>
      </w:r>
      <w:r w:rsidRPr="00597DA9">
        <w:t xml:space="preserve"> in addition to the low morale of employees regarding poor communication and lack of supervision. In contrast, a democratic/participative leadership style would provide a way for the staff to be included in the initiative</w:t>
      </w:r>
      <w:r w:rsidR="00524541">
        <w:t>,</w:t>
      </w:r>
      <w:r w:rsidRPr="00597DA9">
        <w:t xml:space="preserve"> including efficiencies and </w:t>
      </w:r>
      <w:r w:rsidR="00524541">
        <w:t xml:space="preserve">a </w:t>
      </w:r>
      <w:r w:rsidRPr="00597DA9">
        <w:t>positive guest experience</w:t>
      </w:r>
      <w:r w:rsidR="00524541">
        <w:t xml:space="preserve"> (</w:t>
      </w:r>
      <w:proofErr w:type="spellStart"/>
      <w:r w:rsidR="00524541" w:rsidRPr="00524541">
        <w:t>Ćusa</w:t>
      </w:r>
      <w:proofErr w:type="spellEnd"/>
      <w:r w:rsidR="00524541" w:rsidRPr="00524541">
        <w:t>, Bosna and Medić, 2024</w:t>
      </w:r>
      <w:r w:rsidR="00524541">
        <w:t>)</w:t>
      </w:r>
      <w:r w:rsidR="00524541" w:rsidRPr="00524541">
        <w:t xml:space="preserve">. </w:t>
      </w:r>
      <w:r w:rsidRPr="00597DA9">
        <w:t xml:space="preserve">Also, the </w:t>
      </w:r>
      <w:r w:rsidR="00524541">
        <w:t>hotel's</w:t>
      </w:r>
      <w:r w:rsidRPr="00597DA9">
        <w:t xml:space="preserve"> </w:t>
      </w:r>
      <w:r w:rsidR="00524541">
        <w:t>organisational</w:t>
      </w:r>
      <w:r w:rsidRPr="00597DA9">
        <w:t xml:space="preserve"> culture (finishing a task versus communicating openly) played a factor in the issue. Hertzberg’s Motivation-Hygiene Theory identifies that poor communication and lack of recognition, both hygiene factors</w:t>
      </w:r>
      <w:r w:rsidR="00524541">
        <w:t>,</w:t>
      </w:r>
      <w:r w:rsidRPr="00597DA9">
        <w:t xml:space="preserve"> </w:t>
      </w:r>
      <w:r w:rsidR="00524541">
        <w:t>lead</w:t>
      </w:r>
      <w:r w:rsidRPr="00597DA9">
        <w:t xml:space="preserve"> to dissatisfaction. In conclusion, this case is an example of a focus </w:t>
      </w:r>
      <w:r w:rsidR="00524541">
        <w:t>on</w:t>
      </w:r>
      <w:r w:rsidRPr="00597DA9">
        <w:t xml:space="preserve"> leadership style and communication behaviour and the hotel culture </w:t>
      </w:r>
      <w:r w:rsidR="00524541">
        <w:t>of</w:t>
      </w:r>
      <w:r w:rsidRPr="00597DA9">
        <w:t xml:space="preserve"> engagement with employees and guests. </w:t>
      </w:r>
    </w:p>
    <w:p w14:paraId="1AE32032" w14:textId="22BF0745" w:rsidR="00597DA9" w:rsidRDefault="003D6085" w:rsidP="003D6085">
      <w:pPr>
        <w:pStyle w:val="Heading2"/>
      </w:pPr>
      <w:bookmarkStart w:id="6" w:name="_Toc212228633"/>
      <w:r w:rsidRPr="003D6085">
        <w:t>Gibbs Stage 5: Conclusion</w:t>
      </w:r>
      <w:bookmarkEnd w:id="6"/>
      <w:r w:rsidRPr="003D6085">
        <w:t xml:space="preserve"> </w:t>
      </w:r>
    </w:p>
    <w:p w14:paraId="6F1E350F" w14:textId="4C8F12D6" w:rsidR="003D6085" w:rsidRDefault="003D6085" w:rsidP="003D6085">
      <w:r w:rsidRPr="003D6085">
        <w:t xml:space="preserve">From this experience, I understood that there is a lot to </w:t>
      </w:r>
      <w:proofErr w:type="gramStart"/>
      <w:r w:rsidRPr="003D6085">
        <w:t>learn</w:t>
      </w:r>
      <w:proofErr w:type="gramEnd"/>
      <w:r w:rsidRPr="003D6085">
        <w:t xml:space="preserve"> and effective leadership is about communication, emotional intelligence, and a common goal for employee well-being and quality care. It is hard to express the ways that uncertainty resulting from ineffective communication contributes to my </w:t>
      </w:r>
      <w:r w:rsidR="00524541">
        <w:t>understanding</w:t>
      </w:r>
      <w:r w:rsidRPr="003D6085">
        <w:t xml:space="preserve"> </w:t>
      </w:r>
      <w:r w:rsidR="00524541">
        <w:t>of</w:t>
      </w:r>
      <w:r w:rsidRPr="003D6085">
        <w:t xml:space="preserve"> the importance of transparent, honest, and supportive communication in team-based care.</w:t>
      </w:r>
      <w:r>
        <w:t xml:space="preserve"> </w:t>
      </w:r>
      <w:r w:rsidRPr="003D6085">
        <w:t xml:space="preserve">I learned </w:t>
      </w:r>
      <w:r w:rsidR="00524541">
        <w:t xml:space="preserve">that </w:t>
      </w:r>
      <w:r w:rsidRPr="003D6085">
        <w:t xml:space="preserve">being </w:t>
      </w:r>
      <w:r w:rsidR="00524541">
        <w:t>a</w:t>
      </w:r>
      <w:r w:rsidRPr="003D6085">
        <w:t xml:space="preserve"> leader is not just enough; good leadership involves creating an opportunity to allow others to step up as leaders during uncertain situations</w:t>
      </w:r>
      <w:r w:rsidR="00524541">
        <w:t>,</w:t>
      </w:r>
      <w:r w:rsidRPr="003D6085">
        <w:t xml:space="preserve"> while allowing them the opportunity to share their thoughts and/or ideas</w:t>
      </w:r>
      <w:r w:rsidR="00A96197">
        <w:t xml:space="preserve"> (</w:t>
      </w:r>
      <w:r w:rsidR="00A96197" w:rsidRPr="00A96197">
        <w:t>Kouzes</w:t>
      </w:r>
      <w:r w:rsidR="00A96197">
        <w:t xml:space="preserve"> </w:t>
      </w:r>
      <w:r w:rsidR="00A96197" w:rsidRPr="00A96197">
        <w:t>and Posner, 2024</w:t>
      </w:r>
      <w:r w:rsidR="00A96197">
        <w:t>)</w:t>
      </w:r>
      <w:r w:rsidR="00A96197" w:rsidRPr="00A96197">
        <w:t>. </w:t>
      </w:r>
      <w:r w:rsidRPr="003D6085">
        <w:t xml:space="preserve">This was also </w:t>
      </w:r>
      <w:r w:rsidR="00524541">
        <w:t xml:space="preserve">a </w:t>
      </w:r>
      <w:r w:rsidRPr="003D6085">
        <w:t xml:space="preserve">value affirmation of teamwork and stepping up during difficult times for the guest's benefit. On a personal level, I learned </w:t>
      </w:r>
      <w:r w:rsidR="00524541">
        <w:t xml:space="preserve">that </w:t>
      </w:r>
      <w:r w:rsidRPr="003D6085">
        <w:t>being proactive, while remaining composed</w:t>
      </w:r>
      <w:r w:rsidR="00524541">
        <w:t>,</w:t>
      </w:r>
      <w:r w:rsidRPr="003D6085">
        <w:t xml:space="preserve"> with direct ramifications to my professionalism, as well as the guests' and teams' trust in me, is an important value to exercise personally and professionally. Ultimately, I now see beyond the immediate uncertainty, how leadership style, motivation, and communication.</w:t>
      </w:r>
    </w:p>
    <w:p w14:paraId="2B2538F1" w14:textId="40017255" w:rsidR="003D6085" w:rsidRDefault="003D6085" w:rsidP="003D6085">
      <w:pPr>
        <w:pStyle w:val="Heading2"/>
      </w:pPr>
      <w:bookmarkStart w:id="7" w:name="_Toc212228634"/>
      <w:r w:rsidRPr="003D6085">
        <w:t>Gibbs Stage 6: Action Plan</w:t>
      </w:r>
      <w:bookmarkEnd w:id="7"/>
      <w:r w:rsidRPr="003D6085">
        <w:t xml:space="preserve"> </w:t>
      </w:r>
    </w:p>
    <w:p w14:paraId="3C62DA4A" w14:textId="2AC4752C" w:rsidR="00CB2C5A" w:rsidRDefault="00CB2C5A" w:rsidP="00CB2C5A">
      <w:r>
        <w:t xml:space="preserve">Operational Change: I would suggest establishing daily team briefings for the </w:t>
      </w:r>
      <w:r w:rsidR="00524541">
        <w:t>front-of-the-house</w:t>
      </w:r>
      <w:r>
        <w:t xml:space="preserve"> team at the start of each shift. These brief team meetings would be an opportunity to clarify specific functional responsibilities as they relate to operations, share guest observations with team members, and offer staff time to voice any </w:t>
      </w:r>
      <w:r w:rsidR="00524541">
        <w:t>concerns</w:t>
      </w:r>
      <w:r w:rsidR="00A96197">
        <w:t xml:space="preserve"> (</w:t>
      </w:r>
      <w:proofErr w:type="spellStart"/>
      <w:r w:rsidR="00A96197" w:rsidRPr="00A96197">
        <w:t>Satterstrom</w:t>
      </w:r>
      <w:proofErr w:type="spellEnd"/>
      <w:r w:rsidR="00A96197" w:rsidRPr="00A96197">
        <w:t xml:space="preserve">, </w:t>
      </w:r>
      <w:proofErr w:type="spellStart"/>
      <w:r w:rsidR="00A96197" w:rsidRPr="00A96197">
        <w:t>Kerrissey</w:t>
      </w:r>
      <w:proofErr w:type="spellEnd"/>
      <w:r w:rsidR="00A96197" w:rsidRPr="00A96197">
        <w:t xml:space="preserve"> and </w:t>
      </w:r>
      <w:proofErr w:type="spellStart"/>
      <w:r w:rsidR="00A96197" w:rsidRPr="00A96197">
        <w:t>DiBenigno</w:t>
      </w:r>
      <w:proofErr w:type="spellEnd"/>
      <w:r w:rsidR="00A96197" w:rsidRPr="00A96197">
        <w:t>, 2021</w:t>
      </w:r>
      <w:r w:rsidR="00A96197">
        <w:t>)</w:t>
      </w:r>
      <w:r w:rsidR="00A96197" w:rsidRPr="00A96197">
        <w:t xml:space="preserve">. </w:t>
      </w:r>
    </w:p>
    <w:p w14:paraId="2F4F73B8" w14:textId="7BF726FF" w:rsidR="00CB2C5A" w:rsidRDefault="00CB2C5A" w:rsidP="00CB2C5A">
      <w:r>
        <w:t xml:space="preserve">Alignment with Industry Best Practice: Regular team briefings </w:t>
      </w:r>
      <w:r w:rsidR="00524541">
        <w:t>occur</w:t>
      </w:r>
      <w:r>
        <w:t xml:space="preserve"> quite often in the hospitality industry as a best practice. Each of these meetings is not only effective </w:t>
      </w:r>
      <w:proofErr w:type="gramStart"/>
      <w:r>
        <w:lastRenderedPageBreak/>
        <w:t>communication, but</w:t>
      </w:r>
      <w:proofErr w:type="gramEnd"/>
      <w:r>
        <w:t xml:space="preserve"> </w:t>
      </w:r>
      <w:r w:rsidR="00524541">
        <w:t xml:space="preserve">also </w:t>
      </w:r>
      <w:r>
        <w:t xml:space="preserve">helps to engage the front of the house team members and </w:t>
      </w:r>
      <w:r w:rsidR="00524541">
        <w:t>teamwork</w:t>
      </w:r>
      <w:r>
        <w:t xml:space="preserve">. Each of these meetings reinforces the team with discussion, but also further engages all participants. The association of shared ownership and transparency serves </w:t>
      </w:r>
      <w:r w:rsidR="00524541">
        <w:t>as</w:t>
      </w:r>
      <w:r>
        <w:t xml:space="preserve"> </w:t>
      </w:r>
      <w:r w:rsidR="00524541">
        <w:t>one</w:t>
      </w:r>
      <w:r>
        <w:t xml:space="preserve"> of the beneficial elements of democratic leadership</w:t>
      </w:r>
      <w:r w:rsidR="00A96197">
        <w:t xml:space="preserve"> (</w:t>
      </w:r>
      <w:r w:rsidR="00A96197" w:rsidRPr="00A96197">
        <w:t>Woods, 2021</w:t>
      </w:r>
      <w:r w:rsidR="00A96197">
        <w:t>)</w:t>
      </w:r>
      <w:r w:rsidR="00A96197" w:rsidRPr="00A96197">
        <w:t xml:space="preserve">. </w:t>
      </w:r>
    </w:p>
    <w:p w14:paraId="5A52B4F6" w14:textId="43220711" w:rsidR="00CB2C5A" w:rsidRDefault="00CB2C5A" w:rsidP="00CB2C5A">
      <w:r>
        <w:t>Expected Impact: Ultimately, this would assist all parties with the</w:t>
      </w:r>
      <w:r w:rsidR="00524541">
        <w:t>.</w:t>
      </w:r>
      <w:r>
        <w:t xml:space="preserve"> I </w:t>
      </w:r>
      <w:r w:rsidR="00524541">
        <w:t>intend</w:t>
      </w:r>
      <w:r>
        <w:t xml:space="preserve"> to take this learning with me into my next management or placement role, possibly </w:t>
      </w:r>
      <w:r w:rsidR="00524541">
        <w:t>utilise</w:t>
      </w:r>
      <w:r>
        <w:t xml:space="preserve"> </w:t>
      </w:r>
      <w:r w:rsidR="00524541">
        <w:t>meetings</w:t>
      </w:r>
      <w:r>
        <w:t xml:space="preserve"> and try to encourage engagement, delegation and shared ownership and decision making in the hopes of positively impacting the entire environment. </w:t>
      </w:r>
    </w:p>
    <w:p w14:paraId="31F38DED" w14:textId="74016432" w:rsidR="00CB2C5A" w:rsidRDefault="00CB2C5A" w:rsidP="00CB2C5A">
      <w:pPr>
        <w:pStyle w:val="Heading1"/>
      </w:pPr>
      <w:bookmarkStart w:id="8" w:name="_Toc212228635"/>
      <w:r w:rsidRPr="00CB2C5A">
        <w:t>Conclusion and Development Plan</w:t>
      </w:r>
      <w:bookmarkEnd w:id="8"/>
    </w:p>
    <w:p w14:paraId="1384E18C" w14:textId="24F5343F" w:rsidR="00CB2C5A" w:rsidRDefault="00CB2C5A" w:rsidP="003D6085">
      <w:r w:rsidRPr="00CB2C5A">
        <w:t xml:space="preserve">In brief, my placement at Mercure Doncaster Centre Danum Hotel has provided me with a great deal of knowledge regarding the operational and management side of the industry. More specifically, this has involved leadership, teamwork, and guest service. The use of Gibbs’ model of reflection has made it evident to me the importance of communication and motivation for </w:t>
      </w:r>
      <w:r>
        <w:t>service excellence</w:t>
      </w:r>
      <w:r w:rsidRPr="00CB2C5A">
        <w:t xml:space="preserve">. I have also gained a better awareness of the notion of organisational culture relating to the different types of culture discussed in Personnel Resourcing &amp; Development and how this could affect an employee’s engagement and performance. In addition, the content learned in the Hospitality &amp; Guest Services Unit backs up my reasoning from my placement and has helped reinforce my views towards managing customer expectations and service recovery. My personal development goals are to improve my self-efficacy in leadership, my further development in interpersonal communication, and my proactiveness </w:t>
      </w:r>
      <w:r w:rsidR="00524541">
        <w:t>in</w:t>
      </w:r>
      <w:r w:rsidRPr="00CB2C5A">
        <w:t xml:space="preserve"> dealing with problems. </w:t>
      </w:r>
    </w:p>
    <w:p w14:paraId="5534BF6E" w14:textId="78ECD332" w:rsidR="00524541" w:rsidRDefault="00524541" w:rsidP="00524541">
      <w:pPr>
        <w:pStyle w:val="Heading1"/>
      </w:pPr>
      <w:bookmarkStart w:id="9" w:name="_Toc212228636"/>
      <w:r>
        <w:t>References</w:t>
      </w:r>
      <w:bookmarkEnd w:id="9"/>
      <w:r>
        <w:t xml:space="preserve"> </w:t>
      </w:r>
    </w:p>
    <w:p w14:paraId="5907DDE3" w14:textId="0AE1C1B6" w:rsidR="00A96197" w:rsidRDefault="00A96197" w:rsidP="00524541">
      <w:proofErr w:type="spellStart"/>
      <w:r w:rsidRPr="00524541">
        <w:t>Bjurman</w:t>
      </w:r>
      <w:proofErr w:type="spellEnd"/>
      <w:r w:rsidRPr="00524541">
        <w:t xml:space="preserve">, A. </w:t>
      </w:r>
      <w:r>
        <w:t>(</w:t>
      </w:r>
      <w:r w:rsidRPr="00524541">
        <w:t>2024</w:t>
      </w:r>
      <w:r>
        <w:t>)</w:t>
      </w:r>
      <w:r w:rsidRPr="00524541">
        <w:t>. Designing an Online Group Trip Booking Service: Enhancing User Engagement and Enjoyment.</w:t>
      </w:r>
    </w:p>
    <w:p w14:paraId="1DD83D09" w14:textId="77777777" w:rsidR="00A96197" w:rsidRDefault="00A96197" w:rsidP="00524541">
      <w:r w:rsidRPr="00524541">
        <w:t xml:space="preserve">Clarah, R.I., </w:t>
      </w:r>
      <w:proofErr w:type="spellStart"/>
      <w:r w:rsidRPr="00524541">
        <w:t>Anggraini</w:t>
      </w:r>
      <w:proofErr w:type="spellEnd"/>
      <w:r w:rsidRPr="00524541">
        <w:t xml:space="preserve">, N. and </w:t>
      </w:r>
      <w:proofErr w:type="spellStart"/>
      <w:r w:rsidRPr="00524541">
        <w:t>Permana</w:t>
      </w:r>
      <w:proofErr w:type="spellEnd"/>
      <w:r w:rsidRPr="00524541">
        <w:t xml:space="preserve">, D.R., </w:t>
      </w:r>
      <w:r>
        <w:t>(</w:t>
      </w:r>
      <w:r w:rsidRPr="00524541">
        <w:t>2023</w:t>
      </w:r>
      <w:r>
        <w:t>)</w:t>
      </w:r>
      <w:r w:rsidRPr="00524541">
        <w:t>. A Survey of English Communication Difficulties Faced by Employees of the Front Office Hotel Department in Hotel Palembang. </w:t>
      </w:r>
      <w:r w:rsidRPr="00524541">
        <w:rPr>
          <w:i/>
          <w:iCs/>
        </w:rPr>
        <w:t>Journal of Teaching of English</w:t>
      </w:r>
      <w:r w:rsidRPr="00524541">
        <w:t>, </w:t>
      </w:r>
      <w:r w:rsidRPr="00524541">
        <w:rPr>
          <w:i/>
          <w:iCs/>
        </w:rPr>
        <w:t>8</w:t>
      </w:r>
      <w:r w:rsidRPr="00524541">
        <w:t>(3), pp.261-273.</w:t>
      </w:r>
    </w:p>
    <w:p w14:paraId="0BAA4782" w14:textId="77777777" w:rsidR="00A96197" w:rsidRPr="00524541" w:rsidRDefault="00A96197" w:rsidP="00524541">
      <w:proofErr w:type="spellStart"/>
      <w:r w:rsidRPr="00524541">
        <w:t>Ćusa</w:t>
      </w:r>
      <w:proofErr w:type="spellEnd"/>
      <w:r w:rsidRPr="00524541">
        <w:t xml:space="preserve">, I.V., Bosna, J. and Medić, M.P., </w:t>
      </w:r>
      <w:r>
        <w:t>(</w:t>
      </w:r>
      <w:r w:rsidRPr="00524541">
        <w:t>2024</w:t>
      </w:r>
      <w:r>
        <w:t>)</w:t>
      </w:r>
      <w:r w:rsidRPr="00524541">
        <w:t>. The influence of leadership styles and organizational justice on employee satisfaction: A study of the hotel industry in Zadar County. </w:t>
      </w:r>
      <w:r w:rsidRPr="00524541">
        <w:rPr>
          <w:i/>
          <w:iCs/>
        </w:rPr>
        <w:t xml:space="preserve">J. Organ. Technol. </w:t>
      </w:r>
      <w:proofErr w:type="spellStart"/>
      <w:r w:rsidRPr="00524541">
        <w:rPr>
          <w:i/>
          <w:iCs/>
        </w:rPr>
        <w:t>Entrep</w:t>
      </w:r>
      <w:proofErr w:type="spellEnd"/>
      <w:r w:rsidRPr="00524541">
        <w:t>, </w:t>
      </w:r>
      <w:r w:rsidRPr="00524541">
        <w:rPr>
          <w:i/>
          <w:iCs/>
        </w:rPr>
        <w:t>2</w:t>
      </w:r>
      <w:r w:rsidRPr="00524541">
        <w:t>(4), pp.198-207.</w:t>
      </w:r>
    </w:p>
    <w:p w14:paraId="1E85F369" w14:textId="77777777" w:rsidR="00A96197" w:rsidRDefault="00A96197" w:rsidP="00524541">
      <w:r w:rsidRPr="00524541">
        <w:lastRenderedPageBreak/>
        <w:t xml:space="preserve">Koh, W.S. and Hassim, Y.M.M., </w:t>
      </w:r>
      <w:r>
        <w:t>(</w:t>
      </w:r>
      <w:r w:rsidRPr="00524541">
        <w:t>2021</w:t>
      </w:r>
      <w:r>
        <w:t>)</w:t>
      </w:r>
      <w:r w:rsidRPr="00524541">
        <w:t>. Hotel reservation management system. </w:t>
      </w:r>
      <w:r w:rsidRPr="00524541">
        <w:rPr>
          <w:i/>
          <w:iCs/>
        </w:rPr>
        <w:t xml:space="preserve">Applied Information Technology </w:t>
      </w:r>
      <w:proofErr w:type="gramStart"/>
      <w:r w:rsidRPr="00524541">
        <w:rPr>
          <w:i/>
          <w:iCs/>
        </w:rPr>
        <w:t>And</w:t>
      </w:r>
      <w:proofErr w:type="gramEnd"/>
      <w:r w:rsidRPr="00524541">
        <w:rPr>
          <w:i/>
          <w:iCs/>
        </w:rPr>
        <w:t xml:space="preserve"> Computer Science</w:t>
      </w:r>
      <w:r w:rsidRPr="00524541">
        <w:t>, </w:t>
      </w:r>
      <w:r w:rsidRPr="00524541">
        <w:rPr>
          <w:i/>
          <w:iCs/>
        </w:rPr>
        <w:t>2</w:t>
      </w:r>
      <w:r w:rsidRPr="00524541">
        <w:t>(2), pp.973-992.</w:t>
      </w:r>
    </w:p>
    <w:p w14:paraId="13D7CAEE" w14:textId="77777777" w:rsidR="00A96197" w:rsidRDefault="00A96197" w:rsidP="00524541">
      <w:r w:rsidRPr="00A96197">
        <w:t xml:space="preserve">Kouzes, J.M. and Posner, B.Z., </w:t>
      </w:r>
      <w:r>
        <w:t>(</w:t>
      </w:r>
      <w:r w:rsidRPr="00A96197">
        <w:t>2024</w:t>
      </w:r>
      <w:r>
        <w:t>)</w:t>
      </w:r>
      <w:r w:rsidRPr="00A96197">
        <w:t>. </w:t>
      </w:r>
      <w:r w:rsidRPr="00A96197">
        <w:rPr>
          <w:i/>
          <w:iCs/>
        </w:rPr>
        <w:t>The student leadership challenge: Five practices for becoming an exemplary leader</w:t>
      </w:r>
      <w:r w:rsidRPr="00A96197">
        <w:t>. John Wiley &amp; Sons.</w:t>
      </w:r>
    </w:p>
    <w:p w14:paraId="5890C063" w14:textId="77777777" w:rsidR="00A96197" w:rsidRDefault="00A96197" w:rsidP="00524541">
      <w:proofErr w:type="spellStart"/>
      <w:r w:rsidRPr="00A96197">
        <w:t>Satterstrom</w:t>
      </w:r>
      <w:proofErr w:type="spellEnd"/>
      <w:r w:rsidRPr="00A96197">
        <w:t xml:space="preserve">, P., </w:t>
      </w:r>
      <w:proofErr w:type="spellStart"/>
      <w:r w:rsidRPr="00A96197">
        <w:t>Kerrissey</w:t>
      </w:r>
      <w:proofErr w:type="spellEnd"/>
      <w:r w:rsidRPr="00A96197">
        <w:t xml:space="preserve">, M. and </w:t>
      </w:r>
      <w:proofErr w:type="spellStart"/>
      <w:r w:rsidRPr="00A96197">
        <w:t>DiBenigno</w:t>
      </w:r>
      <w:proofErr w:type="spellEnd"/>
      <w:r w:rsidRPr="00A96197">
        <w:t xml:space="preserve">, J., </w:t>
      </w:r>
      <w:r>
        <w:t>(</w:t>
      </w:r>
      <w:r w:rsidRPr="00A96197">
        <w:t>2021</w:t>
      </w:r>
      <w:r>
        <w:t>)</w:t>
      </w:r>
      <w:r w:rsidRPr="00A96197">
        <w:t>. The voice cultivation process: How team members can help upward voice live on to implementation. </w:t>
      </w:r>
      <w:r w:rsidRPr="00A96197">
        <w:rPr>
          <w:i/>
          <w:iCs/>
        </w:rPr>
        <w:t>Administrative Science Quarterly</w:t>
      </w:r>
      <w:r w:rsidRPr="00A96197">
        <w:t>, </w:t>
      </w:r>
      <w:r w:rsidRPr="00A96197">
        <w:rPr>
          <w:i/>
          <w:iCs/>
        </w:rPr>
        <w:t>66</w:t>
      </w:r>
      <w:r w:rsidRPr="00A96197">
        <w:t>(2), pp.380-425.</w:t>
      </w:r>
    </w:p>
    <w:p w14:paraId="44316B15" w14:textId="77777777" w:rsidR="00A96197" w:rsidRDefault="00A96197" w:rsidP="00524541">
      <w:r w:rsidRPr="00A96197">
        <w:t xml:space="preserve">Woods, P., </w:t>
      </w:r>
      <w:r>
        <w:t>(</w:t>
      </w:r>
      <w:r w:rsidRPr="00A96197">
        <w:t>2021</w:t>
      </w:r>
      <w:r>
        <w:t>)</w:t>
      </w:r>
      <w:r w:rsidRPr="00A96197">
        <w:t>. Democratic leadership.</w:t>
      </w:r>
    </w:p>
    <w:sectPr w:rsidR="00A9619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82F17" w14:textId="77777777" w:rsidR="005547FB" w:rsidRDefault="005547FB" w:rsidP="00A96197">
      <w:pPr>
        <w:spacing w:after="0" w:line="240" w:lineRule="auto"/>
      </w:pPr>
      <w:r>
        <w:separator/>
      </w:r>
    </w:p>
  </w:endnote>
  <w:endnote w:type="continuationSeparator" w:id="0">
    <w:p w14:paraId="3900B4AA" w14:textId="77777777" w:rsidR="005547FB" w:rsidRDefault="005547FB" w:rsidP="00A96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0515545"/>
      <w:docPartObj>
        <w:docPartGallery w:val="Page Numbers (Bottom of Page)"/>
        <w:docPartUnique/>
      </w:docPartObj>
    </w:sdtPr>
    <w:sdtEndPr>
      <w:rPr>
        <w:noProof/>
      </w:rPr>
    </w:sdtEndPr>
    <w:sdtContent>
      <w:p w14:paraId="24F8628F" w14:textId="0EEA3DB3" w:rsidR="00A96197" w:rsidRDefault="00A961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8EEF4C" w14:textId="77777777" w:rsidR="00A96197" w:rsidRDefault="00A961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57DC3" w14:textId="77777777" w:rsidR="005547FB" w:rsidRDefault="005547FB" w:rsidP="00A96197">
      <w:pPr>
        <w:spacing w:after="0" w:line="240" w:lineRule="auto"/>
      </w:pPr>
      <w:r>
        <w:separator/>
      </w:r>
    </w:p>
  </w:footnote>
  <w:footnote w:type="continuationSeparator" w:id="0">
    <w:p w14:paraId="5D2EC27F" w14:textId="77777777" w:rsidR="005547FB" w:rsidRDefault="005547FB" w:rsidP="00A961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11B"/>
    <w:rsid w:val="0000628F"/>
    <w:rsid w:val="000213DD"/>
    <w:rsid w:val="000216B9"/>
    <w:rsid w:val="0003242E"/>
    <w:rsid w:val="00053137"/>
    <w:rsid w:val="00057812"/>
    <w:rsid w:val="00096652"/>
    <w:rsid w:val="000A70D5"/>
    <w:rsid w:val="000A764E"/>
    <w:rsid w:val="000C78E9"/>
    <w:rsid w:val="000E6436"/>
    <w:rsid w:val="000E7216"/>
    <w:rsid w:val="000F6486"/>
    <w:rsid w:val="00131AF3"/>
    <w:rsid w:val="00144536"/>
    <w:rsid w:val="00147FDB"/>
    <w:rsid w:val="001730B2"/>
    <w:rsid w:val="001A2769"/>
    <w:rsid w:val="001A7411"/>
    <w:rsid w:val="001B1765"/>
    <w:rsid w:val="001B1A8C"/>
    <w:rsid w:val="001B2501"/>
    <w:rsid w:val="001B6C4A"/>
    <w:rsid w:val="001C53DF"/>
    <w:rsid w:val="001C7A7A"/>
    <w:rsid w:val="001F6801"/>
    <w:rsid w:val="0022230E"/>
    <w:rsid w:val="00252685"/>
    <w:rsid w:val="002611E7"/>
    <w:rsid w:val="00286CF7"/>
    <w:rsid w:val="002B6A0A"/>
    <w:rsid w:val="002F1BA0"/>
    <w:rsid w:val="00304DCE"/>
    <w:rsid w:val="0031526E"/>
    <w:rsid w:val="0034652F"/>
    <w:rsid w:val="003638C8"/>
    <w:rsid w:val="003704D5"/>
    <w:rsid w:val="00380A3E"/>
    <w:rsid w:val="003B337E"/>
    <w:rsid w:val="003B61A7"/>
    <w:rsid w:val="003D1A8A"/>
    <w:rsid w:val="003D6085"/>
    <w:rsid w:val="003F1640"/>
    <w:rsid w:val="00406DD6"/>
    <w:rsid w:val="004136CB"/>
    <w:rsid w:val="00421B9F"/>
    <w:rsid w:val="004246A6"/>
    <w:rsid w:val="004524C2"/>
    <w:rsid w:val="004B775E"/>
    <w:rsid w:val="004E61E7"/>
    <w:rsid w:val="005022C2"/>
    <w:rsid w:val="00524541"/>
    <w:rsid w:val="00542292"/>
    <w:rsid w:val="00542835"/>
    <w:rsid w:val="005462A6"/>
    <w:rsid w:val="0055015A"/>
    <w:rsid w:val="005547FB"/>
    <w:rsid w:val="00560E15"/>
    <w:rsid w:val="00562A57"/>
    <w:rsid w:val="00597DA9"/>
    <w:rsid w:val="005A4FDB"/>
    <w:rsid w:val="005A76AF"/>
    <w:rsid w:val="005B04C8"/>
    <w:rsid w:val="005B2E45"/>
    <w:rsid w:val="005C4818"/>
    <w:rsid w:val="005D4E4D"/>
    <w:rsid w:val="006029C4"/>
    <w:rsid w:val="00612831"/>
    <w:rsid w:val="00627ECD"/>
    <w:rsid w:val="00643DCC"/>
    <w:rsid w:val="006C7E40"/>
    <w:rsid w:val="006D5EBD"/>
    <w:rsid w:val="006F305E"/>
    <w:rsid w:val="00706B0F"/>
    <w:rsid w:val="00715838"/>
    <w:rsid w:val="0072352B"/>
    <w:rsid w:val="00730F7C"/>
    <w:rsid w:val="00732D8B"/>
    <w:rsid w:val="00775BC5"/>
    <w:rsid w:val="007A76C6"/>
    <w:rsid w:val="007E6124"/>
    <w:rsid w:val="007F26B7"/>
    <w:rsid w:val="00803BD6"/>
    <w:rsid w:val="00833850"/>
    <w:rsid w:val="0083480B"/>
    <w:rsid w:val="008415C8"/>
    <w:rsid w:val="008420B5"/>
    <w:rsid w:val="008467D0"/>
    <w:rsid w:val="008522F4"/>
    <w:rsid w:val="0087003B"/>
    <w:rsid w:val="008A72B7"/>
    <w:rsid w:val="008B12DE"/>
    <w:rsid w:val="008C0072"/>
    <w:rsid w:val="00900ABB"/>
    <w:rsid w:val="009077BE"/>
    <w:rsid w:val="0091488B"/>
    <w:rsid w:val="00932A96"/>
    <w:rsid w:val="009418DC"/>
    <w:rsid w:val="0094240C"/>
    <w:rsid w:val="00950A56"/>
    <w:rsid w:val="00974248"/>
    <w:rsid w:val="009A0DE2"/>
    <w:rsid w:val="009B237E"/>
    <w:rsid w:val="009C1B02"/>
    <w:rsid w:val="009F7F08"/>
    <w:rsid w:val="00A10101"/>
    <w:rsid w:val="00A1211B"/>
    <w:rsid w:val="00A12614"/>
    <w:rsid w:val="00A1723E"/>
    <w:rsid w:val="00A218E7"/>
    <w:rsid w:val="00A26B60"/>
    <w:rsid w:val="00A3326A"/>
    <w:rsid w:val="00A4161B"/>
    <w:rsid w:val="00A437EE"/>
    <w:rsid w:val="00A45424"/>
    <w:rsid w:val="00A526C9"/>
    <w:rsid w:val="00A9038C"/>
    <w:rsid w:val="00A96197"/>
    <w:rsid w:val="00AB598E"/>
    <w:rsid w:val="00AC2610"/>
    <w:rsid w:val="00B20606"/>
    <w:rsid w:val="00B243B9"/>
    <w:rsid w:val="00B424CB"/>
    <w:rsid w:val="00B4426D"/>
    <w:rsid w:val="00B47336"/>
    <w:rsid w:val="00B56E51"/>
    <w:rsid w:val="00B6105A"/>
    <w:rsid w:val="00B97C56"/>
    <w:rsid w:val="00BC04C4"/>
    <w:rsid w:val="00BC3237"/>
    <w:rsid w:val="00BD3237"/>
    <w:rsid w:val="00BF4CB3"/>
    <w:rsid w:val="00C00477"/>
    <w:rsid w:val="00C12DDF"/>
    <w:rsid w:val="00C133B3"/>
    <w:rsid w:val="00C23AC9"/>
    <w:rsid w:val="00C451CE"/>
    <w:rsid w:val="00C70C88"/>
    <w:rsid w:val="00C870B9"/>
    <w:rsid w:val="00C87E4C"/>
    <w:rsid w:val="00C9344E"/>
    <w:rsid w:val="00C93A06"/>
    <w:rsid w:val="00C952C3"/>
    <w:rsid w:val="00CB2C5A"/>
    <w:rsid w:val="00CB52B0"/>
    <w:rsid w:val="00CC6C89"/>
    <w:rsid w:val="00CD0323"/>
    <w:rsid w:val="00D35205"/>
    <w:rsid w:val="00D41F6F"/>
    <w:rsid w:val="00D4428B"/>
    <w:rsid w:val="00D77FC7"/>
    <w:rsid w:val="00D947B6"/>
    <w:rsid w:val="00DA0136"/>
    <w:rsid w:val="00DA49D4"/>
    <w:rsid w:val="00DB06A1"/>
    <w:rsid w:val="00DB7B4C"/>
    <w:rsid w:val="00DF4483"/>
    <w:rsid w:val="00E25669"/>
    <w:rsid w:val="00E26ACE"/>
    <w:rsid w:val="00E360B0"/>
    <w:rsid w:val="00E461AA"/>
    <w:rsid w:val="00E5025F"/>
    <w:rsid w:val="00E61B18"/>
    <w:rsid w:val="00E77BBB"/>
    <w:rsid w:val="00E81453"/>
    <w:rsid w:val="00E87537"/>
    <w:rsid w:val="00E97A7D"/>
    <w:rsid w:val="00ED02A3"/>
    <w:rsid w:val="00EE5FDD"/>
    <w:rsid w:val="00EE61B7"/>
    <w:rsid w:val="00F03702"/>
    <w:rsid w:val="00F10451"/>
    <w:rsid w:val="00F3119E"/>
    <w:rsid w:val="00F50456"/>
    <w:rsid w:val="00F60D34"/>
    <w:rsid w:val="00F75F7B"/>
    <w:rsid w:val="00F87A49"/>
    <w:rsid w:val="00F914E9"/>
    <w:rsid w:val="00F93FD6"/>
    <w:rsid w:val="00F9419B"/>
    <w:rsid w:val="00FE2F42"/>
    <w:rsid w:val="00FE63B9"/>
    <w:rsid w:val="00FF008D"/>
    <w:rsid w:val="00FF4DC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C77D9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801"/>
    <w:pPr>
      <w:spacing w:after="200" w:line="360" w:lineRule="auto"/>
      <w:jc w:val="both"/>
    </w:pPr>
    <w:rPr>
      <w:rFonts w:ascii="Times New Roman" w:hAnsi="Times New Roman"/>
      <w:kern w:val="0"/>
      <w:szCs w:val="22"/>
      <w:lang w:val="en-GB"/>
      <w14:ligatures w14:val="none"/>
    </w:rPr>
  </w:style>
  <w:style w:type="paragraph" w:styleId="Heading1">
    <w:name w:val="heading 1"/>
    <w:basedOn w:val="Normal"/>
    <w:next w:val="Normal"/>
    <w:link w:val="Heading1Char"/>
    <w:uiPriority w:val="9"/>
    <w:qFormat/>
    <w:rsid w:val="001F6801"/>
    <w:pPr>
      <w:keepNext/>
      <w:keepLines/>
      <w:spacing w:before="240" w:after="0"/>
      <w:outlineLvl w:val="0"/>
    </w:pPr>
    <w:rPr>
      <w:rFonts w:eastAsiaTheme="majorEastAsia" w:cstheme="majorBidi"/>
      <w:b/>
      <w:color w:val="000000" w:themeColor="text1"/>
      <w:sz w:val="36"/>
      <w:szCs w:val="32"/>
    </w:rPr>
  </w:style>
  <w:style w:type="paragraph" w:styleId="Heading2">
    <w:name w:val="heading 2"/>
    <w:basedOn w:val="Normal"/>
    <w:next w:val="Normal"/>
    <w:link w:val="Heading2Char"/>
    <w:uiPriority w:val="9"/>
    <w:unhideWhenUsed/>
    <w:qFormat/>
    <w:rsid w:val="001F6801"/>
    <w:pPr>
      <w:keepNext/>
      <w:keepLines/>
      <w:spacing w:before="40" w:after="0"/>
      <w:outlineLvl w:val="1"/>
    </w:pPr>
    <w:rPr>
      <w:rFonts w:eastAsiaTheme="majorEastAsia" w:cstheme="majorBidi"/>
      <w:b/>
      <w:color w:val="000000" w:themeColor="text1"/>
      <w:sz w:val="32"/>
      <w:szCs w:val="26"/>
    </w:rPr>
  </w:style>
  <w:style w:type="paragraph" w:styleId="Heading3">
    <w:name w:val="heading 3"/>
    <w:basedOn w:val="Normal"/>
    <w:next w:val="Normal"/>
    <w:link w:val="Heading3Char"/>
    <w:uiPriority w:val="9"/>
    <w:unhideWhenUsed/>
    <w:qFormat/>
    <w:rsid w:val="00286CF7"/>
    <w:pPr>
      <w:keepNext/>
      <w:keepLines/>
      <w:spacing w:before="160" w:after="80"/>
      <w:outlineLvl w:val="2"/>
    </w:pPr>
    <w:rPr>
      <w:rFonts w:eastAsiaTheme="majorEastAsia" w:cstheme="majorBidi"/>
      <w:b/>
      <w:color w:val="000000" w:themeColor="text1"/>
      <w:sz w:val="28"/>
      <w:szCs w:val="28"/>
    </w:rPr>
  </w:style>
  <w:style w:type="paragraph" w:styleId="Heading4">
    <w:name w:val="heading 4"/>
    <w:basedOn w:val="Normal"/>
    <w:next w:val="Normal"/>
    <w:link w:val="Heading4Char"/>
    <w:uiPriority w:val="9"/>
    <w:semiHidden/>
    <w:unhideWhenUsed/>
    <w:qFormat/>
    <w:rsid w:val="00A1211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1211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1211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1211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1211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1211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26ACE"/>
    <w:pPr>
      <w:spacing w:after="8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E26ACE"/>
    <w:rPr>
      <w:rFonts w:ascii="Times New Roman" w:eastAsiaTheme="majorEastAsia" w:hAnsi="Times New Roman" w:cstheme="majorBidi"/>
      <w:spacing w:val="-10"/>
      <w:kern w:val="28"/>
      <w:sz w:val="56"/>
      <w:szCs w:val="56"/>
    </w:rPr>
  </w:style>
  <w:style w:type="character" w:customStyle="1" w:styleId="Heading1Char">
    <w:name w:val="Heading 1 Char"/>
    <w:basedOn w:val="DefaultParagraphFont"/>
    <w:link w:val="Heading1"/>
    <w:uiPriority w:val="9"/>
    <w:rsid w:val="001F6801"/>
    <w:rPr>
      <w:rFonts w:ascii="Times New Roman" w:eastAsiaTheme="majorEastAsia" w:hAnsi="Times New Roman" w:cstheme="majorBidi"/>
      <w:b/>
      <w:color w:val="000000" w:themeColor="text1"/>
      <w:sz w:val="36"/>
      <w:szCs w:val="32"/>
    </w:rPr>
  </w:style>
  <w:style w:type="character" w:customStyle="1" w:styleId="Heading2Char">
    <w:name w:val="Heading 2 Char"/>
    <w:basedOn w:val="DefaultParagraphFont"/>
    <w:link w:val="Heading2"/>
    <w:uiPriority w:val="9"/>
    <w:rsid w:val="001F6801"/>
    <w:rPr>
      <w:rFonts w:ascii="Times New Roman" w:eastAsiaTheme="majorEastAsia" w:hAnsi="Times New Roman" w:cstheme="majorBidi"/>
      <w:b/>
      <w:color w:val="000000" w:themeColor="text1"/>
      <w:sz w:val="32"/>
      <w:szCs w:val="26"/>
    </w:rPr>
  </w:style>
  <w:style w:type="paragraph" w:styleId="ListParagraph">
    <w:name w:val="List Paragraph"/>
    <w:basedOn w:val="Normal"/>
    <w:uiPriority w:val="34"/>
    <w:qFormat/>
    <w:rsid w:val="00F60D34"/>
    <w:pPr>
      <w:ind w:left="720"/>
      <w:contextualSpacing/>
    </w:pPr>
  </w:style>
  <w:style w:type="paragraph" w:styleId="NoSpacing">
    <w:name w:val="No Spacing"/>
    <w:uiPriority w:val="1"/>
    <w:qFormat/>
    <w:rsid w:val="00E360B0"/>
    <w:pPr>
      <w:spacing w:after="0" w:line="360" w:lineRule="auto"/>
      <w:ind w:left="176"/>
      <w:jc w:val="both"/>
    </w:pPr>
    <w:rPr>
      <w:rFonts w:ascii="Times New Roman" w:hAnsi="Times New Roman" w:cs="Times New Roman"/>
      <w:b/>
      <w:kern w:val="0"/>
      <w:sz w:val="32"/>
      <w:szCs w:val="20"/>
      <w:lang w:val="en-GB"/>
      <w14:ligatures w14:val="none"/>
    </w:rPr>
  </w:style>
  <w:style w:type="character" w:customStyle="1" w:styleId="Heading3Char">
    <w:name w:val="Heading 3 Char"/>
    <w:basedOn w:val="DefaultParagraphFont"/>
    <w:link w:val="Heading3"/>
    <w:uiPriority w:val="9"/>
    <w:rsid w:val="00286CF7"/>
    <w:rPr>
      <w:rFonts w:ascii="Times New Roman" w:eastAsiaTheme="majorEastAsia" w:hAnsi="Times New Roman" w:cstheme="majorBidi"/>
      <w:b/>
      <w:color w:val="000000" w:themeColor="text1"/>
      <w:kern w:val="0"/>
      <w:sz w:val="28"/>
      <w:szCs w:val="28"/>
      <w:lang w:val="en-GB"/>
      <w14:ligatures w14:val="none"/>
    </w:rPr>
  </w:style>
  <w:style w:type="character" w:customStyle="1" w:styleId="Heading4Char">
    <w:name w:val="Heading 4 Char"/>
    <w:basedOn w:val="DefaultParagraphFont"/>
    <w:link w:val="Heading4"/>
    <w:uiPriority w:val="9"/>
    <w:semiHidden/>
    <w:rsid w:val="00A1211B"/>
    <w:rPr>
      <w:rFonts w:eastAsiaTheme="majorEastAsia" w:cstheme="majorBidi"/>
      <w:i/>
      <w:iCs/>
      <w:color w:val="2F5496" w:themeColor="accent1" w:themeShade="BF"/>
      <w:kern w:val="0"/>
      <w:szCs w:val="22"/>
      <w:lang w:val="en-GB"/>
      <w14:ligatures w14:val="none"/>
    </w:rPr>
  </w:style>
  <w:style w:type="character" w:customStyle="1" w:styleId="Heading5Char">
    <w:name w:val="Heading 5 Char"/>
    <w:basedOn w:val="DefaultParagraphFont"/>
    <w:link w:val="Heading5"/>
    <w:uiPriority w:val="9"/>
    <w:semiHidden/>
    <w:rsid w:val="00A1211B"/>
    <w:rPr>
      <w:rFonts w:eastAsiaTheme="majorEastAsia" w:cstheme="majorBidi"/>
      <w:color w:val="2F5496" w:themeColor="accent1" w:themeShade="BF"/>
      <w:kern w:val="0"/>
      <w:szCs w:val="22"/>
      <w:lang w:val="en-GB"/>
      <w14:ligatures w14:val="none"/>
    </w:rPr>
  </w:style>
  <w:style w:type="character" w:customStyle="1" w:styleId="Heading6Char">
    <w:name w:val="Heading 6 Char"/>
    <w:basedOn w:val="DefaultParagraphFont"/>
    <w:link w:val="Heading6"/>
    <w:uiPriority w:val="9"/>
    <w:semiHidden/>
    <w:rsid w:val="00A1211B"/>
    <w:rPr>
      <w:rFonts w:eastAsiaTheme="majorEastAsia" w:cstheme="majorBidi"/>
      <w:i/>
      <w:iCs/>
      <w:color w:val="595959" w:themeColor="text1" w:themeTint="A6"/>
      <w:kern w:val="0"/>
      <w:szCs w:val="22"/>
      <w:lang w:val="en-GB"/>
      <w14:ligatures w14:val="none"/>
    </w:rPr>
  </w:style>
  <w:style w:type="character" w:customStyle="1" w:styleId="Heading7Char">
    <w:name w:val="Heading 7 Char"/>
    <w:basedOn w:val="DefaultParagraphFont"/>
    <w:link w:val="Heading7"/>
    <w:uiPriority w:val="9"/>
    <w:semiHidden/>
    <w:rsid w:val="00A1211B"/>
    <w:rPr>
      <w:rFonts w:eastAsiaTheme="majorEastAsia" w:cstheme="majorBidi"/>
      <w:color w:val="595959" w:themeColor="text1" w:themeTint="A6"/>
      <w:kern w:val="0"/>
      <w:szCs w:val="22"/>
      <w:lang w:val="en-GB"/>
      <w14:ligatures w14:val="none"/>
    </w:rPr>
  </w:style>
  <w:style w:type="character" w:customStyle="1" w:styleId="Heading8Char">
    <w:name w:val="Heading 8 Char"/>
    <w:basedOn w:val="DefaultParagraphFont"/>
    <w:link w:val="Heading8"/>
    <w:uiPriority w:val="9"/>
    <w:semiHidden/>
    <w:rsid w:val="00A1211B"/>
    <w:rPr>
      <w:rFonts w:eastAsiaTheme="majorEastAsia" w:cstheme="majorBidi"/>
      <w:i/>
      <w:iCs/>
      <w:color w:val="272727" w:themeColor="text1" w:themeTint="D8"/>
      <w:kern w:val="0"/>
      <w:szCs w:val="22"/>
      <w:lang w:val="en-GB"/>
      <w14:ligatures w14:val="none"/>
    </w:rPr>
  </w:style>
  <w:style w:type="character" w:customStyle="1" w:styleId="Heading9Char">
    <w:name w:val="Heading 9 Char"/>
    <w:basedOn w:val="DefaultParagraphFont"/>
    <w:link w:val="Heading9"/>
    <w:uiPriority w:val="9"/>
    <w:semiHidden/>
    <w:rsid w:val="00A1211B"/>
    <w:rPr>
      <w:rFonts w:eastAsiaTheme="majorEastAsia" w:cstheme="majorBidi"/>
      <w:color w:val="272727" w:themeColor="text1" w:themeTint="D8"/>
      <w:kern w:val="0"/>
      <w:szCs w:val="22"/>
      <w:lang w:val="en-GB"/>
      <w14:ligatures w14:val="none"/>
    </w:rPr>
  </w:style>
  <w:style w:type="paragraph" w:styleId="Subtitle">
    <w:name w:val="Subtitle"/>
    <w:basedOn w:val="Normal"/>
    <w:next w:val="Normal"/>
    <w:link w:val="SubtitleChar"/>
    <w:uiPriority w:val="11"/>
    <w:qFormat/>
    <w:rsid w:val="00A1211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211B"/>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A1211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211B"/>
    <w:rPr>
      <w:rFonts w:ascii="Times New Roman" w:hAnsi="Times New Roman"/>
      <w:i/>
      <w:iCs/>
      <w:color w:val="404040" w:themeColor="text1" w:themeTint="BF"/>
      <w:kern w:val="0"/>
      <w:szCs w:val="22"/>
      <w:lang w:val="en-GB"/>
      <w14:ligatures w14:val="none"/>
    </w:rPr>
  </w:style>
  <w:style w:type="character" w:styleId="IntenseEmphasis">
    <w:name w:val="Intense Emphasis"/>
    <w:basedOn w:val="DefaultParagraphFont"/>
    <w:uiPriority w:val="21"/>
    <w:qFormat/>
    <w:rsid w:val="00A1211B"/>
    <w:rPr>
      <w:i/>
      <w:iCs/>
      <w:color w:val="2F5496" w:themeColor="accent1" w:themeShade="BF"/>
    </w:rPr>
  </w:style>
  <w:style w:type="paragraph" w:styleId="IntenseQuote">
    <w:name w:val="Intense Quote"/>
    <w:basedOn w:val="Normal"/>
    <w:next w:val="Normal"/>
    <w:link w:val="IntenseQuoteChar"/>
    <w:uiPriority w:val="30"/>
    <w:qFormat/>
    <w:rsid w:val="00A121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211B"/>
    <w:rPr>
      <w:rFonts w:ascii="Times New Roman" w:hAnsi="Times New Roman"/>
      <w:i/>
      <w:iCs/>
      <w:color w:val="2F5496" w:themeColor="accent1" w:themeShade="BF"/>
      <w:kern w:val="0"/>
      <w:szCs w:val="22"/>
      <w:lang w:val="en-GB"/>
      <w14:ligatures w14:val="none"/>
    </w:rPr>
  </w:style>
  <w:style w:type="character" w:styleId="IntenseReference">
    <w:name w:val="Intense Reference"/>
    <w:basedOn w:val="DefaultParagraphFont"/>
    <w:uiPriority w:val="32"/>
    <w:qFormat/>
    <w:rsid w:val="00A1211B"/>
    <w:rPr>
      <w:b/>
      <w:bCs/>
      <w:smallCaps/>
      <w:color w:val="2F5496" w:themeColor="accent1" w:themeShade="BF"/>
      <w:spacing w:val="5"/>
    </w:rPr>
  </w:style>
  <w:style w:type="paragraph" w:styleId="Header">
    <w:name w:val="header"/>
    <w:basedOn w:val="Normal"/>
    <w:link w:val="HeaderChar"/>
    <w:uiPriority w:val="99"/>
    <w:unhideWhenUsed/>
    <w:rsid w:val="00A961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197"/>
    <w:rPr>
      <w:rFonts w:ascii="Times New Roman" w:hAnsi="Times New Roman"/>
      <w:kern w:val="0"/>
      <w:szCs w:val="22"/>
      <w:lang w:val="en-GB"/>
      <w14:ligatures w14:val="none"/>
    </w:rPr>
  </w:style>
  <w:style w:type="paragraph" w:styleId="Footer">
    <w:name w:val="footer"/>
    <w:basedOn w:val="Normal"/>
    <w:link w:val="FooterChar"/>
    <w:uiPriority w:val="99"/>
    <w:unhideWhenUsed/>
    <w:rsid w:val="00A961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197"/>
    <w:rPr>
      <w:rFonts w:ascii="Times New Roman" w:hAnsi="Times New Roman"/>
      <w:kern w:val="0"/>
      <w:szCs w:val="22"/>
      <w:lang w:val="en-GB"/>
      <w14:ligatures w14:val="none"/>
    </w:rPr>
  </w:style>
  <w:style w:type="paragraph" w:styleId="TOCHeading">
    <w:name w:val="TOC Heading"/>
    <w:basedOn w:val="Heading1"/>
    <w:next w:val="Normal"/>
    <w:uiPriority w:val="39"/>
    <w:unhideWhenUsed/>
    <w:qFormat/>
    <w:rsid w:val="00A96197"/>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A96197"/>
    <w:pPr>
      <w:spacing w:after="100"/>
    </w:pPr>
  </w:style>
  <w:style w:type="paragraph" w:styleId="TOC2">
    <w:name w:val="toc 2"/>
    <w:basedOn w:val="Normal"/>
    <w:next w:val="Normal"/>
    <w:autoRedefine/>
    <w:uiPriority w:val="39"/>
    <w:unhideWhenUsed/>
    <w:rsid w:val="00A96197"/>
    <w:pPr>
      <w:spacing w:after="100"/>
      <w:ind w:left="240"/>
    </w:pPr>
  </w:style>
  <w:style w:type="character" w:styleId="Hyperlink">
    <w:name w:val="Hyperlink"/>
    <w:basedOn w:val="DefaultParagraphFont"/>
    <w:uiPriority w:val="99"/>
    <w:unhideWhenUsed/>
    <w:rsid w:val="00A961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78CBF-747E-49B4-BA86-A749696D1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1655</Words>
  <Characters>9196</Characters>
  <Application>Microsoft Office Word</Application>
  <DocSecurity>0</DocSecurity>
  <Lines>157</Lines>
  <Paragraphs>44</Paragraphs>
  <ScaleCrop>false</ScaleCrop>
  <Company/>
  <LinksUpToDate>false</LinksUpToDate>
  <CharactersWithSpaces>10819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2025-11-02T07:27:00Z</dcterms:created>
  <dcterms:modified xsi:type="dcterms:W3CDTF">2025-11-02T07:27:00Z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16a298b9-d39d-4f00-b250-eb85bb3f5420</vt:lpwstr>
  </property>
</Properties>
</file>