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EB1A32" w14:textId="77777777" w:rsidR="002911A9" w:rsidRDefault="002911A9" w:rsidP="002911A9">
      <w:pPr>
        <w:jc w:val="center"/>
        <w:rPr>
          <w:b/>
          <w:color w:val="262626" w:themeColor="text1" w:themeTint="D9"/>
          <w:sz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1356164" w14:textId="77777777" w:rsidR="002911A9" w:rsidRDefault="002911A9" w:rsidP="002911A9">
      <w:pPr>
        <w:jc w:val="center"/>
        <w:rPr>
          <w:b/>
          <w:color w:val="262626" w:themeColor="text1" w:themeTint="D9"/>
          <w:sz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216FED6" w14:textId="6F64FF9A" w:rsidR="004728B9" w:rsidRPr="00BE134F" w:rsidRDefault="00BA52F7" w:rsidP="002911A9">
      <w:pPr>
        <w:jc w:val="center"/>
        <w:rPr>
          <w:b/>
          <w:color w:val="262626" w:themeColor="text1" w:themeTint="D9"/>
          <w:sz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BE134F">
        <w:rPr>
          <w:b/>
          <w:color w:val="262626" w:themeColor="text1" w:themeTint="D9"/>
          <w:sz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Digital Skills and Research Method</w:t>
      </w:r>
      <w:r w:rsidR="002911A9">
        <w:rPr>
          <w:b/>
          <w:color w:val="262626" w:themeColor="text1" w:themeTint="D9"/>
          <w:sz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w:t>
      </w:r>
    </w:p>
    <w:p w14:paraId="073B3961" w14:textId="77777777" w:rsidR="004728B9" w:rsidRDefault="004728B9" w:rsidP="00BE134F">
      <w:pPr>
        <w:spacing w:line="259" w:lineRule="auto"/>
      </w:pPr>
      <w:r>
        <w:br w:type="page"/>
      </w:r>
    </w:p>
    <w:sdt>
      <w:sdtPr>
        <w:rPr>
          <w:rFonts w:eastAsiaTheme="minorHAnsi" w:cstheme="minorBidi"/>
          <w:b w:val="0"/>
          <w:color w:val="auto"/>
          <w:sz w:val="24"/>
          <w:szCs w:val="22"/>
        </w:rPr>
        <w:id w:val="-374462877"/>
        <w:docPartObj>
          <w:docPartGallery w:val="Table of Contents"/>
          <w:docPartUnique/>
        </w:docPartObj>
      </w:sdtPr>
      <w:sdtEndPr>
        <w:rPr>
          <w:bCs/>
          <w:noProof/>
        </w:rPr>
      </w:sdtEndPr>
      <w:sdtContent>
        <w:p w14:paraId="0614E55B" w14:textId="77777777" w:rsidR="00EE38BB" w:rsidRDefault="00EE38BB" w:rsidP="00BE134F">
          <w:pPr>
            <w:pStyle w:val="Heading1"/>
          </w:pPr>
          <w:r>
            <w:t>Table of Contents</w:t>
          </w:r>
        </w:p>
        <w:p w14:paraId="6AAF807D" w14:textId="77777777" w:rsidR="00FD2220" w:rsidRDefault="00EE38BB" w:rsidP="00BE134F">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58388478" w:history="1">
            <w:r w:rsidR="00FD2220" w:rsidRPr="00DA06A6">
              <w:rPr>
                <w:rStyle w:val="Hyperlink"/>
                <w:noProof/>
              </w:rPr>
              <w:t>Title of th</w:t>
            </w:r>
            <w:r w:rsidR="00FD2220" w:rsidRPr="00DA06A6">
              <w:rPr>
                <w:rStyle w:val="Hyperlink"/>
                <w:noProof/>
              </w:rPr>
              <w:t>e</w:t>
            </w:r>
            <w:r w:rsidR="00FD2220" w:rsidRPr="00DA06A6">
              <w:rPr>
                <w:rStyle w:val="Hyperlink"/>
                <w:noProof/>
              </w:rPr>
              <w:t xml:space="preserve"> project</w:t>
            </w:r>
            <w:r w:rsidR="00FD2220">
              <w:rPr>
                <w:noProof/>
                <w:webHidden/>
              </w:rPr>
              <w:tab/>
            </w:r>
            <w:r w:rsidR="00FD2220">
              <w:rPr>
                <w:noProof/>
                <w:webHidden/>
              </w:rPr>
              <w:fldChar w:fldCharType="begin"/>
            </w:r>
            <w:r w:rsidR="00FD2220">
              <w:rPr>
                <w:noProof/>
                <w:webHidden/>
              </w:rPr>
              <w:instrText xml:space="preserve"> PAGEREF _Toc58388478 \h </w:instrText>
            </w:r>
            <w:r w:rsidR="00FD2220">
              <w:rPr>
                <w:noProof/>
                <w:webHidden/>
              </w:rPr>
            </w:r>
            <w:r w:rsidR="00FD2220">
              <w:rPr>
                <w:noProof/>
                <w:webHidden/>
              </w:rPr>
              <w:fldChar w:fldCharType="separate"/>
            </w:r>
            <w:r w:rsidR="00EA1566">
              <w:rPr>
                <w:noProof/>
                <w:webHidden/>
              </w:rPr>
              <w:t>3</w:t>
            </w:r>
            <w:r w:rsidR="00FD2220">
              <w:rPr>
                <w:noProof/>
                <w:webHidden/>
              </w:rPr>
              <w:fldChar w:fldCharType="end"/>
            </w:r>
          </w:hyperlink>
        </w:p>
        <w:p w14:paraId="69E13099" w14:textId="77777777" w:rsidR="00FD2220" w:rsidRDefault="00CC53D7" w:rsidP="00BE134F">
          <w:pPr>
            <w:pStyle w:val="TOC1"/>
            <w:tabs>
              <w:tab w:val="right" w:leader="dot" w:pos="9350"/>
            </w:tabs>
            <w:rPr>
              <w:rFonts w:asciiTheme="minorHAnsi" w:eastAsiaTheme="minorEastAsia" w:hAnsiTheme="minorHAnsi"/>
              <w:noProof/>
              <w:sz w:val="22"/>
              <w:lang w:val="en-US"/>
            </w:rPr>
          </w:pPr>
          <w:hyperlink w:anchor="_Toc58388479" w:history="1">
            <w:r w:rsidR="00FD2220" w:rsidRPr="00DA06A6">
              <w:rPr>
                <w:rStyle w:val="Hyperlink"/>
                <w:noProof/>
              </w:rPr>
              <w:t>Introduction</w:t>
            </w:r>
            <w:r w:rsidR="00FD2220">
              <w:rPr>
                <w:noProof/>
                <w:webHidden/>
              </w:rPr>
              <w:tab/>
            </w:r>
            <w:r w:rsidR="00FD2220">
              <w:rPr>
                <w:noProof/>
                <w:webHidden/>
              </w:rPr>
              <w:fldChar w:fldCharType="begin"/>
            </w:r>
            <w:r w:rsidR="00FD2220">
              <w:rPr>
                <w:noProof/>
                <w:webHidden/>
              </w:rPr>
              <w:instrText xml:space="preserve"> PAGEREF _Toc58388479 \h </w:instrText>
            </w:r>
            <w:r w:rsidR="00FD2220">
              <w:rPr>
                <w:noProof/>
                <w:webHidden/>
              </w:rPr>
            </w:r>
            <w:r w:rsidR="00FD2220">
              <w:rPr>
                <w:noProof/>
                <w:webHidden/>
              </w:rPr>
              <w:fldChar w:fldCharType="separate"/>
            </w:r>
            <w:r w:rsidR="00EA1566">
              <w:rPr>
                <w:noProof/>
                <w:webHidden/>
              </w:rPr>
              <w:t>3</w:t>
            </w:r>
            <w:r w:rsidR="00FD2220">
              <w:rPr>
                <w:noProof/>
                <w:webHidden/>
              </w:rPr>
              <w:fldChar w:fldCharType="end"/>
            </w:r>
          </w:hyperlink>
        </w:p>
        <w:p w14:paraId="7F123AB7" w14:textId="77777777" w:rsidR="00FD2220" w:rsidRDefault="00CC53D7" w:rsidP="00BE134F">
          <w:pPr>
            <w:pStyle w:val="TOC1"/>
            <w:tabs>
              <w:tab w:val="right" w:leader="dot" w:pos="9350"/>
            </w:tabs>
            <w:rPr>
              <w:rFonts w:asciiTheme="minorHAnsi" w:eastAsiaTheme="minorEastAsia" w:hAnsiTheme="minorHAnsi"/>
              <w:noProof/>
              <w:sz w:val="22"/>
              <w:lang w:val="en-US"/>
            </w:rPr>
          </w:pPr>
          <w:hyperlink w:anchor="_Toc58388480" w:history="1">
            <w:r w:rsidR="00FD2220" w:rsidRPr="00DA06A6">
              <w:rPr>
                <w:rStyle w:val="Hyperlink"/>
                <w:noProof/>
              </w:rPr>
              <w:t>Rationale</w:t>
            </w:r>
            <w:r w:rsidR="00FD2220">
              <w:rPr>
                <w:noProof/>
                <w:webHidden/>
              </w:rPr>
              <w:tab/>
            </w:r>
            <w:r w:rsidR="00FD2220">
              <w:rPr>
                <w:noProof/>
                <w:webHidden/>
              </w:rPr>
              <w:fldChar w:fldCharType="begin"/>
            </w:r>
            <w:r w:rsidR="00FD2220">
              <w:rPr>
                <w:noProof/>
                <w:webHidden/>
              </w:rPr>
              <w:instrText xml:space="preserve"> PAGEREF _Toc58388480 \h </w:instrText>
            </w:r>
            <w:r w:rsidR="00FD2220">
              <w:rPr>
                <w:noProof/>
                <w:webHidden/>
              </w:rPr>
            </w:r>
            <w:r w:rsidR="00FD2220">
              <w:rPr>
                <w:noProof/>
                <w:webHidden/>
              </w:rPr>
              <w:fldChar w:fldCharType="separate"/>
            </w:r>
            <w:r w:rsidR="00EA1566">
              <w:rPr>
                <w:noProof/>
                <w:webHidden/>
              </w:rPr>
              <w:t>3</w:t>
            </w:r>
            <w:r w:rsidR="00FD2220">
              <w:rPr>
                <w:noProof/>
                <w:webHidden/>
              </w:rPr>
              <w:fldChar w:fldCharType="end"/>
            </w:r>
          </w:hyperlink>
        </w:p>
        <w:p w14:paraId="79637636" w14:textId="77777777" w:rsidR="00FD2220" w:rsidRDefault="00CC53D7" w:rsidP="00BE134F">
          <w:pPr>
            <w:pStyle w:val="TOC1"/>
            <w:tabs>
              <w:tab w:val="right" w:leader="dot" w:pos="9350"/>
            </w:tabs>
            <w:rPr>
              <w:rFonts w:asciiTheme="minorHAnsi" w:eastAsiaTheme="minorEastAsia" w:hAnsiTheme="minorHAnsi"/>
              <w:noProof/>
              <w:sz w:val="22"/>
              <w:lang w:val="en-US"/>
            </w:rPr>
          </w:pPr>
          <w:hyperlink w:anchor="_Toc58388481" w:history="1">
            <w:r w:rsidR="00FD2220" w:rsidRPr="00DA06A6">
              <w:rPr>
                <w:rStyle w:val="Hyperlink"/>
                <w:noProof/>
              </w:rPr>
              <w:t>Obje</w:t>
            </w:r>
            <w:r w:rsidR="00FD2220" w:rsidRPr="00DA06A6">
              <w:rPr>
                <w:rStyle w:val="Hyperlink"/>
                <w:noProof/>
              </w:rPr>
              <w:t>c</w:t>
            </w:r>
            <w:r w:rsidR="00FD2220" w:rsidRPr="00DA06A6">
              <w:rPr>
                <w:rStyle w:val="Hyperlink"/>
                <w:noProof/>
              </w:rPr>
              <w:t>tives</w:t>
            </w:r>
            <w:r w:rsidR="00FD2220">
              <w:rPr>
                <w:noProof/>
                <w:webHidden/>
              </w:rPr>
              <w:tab/>
            </w:r>
            <w:r w:rsidR="00FD2220">
              <w:rPr>
                <w:noProof/>
                <w:webHidden/>
              </w:rPr>
              <w:fldChar w:fldCharType="begin"/>
            </w:r>
            <w:r w:rsidR="00FD2220">
              <w:rPr>
                <w:noProof/>
                <w:webHidden/>
              </w:rPr>
              <w:instrText xml:space="preserve"> PAGEREF _Toc58388481 \h </w:instrText>
            </w:r>
            <w:r w:rsidR="00FD2220">
              <w:rPr>
                <w:noProof/>
                <w:webHidden/>
              </w:rPr>
            </w:r>
            <w:r w:rsidR="00FD2220">
              <w:rPr>
                <w:noProof/>
                <w:webHidden/>
              </w:rPr>
              <w:fldChar w:fldCharType="separate"/>
            </w:r>
            <w:r w:rsidR="00EA1566">
              <w:rPr>
                <w:noProof/>
                <w:webHidden/>
              </w:rPr>
              <w:t>3</w:t>
            </w:r>
            <w:r w:rsidR="00FD2220">
              <w:rPr>
                <w:noProof/>
                <w:webHidden/>
              </w:rPr>
              <w:fldChar w:fldCharType="end"/>
            </w:r>
          </w:hyperlink>
        </w:p>
        <w:p w14:paraId="77BB0002" w14:textId="77777777" w:rsidR="00FD2220" w:rsidRDefault="00CC53D7" w:rsidP="00BE134F">
          <w:pPr>
            <w:pStyle w:val="TOC1"/>
            <w:tabs>
              <w:tab w:val="right" w:leader="dot" w:pos="9350"/>
            </w:tabs>
            <w:rPr>
              <w:rFonts w:asciiTheme="minorHAnsi" w:eastAsiaTheme="minorEastAsia" w:hAnsiTheme="minorHAnsi"/>
              <w:noProof/>
              <w:sz w:val="22"/>
              <w:lang w:val="en-US"/>
            </w:rPr>
          </w:pPr>
          <w:hyperlink w:anchor="_Toc58388482" w:history="1">
            <w:r w:rsidR="00FD2220" w:rsidRPr="00DA06A6">
              <w:rPr>
                <w:rStyle w:val="Hyperlink"/>
                <w:noProof/>
              </w:rPr>
              <w:t>Methodology</w:t>
            </w:r>
            <w:r w:rsidR="00FD2220">
              <w:rPr>
                <w:noProof/>
                <w:webHidden/>
              </w:rPr>
              <w:tab/>
            </w:r>
            <w:r w:rsidR="00FD2220">
              <w:rPr>
                <w:noProof/>
                <w:webHidden/>
              </w:rPr>
              <w:fldChar w:fldCharType="begin"/>
            </w:r>
            <w:r w:rsidR="00FD2220">
              <w:rPr>
                <w:noProof/>
                <w:webHidden/>
              </w:rPr>
              <w:instrText xml:space="preserve"> PAGEREF _Toc58388482 \h </w:instrText>
            </w:r>
            <w:r w:rsidR="00FD2220">
              <w:rPr>
                <w:noProof/>
                <w:webHidden/>
              </w:rPr>
            </w:r>
            <w:r w:rsidR="00FD2220">
              <w:rPr>
                <w:noProof/>
                <w:webHidden/>
              </w:rPr>
              <w:fldChar w:fldCharType="separate"/>
            </w:r>
            <w:r w:rsidR="00EA1566">
              <w:rPr>
                <w:noProof/>
                <w:webHidden/>
              </w:rPr>
              <w:t>4</w:t>
            </w:r>
            <w:r w:rsidR="00FD2220">
              <w:rPr>
                <w:noProof/>
                <w:webHidden/>
              </w:rPr>
              <w:fldChar w:fldCharType="end"/>
            </w:r>
          </w:hyperlink>
        </w:p>
        <w:p w14:paraId="5BFC3972" w14:textId="77777777" w:rsidR="00FD2220" w:rsidRDefault="00CC53D7" w:rsidP="00BE134F">
          <w:pPr>
            <w:pStyle w:val="TOC1"/>
            <w:tabs>
              <w:tab w:val="right" w:leader="dot" w:pos="9350"/>
            </w:tabs>
            <w:rPr>
              <w:rFonts w:asciiTheme="minorHAnsi" w:eastAsiaTheme="minorEastAsia" w:hAnsiTheme="minorHAnsi"/>
              <w:noProof/>
              <w:sz w:val="22"/>
              <w:lang w:val="en-US"/>
            </w:rPr>
          </w:pPr>
          <w:hyperlink w:anchor="_Toc58388483" w:history="1">
            <w:r w:rsidR="00FD2220" w:rsidRPr="00DA06A6">
              <w:rPr>
                <w:rStyle w:val="Hyperlink"/>
                <w:noProof/>
              </w:rPr>
              <w:t>Primary Data Analysis</w:t>
            </w:r>
            <w:r w:rsidR="00FD2220">
              <w:rPr>
                <w:noProof/>
                <w:webHidden/>
              </w:rPr>
              <w:tab/>
            </w:r>
            <w:r w:rsidR="00FD2220">
              <w:rPr>
                <w:noProof/>
                <w:webHidden/>
              </w:rPr>
              <w:fldChar w:fldCharType="begin"/>
            </w:r>
            <w:r w:rsidR="00FD2220">
              <w:rPr>
                <w:noProof/>
                <w:webHidden/>
              </w:rPr>
              <w:instrText xml:space="preserve"> PAGEREF _Toc58388483 \h </w:instrText>
            </w:r>
            <w:r w:rsidR="00FD2220">
              <w:rPr>
                <w:noProof/>
                <w:webHidden/>
              </w:rPr>
            </w:r>
            <w:r w:rsidR="00FD2220">
              <w:rPr>
                <w:noProof/>
                <w:webHidden/>
              </w:rPr>
              <w:fldChar w:fldCharType="separate"/>
            </w:r>
            <w:r w:rsidR="00EA1566">
              <w:rPr>
                <w:noProof/>
                <w:webHidden/>
              </w:rPr>
              <w:t>4</w:t>
            </w:r>
            <w:r w:rsidR="00FD2220">
              <w:rPr>
                <w:noProof/>
                <w:webHidden/>
              </w:rPr>
              <w:fldChar w:fldCharType="end"/>
            </w:r>
          </w:hyperlink>
        </w:p>
        <w:p w14:paraId="7634B9D4" w14:textId="77777777" w:rsidR="00FD2220" w:rsidRDefault="00CC53D7" w:rsidP="00BE134F">
          <w:pPr>
            <w:pStyle w:val="TOC1"/>
            <w:tabs>
              <w:tab w:val="right" w:leader="dot" w:pos="9350"/>
            </w:tabs>
            <w:rPr>
              <w:rFonts w:asciiTheme="minorHAnsi" w:eastAsiaTheme="minorEastAsia" w:hAnsiTheme="minorHAnsi"/>
              <w:noProof/>
              <w:sz w:val="22"/>
              <w:lang w:val="en-US"/>
            </w:rPr>
          </w:pPr>
          <w:hyperlink w:anchor="_Toc58388484" w:history="1">
            <w:r w:rsidR="00FD2220" w:rsidRPr="00DA06A6">
              <w:rPr>
                <w:rStyle w:val="Hyperlink"/>
                <w:noProof/>
              </w:rPr>
              <w:t>Secondary Data Analysis</w:t>
            </w:r>
            <w:r w:rsidR="00FD2220">
              <w:rPr>
                <w:noProof/>
                <w:webHidden/>
              </w:rPr>
              <w:tab/>
            </w:r>
            <w:r w:rsidR="00FD2220">
              <w:rPr>
                <w:noProof/>
                <w:webHidden/>
              </w:rPr>
              <w:fldChar w:fldCharType="begin"/>
            </w:r>
            <w:r w:rsidR="00FD2220">
              <w:rPr>
                <w:noProof/>
                <w:webHidden/>
              </w:rPr>
              <w:instrText xml:space="preserve"> PAGEREF _Toc58388484 \h </w:instrText>
            </w:r>
            <w:r w:rsidR="00FD2220">
              <w:rPr>
                <w:noProof/>
                <w:webHidden/>
              </w:rPr>
            </w:r>
            <w:r w:rsidR="00FD2220">
              <w:rPr>
                <w:noProof/>
                <w:webHidden/>
              </w:rPr>
              <w:fldChar w:fldCharType="separate"/>
            </w:r>
            <w:r w:rsidR="00EA1566">
              <w:rPr>
                <w:noProof/>
                <w:webHidden/>
              </w:rPr>
              <w:t>13</w:t>
            </w:r>
            <w:r w:rsidR="00FD2220">
              <w:rPr>
                <w:noProof/>
                <w:webHidden/>
              </w:rPr>
              <w:fldChar w:fldCharType="end"/>
            </w:r>
          </w:hyperlink>
        </w:p>
        <w:p w14:paraId="5FC9FE0A" w14:textId="77777777" w:rsidR="00FD2220" w:rsidRDefault="00CC53D7" w:rsidP="00BE134F">
          <w:pPr>
            <w:pStyle w:val="TOC1"/>
            <w:tabs>
              <w:tab w:val="right" w:leader="dot" w:pos="9350"/>
            </w:tabs>
            <w:rPr>
              <w:rFonts w:asciiTheme="minorHAnsi" w:eastAsiaTheme="minorEastAsia" w:hAnsiTheme="minorHAnsi"/>
              <w:noProof/>
              <w:sz w:val="22"/>
              <w:lang w:val="en-US"/>
            </w:rPr>
          </w:pPr>
          <w:hyperlink w:anchor="_Toc58388485" w:history="1">
            <w:r w:rsidR="00FD2220" w:rsidRPr="00DA06A6">
              <w:rPr>
                <w:rStyle w:val="Hyperlink"/>
                <w:noProof/>
              </w:rPr>
              <w:t>Conclusion / Recommendation</w:t>
            </w:r>
            <w:r w:rsidR="00FD2220">
              <w:rPr>
                <w:noProof/>
                <w:webHidden/>
              </w:rPr>
              <w:tab/>
            </w:r>
            <w:r w:rsidR="00FD2220">
              <w:rPr>
                <w:noProof/>
                <w:webHidden/>
              </w:rPr>
              <w:fldChar w:fldCharType="begin"/>
            </w:r>
            <w:r w:rsidR="00FD2220">
              <w:rPr>
                <w:noProof/>
                <w:webHidden/>
              </w:rPr>
              <w:instrText xml:space="preserve"> PAGEREF _Toc58388485 \h </w:instrText>
            </w:r>
            <w:r w:rsidR="00FD2220">
              <w:rPr>
                <w:noProof/>
                <w:webHidden/>
              </w:rPr>
            </w:r>
            <w:r w:rsidR="00FD2220">
              <w:rPr>
                <w:noProof/>
                <w:webHidden/>
              </w:rPr>
              <w:fldChar w:fldCharType="separate"/>
            </w:r>
            <w:r w:rsidR="00EA1566">
              <w:rPr>
                <w:noProof/>
                <w:webHidden/>
              </w:rPr>
              <w:t>14</w:t>
            </w:r>
            <w:r w:rsidR="00FD2220">
              <w:rPr>
                <w:noProof/>
                <w:webHidden/>
              </w:rPr>
              <w:fldChar w:fldCharType="end"/>
            </w:r>
          </w:hyperlink>
        </w:p>
        <w:p w14:paraId="6323A191" w14:textId="77777777" w:rsidR="00FD2220" w:rsidRDefault="00CC53D7" w:rsidP="00BE134F">
          <w:pPr>
            <w:pStyle w:val="TOC1"/>
            <w:tabs>
              <w:tab w:val="right" w:leader="dot" w:pos="9350"/>
            </w:tabs>
            <w:rPr>
              <w:rFonts w:asciiTheme="minorHAnsi" w:eastAsiaTheme="minorEastAsia" w:hAnsiTheme="minorHAnsi"/>
              <w:noProof/>
              <w:sz w:val="22"/>
              <w:lang w:val="en-US"/>
            </w:rPr>
          </w:pPr>
          <w:hyperlink w:anchor="_Toc58388486" w:history="1">
            <w:r w:rsidR="00FD2220" w:rsidRPr="00DA06A6">
              <w:rPr>
                <w:rStyle w:val="Hyperlink"/>
                <w:noProof/>
              </w:rPr>
              <w:t>References</w:t>
            </w:r>
            <w:r w:rsidR="00FD2220">
              <w:rPr>
                <w:noProof/>
                <w:webHidden/>
              </w:rPr>
              <w:tab/>
            </w:r>
            <w:r w:rsidR="00FD2220">
              <w:rPr>
                <w:noProof/>
                <w:webHidden/>
              </w:rPr>
              <w:fldChar w:fldCharType="begin"/>
            </w:r>
            <w:r w:rsidR="00FD2220">
              <w:rPr>
                <w:noProof/>
                <w:webHidden/>
              </w:rPr>
              <w:instrText xml:space="preserve"> PAGEREF _Toc58388486 \h </w:instrText>
            </w:r>
            <w:r w:rsidR="00FD2220">
              <w:rPr>
                <w:noProof/>
                <w:webHidden/>
              </w:rPr>
            </w:r>
            <w:r w:rsidR="00FD2220">
              <w:rPr>
                <w:noProof/>
                <w:webHidden/>
              </w:rPr>
              <w:fldChar w:fldCharType="separate"/>
            </w:r>
            <w:r w:rsidR="00EA1566">
              <w:rPr>
                <w:noProof/>
                <w:webHidden/>
              </w:rPr>
              <w:t>16</w:t>
            </w:r>
            <w:r w:rsidR="00FD2220">
              <w:rPr>
                <w:noProof/>
                <w:webHidden/>
              </w:rPr>
              <w:fldChar w:fldCharType="end"/>
            </w:r>
          </w:hyperlink>
        </w:p>
        <w:p w14:paraId="68FA3301" w14:textId="77777777" w:rsidR="00FD2220" w:rsidRDefault="00CC53D7" w:rsidP="00BE134F">
          <w:pPr>
            <w:pStyle w:val="TOC1"/>
            <w:tabs>
              <w:tab w:val="right" w:leader="dot" w:pos="9350"/>
            </w:tabs>
            <w:rPr>
              <w:rFonts w:asciiTheme="minorHAnsi" w:eastAsiaTheme="minorEastAsia" w:hAnsiTheme="minorHAnsi"/>
              <w:noProof/>
              <w:sz w:val="22"/>
              <w:lang w:val="en-US"/>
            </w:rPr>
          </w:pPr>
          <w:hyperlink w:anchor="_Toc58388487" w:history="1">
            <w:r w:rsidR="00FD2220" w:rsidRPr="00DA06A6">
              <w:rPr>
                <w:rStyle w:val="Hyperlink"/>
                <w:noProof/>
              </w:rPr>
              <w:t>Appendix</w:t>
            </w:r>
            <w:r w:rsidR="00FD2220">
              <w:rPr>
                <w:noProof/>
                <w:webHidden/>
              </w:rPr>
              <w:tab/>
            </w:r>
            <w:r w:rsidR="00FD2220">
              <w:rPr>
                <w:noProof/>
                <w:webHidden/>
              </w:rPr>
              <w:fldChar w:fldCharType="begin"/>
            </w:r>
            <w:r w:rsidR="00FD2220">
              <w:rPr>
                <w:noProof/>
                <w:webHidden/>
              </w:rPr>
              <w:instrText xml:space="preserve"> PAGEREF _Toc58388487 \h </w:instrText>
            </w:r>
            <w:r w:rsidR="00FD2220">
              <w:rPr>
                <w:noProof/>
                <w:webHidden/>
              </w:rPr>
            </w:r>
            <w:r w:rsidR="00FD2220">
              <w:rPr>
                <w:noProof/>
                <w:webHidden/>
              </w:rPr>
              <w:fldChar w:fldCharType="separate"/>
            </w:r>
            <w:r w:rsidR="00EA1566">
              <w:rPr>
                <w:noProof/>
                <w:webHidden/>
              </w:rPr>
              <w:t>18</w:t>
            </w:r>
            <w:r w:rsidR="00FD2220">
              <w:rPr>
                <w:noProof/>
                <w:webHidden/>
              </w:rPr>
              <w:fldChar w:fldCharType="end"/>
            </w:r>
          </w:hyperlink>
        </w:p>
        <w:p w14:paraId="6183ACD1" w14:textId="77777777" w:rsidR="00EE38BB" w:rsidRDefault="00EE38BB" w:rsidP="00BE134F">
          <w:r>
            <w:rPr>
              <w:b/>
              <w:bCs/>
              <w:noProof/>
            </w:rPr>
            <w:fldChar w:fldCharType="end"/>
          </w:r>
        </w:p>
      </w:sdtContent>
    </w:sdt>
    <w:p w14:paraId="1389A6A5" w14:textId="77777777" w:rsidR="00EE38BB" w:rsidRDefault="00EE38BB" w:rsidP="00BE134F">
      <w:pPr>
        <w:spacing w:line="259" w:lineRule="auto"/>
      </w:pPr>
      <w:r>
        <w:br w:type="page"/>
      </w:r>
    </w:p>
    <w:p w14:paraId="22CABDD1" w14:textId="77777777" w:rsidR="00EE38BB" w:rsidRDefault="00EE38BB" w:rsidP="00BE134F">
      <w:pPr>
        <w:pStyle w:val="Heading1"/>
      </w:pPr>
      <w:bookmarkStart w:id="0" w:name="_Toc58388478"/>
      <w:r>
        <w:lastRenderedPageBreak/>
        <w:t>Title of the project</w:t>
      </w:r>
      <w:bookmarkEnd w:id="0"/>
      <w:r>
        <w:t xml:space="preserve"> </w:t>
      </w:r>
    </w:p>
    <w:p w14:paraId="56E0C567" w14:textId="77777777" w:rsidR="00EE38BB" w:rsidRDefault="00EE38BB" w:rsidP="00BE134F">
      <w:r>
        <w:t xml:space="preserve">The title of the project has </w:t>
      </w:r>
      <w:r w:rsidRPr="00EE38BB">
        <w:t>been</w:t>
      </w:r>
      <w:r>
        <w:t xml:space="preserve"> decided on the “impact of the </w:t>
      </w:r>
      <w:r w:rsidRPr="0016629C">
        <w:t>Virtual Learning Environment (VLE</w:t>
      </w:r>
      <w:r>
        <w:t xml:space="preserve"> over the </w:t>
      </w:r>
      <w:r w:rsidRPr="0016629C">
        <w:t>learning experience</w:t>
      </w:r>
      <w:r>
        <w:t xml:space="preserve"> of the students. </w:t>
      </w:r>
    </w:p>
    <w:p w14:paraId="0801EF64" w14:textId="77777777" w:rsidR="00EE38BB" w:rsidRDefault="00EE38BB" w:rsidP="00BE134F">
      <w:pPr>
        <w:pStyle w:val="Heading1"/>
      </w:pPr>
      <w:bookmarkStart w:id="1" w:name="_Toc58388479"/>
      <w:r>
        <w:t>Introduction</w:t>
      </w:r>
      <w:bookmarkEnd w:id="1"/>
    </w:p>
    <w:p w14:paraId="4D49832E" w14:textId="77777777" w:rsidR="00EE38BB" w:rsidRDefault="00D91D97" w:rsidP="00BE134F">
      <w:r>
        <w:t>The v</w:t>
      </w:r>
      <w:r w:rsidR="00F25FBA">
        <w:t>irtual learning environment has become very much prominent in recent years which also has supported the overall learning skill development and effective education platform offered f</w:t>
      </w:r>
      <w:r>
        <w:t>o</w:t>
      </w:r>
      <w:r w:rsidR="00C95117">
        <w:t xml:space="preserve">r the </w:t>
      </w:r>
      <w:r w:rsidR="00C95117" w:rsidRPr="00C95117">
        <w:t xml:space="preserve">students (van </w:t>
      </w:r>
      <w:proofErr w:type="spellStart"/>
      <w:r w:rsidR="00C95117" w:rsidRPr="00C95117">
        <w:t>Laar</w:t>
      </w:r>
      <w:proofErr w:type="spellEnd"/>
      <w:r w:rsidR="00C95117" w:rsidRPr="00C95117">
        <w:t xml:space="preserve"> et al, 2020).</w:t>
      </w:r>
      <w:r w:rsidR="00F25FBA">
        <w:t xml:space="preserve"> The recent project has been based on </w:t>
      </w:r>
      <w:r>
        <w:t xml:space="preserve">the </w:t>
      </w:r>
      <w:r w:rsidR="00F25FBA">
        <w:t xml:space="preserve">identification of the impact of the VLE over the Wales Trinity Saint David London Campus students for understanding the course contents and to develop positive earning experience through this service offering by the college. </w:t>
      </w:r>
    </w:p>
    <w:p w14:paraId="183A49DD" w14:textId="77777777" w:rsidR="00F25FBA" w:rsidRDefault="00F25FBA" w:rsidP="00BE134F">
      <w:pPr>
        <w:pStyle w:val="Heading1"/>
      </w:pPr>
      <w:bookmarkStart w:id="2" w:name="_Toc58388480"/>
      <w:r>
        <w:t>Rationale</w:t>
      </w:r>
      <w:bookmarkEnd w:id="2"/>
    </w:p>
    <w:p w14:paraId="0F306813" w14:textId="77777777" w:rsidR="00F25FBA" w:rsidRPr="00C95117" w:rsidRDefault="00D91D97" w:rsidP="00BE134F">
      <w:r>
        <w:t>The e</w:t>
      </w:r>
      <w:r w:rsidR="00F8377A">
        <w:t>ducation</w:t>
      </w:r>
      <w:r w:rsidR="00F25FBA">
        <w:t xml:space="preserve"> industry and the perfect </w:t>
      </w:r>
      <w:r w:rsidR="00F8377A">
        <w:t>usage</w:t>
      </w:r>
      <w:r w:rsidR="00F25FBA">
        <w:t xml:space="preserve"> of the VLE ha</w:t>
      </w:r>
      <w:r>
        <w:t>ve</w:t>
      </w:r>
      <w:r w:rsidR="00F25FBA">
        <w:t xml:space="preserve"> become</w:t>
      </w:r>
      <w:r w:rsidR="004C1237">
        <w:t xml:space="preserve"> very much prominent in the </w:t>
      </w:r>
      <w:r w:rsidR="00F0226E">
        <w:t>recent</w:t>
      </w:r>
      <w:r w:rsidR="004C1237">
        <w:t xml:space="preserve"> education </w:t>
      </w:r>
      <w:r w:rsidR="00F0226E">
        <w:t>industry</w:t>
      </w:r>
      <w:r w:rsidR="004C1237">
        <w:t>. Innovation is very much</w:t>
      </w:r>
      <w:r w:rsidR="00F0226E">
        <w:t xml:space="preserve"> prominent </w:t>
      </w:r>
      <w:r w:rsidR="004C1237">
        <w:t xml:space="preserve">in the education </w:t>
      </w:r>
      <w:r w:rsidR="00F0226E">
        <w:t>industry</w:t>
      </w:r>
      <w:r w:rsidR="004C1237">
        <w:t xml:space="preserve"> which is the </w:t>
      </w:r>
      <w:r w:rsidR="00F0226E">
        <w:t>resultant</w:t>
      </w:r>
      <w:r w:rsidR="004C1237">
        <w:t xml:space="preserve"> fact of </w:t>
      </w:r>
      <w:r>
        <w:t xml:space="preserve">the </w:t>
      </w:r>
      <w:r w:rsidR="00F0226E">
        <w:t>establishment</w:t>
      </w:r>
      <w:r w:rsidR="004C1237">
        <w:t xml:space="preserve"> of </w:t>
      </w:r>
      <w:r w:rsidR="004C1237" w:rsidRPr="0016629C">
        <w:t>VLE</w:t>
      </w:r>
      <w:r w:rsidR="004C1237">
        <w:t xml:space="preserve"> in Wales Trinity Saint David London Campus. The effective </w:t>
      </w:r>
      <w:r w:rsidR="00F0226E">
        <w:t>learning</w:t>
      </w:r>
      <w:r w:rsidR="004C1237">
        <w:t xml:space="preserve"> objectives also are fulfilled by the </w:t>
      </w:r>
      <w:proofErr w:type="spellStart"/>
      <w:r w:rsidR="004C1237">
        <w:t>moddle</w:t>
      </w:r>
      <w:proofErr w:type="spellEnd"/>
      <w:r w:rsidR="004C1237">
        <w:t xml:space="preserve"> </w:t>
      </w:r>
      <w:r w:rsidR="00F0226E">
        <w:t>contents</w:t>
      </w:r>
      <w:r w:rsidR="004C1237">
        <w:t xml:space="preserve"> </w:t>
      </w:r>
      <w:r w:rsidR="00F0226E">
        <w:t>services</w:t>
      </w:r>
      <w:r w:rsidR="004C1237">
        <w:t xml:space="preserve"> offering to the </w:t>
      </w:r>
      <w:r w:rsidR="00F0226E">
        <w:t>target</w:t>
      </w:r>
      <w:r w:rsidR="004C1237">
        <w:t xml:space="preserve"> </w:t>
      </w:r>
      <w:r w:rsidR="00F0226E">
        <w:t>students</w:t>
      </w:r>
      <w:r w:rsidR="004C1237">
        <w:t xml:space="preserve"> with the effective help of the VLE approach. It is require</w:t>
      </w:r>
      <w:r>
        <w:t>d</w:t>
      </w:r>
      <w:r w:rsidR="004C1237">
        <w:t xml:space="preserve"> to develop </w:t>
      </w:r>
      <w:r>
        <w:t xml:space="preserve">the </w:t>
      </w:r>
      <w:r w:rsidR="004C1237">
        <w:t xml:space="preserve">most </w:t>
      </w:r>
      <w:r w:rsidR="00F0226E">
        <w:t>interactive</w:t>
      </w:r>
      <w:r w:rsidR="004C1237">
        <w:t xml:space="preserve"> </w:t>
      </w:r>
      <w:r w:rsidR="00F0226E">
        <w:t>sessions</w:t>
      </w:r>
      <w:r w:rsidR="004C1237">
        <w:t xml:space="preserve"> of education </w:t>
      </w:r>
      <w:r w:rsidR="00F0226E">
        <w:t>through</w:t>
      </w:r>
      <w:r w:rsidR="004C1237">
        <w:t xml:space="preserve"> the VLE </w:t>
      </w:r>
      <w:r w:rsidR="00F0226E">
        <w:t>establishment</w:t>
      </w:r>
      <w:r w:rsidR="004C1237">
        <w:t xml:space="preserve"> in the college. Instead of </w:t>
      </w:r>
      <w:r w:rsidR="00F0226E">
        <w:t>physically</w:t>
      </w:r>
      <w:r w:rsidR="004C1237">
        <w:t xml:space="preserve"> taking the class, </w:t>
      </w:r>
      <w:r w:rsidR="00F0226E">
        <w:t>facilitating</w:t>
      </w:r>
      <w:r w:rsidR="004C1237">
        <w:t xml:space="preserve"> the </w:t>
      </w:r>
      <w:r w:rsidR="00F0226E">
        <w:t>virtual</w:t>
      </w:r>
      <w:r w:rsidR="004C1237">
        <w:t xml:space="preserve"> classes and developing the </w:t>
      </w:r>
      <w:r w:rsidR="00F0226E">
        <w:t>course</w:t>
      </w:r>
      <w:r w:rsidR="004C1237">
        <w:t xml:space="preserve"> content </w:t>
      </w:r>
      <w:r w:rsidR="00F0226E">
        <w:t>accessibility</w:t>
      </w:r>
      <w:r w:rsidR="004C1237">
        <w:t xml:space="preserve"> also are the required aspect to be concentrated which can </w:t>
      </w:r>
      <w:r w:rsidR="00F0226E">
        <w:t>be</w:t>
      </w:r>
      <w:r w:rsidR="004C1237">
        <w:t xml:space="preserve"> </w:t>
      </w:r>
      <w:r w:rsidR="00F0226E">
        <w:t>addressed</w:t>
      </w:r>
      <w:r w:rsidR="004C1237">
        <w:t xml:space="preserve"> by the VLE </w:t>
      </w:r>
      <w:r w:rsidR="00F0226E" w:rsidRPr="00C95117">
        <w:t>establishments</w:t>
      </w:r>
      <w:r w:rsidR="00C95117" w:rsidRPr="00C95117">
        <w:t xml:space="preserve"> (Brito et al, 2019)</w:t>
      </w:r>
      <w:r w:rsidR="004C1237" w:rsidRPr="00C95117">
        <w:t xml:space="preserve">. </w:t>
      </w:r>
    </w:p>
    <w:p w14:paraId="4F154AA3" w14:textId="77777777" w:rsidR="004C1237" w:rsidRDefault="00F0226E" w:rsidP="00BE134F">
      <w:r>
        <w:t>Lack</w:t>
      </w:r>
      <w:r w:rsidR="004C1237">
        <w:t xml:space="preserve"> of the </w:t>
      </w:r>
      <w:r>
        <w:t>teacher’s</w:t>
      </w:r>
      <w:r w:rsidR="004C1237">
        <w:t xml:space="preserve"> </w:t>
      </w:r>
      <w:r>
        <w:t>support</w:t>
      </w:r>
      <w:r w:rsidR="004C1237">
        <w:t xml:space="preserve">, lack of books, and lack of </w:t>
      </w:r>
      <w:r>
        <w:t>reading</w:t>
      </w:r>
      <w:r w:rsidR="004C1237">
        <w:t xml:space="preserve"> materials can be </w:t>
      </w:r>
      <w:r>
        <w:t>treated</w:t>
      </w:r>
      <w:r w:rsidR="004C1237">
        <w:t xml:space="preserve"> a</w:t>
      </w:r>
      <w:r>
        <w:t>s the wastage of time in the education</w:t>
      </w:r>
      <w:r w:rsidR="004C1237">
        <w:t xml:space="preserve"> </w:t>
      </w:r>
      <w:r>
        <w:t>industry</w:t>
      </w:r>
      <w:r w:rsidR="004C1237">
        <w:t xml:space="preserve">. </w:t>
      </w:r>
      <w:r>
        <w:t>Thus,</w:t>
      </w:r>
      <w:r w:rsidR="004C1237">
        <w:t xml:space="preserve"> </w:t>
      </w:r>
      <w:r>
        <w:t>using</w:t>
      </w:r>
      <w:r w:rsidR="004C1237">
        <w:t xml:space="preserve"> this VLE, all the </w:t>
      </w:r>
      <w:r>
        <w:t>requirements</w:t>
      </w:r>
      <w:r w:rsidR="004C1237">
        <w:t xml:space="preserve"> are well managed by the </w:t>
      </w:r>
      <w:r>
        <w:t>case</w:t>
      </w:r>
      <w:r w:rsidR="004C1237">
        <w:t xml:space="preserve"> </w:t>
      </w:r>
      <w:r>
        <w:t>study</w:t>
      </w:r>
      <w:r w:rsidR="004C1237">
        <w:t xml:space="preserve"> college </w:t>
      </w:r>
      <w:r w:rsidR="00D91D97">
        <w:t>effectively</w:t>
      </w:r>
      <w:r w:rsidR="004C1237">
        <w:t xml:space="preserve">. Thus, this </w:t>
      </w:r>
      <w:r>
        <w:t>subject</w:t>
      </w:r>
      <w:r w:rsidR="004C1237">
        <w:t xml:space="preserve"> topic is </w:t>
      </w:r>
      <w:r>
        <w:t>very</w:t>
      </w:r>
      <w:r w:rsidR="004C1237">
        <w:t xml:space="preserve"> much </w:t>
      </w:r>
      <w:r>
        <w:t>relevant</w:t>
      </w:r>
      <w:r w:rsidR="004C1237">
        <w:t xml:space="preserve"> to </w:t>
      </w:r>
      <w:r>
        <w:t>discuss</w:t>
      </w:r>
      <w:r w:rsidR="004C1237">
        <w:t xml:space="preserve"> and to find </w:t>
      </w:r>
      <w:r>
        <w:t>the impact</w:t>
      </w:r>
      <w:r w:rsidR="004C1237">
        <w:t xml:space="preserve"> of VLE so that better development of the </w:t>
      </w:r>
      <w:r>
        <w:t>education</w:t>
      </w:r>
      <w:r w:rsidR="004C1237">
        <w:t xml:space="preserve"> </w:t>
      </w:r>
      <w:r>
        <w:t>industry</w:t>
      </w:r>
      <w:r w:rsidR="004C1237">
        <w:t xml:space="preserve"> can be </w:t>
      </w:r>
      <w:r>
        <w:t>linked</w:t>
      </w:r>
      <w:r w:rsidR="004C1237">
        <w:t xml:space="preserve">. </w:t>
      </w:r>
    </w:p>
    <w:p w14:paraId="7EDD2FB8" w14:textId="77777777" w:rsidR="00BF1C7E" w:rsidRDefault="00BF1C7E" w:rsidP="00BE134F">
      <w:pPr>
        <w:pStyle w:val="Heading1"/>
      </w:pPr>
      <w:bookmarkStart w:id="3" w:name="_Toc27587549"/>
      <w:bookmarkStart w:id="4" w:name="_Toc58388481"/>
      <w:r w:rsidRPr="0016629C">
        <w:t>Objectives</w:t>
      </w:r>
      <w:bookmarkEnd w:id="3"/>
      <w:bookmarkEnd w:id="4"/>
    </w:p>
    <w:p w14:paraId="067CA440" w14:textId="77777777" w:rsidR="00BF1C7E" w:rsidRDefault="00BF1C7E" w:rsidP="00BE134F">
      <w:r>
        <w:t>The research objectives can be stated as below:</w:t>
      </w:r>
    </w:p>
    <w:p w14:paraId="76B5EF35" w14:textId="488730DE" w:rsidR="00BF1C7E" w:rsidRDefault="00A8096B" w:rsidP="00BE134F">
      <w:pPr>
        <w:pStyle w:val="ListParagraph"/>
        <w:numPr>
          <w:ilvl w:val="0"/>
          <w:numId w:val="1"/>
        </w:numPr>
      </w:pPr>
      <w:r>
        <w:lastRenderedPageBreak/>
        <w:t>To</w:t>
      </w:r>
      <w:r w:rsidR="002911A9">
        <w:t xml:space="preserve"> </w:t>
      </w:r>
      <w:r>
        <w:t>understand the concept of VLE</w:t>
      </w:r>
      <w:r>
        <w:br/>
      </w:r>
      <w:r w:rsidR="00454F42">
        <w:t xml:space="preserve">To understand the impact of Moodle on the learning experience of students </w:t>
      </w:r>
      <w:proofErr w:type="gramStart"/>
      <w:r w:rsidR="00454F42">
        <w:t>of</w:t>
      </w:r>
      <w:proofErr w:type="gramEnd"/>
      <w:r w:rsidR="00454F42">
        <w:t xml:space="preserve"> the college</w:t>
      </w:r>
    </w:p>
    <w:p w14:paraId="3CA6BACA" w14:textId="77777777" w:rsidR="00454F42" w:rsidRDefault="00454F42" w:rsidP="00BE134F">
      <w:pPr>
        <w:pStyle w:val="ListParagraph"/>
        <w:numPr>
          <w:ilvl w:val="0"/>
          <w:numId w:val="1"/>
        </w:numPr>
      </w:pPr>
      <w:r>
        <w:t xml:space="preserve">To analyse the perfect </w:t>
      </w:r>
      <w:r w:rsidR="003B4A3B">
        <w:t>utilization</w:t>
      </w:r>
      <w:r>
        <w:t xml:space="preserve"> of the </w:t>
      </w:r>
      <w:r w:rsidR="00A945FB">
        <w:t>Moodle to offer best benefit to the students of the college</w:t>
      </w:r>
    </w:p>
    <w:p w14:paraId="6358BF02" w14:textId="77777777" w:rsidR="00A945FB" w:rsidRDefault="00A945FB" w:rsidP="00BE134F">
      <w:pPr>
        <w:pStyle w:val="ListParagraph"/>
        <w:numPr>
          <w:ilvl w:val="0"/>
          <w:numId w:val="1"/>
        </w:numPr>
      </w:pPr>
      <w:r>
        <w:t>To analyse the satisfaction rate of the students using the educational tools sued in the VLE platform</w:t>
      </w:r>
    </w:p>
    <w:p w14:paraId="5EA49195" w14:textId="77777777" w:rsidR="00A945FB" w:rsidRDefault="00B80FD9" w:rsidP="00BE134F">
      <w:pPr>
        <w:pStyle w:val="Heading1"/>
      </w:pPr>
      <w:bookmarkStart w:id="5" w:name="_Toc58388482"/>
      <w:r>
        <w:t>Methodology</w:t>
      </w:r>
      <w:bookmarkEnd w:id="5"/>
      <w:r w:rsidR="004B3CEB">
        <w:t xml:space="preserve"> </w:t>
      </w:r>
    </w:p>
    <w:p w14:paraId="6A71E382" w14:textId="77777777" w:rsidR="004B3CEB" w:rsidRDefault="004B3CEB" w:rsidP="00BE134F">
      <w:r>
        <w:t xml:space="preserve">It is important to </w:t>
      </w:r>
      <w:r w:rsidR="00B80FD9">
        <w:t>address</w:t>
      </w:r>
      <w:r>
        <w:t xml:space="preserve"> the correct methodology so that the proper research </w:t>
      </w:r>
      <w:r w:rsidR="00B80FD9">
        <w:t>project</w:t>
      </w:r>
      <w:r>
        <w:t xml:space="preserve"> conduction can be mentioned effectively. </w:t>
      </w:r>
      <w:r w:rsidR="00114C78">
        <w:t xml:space="preserve">As per the research project </w:t>
      </w:r>
      <w:r w:rsidR="00553E28">
        <w:t>requirement</w:t>
      </w:r>
      <w:r w:rsidR="00114C78">
        <w:t xml:space="preserve">, both the primary </w:t>
      </w:r>
      <w:r w:rsidR="00553E28">
        <w:t>a</w:t>
      </w:r>
      <w:r w:rsidR="00114C78">
        <w:t xml:space="preserve">nd the </w:t>
      </w:r>
      <w:r w:rsidR="00553E28">
        <w:t>secondary</w:t>
      </w:r>
      <w:r w:rsidR="00114C78">
        <w:t xml:space="preserve"> data have been sued to </w:t>
      </w:r>
      <w:r w:rsidR="00553E28">
        <w:t>establish the stro</w:t>
      </w:r>
      <w:r w:rsidR="00114C78">
        <w:t xml:space="preserve">ng </w:t>
      </w:r>
      <w:r w:rsidR="00553E28">
        <w:t>research</w:t>
      </w:r>
      <w:r w:rsidR="00114C78">
        <w:t xml:space="preserve"> </w:t>
      </w:r>
      <w:r w:rsidR="00553E28">
        <w:t>project</w:t>
      </w:r>
      <w:r w:rsidR="00114C78">
        <w:t xml:space="preserve"> platform. </w:t>
      </w:r>
    </w:p>
    <w:p w14:paraId="2E31DF06" w14:textId="77777777" w:rsidR="00553E28" w:rsidRPr="00C95117" w:rsidRDefault="00553E28" w:rsidP="00BE134F">
      <w:r>
        <w:t xml:space="preserve">The </w:t>
      </w:r>
      <w:r w:rsidR="0010422B">
        <w:t>primary</w:t>
      </w:r>
      <w:r>
        <w:t xml:space="preserve"> data has been </w:t>
      </w:r>
      <w:r w:rsidR="0010422B">
        <w:t xml:space="preserve">collected by conducting the survey among 20 students of the college. In this manner, the quantitative data has been planned to be collected. On the other </w:t>
      </w:r>
      <w:r w:rsidR="00B602F6">
        <w:t xml:space="preserve">hand, it also has been planned to conduct interview with 2 </w:t>
      </w:r>
      <w:r w:rsidR="00431CCE">
        <w:t>college.</w:t>
      </w:r>
      <w:r w:rsidR="00B602F6">
        <w:t xml:space="preserve"> </w:t>
      </w:r>
      <w:r w:rsidR="00431CCE">
        <w:t>Professionals</w:t>
      </w:r>
      <w:r w:rsidR="00B602F6">
        <w:t xml:space="preserve"> to understand about their </w:t>
      </w:r>
      <w:r w:rsidR="00431CCE">
        <w:t>perception</w:t>
      </w:r>
      <w:r w:rsidR="00B602F6">
        <w:t xml:space="preserve"> of VLE </w:t>
      </w:r>
      <w:r w:rsidR="00431CCE">
        <w:t>education</w:t>
      </w:r>
      <w:r w:rsidR="00B602F6">
        <w:t xml:space="preserve"> conduction and its impact over the education gained by the </w:t>
      </w:r>
      <w:r w:rsidR="00431CCE">
        <w:t>students</w:t>
      </w:r>
      <w:r w:rsidR="00B602F6">
        <w:t xml:space="preserve">. In this manner, the primary but </w:t>
      </w:r>
      <w:r w:rsidR="00431CCE">
        <w:t>qualitative</w:t>
      </w:r>
      <w:r w:rsidR="00B602F6">
        <w:t xml:space="preserve"> data has been </w:t>
      </w:r>
      <w:r w:rsidR="00B602F6" w:rsidRPr="00C95117">
        <w:t>collected</w:t>
      </w:r>
      <w:r w:rsidR="00C95117" w:rsidRPr="00C95117">
        <w:t xml:space="preserve"> (Snyder, 2019)</w:t>
      </w:r>
      <w:r w:rsidR="00B602F6" w:rsidRPr="00C95117">
        <w:t>.</w:t>
      </w:r>
    </w:p>
    <w:p w14:paraId="4A45B921" w14:textId="77777777" w:rsidR="00B602F6" w:rsidRDefault="00B602F6" w:rsidP="00BE134F">
      <w:r>
        <w:t xml:space="preserve">The </w:t>
      </w:r>
      <w:r w:rsidR="00431CCE">
        <w:t>secondary</w:t>
      </w:r>
      <w:r>
        <w:t xml:space="preserve"> data also ha</w:t>
      </w:r>
      <w:r w:rsidR="00D91D97">
        <w:t>ve</w:t>
      </w:r>
      <w:r>
        <w:t xml:space="preserve"> been collected from various articles and journals about the subject </w:t>
      </w:r>
      <w:r w:rsidR="00431CCE">
        <w:t>topic</w:t>
      </w:r>
      <w:r>
        <w:t xml:space="preserve"> to offer value to the overall research </w:t>
      </w:r>
      <w:r w:rsidR="00431CCE">
        <w:t>project</w:t>
      </w:r>
      <w:r>
        <w:t xml:space="preserve"> work.  </w:t>
      </w:r>
    </w:p>
    <w:p w14:paraId="6FDBF98F" w14:textId="77777777" w:rsidR="00431CCE" w:rsidRDefault="00431CCE" w:rsidP="00BE134F">
      <w:pPr>
        <w:pStyle w:val="Heading1"/>
      </w:pPr>
      <w:bookmarkStart w:id="6" w:name="_Toc27587551"/>
      <w:bookmarkStart w:id="7" w:name="_Toc58388483"/>
      <w:r w:rsidRPr="0016629C">
        <w:t>Primary Data Analysis</w:t>
      </w:r>
      <w:bookmarkEnd w:id="6"/>
      <w:bookmarkEnd w:id="7"/>
    </w:p>
    <w:p w14:paraId="6501C33B" w14:textId="77777777" w:rsidR="00431CCE" w:rsidRDefault="00431CCE" w:rsidP="00BE134F">
      <w:r>
        <w:t xml:space="preserve">The </w:t>
      </w:r>
      <w:r w:rsidR="008B5BB8">
        <w:t>primary</w:t>
      </w:r>
      <w:r>
        <w:t xml:space="preserve"> data has been </w:t>
      </w:r>
      <w:r w:rsidR="008B5BB8">
        <w:t>collected</w:t>
      </w:r>
      <w:r>
        <w:t xml:space="preserve"> as </w:t>
      </w:r>
      <w:r w:rsidR="008B5BB8">
        <w:t>qualitative</w:t>
      </w:r>
      <w:r>
        <w:t xml:space="preserve"> data as well as quantitative </w:t>
      </w:r>
      <w:r w:rsidR="008B5BB8">
        <w:t>data</w:t>
      </w:r>
      <w:r>
        <w:t xml:space="preserve">. </w:t>
      </w:r>
    </w:p>
    <w:p w14:paraId="0FAB9803" w14:textId="77777777" w:rsidR="00431CCE" w:rsidRPr="00E52E63" w:rsidRDefault="008B5BB8" w:rsidP="00BE134F">
      <w:pPr>
        <w:rPr>
          <w:b/>
        </w:rPr>
      </w:pPr>
      <w:r w:rsidRPr="00E52E63">
        <w:rPr>
          <w:b/>
        </w:rPr>
        <w:t>Quantitative</w:t>
      </w:r>
      <w:r w:rsidR="00431CCE" w:rsidRPr="00E52E63">
        <w:rPr>
          <w:b/>
        </w:rPr>
        <w:t xml:space="preserve"> data</w:t>
      </w:r>
    </w:p>
    <w:p w14:paraId="44F35BF1" w14:textId="77777777" w:rsidR="008B5BB8" w:rsidRDefault="008B5BB8" w:rsidP="00BE134F">
      <w:r>
        <w:t xml:space="preserve">To collect the quantitative data, the survey </w:t>
      </w:r>
      <w:r w:rsidR="00E52E63">
        <w:t>questionnaire</w:t>
      </w:r>
      <w:r>
        <w:t xml:space="preserve"> with </w:t>
      </w:r>
      <w:r w:rsidR="00E52E63">
        <w:t>8 questions</w:t>
      </w:r>
      <w:r>
        <w:t xml:space="preserve"> has been </w:t>
      </w:r>
      <w:r w:rsidR="00E52E63">
        <w:t>developed</w:t>
      </w:r>
      <w:r>
        <w:t xml:space="preserve">. The survey has been </w:t>
      </w:r>
      <w:r w:rsidR="00E52E63">
        <w:t>conducted</w:t>
      </w:r>
      <w:r>
        <w:t xml:space="preserve"> </w:t>
      </w:r>
      <w:r w:rsidR="00E52E63">
        <w:t>through</w:t>
      </w:r>
      <w:r>
        <w:t xml:space="preserve"> email and all the </w:t>
      </w:r>
      <w:r w:rsidR="00E52E63">
        <w:t>confidentiality</w:t>
      </w:r>
      <w:r>
        <w:t xml:space="preserve"> of the </w:t>
      </w:r>
      <w:r w:rsidR="00E52E63">
        <w:t>students</w:t>
      </w:r>
      <w:r>
        <w:t xml:space="preserve"> </w:t>
      </w:r>
      <w:r w:rsidR="00E52E63">
        <w:t>ha</w:t>
      </w:r>
      <w:r w:rsidR="00D91D97">
        <w:t>s</w:t>
      </w:r>
      <w:r>
        <w:t xml:space="preserve"> been managed. The Survey </w:t>
      </w:r>
      <w:r w:rsidR="00E52E63">
        <w:t>questions</w:t>
      </w:r>
      <w:r>
        <w:t xml:space="preserve"> ha</w:t>
      </w:r>
      <w:r w:rsidR="00D91D97">
        <w:t>ve</w:t>
      </w:r>
      <w:r>
        <w:t xml:space="preserve"> been attached in Appendix. </w:t>
      </w:r>
    </w:p>
    <w:p w14:paraId="471B16E0" w14:textId="77777777" w:rsidR="005E7612" w:rsidRDefault="005E7612" w:rsidP="00BE134F">
      <w:pPr>
        <w:pStyle w:val="ListParagraph"/>
        <w:numPr>
          <w:ilvl w:val="0"/>
          <w:numId w:val="20"/>
        </w:numPr>
      </w:pPr>
      <w:r>
        <w:t>Perfect use of Moodle</w:t>
      </w:r>
    </w:p>
    <w:p w14:paraId="75495F8C" w14:textId="77777777" w:rsidR="005E7612" w:rsidRDefault="005E7612" w:rsidP="00BE134F">
      <w:r>
        <w:lastRenderedPageBreak/>
        <w:t>The responses are described in tabular form and in graphical form as below:</w:t>
      </w:r>
    </w:p>
    <w:tbl>
      <w:tblPr>
        <w:tblW w:w="7720" w:type="dxa"/>
        <w:tblInd w:w="-5" w:type="dxa"/>
        <w:tblLook w:val="04A0" w:firstRow="1" w:lastRow="0" w:firstColumn="1" w:lastColumn="0" w:noHBand="0" w:noVBand="1"/>
      </w:tblPr>
      <w:tblGrid>
        <w:gridCol w:w="2960"/>
        <w:gridCol w:w="2840"/>
        <w:gridCol w:w="1297"/>
        <w:gridCol w:w="1417"/>
      </w:tblGrid>
      <w:tr w:rsidR="005E7612" w:rsidRPr="005E7612" w14:paraId="5DBD5A31" w14:textId="77777777" w:rsidTr="005E7612">
        <w:trPr>
          <w:trHeight w:val="600"/>
        </w:trPr>
        <w:tc>
          <w:tcPr>
            <w:tcW w:w="296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1AE36557" w14:textId="77777777" w:rsidR="005E7612" w:rsidRPr="005E7612" w:rsidRDefault="005E7612" w:rsidP="00BE134F">
            <w:pPr>
              <w:spacing w:after="0" w:line="240" w:lineRule="auto"/>
              <w:rPr>
                <w:rFonts w:eastAsia="Times New Roman" w:cs="Arial"/>
                <w:color w:val="000000"/>
                <w:szCs w:val="24"/>
                <w:lang w:val="en-US"/>
              </w:rPr>
            </w:pPr>
            <w:r w:rsidRPr="005E7612">
              <w:rPr>
                <w:rFonts w:eastAsia="Times New Roman" w:cs="Arial"/>
                <w:color w:val="000000"/>
                <w:szCs w:val="24"/>
                <w:lang w:val="en-US"/>
              </w:rPr>
              <w:t>comfortable in using Moodle</w:t>
            </w:r>
          </w:p>
        </w:tc>
        <w:tc>
          <w:tcPr>
            <w:tcW w:w="2840" w:type="dxa"/>
            <w:tcBorders>
              <w:top w:val="single" w:sz="4" w:space="0" w:color="auto"/>
              <w:left w:val="nil"/>
              <w:bottom w:val="single" w:sz="4" w:space="0" w:color="auto"/>
              <w:right w:val="single" w:sz="4" w:space="0" w:color="auto"/>
            </w:tcBorders>
            <w:shd w:val="clear" w:color="auto" w:fill="auto"/>
            <w:noWrap/>
            <w:vAlign w:val="bottom"/>
            <w:hideMark/>
          </w:tcPr>
          <w:p w14:paraId="20B3683D" w14:textId="77777777" w:rsidR="005E7612" w:rsidRPr="005E7612" w:rsidRDefault="005E7612" w:rsidP="00BE134F">
            <w:pPr>
              <w:spacing w:after="0" w:line="240" w:lineRule="auto"/>
              <w:rPr>
                <w:rFonts w:eastAsia="Times New Roman" w:cs="Arial"/>
                <w:color w:val="000000"/>
                <w:szCs w:val="24"/>
                <w:lang w:val="en-US"/>
              </w:rPr>
            </w:pPr>
            <w:r w:rsidRPr="005E7612">
              <w:rPr>
                <w:rFonts w:eastAsia="Times New Roman" w:cs="Arial"/>
                <w:color w:val="000000"/>
                <w:szCs w:val="24"/>
                <w:lang w:val="en-US"/>
              </w:rPr>
              <w:t>Responses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DB2B764" w14:textId="77777777" w:rsidR="005E7612" w:rsidRPr="005E7612" w:rsidRDefault="005E7612" w:rsidP="00BE134F">
            <w:pPr>
              <w:spacing w:after="0" w:line="240" w:lineRule="auto"/>
              <w:rPr>
                <w:rFonts w:eastAsia="Times New Roman" w:cs="Arial"/>
                <w:color w:val="000000"/>
                <w:szCs w:val="24"/>
                <w:lang w:val="en-US"/>
              </w:rPr>
            </w:pPr>
            <w:r w:rsidRPr="005E7612">
              <w:rPr>
                <w:rFonts w:eastAsia="Times New Roman" w:cs="Arial"/>
                <w:color w:val="000000"/>
                <w:szCs w:val="24"/>
                <w:lang w:val="en-US"/>
              </w:rPr>
              <w:t xml:space="preserve">Response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C3238E3" w14:textId="77777777" w:rsidR="005E7612" w:rsidRPr="005E7612" w:rsidRDefault="005E7612" w:rsidP="00BE134F">
            <w:pPr>
              <w:spacing w:after="0" w:line="240" w:lineRule="auto"/>
              <w:rPr>
                <w:rFonts w:eastAsia="Times New Roman" w:cs="Arial"/>
                <w:color w:val="000000"/>
                <w:szCs w:val="24"/>
                <w:lang w:val="en-US"/>
              </w:rPr>
            </w:pPr>
            <w:r w:rsidRPr="005E7612">
              <w:rPr>
                <w:rFonts w:eastAsia="Times New Roman" w:cs="Arial"/>
                <w:color w:val="000000"/>
                <w:szCs w:val="24"/>
                <w:lang w:val="en-US"/>
              </w:rPr>
              <w:t>percentage</w:t>
            </w:r>
          </w:p>
        </w:tc>
      </w:tr>
      <w:tr w:rsidR="005E7612" w:rsidRPr="005E7612" w14:paraId="55056DAD" w14:textId="77777777" w:rsidTr="005E7612">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443A0236" w14:textId="77777777" w:rsidR="005E7612" w:rsidRPr="005E7612" w:rsidRDefault="005E7612" w:rsidP="00BE134F">
            <w:pPr>
              <w:spacing w:after="0" w:line="240" w:lineRule="auto"/>
              <w:rPr>
                <w:rFonts w:eastAsia="Times New Roman" w:cs="Arial"/>
                <w:color w:val="000000"/>
                <w:szCs w:val="24"/>
                <w:lang w:val="en-US"/>
              </w:rPr>
            </w:pPr>
            <w:r w:rsidRPr="005E7612">
              <w:rPr>
                <w:rFonts w:eastAsia="Times New Roman" w:cs="Arial"/>
                <w:color w:val="000000"/>
                <w:szCs w:val="24"/>
                <w:lang w:val="en-US"/>
              </w:rPr>
              <w:t> </w:t>
            </w:r>
          </w:p>
        </w:tc>
        <w:tc>
          <w:tcPr>
            <w:tcW w:w="2840" w:type="dxa"/>
            <w:tcBorders>
              <w:top w:val="nil"/>
              <w:left w:val="nil"/>
              <w:bottom w:val="single" w:sz="4" w:space="0" w:color="auto"/>
              <w:right w:val="single" w:sz="4" w:space="0" w:color="auto"/>
            </w:tcBorders>
            <w:shd w:val="clear" w:color="auto" w:fill="auto"/>
            <w:noWrap/>
            <w:vAlign w:val="bottom"/>
            <w:hideMark/>
          </w:tcPr>
          <w:p w14:paraId="0073A77D" w14:textId="77777777" w:rsidR="005E7612" w:rsidRPr="005E7612" w:rsidRDefault="005E7612" w:rsidP="00BE134F">
            <w:pPr>
              <w:spacing w:after="0" w:line="240" w:lineRule="auto"/>
              <w:rPr>
                <w:rFonts w:eastAsia="Times New Roman" w:cs="Arial"/>
                <w:color w:val="000000"/>
                <w:szCs w:val="24"/>
                <w:lang w:val="en-US"/>
              </w:rPr>
            </w:pPr>
            <w:r w:rsidRPr="005E7612">
              <w:rPr>
                <w:rFonts w:eastAsia="Times New Roman" w:cs="Arial"/>
                <w:color w:val="000000"/>
                <w:szCs w:val="24"/>
                <w:lang w:val="en-US"/>
              </w:rPr>
              <w:t>yes</w:t>
            </w:r>
          </w:p>
        </w:tc>
        <w:tc>
          <w:tcPr>
            <w:tcW w:w="960" w:type="dxa"/>
            <w:tcBorders>
              <w:top w:val="nil"/>
              <w:left w:val="nil"/>
              <w:bottom w:val="single" w:sz="4" w:space="0" w:color="auto"/>
              <w:right w:val="single" w:sz="4" w:space="0" w:color="auto"/>
            </w:tcBorders>
            <w:shd w:val="clear" w:color="auto" w:fill="auto"/>
            <w:noWrap/>
            <w:vAlign w:val="bottom"/>
            <w:hideMark/>
          </w:tcPr>
          <w:p w14:paraId="6FED2007" w14:textId="77777777" w:rsidR="005E7612" w:rsidRPr="005E7612" w:rsidRDefault="005E7612" w:rsidP="00BE134F">
            <w:pPr>
              <w:spacing w:after="0" w:line="240" w:lineRule="auto"/>
              <w:rPr>
                <w:rFonts w:eastAsia="Times New Roman" w:cs="Arial"/>
                <w:color w:val="000000"/>
                <w:szCs w:val="24"/>
                <w:lang w:val="en-US"/>
              </w:rPr>
            </w:pPr>
            <w:r w:rsidRPr="005E7612">
              <w:rPr>
                <w:rFonts w:eastAsia="Times New Roman" w:cs="Arial"/>
                <w:color w:val="000000"/>
                <w:szCs w:val="24"/>
                <w:lang w:val="en-US"/>
              </w:rPr>
              <w:t>14</w:t>
            </w:r>
          </w:p>
        </w:tc>
        <w:tc>
          <w:tcPr>
            <w:tcW w:w="960" w:type="dxa"/>
            <w:tcBorders>
              <w:top w:val="nil"/>
              <w:left w:val="nil"/>
              <w:bottom w:val="single" w:sz="4" w:space="0" w:color="auto"/>
              <w:right w:val="single" w:sz="4" w:space="0" w:color="auto"/>
            </w:tcBorders>
            <w:shd w:val="clear" w:color="auto" w:fill="auto"/>
            <w:noWrap/>
            <w:vAlign w:val="bottom"/>
            <w:hideMark/>
          </w:tcPr>
          <w:p w14:paraId="76F2A088" w14:textId="77777777" w:rsidR="005E7612" w:rsidRPr="005E7612" w:rsidRDefault="005E7612" w:rsidP="00BE134F">
            <w:pPr>
              <w:spacing w:after="0" w:line="240" w:lineRule="auto"/>
              <w:rPr>
                <w:rFonts w:eastAsia="Times New Roman" w:cs="Arial"/>
                <w:color w:val="000000"/>
                <w:szCs w:val="24"/>
                <w:lang w:val="en-US"/>
              </w:rPr>
            </w:pPr>
            <w:r w:rsidRPr="005E7612">
              <w:rPr>
                <w:rFonts w:eastAsia="Times New Roman" w:cs="Arial"/>
                <w:color w:val="000000"/>
                <w:szCs w:val="24"/>
                <w:lang w:val="en-US"/>
              </w:rPr>
              <w:t>70</w:t>
            </w:r>
          </w:p>
        </w:tc>
      </w:tr>
      <w:tr w:rsidR="005E7612" w:rsidRPr="005E7612" w14:paraId="1F0AD4D6" w14:textId="77777777" w:rsidTr="005E7612">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4C4D71D2" w14:textId="77777777" w:rsidR="005E7612" w:rsidRPr="005E7612" w:rsidRDefault="005E7612" w:rsidP="00BE134F">
            <w:pPr>
              <w:spacing w:after="0" w:line="240" w:lineRule="auto"/>
              <w:rPr>
                <w:rFonts w:eastAsia="Times New Roman" w:cs="Arial"/>
                <w:color w:val="000000"/>
                <w:szCs w:val="24"/>
                <w:lang w:val="en-US"/>
              </w:rPr>
            </w:pPr>
            <w:r w:rsidRPr="005E7612">
              <w:rPr>
                <w:rFonts w:eastAsia="Times New Roman" w:cs="Arial"/>
                <w:color w:val="000000"/>
                <w:szCs w:val="24"/>
                <w:lang w:val="en-US"/>
              </w:rPr>
              <w:t> </w:t>
            </w:r>
          </w:p>
        </w:tc>
        <w:tc>
          <w:tcPr>
            <w:tcW w:w="2840" w:type="dxa"/>
            <w:tcBorders>
              <w:top w:val="nil"/>
              <w:left w:val="nil"/>
              <w:bottom w:val="single" w:sz="4" w:space="0" w:color="auto"/>
              <w:right w:val="single" w:sz="4" w:space="0" w:color="auto"/>
            </w:tcBorders>
            <w:shd w:val="clear" w:color="auto" w:fill="auto"/>
            <w:noWrap/>
            <w:vAlign w:val="bottom"/>
            <w:hideMark/>
          </w:tcPr>
          <w:p w14:paraId="52145550" w14:textId="77777777" w:rsidR="005E7612" w:rsidRPr="005E7612" w:rsidRDefault="005E7612" w:rsidP="00BE134F">
            <w:pPr>
              <w:spacing w:after="0" w:line="240" w:lineRule="auto"/>
              <w:rPr>
                <w:rFonts w:eastAsia="Times New Roman" w:cs="Arial"/>
                <w:color w:val="000000"/>
                <w:szCs w:val="24"/>
                <w:lang w:val="en-US"/>
              </w:rPr>
            </w:pPr>
            <w:r w:rsidRPr="005E7612">
              <w:rPr>
                <w:rFonts w:eastAsia="Times New Roman" w:cs="Arial"/>
                <w:color w:val="000000"/>
                <w:szCs w:val="24"/>
                <w:lang w:val="en-US"/>
              </w:rPr>
              <w:t>No</w:t>
            </w:r>
          </w:p>
        </w:tc>
        <w:tc>
          <w:tcPr>
            <w:tcW w:w="960" w:type="dxa"/>
            <w:tcBorders>
              <w:top w:val="nil"/>
              <w:left w:val="nil"/>
              <w:bottom w:val="single" w:sz="4" w:space="0" w:color="auto"/>
              <w:right w:val="single" w:sz="4" w:space="0" w:color="auto"/>
            </w:tcBorders>
            <w:shd w:val="clear" w:color="auto" w:fill="auto"/>
            <w:noWrap/>
            <w:vAlign w:val="bottom"/>
            <w:hideMark/>
          </w:tcPr>
          <w:p w14:paraId="7119B799" w14:textId="77777777" w:rsidR="005E7612" w:rsidRPr="005E7612" w:rsidRDefault="005E7612" w:rsidP="00BE134F">
            <w:pPr>
              <w:spacing w:after="0" w:line="240" w:lineRule="auto"/>
              <w:rPr>
                <w:rFonts w:eastAsia="Times New Roman" w:cs="Arial"/>
                <w:color w:val="000000"/>
                <w:szCs w:val="24"/>
                <w:lang w:val="en-US"/>
              </w:rPr>
            </w:pPr>
            <w:r w:rsidRPr="005E7612">
              <w:rPr>
                <w:rFonts w:eastAsia="Times New Roman" w:cs="Arial"/>
                <w:color w:val="000000"/>
                <w:szCs w:val="24"/>
                <w:lang w:val="en-US"/>
              </w:rPr>
              <w:t>3</w:t>
            </w:r>
          </w:p>
        </w:tc>
        <w:tc>
          <w:tcPr>
            <w:tcW w:w="960" w:type="dxa"/>
            <w:tcBorders>
              <w:top w:val="nil"/>
              <w:left w:val="nil"/>
              <w:bottom w:val="single" w:sz="4" w:space="0" w:color="auto"/>
              <w:right w:val="single" w:sz="4" w:space="0" w:color="auto"/>
            </w:tcBorders>
            <w:shd w:val="clear" w:color="auto" w:fill="auto"/>
            <w:noWrap/>
            <w:vAlign w:val="bottom"/>
            <w:hideMark/>
          </w:tcPr>
          <w:p w14:paraId="02A56B1C" w14:textId="77777777" w:rsidR="005E7612" w:rsidRPr="005E7612" w:rsidRDefault="005E7612" w:rsidP="00BE134F">
            <w:pPr>
              <w:spacing w:after="0" w:line="240" w:lineRule="auto"/>
              <w:rPr>
                <w:rFonts w:eastAsia="Times New Roman" w:cs="Arial"/>
                <w:color w:val="000000"/>
                <w:szCs w:val="24"/>
                <w:lang w:val="en-US"/>
              </w:rPr>
            </w:pPr>
            <w:r w:rsidRPr="005E7612">
              <w:rPr>
                <w:rFonts w:eastAsia="Times New Roman" w:cs="Arial"/>
                <w:color w:val="000000"/>
                <w:szCs w:val="24"/>
                <w:lang w:val="en-US"/>
              </w:rPr>
              <w:t>15</w:t>
            </w:r>
          </w:p>
        </w:tc>
      </w:tr>
      <w:tr w:rsidR="005E7612" w:rsidRPr="005E7612" w14:paraId="5C5E8CB9" w14:textId="77777777" w:rsidTr="005E7612">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7D93CA0B" w14:textId="77777777" w:rsidR="005E7612" w:rsidRPr="005E7612" w:rsidRDefault="005E7612" w:rsidP="00BE134F">
            <w:pPr>
              <w:spacing w:after="0" w:line="240" w:lineRule="auto"/>
              <w:rPr>
                <w:rFonts w:eastAsia="Times New Roman" w:cs="Arial"/>
                <w:color w:val="000000"/>
                <w:szCs w:val="24"/>
                <w:lang w:val="en-US"/>
              </w:rPr>
            </w:pPr>
            <w:r w:rsidRPr="005E7612">
              <w:rPr>
                <w:rFonts w:eastAsia="Times New Roman" w:cs="Arial"/>
                <w:color w:val="000000"/>
                <w:szCs w:val="24"/>
                <w:lang w:val="en-US"/>
              </w:rPr>
              <w:t> </w:t>
            </w:r>
          </w:p>
        </w:tc>
        <w:tc>
          <w:tcPr>
            <w:tcW w:w="2840" w:type="dxa"/>
            <w:tcBorders>
              <w:top w:val="nil"/>
              <w:left w:val="nil"/>
              <w:bottom w:val="single" w:sz="4" w:space="0" w:color="auto"/>
              <w:right w:val="single" w:sz="4" w:space="0" w:color="auto"/>
            </w:tcBorders>
            <w:shd w:val="clear" w:color="auto" w:fill="auto"/>
            <w:noWrap/>
            <w:vAlign w:val="bottom"/>
            <w:hideMark/>
          </w:tcPr>
          <w:p w14:paraId="29BAF099" w14:textId="77777777" w:rsidR="005E7612" w:rsidRPr="005E7612" w:rsidRDefault="005E7612" w:rsidP="00BE134F">
            <w:pPr>
              <w:spacing w:after="0" w:line="240" w:lineRule="auto"/>
              <w:rPr>
                <w:rFonts w:eastAsia="Times New Roman" w:cs="Arial"/>
                <w:color w:val="000000"/>
                <w:szCs w:val="24"/>
                <w:lang w:val="en-US"/>
              </w:rPr>
            </w:pPr>
            <w:r w:rsidRPr="005E7612">
              <w:rPr>
                <w:rFonts w:eastAsia="Times New Roman" w:cs="Arial"/>
                <w:color w:val="000000"/>
                <w:szCs w:val="24"/>
                <w:lang w:val="en-US"/>
              </w:rPr>
              <w:t>May be</w:t>
            </w:r>
          </w:p>
        </w:tc>
        <w:tc>
          <w:tcPr>
            <w:tcW w:w="960" w:type="dxa"/>
            <w:tcBorders>
              <w:top w:val="nil"/>
              <w:left w:val="nil"/>
              <w:bottom w:val="single" w:sz="4" w:space="0" w:color="auto"/>
              <w:right w:val="single" w:sz="4" w:space="0" w:color="auto"/>
            </w:tcBorders>
            <w:shd w:val="clear" w:color="auto" w:fill="auto"/>
            <w:noWrap/>
            <w:vAlign w:val="bottom"/>
            <w:hideMark/>
          </w:tcPr>
          <w:p w14:paraId="03ACE6F1" w14:textId="77777777" w:rsidR="005E7612" w:rsidRPr="005E7612" w:rsidRDefault="005E7612" w:rsidP="00BE134F">
            <w:pPr>
              <w:spacing w:after="0" w:line="240" w:lineRule="auto"/>
              <w:rPr>
                <w:rFonts w:eastAsia="Times New Roman" w:cs="Arial"/>
                <w:color w:val="000000"/>
                <w:szCs w:val="24"/>
                <w:lang w:val="en-US"/>
              </w:rPr>
            </w:pPr>
            <w:r w:rsidRPr="005E7612">
              <w:rPr>
                <w:rFonts w:eastAsia="Times New Roman" w:cs="Arial"/>
                <w:color w:val="000000"/>
                <w:szCs w:val="24"/>
                <w:lang w:val="en-US"/>
              </w:rPr>
              <w:t>2</w:t>
            </w:r>
          </w:p>
        </w:tc>
        <w:tc>
          <w:tcPr>
            <w:tcW w:w="960" w:type="dxa"/>
            <w:tcBorders>
              <w:top w:val="nil"/>
              <w:left w:val="nil"/>
              <w:bottom w:val="single" w:sz="4" w:space="0" w:color="auto"/>
              <w:right w:val="single" w:sz="4" w:space="0" w:color="auto"/>
            </w:tcBorders>
            <w:shd w:val="clear" w:color="auto" w:fill="auto"/>
            <w:noWrap/>
            <w:vAlign w:val="bottom"/>
            <w:hideMark/>
          </w:tcPr>
          <w:p w14:paraId="1B24585C" w14:textId="77777777" w:rsidR="005E7612" w:rsidRPr="005E7612" w:rsidRDefault="005E7612" w:rsidP="00BE134F">
            <w:pPr>
              <w:spacing w:after="0" w:line="240" w:lineRule="auto"/>
              <w:rPr>
                <w:rFonts w:eastAsia="Times New Roman" w:cs="Arial"/>
                <w:color w:val="000000"/>
                <w:szCs w:val="24"/>
                <w:lang w:val="en-US"/>
              </w:rPr>
            </w:pPr>
            <w:r w:rsidRPr="005E7612">
              <w:rPr>
                <w:rFonts w:eastAsia="Times New Roman" w:cs="Arial"/>
                <w:color w:val="000000"/>
                <w:szCs w:val="24"/>
                <w:lang w:val="en-US"/>
              </w:rPr>
              <w:t>10</w:t>
            </w:r>
          </w:p>
        </w:tc>
      </w:tr>
    </w:tbl>
    <w:p w14:paraId="3249841A" w14:textId="77777777" w:rsidR="005E7612" w:rsidRDefault="005E7612" w:rsidP="00BE134F"/>
    <w:p w14:paraId="495DACB1" w14:textId="77777777" w:rsidR="005E7612" w:rsidRDefault="005E7612" w:rsidP="00BE134F">
      <w:r>
        <w:rPr>
          <w:noProof/>
          <w:lang w:val="en-IN" w:eastAsia="en-IN"/>
        </w:rPr>
        <w:drawing>
          <wp:inline distT="0" distB="0" distL="0" distR="0" wp14:anchorId="36C735BC" wp14:editId="13654A83">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9B6D493" w14:textId="77777777" w:rsidR="00D915D4" w:rsidRDefault="00D915D4" w:rsidP="00BE134F">
      <w:r>
        <w:t xml:space="preserve">This data represents the fact that </w:t>
      </w:r>
      <w:r w:rsidR="00D91D97">
        <w:t xml:space="preserve">the </w:t>
      </w:r>
      <w:r>
        <w:t xml:space="preserve">maximum population </w:t>
      </w:r>
      <w:r w:rsidR="00D91D97">
        <w:t>of</w:t>
      </w:r>
      <w:r>
        <w:t xml:space="preserve"> 70% </w:t>
      </w:r>
      <w:r w:rsidR="00D91D97">
        <w:t>is</w:t>
      </w:r>
      <w:r>
        <w:t xml:space="preserve"> comfortable in using the Moodle in this VLE but also there </w:t>
      </w:r>
      <w:r w:rsidR="00D91D97">
        <w:t>is</w:t>
      </w:r>
      <w:r>
        <w:t xml:space="preserve"> </w:t>
      </w:r>
      <w:r w:rsidR="00D91D97">
        <w:t xml:space="preserve">a </w:t>
      </w:r>
      <w:r>
        <w:t xml:space="preserve">15% population </w:t>
      </w:r>
      <w:r w:rsidR="00D91D97">
        <w:t>who</w:t>
      </w:r>
      <w:r>
        <w:t xml:space="preserve"> are not comfortable. Thus, developing the VLE platform is required to be focused more by the college authority. </w:t>
      </w:r>
    </w:p>
    <w:p w14:paraId="6605CFCF" w14:textId="77777777" w:rsidR="00D915D4" w:rsidRDefault="00FF6BAE" w:rsidP="00BE134F">
      <w:pPr>
        <w:pStyle w:val="ListParagraph"/>
        <w:numPr>
          <w:ilvl w:val="0"/>
          <w:numId w:val="20"/>
        </w:numPr>
      </w:pPr>
      <w:r>
        <w:t xml:space="preserve">Supporting the beneficial aspect </w:t>
      </w:r>
    </w:p>
    <w:p w14:paraId="08023230" w14:textId="77777777" w:rsidR="00FF6BAE" w:rsidRDefault="00FF6BAE" w:rsidP="00BE134F">
      <w:pPr>
        <w:ind w:left="360"/>
      </w:pPr>
      <w:r>
        <w:t>The response data presentation is as below:</w:t>
      </w:r>
    </w:p>
    <w:tbl>
      <w:tblPr>
        <w:tblW w:w="7720" w:type="dxa"/>
        <w:tblInd w:w="-5" w:type="dxa"/>
        <w:tblLook w:val="04A0" w:firstRow="1" w:lastRow="0" w:firstColumn="1" w:lastColumn="0" w:noHBand="0" w:noVBand="1"/>
      </w:tblPr>
      <w:tblGrid>
        <w:gridCol w:w="2960"/>
        <w:gridCol w:w="2840"/>
        <w:gridCol w:w="1417"/>
        <w:gridCol w:w="960"/>
      </w:tblGrid>
      <w:tr w:rsidR="002143FC" w:rsidRPr="002143FC" w14:paraId="6CB01F20" w14:textId="77777777" w:rsidTr="002143FC">
        <w:trPr>
          <w:trHeight w:val="1200"/>
        </w:trPr>
        <w:tc>
          <w:tcPr>
            <w:tcW w:w="296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74C03D3" w14:textId="77777777" w:rsidR="002143FC" w:rsidRPr="002143FC" w:rsidRDefault="002143FC" w:rsidP="00BE134F">
            <w:pPr>
              <w:spacing w:after="0" w:line="240" w:lineRule="auto"/>
              <w:rPr>
                <w:rFonts w:eastAsia="Times New Roman" w:cs="Arial"/>
                <w:color w:val="000000"/>
                <w:szCs w:val="24"/>
                <w:lang w:val="en-US"/>
              </w:rPr>
            </w:pPr>
            <w:r w:rsidRPr="002143FC">
              <w:rPr>
                <w:rFonts w:eastAsia="Times New Roman" w:cs="Arial"/>
                <w:color w:val="000000"/>
                <w:szCs w:val="24"/>
                <w:lang w:val="en-US"/>
              </w:rPr>
              <w:t>support the fact that Moodle is beneficial for your learning and in education</w:t>
            </w:r>
          </w:p>
        </w:tc>
        <w:tc>
          <w:tcPr>
            <w:tcW w:w="2840" w:type="dxa"/>
            <w:tcBorders>
              <w:top w:val="single" w:sz="4" w:space="0" w:color="auto"/>
              <w:left w:val="nil"/>
              <w:bottom w:val="single" w:sz="4" w:space="0" w:color="auto"/>
              <w:right w:val="single" w:sz="4" w:space="0" w:color="auto"/>
            </w:tcBorders>
            <w:shd w:val="clear" w:color="auto" w:fill="auto"/>
            <w:noWrap/>
            <w:vAlign w:val="bottom"/>
            <w:hideMark/>
          </w:tcPr>
          <w:p w14:paraId="1A3B8BD3" w14:textId="77777777" w:rsidR="002143FC" w:rsidRPr="002143FC" w:rsidRDefault="002143FC" w:rsidP="00BE134F">
            <w:pPr>
              <w:spacing w:after="0" w:line="240" w:lineRule="auto"/>
              <w:rPr>
                <w:rFonts w:eastAsia="Times New Roman" w:cs="Arial"/>
                <w:color w:val="000000"/>
                <w:szCs w:val="24"/>
                <w:lang w:val="en-US"/>
              </w:rPr>
            </w:pPr>
            <w:r w:rsidRPr="002143FC">
              <w:rPr>
                <w:rFonts w:eastAsia="Times New Roman" w:cs="Arial"/>
                <w:color w:val="000000"/>
                <w:szCs w:val="24"/>
                <w:lang w:val="en-US"/>
              </w:rPr>
              <w:t>Responses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96FCCC7" w14:textId="77777777" w:rsidR="002143FC" w:rsidRPr="002143FC" w:rsidRDefault="002143FC" w:rsidP="00BE134F">
            <w:pPr>
              <w:spacing w:after="0" w:line="240" w:lineRule="auto"/>
              <w:rPr>
                <w:rFonts w:eastAsia="Times New Roman" w:cs="Arial"/>
                <w:color w:val="000000"/>
                <w:szCs w:val="24"/>
                <w:lang w:val="en-US"/>
              </w:rPr>
            </w:pPr>
            <w:r w:rsidRPr="002143FC">
              <w:rPr>
                <w:rFonts w:eastAsia="Times New Roman" w:cs="Arial"/>
                <w:color w:val="000000"/>
                <w:szCs w:val="24"/>
                <w:lang w:val="en-US"/>
              </w:rPr>
              <w:t>Response percentage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10FF829" w14:textId="77777777" w:rsidR="002143FC" w:rsidRPr="002143FC" w:rsidRDefault="002143FC" w:rsidP="00BE134F">
            <w:pPr>
              <w:spacing w:after="0" w:line="240" w:lineRule="auto"/>
              <w:rPr>
                <w:rFonts w:eastAsia="Times New Roman" w:cs="Arial"/>
                <w:color w:val="000000"/>
                <w:szCs w:val="24"/>
                <w:lang w:val="en-US"/>
              </w:rPr>
            </w:pPr>
            <w:r w:rsidRPr="002143FC">
              <w:rPr>
                <w:rFonts w:eastAsia="Times New Roman" w:cs="Arial"/>
                <w:color w:val="000000"/>
                <w:szCs w:val="24"/>
                <w:lang w:val="en-US"/>
              </w:rPr>
              <w:t> </w:t>
            </w:r>
          </w:p>
        </w:tc>
      </w:tr>
      <w:tr w:rsidR="002143FC" w:rsidRPr="002143FC" w14:paraId="3030F6FB" w14:textId="77777777" w:rsidTr="002143FC">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3BA6ED7C" w14:textId="77777777" w:rsidR="002143FC" w:rsidRPr="002143FC" w:rsidRDefault="002143FC" w:rsidP="00BE134F">
            <w:pPr>
              <w:spacing w:after="0" w:line="240" w:lineRule="auto"/>
              <w:rPr>
                <w:rFonts w:eastAsia="Times New Roman" w:cs="Arial"/>
                <w:color w:val="000000"/>
                <w:szCs w:val="24"/>
                <w:lang w:val="en-US"/>
              </w:rPr>
            </w:pPr>
            <w:r w:rsidRPr="002143FC">
              <w:rPr>
                <w:rFonts w:eastAsia="Times New Roman" w:cs="Arial"/>
                <w:color w:val="000000"/>
                <w:szCs w:val="24"/>
                <w:lang w:val="en-US"/>
              </w:rPr>
              <w:t> </w:t>
            </w:r>
          </w:p>
        </w:tc>
        <w:tc>
          <w:tcPr>
            <w:tcW w:w="2840" w:type="dxa"/>
            <w:tcBorders>
              <w:top w:val="nil"/>
              <w:left w:val="nil"/>
              <w:bottom w:val="single" w:sz="4" w:space="0" w:color="auto"/>
              <w:right w:val="single" w:sz="4" w:space="0" w:color="auto"/>
            </w:tcBorders>
            <w:shd w:val="clear" w:color="auto" w:fill="auto"/>
            <w:noWrap/>
            <w:vAlign w:val="bottom"/>
            <w:hideMark/>
          </w:tcPr>
          <w:p w14:paraId="0DF18664" w14:textId="77777777" w:rsidR="002143FC" w:rsidRPr="002143FC" w:rsidRDefault="002143FC" w:rsidP="00BE134F">
            <w:pPr>
              <w:spacing w:after="0" w:line="240" w:lineRule="auto"/>
              <w:rPr>
                <w:rFonts w:eastAsia="Times New Roman" w:cs="Arial"/>
                <w:color w:val="000000"/>
                <w:szCs w:val="24"/>
                <w:lang w:val="en-US"/>
              </w:rPr>
            </w:pPr>
            <w:r w:rsidRPr="002143FC">
              <w:rPr>
                <w:rFonts w:eastAsia="Times New Roman" w:cs="Arial"/>
                <w:color w:val="000000"/>
                <w:szCs w:val="24"/>
                <w:lang w:val="en-US"/>
              </w:rPr>
              <w:t>yes</w:t>
            </w:r>
          </w:p>
        </w:tc>
        <w:tc>
          <w:tcPr>
            <w:tcW w:w="960" w:type="dxa"/>
            <w:tcBorders>
              <w:top w:val="nil"/>
              <w:left w:val="nil"/>
              <w:bottom w:val="single" w:sz="4" w:space="0" w:color="auto"/>
              <w:right w:val="single" w:sz="4" w:space="0" w:color="auto"/>
            </w:tcBorders>
            <w:shd w:val="clear" w:color="auto" w:fill="auto"/>
            <w:noWrap/>
            <w:vAlign w:val="bottom"/>
            <w:hideMark/>
          </w:tcPr>
          <w:p w14:paraId="05BD63BA" w14:textId="77777777" w:rsidR="002143FC" w:rsidRPr="002143FC" w:rsidRDefault="002143FC" w:rsidP="00BE134F">
            <w:pPr>
              <w:spacing w:after="0" w:line="240" w:lineRule="auto"/>
              <w:rPr>
                <w:rFonts w:eastAsia="Times New Roman" w:cs="Arial"/>
                <w:color w:val="000000"/>
                <w:szCs w:val="24"/>
                <w:lang w:val="en-US"/>
              </w:rPr>
            </w:pPr>
            <w:r w:rsidRPr="002143FC">
              <w:rPr>
                <w:rFonts w:eastAsia="Times New Roman" w:cs="Arial"/>
                <w:color w:val="000000"/>
                <w:szCs w:val="24"/>
                <w:lang w:val="en-US"/>
              </w:rPr>
              <w:t>13</w:t>
            </w:r>
          </w:p>
        </w:tc>
        <w:tc>
          <w:tcPr>
            <w:tcW w:w="960" w:type="dxa"/>
            <w:tcBorders>
              <w:top w:val="nil"/>
              <w:left w:val="nil"/>
              <w:bottom w:val="single" w:sz="4" w:space="0" w:color="auto"/>
              <w:right w:val="single" w:sz="4" w:space="0" w:color="auto"/>
            </w:tcBorders>
            <w:shd w:val="clear" w:color="auto" w:fill="auto"/>
            <w:noWrap/>
            <w:vAlign w:val="bottom"/>
            <w:hideMark/>
          </w:tcPr>
          <w:p w14:paraId="4DA78F4A" w14:textId="77777777" w:rsidR="002143FC" w:rsidRPr="002143FC" w:rsidRDefault="002143FC" w:rsidP="00BE134F">
            <w:pPr>
              <w:spacing w:after="0" w:line="240" w:lineRule="auto"/>
              <w:rPr>
                <w:rFonts w:eastAsia="Times New Roman" w:cs="Arial"/>
                <w:color w:val="000000"/>
                <w:szCs w:val="24"/>
                <w:lang w:val="en-US"/>
              </w:rPr>
            </w:pPr>
            <w:r w:rsidRPr="002143FC">
              <w:rPr>
                <w:rFonts w:eastAsia="Times New Roman" w:cs="Arial"/>
                <w:color w:val="000000"/>
                <w:szCs w:val="24"/>
                <w:lang w:val="en-US"/>
              </w:rPr>
              <w:t>65</w:t>
            </w:r>
          </w:p>
        </w:tc>
      </w:tr>
      <w:tr w:rsidR="002143FC" w:rsidRPr="002143FC" w14:paraId="5144AE19" w14:textId="77777777" w:rsidTr="002143FC">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617FC0A4" w14:textId="77777777" w:rsidR="002143FC" w:rsidRPr="002143FC" w:rsidRDefault="002143FC" w:rsidP="00BE134F">
            <w:pPr>
              <w:spacing w:after="0" w:line="240" w:lineRule="auto"/>
              <w:rPr>
                <w:rFonts w:eastAsia="Times New Roman" w:cs="Arial"/>
                <w:color w:val="000000"/>
                <w:szCs w:val="24"/>
                <w:lang w:val="en-US"/>
              </w:rPr>
            </w:pPr>
            <w:r w:rsidRPr="002143FC">
              <w:rPr>
                <w:rFonts w:eastAsia="Times New Roman" w:cs="Arial"/>
                <w:color w:val="000000"/>
                <w:szCs w:val="24"/>
                <w:lang w:val="en-US"/>
              </w:rPr>
              <w:t> </w:t>
            </w:r>
          </w:p>
        </w:tc>
        <w:tc>
          <w:tcPr>
            <w:tcW w:w="2840" w:type="dxa"/>
            <w:tcBorders>
              <w:top w:val="nil"/>
              <w:left w:val="nil"/>
              <w:bottom w:val="single" w:sz="4" w:space="0" w:color="auto"/>
              <w:right w:val="single" w:sz="4" w:space="0" w:color="auto"/>
            </w:tcBorders>
            <w:shd w:val="clear" w:color="auto" w:fill="auto"/>
            <w:noWrap/>
            <w:vAlign w:val="bottom"/>
            <w:hideMark/>
          </w:tcPr>
          <w:p w14:paraId="7D0E3C06" w14:textId="77777777" w:rsidR="002143FC" w:rsidRPr="002143FC" w:rsidRDefault="002143FC" w:rsidP="00BE134F">
            <w:pPr>
              <w:spacing w:after="0" w:line="240" w:lineRule="auto"/>
              <w:rPr>
                <w:rFonts w:eastAsia="Times New Roman" w:cs="Arial"/>
                <w:color w:val="000000"/>
                <w:szCs w:val="24"/>
                <w:lang w:val="en-US"/>
              </w:rPr>
            </w:pPr>
            <w:r w:rsidRPr="002143FC">
              <w:rPr>
                <w:rFonts w:eastAsia="Times New Roman" w:cs="Arial"/>
                <w:color w:val="000000"/>
                <w:szCs w:val="24"/>
                <w:lang w:val="en-US"/>
              </w:rPr>
              <w:t>No</w:t>
            </w:r>
          </w:p>
        </w:tc>
        <w:tc>
          <w:tcPr>
            <w:tcW w:w="960" w:type="dxa"/>
            <w:tcBorders>
              <w:top w:val="nil"/>
              <w:left w:val="nil"/>
              <w:bottom w:val="single" w:sz="4" w:space="0" w:color="auto"/>
              <w:right w:val="single" w:sz="4" w:space="0" w:color="auto"/>
            </w:tcBorders>
            <w:shd w:val="clear" w:color="auto" w:fill="auto"/>
            <w:noWrap/>
            <w:vAlign w:val="bottom"/>
            <w:hideMark/>
          </w:tcPr>
          <w:p w14:paraId="2621BA54" w14:textId="77777777" w:rsidR="002143FC" w:rsidRPr="002143FC" w:rsidRDefault="002143FC" w:rsidP="00BE134F">
            <w:pPr>
              <w:spacing w:after="0" w:line="240" w:lineRule="auto"/>
              <w:rPr>
                <w:rFonts w:eastAsia="Times New Roman" w:cs="Arial"/>
                <w:color w:val="000000"/>
                <w:szCs w:val="24"/>
                <w:lang w:val="en-US"/>
              </w:rPr>
            </w:pPr>
            <w:r w:rsidRPr="002143FC">
              <w:rPr>
                <w:rFonts w:eastAsia="Times New Roman" w:cs="Arial"/>
                <w:color w:val="000000"/>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76F5DDA3" w14:textId="77777777" w:rsidR="002143FC" w:rsidRPr="002143FC" w:rsidRDefault="002143FC" w:rsidP="00BE134F">
            <w:pPr>
              <w:spacing w:after="0" w:line="240" w:lineRule="auto"/>
              <w:rPr>
                <w:rFonts w:eastAsia="Times New Roman" w:cs="Arial"/>
                <w:color w:val="000000"/>
                <w:szCs w:val="24"/>
                <w:lang w:val="en-US"/>
              </w:rPr>
            </w:pPr>
            <w:r w:rsidRPr="002143FC">
              <w:rPr>
                <w:rFonts w:eastAsia="Times New Roman" w:cs="Arial"/>
                <w:color w:val="000000"/>
                <w:szCs w:val="24"/>
                <w:lang w:val="en-US"/>
              </w:rPr>
              <w:t>5</w:t>
            </w:r>
          </w:p>
        </w:tc>
      </w:tr>
      <w:tr w:rsidR="002143FC" w:rsidRPr="002143FC" w14:paraId="53526773" w14:textId="77777777" w:rsidTr="002143FC">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52D7E6E6" w14:textId="77777777" w:rsidR="002143FC" w:rsidRPr="002143FC" w:rsidRDefault="002143FC" w:rsidP="00BE134F">
            <w:pPr>
              <w:spacing w:after="0" w:line="240" w:lineRule="auto"/>
              <w:rPr>
                <w:rFonts w:eastAsia="Times New Roman" w:cs="Arial"/>
                <w:color w:val="000000"/>
                <w:szCs w:val="24"/>
                <w:lang w:val="en-US"/>
              </w:rPr>
            </w:pPr>
            <w:r w:rsidRPr="002143FC">
              <w:rPr>
                <w:rFonts w:eastAsia="Times New Roman" w:cs="Arial"/>
                <w:color w:val="000000"/>
                <w:szCs w:val="24"/>
                <w:lang w:val="en-US"/>
              </w:rPr>
              <w:t> </w:t>
            </w:r>
          </w:p>
        </w:tc>
        <w:tc>
          <w:tcPr>
            <w:tcW w:w="2840" w:type="dxa"/>
            <w:tcBorders>
              <w:top w:val="nil"/>
              <w:left w:val="nil"/>
              <w:bottom w:val="single" w:sz="4" w:space="0" w:color="auto"/>
              <w:right w:val="single" w:sz="4" w:space="0" w:color="auto"/>
            </w:tcBorders>
            <w:shd w:val="clear" w:color="auto" w:fill="auto"/>
            <w:noWrap/>
            <w:vAlign w:val="bottom"/>
            <w:hideMark/>
          </w:tcPr>
          <w:p w14:paraId="3FC1DC06" w14:textId="77777777" w:rsidR="002143FC" w:rsidRPr="002143FC" w:rsidRDefault="002143FC" w:rsidP="00BE134F">
            <w:pPr>
              <w:spacing w:after="0" w:line="240" w:lineRule="auto"/>
              <w:rPr>
                <w:rFonts w:eastAsia="Times New Roman" w:cs="Arial"/>
                <w:color w:val="000000"/>
                <w:szCs w:val="24"/>
                <w:lang w:val="en-US"/>
              </w:rPr>
            </w:pPr>
            <w:r w:rsidRPr="002143FC">
              <w:rPr>
                <w:rFonts w:eastAsia="Times New Roman" w:cs="Arial"/>
                <w:color w:val="000000"/>
                <w:szCs w:val="24"/>
                <w:lang w:val="en-US"/>
              </w:rPr>
              <w:t>May be</w:t>
            </w:r>
          </w:p>
        </w:tc>
        <w:tc>
          <w:tcPr>
            <w:tcW w:w="960" w:type="dxa"/>
            <w:tcBorders>
              <w:top w:val="nil"/>
              <w:left w:val="nil"/>
              <w:bottom w:val="single" w:sz="4" w:space="0" w:color="auto"/>
              <w:right w:val="single" w:sz="4" w:space="0" w:color="auto"/>
            </w:tcBorders>
            <w:shd w:val="clear" w:color="auto" w:fill="auto"/>
            <w:noWrap/>
            <w:vAlign w:val="bottom"/>
            <w:hideMark/>
          </w:tcPr>
          <w:p w14:paraId="0B229D30" w14:textId="77777777" w:rsidR="002143FC" w:rsidRPr="002143FC" w:rsidRDefault="002143FC" w:rsidP="00BE134F">
            <w:pPr>
              <w:spacing w:after="0" w:line="240" w:lineRule="auto"/>
              <w:rPr>
                <w:rFonts w:eastAsia="Times New Roman" w:cs="Arial"/>
                <w:color w:val="000000"/>
                <w:szCs w:val="24"/>
                <w:lang w:val="en-US"/>
              </w:rPr>
            </w:pPr>
            <w:r w:rsidRPr="002143FC">
              <w:rPr>
                <w:rFonts w:eastAsia="Times New Roman" w:cs="Arial"/>
                <w:color w:val="000000"/>
                <w:szCs w:val="24"/>
                <w:lang w:val="en-US"/>
              </w:rPr>
              <w:t>6</w:t>
            </w:r>
          </w:p>
        </w:tc>
        <w:tc>
          <w:tcPr>
            <w:tcW w:w="960" w:type="dxa"/>
            <w:tcBorders>
              <w:top w:val="nil"/>
              <w:left w:val="nil"/>
              <w:bottom w:val="single" w:sz="4" w:space="0" w:color="auto"/>
              <w:right w:val="single" w:sz="4" w:space="0" w:color="auto"/>
            </w:tcBorders>
            <w:shd w:val="clear" w:color="auto" w:fill="auto"/>
            <w:noWrap/>
            <w:vAlign w:val="bottom"/>
            <w:hideMark/>
          </w:tcPr>
          <w:p w14:paraId="49F4E718" w14:textId="77777777" w:rsidR="002143FC" w:rsidRPr="002143FC" w:rsidRDefault="002143FC" w:rsidP="00BE134F">
            <w:pPr>
              <w:spacing w:after="0" w:line="240" w:lineRule="auto"/>
              <w:rPr>
                <w:rFonts w:eastAsia="Times New Roman" w:cs="Arial"/>
                <w:color w:val="000000"/>
                <w:szCs w:val="24"/>
                <w:lang w:val="en-US"/>
              </w:rPr>
            </w:pPr>
            <w:r w:rsidRPr="002143FC">
              <w:rPr>
                <w:rFonts w:eastAsia="Times New Roman" w:cs="Arial"/>
                <w:color w:val="000000"/>
                <w:szCs w:val="24"/>
                <w:lang w:val="en-US"/>
              </w:rPr>
              <w:t>30</w:t>
            </w:r>
          </w:p>
        </w:tc>
      </w:tr>
    </w:tbl>
    <w:p w14:paraId="1B57778D" w14:textId="77777777" w:rsidR="00FF6BAE" w:rsidRDefault="00FF6BAE" w:rsidP="00BE134F">
      <w:pPr>
        <w:ind w:left="360"/>
      </w:pPr>
    </w:p>
    <w:p w14:paraId="05922EB9" w14:textId="77777777" w:rsidR="002143FC" w:rsidRDefault="002143FC" w:rsidP="00BE134F">
      <w:pPr>
        <w:ind w:left="360"/>
      </w:pPr>
      <w:r>
        <w:rPr>
          <w:noProof/>
          <w:lang w:val="en-IN" w:eastAsia="en-IN"/>
        </w:rPr>
        <w:lastRenderedPageBreak/>
        <w:drawing>
          <wp:inline distT="0" distB="0" distL="0" distR="0" wp14:anchorId="2FE83591" wp14:editId="7A5BDB6E">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4172228" w14:textId="77777777" w:rsidR="002143FC" w:rsidRDefault="002143FC" w:rsidP="00BE134F">
      <w:pPr>
        <w:ind w:left="360"/>
      </w:pPr>
      <w:r>
        <w:t xml:space="preserve">This data has represented the fact that 65% population has supported the fact of beneficial aspect of VLE usage for the learning and education. But there are also 5% population those have reflected their doubt. Thus development is required to be concentrated more. </w:t>
      </w:r>
    </w:p>
    <w:p w14:paraId="16864627" w14:textId="77777777" w:rsidR="002143FC" w:rsidRDefault="00C234D1" w:rsidP="00BE134F">
      <w:pPr>
        <w:pStyle w:val="ListParagraph"/>
        <w:numPr>
          <w:ilvl w:val="0"/>
          <w:numId w:val="20"/>
        </w:numPr>
      </w:pPr>
      <w:r>
        <w:t>Developing overall learning experience</w:t>
      </w:r>
    </w:p>
    <w:p w14:paraId="383E160B" w14:textId="77777777" w:rsidR="00C234D1" w:rsidRDefault="00C234D1" w:rsidP="00BE134F">
      <w:r>
        <w:t xml:space="preserve">When the </w:t>
      </w:r>
      <w:r w:rsidR="00412C5C">
        <w:t>students</w:t>
      </w:r>
      <w:r>
        <w:t xml:space="preserve"> were </w:t>
      </w:r>
      <w:r w:rsidR="00412C5C">
        <w:t>asked</w:t>
      </w:r>
      <w:r>
        <w:t xml:space="preserve"> about their learning experience development, the </w:t>
      </w:r>
      <w:r w:rsidR="00412C5C">
        <w:t>responses</w:t>
      </w:r>
      <w:r>
        <w:t xml:space="preserve"> that has been collected has </w:t>
      </w:r>
      <w:r w:rsidR="00412C5C">
        <w:t>been</w:t>
      </w:r>
      <w:r>
        <w:t xml:space="preserve"> reflected as below:</w:t>
      </w:r>
    </w:p>
    <w:tbl>
      <w:tblPr>
        <w:tblW w:w="6480" w:type="dxa"/>
        <w:tblInd w:w="-5" w:type="dxa"/>
        <w:tblLook w:val="04A0" w:firstRow="1" w:lastRow="0" w:firstColumn="1" w:lastColumn="0" w:noHBand="0" w:noVBand="1"/>
      </w:tblPr>
      <w:tblGrid>
        <w:gridCol w:w="2960"/>
        <w:gridCol w:w="1600"/>
        <w:gridCol w:w="1297"/>
        <w:gridCol w:w="1417"/>
      </w:tblGrid>
      <w:tr w:rsidR="00E74D28" w:rsidRPr="00E74D28" w14:paraId="349F2C2C" w14:textId="77777777" w:rsidTr="00E74D28">
        <w:trPr>
          <w:trHeight w:val="900"/>
        </w:trPr>
        <w:tc>
          <w:tcPr>
            <w:tcW w:w="296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40E06F99"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Cs w:val="24"/>
                <w:lang w:val="en-US"/>
              </w:rPr>
              <w:t>Moodle is beneficial for Developi</w:t>
            </w:r>
            <w:r w:rsidR="00D91D97">
              <w:rPr>
                <w:rFonts w:eastAsia="Times New Roman" w:cs="Arial"/>
                <w:color w:val="000000"/>
                <w:szCs w:val="24"/>
                <w:lang w:val="en-US"/>
              </w:rPr>
              <w:t>n</w:t>
            </w:r>
            <w:r w:rsidRPr="00E74D28">
              <w:rPr>
                <w:rFonts w:eastAsia="Times New Roman" w:cs="Arial"/>
                <w:color w:val="000000"/>
                <w:szCs w:val="24"/>
                <w:lang w:val="en-US"/>
              </w:rPr>
              <w:t>g your overall learning experiences</w:t>
            </w:r>
          </w:p>
        </w:tc>
        <w:tc>
          <w:tcPr>
            <w:tcW w:w="1600" w:type="dxa"/>
            <w:tcBorders>
              <w:top w:val="single" w:sz="4" w:space="0" w:color="auto"/>
              <w:left w:val="nil"/>
              <w:bottom w:val="single" w:sz="4" w:space="0" w:color="auto"/>
              <w:right w:val="single" w:sz="4" w:space="0" w:color="auto"/>
            </w:tcBorders>
            <w:shd w:val="clear" w:color="auto" w:fill="auto"/>
            <w:noWrap/>
            <w:vAlign w:val="bottom"/>
            <w:hideMark/>
          </w:tcPr>
          <w:p w14:paraId="7D2624FC"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Cs w:val="24"/>
                <w:lang w:val="en-US"/>
              </w:rPr>
              <w:t>Responses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B65C0AC"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Cs w:val="24"/>
                <w:lang w:val="en-US"/>
              </w:rPr>
              <w:t xml:space="preserve">Response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99D5A54"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Cs w:val="24"/>
                <w:lang w:val="en-US"/>
              </w:rPr>
              <w:t>percentage</w:t>
            </w:r>
          </w:p>
        </w:tc>
      </w:tr>
      <w:tr w:rsidR="00E74D28" w:rsidRPr="00E74D28" w14:paraId="731AB3F0" w14:textId="77777777" w:rsidTr="00E74D28">
        <w:trPr>
          <w:trHeight w:val="6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596E5DCA"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Cs w:val="24"/>
                <w:lang w:val="en-US"/>
              </w:rPr>
              <w:t> </w:t>
            </w:r>
          </w:p>
        </w:tc>
        <w:tc>
          <w:tcPr>
            <w:tcW w:w="1600" w:type="dxa"/>
            <w:tcBorders>
              <w:top w:val="nil"/>
              <w:left w:val="nil"/>
              <w:bottom w:val="single" w:sz="4" w:space="0" w:color="auto"/>
              <w:right w:val="single" w:sz="4" w:space="0" w:color="auto"/>
            </w:tcBorders>
            <w:shd w:val="clear" w:color="auto" w:fill="auto"/>
            <w:noWrap/>
            <w:vAlign w:val="center"/>
            <w:hideMark/>
          </w:tcPr>
          <w:p w14:paraId="7A10E4FF"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 w:val="14"/>
                <w:szCs w:val="14"/>
                <w:lang w:val="en-US"/>
              </w:rPr>
              <w:t> </w:t>
            </w:r>
            <w:r w:rsidRPr="00E74D28">
              <w:rPr>
                <w:rFonts w:eastAsia="Times New Roman" w:cs="Arial"/>
                <w:color w:val="000000"/>
                <w:szCs w:val="24"/>
                <w:lang w:val="en-US"/>
              </w:rPr>
              <w:t>Strongly agree</w:t>
            </w:r>
          </w:p>
        </w:tc>
        <w:tc>
          <w:tcPr>
            <w:tcW w:w="960" w:type="dxa"/>
            <w:tcBorders>
              <w:top w:val="nil"/>
              <w:left w:val="nil"/>
              <w:bottom w:val="single" w:sz="4" w:space="0" w:color="auto"/>
              <w:right w:val="single" w:sz="4" w:space="0" w:color="auto"/>
            </w:tcBorders>
            <w:shd w:val="clear" w:color="auto" w:fill="auto"/>
            <w:noWrap/>
            <w:vAlign w:val="bottom"/>
            <w:hideMark/>
          </w:tcPr>
          <w:p w14:paraId="752E09F0"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Cs w:val="24"/>
                <w:lang w:val="en-US"/>
              </w:rPr>
              <w:t>11</w:t>
            </w:r>
          </w:p>
        </w:tc>
        <w:tc>
          <w:tcPr>
            <w:tcW w:w="960" w:type="dxa"/>
            <w:tcBorders>
              <w:top w:val="nil"/>
              <w:left w:val="nil"/>
              <w:bottom w:val="single" w:sz="4" w:space="0" w:color="auto"/>
              <w:right w:val="single" w:sz="4" w:space="0" w:color="auto"/>
            </w:tcBorders>
            <w:shd w:val="clear" w:color="auto" w:fill="auto"/>
            <w:noWrap/>
            <w:vAlign w:val="bottom"/>
            <w:hideMark/>
          </w:tcPr>
          <w:p w14:paraId="02402D69"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Cs w:val="24"/>
                <w:lang w:val="en-US"/>
              </w:rPr>
              <w:t>55</w:t>
            </w:r>
          </w:p>
        </w:tc>
      </w:tr>
      <w:tr w:rsidR="00E74D28" w:rsidRPr="00E74D28" w14:paraId="3D1ED07B" w14:textId="77777777" w:rsidTr="00E74D28">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6275F121"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Cs w:val="24"/>
                <w:lang w:val="en-US"/>
              </w:rPr>
              <w:t> </w:t>
            </w:r>
          </w:p>
        </w:tc>
        <w:tc>
          <w:tcPr>
            <w:tcW w:w="1600" w:type="dxa"/>
            <w:tcBorders>
              <w:top w:val="nil"/>
              <w:left w:val="nil"/>
              <w:bottom w:val="single" w:sz="4" w:space="0" w:color="auto"/>
              <w:right w:val="single" w:sz="4" w:space="0" w:color="auto"/>
            </w:tcBorders>
            <w:shd w:val="clear" w:color="auto" w:fill="auto"/>
            <w:noWrap/>
            <w:vAlign w:val="center"/>
            <w:hideMark/>
          </w:tcPr>
          <w:p w14:paraId="61B061F8"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 w:val="14"/>
                <w:szCs w:val="14"/>
                <w:lang w:val="en-US"/>
              </w:rPr>
              <w:t>  </w:t>
            </w:r>
            <w:r w:rsidRPr="00E74D28">
              <w:rPr>
                <w:rFonts w:eastAsia="Times New Roman" w:cs="Arial"/>
                <w:color w:val="000000"/>
                <w:szCs w:val="24"/>
                <w:lang w:val="en-US"/>
              </w:rPr>
              <w:t xml:space="preserve">agree </w:t>
            </w:r>
          </w:p>
        </w:tc>
        <w:tc>
          <w:tcPr>
            <w:tcW w:w="960" w:type="dxa"/>
            <w:tcBorders>
              <w:top w:val="nil"/>
              <w:left w:val="nil"/>
              <w:bottom w:val="single" w:sz="4" w:space="0" w:color="auto"/>
              <w:right w:val="single" w:sz="4" w:space="0" w:color="auto"/>
            </w:tcBorders>
            <w:shd w:val="clear" w:color="auto" w:fill="auto"/>
            <w:noWrap/>
            <w:vAlign w:val="bottom"/>
            <w:hideMark/>
          </w:tcPr>
          <w:p w14:paraId="46AB3EE9"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Cs w:val="24"/>
                <w:lang w:val="en-US"/>
              </w:rPr>
              <w:t>5</w:t>
            </w:r>
          </w:p>
        </w:tc>
        <w:tc>
          <w:tcPr>
            <w:tcW w:w="960" w:type="dxa"/>
            <w:tcBorders>
              <w:top w:val="nil"/>
              <w:left w:val="nil"/>
              <w:bottom w:val="single" w:sz="4" w:space="0" w:color="auto"/>
              <w:right w:val="single" w:sz="4" w:space="0" w:color="auto"/>
            </w:tcBorders>
            <w:shd w:val="clear" w:color="auto" w:fill="auto"/>
            <w:noWrap/>
            <w:vAlign w:val="bottom"/>
            <w:hideMark/>
          </w:tcPr>
          <w:p w14:paraId="329945FD"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Cs w:val="24"/>
                <w:lang w:val="en-US"/>
              </w:rPr>
              <w:t>25</w:t>
            </w:r>
          </w:p>
        </w:tc>
      </w:tr>
      <w:tr w:rsidR="00E74D28" w:rsidRPr="00E74D28" w14:paraId="52DF0516" w14:textId="77777777" w:rsidTr="00E74D28">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6230C2CB"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Cs w:val="24"/>
                <w:lang w:val="en-US"/>
              </w:rPr>
              <w:t> </w:t>
            </w:r>
          </w:p>
        </w:tc>
        <w:tc>
          <w:tcPr>
            <w:tcW w:w="1600" w:type="dxa"/>
            <w:tcBorders>
              <w:top w:val="nil"/>
              <w:left w:val="nil"/>
              <w:bottom w:val="single" w:sz="4" w:space="0" w:color="auto"/>
              <w:right w:val="single" w:sz="4" w:space="0" w:color="auto"/>
            </w:tcBorders>
            <w:shd w:val="clear" w:color="auto" w:fill="auto"/>
            <w:noWrap/>
            <w:vAlign w:val="center"/>
            <w:hideMark/>
          </w:tcPr>
          <w:p w14:paraId="03ADC3DC"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 w:val="14"/>
                <w:szCs w:val="14"/>
                <w:lang w:val="en-US"/>
              </w:rPr>
              <w:t xml:space="preserve"> </w:t>
            </w:r>
            <w:r w:rsidRPr="00E74D28">
              <w:rPr>
                <w:rFonts w:eastAsia="Times New Roman" w:cs="Arial"/>
                <w:color w:val="000000"/>
                <w:szCs w:val="24"/>
                <w:lang w:val="en-US"/>
              </w:rPr>
              <w:t>Neutral</w:t>
            </w:r>
          </w:p>
        </w:tc>
        <w:tc>
          <w:tcPr>
            <w:tcW w:w="960" w:type="dxa"/>
            <w:tcBorders>
              <w:top w:val="nil"/>
              <w:left w:val="nil"/>
              <w:bottom w:val="single" w:sz="4" w:space="0" w:color="auto"/>
              <w:right w:val="single" w:sz="4" w:space="0" w:color="auto"/>
            </w:tcBorders>
            <w:shd w:val="clear" w:color="auto" w:fill="auto"/>
            <w:noWrap/>
            <w:vAlign w:val="bottom"/>
            <w:hideMark/>
          </w:tcPr>
          <w:p w14:paraId="3C3F87CB"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Cs w:val="24"/>
                <w:lang w:val="en-US"/>
              </w:rPr>
              <w:t>3</w:t>
            </w:r>
          </w:p>
        </w:tc>
        <w:tc>
          <w:tcPr>
            <w:tcW w:w="960" w:type="dxa"/>
            <w:tcBorders>
              <w:top w:val="nil"/>
              <w:left w:val="nil"/>
              <w:bottom w:val="single" w:sz="4" w:space="0" w:color="auto"/>
              <w:right w:val="single" w:sz="4" w:space="0" w:color="auto"/>
            </w:tcBorders>
            <w:shd w:val="clear" w:color="auto" w:fill="auto"/>
            <w:noWrap/>
            <w:vAlign w:val="bottom"/>
            <w:hideMark/>
          </w:tcPr>
          <w:p w14:paraId="6C494B6A"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Cs w:val="24"/>
                <w:lang w:val="en-US"/>
              </w:rPr>
              <w:t>15</w:t>
            </w:r>
          </w:p>
        </w:tc>
      </w:tr>
      <w:tr w:rsidR="00E74D28" w:rsidRPr="00E74D28" w14:paraId="106CD39C" w14:textId="77777777" w:rsidTr="00E74D28">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50D30644"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Cs w:val="24"/>
                <w:lang w:val="en-US"/>
              </w:rPr>
              <w:t> </w:t>
            </w:r>
          </w:p>
        </w:tc>
        <w:tc>
          <w:tcPr>
            <w:tcW w:w="1600" w:type="dxa"/>
            <w:tcBorders>
              <w:top w:val="nil"/>
              <w:left w:val="nil"/>
              <w:bottom w:val="single" w:sz="4" w:space="0" w:color="auto"/>
              <w:right w:val="single" w:sz="4" w:space="0" w:color="auto"/>
            </w:tcBorders>
            <w:shd w:val="clear" w:color="auto" w:fill="auto"/>
            <w:noWrap/>
            <w:vAlign w:val="center"/>
            <w:hideMark/>
          </w:tcPr>
          <w:p w14:paraId="4AA44069"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Cs w:val="24"/>
                <w:lang w:val="en-US"/>
              </w:rPr>
              <w:t>Disagree</w:t>
            </w:r>
          </w:p>
        </w:tc>
        <w:tc>
          <w:tcPr>
            <w:tcW w:w="960" w:type="dxa"/>
            <w:tcBorders>
              <w:top w:val="nil"/>
              <w:left w:val="nil"/>
              <w:bottom w:val="single" w:sz="4" w:space="0" w:color="auto"/>
              <w:right w:val="single" w:sz="4" w:space="0" w:color="auto"/>
            </w:tcBorders>
            <w:shd w:val="clear" w:color="auto" w:fill="auto"/>
            <w:noWrap/>
            <w:vAlign w:val="bottom"/>
            <w:hideMark/>
          </w:tcPr>
          <w:p w14:paraId="1A47D097"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5019FF88"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Cs w:val="24"/>
                <w:lang w:val="en-US"/>
              </w:rPr>
              <w:t>5</w:t>
            </w:r>
          </w:p>
        </w:tc>
      </w:tr>
      <w:tr w:rsidR="00E74D28" w:rsidRPr="00E74D28" w14:paraId="6A7A9C5A" w14:textId="77777777" w:rsidTr="00E74D28">
        <w:trPr>
          <w:trHeight w:val="6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39FEBAEC"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Cs w:val="24"/>
                <w:lang w:val="en-US"/>
              </w:rPr>
              <w:t> </w:t>
            </w:r>
          </w:p>
        </w:tc>
        <w:tc>
          <w:tcPr>
            <w:tcW w:w="1600" w:type="dxa"/>
            <w:tcBorders>
              <w:top w:val="nil"/>
              <w:left w:val="nil"/>
              <w:bottom w:val="single" w:sz="4" w:space="0" w:color="auto"/>
              <w:right w:val="single" w:sz="4" w:space="0" w:color="auto"/>
            </w:tcBorders>
            <w:shd w:val="clear" w:color="auto" w:fill="auto"/>
            <w:noWrap/>
            <w:vAlign w:val="center"/>
            <w:hideMark/>
          </w:tcPr>
          <w:p w14:paraId="7C55D2DC"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 w:val="14"/>
                <w:szCs w:val="14"/>
                <w:lang w:val="en-US"/>
              </w:rPr>
              <w:t xml:space="preserve"> </w:t>
            </w:r>
            <w:r w:rsidRPr="00E74D28">
              <w:rPr>
                <w:rFonts w:eastAsia="Times New Roman" w:cs="Arial"/>
                <w:color w:val="000000"/>
                <w:szCs w:val="24"/>
                <w:lang w:val="en-US"/>
              </w:rPr>
              <w:t>Strongly disagree</w:t>
            </w:r>
          </w:p>
        </w:tc>
        <w:tc>
          <w:tcPr>
            <w:tcW w:w="960" w:type="dxa"/>
            <w:tcBorders>
              <w:top w:val="nil"/>
              <w:left w:val="nil"/>
              <w:bottom w:val="single" w:sz="4" w:space="0" w:color="auto"/>
              <w:right w:val="single" w:sz="4" w:space="0" w:color="auto"/>
            </w:tcBorders>
            <w:shd w:val="clear" w:color="auto" w:fill="auto"/>
            <w:noWrap/>
            <w:vAlign w:val="bottom"/>
            <w:hideMark/>
          </w:tcPr>
          <w:p w14:paraId="03874E0B"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Cs w:val="24"/>
                <w:lang w:val="en-US"/>
              </w:rPr>
              <w:t>0</w:t>
            </w:r>
          </w:p>
        </w:tc>
        <w:tc>
          <w:tcPr>
            <w:tcW w:w="960" w:type="dxa"/>
            <w:tcBorders>
              <w:top w:val="nil"/>
              <w:left w:val="nil"/>
              <w:bottom w:val="single" w:sz="4" w:space="0" w:color="auto"/>
              <w:right w:val="single" w:sz="4" w:space="0" w:color="auto"/>
            </w:tcBorders>
            <w:shd w:val="clear" w:color="auto" w:fill="auto"/>
            <w:noWrap/>
            <w:vAlign w:val="bottom"/>
            <w:hideMark/>
          </w:tcPr>
          <w:p w14:paraId="78C9A2E1" w14:textId="77777777" w:rsidR="00E74D28" w:rsidRPr="00E74D28" w:rsidRDefault="00E74D28" w:rsidP="00BE134F">
            <w:pPr>
              <w:spacing w:after="0" w:line="240" w:lineRule="auto"/>
              <w:rPr>
                <w:rFonts w:eastAsia="Times New Roman" w:cs="Arial"/>
                <w:color w:val="000000"/>
                <w:szCs w:val="24"/>
                <w:lang w:val="en-US"/>
              </w:rPr>
            </w:pPr>
            <w:r w:rsidRPr="00E74D28">
              <w:rPr>
                <w:rFonts w:eastAsia="Times New Roman" w:cs="Arial"/>
                <w:color w:val="000000"/>
                <w:szCs w:val="24"/>
                <w:lang w:val="en-US"/>
              </w:rPr>
              <w:t>0</w:t>
            </w:r>
          </w:p>
        </w:tc>
      </w:tr>
    </w:tbl>
    <w:p w14:paraId="7CCD2A65" w14:textId="77777777" w:rsidR="00C234D1" w:rsidRDefault="00C234D1" w:rsidP="00BE134F"/>
    <w:p w14:paraId="65E04EA3" w14:textId="77777777" w:rsidR="00E74D28" w:rsidRDefault="00E74D28" w:rsidP="00BE134F">
      <w:r>
        <w:rPr>
          <w:noProof/>
          <w:lang w:val="en-IN" w:eastAsia="en-IN"/>
        </w:rPr>
        <w:lastRenderedPageBreak/>
        <w:drawing>
          <wp:inline distT="0" distB="0" distL="0" distR="0" wp14:anchorId="30FE1069" wp14:editId="1DC852F4">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935BD6C" w14:textId="77777777" w:rsidR="00E74D28" w:rsidRDefault="00E74D28" w:rsidP="00BE134F">
      <w:r>
        <w:t xml:space="preserve">This data has reflected the fact that </w:t>
      </w:r>
      <w:r w:rsidR="00B95266">
        <w:t xml:space="preserve">55% population of students have </w:t>
      </w:r>
      <w:r w:rsidR="0052649C">
        <w:t xml:space="preserve">strongly </w:t>
      </w:r>
      <w:r w:rsidR="00B95266">
        <w:t xml:space="preserve">agreed with the fact that learning experience development can be made possible by the VLE learning </w:t>
      </w:r>
      <w:r w:rsidR="00D91D97">
        <w:t>a</w:t>
      </w:r>
      <w:r w:rsidR="00B95266">
        <w:t xml:space="preserve">nd education </w:t>
      </w:r>
      <w:r w:rsidR="0052649C">
        <w:t>platform</w:t>
      </w:r>
      <w:r w:rsidR="00B95266">
        <w:t xml:space="preserve">. 25% agreed and </w:t>
      </w:r>
      <w:r w:rsidR="0052649C">
        <w:t xml:space="preserve">15% also have reflected the neutral responses platform. There are also population reflected the negative experiences as well. </w:t>
      </w:r>
    </w:p>
    <w:p w14:paraId="4DB0BBE3" w14:textId="77777777" w:rsidR="00FF6BAE" w:rsidRDefault="00C054E7" w:rsidP="00BE134F">
      <w:pPr>
        <w:pStyle w:val="ListParagraph"/>
        <w:numPr>
          <w:ilvl w:val="0"/>
          <w:numId w:val="20"/>
        </w:numPr>
      </w:pPr>
      <w:r>
        <w:t>Satisfaction level of the students</w:t>
      </w:r>
    </w:p>
    <w:p w14:paraId="1024E3A3" w14:textId="77777777" w:rsidR="00C054E7" w:rsidRDefault="00C054E7" w:rsidP="00BE134F">
      <w:r>
        <w:t>When the students were asked about their satisfaction level with the learning Moodle, the following responses they have reflected:</w:t>
      </w:r>
    </w:p>
    <w:tbl>
      <w:tblPr>
        <w:tblW w:w="6480" w:type="dxa"/>
        <w:tblInd w:w="-5" w:type="dxa"/>
        <w:tblLook w:val="04A0" w:firstRow="1" w:lastRow="0" w:firstColumn="1" w:lastColumn="0" w:noHBand="0" w:noVBand="1"/>
      </w:tblPr>
      <w:tblGrid>
        <w:gridCol w:w="2960"/>
        <w:gridCol w:w="1600"/>
        <w:gridCol w:w="1297"/>
        <w:gridCol w:w="1417"/>
      </w:tblGrid>
      <w:tr w:rsidR="000567E2" w:rsidRPr="000567E2" w14:paraId="64879A39" w14:textId="77777777" w:rsidTr="000567E2">
        <w:trPr>
          <w:trHeight w:val="300"/>
        </w:trPr>
        <w:tc>
          <w:tcPr>
            <w:tcW w:w="2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3D9477" w14:textId="77777777" w:rsidR="000567E2" w:rsidRPr="000567E2" w:rsidRDefault="00BE134F" w:rsidP="00BE134F">
            <w:pPr>
              <w:spacing w:after="0" w:line="240" w:lineRule="auto"/>
              <w:rPr>
                <w:rFonts w:eastAsia="Times New Roman" w:cs="Arial"/>
                <w:color w:val="000000"/>
                <w:szCs w:val="24"/>
                <w:lang w:val="en-US"/>
              </w:rPr>
            </w:pPr>
            <w:r>
              <w:rPr>
                <w:rFonts w:eastAsia="Times New Roman" w:cs="Arial"/>
                <w:color w:val="000000"/>
                <w:szCs w:val="24"/>
                <w:lang w:val="en-US"/>
              </w:rPr>
              <w:t>S</w:t>
            </w:r>
            <w:r w:rsidR="000567E2" w:rsidRPr="000567E2">
              <w:rPr>
                <w:rFonts w:eastAsia="Times New Roman" w:cs="Arial"/>
                <w:color w:val="000000"/>
                <w:szCs w:val="24"/>
                <w:lang w:val="en-US"/>
              </w:rPr>
              <w:t xml:space="preserve">atisfaction </w:t>
            </w:r>
          </w:p>
        </w:tc>
        <w:tc>
          <w:tcPr>
            <w:tcW w:w="1600" w:type="dxa"/>
            <w:tcBorders>
              <w:top w:val="single" w:sz="4" w:space="0" w:color="auto"/>
              <w:left w:val="nil"/>
              <w:bottom w:val="single" w:sz="4" w:space="0" w:color="auto"/>
              <w:right w:val="single" w:sz="4" w:space="0" w:color="auto"/>
            </w:tcBorders>
            <w:shd w:val="clear" w:color="auto" w:fill="auto"/>
            <w:noWrap/>
            <w:vAlign w:val="bottom"/>
            <w:hideMark/>
          </w:tcPr>
          <w:p w14:paraId="3F759889"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Responses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D698AA0"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 xml:space="preserve">Response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4F7E135"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percentage</w:t>
            </w:r>
          </w:p>
        </w:tc>
      </w:tr>
      <w:tr w:rsidR="000567E2" w:rsidRPr="000567E2" w14:paraId="0662A9F4" w14:textId="77777777" w:rsidTr="000567E2">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4134732B"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 </w:t>
            </w:r>
          </w:p>
        </w:tc>
        <w:tc>
          <w:tcPr>
            <w:tcW w:w="1600" w:type="dxa"/>
            <w:tcBorders>
              <w:top w:val="nil"/>
              <w:left w:val="nil"/>
              <w:bottom w:val="single" w:sz="4" w:space="0" w:color="auto"/>
              <w:right w:val="single" w:sz="4" w:space="0" w:color="auto"/>
            </w:tcBorders>
            <w:shd w:val="clear" w:color="auto" w:fill="auto"/>
            <w:noWrap/>
            <w:vAlign w:val="center"/>
            <w:hideMark/>
          </w:tcPr>
          <w:p w14:paraId="14331922"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Scale 5</w:t>
            </w:r>
          </w:p>
        </w:tc>
        <w:tc>
          <w:tcPr>
            <w:tcW w:w="960" w:type="dxa"/>
            <w:tcBorders>
              <w:top w:val="nil"/>
              <w:left w:val="nil"/>
              <w:bottom w:val="single" w:sz="4" w:space="0" w:color="auto"/>
              <w:right w:val="single" w:sz="4" w:space="0" w:color="auto"/>
            </w:tcBorders>
            <w:shd w:val="clear" w:color="auto" w:fill="auto"/>
            <w:noWrap/>
            <w:vAlign w:val="bottom"/>
            <w:hideMark/>
          </w:tcPr>
          <w:p w14:paraId="0757DF08"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9</w:t>
            </w:r>
          </w:p>
        </w:tc>
        <w:tc>
          <w:tcPr>
            <w:tcW w:w="960" w:type="dxa"/>
            <w:tcBorders>
              <w:top w:val="nil"/>
              <w:left w:val="nil"/>
              <w:bottom w:val="single" w:sz="4" w:space="0" w:color="auto"/>
              <w:right w:val="single" w:sz="4" w:space="0" w:color="auto"/>
            </w:tcBorders>
            <w:shd w:val="clear" w:color="auto" w:fill="auto"/>
            <w:noWrap/>
            <w:vAlign w:val="bottom"/>
            <w:hideMark/>
          </w:tcPr>
          <w:p w14:paraId="5113F9CA"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45</w:t>
            </w:r>
          </w:p>
        </w:tc>
      </w:tr>
      <w:tr w:rsidR="000567E2" w:rsidRPr="000567E2" w14:paraId="670ED4A4" w14:textId="77777777" w:rsidTr="000567E2">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121EBAE1"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 </w:t>
            </w:r>
          </w:p>
        </w:tc>
        <w:tc>
          <w:tcPr>
            <w:tcW w:w="1600" w:type="dxa"/>
            <w:tcBorders>
              <w:top w:val="nil"/>
              <w:left w:val="nil"/>
              <w:bottom w:val="single" w:sz="4" w:space="0" w:color="auto"/>
              <w:right w:val="single" w:sz="4" w:space="0" w:color="auto"/>
            </w:tcBorders>
            <w:shd w:val="clear" w:color="auto" w:fill="auto"/>
            <w:noWrap/>
            <w:vAlign w:val="center"/>
            <w:hideMark/>
          </w:tcPr>
          <w:p w14:paraId="3FF3F6EC"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Scale 4</w:t>
            </w:r>
          </w:p>
        </w:tc>
        <w:tc>
          <w:tcPr>
            <w:tcW w:w="960" w:type="dxa"/>
            <w:tcBorders>
              <w:top w:val="nil"/>
              <w:left w:val="nil"/>
              <w:bottom w:val="single" w:sz="4" w:space="0" w:color="auto"/>
              <w:right w:val="single" w:sz="4" w:space="0" w:color="auto"/>
            </w:tcBorders>
            <w:shd w:val="clear" w:color="auto" w:fill="auto"/>
            <w:noWrap/>
            <w:vAlign w:val="bottom"/>
            <w:hideMark/>
          </w:tcPr>
          <w:p w14:paraId="0D548385"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5</w:t>
            </w:r>
          </w:p>
        </w:tc>
        <w:tc>
          <w:tcPr>
            <w:tcW w:w="960" w:type="dxa"/>
            <w:tcBorders>
              <w:top w:val="nil"/>
              <w:left w:val="nil"/>
              <w:bottom w:val="single" w:sz="4" w:space="0" w:color="auto"/>
              <w:right w:val="single" w:sz="4" w:space="0" w:color="auto"/>
            </w:tcBorders>
            <w:shd w:val="clear" w:color="auto" w:fill="auto"/>
            <w:noWrap/>
            <w:vAlign w:val="bottom"/>
            <w:hideMark/>
          </w:tcPr>
          <w:p w14:paraId="7E46393D"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25</w:t>
            </w:r>
          </w:p>
        </w:tc>
      </w:tr>
      <w:tr w:rsidR="000567E2" w:rsidRPr="000567E2" w14:paraId="36C704FF" w14:textId="77777777" w:rsidTr="000567E2">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3F007E9B"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 </w:t>
            </w:r>
          </w:p>
        </w:tc>
        <w:tc>
          <w:tcPr>
            <w:tcW w:w="1600" w:type="dxa"/>
            <w:tcBorders>
              <w:top w:val="nil"/>
              <w:left w:val="nil"/>
              <w:bottom w:val="single" w:sz="4" w:space="0" w:color="auto"/>
              <w:right w:val="single" w:sz="4" w:space="0" w:color="auto"/>
            </w:tcBorders>
            <w:shd w:val="clear" w:color="auto" w:fill="auto"/>
            <w:noWrap/>
            <w:vAlign w:val="center"/>
            <w:hideMark/>
          </w:tcPr>
          <w:p w14:paraId="1105D0C9"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Scale 3</w:t>
            </w:r>
          </w:p>
        </w:tc>
        <w:tc>
          <w:tcPr>
            <w:tcW w:w="960" w:type="dxa"/>
            <w:tcBorders>
              <w:top w:val="nil"/>
              <w:left w:val="nil"/>
              <w:bottom w:val="single" w:sz="4" w:space="0" w:color="auto"/>
              <w:right w:val="single" w:sz="4" w:space="0" w:color="auto"/>
            </w:tcBorders>
            <w:shd w:val="clear" w:color="auto" w:fill="auto"/>
            <w:noWrap/>
            <w:vAlign w:val="bottom"/>
            <w:hideMark/>
          </w:tcPr>
          <w:p w14:paraId="272765A5"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4</w:t>
            </w:r>
          </w:p>
        </w:tc>
        <w:tc>
          <w:tcPr>
            <w:tcW w:w="960" w:type="dxa"/>
            <w:tcBorders>
              <w:top w:val="nil"/>
              <w:left w:val="nil"/>
              <w:bottom w:val="single" w:sz="4" w:space="0" w:color="auto"/>
              <w:right w:val="single" w:sz="4" w:space="0" w:color="auto"/>
            </w:tcBorders>
            <w:shd w:val="clear" w:color="auto" w:fill="auto"/>
            <w:noWrap/>
            <w:vAlign w:val="bottom"/>
            <w:hideMark/>
          </w:tcPr>
          <w:p w14:paraId="2D732E61"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20</w:t>
            </w:r>
          </w:p>
        </w:tc>
      </w:tr>
      <w:tr w:rsidR="000567E2" w:rsidRPr="000567E2" w14:paraId="1EA2D199" w14:textId="77777777" w:rsidTr="000567E2">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0C17889A"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 </w:t>
            </w:r>
          </w:p>
        </w:tc>
        <w:tc>
          <w:tcPr>
            <w:tcW w:w="1600" w:type="dxa"/>
            <w:tcBorders>
              <w:top w:val="nil"/>
              <w:left w:val="nil"/>
              <w:bottom w:val="single" w:sz="4" w:space="0" w:color="auto"/>
              <w:right w:val="single" w:sz="4" w:space="0" w:color="auto"/>
            </w:tcBorders>
            <w:shd w:val="clear" w:color="auto" w:fill="auto"/>
            <w:noWrap/>
            <w:vAlign w:val="center"/>
            <w:hideMark/>
          </w:tcPr>
          <w:p w14:paraId="7DE026E0"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Scale 2</w:t>
            </w:r>
          </w:p>
        </w:tc>
        <w:tc>
          <w:tcPr>
            <w:tcW w:w="960" w:type="dxa"/>
            <w:tcBorders>
              <w:top w:val="nil"/>
              <w:left w:val="nil"/>
              <w:bottom w:val="single" w:sz="4" w:space="0" w:color="auto"/>
              <w:right w:val="single" w:sz="4" w:space="0" w:color="auto"/>
            </w:tcBorders>
            <w:shd w:val="clear" w:color="auto" w:fill="auto"/>
            <w:noWrap/>
            <w:vAlign w:val="bottom"/>
            <w:hideMark/>
          </w:tcPr>
          <w:p w14:paraId="1B4062A7"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10155D23"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5</w:t>
            </w:r>
          </w:p>
        </w:tc>
      </w:tr>
      <w:tr w:rsidR="000567E2" w:rsidRPr="000567E2" w14:paraId="773C4243" w14:textId="77777777" w:rsidTr="000567E2">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674F91CD"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 </w:t>
            </w:r>
          </w:p>
        </w:tc>
        <w:tc>
          <w:tcPr>
            <w:tcW w:w="1600" w:type="dxa"/>
            <w:tcBorders>
              <w:top w:val="nil"/>
              <w:left w:val="nil"/>
              <w:bottom w:val="single" w:sz="4" w:space="0" w:color="auto"/>
              <w:right w:val="single" w:sz="4" w:space="0" w:color="auto"/>
            </w:tcBorders>
            <w:shd w:val="clear" w:color="auto" w:fill="auto"/>
            <w:noWrap/>
            <w:vAlign w:val="center"/>
            <w:hideMark/>
          </w:tcPr>
          <w:p w14:paraId="729960A7"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Scale 1</w:t>
            </w:r>
          </w:p>
        </w:tc>
        <w:tc>
          <w:tcPr>
            <w:tcW w:w="960" w:type="dxa"/>
            <w:tcBorders>
              <w:top w:val="nil"/>
              <w:left w:val="nil"/>
              <w:bottom w:val="single" w:sz="4" w:space="0" w:color="auto"/>
              <w:right w:val="single" w:sz="4" w:space="0" w:color="auto"/>
            </w:tcBorders>
            <w:shd w:val="clear" w:color="auto" w:fill="auto"/>
            <w:noWrap/>
            <w:vAlign w:val="bottom"/>
            <w:hideMark/>
          </w:tcPr>
          <w:p w14:paraId="011DD830"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70FB641B" w14:textId="77777777" w:rsidR="000567E2" w:rsidRPr="000567E2" w:rsidRDefault="000567E2" w:rsidP="00BE134F">
            <w:pPr>
              <w:spacing w:after="0" w:line="240" w:lineRule="auto"/>
              <w:rPr>
                <w:rFonts w:eastAsia="Times New Roman" w:cs="Arial"/>
                <w:color w:val="000000"/>
                <w:szCs w:val="24"/>
                <w:lang w:val="en-US"/>
              </w:rPr>
            </w:pPr>
            <w:r w:rsidRPr="000567E2">
              <w:rPr>
                <w:rFonts w:eastAsia="Times New Roman" w:cs="Arial"/>
                <w:color w:val="000000"/>
                <w:szCs w:val="24"/>
                <w:lang w:val="en-US"/>
              </w:rPr>
              <w:t>5</w:t>
            </w:r>
          </w:p>
        </w:tc>
      </w:tr>
    </w:tbl>
    <w:p w14:paraId="5DC703A4" w14:textId="77777777" w:rsidR="00C054E7" w:rsidRDefault="00C054E7" w:rsidP="00BE134F"/>
    <w:p w14:paraId="36E39BCC" w14:textId="77777777" w:rsidR="000567E2" w:rsidRDefault="000567E2" w:rsidP="00BE134F">
      <w:r>
        <w:rPr>
          <w:noProof/>
          <w:lang w:val="en-IN" w:eastAsia="en-IN"/>
        </w:rPr>
        <w:lastRenderedPageBreak/>
        <w:drawing>
          <wp:inline distT="0" distB="0" distL="0" distR="0" wp14:anchorId="29232712" wp14:editId="449E9B81">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4DCA631" w14:textId="77777777" w:rsidR="000567E2" w:rsidRDefault="000567E2" w:rsidP="00BE134F">
      <w:r>
        <w:t>45% population have reflected their scale 5 satisfaction level followed by 25% for the scale 4, 20% for scale 3 and so on. Thus, majority responses towards the positive side of the VLE Moodle as perceived by the students have been identified effectively.</w:t>
      </w:r>
    </w:p>
    <w:p w14:paraId="2FE091C6" w14:textId="77777777" w:rsidR="00B17A08" w:rsidRDefault="00B17A08" w:rsidP="00BE134F">
      <w:pPr>
        <w:pStyle w:val="ListParagraph"/>
        <w:numPr>
          <w:ilvl w:val="0"/>
          <w:numId w:val="20"/>
        </w:numPr>
      </w:pPr>
      <w:r>
        <w:t>Development of communication platform</w:t>
      </w:r>
    </w:p>
    <w:p w14:paraId="554528F4" w14:textId="77777777" w:rsidR="00B17A08" w:rsidRDefault="00567C5B" w:rsidP="00BE134F">
      <w:r>
        <w:t>Asking the students about the development of the communication platform due to the VLE platform, following responses have been collected.</w:t>
      </w:r>
    </w:p>
    <w:tbl>
      <w:tblPr>
        <w:tblW w:w="6480" w:type="dxa"/>
        <w:tblInd w:w="-5" w:type="dxa"/>
        <w:tblLook w:val="04A0" w:firstRow="1" w:lastRow="0" w:firstColumn="1" w:lastColumn="0" w:noHBand="0" w:noVBand="1"/>
      </w:tblPr>
      <w:tblGrid>
        <w:gridCol w:w="2960"/>
        <w:gridCol w:w="1600"/>
        <w:gridCol w:w="1297"/>
        <w:gridCol w:w="1417"/>
      </w:tblGrid>
      <w:tr w:rsidR="003F4C0C" w:rsidRPr="003F4C0C" w14:paraId="1A4664A4" w14:textId="77777777" w:rsidTr="003F4C0C">
        <w:trPr>
          <w:trHeight w:val="600"/>
        </w:trPr>
        <w:tc>
          <w:tcPr>
            <w:tcW w:w="296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940F22E" w14:textId="77777777" w:rsidR="003F4C0C" w:rsidRPr="003F4C0C" w:rsidRDefault="003F4C0C" w:rsidP="00BE134F">
            <w:pPr>
              <w:spacing w:after="0" w:line="240" w:lineRule="auto"/>
              <w:rPr>
                <w:rFonts w:eastAsia="Times New Roman" w:cs="Arial"/>
                <w:color w:val="000000"/>
                <w:szCs w:val="24"/>
                <w:lang w:val="en-US"/>
              </w:rPr>
            </w:pPr>
            <w:r w:rsidRPr="003F4C0C">
              <w:rPr>
                <w:rFonts w:eastAsia="Times New Roman" w:cs="Arial"/>
                <w:color w:val="000000"/>
                <w:szCs w:val="24"/>
                <w:lang w:val="en-US"/>
              </w:rPr>
              <w:t xml:space="preserve">communication platform development </w:t>
            </w:r>
          </w:p>
        </w:tc>
        <w:tc>
          <w:tcPr>
            <w:tcW w:w="1600" w:type="dxa"/>
            <w:tcBorders>
              <w:top w:val="single" w:sz="4" w:space="0" w:color="auto"/>
              <w:left w:val="nil"/>
              <w:bottom w:val="single" w:sz="4" w:space="0" w:color="auto"/>
              <w:right w:val="single" w:sz="4" w:space="0" w:color="auto"/>
            </w:tcBorders>
            <w:shd w:val="clear" w:color="auto" w:fill="auto"/>
            <w:noWrap/>
            <w:vAlign w:val="bottom"/>
            <w:hideMark/>
          </w:tcPr>
          <w:p w14:paraId="2B97AAE0" w14:textId="77777777" w:rsidR="003F4C0C" w:rsidRPr="003F4C0C" w:rsidRDefault="003F4C0C" w:rsidP="00BE134F">
            <w:pPr>
              <w:spacing w:after="0" w:line="240" w:lineRule="auto"/>
              <w:rPr>
                <w:rFonts w:eastAsia="Times New Roman" w:cs="Arial"/>
                <w:color w:val="000000"/>
                <w:szCs w:val="24"/>
                <w:lang w:val="en-US"/>
              </w:rPr>
            </w:pPr>
            <w:r w:rsidRPr="003F4C0C">
              <w:rPr>
                <w:rFonts w:eastAsia="Times New Roman" w:cs="Arial"/>
                <w:color w:val="000000"/>
                <w:szCs w:val="24"/>
                <w:lang w:val="en-US"/>
              </w:rPr>
              <w:t>Responses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48316E2" w14:textId="77777777" w:rsidR="003F4C0C" w:rsidRPr="003F4C0C" w:rsidRDefault="003F4C0C" w:rsidP="00BE134F">
            <w:pPr>
              <w:spacing w:after="0" w:line="240" w:lineRule="auto"/>
              <w:rPr>
                <w:rFonts w:eastAsia="Times New Roman" w:cs="Arial"/>
                <w:color w:val="000000"/>
                <w:szCs w:val="24"/>
                <w:lang w:val="en-US"/>
              </w:rPr>
            </w:pPr>
            <w:r w:rsidRPr="003F4C0C">
              <w:rPr>
                <w:rFonts w:eastAsia="Times New Roman" w:cs="Arial"/>
                <w:color w:val="000000"/>
                <w:szCs w:val="24"/>
                <w:lang w:val="en-US"/>
              </w:rPr>
              <w:t xml:space="preserve">Response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411CF31" w14:textId="77777777" w:rsidR="003F4C0C" w:rsidRPr="003F4C0C" w:rsidRDefault="003F4C0C" w:rsidP="00BE134F">
            <w:pPr>
              <w:spacing w:after="0" w:line="240" w:lineRule="auto"/>
              <w:rPr>
                <w:rFonts w:eastAsia="Times New Roman" w:cs="Arial"/>
                <w:color w:val="000000"/>
                <w:szCs w:val="24"/>
                <w:lang w:val="en-US"/>
              </w:rPr>
            </w:pPr>
            <w:r w:rsidRPr="003F4C0C">
              <w:rPr>
                <w:rFonts w:eastAsia="Times New Roman" w:cs="Arial"/>
                <w:color w:val="000000"/>
                <w:szCs w:val="24"/>
                <w:lang w:val="en-US"/>
              </w:rPr>
              <w:t>percentage</w:t>
            </w:r>
          </w:p>
        </w:tc>
      </w:tr>
      <w:tr w:rsidR="003F4C0C" w:rsidRPr="003F4C0C" w14:paraId="6DE790E8" w14:textId="77777777" w:rsidTr="003F4C0C">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198FB941" w14:textId="77777777" w:rsidR="003F4C0C" w:rsidRPr="003F4C0C" w:rsidRDefault="003F4C0C" w:rsidP="00BE134F">
            <w:pPr>
              <w:spacing w:after="0" w:line="240" w:lineRule="auto"/>
              <w:rPr>
                <w:rFonts w:eastAsia="Times New Roman" w:cs="Arial"/>
                <w:color w:val="000000"/>
                <w:szCs w:val="24"/>
                <w:lang w:val="en-US"/>
              </w:rPr>
            </w:pPr>
            <w:r w:rsidRPr="003F4C0C">
              <w:rPr>
                <w:rFonts w:eastAsia="Times New Roman" w:cs="Arial"/>
                <w:color w:val="000000"/>
                <w:szCs w:val="24"/>
                <w:lang w:val="en-US"/>
              </w:rPr>
              <w:t> </w:t>
            </w:r>
          </w:p>
        </w:tc>
        <w:tc>
          <w:tcPr>
            <w:tcW w:w="1600" w:type="dxa"/>
            <w:tcBorders>
              <w:top w:val="nil"/>
              <w:left w:val="nil"/>
              <w:bottom w:val="single" w:sz="4" w:space="0" w:color="auto"/>
              <w:right w:val="single" w:sz="4" w:space="0" w:color="auto"/>
            </w:tcBorders>
            <w:shd w:val="clear" w:color="auto" w:fill="auto"/>
            <w:noWrap/>
            <w:vAlign w:val="center"/>
            <w:hideMark/>
          </w:tcPr>
          <w:p w14:paraId="39C2A5A4" w14:textId="77777777" w:rsidR="003F4C0C" w:rsidRPr="003F4C0C" w:rsidRDefault="003F4C0C" w:rsidP="00BE134F">
            <w:pPr>
              <w:spacing w:after="0" w:line="240" w:lineRule="auto"/>
              <w:rPr>
                <w:rFonts w:eastAsia="Times New Roman" w:cs="Arial"/>
                <w:color w:val="000000"/>
                <w:szCs w:val="24"/>
                <w:lang w:val="en-US"/>
              </w:rPr>
            </w:pPr>
            <w:r w:rsidRPr="003F4C0C">
              <w:rPr>
                <w:rFonts w:eastAsia="Times New Roman" w:cs="Arial"/>
                <w:color w:val="000000"/>
                <w:szCs w:val="24"/>
              </w:rPr>
              <w:t>Yes</w:t>
            </w:r>
          </w:p>
        </w:tc>
        <w:tc>
          <w:tcPr>
            <w:tcW w:w="960" w:type="dxa"/>
            <w:tcBorders>
              <w:top w:val="nil"/>
              <w:left w:val="nil"/>
              <w:bottom w:val="single" w:sz="4" w:space="0" w:color="auto"/>
              <w:right w:val="single" w:sz="4" w:space="0" w:color="auto"/>
            </w:tcBorders>
            <w:shd w:val="clear" w:color="auto" w:fill="auto"/>
            <w:noWrap/>
            <w:vAlign w:val="bottom"/>
            <w:hideMark/>
          </w:tcPr>
          <w:p w14:paraId="7B5952CD" w14:textId="77777777" w:rsidR="003F4C0C" w:rsidRPr="003F4C0C" w:rsidRDefault="003F4C0C" w:rsidP="00BE134F">
            <w:pPr>
              <w:spacing w:after="0" w:line="240" w:lineRule="auto"/>
              <w:rPr>
                <w:rFonts w:eastAsia="Times New Roman" w:cs="Arial"/>
                <w:color w:val="000000"/>
                <w:szCs w:val="24"/>
                <w:lang w:val="en-US"/>
              </w:rPr>
            </w:pPr>
            <w:r w:rsidRPr="003F4C0C">
              <w:rPr>
                <w:rFonts w:eastAsia="Times New Roman" w:cs="Arial"/>
                <w:color w:val="000000"/>
                <w:szCs w:val="24"/>
                <w:lang w:val="en-US"/>
              </w:rPr>
              <w:t>15</w:t>
            </w:r>
          </w:p>
        </w:tc>
        <w:tc>
          <w:tcPr>
            <w:tcW w:w="960" w:type="dxa"/>
            <w:tcBorders>
              <w:top w:val="nil"/>
              <w:left w:val="nil"/>
              <w:bottom w:val="single" w:sz="4" w:space="0" w:color="auto"/>
              <w:right w:val="single" w:sz="4" w:space="0" w:color="auto"/>
            </w:tcBorders>
            <w:shd w:val="clear" w:color="auto" w:fill="auto"/>
            <w:noWrap/>
            <w:vAlign w:val="bottom"/>
            <w:hideMark/>
          </w:tcPr>
          <w:p w14:paraId="2CCA7497" w14:textId="77777777" w:rsidR="003F4C0C" w:rsidRPr="003F4C0C" w:rsidRDefault="003F4C0C" w:rsidP="00BE134F">
            <w:pPr>
              <w:spacing w:after="0" w:line="240" w:lineRule="auto"/>
              <w:rPr>
                <w:rFonts w:eastAsia="Times New Roman" w:cs="Arial"/>
                <w:color w:val="000000"/>
                <w:szCs w:val="24"/>
                <w:lang w:val="en-US"/>
              </w:rPr>
            </w:pPr>
            <w:r w:rsidRPr="003F4C0C">
              <w:rPr>
                <w:rFonts w:eastAsia="Times New Roman" w:cs="Arial"/>
                <w:color w:val="000000"/>
                <w:szCs w:val="24"/>
                <w:lang w:val="en-US"/>
              </w:rPr>
              <w:t>75</w:t>
            </w:r>
          </w:p>
        </w:tc>
      </w:tr>
      <w:tr w:rsidR="003F4C0C" w:rsidRPr="003F4C0C" w14:paraId="4169216A" w14:textId="77777777" w:rsidTr="003F4C0C">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67AEFC21" w14:textId="77777777" w:rsidR="003F4C0C" w:rsidRPr="003F4C0C" w:rsidRDefault="003F4C0C" w:rsidP="00BE134F">
            <w:pPr>
              <w:spacing w:after="0" w:line="240" w:lineRule="auto"/>
              <w:rPr>
                <w:rFonts w:eastAsia="Times New Roman" w:cs="Arial"/>
                <w:color w:val="000000"/>
                <w:szCs w:val="24"/>
                <w:lang w:val="en-US"/>
              </w:rPr>
            </w:pPr>
            <w:r w:rsidRPr="003F4C0C">
              <w:rPr>
                <w:rFonts w:eastAsia="Times New Roman" w:cs="Arial"/>
                <w:color w:val="000000"/>
                <w:szCs w:val="24"/>
                <w:lang w:val="en-US"/>
              </w:rPr>
              <w:t> </w:t>
            </w:r>
          </w:p>
        </w:tc>
        <w:tc>
          <w:tcPr>
            <w:tcW w:w="1600" w:type="dxa"/>
            <w:tcBorders>
              <w:top w:val="nil"/>
              <w:left w:val="nil"/>
              <w:bottom w:val="single" w:sz="4" w:space="0" w:color="auto"/>
              <w:right w:val="single" w:sz="4" w:space="0" w:color="auto"/>
            </w:tcBorders>
            <w:shd w:val="clear" w:color="auto" w:fill="auto"/>
            <w:noWrap/>
            <w:vAlign w:val="center"/>
            <w:hideMark/>
          </w:tcPr>
          <w:p w14:paraId="3F0B74E6" w14:textId="77777777" w:rsidR="003F4C0C" w:rsidRPr="003F4C0C" w:rsidRDefault="003F4C0C" w:rsidP="00BE134F">
            <w:pPr>
              <w:spacing w:after="0" w:line="240" w:lineRule="auto"/>
              <w:rPr>
                <w:rFonts w:eastAsia="Times New Roman" w:cs="Arial"/>
                <w:color w:val="000000"/>
                <w:szCs w:val="24"/>
                <w:lang w:val="en-US"/>
              </w:rPr>
            </w:pPr>
            <w:r w:rsidRPr="003F4C0C">
              <w:rPr>
                <w:rFonts w:eastAsia="Times New Roman" w:cs="Arial"/>
                <w:color w:val="000000"/>
                <w:szCs w:val="24"/>
              </w:rPr>
              <w:t xml:space="preserve">No </w:t>
            </w:r>
          </w:p>
        </w:tc>
        <w:tc>
          <w:tcPr>
            <w:tcW w:w="960" w:type="dxa"/>
            <w:tcBorders>
              <w:top w:val="nil"/>
              <w:left w:val="nil"/>
              <w:bottom w:val="single" w:sz="4" w:space="0" w:color="auto"/>
              <w:right w:val="single" w:sz="4" w:space="0" w:color="auto"/>
            </w:tcBorders>
            <w:shd w:val="clear" w:color="auto" w:fill="auto"/>
            <w:noWrap/>
            <w:vAlign w:val="bottom"/>
            <w:hideMark/>
          </w:tcPr>
          <w:p w14:paraId="35907F83" w14:textId="77777777" w:rsidR="003F4C0C" w:rsidRPr="003F4C0C" w:rsidRDefault="003F4C0C" w:rsidP="00BE134F">
            <w:pPr>
              <w:spacing w:after="0" w:line="240" w:lineRule="auto"/>
              <w:rPr>
                <w:rFonts w:eastAsia="Times New Roman" w:cs="Arial"/>
                <w:color w:val="000000"/>
                <w:szCs w:val="24"/>
                <w:lang w:val="en-US"/>
              </w:rPr>
            </w:pPr>
            <w:r w:rsidRPr="003F4C0C">
              <w:rPr>
                <w:rFonts w:eastAsia="Times New Roman" w:cs="Arial"/>
                <w:color w:val="000000"/>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037883E9" w14:textId="77777777" w:rsidR="003F4C0C" w:rsidRPr="003F4C0C" w:rsidRDefault="003F4C0C" w:rsidP="00BE134F">
            <w:pPr>
              <w:spacing w:after="0" w:line="240" w:lineRule="auto"/>
              <w:rPr>
                <w:rFonts w:eastAsia="Times New Roman" w:cs="Arial"/>
                <w:color w:val="000000"/>
                <w:szCs w:val="24"/>
                <w:lang w:val="en-US"/>
              </w:rPr>
            </w:pPr>
            <w:r w:rsidRPr="003F4C0C">
              <w:rPr>
                <w:rFonts w:eastAsia="Times New Roman" w:cs="Arial"/>
                <w:color w:val="000000"/>
                <w:szCs w:val="24"/>
                <w:lang w:val="en-US"/>
              </w:rPr>
              <w:t>5</w:t>
            </w:r>
          </w:p>
        </w:tc>
      </w:tr>
      <w:tr w:rsidR="003F4C0C" w:rsidRPr="003F4C0C" w14:paraId="2454FE18" w14:textId="77777777" w:rsidTr="003F4C0C">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7933B9F1" w14:textId="77777777" w:rsidR="003F4C0C" w:rsidRPr="003F4C0C" w:rsidRDefault="003F4C0C" w:rsidP="00BE134F">
            <w:pPr>
              <w:spacing w:after="0" w:line="240" w:lineRule="auto"/>
              <w:rPr>
                <w:rFonts w:eastAsia="Times New Roman" w:cs="Arial"/>
                <w:color w:val="000000"/>
                <w:szCs w:val="24"/>
                <w:lang w:val="en-US"/>
              </w:rPr>
            </w:pPr>
            <w:r w:rsidRPr="003F4C0C">
              <w:rPr>
                <w:rFonts w:eastAsia="Times New Roman" w:cs="Arial"/>
                <w:color w:val="000000"/>
                <w:szCs w:val="24"/>
                <w:lang w:val="en-US"/>
              </w:rPr>
              <w:t> </w:t>
            </w:r>
          </w:p>
        </w:tc>
        <w:tc>
          <w:tcPr>
            <w:tcW w:w="1600" w:type="dxa"/>
            <w:tcBorders>
              <w:top w:val="nil"/>
              <w:left w:val="nil"/>
              <w:bottom w:val="single" w:sz="4" w:space="0" w:color="auto"/>
              <w:right w:val="single" w:sz="4" w:space="0" w:color="auto"/>
            </w:tcBorders>
            <w:shd w:val="clear" w:color="auto" w:fill="auto"/>
            <w:noWrap/>
            <w:vAlign w:val="center"/>
            <w:hideMark/>
          </w:tcPr>
          <w:p w14:paraId="50715BF8" w14:textId="77777777" w:rsidR="003F4C0C" w:rsidRPr="003F4C0C" w:rsidRDefault="003F4C0C" w:rsidP="00BE134F">
            <w:pPr>
              <w:spacing w:after="0" w:line="240" w:lineRule="auto"/>
              <w:rPr>
                <w:rFonts w:eastAsia="Times New Roman" w:cs="Arial"/>
                <w:color w:val="000000"/>
                <w:szCs w:val="24"/>
                <w:lang w:val="en-US"/>
              </w:rPr>
            </w:pPr>
            <w:r w:rsidRPr="003F4C0C">
              <w:rPr>
                <w:rFonts w:eastAsia="Times New Roman" w:cs="Arial"/>
                <w:color w:val="000000"/>
                <w:szCs w:val="24"/>
              </w:rPr>
              <w:t>May be</w:t>
            </w:r>
          </w:p>
        </w:tc>
        <w:tc>
          <w:tcPr>
            <w:tcW w:w="960" w:type="dxa"/>
            <w:tcBorders>
              <w:top w:val="nil"/>
              <w:left w:val="nil"/>
              <w:bottom w:val="single" w:sz="4" w:space="0" w:color="auto"/>
              <w:right w:val="single" w:sz="4" w:space="0" w:color="auto"/>
            </w:tcBorders>
            <w:shd w:val="clear" w:color="auto" w:fill="auto"/>
            <w:noWrap/>
            <w:vAlign w:val="bottom"/>
            <w:hideMark/>
          </w:tcPr>
          <w:p w14:paraId="27E21808" w14:textId="77777777" w:rsidR="003F4C0C" w:rsidRPr="003F4C0C" w:rsidRDefault="003F4C0C" w:rsidP="00BE134F">
            <w:pPr>
              <w:spacing w:after="0" w:line="240" w:lineRule="auto"/>
              <w:rPr>
                <w:rFonts w:eastAsia="Times New Roman" w:cs="Arial"/>
                <w:color w:val="000000"/>
                <w:szCs w:val="24"/>
                <w:lang w:val="en-US"/>
              </w:rPr>
            </w:pPr>
            <w:r w:rsidRPr="003F4C0C">
              <w:rPr>
                <w:rFonts w:eastAsia="Times New Roman" w:cs="Arial"/>
                <w:color w:val="000000"/>
                <w:szCs w:val="24"/>
                <w:lang w:val="en-US"/>
              </w:rPr>
              <w:t>4</w:t>
            </w:r>
          </w:p>
        </w:tc>
        <w:tc>
          <w:tcPr>
            <w:tcW w:w="960" w:type="dxa"/>
            <w:tcBorders>
              <w:top w:val="nil"/>
              <w:left w:val="nil"/>
              <w:bottom w:val="single" w:sz="4" w:space="0" w:color="auto"/>
              <w:right w:val="single" w:sz="4" w:space="0" w:color="auto"/>
            </w:tcBorders>
            <w:shd w:val="clear" w:color="auto" w:fill="auto"/>
            <w:noWrap/>
            <w:vAlign w:val="bottom"/>
            <w:hideMark/>
          </w:tcPr>
          <w:p w14:paraId="27C0A3B4" w14:textId="77777777" w:rsidR="003F4C0C" w:rsidRPr="003F4C0C" w:rsidRDefault="003F4C0C" w:rsidP="00BE134F">
            <w:pPr>
              <w:spacing w:after="0" w:line="240" w:lineRule="auto"/>
              <w:rPr>
                <w:rFonts w:eastAsia="Times New Roman" w:cs="Arial"/>
                <w:color w:val="000000"/>
                <w:szCs w:val="24"/>
                <w:lang w:val="en-US"/>
              </w:rPr>
            </w:pPr>
            <w:r w:rsidRPr="003F4C0C">
              <w:rPr>
                <w:rFonts w:eastAsia="Times New Roman" w:cs="Arial"/>
                <w:color w:val="000000"/>
                <w:szCs w:val="24"/>
                <w:lang w:val="en-US"/>
              </w:rPr>
              <w:t>20</w:t>
            </w:r>
          </w:p>
        </w:tc>
      </w:tr>
    </w:tbl>
    <w:p w14:paraId="6BA4A00E" w14:textId="77777777" w:rsidR="00567C5B" w:rsidRDefault="00567C5B" w:rsidP="00BE134F"/>
    <w:p w14:paraId="259D21EA" w14:textId="77777777" w:rsidR="003F4C0C" w:rsidRDefault="003F4C0C" w:rsidP="00BE134F">
      <w:r>
        <w:rPr>
          <w:noProof/>
          <w:lang w:val="en-IN" w:eastAsia="en-IN"/>
        </w:rPr>
        <w:lastRenderedPageBreak/>
        <w:drawing>
          <wp:inline distT="0" distB="0" distL="0" distR="0" wp14:anchorId="13C08606" wp14:editId="5BE245B5">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82AC5FB" w14:textId="77777777" w:rsidR="003F4C0C" w:rsidRDefault="003F4C0C" w:rsidP="00BE134F">
      <w:r>
        <w:t xml:space="preserve">The data has reflected the fact that </w:t>
      </w:r>
      <w:r w:rsidR="002B7EAD">
        <w:t xml:space="preserve">75% have agreed with the fact that the VLE has supported to develop communication with the faculties and teacher which has been showed as beneficial for them. But 5% population has disagreed with the fact as well. </w:t>
      </w:r>
    </w:p>
    <w:p w14:paraId="3BF9FBF6" w14:textId="77777777" w:rsidR="00FC52F5" w:rsidRDefault="00FC52F5" w:rsidP="00BE134F">
      <w:pPr>
        <w:pStyle w:val="ListParagraph"/>
        <w:numPr>
          <w:ilvl w:val="0"/>
          <w:numId w:val="20"/>
        </w:numPr>
      </w:pPr>
      <w:r>
        <w:t>Asking regarding the core benefit received by the students, the following responses have been identified.</w:t>
      </w:r>
    </w:p>
    <w:tbl>
      <w:tblPr>
        <w:tblW w:w="8607" w:type="dxa"/>
        <w:tblInd w:w="-5" w:type="dxa"/>
        <w:tblLook w:val="04A0" w:firstRow="1" w:lastRow="0" w:firstColumn="1" w:lastColumn="0" w:noHBand="0" w:noVBand="1"/>
      </w:tblPr>
      <w:tblGrid>
        <w:gridCol w:w="2277"/>
        <w:gridCol w:w="3218"/>
        <w:gridCol w:w="1487"/>
        <w:gridCol w:w="1625"/>
      </w:tblGrid>
      <w:tr w:rsidR="00D030EA" w:rsidRPr="00D030EA" w14:paraId="75A59DCA" w14:textId="77777777" w:rsidTr="00B74165">
        <w:trPr>
          <w:trHeight w:val="222"/>
        </w:trPr>
        <w:tc>
          <w:tcPr>
            <w:tcW w:w="227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43D4AD" w14:textId="77777777" w:rsidR="00D030EA" w:rsidRPr="00D030EA" w:rsidRDefault="00D030EA" w:rsidP="00BE134F">
            <w:pPr>
              <w:spacing w:after="0" w:line="240" w:lineRule="auto"/>
              <w:rPr>
                <w:rFonts w:eastAsia="Times New Roman" w:cs="Arial"/>
                <w:color w:val="000000"/>
                <w:szCs w:val="24"/>
                <w:lang w:val="en-US"/>
              </w:rPr>
            </w:pPr>
            <w:r w:rsidRPr="00D030EA">
              <w:rPr>
                <w:rFonts w:eastAsia="Times New Roman" w:cs="Arial"/>
                <w:color w:val="000000"/>
                <w:szCs w:val="24"/>
                <w:lang w:val="en-US"/>
              </w:rPr>
              <w:t xml:space="preserve">core benefit </w:t>
            </w:r>
          </w:p>
        </w:tc>
        <w:tc>
          <w:tcPr>
            <w:tcW w:w="3218" w:type="dxa"/>
            <w:tcBorders>
              <w:top w:val="single" w:sz="4" w:space="0" w:color="auto"/>
              <w:left w:val="nil"/>
              <w:bottom w:val="single" w:sz="4" w:space="0" w:color="auto"/>
              <w:right w:val="single" w:sz="4" w:space="0" w:color="auto"/>
            </w:tcBorders>
            <w:shd w:val="clear" w:color="auto" w:fill="auto"/>
            <w:noWrap/>
            <w:vAlign w:val="bottom"/>
            <w:hideMark/>
          </w:tcPr>
          <w:p w14:paraId="4542AF30" w14:textId="77777777" w:rsidR="00D030EA" w:rsidRPr="00D030EA" w:rsidRDefault="00D030EA" w:rsidP="00BE134F">
            <w:pPr>
              <w:spacing w:after="0" w:line="240" w:lineRule="auto"/>
              <w:rPr>
                <w:rFonts w:eastAsia="Times New Roman" w:cs="Arial"/>
                <w:color w:val="000000"/>
                <w:szCs w:val="24"/>
                <w:lang w:val="en-US"/>
              </w:rPr>
            </w:pPr>
            <w:r w:rsidRPr="00D030EA">
              <w:rPr>
                <w:rFonts w:eastAsia="Times New Roman" w:cs="Arial"/>
                <w:color w:val="000000"/>
                <w:szCs w:val="24"/>
                <w:lang w:val="en-US"/>
              </w:rPr>
              <w:t>Responses</w:t>
            </w:r>
          </w:p>
        </w:tc>
        <w:tc>
          <w:tcPr>
            <w:tcW w:w="1487" w:type="dxa"/>
            <w:tcBorders>
              <w:top w:val="single" w:sz="4" w:space="0" w:color="auto"/>
              <w:left w:val="nil"/>
              <w:bottom w:val="single" w:sz="4" w:space="0" w:color="auto"/>
              <w:right w:val="single" w:sz="4" w:space="0" w:color="auto"/>
            </w:tcBorders>
            <w:shd w:val="clear" w:color="auto" w:fill="auto"/>
            <w:noWrap/>
            <w:vAlign w:val="bottom"/>
            <w:hideMark/>
          </w:tcPr>
          <w:p w14:paraId="2A47A313" w14:textId="77777777" w:rsidR="00D030EA" w:rsidRPr="00D030EA" w:rsidRDefault="00D030EA" w:rsidP="00BE134F">
            <w:pPr>
              <w:spacing w:after="0" w:line="240" w:lineRule="auto"/>
              <w:rPr>
                <w:rFonts w:eastAsia="Times New Roman" w:cs="Arial"/>
                <w:color w:val="000000"/>
                <w:szCs w:val="24"/>
                <w:lang w:val="en-US"/>
              </w:rPr>
            </w:pPr>
            <w:r w:rsidRPr="00D030EA">
              <w:rPr>
                <w:rFonts w:eastAsia="Times New Roman" w:cs="Arial"/>
                <w:color w:val="000000"/>
                <w:szCs w:val="24"/>
                <w:lang w:val="en-US"/>
              </w:rPr>
              <w:t xml:space="preserve">Response </w:t>
            </w:r>
          </w:p>
        </w:tc>
        <w:tc>
          <w:tcPr>
            <w:tcW w:w="1625" w:type="dxa"/>
            <w:tcBorders>
              <w:top w:val="single" w:sz="4" w:space="0" w:color="auto"/>
              <w:left w:val="nil"/>
              <w:bottom w:val="single" w:sz="4" w:space="0" w:color="auto"/>
              <w:right w:val="single" w:sz="4" w:space="0" w:color="auto"/>
            </w:tcBorders>
            <w:shd w:val="clear" w:color="auto" w:fill="auto"/>
            <w:noWrap/>
            <w:vAlign w:val="bottom"/>
            <w:hideMark/>
          </w:tcPr>
          <w:p w14:paraId="1947E194" w14:textId="77777777" w:rsidR="00D030EA" w:rsidRPr="00D030EA" w:rsidRDefault="00D030EA" w:rsidP="00BE134F">
            <w:pPr>
              <w:spacing w:after="0" w:line="240" w:lineRule="auto"/>
              <w:rPr>
                <w:rFonts w:eastAsia="Times New Roman" w:cs="Arial"/>
                <w:color w:val="000000"/>
                <w:szCs w:val="24"/>
                <w:lang w:val="en-US"/>
              </w:rPr>
            </w:pPr>
            <w:r w:rsidRPr="00D030EA">
              <w:rPr>
                <w:rFonts w:eastAsia="Times New Roman" w:cs="Arial"/>
                <w:color w:val="000000"/>
                <w:szCs w:val="24"/>
                <w:lang w:val="en-US"/>
              </w:rPr>
              <w:t>percentage</w:t>
            </w:r>
          </w:p>
        </w:tc>
      </w:tr>
      <w:tr w:rsidR="00D030EA" w:rsidRPr="00D030EA" w14:paraId="6FE9D4DA" w14:textId="77777777" w:rsidTr="00B74165">
        <w:trPr>
          <w:trHeight w:val="668"/>
        </w:trPr>
        <w:tc>
          <w:tcPr>
            <w:tcW w:w="2277" w:type="dxa"/>
            <w:tcBorders>
              <w:top w:val="nil"/>
              <w:left w:val="single" w:sz="4" w:space="0" w:color="auto"/>
              <w:bottom w:val="single" w:sz="4" w:space="0" w:color="auto"/>
              <w:right w:val="single" w:sz="4" w:space="0" w:color="auto"/>
            </w:tcBorders>
            <w:shd w:val="clear" w:color="auto" w:fill="auto"/>
            <w:noWrap/>
            <w:vAlign w:val="bottom"/>
            <w:hideMark/>
          </w:tcPr>
          <w:p w14:paraId="6DA342F8" w14:textId="77777777" w:rsidR="00D030EA" w:rsidRPr="00D030EA" w:rsidRDefault="00D030EA" w:rsidP="00BE134F">
            <w:pPr>
              <w:spacing w:after="0" w:line="240" w:lineRule="auto"/>
              <w:rPr>
                <w:rFonts w:eastAsia="Times New Roman" w:cs="Arial"/>
                <w:color w:val="000000"/>
                <w:szCs w:val="24"/>
                <w:lang w:val="en-US"/>
              </w:rPr>
            </w:pPr>
            <w:r w:rsidRPr="00D030EA">
              <w:rPr>
                <w:rFonts w:eastAsia="Times New Roman" w:cs="Arial"/>
                <w:color w:val="000000"/>
                <w:szCs w:val="24"/>
                <w:lang w:val="en-US"/>
              </w:rPr>
              <w:t> </w:t>
            </w:r>
          </w:p>
        </w:tc>
        <w:tc>
          <w:tcPr>
            <w:tcW w:w="3218" w:type="dxa"/>
            <w:tcBorders>
              <w:top w:val="nil"/>
              <w:left w:val="nil"/>
              <w:bottom w:val="single" w:sz="4" w:space="0" w:color="auto"/>
              <w:right w:val="single" w:sz="4" w:space="0" w:color="auto"/>
            </w:tcBorders>
            <w:shd w:val="clear" w:color="auto" w:fill="auto"/>
            <w:noWrap/>
            <w:vAlign w:val="center"/>
            <w:hideMark/>
          </w:tcPr>
          <w:p w14:paraId="2B4D1636" w14:textId="77777777" w:rsidR="00D030EA" w:rsidRPr="00D030EA" w:rsidRDefault="00D030EA" w:rsidP="00BE134F">
            <w:pPr>
              <w:spacing w:after="0" w:line="240" w:lineRule="auto"/>
              <w:rPr>
                <w:rFonts w:eastAsia="Times New Roman" w:cs="Arial"/>
                <w:color w:val="000000"/>
                <w:szCs w:val="24"/>
                <w:lang w:val="en-US"/>
              </w:rPr>
            </w:pPr>
            <w:r w:rsidRPr="00D030EA">
              <w:rPr>
                <w:rFonts w:eastAsia="Times New Roman" w:cs="Arial"/>
                <w:color w:val="000000"/>
                <w:szCs w:val="24"/>
              </w:rPr>
              <w:t>Benefit of timely assignments</w:t>
            </w:r>
          </w:p>
        </w:tc>
        <w:tc>
          <w:tcPr>
            <w:tcW w:w="1487" w:type="dxa"/>
            <w:tcBorders>
              <w:top w:val="nil"/>
              <w:left w:val="nil"/>
              <w:bottom w:val="single" w:sz="4" w:space="0" w:color="auto"/>
              <w:right w:val="single" w:sz="4" w:space="0" w:color="auto"/>
            </w:tcBorders>
            <w:shd w:val="clear" w:color="auto" w:fill="auto"/>
            <w:noWrap/>
            <w:vAlign w:val="bottom"/>
            <w:hideMark/>
          </w:tcPr>
          <w:p w14:paraId="4759E1AB" w14:textId="77777777" w:rsidR="00D030EA" w:rsidRPr="00D030EA" w:rsidRDefault="00D030EA" w:rsidP="00BE134F">
            <w:pPr>
              <w:spacing w:after="0" w:line="240" w:lineRule="auto"/>
              <w:rPr>
                <w:rFonts w:eastAsia="Times New Roman" w:cs="Arial"/>
                <w:color w:val="000000"/>
                <w:szCs w:val="24"/>
                <w:lang w:val="en-US"/>
              </w:rPr>
            </w:pPr>
            <w:r w:rsidRPr="00D030EA">
              <w:rPr>
                <w:rFonts w:eastAsia="Times New Roman" w:cs="Arial"/>
                <w:color w:val="000000"/>
                <w:szCs w:val="24"/>
                <w:lang w:val="en-US"/>
              </w:rPr>
              <w:t>7</w:t>
            </w:r>
          </w:p>
        </w:tc>
        <w:tc>
          <w:tcPr>
            <w:tcW w:w="1625" w:type="dxa"/>
            <w:tcBorders>
              <w:top w:val="nil"/>
              <w:left w:val="nil"/>
              <w:bottom w:val="single" w:sz="4" w:space="0" w:color="auto"/>
              <w:right w:val="single" w:sz="4" w:space="0" w:color="auto"/>
            </w:tcBorders>
            <w:shd w:val="clear" w:color="auto" w:fill="auto"/>
            <w:noWrap/>
            <w:vAlign w:val="bottom"/>
            <w:hideMark/>
          </w:tcPr>
          <w:p w14:paraId="5E3344F8" w14:textId="77777777" w:rsidR="00D030EA" w:rsidRPr="00D030EA" w:rsidRDefault="00D030EA" w:rsidP="00BE134F">
            <w:pPr>
              <w:spacing w:after="0" w:line="240" w:lineRule="auto"/>
              <w:rPr>
                <w:rFonts w:eastAsia="Times New Roman" w:cs="Arial"/>
                <w:color w:val="000000"/>
                <w:szCs w:val="24"/>
                <w:lang w:val="en-US"/>
              </w:rPr>
            </w:pPr>
            <w:r w:rsidRPr="00D030EA">
              <w:rPr>
                <w:rFonts w:eastAsia="Times New Roman" w:cs="Arial"/>
                <w:color w:val="000000"/>
                <w:szCs w:val="24"/>
                <w:lang w:val="en-US"/>
              </w:rPr>
              <w:t>35</w:t>
            </w:r>
          </w:p>
        </w:tc>
      </w:tr>
      <w:tr w:rsidR="00D030EA" w:rsidRPr="00D030EA" w14:paraId="67BAECE9" w14:textId="77777777" w:rsidTr="00B74165">
        <w:trPr>
          <w:trHeight w:val="1781"/>
        </w:trPr>
        <w:tc>
          <w:tcPr>
            <w:tcW w:w="2277" w:type="dxa"/>
            <w:tcBorders>
              <w:top w:val="nil"/>
              <w:left w:val="single" w:sz="4" w:space="0" w:color="auto"/>
              <w:bottom w:val="single" w:sz="4" w:space="0" w:color="auto"/>
              <w:right w:val="single" w:sz="4" w:space="0" w:color="auto"/>
            </w:tcBorders>
            <w:shd w:val="clear" w:color="auto" w:fill="auto"/>
            <w:noWrap/>
            <w:vAlign w:val="bottom"/>
            <w:hideMark/>
          </w:tcPr>
          <w:p w14:paraId="7897AB93" w14:textId="77777777" w:rsidR="00D030EA" w:rsidRPr="00D030EA" w:rsidRDefault="00D030EA" w:rsidP="00BE134F">
            <w:pPr>
              <w:spacing w:after="0" w:line="240" w:lineRule="auto"/>
              <w:rPr>
                <w:rFonts w:eastAsia="Times New Roman" w:cs="Arial"/>
                <w:color w:val="000000"/>
                <w:szCs w:val="24"/>
                <w:lang w:val="en-US"/>
              </w:rPr>
            </w:pPr>
            <w:r w:rsidRPr="00D030EA">
              <w:rPr>
                <w:rFonts w:eastAsia="Times New Roman" w:cs="Arial"/>
                <w:color w:val="000000"/>
                <w:szCs w:val="24"/>
                <w:lang w:val="en-US"/>
              </w:rPr>
              <w:t> </w:t>
            </w:r>
          </w:p>
        </w:tc>
        <w:tc>
          <w:tcPr>
            <w:tcW w:w="3218" w:type="dxa"/>
            <w:tcBorders>
              <w:top w:val="nil"/>
              <w:left w:val="nil"/>
              <w:bottom w:val="single" w:sz="4" w:space="0" w:color="auto"/>
              <w:right w:val="single" w:sz="4" w:space="0" w:color="auto"/>
            </w:tcBorders>
            <w:shd w:val="clear" w:color="auto" w:fill="auto"/>
            <w:noWrap/>
            <w:vAlign w:val="center"/>
            <w:hideMark/>
          </w:tcPr>
          <w:p w14:paraId="6D9E1452" w14:textId="77777777" w:rsidR="00D030EA" w:rsidRPr="00D030EA" w:rsidRDefault="00D030EA" w:rsidP="00BE134F">
            <w:pPr>
              <w:spacing w:after="0" w:line="240" w:lineRule="auto"/>
              <w:rPr>
                <w:rFonts w:eastAsia="Times New Roman" w:cs="Arial"/>
                <w:color w:val="000000"/>
                <w:szCs w:val="24"/>
                <w:lang w:val="en-US"/>
              </w:rPr>
            </w:pPr>
            <w:r w:rsidRPr="00D030EA">
              <w:rPr>
                <w:rFonts w:eastAsia="Times New Roman" w:cs="Arial"/>
                <w:color w:val="000000"/>
                <w:szCs w:val="24"/>
              </w:rPr>
              <w:t>Benefits in terms of communication platform development with the teachers and faculties</w:t>
            </w:r>
          </w:p>
        </w:tc>
        <w:tc>
          <w:tcPr>
            <w:tcW w:w="1487" w:type="dxa"/>
            <w:tcBorders>
              <w:top w:val="nil"/>
              <w:left w:val="nil"/>
              <w:bottom w:val="single" w:sz="4" w:space="0" w:color="auto"/>
              <w:right w:val="single" w:sz="4" w:space="0" w:color="auto"/>
            </w:tcBorders>
            <w:shd w:val="clear" w:color="auto" w:fill="auto"/>
            <w:noWrap/>
            <w:vAlign w:val="bottom"/>
            <w:hideMark/>
          </w:tcPr>
          <w:p w14:paraId="647E799C" w14:textId="77777777" w:rsidR="00D030EA" w:rsidRPr="00D030EA" w:rsidRDefault="00D030EA" w:rsidP="00BE134F">
            <w:pPr>
              <w:spacing w:after="0" w:line="240" w:lineRule="auto"/>
              <w:rPr>
                <w:rFonts w:eastAsia="Times New Roman" w:cs="Arial"/>
                <w:color w:val="000000"/>
                <w:szCs w:val="24"/>
                <w:lang w:val="en-US"/>
              </w:rPr>
            </w:pPr>
            <w:r w:rsidRPr="00D030EA">
              <w:rPr>
                <w:rFonts w:eastAsia="Times New Roman" w:cs="Arial"/>
                <w:color w:val="000000"/>
                <w:szCs w:val="24"/>
                <w:lang w:val="en-US"/>
              </w:rPr>
              <w:t>5</w:t>
            </w:r>
          </w:p>
        </w:tc>
        <w:tc>
          <w:tcPr>
            <w:tcW w:w="1625" w:type="dxa"/>
            <w:tcBorders>
              <w:top w:val="nil"/>
              <w:left w:val="nil"/>
              <w:bottom w:val="single" w:sz="4" w:space="0" w:color="auto"/>
              <w:right w:val="single" w:sz="4" w:space="0" w:color="auto"/>
            </w:tcBorders>
            <w:shd w:val="clear" w:color="auto" w:fill="auto"/>
            <w:noWrap/>
            <w:vAlign w:val="bottom"/>
            <w:hideMark/>
          </w:tcPr>
          <w:p w14:paraId="630C3E32" w14:textId="77777777" w:rsidR="00D030EA" w:rsidRPr="00D030EA" w:rsidRDefault="00D030EA" w:rsidP="00BE134F">
            <w:pPr>
              <w:spacing w:after="0" w:line="240" w:lineRule="auto"/>
              <w:rPr>
                <w:rFonts w:eastAsia="Times New Roman" w:cs="Arial"/>
                <w:color w:val="000000"/>
                <w:szCs w:val="24"/>
                <w:lang w:val="en-US"/>
              </w:rPr>
            </w:pPr>
            <w:r w:rsidRPr="00D030EA">
              <w:rPr>
                <w:rFonts w:eastAsia="Times New Roman" w:cs="Arial"/>
                <w:color w:val="000000"/>
                <w:szCs w:val="24"/>
                <w:lang w:val="en-US"/>
              </w:rPr>
              <w:t>25</w:t>
            </w:r>
          </w:p>
        </w:tc>
      </w:tr>
      <w:tr w:rsidR="00D030EA" w:rsidRPr="00D030EA" w14:paraId="0D903A77" w14:textId="77777777" w:rsidTr="00B74165">
        <w:trPr>
          <w:trHeight w:val="1559"/>
        </w:trPr>
        <w:tc>
          <w:tcPr>
            <w:tcW w:w="2277" w:type="dxa"/>
            <w:tcBorders>
              <w:top w:val="nil"/>
              <w:left w:val="single" w:sz="4" w:space="0" w:color="auto"/>
              <w:bottom w:val="single" w:sz="4" w:space="0" w:color="auto"/>
              <w:right w:val="single" w:sz="4" w:space="0" w:color="auto"/>
            </w:tcBorders>
            <w:shd w:val="clear" w:color="auto" w:fill="auto"/>
            <w:noWrap/>
            <w:vAlign w:val="bottom"/>
            <w:hideMark/>
          </w:tcPr>
          <w:p w14:paraId="091FA44E" w14:textId="77777777" w:rsidR="00D030EA" w:rsidRPr="00D030EA" w:rsidRDefault="00D030EA" w:rsidP="00BE134F">
            <w:pPr>
              <w:spacing w:after="0" w:line="240" w:lineRule="auto"/>
              <w:rPr>
                <w:rFonts w:eastAsia="Times New Roman" w:cs="Arial"/>
                <w:color w:val="000000"/>
                <w:szCs w:val="24"/>
                <w:lang w:val="en-US"/>
              </w:rPr>
            </w:pPr>
            <w:r w:rsidRPr="00D030EA">
              <w:rPr>
                <w:rFonts w:eastAsia="Times New Roman" w:cs="Arial"/>
                <w:color w:val="000000"/>
                <w:szCs w:val="24"/>
                <w:lang w:val="en-US"/>
              </w:rPr>
              <w:t> </w:t>
            </w:r>
          </w:p>
        </w:tc>
        <w:tc>
          <w:tcPr>
            <w:tcW w:w="3218" w:type="dxa"/>
            <w:tcBorders>
              <w:top w:val="nil"/>
              <w:left w:val="nil"/>
              <w:bottom w:val="single" w:sz="4" w:space="0" w:color="auto"/>
              <w:right w:val="single" w:sz="4" w:space="0" w:color="auto"/>
            </w:tcBorders>
            <w:shd w:val="clear" w:color="auto" w:fill="auto"/>
            <w:noWrap/>
            <w:vAlign w:val="center"/>
            <w:hideMark/>
          </w:tcPr>
          <w:p w14:paraId="1DEEE8E7" w14:textId="77777777" w:rsidR="00D030EA" w:rsidRPr="00D030EA" w:rsidRDefault="00D030EA" w:rsidP="00BE134F">
            <w:pPr>
              <w:spacing w:after="0" w:line="240" w:lineRule="auto"/>
              <w:rPr>
                <w:rFonts w:eastAsia="Times New Roman" w:cs="Arial"/>
                <w:color w:val="000000"/>
                <w:szCs w:val="24"/>
                <w:lang w:val="en-US"/>
              </w:rPr>
            </w:pPr>
            <w:r w:rsidRPr="00D030EA">
              <w:rPr>
                <w:rFonts w:eastAsia="Times New Roman" w:cs="Arial"/>
                <w:color w:val="000000"/>
                <w:szCs w:val="24"/>
              </w:rPr>
              <w:t>benefits in terms of documented feedback acceptance from the faculties</w:t>
            </w:r>
          </w:p>
        </w:tc>
        <w:tc>
          <w:tcPr>
            <w:tcW w:w="1487" w:type="dxa"/>
            <w:tcBorders>
              <w:top w:val="nil"/>
              <w:left w:val="nil"/>
              <w:bottom w:val="single" w:sz="4" w:space="0" w:color="auto"/>
              <w:right w:val="single" w:sz="4" w:space="0" w:color="auto"/>
            </w:tcBorders>
            <w:shd w:val="clear" w:color="auto" w:fill="auto"/>
            <w:noWrap/>
            <w:vAlign w:val="bottom"/>
            <w:hideMark/>
          </w:tcPr>
          <w:p w14:paraId="7169B1F8" w14:textId="77777777" w:rsidR="00D030EA" w:rsidRPr="00D030EA" w:rsidRDefault="00D030EA" w:rsidP="00BE134F">
            <w:pPr>
              <w:spacing w:after="0" w:line="240" w:lineRule="auto"/>
              <w:rPr>
                <w:rFonts w:eastAsia="Times New Roman" w:cs="Arial"/>
                <w:color w:val="000000"/>
                <w:szCs w:val="24"/>
                <w:lang w:val="en-US"/>
              </w:rPr>
            </w:pPr>
            <w:r w:rsidRPr="00D030EA">
              <w:rPr>
                <w:rFonts w:eastAsia="Times New Roman" w:cs="Arial"/>
                <w:color w:val="000000"/>
                <w:szCs w:val="24"/>
                <w:lang w:val="en-US"/>
              </w:rPr>
              <w:t>4</w:t>
            </w:r>
          </w:p>
        </w:tc>
        <w:tc>
          <w:tcPr>
            <w:tcW w:w="1625" w:type="dxa"/>
            <w:tcBorders>
              <w:top w:val="nil"/>
              <w:left w:val="nil"/>
              <w:bottom w:val="single" w:sz="4" w:space="0" w:color="auto"/>
              <w:right w:val="single" w:sz="4" w:space="0" w:color="auto"/>
            </w:tcBorders>
            <w:shd w:val="clear" w:color="auto" w:fill="auto"/>
            <w:noWrap/>
            <w:vAlign w:val="bottom"/>
            <w:hideMark/>
          </w:tcPr>
          <w:p w14:paraId="7EDD5EF1" w14:textId="77777777" w:rsidR="00D030EA" w:rsidRPr="00D030EA" w:rsidRDefault="00D030EA" w:rsidP="00BE134F">
            <w:pPr>
              <w:spacing w:after="0" w:line="240" w:lineRule="auto"/>
              <w:rPr>
                <w:rFonts w:eastAsia="Times New Roman" w:cs="Arial"/>
                <w:color w:val="000000"/>
                <w:szCs w:val="24"/>
                <w:lang w:val="en-US"/>
              </w:rPr>
            </w:pPr>
            <w:r w:rsidRPr="00D030EA">
              <w:rPr>
                <w:rFonts w:eastAsia="Times New Roman" w:cs="Arial"/>
                <w:color w:val="000000"/>
                <w:szCs w:val="24"/>
                <w:lang w:val="en-US"/>
              </w:rPr>
              <w:t>20</w:t>
            </w:r>
          </w:p>
        </w:tc>
      </w:tr>
      <w:tr w:rsidR="00D030EA" w:rsidRPr="00D030EA" w14:paraId="3D7FAD6F" w14:textId="77777777" w:rsidTr="00B74165">
        <w:trPr>
          <w:trHeight w:val="890"/>
        </w:trPr>
        <w:tc>
          <w:tcPr>
            <w:tcW w:w="2277" w:type="dxa"/>
            <w:tcBorders>
              <w:top w:val="nil"/>
              <w:left w:val="single" w:sz="4" w:space="0" w:color="auto"/>
              <w:bottom w:val="single" w:sz="4" w:space="0" w:color="auto"/>
              <w:right w:val="single" w:sz="4" w:space="0" w:color="auto"/>
            </w:tcBorders>
            <w:shd w:val="clear" w:color="auto" w:fill="auto"/>
            <w:noWrap/>
            <w:vAlign w:val="bottom"/>
            <w:hideMark/>
          </w:tcPr>
          <w:p w14:paraId="711FA4E5" w14:textId="77777777" w:rsidR="00D030EA" w:rsidRPr="00D030EA" w:rsidRDefault="00D030EA" w:rsidP="00BE134F">
            <w:pPr>
              <w:spacing w:after="0" w:line="240" w:lineRule="auto"/>
              <w:rPr>
                <w:rFonts w:eastAsia="Times New Roman" w:cs="Arial"/>
                <w:color w:val="000000"/>
                <w:szCs w:val="24"/>
                <w:lang w:val="en-US"/>
              </w:rPr>
            </w:pPr>
            <w:r w:rsidRPr="00D030EA">
              <w:rPr>
                <w:rFonts w:eastAsia="Times New Roman" w:cs="Arial"/>
                <w:color w:val="000000"/>
                <w:szCs w:val="24"/>
                <w:lang w:val="en-US"/>
              </w:rPr>
              <w:t> </w:t>
            </w:r>
          </w:p>
        </w:tc>
        <w:tc>
          <w:tcPr>
            <w:tcW w:w="3218" w:type="dxa"/>
            <w:tcBorders>
              <w:top w:val="nil"/>
              <w:left w:val="nil"/>
              <w:bottom w:val="single" w:sz="4" w:space="0" w:color="auto"/>
              <w:right w:val="single" w:sz="4" w:space="0" w:color="auto"/>
            </w:tcBorders>
            <w:shd w:val="clear" w:color="auto" w:fill="auto"/>
            <w:noWrap/>
            <w:vAlign w:val="center"/>
            <w:hideMark/>
          </w:tcPr>
          <w:p w14:paraId="6605D1D6" w14:textId="77777777" w:rsidR="00D030EA" w:rsidRPr="00D030EA" w:rsidRDefault="00D030EA" w:rsidP="00BE134F">
            <w:pPr>
              <w:spacing w:after="0" w:line="240" w:lineRule="auto"/>
              <w:rPr>
                <w:rFonts w:eastAsia="Times New Roman" w:cs="Arial"/>
                <w:color w:val="000000"/>
                <w:szCs w:val="24"/>
                <w:lang w:val="en-US"/>
              </w:rPr>
            </w:pPr>
            <w:r w:rsidRPr="00D030EA">
              <w:rPr>
                <w:rFonts w:eastAsia="Times New Roman" w:cs="Arial"/>
                <w:color w:val="000000"/>
                <w:szCs w:val="24"/>
              </w:rPr>
              <w:t>Benefit in terms of virtual result declaration</w:t>
            </w:r>
          </w:p>
        </w:tc>
        <w:tc>
          <w:tcPr>
            <w:tcW w:w="1487" w:type="dxa"/>
            <w:tcBorders>
              <w:top w:val="nil"/>
              <w:left w:val="nil"/>
              <w:bottom w:val="single" w:sz="4" w:space="0" w:color="auto"/>
              <w:right w:val="single" w:sz="4" w:space="0" w:color="auto"/>
            </w:tcBorders>
            <w:shd w:val="clear" w:color="auto" w:fill="auto"/>
            <w:noWrap/>
            <w:vAlign w:val="bottom"/>
            <w:hideMark/>
          </w:tcPr>
          <w:p w14:paraId="084FE745" w14:textId="77777777" w:rsidR="00D030EA" w:rsidRPr="00D030EA" w:rsidRDefault="00D030EA" w:rsidP="00BE134F">
            <w:pPr>
              <w:spacing w:after="0" w:line="240" w:lineRule="auto"/>
              <w:rPr>
                <w:rFonts w:eastAsia="Times New Roman" w:cs="Arial"/>
                <w:color w:val="000000"/>
                <w:szCs w:val="24"/>
                <w:lang w:val="en-US"/>
              </w:rPr>
            </w:pPr>
            <w:r w:rsidRPr="00D030EA">
              <w:rPr>
                <w:rFonts w:eastAsia="Times New Roman" w:cs="Arial"/>
                <w:color w:val="000000"/>
                <w:szCs w:val="24"/>
                <w:lang w:val="en-US"/>
              </w:rPr>
              <w:t>4</w:t>
            </w:r>
          </w:p>
        </w:tc>
        <w:tc>
          <w:tcPr>
            <w:tcW w:w="1625" w:type="dxa"/>
            <w:tcBorders>
              <w:top w:val="nil"/>
              <w:left w:val="nil"/>
              <w:bottom w:val="single" w:sz="4" w:space="0" w:color="auto"/>
              <w:right w:val="single" w:sz="4" w:space="0" w:color="auto"/>
            </w:tcBorders>
            <w:shd w:val="clear" w:color="auto" w:fill="auto"/>
            <w:noWrap/>
            <w:vAlign w:val="bottom"/>
            <w:hideMark/>
          </w:tcPr>
          <w:p w14:paraId="7C680473" w14:textId="77777777" w:rsidR="00D030EA" w:rsidRPr="00D030EA" w:rsidRDefault="00D030EA" w:rsidP="00BE134F">
            <w:pPr>
              <w:spacing w:after="0" w:line="240" w:lineRule="auto"/>
              <w:rPr>
                <w:rFonts w:eastAsia="Times New Roman" w:cs="Arial"/>
                <w:color w:val="000000"/>
                <w:szCs w:val="24"/>
                <w:lang w:val="en-US"/>
              </w:rPr>
            </w:pPr>
            <w:r w:rsidRPr="00D030EA">
              <w:rPr>
                <w:rFonts w:eastAsia="Times New Roman" w:cs="Arial"/>
                <w:color w:val="000000"/>
                <w:szCs w:val="24"/>
                <w:lang w:val="en-US"/>
              </w:rPr>
              <w:t>20</w:t>
            </w:r>
          </w:p>
        </w:tc>
      </w:tr>
    </w:tbl>
    <w:p w14:paraId="662D4653" w14:textId="77777777" w:rsidR="00FC52F5" w:rsidRDefault="00FC52F5" w:rsidP="00BE134F"/>
    <w:p w14:paraId="71EFD789" w14:textId="77777777" w:rsidR="00D030EA" w:rsidRDefault="00D030EA" w:rsidP="00BE134F">
      <w:r>
        <w:rPr>
          <w:noProof/>
          <w:lang w:val="en-IN" w:eastAsia="en-IN"/>
        </w:rPr>
        <w:lastRenderedPageBreak/>
        <w:drawing>
          <wp:inline distT="0" distB="0" distL="0" distR="0" wp14:anchorId="12990D12" wp14:editId="149716A0">
            <wp:extent cx="58293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92C8680" w14:textId="77777777" w:rsidR="00D030EA" w:rsidRDefault="00D030EA" w:rsidP="00BE134F">
      <w:r>
        <w:t xml:space="preserve">35% of the population have reflected the fact that the timely assignment acceptance can be stated as the core benefits. 25% have told that communication platform development is the core benefit that they have perceived. On the other hand, 20% population told that documented feedback is the greater benefit that they have perceived. </w:t>
      </w:r>
    </w:p>
    <w:p w14:paraId="5C30AD59" w14:textId="77777777" w:rsidR="00D030EA" w:rsidRDefault="000D6E5E" w:rsidP="00BE134F">
      <w:pPr>
        <w:pStyle w:val="ListParagraph"/>
        <w:numPr>
          <w:ilvl w:val="0"/>
          <w:numId w:val="20"/>
        </w:numPr>
      </w:pPr>
      <w:r w:rsidRPr="000D6E5E">
        <w:t>Further development of the VLE platform requ</w:t>
      </w:r>
      <w:r>
        <w:t>ired</w:t>
      </w:r>
    </w:p>
    <w:p w14:paraId="527708CC" w14:textId="77777777" w:rsidR="000D6E5E" w:rsidRDefault="000D6E5E" w:rsidP="00BE134F">
      <w:r>
        <w:t>Asking about the requirement of the further VLE platform development, the following responses have been observed.</w:t>
      </w:r>
    </w:p>
    <w:tbl>
      <w:tblPr>
        <w:tblW w:w="6480" w:type="dxa"/>
        <w:tblInd w:w="-5" w:type="dxa"/>
        <w:tblLook w:val="04A0" w:firstRow="1" w:lastRow="0" w:firstColumn="1" w:lastColumn="0" w:noHBand="0" w:noVBand="1"/>
      </w:tblPr>
      <w:tblGrid>
        <w:gridCol w:w="2960"/>
        <w:gridCol w:w="1600"/>
        <w:gridCol w:w="1297"/>
        <w:gridCol w:w="1417"/>
      </w:tblGrid>
      <w:tr w:rsidR="000D6E5E" w:rsidRPr="000D6E5E" w14:paraId="1E347436" w14:textId="77777777" w:rsidTr="000D6E5E">
        <w:trPr>
          <w:trHeight w:val="600"/>
        </w:trPr>
        <w:tc>
          <w:tcPr>
            <w:tcW w:w="296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3B994F4E" w14:textId="77777777" w:rsidR="000D6E5E" w:rsidRPr="000D6E5E" w:rsidRDefault="000D6E5E" w:rsidP="00BE134F">
            <w:pPr>
              <w:spacing w:after="0" w:line="240" w:lineRule="auto"/>
              <w:rPr>
                <w:rFonts w:eastAsia="Times New Roman" w:cs="Arial"/>
                <w:color w:val="000000"/>
                <w:szCs w:val="24"/>
                <w:lang w:val="en-US"/>
              </w:rPr>
            </w:pPr>
            <w:r w:rsidRPr="000D6E5E">
              <w:rPr>
                <w:rFonts w:eastAsia="Times New Roman" w:cs="Arial"/>
                <w:color w:val="000000"/>
                <w:szCs w:val="24"/>
                <w:lang w:val="en-US"/>
              </w:rPr>
              <w:t>Further development of the VLE platform required</w:t>
            </w:r>
          </w:p>
        </w:tc>
        <w:tc>
          <w:tcPr>
            <w:tcW w:w="1600" w:type="dxa"/>
            <w:tcBorders>
              <w:top w:val="single" w:sz="4" w:space="0" w:color="auto"/>
              <w:left w:val="nil"/>
              <w:bottom w:val="single" w:sz="4" w:space="0" w:color="auto"/>
              <w:right w:val="single" w:sz="4" w:space="0" w:color="auto"/>
            </w:tcBorders>
            <w:shd w:val="clear" w:color="auto" w:fill="auto"/>
            <w:noWrap/>
            <w:vAlign w:val="bottom"/>
            <w:hideMark/>
          </w:tcPr>
          <w:p w14:paraId="03842AF9" w14:textId="77777777" w:rsidR="000D6E5E" w:rsidRPr="000D6E5E" w:rsidRDefault="000D6E5E" w:rsidP="00BE134F">
            <w:pPr>
              <w:spacing w:after="0" w:line="240" w:lineRule="auto"/>
              <w:rPr>
                <w:rFonts w:eastAsia="Times New Roman" w:cs="Arial"/>
                <w:color w:val="000000"/>
                <w:szCs w:val="24"/>
                <w:lang w:val="en-US"/>
              </w:rPr>
            </w:pPr>
            <w:r w:rsidRPr="000D6E5E">
              <w:rPr>
                <w:rFonts w:eastAsia="Times New Roman" w:cs="Arial"/>
                <w:color w:val="000000"/>
                <w:szCs w:val="24"/>
                <w:lang w:val="en-US"/>
              </w:rPr>
              <w:t>Responses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0713873" w14:textId="77777777" w:rsidR="000D6E5E" w:rsidRPr="000D6E5E" w:rsidRDefault="000D6E5E" w:rsidP="00BE134F">
            <w:pPr>
              <w:spacing w:after="0" w:line="240" w:lineRule="auto"/>
              <w:rPr>
                <w:rFonts w:eastAsia="Times New Roman" w:cs="Arial"/>
                <w:color w:val="000000"/>
                <w:szCs w:val="24"/>
                <w:lang w:val="en-US"/>
              </w:rPr>
            </w:pPr>
            <w:r w:rsidRPr="000D6E5E">
              <w:rPr>
                <w:rFonts w:eastAsia="Times New Roman" w:cs="Arial"/>
                <w:color w:val="000000"/>
                <w:szCs w:val="24"/>
                <w:lang w:val="en-US"/>
              </w:rPr>
              <w:t xml:space="preserve">Response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28F4AC7" w14:textId="77777777" w:rsidR="000D6E5E" w:rsidRPr="000D6E5E" w:rsidRDefault="000D6E5E" w:rsidP="00BE134F">
            <w:pPr>
              <w:spacing w:after="0" w:line="240" w:lineRule="auto"/>
              <w:rPr>
                <w:rFonts w:eastAsia="Times New Roman" w:cs="Arial"/>
                <w:color w:val="000000"/>
                <w:szCs w:val="24"/>
                <w:lang w:val="en-US"/>
              </w:rPr>
            </w:pPr>
            <w:r w:rsidRPr="000D6E5E">
              <w:rPr>
                <w:rFonts w:eastAsia="Times New Roman" w:cs="Arial"/>
                <w:color w:val="000000"/>
                <w:szCs w:val="24"/>
                <w:lang w:val="en-US"/>
              </w:rPr>
              <w:t>percentage</w:t>
            </w:r>
          </w:p>
        </w:tc>
      </w:tr>
      <w:tr w:rsidR="000D6E5E" w:rsidRPr="000D6E5E" w14:paraId="7FDE6CEF" w14:textId="77777777" w:rsidTr="000D6E5E">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5D5AF845" w14:textId="77777777" w:rsidR="000D6E5E" w:rsidRPr="000D6E5E" w:rsidRDefault="000D6E5E" w:rsidP="00BE134F">
            <w:pPr>
              <w:spacing w:after="0" w:line="240" w:lineRule="auto"/>
              <w:rPr>
                <w:rFonts w:eastAsia="Times New Roman" w:cs="Arial"/>
                <w:color w:val="000000"/>
                <w:szCs w:val="24"/>
                <w:lang w:val="en-US"/>
              </w:rPr>
            </w:pPr>
            <w:r w:rsidRPr="000D6E5E">
              <w:rPr>
                <w:rFonts w:eastAsia="Times New Roman" w:cs="Arial"/>
                <w:color w:val="000000"/>
                <w:szCs w:val="24"/>
                <w:lang w:val="en-US"/>
              </w:rPr>
              <w:t> </w:t>
            </w:r>
          </w:p>
        </w:tc>
        <w:tc>
          <w:tcPr>
            <w:tcW w:w="1600" w:type="dxa"/>
            <w:tcBorders>
              <w:top w:val="nil"/>
              <w:left w:val="nil"/>
              <w:bottom w:val="single" w:sz="4" w:space="0" w:color="auto"/>
              <w:right w:val="single" w:sz="4" w:space="0" w:color="auto"/>
            </w:tcBorders>
            <w:shd w:val="clear" w:color="auto" w:fill="auto"/>
            <w:noWrap/>
            <w:vAlign w:val="center"/>
            <w:hideMark/>
          </w:tcPr>
          <w:p w14:paraId="05F35D8D" w14:textId="77777777" w:rsidR="000D6E5E" w:rsidRPr="000D6E5E" w:rsidRDefault="000D6E5E" w:rsidP="00BE134F">
            <w:pPr>
              <w:spacing w:after="0" w:line="240" w:lineRule="auto"/>
              <w:rPr>
                <w:rFonts w:eastAsia="Times New Roman" w:cs="Arial"/>
                <w:color w:val="000000"/>
                <w:szCs w:val="24"/>
                <w:lang w:val="en-US"/>
              </w:rPr>
            </w:pPr>
            <w:r w:rsidRPr="000D6E5E">
              <w:rPr>
                <w:rFonts w:eastAsia="Times New Roman" w:cs="Arial"/>
                <w:color w:val="000000"/>
                <w:szCs w:val="24"/>
              </w:rPr>
              <w:t>Yes</w:t>
            </w:r>
          </w:p>
        </w:tc>
        <w:tc>
          <w:tcPr>
            <w:tcW w:w="960" w:type="dxa"/>
            <w:tcBorders>
              <w:top w:val="nil"/>
              <w:left w:val="nil"/>
              <w:bottom w:val="single" w:sz="4" w:space="0" w:color="auto"/>
              <w:right w:val="single" w:sz="4" w:space="0" w:color="auto"/>
            </w:tcBorders>
            <w:shd w:val="clear" w:color="auto" w:fill="auto"/>
            <w:noWrap/>
            <w:vAlign w:val="bottom"/>
            <w:hideMark/>
          </w:tcPr>
          <w:p w14:paraId="6458AA5C" w14:textId="77777777" w:rsidR="000D6E5E" w:rsidRPr="000D6E5E" w:rsidRDefault="000D6E5E" w:rsidP="00BE134F">
            <w:pPr>
              <w:spacing w:after="0" w:line="240" w:lineRule="auto"/>
              <w:rPr>
                <w:rFonts w:eastAsia="Times New Roman" w:cs="Arial"/>
                <w:color w:val="000000"/>
                <w:szCs w:val="24"/>
                <w:lang w:val="en-US"/>
              </w:rPr>
            </w:pPr>
            <w:r w:rsidRPr="000D6E5E">
              <w:rPr>
                <w:rFonts w:eastAsia="Times New Roman" w:cs="Arial"/>
                <w:color w:val="000000"/>
                <w:szCs w:val="24"/>
                <w:lang w:val="en-US"/>
              </w:rPr>
              <w:t>5</w:t>
            </w:r>
          </w:p>
        </w:tc>
        <w:tc>
          <w:tcPr>
            <w:tcW w:w="960" w:type="dxa"/>
            <w:tcBorders>
              <w:top w:val="nil"/>
              <w:left w:val="nil"/>
              <w:bottom w:val="single" w:sz="4" w:space="0" w:color="auto"/>
              <w:right w:val="single" w:sz="4" w:space="0" w:color="auto"/>
            </w:tcBorders>
            <w:shd w:val="clear" w:color="auto" w:fill="auto"/>
            <w:noWrap/>
            <w:vAlign w:val="bottom"/>
            <w:hideMark/>
          </w:tcPr>
          <w:p w14:paraId="388C77D8" w14:textId="77777777" w:rsidR="000D6E5E" w:rsidRPr="000D6E5E" w:rsidRDefault="000D6E5E" w:rsidP="00BE134F">
            <w:pPr>
              <w:spacing w:after="0" w:line="240" w:lineRule="auto"/>
              <w:rPr>
                <w:rFonts w:eastAsia="Times New Roman" w:cs="Arial"/>
                <w:color w:val="000000"/>
                <w:szCs w:val="24"/>
                <w:lang w:val="en-US"/>
              </w:rPr>
            </w:pPr>
            <w:r w:rsidRPr="000D6E5E">
              <w:rPr>
                <w:rFonts w:eastAsia="Times New Roman" w:cs="Arial"/>
                <w:color w:val="000000"/>
                <w:szCs w:val="24"/>
                <w:lang w:val="en-US"/>
              </w:rPr>
              <w:t>25</w:t>
            </w:r>
          </w:p>
        </w:tc>
      </w:tr>
      <w:tr w:rsidR="000D6E5E" w:rsidRPr="000D6E5E" w14:paraId="0304D24D" w14:textId="77777777" w:rsidTr="000D6E5E">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13061A5E" w14:textId="77777777" w:rsidR="000D6E5E" w:rsidRPr="000D6E5E" w:rsidRDefault="000D6E5E" w:rsidP="00BE134F">
            <w:pPr>
              <w:spacing w:after="0" w:line="240" w:lineRule="auto"/>
              <w:rPr>
                <w:rFonts w:eastAsia="Times New Roman" w:cs="Arial"/>
                <w:color w:val="000000"/>
                <w:szCs w:val="24"/>
                <w:lang w:val="en-US"/>
              </w:rPr>
            </w:pPr>
            <w:r w:rsidRPr="000D6E5E">
              <w:rPr>
                <w:rFonts w:eastAsia="Times New Roman" w:cs="Arial"/>
                <w:color w:val="000000"/>
                <w:szCs w:val="24"/>
                <w:lang w:val="en-US"/>
              </w:rPr>
              <w:t> </w:t>
            </w:r>
          </w:p>
        </w:tc>
        <w:tc>
          <w:tcPr>
            <w:tcW w:w="1600" w:type="dxa"/>
            <w:tcBorders>
              <w:top w:val="nil"/>
              <w:left w:val="nil"/>
              <w:bottom w:val="single" w:sz="4" w:space="0" w:color="auto"/>
              <w:right w:val="single" w:sz="4" w:space="0" w:color="auto"/>
            </w:tcBorders>
            <w:shd w:val="clear" w:color="auto" w:fill="auto"/>
            <w:noWrap/>
            <w:vAlign w:val="center"/>
            <w:hideMark/>
          </w:tcPr>
          <w:p w14:paraId="6C2E4044" w14:textId="77777777" w:rsidR="000D6E5E" w:rsidRPr="000D6E5E" w:rsidRDefault="000D6E5E" w:rsidP="00BE134F">
            <w:pPr>
              <w:spacing w:after="0" w:line="240" w:lineRule="auto"/>
              <w:rPr>
                <w:rFonts w:eastAsia="Times New Roman" w:cs="Arial"/>
                <w:color w:val="000000"/>
                <w:szCs w:val="24"/>
                <w:lang w:val="en-US"/>
              </w:rPr>
            </w:pPr>
            <w:r w:rsidRPr="000D6E5E">
              <w:rPr>
                <w:rFonts w:eastAsia="Times New Roman" w:cs="Arial"/>
                <w:color w:val="000000"/>
                <w:szCs w:val="24"/>
              </w:rPr>
              <w:t xml:space="preserve">No </w:t>
            </w:r>
          </w:p>
        </w:tc>
        <w:tc>
          <w:tcPr>
            <w:tcW w:w="960" w:type="dxa"/>
            <w:tcBorders>
              <w:top w:val="nil"/>
              <w:left w:val="nil"/>
              <w:bottom w:val="single" w:sz="4" w:space="0" w:color="auto"/>
              <w:right w:val="single" w:sz="4" w:space="0" w:color="auto"/>
            </w:tcBorders>
            <w:shd w:val="clear" w:color="auto" w:fill="auto"/>
            <w:noWrap/>
            <w:vAlign w:val="bottom"/>
            <w:hideMark/>
          </w:tcPr>
          <w:p w14:paraId="456472C7" w14:textId="77777777" w:rsidR="000D6E5E" w:rsidRPr="000D6E5E" w:rsidRDefault="000D6E5E" w:rsidP="00BE134F">
            <w:pPr>
              <w:spacing w:after="0" w:line="240" w:lineRule="auto"/>
              <w:rPr>
                <w:rFonts w:eastAsia="Times New Roman" w:cs="Arial"/>
                <w:color w:val="000000"/>
                <w:szCs w:val="24"/>
                <w:lang w:val="en-US"/>
              </w:rPr>
            </w:pPr>
            <w:r w:rsidRPr="000D6E5E">
              <w:rPr>
                <w:rFonts w:eastAsia="Times New Roman" w:cs="Arial"/>
                <w:color w:val="000000"/>
                <w:szCs w:val="24"/>
                <w:lang w:val="en-US"/>
              </w:rPr>
              <w:t>10</w:t>
            </w:r>
          </w:p>
        </w:tc>
        <w:tc>
          <w:tcPr>
            <w:tcW w:w="960" w:type="dxa"/>
            <w:tcBorders>
              <w:top w:val="nil"/>
              <w:left w:val="nil"/>
              <w:bottom w:val="single" w:sz="4" w:space="0" w:color="auto"/>
              <w:right w:val="single" w:sz="4" w:space="0" w:color="auto"/>
            </w:tcBorders>
            <w:shd w:val="clear" w:color="auto" w:fill="auto"/>
            <w:noWrap/>
            <w:vAlign w:val="bottom"/>
            <w:hideMark/>
          </w:tcPr>
          <w:p w14:paraId="399422B8" w14:textId="77777777" w:rsidR="000D6E5E" w:rsidRPr="000D6E5E" w:rsidRDefault="000D6E5E" w:rsidP="00BE134F">
            <w:pPr>
              <w:spacing w:after="0" w:line="240" w:lineRule="auto"/>
              <w:rPr>
                <w:rFonts w:eastAsia="Times New Roman" w:cs="Arial"/>
                <w:color w:val="000000"/>
                <w:szCs w:val="24"/>
                <w:lang w:val="en-US"/>
              </w:rPr>
            </w:pPr>
            <w:r w:rsidRPr="000D6E5E">
              <w:rPr>
                <w:rFonts w:eastAsia="Times New Roman" w:cs="Arial"/>
                <w:color w:val="000000"/>
                <w:szCs w:val="24"/>
                <w:lang w:val="en-US"/>
              </w:rPr>
              <w:t>50</w:t>
            </w:r>
          </w:p>
        </w:tc>
      </w:tr>
      <w:tr w:rsidR="000D6E5E" w:rsidRPr="000D6E5E" w14:paraId="274451D7" w14:textId="77777777" w:rsidTr="000D6E5E">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6B048533" w14:textId="77777777" w:rsidR="000D6E5E" w:rsidRPr="000D6E5E" w:rsidRDefault="000D6E5E" w:rsidP="00BE134F">
            <w:pPr>
              <w:spacing w:after="0" w:line="240" w:lineRule="auto"/>
              <w:rPr>
                <w:rFonts w:eastAsia="Times New Roman" w:cs="Arial"/>
                <w:color w:val="000000"/>
                <w:szCs w:val="24"/>
                <w:lang w:val="en-US"/>
              </w:rPr>
            </w:pPr>
            <w:r w:rsidRPr="000D6E5E">
              <w:rPr>
                <w:rFonts w:eastAsia="Times New Roman" w:cs="Arial"/>
                <w:color w:val="000000"/>
                <w:szCs w:val="24"/>
                <w:lang w:val="en-US"/>
              </w:rPr>
              <w:t> </w:t>
            </w:r>
          </w:p>
        </w:tc>
        <w:tc>
          <w:tcPr>
            <w:tcW w:w="1600" w:type="dxa"/>
            <w:tcBorders>
              <w:top w:val="nil"/>
              <w:left w:val="nil"/>
              <w:bottom w:val="single" w:sz="4" w:space="0" w:color="auto"/>
              <w:right w:val="single" w:sz="4" w:space="0" w:color="auto"/>
            </w:tcBorders>
            <w:shd w:val="clear" w:color="auto" w:fill="auto"/>
            <w:noWrap/>
            <w:vAlign w:val="center"/>
            <w:hideMark/>
          </w:tcPr>
          <w:p w14:paraId="2776DC55" w14:textId="77777777" w:rsidR="000D6E5E" w:rsidRPr="000D6E5E" w:rsidRDefault="000D6E5E" w:rsidP="00BE134F">
            <w:pPr>
              <w:spacing w:after="0" w:line="240" w:lineRule="auto"/>
              <w:rPr>
                <w:rFonts w:eastAsia="Times New Roman" w:cs="Arial"/>
                <w:color w:val="000000"/>
                <w:szCs w:val="24"/>
                <w:lang w:val="en-US"/>
              </w:rPr>
            </w:pPr>
            <w:r w:rsidRPr="000D6E5E">
              <w:rPr>
                <w:rFonts w:eastAsia="Times New Roman" w:cs="Arial"/>
                <w:color w:val="000000"/>
                <w:szCs w:val="24"/>
              </w:rPr>
              <w:t xml:space="preserve">May be </w:t>
            </w:r>
          </w:p>
        </w:tc>
        <w:tc>
          <w:tcPr>
            <w:tcW w:w="960" w:type="dxa"/>
            <w:tcBorders>
              <w:top w:val="nil"/>
              <w:left w:val="nil"/>
              <w:bottom w:val="single" w:sz="4" w:space="0" w:color="auto"/>
              <w:right w:val="single" w:sz="4" w:space="0" w:color="auto"/>
            </w:tcBorders>
            <w:shd w:val="clear" w:color="auto" w:fill="auto"/>
            <w:noWrap/>
            <w:vAlign w:val="bottom"/>
            <w:hideMark/>
          </w:tcPr>
          <w:p w14:paraId="15EF7B87" w14:textId="77777777" w:rsidR="000D6E5E" w:rsidRPr="000D6E5E" w:rsidRDefault="000D6E5E" w:rsidP="00BE134F">
            <w:pPr>
              <w:spacing w:after="0" w:line="240" w:lineRule="auto"/>
              <w:rPr>
                <w:rFonts w:eastAsia="Times New Roman" w:cs="Arial"/>
                <w:color w:val="000000"/>
                <w:szCs w:val="24"/>
                <w:lang w:val="en-US"/>
              </w:rPr>
            </w:pPr>
            <w:r w:rsidRPr="000D6E5E">
              <w:rPr>
                <w:rFonts w:eastAsia="Times New Roman" w:cs="Arial"/>
                <w:color w:val="000000"/>
                <w:szCs w:val="24"/>
                <w:lang w:val="en-US"/>
              </w:rPr>
              <w:t>5</w:t>
            </w:r>
          </w:p>
        </w:tc>
        <w:tc>
          <w:tcPr>
            <w:tcW w:w="960" w:type="dxa"/>
            <w:tcBorders>
              <w:top w:val="nil"/>
              <w:left w:val="nil"/>
              <w:bottom w:val="single" w:sz="4" w:space="0" w:color="auto"/>
              <w:right w:val="single" w:sz="4" w:space="0" w:color="auto"/>
            </w:tcBorders>
            <w:shd w:val="clear" w:color="auto" w:fill="auto"/>
            <w:noWrap/>
            <w:vAlign w:val="bottom"/>
            <w:hideMark/>
          </w:tcPr>
          <w:p w14:paraId="1F62AAEF" w14:textId="77777777" w:rsidR="000D6E5E" w:rsidRPr="000D6E5E" w:rsidRDefault="000D6E5E" w:rsidP="00BE134F">
            <w:pPr>
              <w:spacing w:after="0" w:line="240" w:lineRule="auto"/>
              <w:rPr>
                <w:rFonts w:eastAsia="Times New Roman" w:cs="Arial"/>
                <w:color w:val="000000"/>
                <w:szCs w:val="24"/>
                <w:lang w:val="en-US"/>
              </w:rPr>
            </w:pPr>
            <w:r w:rsidRPr="000D6E5E">
              <w:rPr>
                <w:rFonts w:eastAsia="Times New Roman" w:cs="Arial"/>
                <w:color w:val="000000"/>
                <w:szCs w:val="24"/>
                <w:lang w:val="en-US"/>
              </w:rPr>
              <w:t>25</w:t>
            </w:r>
          </w:p>
        </w:tc>
      </w:tr>
    </w:tbl>
    <w:p w14:paraId="030475BB" w14:textId="77777777" w:rsidR="000D6E5E" w:rsidRDefault="000D6E5E" w:rsidP="00BE134F"/>
    <w:p w14:paraId="5D254B7E" w14:textId="77777777" w:rsidR="000D6E5E" w:rsidRDefault="000D6E5E" w:rsidP="00BE134F">
      <w:r>
        <w:rPr>
          <w:noProof/>
          <w:lang w:val="en-IN" w:eastAsia="en-IN"/>
        </w:rPr>
        <w:lastRenderedPageBreak/>
        <w:drawing>
          <wp:inline distT="0" distB="0" distL="0" distR="0" wp14:anchorId="034BBC9D" wp14:editId="0B8F8744">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ACE0254" w14:textId="77777777" w:rsidR="00270DCA" w:rsidRDefault="00270DCA" w:rsidP="00BE134F">
      <w:r>
        <w:t xml:space="preserve">25% population agreed with the fact of further development where 50% reflected no further improvement as of now as they are fully satisfied with the VLE platform responses. </w:t>
      </w:r>
    </w:p>
    <w:p w14:paraId="4C3C5464" w14:textId="77777777" w:rsidR="00270DCA" w:rsidRDefault="00A84298" w:rsidP="00BE134F">
      <w:pPr>
        <w:pStyle w:val="ListParagraph"/>
        <w:numPr>
          <w:ilvl w:val="0"/>
          <w:numId w:val="20"/>
        </w:numPr>
      </w:pPr>
      <w:r w:rsidRPr="00A84298">
        <w:t>VLE is the best platform in learning education</w:t>
      </w:r>
    </w:p>
    <w:p w14:paraId="417E4E2E" w14:textId="77777777" w:rsidR="00A84298" w:rsidRDefault="00A84298" w:rsidP="00BE134F">
      <w:r>
        <w:t xml:space="preserve">Asking the students about the </w:t>
      </w:r>
      <w:r w:rsidR="00AA5868">
        <w:t xml:space="preserve">choice of the VLE as the best platform for learning and </w:t>
      </w:r>
      <w:r w:rsidR="00AE0E1B">
        <w:t>education 55</w:t>
      </w:r>
      <w:r w:rsidR="00AA5868">
        <w:t xml:space="preserve">% strongly agreed with the fact followed by 30% as agreed, 10% as neutral </w:t>
      </w:r>
      <w:r w:rsidR="00AE0E1B">
        <w:t>responses, 5% as disagreed and others. The data in graphical representation is as below:</w:t>
      </w:r>
    </w:p>
    <w:tbl>
      <w:tblPr>
        <w:tblW w:w="6480" w:type="dxa"/>
        <w:tblInd w:w="-5" w:type="dxa"/>
        <w:tblLook w:val="04A0" w:firstRow="1" w:lastRow="0" w:firstColumn="1" w:lastColumn="0" w:noHBand="0" w:noVBand="1"/>
      </w:tblPr>
      <w:tblGrid>
        <w:gridCol w:w="2960"/>
        <w:gridCol w:w="1600"/>
        <w:gridCol w:w="1297"/>
        <w:gridCol w:w="1417"/>
      </w:tblGrid>
      <w:tr w:rsidR="002861E8" w:rsidRPr="002861E8" w14:paraId="3DDD31C8" w14:textId="77777777" w:rsidTr="002861E8">
        <w:trPr>
          <w:trHeight w:val="600"/>
        </w:trPr>
        <w:tc>
          <w:tcPr>
            <w:tcW w:w="296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258A09FD"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VLE is the best platform in learning education</w:t>
            </w:r>
          </w:p>
        </w:tc>
        <w:tc>
          <w:tcPr>
            <w:tcW w:w="1600" w:type="dxa"/>
            <w:tcBorders>
              <w:top w:val="single" w:sz="4" w:space="0" w:color="auto"/>
              <w:left w:val="nil"/>
              <w:bottom w:val="single" w:sz="4" w:space="0" w:color="auto"/>
              <w:right w:val="single" w:sz="4" w:space="0" w:color="auto"/>
            </w:tcBorders>
            <w:shd w:val="clear" w:color="auto" w:fill="auto"/>
            <w:noWrap/>
            <w:vAlign w:val="bottom"/>
            <w:hideMark/>
          </w:tcPr>
          <w:p w14:paraId="3BADE921"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Responses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9D57600"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 xml:space="preserve">Response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D1C9DC4"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percentage</w:t>
            </w:r>
          </w:p>
        </w:tc>
      </w:tr>
      <w:tr w:rsidR="002861E8" w:rsidRPr="002861E8" w14:paraId="6F7D767D" w14:textId="77777777" w:rsidTr="002861E8">
        <w:trPr>
          <w:trHeight w:val="6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69CBADBB"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 </w:t>
            </w:r>
          </w:p>
        </w:tc>
        <w:tc>
          <w:tcPr>
            <w:tcW w:w="1600" w:type="dxa"/>
            <w:tcBorders>
              <w:top w:val="nil"/>
              <w:left w:val="nil"/>
              <w:bottom w:val="single" w:sz="4" w:space="0" w:color="auto"/>
              <w:right w:val="single" w:sz="4" w:space="0" w:color="auto"/>
            </w:tcBorders>
            <w:shd w:val="clear" w:color="auto" w:fill="auto"/>
            <w:noWrap/>
            <w:vAlign w:val="center"/>
            <w:hideMark/>
          </w:tcPr>
          <w:p w14:paraId="45D4C43D"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Strongly believe</w:t>
            </w:r>
          </w:p>
        </w:tc>
        <w:tc>
          <w:tcPr>
            <w:tcW w:w="960" w:type="dxa"/>
            <w:tcBorders>
              <w:top w:val="nil"/>
              <w:left w:val="nil"/>
              <w:bottom w:val="single" w:sz="4" w:space="0" w:color="auto"/>
              <w:right w:val="single" w:sz="4" w:space="0" w:color="auto"/>
            </w:tcBorders>
            <w:shd w:val="clear" w:color="auto" w:fill="auto"/>
            <w:noWrap/>
            <w:vAlign w:val="bottom"/>
            <w:hideMark/>
          </w:tcPr>
          <w:p w14:paraId="0E7921D1"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11</w:t>
            </w:r>
          </w:p>
        </w:tc>
        <w:tc>
          <w:tcPr>
            <w:tcW w:w="960" w:type="dxa"/>
            <w:tcBorders>
              <w:top w:val="nil"/>
              <w:left w:val="nil"/>
              <w:bottom w:val="single" w:sz="4" w:space="0" w:color="auto"/>
              <w:right w:val="single" w:sz="4" w:space="0" w:color="auto"/>
            </w:tcBorders>
            <w:shd w:val="clear" w:color="auto" w:fill="auto"/>
            <w:noWrap/>
            <w:vAlign w:val="bottom"/>
            <w:hideMark/>
          </w:tcPr>
          <w:p w14:paraId="5813179B"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55</w:t>
            </w:r>
          </w:p>
        </w:tc>
      </w:tr>
      <w:tr w:rsidR="002861E8" w:rsidRPr="002861E8" w14:paraId="1B156005" w14:textId="77777777" w:rsidTr="002861E8">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3B3789CE"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 </w:t>
            </w:r>
          </w:p>
        </w:tc>
        <w:tc>
          <w:tcPr>
            <w:tcW w:w="1600" w:type="dxa"/>
            <w:tcBorders>
              <w:top w:val="nil"/>
              <w:left w:val="nil"/>
              <w:bottom w:val="single" w:sz="4" w:space="0" w:color="auto"/>
              <w:right w:val="single" w:sz="4" w:space="0" w:color="auto"/>
            </w:tcBorders>
            <w:shd w:val="clear" w:color="auto" w:fill="auto"/>
            <w:noWrap/>
            <w:vAlign w:val="center"/>
            <w:hideMark/>
          </w:tcPr>
          <w:p w14:paraId="5CAE68FE"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rPr>
              <w:t xml:space="preserve">Believe </w:t>
            </w:r>
          </w:p>
        </w:tc>
        <w:tc>
          <w:tcPr>
            <w:tcW w:w="960" w:type="dxa"/>
            <w:tcBorders>
              <w:top w:val="nil"/>
              <w:left w:val="nil"/>
              <w:bottom w:val="single" w:sz="4" w:space="0" w:color="auto"/>
              <w:right w:val="single" w:sz="4" w:space="0" w:color="auto"/>
            </w:tcBorders>
            <w:shd w:val="clear" w:color="auto" w:fill="auto"/>
            <w:noWrap/>
            <w:vAlign w:val="bottom"/>
            <w:hideMark/>
          </w:tcPr>
          <w:p w14:paraId="29FECB37"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6</w:t>
            </w:r>
          </w:p>
        </w:tc>
        <w:tc>
          <w:tcPr>
            <w:tcW w:w="960" w:type="dxa"/>
            <w:tcBorders>
              <w:top w:val="nil"/>
              <w:left w:val="nil"/>
              <w:bottom w:val="single" w:sz="4" w:space="0" w:color="auto"/>
              <w:right w:val="single" w:sz="4" w:space="0" w:color="auto"/>
            </w:tcBorders>
            <w:shd w:val="clear" w:color="auto" w:fill="auto"/>
            <w:noWrap/>
            <w:vAlign w:val="bottom"/>
            <w:hideMark/>
          </w:tcPr>
          <w:p w14:paraId="2EC6C8E2"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30</w:t>
            </w:r>
          </w:p>
        </w:tc>
      </w:tr>
      <w:tr w:rsidR="002861E8" w:rsidRPr="002861E8" w14:paraId="51CF0606" w14:textId="77777777" w:rsidTr="002861E8">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1E115218"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 </w:t>
            </w:r>
          </w:p>
        </w:tc>
        <w:tc>
          <w:tcPr>
            <w:tcW w:w="1600" w:type="dxa"/>
            <w:tcBorders>
              <w:top w:val="nil"/>
              <w:left w:val="nil"/>
              <w:bottom w:val="single" w:sz="4" w:space="0" w:color="auto"/>
              <w:right w:val="single" w:sz="4" w:space="0" w:color="auto"/>
            </w:tcBorders>
            <w:shd w:val="clear" w:color="auto" w:fill="auto"/>
            <w:noWrap/>
            <w:vAlign w:val="center"/>
            <w:hideMark/>
          </w:tcPr>
          <w:p w14:paraId="198737FD"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Neutral</w:t>
            </w:r>
          </w:p>
        </w:tc>
        <w:tc>
          <w:tcPr>
            <w:tcW w:w="960" w:type="dxa"/>
            <w:tcBorders>
              <w:top w:val="nil"/>
              <w:left w:val="nil"/>
              <w:bottom w:val="single" w:sz="4" w:space="0" w:color="auto"/>
              <w:right w:val="single" w:sz="4" w:space="0" w:color="auto"/>
            </w:tcBorders>
            <w:shd w:val="clear" w:color="auto" w:fill="auto"/>
            <w:noWrap/>
            <w:vAlign w:val="bottom"/>
            <w:hideMark/>
          </w:tcPr>
          <w:p w14:paraId="737BB382"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2</w:t>
            </w:r>
          </w:p>
        </w:tc>
        <w:tc>
          <w:tcPr>
            <w:tcW w:w="960" w:type="dxa"/>
            <w:tcBorders>
              <w:top w:val="nil"/>
              <w:left w:val="nil"/>
              <w:bottom w:val="single" w:sz="4" w:space="0" w:color="auto"/>
              <w:right w:val="single" w:sz="4" w:space="0" w:color="auto"/>
            </w:tcBorders>
            <w:shd w:val="clear" w:color="auto" w:fill="auto"/>
            <w:noWrap/>
            <w:vAlign w:val="bottom"/>
            <w:hideMark/>
          </w:tcPr>
          <w:p w14:paraId="6BA270D2"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10</w:t>
            </w:r>
          </w:p>
        </w:tc>
      </w:tr>
      <w:tr w:rsidR="002861E8" w:rsidRPr="002861E8" w14:paraId="2E659810" w14:textId="77777777" w:rsidTr="002861E8">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0E26F703"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 </w:t>
            </w:r>
          </w:p>
        </w:tc>
        <w:tc>
          <w:tcPr>
            <w:tcW w:w="1600" w:type="dxa"/>
            <w:tcBorders>
              <w:top w:val="nil"/>
              <w:left w:val="nil"/>
              <w:bottom w:val="single" w:sz="4" w:space="0" w:color="auto"/>
              <w:right w:val="single" w:sz="4" w:space="0" w:color="auto"/>
            </w:tcBorders>
            <w:shd w:val="clear" w:color="auto" w:fill="auto"/>
            <w:noWrap/>
            <w:vAlign w:val="center"/>
            <w:hideMark/>
          </w:tcPr>
          <w:p w14:paraId="07DEF7F9"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Disbelieve</w:t>
            </w:r>
          </w:p>
        </w:tc>
        <w:tc>
          <w:tcPr>
            <w:tcW w:w="960" w:type="dxa"/>
            <w:tcBorders>
              <w:top w:val="nil"/>
              <w:left w:val="nil"/>
              <w:bottom w:val="single" w:sz="4" w:space="0" w:color="auto"/>
              <w:right w:val="single" w:sz="4" w:space="0" w:color="auto"/>
            </w:tcBorders>
            <w:shd w:val="clear" w:color="auto" w:fill="auto"/>
            <w:noWrap/>
            <w:vAlign w:val="bottom"/>
            <w:hideMark/>
          </w:tcPr>
          <w:p w14:paraId="0FDBC2AF"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7CC86207"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5</w:t>
            </w:r>
          </w:p>
        </w:tc>
      </w:tr>
      <w:tr w:rsidR="002861E8" w:rsidRPr="002861E8" w14:paraId="65133589" w14:textId="77777777" w:rsidTr="002861E8">
        <w:trPr>
          <w:trHeight w:val="300"/>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0A87587C"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 </w:t>
            </w:r>
          </w:p>
        </w:tc>
        <w:tc>
          <w:tcPr>
            <w:tcW w:w="1600" w:type="dxa"/>
            <w:tcBorders>
              <w:top w:val="nil"/>
              <w:left w:val="nil"/>
              <w:bottom w:val="single" w:sz="4" w:space="0" w:color="auto"/>
              <w:right w:val="single" w:sz="4" w:space="0" w:color="auto"/>
            </w:tcBorders>
            <w:shd w:val="clear" w:color="auto" w:fill="auto"/>
            <w:noWrap/>
            <w:vAlign w:val="bottom"/>
            <w:hideMark/>
          </w:tcPr>
          <w:p w14:paraId="055A4925"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Strongly disbelieve</w:t>
            </w:r>
          </w:p>
        </w:tc>
        <w:tc>
          <w:tcPr>
            <w:tcW w:w="960" w:type="dxa"/>
            <w:tcBorders>
              <w:top w:val="nil"/>
              <w:left w:val="nil"/>
              <w:bottom w:val="single" w:sz="4" w:space="0" w:color="auto"/>
              <w:right w:val="single" w:sz="4" w:space="0" w:color="auto"/>
            </w:tcBorders>
            <w:shd w:val="clear" w:color="auto" w:fill="auto"/>
            <w:noWrap/>
            <w:vAlign w:val="bottom"/>
            <w:hideMark/>
          </w:tcPr>
          <w:p w14:paraId="73B4B77A"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0</w:t>
            </w:r>
          </w:p>
        </w:tc>
        <w:tc>
          <w:tcPr>
            <w:tcW w:w="960" w:type="dxa"/>
            <w:tcBorders>
              <w:top w:val="nil"/>
              <w:left w:val="nil"/>
              <w:bottom w:val="single" w:sz="4" w:space="0" w:color="auto"/>
              <w:right w:val="single" w:sz="4" w:space="0" w:color="auto"/>
            </w:tcBorders>
            <w:shd w:val="clear" w:color="auto" w:fill="auto"/>
            <w:noWrap/>
            <w:vAlign w:val="bottom"/>
            <w:hideMark/>
          </w:tcPr>
          <w:p w14:paraId="76EFB582" w14:textId="77777777" w:rsidR="002861E8" w:rsidRPr="002861E8" w:rsidRDefault="002861E8" w:rsidP="00BE134F">
            <w:pPr>
              <w:spacing w:after="0" w:line="240" w:lineRule="auto"/>
              <w:rPr>
                <w:rFonts w:eastAsia="Times New Roman" w:cs="Arial"/>
                <w:color w:val="000000"/>
                <w:szCs w:val="24"/>
                <w:lang w:val="en-US"/>
              </w:rPr>
            </w:pPr>
            <w:r w:rsidRPr="002861E8">
              <w:rPr>
                <w:rFonts w:eastAsia="Times New Roman" w:cs="Arial"/>
                <w:color w:val="000000"/>
                <w:szCs w:val="24"/>
                <w:lang w:val="en-US"/>
              </w:rPr>
              <w:t>0</w:t>
            </w:r>
          </w:p>
        </w:tc>
      </w:tr>
    </w:tbl>
    <w:p w14:paraId="2CF9A59B" w14:textId="77777777" w:rsidR="00AE0E1B" w:rsidRDefault="00AE0E1B" w:rsidP="00BE134F"/>
    <w:p w14:paraId="0053072D" w14:textId="77777777" w:rsidR="002861E8" w:rsidRDefault="002861E8" w:rsidP="00BE134F">
      <w:r>
        <w:rPr>
          <w:noProof/>
          <w:lang w:val="en-IN" w:eastAsia="en-IN"/>
        </w:rPr>
        <w:lastRenderedPageBreak/>
        <w:drawing>
          <wp:inline distT="0" distB="0" distL="0" distR="0" wp14:anchorId="1C44DFF9" wp14:editId="19511AA2">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C46F0FD" w14:textId="77777777" w:rsidR="002861E8" w:rsidRDefault="002861E8" w:rsidP="00BE134F">
      <w:r>
        <w:t xml:space="preserve">Thus, overall average positive </w:t>
      </w:r>
      <w:r w:rsidR="00AA2771">
        <w:t>responses</w:t>
      </w:r>
      <w:r>
        <w:t xml:space="preserve"> towards the VLE usage have </w:t>
      </w:r>
      <w:r w:rsidR="00AA2771">
        <w:t>been</w:t>
      </w:r>
      <w:r>
        <w:t xml:space="preserve"> </w:t>
      </w:r>
      <w:r w:rsidR="00AA2771">
        <w:t>reflected</w:t>
      </w:r>
      <w:r>
        <w:t xml:space="preserve"> by the population of </w:t>
      </w:r>
      <w:r w:rsidR="00AA2771">
        <w:t>students</w:t>
      </w:r>
      <w:r>
        <w:t xml:space="preserve"> with little amount of </w:t>
      </w:r>
      <w:r w:rsidR="00AA2771">
        <w:t>dissatisfaction</w:t>
      </w:r>
      <w:r>
        <w:t xml:space="preserve"> </w:t>
      </w:r>
      <w:r w:rsidR="00AA2771">
        <w:t>reflection</w:t>
      </w:r>
      <w:r>
        <w:t xml:space="preserve"> </w:t>
      </w:r>
      <w:r w:rsidR="00AA2771">
        <w:t>a</w:t>
      </w:r>
      <w:r>
        <w:t xml:space="preserve">nd </w:t>
      </w:r>
      <w:r w:rsidR="00AA2771">
        <w:t>need</w:t>
      </w:r>
      <w:r>
        <w:t xml:space="preserve"> </w:t>
      </w:r>
      <w:r w:rsidR="00AA2771">
        <w:t>for</w:t>
      </w:r>
      <w:r>
        <w:t xml:space="preserve"> </w:t>
      </w:r>
      <w:r w:rsidR="00AA2771">
        <w:t>further</w:t>
      </w:r>
      <w:r>
        <w:t xml:space="preserve"> </w:t>
      </w:r>
      <w:r w:rsidR="00611094">
        <w:t>improvisation</w:t>
      </w:r>
      <w:r>
        <w:t xml:space="preserve"> of the platform of learning </w:t>
      </w:r>
      <w:r w:rsidR="00AA2771">
        <w:t>and</w:t>
      </w:r>
      <w:r>
        <w:t xml:space="preserve"> education. </w:t>
      </w:r>
    </w:p>
    <w:p w14:paraId="1897D0C3" w14:textId="77777777" w:rsidR="00431CCE" w:rsidRPr="00611094" w:rsidRDefault="008B5BB8" w:rsidP="00BE134F">
      <w:pPr>
        <w:rPr>
          <w:b/>
        </w:rPr>
      </w:pPr>
      <w:r w:rsidRPr="00611094">
        <w:rPr>
          <w:b/>
        </w:rPr>
        <w:t>Qualitative</w:t>
      </w:r>
      <w:r w:rsidR="00431CCE" w:rsidRPr="00611094">
        <w:rPr>
          <w:b/>
        </w:rPr>
        <w:t xml:space="preserve"> data</w:t>
      </w:r>
    </w:p>
    <w:p w14:paraId="13308932" w14:textId="77777777" w:rsidR="00611094" w:rsidRDefault="00611094" w:rsidP="00BE134F">
      <w:r>
        <w:t>This data has been collected based on the interview session conduction with 2 faculty members, the responses and the analysis is as below:</w:t>
      </w:r>
    </w:p>
    <w:p w14:paraId="480C0EE1" w14:textId="77777777" w:rsidR="00611094" w:rsidRDefault="000C0CB3" w:rsidP="00BE134F">
      <w:pPr>
        <w:pStyle w:val="ListParagraph"/>
        <w:numPr>
          <w:ilvl w:val="0"/>
          <w:numId w:val="22"/>
        </w:numPr>
      </w:pPr>
      <w:r>
        <w:t>What is your perception about the Moodle use as the best course support?</w:t>
      </w:r>
    </w:p>
    <w:p w14:paraId="11A3A96B" w14:textId="77777777" w:rsidR="00CD7763" w:rsidRDefault="006162F7" w:rsidP="00BE134F">
      <w:pPr>
        <w:ind w:left="360"/>
      </w:pPr>
      <w:r>
        <w:t xml:space="preserve">First </w:t>
      </w:r>
      <w:r w:rsidR="00B5357B">
        <w:t>faculty</w:t>
      </w:r>
      <w:r>
        <w:t xml:space="preserve"> has expressed the viewpoint about the Moodle as the best e learning </w:t>
      </w:r>
      <w:r w:rsidR="00B5357B">
        <w:t>opportunity</w:t>
      </w:r>
      <w:r>
        <w:t xml:space="preserve"> offering to the </w:t>
      </w:r>
      <w:r w:rsidR="00B5357B">
        <w:t>students</w:t>
      </w:r>
      <w:r>
        <w:t xml:space="preserve"> as per the </w:t>
      </w:r>
      <w:r w:rsidR="00B5357B">
        <w:t>present</w:t>
      </w:r>
      <w:r>
        <w:t xml:space="preserve"> </w:t>
      </w:r>
      <w:r w:rsidR="00B5357B">
        <w:t>situation</w:t>
      </w:r>
      <w:r>
        <w:t xml:space="preserve">. At the same time, he also has reflected </w:t>
      </w:r>
      <w:r w:rsidR="00D91D97">
        <w:t xml:space="preserve">on </w:t>
      </w:r>
      <w:r>
        <w:t xml:space="preserve">the fact that the </w:t>
      </w:r>
      <w:r w:rsidR="00B5357B">
        <w:t>documented</w:t>
      </w:r>
      <w:r>
        <w:t xml:space="preserve"> feedback and </w:t>
      </w:r>
      <w:r w:rsidR="00B5357B">
        <w:t>excellent</w:t>
      </w:r>
      <w:r>
        <w:t xml:space="preserve"> communication development also </w:t>
      </w:r>
      <w:r w:rsidR="00B5357B">
        <w:t>can</w:t>
      </w:r>
      <w:r>
        <w:t xml:space="preserve"> be </w:t>
      </w:r>
      <w:r w:rsidR="00B5357B">
        <w:t>facilitated.</w:t>
      </w:r>
      <w:r>
        <w:t xml:space="preserve"> The </w:t>
      </w:r>
      <w:r w:rsidR="00B5357B">
        <w:t>second</w:t>
      </w:r>
      <w:r>
        <w:t xml:space="preserve"> </w:t>
      </w:r>
      <w:r w:rsidR="00B5357B">
        <w:t>faculty</w:t>
      </w:r>
      <w:r>
        <w:t xml:space="preserve"> </w:t>
      </w:r>
      <w:r w:rsidR="00B5357B">
        <w:t>reflected</w:t>
      </w:r>
      <w:r>
        <w:t xml:space="preserve"> the fact that the customised </w:t>
      </w:r>
      <w:r w:rsidR="00B5357B">
        <w:t>learning</w:t>
      </w:r>
      <w:r>
        <w:t xml:space="preserve"> </w:t>
      </w:r>
      <w:r w:rsidR="00B5357B">
        <w:t>experience</w:t>
      </w:r>
      <w:r>
        <w:t xml:space="preserve"> can be generated for the </w:t>
      </w:r>
      <w:r w:rsidR="00B5357B">
        <w:t>students</w:t>
      </w:r>
      <w:r>
        <w:t xml:space="preserve"> with the </w:t>
      </w:r>
      <w:r w:rsidR="00B5357B">
        <w:t>help</w:t>
      </w:r>
      <w:r>
        <w:t xml:space="preserve"> of this learning </w:t>
      </w:r>
      <w:r w:rsidR="00B5357B">
        <w:t>Moodle</w:t>
      </w:r>
      <w:r w:rsidR="00CD7763">
        <w:t xml:space="preserve"> in </w:t>
      </w:r>
      <w:r w:rsidR="00B5357B">
        <w:t>an</w:t>
      </w:r>
      <w:r w:rsidR="00CD7763">
        <w:t xml:space="preserve"> </w:t>
      </w:r>
      <w:r w:rsidR="00B5357B">
        <w:t>effective</w:t>
      </w:r>
      <w:r w:rsidR="00CD7763">
        <w:t xml:space="preserve"> manner.</w:t>
      </w:r>
    </w:p>
    <w:p w14:paraId="4EA7173B" w14:textId="77777777" w:rsidR="00CD7763" w:rsidRDefault="002C5974" w:rsidP="00BE134F">
      <w:pPr>
        <w:pStyle w:val="ListParagraph"/>
        <w:numPr>
          <w:ilvl w:val="0"/>
          <w:numId w:val="22"/>
        </w:numPr>
      </w:pPr>
      <w:r>
        <w:t xml:space="preserve">Do you think that </w:t>
      </w:r>
      <w:r w:rsidR="005654F1">
        <w:t>students</w:t>
      </w:r>
      <w:r>
        <w:t xml:space="preserve"> are </w:t>
      </w:r>
      <w:r w:rsidR="00D91D97">
        <w:t>correctly using the Moodle</w:t>
      </w:r>
      <w:r>
        <w:t>?</w:t>
      </w:r>
    </w:p>
    <w:p w14:paraId="7B331676" w14:textId="77777777" w:rsidR="002C5974" w:rsidRDefault="002C5974" w:rsidP="00BE134F">
      <w:r>
        <w:t xml:space="preserve">The first </w:t>
      </w:r>
      <w:r w:rsidR="00F946DA">
        <w:t>professor</w:t>
      </w:r>
      <w:r>
        <w:t xml:space="preserve"> </w:t>
      </w:r>
      <w:r w:rsidR="00F946DA">
        <w:t>reflected</w:t>
      </w:r>
      <w:r>
        <w:t xml:space="preserve"> that at the initial time, it was </w:t>
      </w:r>
      <w:r w:rsidR="00F946DA">
        <w:t>problematic</w:t>
      </w:r>
      <w:r>
        <w:t xml:space="preserve"> for them to handle the usage of this course system using this VLE </w:t>
      </w:r>
      <w:r w:rsidR="00F946DA">
        <w:t>platform</w:t>
      </w:r>
      <w:r>
        <w:t xml:space="preserve"> but now they are </w:t>
      </w:r>
      <w:r w:rsidR="00F946DA">
        <w:t>accustomed</w:t>
      </w:r>
      <w:r>
        <w:t xml:space="preserve"> </w:t>
      </w:r>
      <w:r w:rsidR="00F946DA">
        <w:t>to</w:t>
      </w:r>
      <w:r w:rsidR="00D91D97">
        <w:t xml:space="preserve"> it</w:t>
      </w:r>
      <w:r>
        <w:t xml:space="preserve">. </w:t>
      </w:r>
      <w:r w:rsidR="00F946DA">
        <w:t>The</w:t>
      </w:r>
      <w:r>
        <w:t xml:space="preserve"> second </w:t>
      </w:r>
      <w:r w:rsidR="00F946DA">
        <w:t>faculty</w:t>
      </w:r>
      <w:r>
        <w:t xml:space="preserve"> </w:t>
      </w:r>
      <w:r w:rsidR="00F946DA">
        <w:t>reflected</w:t>
      </w:r>
      <w:r>
        <w:t xml:space="preserve"> that with the help of the </w:t>
      </w:r>
      <w:r w:rsidR="00F946DA">
        <w:t>training</w:t>
      </w:r>
      <w:r>
        <w:t xml:space="preserve"> </w:t>
      </w:r>
      <w:r w:rsidR="00F946DA">
        <w:t>sessions</w:t>
      </w:r>
      <w:r>
        <w:t xml:space="preserve"> </w:t>
      </w:r>
      <w:r w:rsidR="00F946DA">
        <w:t>offered</w:t>
      </w:r>
      <w:r>
        <w:t xml:space="preserve"> t</w:t>
      </w:r>
      <w:r w:rsidR="00F946DA">
        <w:t>o</w:t>
      </w:r>
      <w:r>
        <w:t xml:space="preserve"> the </w:t>
      </w:r>
      <w:r w:rsidR="00F946DA">
        <w:lastRenderedPageBreak/>
        <w:t>students</w:t>
      </w:r>
      <w:r>
        <w:t xml:space="preserve"> at the </w:t>
      </w:r>
      <w:r w:rsidR="00F946DA">
        <w:t>initial</w:t>
      </w:r>
      <w:r>
        <w:t xml:space="preserve"> stage of this </w:t>
      </w:r>
      <w:r w:rsidR="00F946DA">
        <w:t>Moodle</w:t>
      </w:r>
      <w:r>
        <w:t xml:space="preserve"> </w:t>
      </w:r>
      <w:r w:rsidR="00F946DA">
        <w:t>handling</w:t>
      </w:r>
      <w:r>
        <w:t xml:space="preserve">, the </w:t>
      </w:r>
      <w:r w:rsidR="00F946DA">
        <w:t>students</w:t>
      </w:r>
      <w:r>
        <w:t xml:space="preserve"> have become more adjusted with the system.</w:t>
      </w:r>
    </w:p>
    <w:p w14:paraId="71F19983" w14:textId="77777777" w:rsidR="002C5974" w:rsidRDefault="002C5974" w:rsidP="00BE134F">
      <w:pPr>
        <w:pStyle w:val="ListParagraph"/>
        <w:numPr>
          <w:ilvl w:val="0"/>
          <w:numId w:val="22"/>
        </w:numPr>
      </w:pPr>
      <w:r>
        <w:t xml:space="preserve">Any further </w:t>
      </w:r>
      <w:r w:rsidR="00F946DA">
        <w:t>improvements</w:t>
      </w:r>
      <w:r>
        <w:t xml:space="preserve"> have been planned to be done over the </w:t>
      </w:r>
      <w:r w:rsidR="00F946DA">
        <w:t>existing</w:t>
      </w:r>
      <w:r>
        <w:t xml:space="preserve"> VLE platform?</w:t>
      </w:r>
    </w:p>
    <w:p w14:paraId="5C9B1F1D" w14:textId="77777777" w:rsidR="002C5974" w:rsidRDefault="002C5974" w:rsidP="00BE134F">
      <w:pPr>
        <w:ind w:left="360"/>
      </w:pPr>
      <w:r>
        <w:t xml:space="preserve">Both the </w:t>
      </w:r>
      <w:r w:rsidR="00C80B25">
        <w:t>faculties</w:t>
      </w:r>
      <w:r>
        <w:t xml:space="preserve"> reflected the fact that </w:t>
      </w:r>
      <w:r w:rsidR="00C80B25">
        <w:t>continuous</w:t>
      </w:r>
      <w:r>
        <w:t xml:space="preserve"> </w:t>
      </w:r>
      <w:r w:rsidR="00C80B25">
        <w:t>improvisation</w:t>
      </w:r>
      <w:r>
        <w:t xml:space="preserve"> has been </w:t>
      </w:r>
      <w:r w:rsidR="00C80B25">
        <w:t>concentrated</w:t>
      </w:r>
      <w:r>
        <w:t xml:space="preserve"> as per the </w:t>
      </w:r>
      <w:r w:rsidR="00C80B25">
        <w:t>requirement</w:t>
      </w:r>
      <w:r>
        <w:t xml:space="preserve"> to offer an easy platform for the </w:t>
      </w:r>
      <w:r w:rsidR="00C80B25">
        <w:t>students</w:t>
      </w:r>
      <w:r>
        <w:t xml:space="preserve"> to use and to develop </w:t>
      </w:r>
      <w:r w:rsidR="00C80B25">
        <w:t>their</w:t>
      </w:r>
      <w:r>
        <w:t xml:space="preserve"> overall learning </w:t>
      </w:r>
      <w:r w:rsidR="00C80B25">
        <w:t>experience</w:t>
      </w:r>
      <w:r>
        <w:t xml:space="preserve">. </w:t>
      </w:r>
    </w:p>
    <w:p w14:paraId="4605845C" w14:textId="77777777" w:rsidR="00837142" w:rsidRDefault="00837142" w:rsidP="00BE134F">
      <w:pPr>
        <w:pStyle w:val="Heading1"/>
      </w:pPr>
      <w:bookmarkStart w:id="8" w:name="_Toc27587552"/>
      <w:bookmarkStart w:id="9" w:name="_Toc58388484"/>
      <w:r w:rsidRPr="0016629C">
        <w:t>Secondary Data Analysis</w:t>
      </w:r>
      <w:bookmarkEnd w:id="8"/>
      <w:bookmarkEnd w:id="9"/>
    </w:p>
    <w:p w14:paraId="5CB39BAE" w14:textId="77777777" w:rsidR="006E7E63" w:rsidRDefault="006E7E63" w:rsidP="00BE134F">
      <w:r>
        <w:t xml:space="preserve">VLE platform of learning can be addressed as the best platform of future learning and e learning which is far better and </w:t>
      </w:r>
      <w:r w:rsidRPr="006E7E63">
        <w:t>developed</w:t>
      </w:r>
      <w:r>
        <w:t xml:space="preserve"> than the traditional class. Using the digitalised communication platform and learning portal, the distance course facilities can be managed by this learning environment. It has been </w:t>
      </w:r>
      <w:r w:rsidRPr="00C95117">
        <w:t xml:space="preserve">mentioned by </w:t>
      </w:r>
      <w:r w:rsidR="00C95117" w:rsidRPr="00C95117">
        <w:t xml:space="preserve">Šustickienė et al (2020) </w:t>
      </w:r>
      <w:r w:rsidRPr="00C95117">
        <w:t>that VLE cannot replace the offline class offering to the students</w:t>
      </w:r>
      <w:r>
        <w:t xml:space="preserve"> but it has been planned to offer a different dimension of the learning service offering </w:t>
      </w:r>
      <w:r w:rsidR="00D91D97">
        <w:t>effectively</w:t>
      </w:r>
      <w:r>
        <w:t>.</w:t>
      </w:r>
    </w:p>
    <w:p w14:paraId="71684F61" w14:textId="77777777" w:rsidR="006E7E63" w:rsidRDefault="00FA0121" w:rsidP="00BE134F">
      <w:r>
        <w:t xml:space="preserve">The </w:t>
      </w:r>
      <w:r w:rsidR="005757D6">
        <w:t>Moodle</w:t>
      </w:r>
      <w:r>
        <w:t xml:space="preserve"> learning </w:t>
      </w:r>
      <w:r w:rsidR="005757D6">
        <w:t>experience</w:t>
      </w:r>
      <w:r>
        <w:t xml:space="preserve"> also can be </w:t>
      </w:r>
      <w:r w:rsidR="005757D6">
        <w:t>addressed</w:t>
      </w:r>
      <w:r>
        <w:t xml:space="preserve"> as the perfect education </w:t>
      </w:r>
      <w:r w:rsidR="005757D6">
        <w:t>development</w:t>
      </w:r>
      <w:r>
        <w:t xml:space="preserve"> </w:t>
      </w:r>
      <w:r w:rsidR="005757D6">
        <w:t>tracker</w:t>
      </w:r>
      <w:r>
        <w:t xml:space="preserve"> and perfect </w:t>
      </w:r>
      <w:r w:rsidR="005757D6">
        <w:t>documented</w:t>
      </w:r>
      <w:r>
        <w:t xml:space="preserve"> </w:t>
      </w:r>
      <w:r w:rsidR="005757D6">
        <w:t>learning</w:t>
      </w:r>
      <w:r>
        <w:t xml:space="preserve"> </w:t>
      </w:r>
      <w:r w:rsidR="005757D6">
        <w:t>service</w:t>
      </w:r>
      <w:r>
        <w:t xml:space="preserve"> </w:t>
      </w:r>
      <w:r w:rsidR="005757D6">
        <w:t>offered</w:t>
      </w:r>
      <w:r>
        <w:t xml:space="preserve"> by the college </w:t>
      </w:r>
      <w:r w:rsidR="005757D6">
        <w:t xml:space="preserve">management. </w:t>
      </w:r>
      <w:r>
        <w:t xml:space="preserve">Better digital </w:t>
      </w:r>
      <w:r w:rsidR="005757D6">
        <w:t>learning</w:t>
      </w:r>
      <w:r>
        <w:t xml:space="preserve"> practice </w:t>
      </w:r>
      <w:r w:rsidR="005757D6">
        <w:t>development</w:t>
      </w:r>
      <w:r>
        <w:t xml:space="preserve"> also can be addressed by this </w:t>
      </w:r>
      <w:r w:rsidRPr="00C95117">
        <w:t>aspect</w:t>
      </w:r>
      <w:r w:rsidR="00C95117" w:rsidRPr="00C95117">
        <w:t xml:space="preserve"> (López-</w:t>
      </w:r>
      <w:proofErr w:type="spellStart"/>
      <w:r w:rsidR="00C95117" w:rsidRPr="00C95117">
        <w:t>Chila</w:t>
      </w:r>
      <w:proofErr w:type="spellEnd"/>
      <w:r w:rsidR="00C95117" w:rsidRPr="00C95117">
        <w:t xml:space="preserve"> et al, 2020)</w:t>
      </w:r>
      <w:r w:rsidRPr="00C95117">
        <w:t>.</w:t>
      </w:r>
      <w:r w:rsidR="001D2B29" w:rsidRPr="00C95117">
        <w:t xml:space="preserve"> Moodle</w:t>
      </w:r>
      <w:r w:rsidR="001D2B29">
        <w:t xml:space="preserve"> learning is the free open</w:t>
      </w:r>
      <w:r w:rsidR="00D91D97">
        <w:t>-</w:t>
      </w:r>
      <w:r w:rsidR="001D2B29">
        <w:t xml:space="preserve">source software package </w:t>
      </w:r>
      <w:r w:rsidR="002402AE">
        <w:t xml:space="preserve">which has been developed to help the educators in effectively creating the online classes and online training course contents so that better education service can be developed and offered </w:t>
      </w:r>
      <w:r w:rsidR="00D91D97">
        <w:t>to aim</w:t>
      </w:r>
      <w:r w:rsidR="002402AE">
        <w:t xml:space="preserve"> at better satisfaction development of the students It is again stated as the customi</w:t>
      </w:r>
      <w:r w:rsidR="00D91D97">
        <w:t>z</w:t>
      </w:r>
      <w:r w:rsidR="002402AE">
        <w:t>ed learning platform to be easily opted by the average population of the college students.</w:t>
      </w:r>
      <w:r w:rsidR="002512B0">
        <w:t xml:space="preserve"> It again can be stated as the </w:t>
      </w:r>
      <w:r w:rsidR="00205BBF">
        <w:t>self-learning</w:t>
      </w:r>
      <w:r w:rsidR="002512B0">
        <w:t xml:space="preserve"> </w:t>
      </w:r>
      <w:r w:rsidR="00205BBF">
        <w:t>pro</w:t>
      </w:r>
      <w:r w:rsidR="00D91D97">
        <w:t>ce</w:t>
      </w:r>
      <w:r w:rsidR="00205BBF">
        <w:t>ss</w:t>
      </w:r>
      <w:r w:rsidR="002512B0">
        <w:t xml:space="preserve"> </w:t>
      </w:r>
      <w:r w:rsidR="00205BBF">
        <w:t>offered</w:t>
      </w:r>
      <w:r w:rsidR="002512B0">
        <w:t xml:space="preserve"> by the college </w:t>
      </w:r>
      <w:r w:rsidR="00205BBF">
        <w:t>authority</w:t>
      </w:r>
      <w:r w:rsidR="002512B0">
        <w:t xml:space="preserve"> to the </w:t>
      </w:r>
      <w:r w:rsidR="00205BBF">
        <w:t>students</w:t>
      </w:r>
      <w:r w:rsidR="002512B0">
        <w:t xml:space="preserve"> with the opportunity to</w:t>
      </w:r>
      <w:r w:rsidR="00205BBF">
        <w:t xml:space="preserve"> track</w:t>
      </w:r>
      <w:r w:rsidR="002512B0">
        <w:t xml:space="preserve"> their education </w:t>
      </w:r>
      <w:r w:rsidR="00205BBF">
        <w:t>level</w:t>
      </w:r>
      <w:r w:rsidR="002512B0">
        <w:t xml:space="preserve"> development</w:t>
      </w:r>
      <w:r w:rsidR="00C95117">
        <w:t xml:space="preserve"> </w:t>
      </w:r>
      <w:r w:rsidR="00C95117" w:rsidRPr="00C95117">
        <w:t>(López-</w:t>
      </w:r>
      <w:proofErr w:type="spellStart"/>
      <w:r w:rsidR="00C95117" w:rsidRPr="00C95117">
        <w:t>Chila</w:t>
      </w:r>
      <w:proofErr w:type="spellEnd"/>
      <w:r w:rsidR="00C95117" w:rsidRPr="00C95117">
        <w:t xml:space="preserve"> et al, 2020)</w:t>
      </w:r>
      <w:r w:rsidR="002512B0">
        <w:t xml:space="preserve">. </w:t>
      </w:r>
      <w:r w:rsidR="005B47CF">
        <w:t>Teachers</w:t>
      </w:r>
      <w:r w:rsidR="002512B0">
        <w:t xml:space="preserve"> are also </w:t>
      </w:r>
      <w:r w:rsidR="00D91D97">
        <w:t>able</w:t>
      </w:r>
      <w:r w:rsidR="002512B0">
        <w:t xml:space="preserve"> to set the </w:t>
      </w:r>
      <w:r w:rsidR="005B47CF">
        <w:t>correct</w:t>
      </w:r>
      <w:r w:rsidR="002512B0">
        <w:t xml:space="preserve"> valuation </w:t>
      </w:r>
      <w:r w:rsidR="005B47CF">
        <w:t>program</w:t>
      </w:r>
      <w:r w:rsidR="002512B0">
        <w:t xml:space="preserve"> of the </w:t>
      </w:r>
      <w:r w:rsidR="005B47CF">
        <w:t>training</w:t>
      </w:r>
      <w:r w:rsidR="002512B0">
        <w:t xml:space="preserve"> </w:t>
      </w:r>
      <w:r w:rsidR="005B47CF">
        <w:t>offered</w:t>
      </w:r>
      <w:r w:rsidR="002512B0">
        <w:t xml:space="preserve"> to them so that the </w:t>
      </w:r>
      <w:r w:rsidR="005B47CF">
        <w:t>positive</w:t>
      </w:r>
      <w:r w:rsidR="002512B0">
        <w:t xml:space="preserve"> </w:t>
      </w:r>
      <w:r w:rsidR="005B47CF">
        <w:t>experience</w:t>
      </w:r>
      <w:r w:rsidR="002512B0">
        <w:t xml:space="preserve"> in </w:t>
      </w:r>
      <w:r w:rsidR="00D91D97">
        <w:t xml:space="preserve">the </w:t>
      </w:r>
      <w:r w:rsidR="002512B0">
        <w:t xml:space="preserve">VLE </w:t>
      </w:r>
      <w:r w:rsidR="005B47CF">
        <w:t>learning</w:t>
      </w:r>
      <w:r w:rsidR="002512B0">
        <w:t xml:space="preserve"> course can be developed</w:t>
      </w:r>
      <w:r w:rsidR="00C95117">
        <w:t xml:space="preserve"> </w:t>
      </w:r>
      <w:r w:rsidR="00C95117" w:rsidRPr="00C95117">
        <w:t>(López-</w:t>
      </w:r>
      <w:proofErr w:type="spellStart"/>
      <w:r w:rsidR="00C95117" w:rsidRPr="00C95117">
        <w:t>Chila</w:t>
      </w:r>
      <w:proofErr w:type="spellEnd"/>
      <w:r w:rsidR="00C95117" w:rsidRPr="00C95117">
        <w:t xml:space="preserve"> et al, 2020)</w:t>
      </w:r>
      <w:r w:rsidR="002512B0">
        <w:t>.</w:t>
      </w:r>
    </w:p>
    <w:p w14:paraId="49BA2F07" w14:textId="77777777" w:rsidR="002512B0" w:rsidRDefault="002512B0" w:rsidP="00BE134F">
      <w:r>
        <w:t xml:space="preserve">The </w:t>
      </w:r>
      <w:r w:rsidR="005B47CF">
        <w:t>average</w:t>
      </w:r>
      <w:r>
        <w:t xml:space="preserve"> </w:t>
      </w:r>
      <w:r w:rsidR="005B47CF">
        <w:t xml:space="preserve">experience </w:t>
      </w:r>
      <w:r>
        <w:t xml:space="preserve">for </w:t>
      </w:r>
      <w:r w:rsidR="005B47CF">
        <w:t>the</w:t>
      </w:r>
      <w:r>
        <w:t xml:space="preserve"> Moodle and VLE users ha</w:t>
      </w:r>
      <w:r w:rsidR="00D91D97">
        <w:t>s</w:t>
      </w:r>
      <w:r>
        <w:t xml:space="preserve"> been </w:t>
      </w:r>
      <w:r w:rsidR="005B47CF">
        <w:t>reflected</w:t>
      </w:r>
      <w:r>
        <w:t xml:space="preserve"> as positive as they can </w:t>
      </w:r>
      <w:r w:rsidR="00D91D97">
        <w:t>access</w:t>
      </w:r>
      <w:r>
        <w:t xml:space="preserve"> the </w:t>
      </w:r>
      <w:r w:rsidR="005B47CF">
        <w:t>learning</w:t>
      </w:r>
      <w:r>
        <w:t xml:space="preserve"> content at any time as per their </w:t>
      </w:r>
      <w:r w:rsidR="005B47CF">
        <w:t>convenience</w:t>
      </w:r>
      <w:r>
        <w:t xml:space="preserve"> It can be </w:t>
      </w:r>
      <w:r w:rsidR="005B47CF">
        <w:lastRenderedPageBreak/>
        <w:t>acknowledged</w:t>
      </w:r>
      <w:r>
        <w:t xml:space="preserve"> as the </w:t>
      </w:r>
      <w:r w:rsidR="005B47CF">
        <w:t>perfect</w:t>
      </w:r>
      <w:r>
        <w:t xml:space="preserve"> distance </w:t>
      </w:r>
      <w:r w:rsidR="005B47CF">
        <w:t>learning</w:t>
      </w:r>
      <w:r>
        <w:t xml:space="preserve"> </w:t>
      </w:r>
      <w:r w:rsidR="005B47CF">
        <w:t>opportunity</w:t>
      </w:r>
      <w:r>
        <w:t xml:space="preserve"> offering to the </w:t>
      </w:r>
      <w:r w:rsidR="005B47CF">
        <w:t>students</w:t>
      </w:r>
      <w:r>
        <w:t xml:space="preserve"> </w:t>
      </w:r>
      <w:r w:rsidR="005B47CF">
        <w:t>effectively</w:t>
      </w:r>
      <w:r>
        <w:t xml:space="preserve">. </w:t>
      </w:r>
      <w:r w:rsidR="005B47CF">
        <w:t>It</w:t>
      </w:r>
      <w:r>
        <w:t xml:space="preserve"> has been </w:t>
      </w:r>
      <w:r w:rsidRPr="00C95117">
        <w:t>expressed by</w:t>
      </w:r>
      <w:r w:rsidR="00C95117" w:rsidRPr="00C95117">
        <w:t xml:space="preserve"> Papanikolaou and </w:t>
      </w:r>
      <w:proofErr w:type="spellStart"/>
      <w:r w:rsidR="00C95117" w:rsidRPr="00C95117">
        <w:t>Boubouka</w:t>
      </w:r>
      <w:proofErr w:type="spellEnd"/>
      <w:r w:rsidR="00C95117" w:rsidRPr="00C95117">
        <w:t xml:space="preserve"> (2020)</w:t>
      </w:r>
      <w:r w:rsidRPr="00C95117">
        <w:t xml:space="preserve"> that it is very much important for the college authority to train the </w:t>
      </w:r>
      <w:r w:rsidR="003D48E4" w:rsidRPr="00C95117">
        <w:t>students</w:t>
      </w:r>
      <w:r w:rsidRPr="00C95117">
        <w:t xml:space="preserve"> about the perfectly </w:t>
      </w:r>
      <w:r w:rsidR="00D91D97" w:rsidRPr="00C95117">
        <w:t>to</w:t>
      </w:r>
      <w:r w:rsidR="00D91D97">
        <w:t xml:space="preserve"> </w:t>
      </w:r>
      <w:r w:rsidR="003D48E4">
        <w:t>utilize</w:t>
      </w:r>
      <w:r>
        <w:t xml:space="preserve"> the </w:t>
      </w:r>
      <w:r w:rsidR="003D48E4">
        <w:t>resources</w:t>
      </w:r>
      <w:r>
        <w:t xml:space="preserve"> or </w:t>
      </w:r>
      <w:r w:rsidR="003D48E4">
        <w:t>else</w:t>
      </w:r>
      <w:r>
        <w:t xml:space="preserve"> the aim and </w:t>
      </w:r>
      <w:r w:rsidR="003D48E4">
        <w:t>purpose</w:t>
      </w:r>
      <w:r>
        <w:t xml:space="preserve"> of</w:t>
      </w:r>
      <w:r w:rsidR="003D48E4">
        <w:t xml:space="preserve"> the</w:t>
      </w:r>
      <w:r>
        <w:t xml:space="preserve"> VLE </w:t>
      </w:r>
      <w:r w:rsidR="003D48E4">
        <w:t>will</w:t>
      </w:r>
      <w:r>
        <w:t xml:space="preserve"> not </w:t>
      </w:r>
      <w:r w:rsidR="003D48E4">
        <w:t>attain</w:t>
      </w:r>
      <w:r>
        <w:t xml:space="preserve"> </w:t>
      </w:r>
      <w:r w:rsidR="003D48E4">
        <w:t>its</w:t>
      </w:r>
      <w:r>
        <w:t xml:space="preserve"> high </w:t>
      </w:r>
      <w:r w:rsidR="003D48E4">
        <w:t>success</w:t>
      </w:r>
      <w:r>
        <w:t xml:space="preserve"> rate. </w:t>
      </w:r>
      <w:r w:rsidR="003D48E4">
        <w:t>Moodle</w:t>
      </w:r>
      <w:r>
        <w:t xml:space="preserve"> has </w:t>
      </w:r>
      <w:r w:rsidR="003D48E4">
        <w:t>received</w:t>
      </w:r>
      <w:r>
        <w:t xml:space="preserve"> its high </w:t>
      </w:r>
      <w:r w:rsidR="003D48E4">
        <w:t>level</w:t>
      </w:r>
      <w:r>
        <w:t xml:space="preserve"> of </w:t>
      </w:r>
      <w:r w:rsidR="003D48E4">
        <w:t>acknowledgment</w:t>
      </w:r>
      <w:r>
        <w:t xml:space="preserve"> </w:t>
      </w:r>
      <w:r w:rsidR="003D48E4">
        <w:t>from</w:t>
      </w:r>
      <w:r>
        <w:t xml:space="preserve"> its </w:t>
      </w:r>
      <w:r w:rsidR="003D48E4">
        <w:t>beneficial</w:t>
      </w:r>
      <w:r>
        <w:t xml:space="preserve"> aspects of </w:t>
      </w:r>
      <w:r w:rsidR="003D48E4">
        <w:t>personali</w:t>
      </w:r>
      <w:r w:rsidR="00D91D97">
        <w:t>z</w:t>
      </w:r>
      <w:r w:rsidR="003D48E4">
        <w:t>ed</w:t>
      </w:r>
      <w:r>
        <w:t xml:space="preserve"> </w:t>
      </w:r>
      <w:r w:rsidR="003D48E4">
        <w:t>learning</w:t>
      </w:r>
      <w:r>
        <w:t xml:space="preserve"> </w:t>
      </w:r>
      <w:r w:rsidR="003D48E4">
        <w:t>opportunity</w:t>
      </w:r>
      <w:r>
        <w:t xml:space="preserve"> offering and </w:t>
      </w:r>
      <w:r w:rsidR="003D48E4">
        <w:t xml:space="preserve">excellent </w:t>
      </w:r>
      <w:r>
        <w:t xml:space="preserve">communication </w:t>
      </w:r>
      <w:r w:rsidR="003D48E4">
        <w:t>development</w:t>
      </w:r>
      <w:r>
        <w:t xml:space="preserve"> with the </w:t>
      </w:r>
      <w:r w:rsidR="003D48E4">
        <w:t>facilities</w:t>
      </w:r>
      <w:r>
        <w:t xml:space="preserve"> as </w:t>
      </w:r>
      <w:r w:rsidRPr="00C95117">
        <w:t xml:space="preserve">per </w:t>
      </w:r>
      <w:r w:rsidR="003D48E4" w:rsidRPr="00C95117">
        <w:t>the</w:t>
      </w:r>
      <w:r w:rsidRPr="00C95117">
        <w:t xml:space="preserve"> </w:t>
      </w:r>
      <w:r w:rsidR="003D48E4" w:rsidRPr="00C95117">
        <w:t>required</w:t>
      </w:r>
      <w:r w:rsidRPr="00C95117">
        <w:t xml:space="preserve"> </w:t>
      </w:r>
      <w:r w:rsidR="003D48E4" w:rsidRPr="00C95117">
        <w:t>time.</w:t>
      </w:r>
      <w:r w:rsidRPr="00C95117">
        <w:t xml:space="preserve"> </w:t>
      </w:r>
      <w:r w:rsidR="003D48E4" w:rsidRPr="00C95117">
        <w:t>Thus</w:t>
      </w:r>
      <w:r w:rsidRPr="00C95117">
        <w:t xml:space="preserve">, overall </w:t>
      </w:r>
      <w:r w:rsidR="003D48E4" w:rsidRPr="00C95117">
        <w:t>beneficial</w:t>
      </w:r>
      <w:r w:rsidRPr="00C95117">
        <w:t xml:space="preserve"> </w:t>
      </w:r>
      <w:r w:rsidR="003D48E4" w:rsidRPr="00C95117">
        <w:t>aspects</w:t>
      </w:r>
      <w:r w:rsidRPr="00C95117">
        <w:t xml:space="preserve"> of Moodle and VLE can be </w:t>
      </w:r>
      <w:r w:rsidR="003D48E4" w:rsidRPr="00C95117">
        <w:t>established</w:t>
      </w:r>
      <w:r w:rsidR="00C95117" w:rsidRPr="00C95117">
        <w:t xml:space="preserve"> (Ximenes, 2020)</w:t>
      </w:r>
      <w:r w:rsidRPr="00C95117">
        <w:t>.</w:t>
      </w:r>
      <w:r>
        <w:t xml:space="preserve"> </w:t>
      </w:r>
    </w:p>
    <w:p w14:paraId="06AB03E0" w14:textId="77777777" w:rsidR="00CD0395" w:rsidRDefault="00CD0395" w:rsidP="00BE134F">
      <w:pPr>
        <w:pStyle w:val="Heading1"/>
      </w:pPr>
      <w:bookmarkStart w:id="10" w:name="_Toc27587553"/>
      <w:bookmarkStart w:id="11" w:name="_Toc58388485"/>
      <w:r w:rsidRPr="0016629C">
        <w:t>Conclusion / Recommendation</w:t>
      </w:r>
      <w:bookmarkEnd w:id="10"/>
      <w:bookmarkEnd w:id="11"/>
      <w:r>
        <w:t xml:space="preserve"> </w:t>
      </w:r>
    </w:p>
    <w:p w14:paraId="69C0642A" w14:textId="77777777" w:rsidR="00CD0395" w:rsidRDefault="00CD0395" w:rsidP="00BE134F">
      <w:pPr>
        <w:rPr>
          <w:b/>
        </w:rPr>
      </w:pPr>
      <w:r>
        <w:rPr>
          <w:b/>
        </w:rPr>
        <w:t>Conclusion</w:t>
      </w:r>
    </w:p>
    <w:p w14:paraId="14CF9D84" w14:textId="77777777" w:rsidR="002402AE" w:rsidRDefault="00D91D97" w:rsidP="00BE134F">
      <w:r>
        <w:t>The o</w:t>
      </w:r>
      <w:r w:rsidR="00CD0395">
        <w:t xml:space="preserve">verall </w:t>
      </w:r>
      <w:r w:rsidR="00F112D5">
        <w:t>research</w:t>
      </w:r>
      <w:r w:rsidR="00CD0395">
        <w:t xml:space="preserve"> project </w:t>
      </w:r>
      <w:r w:rsidR="00F112D5">
        <w:t>has</w:t>
      </w:r>
      <w:r w:rsidR="00CD0395">
        <w:t xml:space="preserve"> developed the fact that the VLE platform and the perfect use of the Moodle has been accepted by the average </w:t>
      </w:r>
      <w:r w:rsidR="00F112D5">
        <w:t>students</w:t>
      </w:r>
      <w:r w:rsidR="00CD0395">
        <w:t xml:space="preserve"> and also by the faculties to develop </w:t>
      </w:r>
      <w:r w:rsidR="00F112D5">
        <w:t>strong</w:t>
      </w:r>
      <w:r w:rsidR="00CD0395">
        <w:t xml:space="preserve"> e</w:t>
      </w:r>
      <w:r>
        <w:t>-</w:t>
      </w:r>
      <w:r w:rsidR="00CD0395">
        <w:t xml:space="preserve">learning platform for the college. the VLE has been </w:t>
      </w:r>
      <w:r w:rsidR="00F112D5">
        <w:t>properly</w:t>
      </w:r>
      <w:r w:rsidR="00CD0395">
        <w:t xml:space="preserve"> </w:t>
      </w:r>
      <w:r w:rsidR="00F112D5">
        <w:t>designed</w:t>
      </w:r>
      <w:r w:rsidR="00CD0395">
        <w:t xml:space="preserve"> to offer the </w:t>
      </w:r>
      <w:r w:rsidR="00F112D5">
        <w:t>personali</w:t>
      </w:r>
      <w:r>
        <w:t>z</w:t>
      </w:r>
      <w:r w:rsidR="00F112D5">
        <w:t>ed</w:t>
      </w:r>
      <w:r w:rsidR="00CD0395">
        <w:t xml:space="preserve"> education service </w:t>
      </w:r>
      <w:r w:rsidR="00F112D5">
        <w:t>offering</w:t>
      </w:r>
      <w:r w:rsidR="00CD0395">
        <w:t xml:space="preserve"> to the </w:t>
      </w:r>
      <w:r w:rsidR="00F112D5">
        <w:t>students</w:t>
      </w:r>
      <w:r w:rsidR="00CD0395">
        <w:t xml:space="preserve"> </w:t>
      </w:r>
      <w:r w:rsidR="00F112D5">
        <w:t>aiming</w:t>
      </w:r>
      <w:r w:rsidR="00CD0395">
        <w:t xml:space="preserve"> at developing better </w:t>
      </w:r>
      <w:r w:rsidR="00F112D5">
        <w:t>satisfaction</w:t>
      </w:r>
      <w:r w:rsidR="00CD0395">
        <w:t xml:space="preserve"> level of the </w:t>
      </w:r>
      <w:r w:rsidR="00F112D5">
        <w:t>students</w:t>
      </w:r>
      <w:r w:rsidR="00CD0395">
        <w:t xml:space="preserve">, But, it </w:t>
      </w:r>
      <w:r w:rsidR="00F112D5">
        <w:t>also</w:t>
      </w:r>
      <w:r w:rsidR="00CD0395">
        <w:t xml:space="preserve"> has been </w:t>
      </w:r>
      <w:r w:rsidR="00F112D5">
        <w:t>observed</w:t>
      </w:r>
      <w:r w:rsidR="00CD0395">
        <w:t xml:space="preserve"> for the </w:t>
      </w:r>
      <w:r w:rsidR="00F112D5">
        <w:t>survey</w:t>
      </w:r>
      <w:r w:rsidR="00CD0395">
        <w:t xml:space="preserve"> </w:t>
      </w:r>
      <w:r w:rsidR="00F112D5">
        <w:t>responses</w:t>
      </w:r>
      <w:r w:rsidR="00CD0395">
        <w:t xml:space="preserve"> that </w:t>
      </w:r>
      <w:r w:rsidR="00F112D5">
        <w:t>there</w:t>
      </w:r>
      <w:r w:rsidR="00CD0395">
        <w:t xml:space="preserve"> are </w:t>
      </w:r>
      <w:r w:rsidR="00F112D5">
        <w:t>various</w:t>
      </w:r>
      <w:r w:rsidR="00CD0395">
        <w:t xml:space="preserve"> </w:t>
      </w:r>
      <w:r w:rsidR="00F112D5">
        <w:t>students</w:t>
      </w:r>
      <w:r w:rsidR="00CD0395">
        <w:t xml:space="preserve"> those have </w:t>
      </w:r>
      <w:r w:rsidR="00F112D5">
        <w:t>reflected</w:t>
      </w:r>
      <w:r w:rsidR="00CD0395">
        <w:t xml:space="preserve"> </w:t>
      </w:r>
      <w:r w:rsidR="00F112D5">
        <w:t>the</w:t>
      </w:r>
      <w:r w:rsidR="00CD0395">
        <w:t xml:space="preserve"> </w:t>
      </w:r>
      <w:r w:rsidR="00F112D5">
        <w:t>indifferent</w:t>
      </w:r>
      <w:r w:rsidR="00CD0395">
        <w:t xml:space="preserve"> </w:t>
      </w:r>
      <w:r w:rsidR="00F112D5">
        <w:t>view</w:t>
      </w:r>
      <w:r w:rsidR="00CD0395">
        <w:t xml:space="preserve"> and also </w:t>
      </w:r>
      <w:r w:rsidR="00F112D5">
        <w:t>negative</w:t>
      </w:r>
      <w:r w:rsidR="00CD0395">
        <w:t xml:space="preserve"> </w:t>
      </w:r>
      <w:r w:rsidR="00F112D5">
        <w:t>view</w:t>
      </w:r>
      <w:r w:rsidR="00CD0395">
        <w:t xml:space="preserve"> about the Moodle </w:t>
      </w:r>
      <w:r w:rsidR="00F112D5">
        <w:t>stating</w:t>
      </w:r>
      <w:r w:rsidR="00CD0395">
        <w:t xml:space="preserve"> </w:t>
      </w:r>
      <w:r w:rsidR="00F112D5">
        <w:t>further</w:t>
      </w:r>
      <w:r w:rsidR="00CD0395">
        <w:t xml:space="preserve"> </w:t>
      </w:r>
      <w:r w:rsidR="00F112D5">
        <w:t>improvisation</w:t>
      </w:r>
      <w:r w:rsidR="00CD0395">
        <w:t xml:space="preserve"> </w:t>
      </w:r>
      <w:r w:rsidR="00F112D5">
        <w:t>requirement</w:t>
      </w:r>
      <w:r w:rsidR="00CD0395">
        <w:t xml:space="preserve">. This issue has </w:t>
      </w:r>
      <w:r w:rsidR="00F112D5">
        <w:t>been</w:t>
      </w:r>
      <w:r w:rsidR="00CD0395">
        <w:t xml:space="preserve"> </w:t>
      </w:r>
      <w:r w:rsidR="00F112D5">
        <w:t>acknowledged</w:t>
      </w:r>
      <w:r w:rsidR="00CD0395">
        <w:t xml:space="preserve"> by the </w:t>
      </w:r>
      <w:r w:rsidR="00F112D5">
        <w:t>facilities</w:t>
      </w:r>
      <w:r w:rsidR="00CD0395">
        <w:t xml:space="preserve"> </w:t>
      </w:r>
      <w:r>
        <w:t>identifying</w:t>
      </w:r>
      <w:r w:rsidR="00CD0395">
        <w:t xml:space="preserve"> </w:t>
      </w:r>
      <w:r>
        <w:t>that</w:t>
      </w:r>
      <w:r w:rsidR="00CD0395">
        <w:t xml:space="preserve"> the college authority is </w:t>
      </w:r>
      <w:r w:rsidR="00F112D5">
        <w:t>continuously</w:t>
      </w:r>
      <w:r w:rsidR="00CD0395">
        <w:t xml:space="preserve"> engaged in continuous </w:t>
      </w:r>
      <w:r w:rsidR="00F112D5">
        <w:t xml:space="preserve">improvisation </w:t>
      </w:r>
      <w:r w:rsidR="00CD0395">
        <w:t>of</w:t>
      </w:r>
      <w:r w:rsidR="00F112D5">
        <w:t xml:space="preserve"> the</w:t>
      </w:r>
      <w:r w:rsidR="00CD0395">
        <w:t xml:space="preserve"> VLE </w:t>
      </w:r>
      <w:r w:rsidR="00F112D5">
        <w:t>platform</w:t>
      </w:r>
      <w:r w:rsidR="00CD0395">
        <w:t xml:space="preserve"> so that </w:t>
      </w:r>
      <w:r>
        <w:t xml:space="preserve">the </w:t>
      </w:r>
      <w:r w:rsidR="00CD0395">
        <w:t xml:space="preserve">best education </w:t>
      </w:r>
      <w:r w:rsidR="00F112D5">
        <w:t>service</w:t>
      </w:r>
      <w:r w:rsidR="00CD0395">
        <w:t xml:space="preserve"> can be offered to the </w:t>
      </w:r>
      <w:r>
        <w:t>stated</w:t>
      </w:r>
      <w:r w:rsidR="00CD0395">
        <w:t xml:space="preserve"> and overall </w:t>
      </w:r>
      <w:r w:rsidR="00F112D5">
        <w:t>learning</w:t>
      </w:r>
      <w:r w:rsidR="00CD0395">
        <w:t xml:space="preserve"> </w:t>
      </w:r>
      <w:r w:rsidR="00F112D5">
        <w:t>program</w:t>
      </w:r>
      <w:r w:rsidR="00CD0395">
        <w:t xml:space="preserve"> </w:t>
      </w:r>
      <w:r w:rsidR="00F112D5">
        <w:t>success</w:t>
      </w:r>
      <w:r w:rsidR="00CD0395">
        <w:t xml:space="preserve"> can</w:t>
      </w:r>
      <w:r w:rsidR="00F112D5">
        <w:t xml:space="preserve"> </w:t>
      </w:r>
      <w:r w:rsidR="00CD0395">
        <w:t xml:space="preserve">be </w:t>
      </w:r>
      <w:r w:rsidR="00F112D5">
        <w:t>achieved</w:t>
      </w:r>
      <w:r w:rsidR="00CD0395">
        <w:t>.</w:t>
      </w:r>
    </w:p>
    <w:p w14:paraId="7BDA86E6" w14:textId="77777777" w:rsidR="000C0CB3" w:rsidRPr="00F112D5" w:rsidRDefault="00F112D5" w:rsidP="00BE134F">
      <w:pPr>
        <w:rPr>
          <w:b/>
        </w:rPr>
      </w:pPr>
      <w:r w:rsidRPr="00F112D5">
        <w:rPr>
          <w:b/>
        </w:rPr>
        <w:t>Recommendation</w:t>
      </w:r>
    </w:p>
    <w:p w14:paraId="09761D5E" w14:textId="77777777" w:rsidR="00F112D5" w:rsidRDefault="00F112D5" w:rsidP="00BE134F">
      <w:pPr>
        <w:tabs>
          <w:tab w:val="right" w:pos="9360"/>
        </w:tabs>
      </w:pPr>
      <w:r>
        <w:t>There</w:t>
      </w:r>
      <w:r w:rsidR="00CD0395">
        <w:t xml:space="preserve"> are some of the important </w:t>
      </w:r>
      <w:r>
        <w:t>recommendations</w:t>
      </w:r>
      <w:r w:rsidR="00CD0395">
        <w:t xml:space="preserve"> to</w:t>
      </w:r>
      <w:r>
        <w:t xml:space="preserve"> </w:t>
      </w:r>
      <w:r w:rsidR="00CD0395">
        <w:t xml:space="preserve">be </w:t>
      </w:r>
      <w:r>
        <w:t>mentioned</w:t>
      </w:r>
      <w:r w:rsidR="00CD0395">
        <w:t xml:space="preserve"> as below:</w:t>
      </w:r>
    </w:p>
    <w:p w14:paraId="135163B6" w14:textId="77777777" w:rsidR="000A031A" w:rsidRDefault="000A031A" w:rsidP="00BE134F">
      <w:pPr>
        <w:pStyle w:val="ListParagraph"/>
        <w:numPr>
          <w:ilvl w:val="0"/>
          <w:numId w:val="23"/>
        </w:numPr>
        <w:tabs>
          <w:tab w:val="right" w:pos="9360"/>
        </w:tabs>
      </w:pPr>
      <w:r>
        <w:t>Ensuring</w:t>
      </w:r>
      <w:r w:rsidR="00BD1C89">
        <w:t xml:space="preserve"> better communication development between the students and the </w:t>
      </w:r>
      <w:r>
        <w:t>faculties through this VLE education platform</w:t>
      </w:r>
    </w:p>
    <w:p w14:paraId="346AF850" w14:textId="77777777" w:rsidR="00247BD2" w:rsidRDefault="00A039C3" w:rsidP="00BE134F">
      <w:pPr>
        <w:pStyle w:val="ListParagraph"/>
        <w:numPr>
          <w:ilvl w:val="0"/>
          <w:numId w:val="23"/>
        </w:numPr>
        <w:tabs>
          <w:tab w:val="right" w:pos="9360"/>
        </w:tabs>
      </w:pPr>
      <w:r>
        <w:t>Ensuring</w:t>
      </w:r>
      <w:r w:rsidR="00247BD2">
        <w:t xml:space="preserve"> timely uploading the </w:t>
      </w:r>
      <w:r>
        <w:t>course</w:t>
      </w:r>
      <w:r w:rsidR="00247BD2">
        <w:t xml:space="preserve"> contents and timely uploading the </w:t>
      </w:r>
      <w:r>
        <w:t>assignments</w:t>
      </w:r>
      <w:r w:rsidR="00247BD2">
        <w:t xml:space="preserve"> in this Moodle for better </w:t>
      </w:r>
      <w:r>
        <w:t>transparency</w:t>
      </w:r>
      <w:r w:rsidR="00247BD2">
        <w:t xml:space="preserve"> </w:t>
      </w:r>
      <w:r>
        <w:t>maintenance</w:t>
      </w:r>
      <w:r w:rsidR="00247BD2">
        <w:t xml:space="preserve"> of the education </w:t>
      </w:r>
      <w:r>
        <w:t>service</w:t>
      </w:r>
      <w:r w:rsidR="00247BD2">
        <w:t>,</w:t>
      </w:r>
    </w:p>
    <w:p w14:paraId="06C4DB93" w14:textId="77777777" w:rsidR="00247BD2" w:rsidRDefault="00A039C3" w:rsidP="00BE134F">
      <w:pPr>
        <w:pStyle w:val="ListParagraph"/>
        <w:numPr>
          <w:ilvl w:val="0"/>
          <w:numId w:val="23"/>
        </w:numPr>
        <w:tabs>
          <w:tab w:val="right" w:pos="9360"/>
        </w:tabs>
      </w:pPr>
      <w:r>
        <w:lastRenderedPageBreak/>
        <w:t>Ensuring</w:t>
      </w:r>
      <w:r w:rsidR="00247BD2">
        <w:t xml:space="preserve"> better feedback </w:t>
      </w:r>
      <w:r>
        <w:t>dimension</w:t>
      </w:r>
      <w:r w:rsidR="00247BD2">
        <w:t xml:space="preserve"> and one to one communication </w:t>
      </w:r>
      <w:r>
        <w:t>through</w:t>
      </w:r>
      <w:r w:rsidR="00247BD2">
        <w:t xml:space="preserve"> email </w:t>
      </w:r>
      <w:r w:rsidR="00247BD2" w:rsidRPr="00C95117">
        <w:t>communication</w:t>
      </w:r>
      <w:r w:rsidR="00C95117" w:rsidRPr="00C95117">
        <w:t xml:space="preserve"> (Costello et al, 2019)</w:t>
      </w:r>
      <w:r w:rsidR="00247BD2" w:rsidRPr="00C95117">
        <w:t>.</w:t>
      </w:r>
    </w:p>
    <w:p w14:paraId="492846F5" w14:textId="77777777" w:rsidR="00CD0395" w:rsidRDefault="00A039C3" w:rsidP="00BE134F">
      <w:pPr>
        <w:pStyle w:val="ListParagraph"/>
        <w:numPr>
          <w:ilvl w:val="0"/>
          <w:numId w:val="23"/>
        </w:numPr>
        <w:tabs>
          <w:tab w:val="right" w:pos="9360"/>
        </w:tabs>
      </w:pPr>
      <w:r>
        <w:t>Offering</w:t>
      </w:r>
      <w:r w:rsidR="00247BD2">
        <w:t xml:space="preserve"> valid ID for all </w:t>
      </w:r>
      <w:r>
        <w:t>students</w:t>
      </w:r>
      <w:r w:rsidR="00247BD2">
        <w:t xml:space="preserve"> and </w:t>
      </w:r>
      <w:r>
        <w:t>maintaining</w:t>
      </w:r>
      <w:r w:rsidR="00247BD2">
        <w:t xml:space="preserve"> the </w:t>
      </w:r>
      <w:r>
        <w:t>confidentiality</w:t>
      </w:r>
      <w:r w:rsidR="00247BD2">
        <w:t xml:space="preserve"> of the login details </w:t>
      </w:r>
      <w:r>
        <w:t>for more accuracy of this M</w:t>
      </w:r>
      <w:r w:rsidR="00247BD2">
        <w:t xml:space="preserve">oodle </w:t>
      </w:r>
      <w:r>
        <w:t>operation</w:t>
      </w:r>
      <w:r w:rsidR="00247BD2">
        <w:t xml:space="preserve"> should be </w:t>
      </w:r>
      <w:r>
        <w:t>managed</w:t>
      </w:r>
      <w:r w:rsidR="00247BD2">
        <w:t xml:space="preserve">. </w:t>
      </w:r>
      <w:r w:rsidR="00F112D5">
        <w:tab/>
      </w:r>
    </w:p>
    <w:p w14:paraId="2936F375" w14:textId="77777777" w:rsidR="00CD0395" w:rsidRDefault="00CD0395" w:rsidP="00BE134F"/>
    <w:p w14:paraId="3C2689CC" w14:textId="77777777" w:rsidR="00431CCE" w:rsidRDefault="00431CCE" w:rsidP="00BE134F"/>
    <w:p w14:paraId="2D813D17" w14:textId="77777777" w:rsidR="00F25FBA" w:rsidRDefault="00A039C3" w:rsidP="00BE134F">
      <w:pPr>
        <w:tabs>
          <w:tab w:val="left" w:pos="8340"/>
        </w:tabs>
      </w:pPr>
      <w:r>
        <w:tab/>
      </w:r>
    </w:p>
    <w:p w14:paraId="521156FF" w14:textId="77777777" w:rsidR="001E6120" w:rsidRDefault="001E6120" w:rsidP="00BE134F">
      <w:pPr>
        <w:spacing w:line="259" w:lineRule="auto"/>
      </w:pPr>
    </w:p>
    <w:p w14:paraId="7E4364F3" w14:textId="77777777" w:rsidR="00BE134F" w:rsidRDefault="00BE134F">
      <w:pPr>
        <w:spacing w:line="259" w:lineRule="auto"/>
        <w:jc w:val="left"/>
        <w:rPr>
          <w:rFonts w:eastAsiaTheme="majorEastAsia" w:cstheme="majorBidi"/>
          <w:b/>
          <w:color w:val="2E74B5" w:themeColor="accent1" w:themeShade="BF"/>
          <w:sz w:val="32"/>
          <w:szCs w:val="32"/>
        </w:rPr>
      </w:pPr>
      <w:bookmarkStart w:id="12" w:name="_Toc58388486"/>
      <w:r>
        <w:br w:type="page"/>
      </w:r>
    </w:p>
    <w:p w14:paraId="7A84C931" w14:textId="77777777" w:rsidR="004728B9" w:rsidRDefault="001E6120" w:rsidP="00BE134F">
      <w:pPr>
        <w:pStyle w:val="Heading1"/>
      </w:pPr>
      <w:r>
        <w:lastRenderedPageBreak/>
        <w:t>References</w:t>
      </w:r>
      <w:bookmarkEnd w:id="12"/>
    </w:p>
    <w:p w14:paraId="53275403" w14:textId="77777777" w:rsidR="001E6120" w:rsidRPr="001E6120" w:rsidRDefault="001E6120" w:rsidP="00BE134F">
      <w:r w:rsidRPr="001E6120">
        <w:t xml:space="preserve">van </w:t>
      </w:r>
      <w:proofErr w:type="spellStart"/>
      <w:r w:rsidRPr="001E6120">
        <w:t>Laar</w:t>
      </w:r>
      <w:proofErr w:type="spellEnd"/>
      <w:r w:rsidRPr="001E6120">
        <w:t xml:space="preserve">, E., van </w:t>
      </w:r>
      <w:proofErr w:type="spellStart"/>
      <w:r w:rsidRPr="001E6120">
        <w:t>Deursen</w:t>
      </w:r>
      <w:proofErr w:type="spellEnd"/>
      <w:r w:rsidRPr="001E6120">
        <w:t xml:space="preserve">, A.J., van Dijk, J.A. and de </w:t>
      </w:r>
      <w:proofErr w:type="spellStart"/>
      <w:r w:rsidRPr="001E6120">
        <w:t>Haan</w:t>
      </w:r>
      <w:proofErr w:type="spellEnd"/>
      <w:r w:rsidRPr="001E6120">
        <w:t>, J., 2020. Determinants of 21st-century skills and 21st-century digital skills for workers: A systematic literature review. SAGE Open, 10(1), p.2158244019900176</w:t>
      </w:r>
    </w:p>
    <w:p w14:paraId="26CED0A2" w14:textId="77777777" w:rsidR="001E6120" w:rsidRPr="001E6120" w:rsidRDefault="001E6120" w:rsidP="00BE134F">
      <w:r w:rsidRPr="001E6120">
        <w:t xml:space="preserve">Šustickienė, B., </w:t>
      </w:r>
      <w:proofErr w:type="spellStart"/>
      <w:r w:rsidRPr="001E6120">
        <w:t>Piščikienė</w:t>
      </w:r>
      <w:proofErr w:type="spellEnd"/>
      <w:r w:rsidRPr="001E6120">
        <w:t xml:space="preserve">, I. and </w:t>
      </w:r>
      <w:proofErr w:type="spellStart"/>
      <w:r w:rsidRPr="001E6120">
        <w:t>Mamčenko</w:t>
      </w:r>
      <w:proofErr w:type="spellEnd"/>
      <w:r w:rsidRPr="001E6120">
        <w:t>, J., 2020. Identification and use of student learning styles for development of personalized VLE. In EDULEARN 20: 12th international [online] conference on education and new learning technologies, 6-7 July 2020, Spain: conference proceedings (pp. 2557-2565). IATED Academy</w:t>
      </w:r>
    </w:p>
    <w:p w14:paraId="67268CA6" w14:textId="77777777" w:rsidR="001E6120" w:rsidRPr="001E6120" w:rsidRDefault="001E6120" w:rsidP="00BE134F">
      <w:r w:rsidRPr="001E6120">
        <w:t>López-</w:t>
      </w:r>
      <w:proofErr w:type="spellStart"/>
      <w:r w:rsidRPr="001E6120">
        <w:t>Chila</w:t>
      </w:r>
      <w:proofErr w:type="spellEnd"/>
      <w:r w:rsidRPr="001E6120">
        <w:t xml:space="preserve">, R., </w:t>
      </w:r>
      <w:proofErr w:type="spellStart"/>
      <w:r w:rsidRPr="001E6120">
        <w:t>Llerena-Izquierdo</w:t>
      </w:r>
      <w:proofErr w:type="spellEnd"/>
      <w:r w:rsidRPr="001E6120">
        <w:t>, J. and Sumba-</w:t>
      </w:r>
      <w:proofErr w:type="spellStart"/>
      <w:r w:rsidRPr="001E6120">
        <w:t>Nacipucha</w:t>
      </w:r>
      <w:proofErr w:type="spellEnd"/>
      <w:r w:rsidRPr="001E6120">
        <w:t xml:space="preserve">, N., 2020, June. Collaborative Work in the Development of Assessments on a Moodle Learning Platform with </w:t>
      </w:r>
      <w:proofErr w:type="spellStart"/>
      <w:r w:rsidRPr="001E6120">
        <w:t>ExamView</w:t>
      </w:r>
      <w:proofErr w:type="spellEnd"/>
      <w:r w:rsidRPr="001E6120">
        <w:t>. In International Conference on Innovation and Research (pp. 131-141). Springer, Cham.</w:t>
      </w:r>
    </w:p>
    <w:p w14:paraId="4CEEA62E" w14:textId="77777777" w:rsidR="001E6120" w:rsidRPr="001E6120" w:rsidRDefault="001E6120" w:rsidP="00BE134F">
      <w:r w:rsidRPr="001E6120">
        <w:t>Ximenes, A.C., 2020. Virtual Learning Environment: Report on the Moodle Management Experience in Public Higher Education School. In Learning Styles and Strategies for Management Students (pp. 232-243). IGI Global</w:t>
      </w:r>
    </w:p>
    <w:p w14:paraId="7A69FF6F" w14:textId="77777777" w:rsidR="001E6120" w:rsidRPr="001E6120" w:rsidRDefault="001E6120" w:rsidP="00BE134F">
      <w:r w:rsidRPr="001E6120">
        <w:t>Costello, E., Johnston, K. and Wade, V., 2019. Crowded house: an analysis of how the Virtual Learning Environment Moodle is built via bug tracker participants. Interactive Learning Environments, pp.1-11</w:t>
      </w:r>
    </w:p>
    <w:p w14:paraId="4F794587" w14:textId="77777777" w:rsidR="001E6120" w:rsidRPr="001E6120" w:rsidRDefault="001E6120" w:rsidP="00BE134F">
      <w:r w:rsidRPr="001E6120">
        <w:t>Snyder, H., 2019. Literature review as a research methodology: An overview and guidelines. Journal of Business Research, 104, pp.333-339</w:t>
      </w:r>
    </w:p>
    <w:p w14:paraId="7A6D1DC9" w14:textId="77777777" w:rsidR="001E6120" w:rsidRPr="001E6120" w:rsidRDefault="001E6120" w:rsidP="00BE134F">
      <w:r w:rsidRPr="001E6120">
        <w:t xml:space="preserve">Brito, M., Medeiros, F. and </w:t>
      </w:r>
      <w:proofErr w:type="spellStart"/>
      <w:r w:rsidRPr="001E6120">
        <w:t>Bezerra</w:t>
      </w:r>
      <w:proofErr w:type="spellEnd"/>
      <w:r w:rsidRPr="001E6120">
        <w:t xml:space="preserve">, E., 2019, July. A report-type plugin to indicate dropout risk in the virtual learning environment </w:t>
      </w:r>
      <w:proofErr w:type="spellStart"/>
      <w:r w:rsidRPr="001E6120">
        <w:t>moodle</w:t>
      </w:r>
      <w:proofErr w:type="spellEnd"/>
      <w:r w:rsidRPr="001E6120">
        <w:t>. In 2019 IEEE 19th International Conference on Advanced Learning Technologies (ICALT) (Vol. 2161, pp. 127-128). IEEE</w:t>
      </w:r>
    </w:p>
    <w:p w14:paraId="471CAEBE" w14:textId="77777777" w:rsidR="001E6120" w:rsidRPr="001E6120" w:rsidRDefault="001E6120" w:rsidP="00BE134F">
      <w:r w:rsidRPr="001E6120">
        <w:t xml:space="preserve">Papanikolaou, K. and </w:t>
      </w:r>
      <w:proofErr w:type="spellStart"/>
      <w:r w:rsidRPr="001E6120">
        <w:t>Boubouka</w:t>
      </w:r>
      <w:proofErr w:type="spellEnd"/>
      <w:r w:rsidRPr="001E6120">
        <w:t>, M., 2020, July. Personalised Learning Design in Moodle. In 2020 IEEE 20th International Conference on Advanced Learning Technologies (ICALT) (pp. 57-61). IEEE.</w:t>
      </w:r>
    </w:p>
    <w:p w14:paraId="32687947" w14:textId="77777777" w:rsidR="001E6120" w:rsidRDefault="001E6120" w:rsidP="00BE134F">
      <w:pPr>
        <w:spacing w:line="259" w:lineRule="auto"/>
      </w:pPr>
      <w:r>
        <w:br w:type="page"/>
      </w:r>
    </w:p>
    <w:p w14:paraId="6D0172DB" w14:textId="77777777" w:rsidR="001E6120" w:rsidRDefault="001E6120" w:rsidP="00BE134F">
      <w:pPr>
        <w:pStyle w:val="ListParagraph"/>
        <w:spacing w:line="259" w:lineRule="auto"/>
      </w:pPr>
    </w:p>
    <w:p w14:paraId="6BA02222" w14:textId="77777777" w:rsidR="00753333" w:rsidRDefault="00E52E63" w:rsidP="00BE134F">
      <w:pPr>
        <w:pStyle w:val="Heading1"/>
      </w:pPr>
      <w:bookmarkStart w:id="13" w:name="_Toc58388487"/>
      <w:r>
        <w:t>Appendix</w:t>
      </w:r>
      <w:bookmarkEnd w:id="13"/>
    </w:p>
    <w:p w14:paraId="794A65D0" w14:textId="77777777" w:rsidR="00E52E63" w:rsidRPr="005654F1" w:rsidRDefault="00E52E63" w:rsidP="00BE134F">
      <w:pPr>
        <w:rPr>
          <w:b/>
        </w:rPr>
      </w:pPr>
      <w:r w:rsidRPr="005654F1">
        <w:rPr>
          <w:b/>
        </w:rPr>
        <w:t>Survey questions for the students</w:t>
      </w:r>
    </w:p>
    <w:p w14:paraId="3630D952" w14:textId="77777777" w:rsidR="002F0427" w:rsidRDefault="002F0427" w:rsidP="00BE134F">
      <w:pPr>
        <w:pStyle w:val="ListParagraph"/>
        <w:numPr>
          <w:ilvl w:val="0"/>
          <w:numId w:val="2"/>
        </w:numPr>
      </w:pPr>
      <w:r>
        <w:t>Are you comfortable in using Moodle?</w:t>
      </w:r>
    </w:p>
    <w:p w14:paraId="0B0DE2E7" w14:textId="77777777" w:rsidR="002F0427" w:rsidRDefault="002F0427" w:rsidP="00BE134F">
      <w:pPr>
        <w:pStyle w:val="ListParagraph"/>
        <w:numPr>
          <w:ilvl w:val="0"/>
          <w:numId w:val="6"/>
        </w:numPr>
      </w:pPr>
      <w:r>
        <w:t>Yes</w:t>
      </w:r>
    </w:p>
    <w:p w14:paraId="2EC66FAA" w14:textId="77777777" w:rsidR="002F0427" w:rsidRDefault="002F0427" w:rsidP="00BE134F">
      <w:pPr>
        <w:pStyle w:val="ListParagraph"/>
        <w:numPr>
          <w:ilvl w:val="0"/>
          <w:numId w:val="6"/>
        </w:numPr>
      </w:pPr>
      <w:r>
        <w:t xml:space="preserve">No </w:t>
      </w:r>
    </w:p>
    <w:p w14:paraId="0DB6ABFF" w14:textId="77777777" w:rsidR="002F0427" w:rsidRDefault="002F0427" w:rsidP="00BE134F">
      <w:pPr>
        <w:pStyle w:val="ListParagraph"/>
        <w:numPr>
          <w:ilvl w:val="0"/>
          <w:numId w:val="6"/>
        </w:numPr>
      </w:pPr>
      <w:r>
        <w:t>May be</w:t>
      </w:r>
    </w:p>
    <w:p w14:paraId="33F103F2" w14:textId="77777777" w:rsidR="002F0427" w:rsidRDefault="002F0427" w:rsidP="00BE134F">
      <w:pPr>
        <w:pStyle w:val="ListParagraph"/>
        <w:numPr>
          <w:ilvl w:val="0"/>
          <w:numId w:val="2"/>
        </w:numPr>
      </w:pPr>
      <w:r>
        <w:t>Do you support the fact that Moodle is beneficial for your learning and in education?</w:t>
      </w:r>
    </w:p>
    <w:p w14:paraId="40311821" w14:textId="77777777" w:rsidR="002F0427" w:rsidRDefault="002F0427" w:rsidP="00BE134F">
      <w:pPr>
        <w:pStyle w:val="ListParagraph"/>
        <w:numPr>
          <w:ilvl w:val="0"/>
          <w:numId w:val="3"/>
        </w:numPr>
      </w:pPr>
      <w:r>
        <w:t>Yes</w:t>
      </w:r>
    </w:p>
    <w:p w14:paraId="36779330" w14:textId="77777777" w:rsidR="002F0427" w:rsidRDefault="002F0427" w:rsidP="00BE134F">
      <w:pPr>
        <w:pStyle w:val="ListParagraph"/>
        <w:numPr>
          <w:ilvl w:val="0"/>
          <w:numId w:val="3"/>
        </w:numPr>
      </w:pPr>
      <w:r>
        <w:t xml:space="preserve">No </w:t>
      </w:r>
    </w:p>
    <w:p w14:paraId="2456732D" w14:textId="77777777" w:rsidR="002F0427" w:rsidRDefault="002F0427" w:rsidP="00BE134F">
      <w:pPr>
        <w:pStyle w:val="ListParagraph"/>
        <w:numPr>
          <w:ilvl w:val="0"/>
          <w:numId w:val="3"/>
        </w:numPr>
      </w:pPr>
      <w:r>
        <w:t>May be</w:t>
      </w:r>
    </w:p>
    <w:p w14:paraId="238D5DEA" w14:textId="77777777" w:rsidR="00E52E63" w:rsidRDefault="00204B0B" w:rsidP="00BE134F">
      <w:pPr>
        <w:pStyle w:val="ListParagraph"/>
        <w:numPr>
          <w:ilvl w:val="0"/>
          <w:numId w:val="2"/>
        </w:numPr>
      </w:pPr>
      <w:r>
        <w:t>How much do you agree that Moodle is beneficial for Developi</w:t>
      </w:r>
      <w:r w:rsidR="00D91D97">
        <w:t>n</w:t>
      </w:r>
      <w:r>
        <w:t>g your overall learning experiences?</w:t>
      </w:r>
    </w:p>
    <w:p w14:paraId="0158A850" w14:textId="77777777" w:rsidR="00204B0B" w:rsidRPr="00FF73F9" w:rsidRDefault="00204B0B" w:rsidP="00BE134F">
      <w:pPr>
        <w:pStyle w:val="ListParagraph"/>
        <w:numPr>
          <w:ilvl w:val="0"/>
          <w:numId w:val="5"/>
        </w:numPr>
        <w:rPr>
          <w:lang w:val="en-US"/>
        </w:rPr>
      </w:pPr>
      <w:r w:rsidRPr="00FF73F9">
        <w:rPr>
          <w:lang w:val="en-US"/>
        </w:rPr>
        <w:t xml:space="preserve">Strongly </w:t>
      </w:r>
      <w:r>
        <w:t>agree</w:t>
      </w:r>
    </w:p>
    <w:p w14:paraId="413DB16C" w14:textId="77777777" w:rsidR="00FF73F9" w:rsidRPr="00FF73F9" w:rsidRDefault="00204B0B" w:rsidP="00BE134F">
      <w:pPr>
        <w:pStyle w:val="ListParagraph"/>
        <w:numPr>
          <w:ilvl w:val="0"/>
          <w:numId w:val="5"/>
        </w:numPr>
        <w:rPr>
          <w:lang w:val="en-US"/>
        </w:rPr>
      </w:pPr>
      <w:r>
        <w:t xml:space="preserve">agree </w:t>
      </w:r>
    </w:p>
    <w:p w14:paraId="76CC4417" w14:textId="77777777" w:rsidR="00204B0B" w:rsidRPr="00FF73F9" w:rsidRDefault="00204B0B" w:rsidP="00BE134F">
      <w:pPr>
        <w:pStyle w:val="ListParagraph"/>
        <w:numPr>
          <w:ilvl w:val="0"/>
          <w:numId w:val="5"/>
        </w:numPr>
        <w:rPr>
          <w:lang w:val="en-US"/>
        </w:rPr>
      </w:pPr>
      <w:r w:rsidRPr="00FF73F9">
        <w:rPr>
          <w:lang w:val="en-US"/>
        </w:rPr>
        <w:t>Neutral</w:t>
      </w:r>
    </w:p>
    <w:p w14:paraId="155D1314" w14:textId="77777777" w:rsidR="00204B0B" w:rsidRPr="00FF73F9" w:rsidRDefault="00204B0B" w:rsidP="00BE134F">
      <w:pPr>
        <w:pStyle w:val="ListParagraph"/>
        <w:numPr>
          <w:ilvl w:val="0"/>
          <w:numId w:val="5"/>
        </w:numPr>
        <w:rPr>
          <w:lang w:val="en-US"/>
        </w:rPr>
      </w:pPr>
      <w:r w:rsidRPr="00FF73F9">
        <w:rPr>
          <w:lang w:val="en-US"/>
        </w:rPr>
        <w:t>Dis</w:t>
      </w:r>
      <w:r>
        <w:t>agree</w:t>
      </w:r>
    </w:p>
    <w:p w14:paraId="2EB1AF52" w14:textId="77777777" w:rsidR="00204B0B" w:rsidRPr="00FF73F9" w:rsidRDefault="00204B0B" w:rsidP="00BE134F">
      <w:pPr>
        <w:pStyle w:val="ListParagraph"/>
        <w:numPr>
          <w:ilvl w:val="0"/>
          <w:numId w:val="5"/>
        </w:numPr>
        <w:rPr>
          <w:lang w:val="en-US"/>
        </w:rPr>
      </w:pPr>
      <w:r w:rsidRPr="00FF73F9">
        <w:rPr>
          <w:lang w:val="en-US"/>
        </w:rPr>
        <w:t>Strongly dis</w:t>
      </w:r>
      <w:r>
        <w:t>agree</w:t>
      </w:r>
    </w:p>
    <w:p w14:paraId="719FBA72" w14:textId="77777777" w:rsidR="00204B0B" w:rsidRDefault="00AA36A4" w:rsidP="00BE134F">
      <w:pPr>
        <w:pStyle w:val="ListParagraph"/>
        <w:numPr>
          <w:ilvl w:val="0"/>
          <w:numId w:val="2"/>
        </w:numPr>
      </w:pPr>
      <w:r>
        <w:t>Highlight the satisfaction level of you with the Moodle experiences?</w:t>
      </w:r>
    </w:p>
    <w:p w14:paraId="17C0A991" w14:textId="77777777" w:rsidR="00666954" w:rsidRPr="005E7612" w:rsidRDefault="00666954" w:rsidP="00BE134F">
      <w:pPr>
        <w:pStyle w:val="ListParagraph"/>
        <w:numPr>
          <w:ilvl w:val="0"/>
          <w:numId w:val="14"/>
        </w:numPr>
        <w:rPr>
          <w:lang w:val="en-US"/>
        </w:rPr>
      </w:pPr>
      <w:r w:rsidRPr="005E7612">
        <w:rPr>
          <w:lang w:val="en-US"/>
        </w:rPr>
        <w:t>Scale 5</w:t>
      </w:r>
    </w:p>
    <w:p w14:paraId="5535E6C8" w14:textId="77777777" w:rsidR="00666954" w:rsidRPr="005E7612" w:rsidRDefault="00666954" w:rsidP="00BE134F">
      <w:pPr>
        <w:pStyle w:val="ListParagraph"/>
        <w:numPr>
          <w:ilvl w:val="0"/>
          <w:numId w:val="14"/>
        </w:numPr>
        <w:rPr>
          <w:lang w:val="en-US"/>
        </w:rPr>
      </w:pPr>
      <w:r w:rsidRPr="005E7612">
        <w:rPr>
          <w:lang w:val="en-US"/>
        </w:rPr>
        <w:t>Scale 4</w:t>
      </w:r>
    </w:p>
    <w:p w14:paraId="0FE36EF6" w14:textId="77777777" w:rsidR="00666954" w:rsidRPr="005E7612" w:rsidRDefault="00666954" w:rsidP="00BE134F">
      <w:pPr>
        <w:pStyle w:val="ListParagraph"/>
        <w:numPr>
          <w:ilvl w:val="0"/>
          <w:numId w:val="14"/>
        </w:numPr>
        <w:rPr>
          <w:lang w:val="en-US"/>
        </w:rPr>
      </w:pPr>
      <w:r w:rsidRPr="005E7612">
        <w:rPr>
          <w:lang w:val="en-US"/>
        </w:rPr>
        <w:t>Scale 3</w:t>
      </w:r>
    </w:p>
    <w:p w14:paraId="232480DA" w14:textId="77777777" w:rsidR="00666954" w:rsidRPr="005E7612" w:rsidRDefault="00666954" w:rsidP="00BE134F">
      <w:pPr>
        <w:pStyle w:val="ListParagraph"/>
        <w:numPr>
          <w:ilvl w:val="0"/>
          <w:numId w:val="14"/>
        </w:numPr>
        <w:rPr>
          <w:lang w:val="en-US"/>
        </w:rPr>
      </w:pPr>
      <w:r w:rsidRPr="005E7612">
        <w:rPr>
          <w:lang w:val="en-US"/>
        </w:rPr>
        <w:t>Scale 2</w:t>
      </w:r>
    </w:p>
    <w:p w14:paraId="4A6FE87D" w14:textId="77777777" w:rsidR="00666954" w:rsidRPr="005E7612" w:rsidRDefault="00666954" w:rsidP="00BE134F">
      <w:pPr>
        <w:pStyle w:val="ListParagraph"/>
        <w:numPr>
          <w:ilvl w:val="0"/>
          <w:numId w:val="14"/>
        </w:numPr>
        <w:rPr>
          <w:lang w:val="en-US"/>
        </w:rPr>
      </w:pPr>
      <w:r w:rsidRPr="005E7612">
        <w:rPr>
          <w:lang w:val="en-US"/>
        </w:rPr>
        <w:t>Scale 1</w:t>
      </w:r>
    </w:p>
    <w:p w14:paraId="4236CD37" w14:textId="77777777" w:rsidR="00AA36A4" w:rsidRDefault="00793A04" w:rsidP="00BE134F">
      <w:pPr>
        <w:pStyle w:val="ListParagraph"/>
        <w:numPr>
          <w:ilvl w:val="0"/>
          <w:numId w:val="2"/>
        </w:numPr>
      </w:pPr>
      <w:r>
        <w:t xml:space="preserve">Do you believe </w:t>
      </w:r>
      <w:r w:rsidR="00D91D97">
        <w:t>in</w:t>
      </w:r>
      <w:r>
        <w:t xml:space="preserve"> the communication platform development between the students and teachers due to the VLE?</w:t>
      </w:r>
    </w:p>
    <w:p w14:paraId="4B6B8D99" w14:textId="77777777" w:rsidR="00793A04" w:rsidRDefault="00793A04" w:rsidP="00BE134F">
      <w:pPr>
        <w:pStyle w:val="ListParagraph"/>
        <w:numPr>
          <w:ilvl w:val="0"/>
          <w:numId w:val="15"/>
        </w:numPr>
      </w:pPr>
      <w:r>
        <w:t>Yes</w:t>
      </w:r>
    </w:p>
    <w:p w14:paraId="7823FF85" w14:textId="77777777" w:rsidR="00793A04" w:rsidRDefault="00793A04" w:rsidP="00BE134F">
      <w:pPr>
        <w:pStyle w:val="ListParagraph"/>
        <w:numPr>
          <w:ilvl w:val="0"/>
          <w:numId w:val="15"/>
        </w:numPr>
      </w:pPr>
      <w:r>
        <w:t xml:space="preserve">No </w:t>
      </w:r>
    </w:p>
    <w:p w14:paraId="180E8276" w14:textId="77777777" w:rsidR="00793A04" w:rsidRDefault="00793A04" w:rsidP="00BE134F">
      <w:pPr>
        <w:pStyle w:val="ListParagraph"/>
        <w:numPr>
          <w:ilvl w:val="0"/>
          <w:numId w:val="15"/>
        </w:numPr>
      </w:pPr>
      <w:r>
        <w:lastRenderedPageBreak/>
        <w:t>May be</w:t>
      </w:r>
    </w:p>
    <w:p w14:paraId="7FAFA721" w14:textId="77777777" w:rsidR="00793A04" w:rsidRDefault="00111A11" w:rsidP="00BE134F">
      <w:pPr>
        <w:pStyle w:val="ListParagraph"/>
        <w:numPr>
          <w:ilvl w:val="0"/>
          <w:numId w:val="2"/>
        </w:numPr>
      </w:pPr>
      <w:r>
        <w:t>What is the core benefit you perceive to be received using this VLE platform?</w:t>
      </w:r>
    </w:p>
    <w:p w14:paraId="10AB9B05" w14:textId="77777777" w:rsidR="00111A11" w:rsidRDefault="00D91D97" w:rsidP="00BE134F">
      <w:pPr>
        <w:pStyle w:val="ListParagraph"/>
        <w:numPr>
          <w:ilvl w:val="0"/>
          <w:numId w:val="16"/>
        </w:numPr>
      </w:pPr>
      <w:r>
        <w:t>The b</w:t>
      </w:r>
      <w:r w:rsidR="00626B7B">
        <w:t>enefit of timely assignments</w:t>
      </w:r>
    </w:p>
    <w:p w14:paraId="2266D660" w14:textId="77777777" w:rsidR="00626B7B" w:rsidRDefault="00626B7B" w:rsidP="00BE134F">
      <w:pPr>
        <w:pStyle w:val="ListParagraph"/>
        <w:numPr>
          <w:ilvl w:val="0"/>
          <w:numId w:val="16"/>
        </w:numPr>
      </w:pPr>
      <w:r>
        <w:t>Benefits in terms of communication platform development with the teachers and faculties</w:t>
      </w:r>
    </w:p>
    <w:p w14:paraId="5E3AE642" w14:textId="77777777" w:rsidR="00626B7B" w:rsidRDefault="00626B7B" w:rsidP="00BE134F">
      <w:pPr>
        <w:pStyle w:val="ListParagraph"/>
        <w:numPr>
          <w:ilvl w:val="0"/>
          <w:numId w:val="16"/>
        </w:numPr>
      </w:pPr>
      <w:r>
        <w:t>benefits in terms of documented feedback acceptance from the faculties</w:t>
      </w:r>
    </w:p>
    <w:p w14:paraId="14A05376" w14:textId="77777777" w:rsidR="00626B7B" w:rsidRDefault="00626B7B" w:rsidP="00BE134F">
      <w:pPr>
        <w:pStyle w:val="ListParagraph"/>
        <w:numPr>
          <w:ilvl w:val="0"/>
          <w:numId w:val="16"/>
        </w:numPr>
      </w:pPr>
      <w:r>
        <w:t>Benefit in terms of virtual result declaration</w:t>
      </w:r>
    </w:p>
    <w:p w14:paraId="65AE9568" w14:textId="77777777" w:rsidR="0023787E" w:rsidRDefault="0023787E" w:rsidP="00BE134F">
      <w:pPr>
        <w:pStyle w:val="ListParagraph"/>
        <w:numPr>
          <w:ilvl w:val="0"/>
          <w:numId w:val="2"/>
        </w:numPr>
      </w:pPr>
      <w:r>
        <w:t>Is there a</w:t>
      </w:r>
      <w:r w:rsidR="00EF28BC">
        <w:t xml:space="preserve">ny further development of the </w:t>
      </w:r>
      <w:r>
        <w:t>VLE platform required?</w:t>
      </w:r>
    </w:p>
    <w:p w14:paraId="75A691D1" w14:textId="77777777" w:rsidR="0023787E" w:rsidRDefault="0023787E" w:rsidP="00BE134F">
      <w:pPr>
        <w:pStyle w:val="ListParagraph"/>
        <w:numPr>
          <w:ilvl w:val="1"/>
          <w:numId w:val="18"/>
        </w:numPr>
      </w:pPr>
      <w:r>
        <w:t>Yes</w:t>
      </w:r>
    </w:p>
    <w:p w14:paraId="1234F35E" w14:textId="77777777" w:rsidR="0023787E" w:rsidRDefault="0023787E" w:rsidP="00BE134F">
      <w:pPr>
        <w:pStyle w:val="ListParagraph"/>
        <w:numPr>
          <w:ilvl w:val="0"/>
          <w:numId w:val="18"/>
        </w:numPr>
      </w:pPr>
      <w:r>
        <w:t xml:space="preserve">No </w:t>
      </w:r>
    </w:p>
    <w:p w14:paraId="14691B1E" w14:textId="77777777" w:rsidR="00626B7B" w:rsidRDefault="0023787E" w:rsidP="00BE134F">
      <w:pPr>
        <w:pStyle w:val="ListParagraph"/>
        <w:numPr>
          <w:ilvl w:val="0"/>
          <w:numId w:val="18"/>
        </w:numPr>
      </w:pPr>
      <w:r>
        <w:t xml:space="preserve">May be </w:t>
      </w:r>
    </w:p>
    <w:p w14:paraId="1F4209B2" w14:textId="77777777" w:rsidR="0023787E" w:rsidRDefault="0023787E" w:rsidP="00BE134F">
      <w:pPr>
        <w:pStyle w:val="ListParagraph"/>
        <w:numPr>
          <w:ilvl w:val="0"/>
          <w:numId w:val="2"/>
        </w:numPr>
      </w:pPr>
      <w:r>
        <w:t>Would you believe that VLE is the best platform in learning education?</w:t>
      </w:r>
    </w:p>
    <w:p w14:paraId="437AA331" w14:textId="77777777" w:rsidR="0023787E" w:rsidRPr="005E7612" w:rsidRDefault="0023787E" w:rsidP="00BE134F">
      <w:pPr>
        <w:pStyle w:val="ListParagraph"/>
        <w:numPr>
          <w:ilvl w:val="0"/>
          <w:numId w:val="19"/>
        </w:numPr>
        <w:rPr>
          <w:lang w:val="en-US"/>
        </w:rPr>
      </w:pPr>
      <w:r w:rsidRPr="005E7612">
        <w:rPr>
          <w:lang w:val="en-US"/>
        </w:rPr>
        <w:t xml:space="preserve">Strongly </w:t>
      </w:r>
      <w:r>
        <w:t>believe</w:t>
      </w:r>
    </w:p>
    <w:p w14:paraId="52D36B1D" w14:textId="77777777" w:rsidR="0023787E" w:rsidRDefault="0023787E" w:rsidP="00BE134F">
      <w:pPr>
        <w:pStyle w:val="ListParagraph"/>
        <w:numPr>
          <w:ilvl w:val="0"/>
          <w:numId w:val="19"/>
        </w:numPr>
      </w:pPr>
      <w:r>
        <w:t xml:space="preserve">Believe </w:t>
      </w:r>
    </w:p>
    <w:p w14:paraId="13C108FC" w14:textId="77777777" w:rsidR="0023787E" w:rsidRPr="005E7612" w:rsidRDefault="0023787E" w:rsidP="00BE134F">
      <w:pPr>
        <w:pStyle w:val="ListParagraph"/>
        <w:numPr>
          <w:ilvl w:val="0"/>
          <w:numId w:val="19"/>
        </w:numPr>
        <w:rPr>
          <w:lang w:val="en-US"/>
        </w:rPr>
      </w:pPr>
      <w:r w:rsidRPr="005E7612">
        <w:rPr>
          <w:lang w:val="en-US"/>
        </w:rPr>
        <w:t>Neutral</w:t>
      </w:r>
    </w:p>
    <w:p w14:paraId="6F827007" w14:textId="77777777" w:rsidR="0023787E" w:rsidRPr="005E7612" w:rsidRDefault="0023787E" w:rsidP="00BE134F">
      <w:pPr>
        <w:pStyle w:val="ListParagraph"/>
        <w:numPr>
          <w:ilvl w:val="0"/>
          <w:numId w:val="19"/>
        </w:numPr>
        <w:rPr>
          <w:lang w:val="en-US"/>
        </w:rPr>
      </w:pPr>
      <w:r w:rsidRPr="005E7612">
        <w:rPr>
          <w:lang w:val="en-US"/>
        </w:rPr>
        <w:t>Dis</w:t>
      </w:r>
      <w:r>
        <w:t>believe</w:t>
      </w:r>
    </w:p>
    <w:p w14:paraId="7A10BD7E" w14:textId="77777777" w:rsidR="0023787E" w:rsidRPr="005654F1" w:rsidRDefault="0023787E" w:rsidP="00BE134F">
      <w:pPr>
        <w:pStyle w:val="ListParagraph"/>
        <w:numPr>
          <w:ilvl w:val="0"/>
          <w:numId w:val="19"/>
        </w:numPr>
        <w:rPr>
          <w:lang w:val="en-US"/>
        </w:rPr>
      </w:pPr>
      <w:r w:rsidRPr="005E7612">
        <w:rPr>
          <w:lang w:val="en-US"/>
        </w:rPr>
        <w:t>Strongly dis</w:t>
      </w:r>
      <w:r>
        <w:t>believe</w:t>
      </w:r>
    </w:p>
    <w:p w14:paraId="6F427BD6" w14:textId="77777777" w:rsidR="00793A04" w:rsidRPr="005654F1" w:rsidRDefault="005654F1" w:rsidP="00BE134F">
      <w:pPr>
        <w:ind w:left="360"/>
        <w:rPr>
          <w:b/>
        </w:rPr>
      </w:pPr>
      <w:r w:rsidRPr="005654F1">
        <w:rPr>
          <w:b/>
        </w:rPr>
        <w:t>Interview questions for the faculties</w:t>
      </w:r>
    </w:p>
    <w:p w14:paraId="6495C4B0" w14:textId="77777777" w:rsidR="005654F1" w:rsidRDefault="005654F1" w:rsidP="00BE134F">
      <w:pPr>
        <w:pStyle w:val="ListParagraph"/>
        <w:numPr>
          <w:ilvl w:val="0"/>
          <w:numId w:val="22"/>
        </w:numPr>
      </w:pPr>
      <w:r>
        <w:t>What is your perception about the Moodle use as the best course support?</w:t>
      </w:r>
    </w:p>
    <w:p w14:paraId="60A78F31" w14:textId="77777777" w:rsidR="005654F1" w:rsidRDefault="005654F1" w:rsidP="00BE134F"/>
    <w:p w14:paraId="172D434A" w14:textId="77777777" w:rsidR="005654F1" w:rsidRDefault="005654F1" w:rsidP="00BE134F">
      <w:pPr>
        <w:pStyle w:val="ListParagraph"/>
        <w:numPr>
          <w:ilvl w:val="0"/>
          <w:numId w:val="22"/>
        </w:numPr>
      </w:pPr>
      <w:r>
        <w:t>Do you think that students are using the Moodle in a correct manner?</w:t>
      </w:r>
    </w:p>
    <w:p w14:paraId="3E7B245B" w14:textId="77777777" w:rsidR="005654F1" w:rsidRDefault="005654F1" w:rsidP="00BE134F">
      <w:pPr>
        <w:pStyle w:val="ListParagraph"/>
        <w:numPr>
          <w:ilvl w:val="0"/>
          <w:numId w:val="22"/>
        </w:numPr>
      </w:pPr>
      <w:r>
        <w:t>Any further improvements have been planned to be done over the existing VLE platform?</w:t>
      </w:r>
    </w:p>
    <w:p w14:paraId="152E92EC" w14:textId="77777777" w:rsidR="005654F1" w:rsidRDefault="005654F1" w:rsidP="00BE134F">
      <w:pPr>
        <w:ind w:left="360"/>
      </w:pPr>
    </w:p>
    <w:sectPr w:rsidR="005654F1">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D518D7" w14:textId="77777777" w:rsidR="00CC53D7" w:rsidRDefault="00CC53D7" w:rsidP="00EE38BB">
      <w:pPr>
        <w:spacing w:after="0" w:line="240" w:lineRule="auto"/>
      </w:pPr>
      <w:r>
        <w:separator/>
      </w:r>
    </w:p>
  </w:endnote>
  <w:endnote w:type="continuationSeparator" w:id="0">
    <w:p w14:paraId="6FB00619" w14:textId="77777777" w:rsidR="00CC53D7" w:rsidRDefault="00CC53D7" w:rsidP="00EE38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56913481"/>
      <w:docPartObj>
        <w:docPartGallery w:val="Page Numbers (Bottom of Page)"/>
        <w:docPartUnique/>
      </w:docPartObj>
    </w:sdtPr>
    <w:sdtEndPr>
      <w:rPr>
        <w:rStyle w:val="PageNumber"/>
      </w:rPr>
    </w:sdtEndPr>
    <w:sdtContent>
      <w:p w14:paraId="7C2C0011" w14:textId="77777777" w:rsidR="00E83C5E" w:rsidRDefault="00E83C5E" w:rsidP="00FD52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0B8689" w14:textId="77777777" w:rsidR="00D91D97" w:rsidRDefault="00D91D97" w:rsidP="00E83C5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86249691"/>
      <w:docPartObj>
        <w:docPartGallery w:val="Page Numbers (Bottom of Page)"/>
        <w:docPartUnique/>
      </w:docPartObj>
    </w:sdtPr>
    <w:sdtEndPr>
      <w:rPr>
        <w:rStyle w:val="PageNumber"/>
      </w:rPr>
    </w:sdtEndPr>
    <w:sdtContent>
      <w:p w14:paraId="6476FE6E" w14:textId="77777777" w:rsidR="00E83C5E" w:rsidRDefault="00E83C5E" w:rsidP="00FD52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18</w:t>
        </w:r>
        <w:r>
          <w:rPr>
            <w:rStyle w:val="PageNumber"/>
          </w:rPr>
          <w:fldChar w:fldCharType="end"/>
        </w:r>
      </w:p>
    </w:sdtContent>
  </w:sdt>
  <w:p w14:paraId="440BBB92" w14:textId="77777777" w:rsidR="00D91D97" w:rsidRDefault="00D91D97" w:rsidP="00E83C5E">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02B083" w14:textId="77777777" w:rsidR="00D91D97" w:rsidRDefault="00D91D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45C9E2" w14:textId="77777777" w:rsidR="00CC53D7" w:rsidRDefault="00CC53D7" w:rsidP="00EE38BB">
      <w:pPr>
        <w:spacing w:after="0" w:line="240" w:lineRule="auto"/>
      </w:pPr>
      <w:r>
        <w:separator/>
      </w:r>
    </w:p>
  </w:footnote>
  <w:footnote w:type="continuationSeparator" w:id="0">
    <w:p w14:paraId="71C27860" w14:textId="77777777" w:rsidR="00CC53D7" w:rsidRDefault="00CC53D7" w:rsidP="00EE38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3B33A7" w14:textId="77777777" w:rsidR="00D91D97" w:rsidRDefault="00D91D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8D1732" w14:textId="77777777" w:rsidR="00D91D97" w:rsidRDefault="00D91D9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8A9B79" w14:textId="77777777" w:rsidR="00D91D97" w:rsidRDefault="00D91D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4D68E2"/>
    <w:multiLevelType w:val="hybridMultilevel"/>
    <w:tmpl w:val="DB1675D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C887A02"/>
    <w:multiLevelType w:val="hybridMultilevel"/>
    <w:tmpl w:val="E47062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EF90E6D"/>
    <w:multiLevelType w:val="hybridMultilevel"/>
    <w:tmpl w:val="37229A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37F15A3"/>
    <w:multiLevelType w:val="hybridMultilevel"/>
    <w:tmpl w:val="9BEADE9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38C1F95"/>
    <w:multiLevelType w:val="hybridMultilevel"/>
    <w:tmpl w:val="C158E0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AE92194"/>
    <w:multiLevelType w:val="hybridMultilevel"/>
    <w:tmpl w:val="ADB68CC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1B0A0103"/>
    <w:multiLevelType w:val="hybridMultilevel"/>
    <w:tmpl w:val="E5E2D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DD12449"/>
    <w:multiLevelType w:val="hybridMultilevel"/>
    <w:tmpl w:val="342844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7CF7212"/>
    <w:multiLevelType w:val="hybridMultilevel"/>
    <w:tmpl w:val="F84285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8FB52E3"/>
    <w:multiLevelType w:val="hybridMultilevel"/>
    <w:tmpl w:val="25B630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56817AA"/>
    <w:multiLevelType w:val="hybridMultilevel"/>
    <w:tmpl w:val="24B810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4385AB2"/>
    <w:multiLevelType w:val="hybridMultilevel"/>
    <w:tmpl w:val="67164EB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4B3738D4"/>
    <w:multiLevelType w:val="hybridMultilevel"/>
    <w:tmpl w:val="342844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A820EA"/>
    <w:multiLevelType w:val="hybridMultilevel"/>
    <w:tmpl w:val="CC0805E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4FA94E08"/>
    <w:multiLevelType w:val="hybridMultilevel"/>
    <w:tmpl w:val="87E4CE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4E800E4"/>
    <w:multiLevelType w:val="hybridMultilevel"/>
    <w:tmpl w:val="4A68D71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88401EF"/>
    <w:multiLevelType w:val="hybridMultilevel"/>
    <w:tmpl w:val="C5B2E1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97944D8"/>
    <w:multiLevelType w:val="hybridMultilevel"/>
    <w:tmpl w:val="A4D860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13A487D"/>
    <w:multiLevelType w:val="hybridMultilevel"/>
    <w:tmpl w:val="43CAF2E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67033D46"/>
    <w:multiLevelType w:val="hybridMultilevel"/>
    <w:tmpl w:val="D25E00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A201102"/>
    <w:multiLevelType w:val="hybridMultilevel"/>
    <w:tmpl w:val="CAEA12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AFC08E2"/>
    <w:multiLevelType w:val="hybridMultilevel"/>
    <w:tmpl w:val="F0EC23B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C33053F"/>
    <w:multiLevelType w:val="hybridMultilevel"/>
    <w:tmpl w:val="D1D8DE0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9"/>
  </w:num>
  <w:num w:numId="2">
    <w:abstractNumId w:val="20"/>
  </w:num>
  <w:num w:numId="3">
    <w:abstractNumId w:val="8"/>
  </w:num>
  <w:num w:numId="4">
    <w:abstractNumId w:val="1"/>
  </w:num>
  <w:num w:numId="5">
    <w:abstractNumId w:val="16"/>
  </w:num>
  <w:num w:numId="6">
    <w:abstractNumId w:val="6"/>
  </w:num>
  <w:num w:numId="7">
    <w:abstractNumId w:val="4"/>
  </w:num>
  <w:num w:numId="8">
    <w:abstractNumId w:val="14"/>
  </w:num>
  <w:num w:numId="9">
    <w:abstractNumId w:val="13"/>
  </w:num>
  <w:num w:numId="10">
    <w:abstractNumId w:val="5"/>
  </w:num>
  <w:num w:numId="11">
    <w:abstractNumId w:val="0"/>
  </w:num>
  <w:num w:numId="12">
    <w:abstractNumId w:val="9"/>
  </w:num>
  <w:num w:numId="13">
    <w:abstractNumId w:val="10"/>
  </w:num>
  <w:num w:numId="14">
    <w:abstractNumId w:val="18"/>
  </w:num>
  <w:num w:numId="15">
    <w:abstractNumId w:val="3"/>
  </w:num>
  <w:num w:numId="16">
    <w:abstractNumId w:val="2"/>
  </w:num>
  <w:num w:numId="17">
    <w:abstractNumId w:val="22"/>
  </w:num>
  <w:num w:numId="18">
    <w:abstractNumId w:val="21"/>
  </w:num>
  <w:num w:numId="19">
    <w:abstractNumId w:val="11"/>
  </w:num>
  <w:num w:numId="20">
    <w:abstractNumId w:val="7"/>
  </w:num>
  <w:num w:numId="21">
    <w:abstractNumId w:val="12"/>
  </w:num>
  <w:num w:numId="22">
    <w:abstractNumId w:val="15"/>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Q0MTIysjQxNjMzMrVQ0lEKTi0uzszPAykwqgUAs5QCFCwAAAA="/>
  </w:docVars>
  <w:rsids>
    <w:rsidRoot w:val="00BA52F7"/>
    <w:rsid w:val="000567E2"/>
    <w:rsid w:val="000A031A"/>
    <w:rsid w:val="000C0CB3"/>
    <w:rsid w:val="000D6E5E"/>
    <w:rsid w:val="0010422B"/>
    <w:rsid w:val="00111A11"/>
    <w:rsid w:val="00114C78"/>
    <w:rsid w:val="001222A9"/>
    <w:rsid w:val="001D2B29"/>
    <w:rsid w:val="001E6120"/>
    <w:rsid w:val="00204B0B"/>
    <w:rsid w:val="00205BBF"/>
    <w:rsid w:val="002143FC"/>
    <w:rsid w:val="00224614"/>
    <w:rsid w:val="0023787E"/>
    <w:rsid w:val="002402AE"/>
    <w:rsid w:val="00246904"/>
    <w:rsid w:val="00247BD2"/>
    <w:rsid w:val="002512B0"/>
    <w:rsid w:val="00270DCA"/>
    <w:rsid w:val="002861E8"/>
    <w:rsid w:val="002911A9"/>
    <w:rsid w:val="002A293D"/>
    <w:rsid w:val="002B7EAD"/>
    <w:rsid w:val="002C5974"/>
    <w:rsid w:val="002F0427"/>
    <w:rsid w:val="003B4A3B"/>
    <w:rsid w:val="003D48E4"/>
    <w:rsid w:val="003F4C0C"/>
    <w:rsid w:val="00412C5C"/>
    <w:rsid w:val="00431CCE"/>
    <w:rsid w:val="00454F42"/>
    <w:rsid w:val="004728B9"/>
    <w:rsid w:val="00495225"/>
    <w:rsid w:val="004A69C8"/>
    <w:rsid w:val="004B3CEB"/>
    <w:rsid w:val="004C1237"/>
    <w:rsid w:val="0052649C"/>
    <w:rsid w:val="00553E28"/>
    <w:rsid w:val="00554C55"/>
    <w:rsid w:val="005654F1"/>
    <w:rsid w:val="00567C5B"/>
    <w:rsid w:val="005757D6"/>
    <w:rsid w:val="005B47CF"/>
    <w:rsid w:val="005E7612"/>
    <w:rsid w:val="00611094"/>
    <w:rsid w:val="006162F7"/>
    <w:rsid w:val="00626B7B"/>
    <w:rsid w:val="00666954"/>
    <w:rsid w:val="006E7E63"/>
    <w:rsid w:val="00753333"/>
    <w:rsid w:val="00793A04"/>
    <w:rsid w:val="00837142"/>
    <w:rsid w:val="0088614E"/>
    <w:rsid w:val="008B5BB8"/>
    <w:rsid w:val="008D3F8D"/>
    <w:rsid w:val="00A039C3"/>
    <w:rsid w:val="00A8096B"/>
    <w:rsid w:val="00A84298"/>
    <w:rsid w:val="00A945FB"/>
    <w:rsid w:val="00AA2771"/>
    <w:rsid w:val="00AA36A4"/>
    <w:rsid w:val="00AA5868"/>
    <w:rsid w:val="00AE0E1B"/>
    <w:rsid w:val="00B16F3A"/>
    <w:rsid w:val="00B17A08"/>
    <w:rsid w:val="00B5357B"/>
    <w:rsid w:val="00B602F6"/>
    <w:rsid w:val="00B74165"/>
    <w:rsid w:val="00B80FD9"/>
    <w:rsid w:val="00B95266"/>
    <w:rsid w:val="00BA52F7"/>
    <w:rsid w:val="00BD1C89"/>
    <w:rsid w:val="00BE134F"/>
    <w:rsid w:val="00BF1C7E"/>
    <w:rsid w:val="00C054E7"/>
    <w:rsid w:val="00C234D1"/>
    <w:rsid w:val="00C80B25"/>
    <w:rsid w:val="00C95117"/>
    <w:rsid w:val="00CC53D7"/>
    <w:rsid w:val="00CD0395"/>
    <w:rsid w:val="00CD7763"/>
    <w:rsid w:val="00D030EA"/>
    <w:rsid w:val="00D065B2"/>
    <w:rsid w:val="00D915D4"/>
    <w:rsid w:val="00D91D97"/>
    <w:rsid w:val="00DC5995"/>
    <w:rsid w:val="00E52E63"/>
    <w:rsid w:val="00E74D28"/>
    <w:rsid w:val="00E83C5E"/>
    <w:rsid w:val="00EA1566"/>
    <w:rsid w:val="00EE38BB"/>
    <w:rsid w:val="00EF28BC"/>
    <w:rsid w:val="00F0226E"/>
    <w:rsid w:val="00F112D5"/>
    <w:rsid w:val="00F25FBA"/>
    <w:rsid w:val="00F8377A"/>
    <w:rsid w:val="00F946DA"/>
    <w:rsid w:val="00FA0121"/>
    <w:rsid w:val="00FC52F5"/>
    <w:rsid w:val="00FD2220"/>
    <w:rsid w:val="00FF6BAE"/>
    <w:rsid w:val="00FF73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8AEB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28B9"/>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4728B9"/>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4728B9"/>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28B9"/>
    <w:rPr>
      <w:rFonts w:ascii="Arial" w:eastAsiaTheme="majorEastAsia" w:hAnsi="Arial"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4728B9"/>
    <w:rPr>
      <w:rFonts w:ascii="Arial" w:eastAsiaTheme="majorEastAsia" w:hAnsi="Arial" w:cstheme="majorBidi"/>
      <w:b/>
      <w:color w:val="2E74B5" w:themeColor="accent1" w:themeShade="BF"/>
      <w:sz w:val="26"/>
      <w:szCs w:val="26"/>
      <w:lang w:val="en-GB"/>
    </w:rPr>
  </w:style>
  <w:style w:type="paragraph" w:styleId="TOCHeading">
    <w:name w:val="TOC Heading"/>
    <w:basedOn w:val="Heading1"/>
    <w:next w:val="Normal"/>
    <w:uiPriority w:val="39"/>
    <w:unhideWhenUsed/>
    <w:qFormat/>
    <w:rsid w:val="00EE38BB"/>
    <w:pPr>
      <w:spacing w:line="259" w:lineRule="auto"/>
      <w:jc w:val="left"/>
      <w:outlineLvl w:val="9"/>
    </w:pPr>
    <w:rPr>
      <w:rFonts w:asciiTheme="majorHAnsi" w:hAnsiTheme="majorHAnsi"/>
      <w:b w:val="0"/>
      <w:lang w:val="en-US"/>
    </w:rPr>
  </w:style>
  <w:style w:type="paragraph" w:styleId="Header">
    <w:name w:val="header"/>
    <w:basedOn w:val="Normal"/>
    <w:link w:val="HeaderChar"/>
    <w:uiPriority w:val="99"/>
    <w:unhideWhenUsed/>
    <w:rsid w:val="00EE38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38BB"/>
    <w:rPr>
      <w:rFonts w:ascii="Arial" w:hAnsi="Arial"/>
      <w:sz w:val="24"/>
      <w:lang w:val="en-GB"/>
    </w:rPr>
  </w:style>
  <w:style w:type="paragraph" w:styleId="Footer">
    <w:name w:val="footer"/>
    <w:basedOn w:val="Normal"/>
    <w:link w:val="FooterChar"/>
    <w:uiPriority w:val="99"/>
    <w:unhideWhenUsed/>
    <w:rsid w:val="00EE38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38BB"/>
    <w:rPr>
      <w:rFonts w:ascii="Arial" w:hAnsi="Arial"/>
      <w:sz w:val="24"/>
      <w:lang w:val="en-GB"/>
    </w:rPr>
  </w:style>
  <w:style w:type="paragraph" w:styleId="ListParagraph">
    <w:name w:val="List Paragraph"/>
    <w:basedOn w:val="Normal"/>
    <w:uiPriority w:val="34"/>
    <w:qFormat/>
    <w:rsid w:val="00A945FB"/>
    <w:pPr>
      <w:ind w:left="720"/>
      <w:contextualSpacing/>
    </w:pPr>
  </w:style>
  <w:style w:type="paragraph" w:styleId="TOC1">
    <w:name w:val="toc 1"/>
    <w:basedOn w:val="Normal"/>
    <w:next w:val="Normal"/>
    <w:autoRedefine/>
    <w:uiPriority w:val="39"/>
    <w:unhideWhenUsed/>
    <w:rsid w:val="00495225"/>
    <w:pPr>
      <w:spacing w:after="100"/>
    </w:pPr>
  </w:style>
  <w:style w:type="character" w:styleId="Hyperlink">
    <w:name w:val="Hyperlink"/>
    <w:basedOn w:val="DefaultParagraphFont"/>
    <w:uiPriority w:val="99"/>
    <w:unhideWhenUsed/>
    <w:rsid w:val="00495225"/>
    <w:rPr>
      <w:color w:val="0563C1" w:themeColor="hyperlink"/>
      <w:u w:val="single"/>
    </w:rPr>
  </w:style>
  <w:style w:type="character" w:styleId="PageNumber">
    <w:name w:val="page number"/>
    <w:basedOn w:val="DefaultParagraphFont"/>
    <w:uiPriority w:val="99"/>
    <w:semiHidden/>
    <w:unhideWhenUsed/>
    <w:rsid w:val="00E83C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91900">
      <w:bodyDiv w:val="1"/>
      <w:marLeft w:val="0"/>
      <w:marRight w:val="0"/>
      <w:marTop w:val="0"/>
      <w:marBottom w:val="0"/>
      <w:divBdr>
        <w:top w:val="none" w:sz="0" w:space="0" w:color="auto"/>
        <w:left w:val="none" w:sz="0" w:space="0" w:color="auto"/>
        <w:bottom w:val="none" w:sz="0" w:space="0" w:color="auto"/>
        <w:right w:val="none" w:sz="0" w:space="0" w:color="auto"/>
      </w:divBdr>
    </w:div>
    <w:div w:id="255670121">
      <w:bodyDiv w:val="1"/>
      <w:marLeft w:val="0"/>
      <w:marRight w:val="0"/>
      <w:marTop w:val="0"/>
      <w:marBottom w:val="0"/>
      <w:divBdr>
        <w:top w:val="none" w:sz="0" w:space="0" w:color="auto"/>
        <w:left w:val="none" w:sz="0" w:space="0" w:color="auto"/>
        <w:bottom w:val="none" w:sz="0" w:space="0" w:color="auto"/>
        <w:right w:val="none" w:sz="0" w:space="0" w:color="auto"/>
      </w:divBdr>
    </w:div>
    <w:div w:id="292903794">
      <w:bodyDiv w:val="1"/>
      <w:marLeft w:val="0"/>
      <w:marRight w:val="0"/>
      <w:marTop w:val="0"/>
      <w:marBottom w:val="0"/>
      <w:divBdr>
        <w:top w:val="none" w:sz="0" w:space="0" w:color="auto"/>
        <w:left w:val="none" w:sz="0" w:space="0" w:color="auto"/>
        <w:bottom w:val="none" w:sz="0" w:space="0" w:color="auto"/>
        <w:right w:val="none" w:sz="0" w:space="0" w:color="auto"/>
      </w:divBdr>
    </w:div>
    <w:div w:id="335351084">
      <w:bodyDiv w:val="1"/>
      <w:marLeft w:val="0"/>
      <w:marRight w:val="0"/>
      <w:marTop w:val="0"/>
      <w:marBottom w:val="0"/>
      <w:divBdr>
        <w:top w:val="none" w:sz="0" w:space="0" w:color="auto"/>
        <w:left w:val="none" w:sz="0" w:space="0" w:color="auto"/>
        <w:bottom w:val="none" w:sz="0" w:space="0" w:color="auto"/>
        <w:right w:val="none" w:sz="0" w:space="0" w:color="auto"/>
      </w:divBdr>
    </w:div>
    <w:div w:id="352073751">
      <w:bodyDiv w:val="1"/>
      <w:marLeft w:val="0"/>
      <w:marRight w:val="0"/>
      <w:marTop w:val="0"/>
      <w:marBottom w:val="0"/>
      <w:divBdr>
        <w:top w:val="none" w:sz="0" w:space="0" w:color="auto"/>
        <w:left w:val="none" w:sz="0" w:space="0" w:color="auto"/>
        <w:bottom w:val="none" w:sz="0" w:space="0" w:color="auto"/>
        <w:right w:val="none" w:sz="0" w:space="0" w:color="auto"/>
      </w:divBdr>
    </w:div>
    <w:div w:id="413891472">
      <w:bodyDiv w:val="1"/>
      <w:marLeft w:val="0"/>
      <w:marRight w:val="0"/>
      <w:marTop w:val="0"/>
      <w:marBottom w:val="0"/>
      <w:divBdr>
        <w:top w:val="none" w:sz="0" w:space="0" w:color="auto"/>
        <w:left w:val="none" w:sz="0" w:space="0" w:color="auto"/>
        <w:bottom w:val="none" w:sz="0" w:space="0" w:color="auto"/>
        <w:right w:val="none" w:sz="0" w:space="0" w:color="auto"/>
      </w:divBdr>
    </w:div>
    <w:div w:id="1157115461">
      <w:bodyDiv w:val="1"/>
      <w:marLeft w:val="0"/>
      <w:marRight w:val="0"/>
      <w:marTop w:val="0"/>
      <w:marBottom w:val="0"/>
      <w:divBdr>
        <w:top w:val="none" w:sz="0" w:space="0" w:color="auto"/>
        <w:left w:val="none" w:sz="0" w:space="0" w:color="auto"/>
        <w:bottom w:val="none" w:sz="0" w:space="0" w:color="auto"/>
        <w:right w:val="none" w:sz="0" w:space="0" w:color="auto"/>
      </w:divBdr>
    </w:div>
    <w:div w:id="1390760602">
      <w:bodyDiv w:val="1"/>
      <w:marLeft w:val="0"/>
      <w:marRight w:val="0"/>
      <w:marTop w:val="0"/>
      <w:marBottom w:val="0"/>
      <w:divBdr>
        <w:top w:val="none" w:sz="0" w:space="0" w:color="auto"/>
        <w:left w:val="none" w:sz="0" w:space="0" w:color="auto"/>
        <w:bottom w:val="none" w:sz="0" w:space="0" w:color="auto"/>
        <w:right w:val="none" w:sz="0" w:space="0" w:color="auto"/>
      </w:divBdr>
    </w:div>
    <w:div w:id="1584027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F:\MOu\December%202020\Jose%20Rivas%20Cruz%20Digital%20Skills%20and%20Research%20Method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MOu\December%202020\Jose%20Rivas%20Cruz%20Digital%20Skills%20and%20Research%20Method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F:\MOu\December%202020\Jose%20Rivas%20Cruz%20Digital%20Skills%20and%20Research%20Method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F:\MOu\December%202020\Jose%20Rivas%20Cruz%20Digital%20Skills%20and%20Research%20Method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F:\MOu\December%202020\Jose%20Rivas%20Cruz%20Digital%20Skills%20and%20Research%20Method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F:\MOu\December%202020\Jose%20Rivas%20Cruz%20Digital%20Skills%20and%20Research%20Method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F:\MOu\December%202020\Jose%20Rivas%20Cruz%20Digital%20Skills%20and%20Research%20Method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F:\MOu\December%202020\Jose%20Rivas%20Cruz%20Digital%20Skills%20and%20Research%20Methods.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US"/>
              <a:t>comfortable in using Moodle</a:t>
            </a:r>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Sheet1!$B$6:$C$6</c:f>
              <c:strCache>
                <c:ptCount val="2"/>
                <c:pt idx="0">
                  <c:v>comfortable in using Moodle</c:v>
                </c:pt>
                <c:pt idx="1">
                  <c:v>yes</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rgbClr val="5B9BD5">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Sheet1!$D$5:$F$5</c:f>
              <c:strCache>
                <c:ptCount val="2"/>
                <c:pt idx="0">
                  <c:v>Response </c:v>
                </c:pt>
                <c:pt idx="1">
                  <c:v>percentage</c:v>
                </c:pt>
              </c:strCache>
            </c:strRef>
          </c:cat>
          <c:val>
            <c:numRef>
              <c:f>Sheet1!$D$6:$F$6</c:f>
              <c:numCache>
                <c:formatCode>General</c:formatCode>
                <c:ptCount val="2"/>
                <c:pt idx="0">
                  <c:v>14</c:v>
                </c:pt>
                <c:pt idx="1">
                  <c:v>70</c:v>
                </c:pt>
              </c:numCache>
            </c:numRef>
          </c:val>
          <c:extLst>
            <c:ext xmlns:c16="http://schemas.microsoft.com/office/drawing/2014/chart" uri="{C3380CC4-5D6E-409C-BE32-E72D297353CC}">
              <c16:uniqueId val="{00000000-E908-4032-A773-4E672041972F}"/>
            </c:ext>
          </c:extLst>
        </c:ser>
        <c:ser>
          <c:idx val="1"/>
          <c:order val="1"/>
          <c:tx>
            <c:strRef>
              <c:f>Sheet1!$B$7:$C$7</c:f>
              <c:strCache>
                <c:ptCount val="2"/>
                <c:pt idx="0">
                  <c:v>comfortable in using Moodle</c:v>
                </c:pt>
                <c:pt idx="1">
                  <c:v>No</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ED7D31">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Sheet1!$D$5:$F$5</c:f>
              <c:strCache>
                <c:ptCount val="2"/>
                <c:pt idx="0">
                  <c:v>Response </c:v>
                </c:pt>
                <c:pt idx="1">
                  <c:v>percentage</c:v>
                </c:pt>
              </c:strCache>
            </c:strRef>
          </c:cat>
          <c:val>
            <c:numRef>
              <c:f>Sheet1!$D$7:$F$7</c:f>
              <c:numCache>
                <c:formatCode>General</c:formatCode>
                <c:ptCount val="2"/>
                <c:pt idx="0">
                  <c:v>3</c:v>
                </c:pt>
                <c:pt idx="1">
                  <c:v>15</c:v>
                </c:pt>
              </c:numCache>
            </c:numRef>
          </c:val>
          <c:extLst>
            <c:ext xmlns:c16="http://schemas.microsoft.com/office/drawing/2014/chart" uri="{C3380CC4-5D6E-409C-BE32-E72D297353CC}">
              <c16:uniqueId val="{00000001-E908-4032-A773-4E672041972F}"/>
            </c:ext>
          </c:extLst>
        </c:ser>
        <c:ser>
          <c:idx val="2"/>
          <c:order val="2"/>
          <c:tx>
            <c:strRef>
              <c:f>Sheet1!$B$8:$C$8</c:f>
              <c:strCache>
                <c:ptCount val="2"/>
                <c:pt idx="0">
                  <c:v>comfortable in using Moodle</c:v>
                </c:pt>
                <c:pt idx="1">
                  <c:v>May be</c:v>
                </c:pt>
              </c:strCache>
            </c:strRef>
          </c:tx>
          <c:spPr>
            <a:solidFill>
              <a:schemeClr val="accent3">
                <a:alpha val="88000"/>
              </a:schemeClr>
            </a:solidFill>
            <a:ln>
              <a:solidFill>
                <a:schemeClr val="accent3">
                  <a:lumMod val="50000"/>
                </a:schemeClr>
              </a:solidFill>
            </a:ln>
            <a:effectLst/>
            <a:scene3d>
              <a:camera prst="orthographicFront"/>
              <a:lightRig rig="threePt" dir="t"/>
            </a:scene3d>
            <a:sp3d prstMaterial="flat">
              <a:contourClr>
                <a:schemeClr val="accent3">
                  <a:lumMod val="50000"/>
                </a:schemeClr>
              </a:contourClr>
            </a:sp3d>
          </c:spPr>
          <c:invertIfNegative val="0"/>
          <c:dLbls>
            <c:spPr>
              <a:solidFill>
                <a:srgbClr val="A5A5A5">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Sheet1!$D$5:$F$5</c:f>
              <c:strCache>
                <c:ptCount val="2"/>
                <c:pt idx="0">
                  <c:v>Response </c:v>
                </c:pt>
                <c:pt idx="1">
                  <c:v>percentage</c:v>
                </c:pt>
              </c:strCache>
            </c:strRef>
          </c:cat>
          <c:val>
            <c:numRef>
              <c:f>Sheet1!$D$8:$F$8</c:f>
              <c:numCache>
                <c:formatCode>General</c:formatCode>
                <c:ptCount val="2"/>
                <c:pt idx="0">
                  <c:v>2</c:v>
                </c:pt>
                <c:pt idx="1">
                  <c:v>10</c:v>
                </c:pt>
              </c:numCache>
            </c:numRef>
          </c:val>
          <c:extLst>
            <c:ext xmlns:c16="http://schemas.microsoft.com/office/drawing/2014/chart" uri="{C3380CC4-5D6E-409C-BE32-E72D297353CC}">
              <c16:uniqueId val="{00000002-E908-4032-A773-4E672041972F}"/>
            </c:ext>
          </c:extLst>
        </c:ser>
        <c:dLbls>
          <c:showLegendKey val="0"/>
          <c:showVal val="1"/>
          <c:showCatName val="0"/>
          <c:showSerName val="0"/>
          <c:showPercent val="0"/>
          <c:showBubbleSize val="0"/>
        </c:dLbls>
        <c:gapWidth val="84"/>
        <c:gapDepth val="53"/>
        <c:shape val="box"/>
        <c:axId val="346428112"/>
        <c:axId val="346428504"/>
        <c:axId val="0"/>
      </c:bar3DChart>
      <c:catAx>
        <c:axId val="34642811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46428504"/>
        <c:crosses val="autoZero"/>
        <c:auto val="1"/>
        <c:lblAlgn val="ctr"/>
        <c:lblOffset val="100"/>
        <c:noMultiLvlLbl val="0"/>
      </c:catAx>
      <c:valAx>
        <c:axId val="346428504"/>
        <c:scaling>
          <c:orientation val="minMax"/>
        </c:scaling>
        <c:delete val="1"/>
        <c:axPos val="l"/>
        <c:numFmt formatCode="General" sourceLinked="1"/>
        <c:majorTickMark val="out"/>
        <c:minorTickMark val="none"/>
        <c:tickLblPos val="nextTo"/>
        <c:crossAx val="3464281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support the fact that Moodle is beneficial for your learning and in education</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cat>
            <c:strRef>
              <c:f>Sheet1!$C$18:$C$21</c:f>
              <c:strCache>
                <c:ptCount val="4"/>
                <c:pt idx="0">
                  <c:v>Responses</c:v>
                </c:pt>
                <c:pt idx="1">
                  <c:v>yes</c:v>
                </c:pt>
                <c:pt idx="2">
                  <c:v>No</c:v>
                </c:pt>
                <c:pt idx="3">
                  <c:v>May be</c:v>
                </c:pt>
              </c:strCache>
            </c:strRef>
          </c:cat>
          <c:val>
            <c:numRef>
              <c:f>Sheet1!$D$18:$D$21</c:f>
            </c:numRef>
          </c:val>
          <c:extLst>
            <c:ext xmlns:c16="http://schemas.microsoft.com/office/drawing/2014/chart" uri="{C3380CC4-5D6E-409C-BE32-E72D297353CC}">
              <c16:uniqueId val="{00000000-47B4-4D8F-9E80-3D07EA693FBB}"/>
            </c:ext>
          </c:extLst>
        </c:ser>
        <c:ser>
          <c:idx val="1"/>
          <c:order val="1"/>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2-47B4-4D8F-9E80-3D07EA693FB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4-47B4-4D8F-9E80-3D07EA693FBB}"/>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6-47B4-4D8F-9E80-3D07EA693FBB}"/>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8-47B4-4D8F-9E80-3D07EA693FB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Sheet1!$C$18:$C$21</c:f>
              <c:strCache>
                <c:ptCount val="4"/>
                <c:pt idx="0">
                  <c:v>Responses</c:v>
                </c:pt>
                <c:pt idx="1">
                  <c:v>yes</c:v>
                </c:pt>
                <c:pt idx="2">
                  <c:v>No</c:v>
                </c:pt>
                <c:pt idx="3">
                  <c:v>May be</c:v>
                </c:pt>
              </c:strCache>
            </c:strRef>
          </c:cat>
          <c:val>
            <c:numRef>
              <c:f>Sheet1!$E$18:$E$21</c:f>
              <c:numCache>
                <c:formatCode>General</c:formatCode>
                <c:ptCount val="4"/>
                <c:pt idx="0">
                  <c:v>0</c:v>
                </c:pt>
                <c:pt idx="1">
                  <c:v>13</c:v>
                </c:pt>
                <c:pt idx="2">
                  <c:v>1</c:v>
                </c:pt>
                <c:pt idx="3">
                  <c:v>6</c:v>
                </c:pt>
              </c:numCache>
            </c:numRef>
          </c:val>
          <c:extLst>
            <c:ext xmlns:c16="http://schemas.microsoft.com/office/drawing/2014/chart" uri="{C3380CC4-5D6E-409C-BE32-E72D297353CC}">
              <c16:uniqueId val="{00000009-47B4-4D8F-9E80-3D07EA693FBB}"/>
            </c:ext>
          </c:extLst>
        </c:ser>
        <c:ser>
          <c:idx val="2"/>
          <c:order val="2"/>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B-47B4-4D8F-9E80-3D07EA693FB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D-47B4-4D8F-9E80-3D07EA693FBB}"/>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F-47B4-4D8F-9E80-3D07EA693FBB}"/>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1-47B4-4D8F-9E80-3D07EA693FBB}"/>
              </c:ext>
            </c:extLst>
          </c:dPt>
          <c:cat>
            <c:strRef>
              <c:f>Sheet1!$C$18:$C$21</c:f>
              <c:strCache>
                <c:ptCount val="4"/>
                <c:pt idx="0">
                  <c:v>Responses</c:v>
                </c:pt>
                <c:pt idx="1">
                  <c:v>yes</c:v>
                </c:pt>
                <c:pt idx="2">
                  <c:v>No</c:v>
                </c:pt>
                <c:pt idx="3">
                  <c:v>May be</c:v>
                </c:pt>
              </c:strCache>
            </c:strRef>
          </c:cat>
          <c:val>
            <c:numRef>
              <c:f>Sheet1!$F$18:$F$21</c:f>
              <c:numCache>
                <c:formatCode>General</c:formatCode>
                <c:ptCount val="4"/>
                <c:pt idx="1">
                  <c:v>65</c:v>
                </c:pt>
                <c:pt idx="2">
                  <c:v>5</c:v>
                </c:pt>
                <c:pt idx="3">
                  <c:v>30</c:v>
                </c:pt>
              </c:numCache>
            </c:numRef>
          </c:val>
          <c:extLst>
            <c:ext xmlns:c16="http://schemas.microsoft.com/office/drawing/2014/chart" uri="{C3380CC4-5D6E-409C-BE32-E72D297353CC}">
              <c16:uniqueId val="{00000012-47B4-4D8F-9E80-3D07EA693FBB}"/>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Moodle is beneficial for Developimg your overall learning experiences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Sheet1!$D$30</c:f>
              <c:strCache>
                <c:ptCount val="1"/>
                <c:pt idx="0">
                  <c:v>Total taregted</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Sheet1!$C$31:$C$35</c:f>
              <c:strCache>
                <c:ptCount val="5"/>
                <c:pt idx="0">
                  <c:v> Strongly agree</c:v>
                </c:pt>
                <c:pt idx="1">
                  <c:v>  agree </c:v>
                </c:pt>
                <c:pt idx="2">
                  <c:v> Neutral</c:v>
                </c:pt>
                <c:pt idx="3">
                  <c:v>Disagree</c:v>
                </c:pt>
                <c:pt idx="4">
                  <c:v> Strongly disagree</c:v>
                </c:pt>
              </c:strCache>
            </c:strRef>
          </c:cat>
          <c:val>
            <c:numRef>
              <c:f>Sheet1!$D$31:$D$35</c:f>
            </c:numRef>
          </c:val>
          <c:extLst>
            <c:ext xmlns:c16="http://schemas.microsoft.com/office/drawing/2014/chart" uri="{C3380CC4-5D6E-409C-BE32-E72D297353CC}">
              <c16:uniqueId val="{00000000-3242-4AB8-96D6-01259FFF9A19}"/>
            </c:ext>
          </c:extLst>
        </c:ser>
        <c:ser>
          <c:idx val="1"/>
          <c:order val="1"/>
          <c:tx>
            <c:strRef>
              <c:f>Sheet1!$E$30</c:f>
              <c:strCache>
                <c:ptCount val="1"/>
                <c:pt idx="0">
                  <c:v>Response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Sheet1!$C$31:$C$35</c:f>
              <c:strCache>
                <c:ptCount val="5"/>
                <c:pt idx="0">
                  <c:v> Strongly agree</c:v>
                </c:pt>
                <c:pt idx="1">
                  <c:v>  agree </c:v>
                </c:pt>
                <c:pt idx="2">
                  <c:v> Neutral</c:v>
                </c:pt>
                <c:pt idx="3">
                  <c:v>Disagree</c:v>
                </c:pt>
                <c:pt idx="4">
                  <c:v> Strongly disagree</c:v>
                </c:pt>
              </c:strCache>
            </c:strRef>
          </c:cat>
          <c:val>
            <c:numRef>
              <c:f>Sheet1!$E$31:$E$35</c:f>
              <c:numCache>
                <c:formatCode>General</c:formatCode>
                <c:ptCount val="5"/>
                <c:pt idx="0">
                  <c:v>11</c:v>
                </c:pt>
                <c:pt idx="1">
                  <c:v>5</c:v>
                </c:pt>
                <c:pt idx="2">
                  <c:v>3</c:v>
                </c:pt>
                <c:pt idx="3">
                  <c:v>1</c:v>
                </c:pt>
                <c:pt idx="4">
                  <c:v>0</c:v>
                </c:pt>
              </c:numCache>
            </c:numRef>
          </c:val>
          <c:extLst>
            <c:ext xmlns:c16="http://schemas.microsoft.com/office/drawing/2014/chart" uri="{C3380CC4-5D6E-409C-BE32-E72D297353CC}">
              <c16:uniqueId val="{00000001-3242-4AB8-96D6-01259FFF9A19}"/>
            </c:ext>
          </c:extLst>
        </c:ser>
        <c:ser>
          <c:idx val="2"/>
          <c:order val="2"/>
          <c:tx>
            <c:strRef>
              <c:f>Sheet1!$F$30</c:f>
              <c:strCache>
                <c:ptCount val="1"/>
                <c:pt idx="0">
                  <c:v>percentage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Sheet1!$C$31:$C$35</c:f>
              <c:strCache>
                <c:ptCount val="5"/>
                <c:pt idx="0">
                  <c:v> Strongly agree</c:v>
                </c:pt>
                <c:pt idx="1">
                  <c:v>  agree </c:v>
                </c:pt>
                <c:pt idx="2">
                  <c:v> Neutral</c:v>
                </c:pt>
                <c:pt idx="3">
                  <c:v>Disagree</c:v>
                </c:pt>
                <c:pt idx="4">
                  <c:v> Strongly disagree</c:v>
                </c:pt>
              </c:strCache>
            </c:strRef>
          </c:cat>
          <c:val>
            <c:numRef>
              <c:f>Sheet1!$F$31:$F$35</c:f>
              <c:numCache>
                <c:formatCode>General</c:formatCode>
                <c:ptCount val="5"/>
                <c:pt idx="0">
                  <c:v>55.000000000000007</c:v>
                </c:pt>
                <c:pt idx="1">
                  <c:v>25</c:v>
                </c:pt>
                <c:pt idx="2">
                  <c:v>15</c:v>
                </c:pt>
                <c:pt idx="3">
                  <c:v>5</c:v>
                </c:pt>
                <c:pt idx="4">
                  <c:v>0</c:v>
                </c:pt>
              </c:numCache>
            </c:numRef>
          </c:val>
          <c:extLst>
            <c:ext xmlns:c16="http://schemas.microsoft.com/office/drawing/2014/chart" uri="{C3380CC4-5D6E-409C-BE32-E72D297353CC}">
              <c16:uniqueId val="{00000002-3242-4AB8-96D6-01259FFF9A19}"/>
            </c:ext>
          </c:extLst>
        </c:ser>
        <c:dLbls>
          <c:showLegendKey val="0"/>
          <c:showVal val="0"/>
          <c:showCatName val="0"/>
          <c:showSerName val="0"/>
          <c:showPercent val="0"/>
          <c:showBubbleSize val="0"/>
        </c:dLbls>
        <c:gapWidth val="150"/>
        <c:shape val="box"/>
        <c:axId val="346429680"/>
        <c:axId val="413272160"/>
        <c:axId val="0"/>
      </c:bar3DChart>
      <c:catAx>
        <c:axId val="34642968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13272160"/>
        <c:crosses val="autoZero"/>
        <c:auto val="1"/>
        <c:lblAlgn val="ctr"/>
        <c:lblOffset val="100"/>
        <c:noMultiLvlLbl val="0"/>
      </c:catAx>
      <c:valAx>
        <c:axId val="41327216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464296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600" b="0" i="0" u="none" strike="noStrike" baseline="0">
                <a:effectLst/>
              </a:rPr>
              <a:t>satisfaction </a:t>
            </a:r>
            <a:r>
              <a:rPr lang="en-GB" sz="1600" b="1" i="0" u="none" strike="noStrike" baseline="0">
                <a:effectLst/>
              </a:rPr>
              <a:t> </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Sheet1!$D$44</c:f>
              <c:strCache>
                <c:ptCount val="1"/>
                <c:pt idx="0">
                  <c:v>Total taregted</c:v>
                </c:pt>
              </c:strCache>
            </c:strRef>
          </c:tx>
          <c:cat>
            <c:strRef>
              <c:f>Sheet1!$C$45:$C$49</c:f>
              <c:strCache>
                <c:ptCount val="5"/>
                <c:pt idx="0">
                  <c:v>Scale 5</c:v>
                </c:pt>
                <c:pt idx="1">
                  <c:v>Scale 4</c:v>
                </c:pt>
                <c:pt idx="2">
                  <c:v>Scale 3</c:v>
                </c:pt>
                <c:pt idx="3">
                  <c:v>Scale 2</c:v>
                </c:pt>
                <c:pt idx="4">
                  <c:v>Scale 1</c:v>
                </c:pt>
              </c:strCache>
            </c:strRef>
          </c:cat>
          <c:val>
            <c:numRef>
              <c:f>Sheet1!$D$45:$D$49</c:f>
            </c:numRef>
          </c:val>
          <c:extLst>
            <c:ext xmlns:c16="http://schemas.microsoft.com/office/drawing/2014/chart" uri="{C3380CC4-5D6E-409C-BE32-E72D297353CC}">
              <c16:uniqueId val="{00000000-5D1F-476F-B2CF-FB9E344D48EF}"/>
            </c:ext>
          </c:extLst>
        </c:ser>
        <c:ser>
          <c:idx val="1"/>
          <c:order val="1"/>
          <c:tx>
            <c:strRef>
              <c:f>Sheet1!$E$44</c:f>
              <c:strCache>
                <c:ptCount val="1"/>
                <c:pt idx="0">
                  <c:v>Response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2-5D1F-476F-B2CF-FB9E344D48E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4-5D1F-476F-B2CF-FB9E344D48E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6-5D1F-476F-B2CF-FB9E344D48E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8-5D1F-476F-B2CF-FB9E344D48EF}"/>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A-5D1F-476F-B2CF-FB9E344D48E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Sheet1!$C$45:$C$49</c:f>
              <c:strCache>
                <c:ptCount val="5"/>
                <c:pt idx="0">
                  <c:v>Scale 5</c:v>
                </c:pt>
                <c:pt idx="1">
                  <c:v>Scale 4</c:v>
                </c:pt>
                <c:pt idx="2">
                  <c:v>Scale 3</c:v>
                </c:pt>
                <c:pt idx="3">
                  <c:v>Scale 2</c:v>
                </c:pt>
                <c:pt idx="4">
                  <c:v>Scale 1</c:v>
                </c:pt>
              </c:strCache>
            </c:strRef>
          </c:cat>
          <c:val>
            <c:numRef>
              <c:f>Sheet1!$E$45:$E$49</c:f>
              <c:numCache>
                <c:formatCode>General</c:formatCode>
                <c:ptCount val="5"/>
                <c:pt idx="0">
                  <c:v>9</c:v>
                </c:pt>
                <c:pt idx="1">
                  <c:v>5</c:v>
                </c:pt>
                <c:pt idx="2">
                  <c:v>4</c:v>
                </c:pt>
                <c:pt idx="3">
                  <c:v>1</c:v>
                </c:pt>
                <c:pt idx="4">
                  <c:v>1</c:v>
                </c:pt>
              </c:numCache>
            </c:numRef>
          </c:val>
          <c:extLst>
            <c:ext xmlns:c16="http://schemas.microsoft.com/office/drawing/2014/chart" uri="{C3380CC4-5D6E-409C-BE32-E72D297353CC}">
              <c16:uniqueId val="{0000000B-5D1F-476F-B2CF-FB9E344D48EF}"/>
            </c:ext>
          </c:extLst>
        </c:ser>
        <c:ser>
          <c:idx val="2"/>
          <c:order val="2"/>
          <c:tx>
            <c:strRef>
              <c:f>Sheet1!$F$44</c:f>
              <c:strCache>
                <c:ptCount val="1"/>
                <c:pt idx="0">
                  <c:v>percentage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D-5D1F-476F-B2CF-FB9E344D48E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F-5D1F-476F-B2CF-FB9E344D48E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1-5D1F-476F-B2CF-FB9E344D48E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3-5D1F-476F-B2CF-FB9E344D48EF}"/>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5-5D1F-476F-B2CF-FB9E344D48EF}"/>
              </c:ext>
            </c:extLst>
          </c:dPt>
          <c:cat>
            <c:strRef>
              <c:f>Sheet1!$C$45:$C$49</c:f>
              <c:strCache>
                <c:ptCount val="5"/>
                <c:pt idx="0">
                  <c:v>Scale 5</c:v>
                </c:pt>
                <c:pt idx="1">
                  <c:v>Scale 4</c:v>
                </c:pt>
                <c:pt idx="2">
                  <c:v>Scale 3</c:v>
                </c:pt>
                <c:pt idx="3">
                  <c:v>Scale 2</c:v>
                </c:pt>
                <c:pt idx="4">
                  <c:v>Scale 1</c:v>
                </c:pt>
              </c:strCache>
            </c:strRef>
          </c:cat>
          <c:val>
            <c:numRef>
              <c:f>Sheet1!$F$45:$F$49</c:f>
              <c:numCache>
                <c:formatCode>General</c:formatCode>
                <c:ptCount val="5"/>
                <c:pt idx="0">
                  <c:v>45</c:v>
                </c:pt>
                <c:pt idx="1">
                  <c:v>25</c:v>
                </c:pt>
                <c:pt idx="2">
                  <c:v>20</c:v>
                </c:pt>
                <c:pt idx="3">
                  <c:v>5</c:v>
                </c:pt>
                <c:pt idx="4">
                  <c:v>5</c:v>
                </c:pt>
              </c:numCache>
            </c:numRef>
          </c:val>
          <c:extLst>
            <c:ext xmlns:c16="http://schemas.microsoft.com/office/drawing/2014/chart" uri="{C3380CC4-5D6E-409C-BE32-E72D297353CC}">
              <c16:uniqueId val="{00000016-5D1F-476F-B2CF-FB9E344D48EF}"/>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communication platform development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stacked"/>
        <c:varyColors val="0"/>
        <c:ser>
          <c:idx val="0"/>
          <c:order val="0"/>
          <c:tx>
            <c:strRef>
              <c:f>Sheet1!$C$57</c:f>
              <c:strCache>
                <c:ptCount val="1"/>
                <c:pt idx="0">
                  <c:v>Yes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Sheet1!$D$56:$F$56</c:f>
              <c:strCache>
                <c:ptCount val="2"/>
                <c:pt idx="0">
                  <c:v>Response </c:v>
                </c:pt>
                <c:pt idx="1">
                  <c:v>percentage</c:v>
                </c:pt>
              </c:strCache>
            </c:strRef>
          </c:cat>
          <c:val>
            <c:numRef>
              <c:f>Sheet1!$D$57:$F$57</c:f>
              <c:numCache>
                <c:formatCode>General</c:formatCode>
                <c:ptCount val="2"/>
                <c:pt idx="0">
                  <c:v>15</c:v>
                </c:pt>
                <c:pt idx="1">
                  <c:v>75</c:v>
                </c:pt>
              </c:numCache>
            </c:numRef>
          </c:val>
          <c:extLst>
            <c:ext xmlns:c16="http://schemas.microsoft.com/office/drawing/2014/chart" uri="{C3380CC4-5D6E-409C-BE32-E72D297353CC}">
              <c16:uniqueId val="{00000000-5B65-45FC-BEB8-5442453B3DD3}"/>
            </c:ext>
          </c:extLst>
        </c:ser>
        <c:ser>
          <c:idx val="1"/>
          <c:order val="1"/>
          <c:tx>
            <c:strRef>
              <c:f>Sheet1!$C$58</c:f>
              <c:strCache>
                <c:ptCount val="1"/>
                <c:pt idx="0">
                  <c:v>No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Sheet1!$D$56:$F$56</c:f>
              <c:strCache>
                <c:ptCount val="2"/>
                <c:pt idx="0">
                  <c:v>Response </c:v>
                </c:pt>
                <c:pt idx="1">
                  <c:v>percentage</c:v>
                </c:pt>
              </c:strCache>
            </c:strRef>
          </c:cat>
          <c:val>
            <c:numRef>
              <c:f>Sheet1!$D$58:$F$58</c:f>
              <c:numCache>
                <c:formatCode>General</c:formatCode>
                <c:ptCount val="2"/>
                <c:pt idx="0">
                  <c:v>1</c:v>
                </c:pt>
                <c:pt idx="1">
                  <c:v>5</c:v>
                </c:pt>
              </c:numCache>
            </c:numRef>
          </c:val>
          <c:extLst>
            <c:ext xmlns:c16="http://schemas.microsoft.com/office/drawing/2014/chart" uri="{C3380CC4-5D6E-409C-BE32-E72D297353CC}">
              <c16:uniqueId val="{00000001-5B65-45FC-BEB8-5442453B3DD3}"/>
            </c:ext>
          </c:extLst>
        </c:ser>
        <c:ser>
          <c:idx val="2"/>
          <c:order val="2"/>
          <c:tx>
            <c:strRef>
              <c:f>Sheet1!$C$59</c:f>
              <c:strCache>
                <c:ptCount val="1"/>
                <c:pt idx="0">
                  <c:v>May be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Sheet1!$D$56:$F$56</c:f>
              <c:strCache>
                <c:ptCount val="2"/>
                <c:pt idx="0">
                  <c:v>Response </c:v>
                </c:pt>
                <c:pt idx="1">
                  <c:v>percentage</c:v>
                </c:pt>
              </c:strCache>
            </c:strRef>
          </c:cat>
          <c:val>
            <c:numRef>
              <c:f>Sheet1!$D$59:$F$59</c:f>
              <c:numCache>
                <c:formatCode>General</c:formatCode>
                <c:ptCount val="2"/>
                <c:pt idx="0">
                  <c:v>4</c:v>
                </c:pt>
                <c:pt idx="1">
                  <c:v>20</c:v>
                </c:pt>
              </c:numCache>
            </c:numRef>
          </c:val>
          <c:extLst>
            <c:ext xmlns:c16="http://schemas.microsoft.com/office/drawing/2014/chart" uri="{C3380CC4-5D6E-409C-BE32-E72D297353CC}">
              <c16:uniqueId val="{00000002-5B65-45FC-BEB8-5442453B3DD3}"/>
            </c:ext>
          </c:extLst>
        </c:ser>
        <c:dLbls>
          <c:showLegendKey val="0"/>
          <c:showVal val="0"/>
          <c:showCatName val="0"/>
          <c:showSerName val="0"/>
          <c:showPercent val="0"/>
          <c:showBubbleSize val="0"/>
        </c:dLbls>
        <c:gapWidth val="150"/>
        <c:overlap val="100"/>
        <c:axId val="413273336"/>
        <c:axId val="413273728"/>
      </c:barChart>
      <c:catAx>
        <c:axId val="413273336"/>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13273728"/>
        <c:crosses val="autoZero"/>
        <c:auto val="1"/>
        <c:lblAlgn val="ctr"/>
        <c:lblOffset val="100"/>
        <c:noMultiLvlLbl val="0"/>
      </c:catAx>
      <c:valAx>
        <c:axId val="4132737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132733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Core benefits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Sheet1!$D$66</c:f>
              <c:strCache>
                <c:ptCount val="1"/>
                <c:pt idx="0">
                  <c:v>Total taregted</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Sheet1!$C$67:$C$70</c:f>
              <c:strCache>
                <c:ptCount val="4"/>
                <c:pt idx="0">
                  <c:v>Benefit of timely assignments</c:v>
                </c:pt>
                <c:pt idx="1">
                  <c:v>Benefits in terms of communication platform development with the teachers and faculties</c:v>
                </c:pt>
                <c:pt idx="2">
                  <c:v>benefits in terms of documented feedback acceptance from the faculties</c:v>
                </c:pt>
                <c:pt idx="3">
                  <c:v>Benefit in terms of virtual result declaration</c:v>
                </c:pt>
              </c:strCache>
            </c:strRef>
          </c:cat>
          <c:val>
            <c:numRef>
              <c:f>Sheet1!$D$67:$D$70</c:f>
            </c:numRef>
          </c:val>
          <c:extLst>
            <c:ext xmlns:c16="http://schemas.microsoft.com/office/drawing/2014/chart" uri="{C3380CC4-5D6E-409C-BE32-E72D297353CC}">
              <c16:uniqueId val="{00000000-EC53-4D01-8388-CC7820392751}"/>
            </c:ext>
          </c:extLst>
        </c:ser>
        <c:ser>
          <c:idx val="1"/>
          <c:order val="1"/>
          <c:tx>
            <c:strRef>
              <c:f>Sheet1!$E$66</c:f>
              <c:strCache>
                <c:ptCount val="1"/>
                <c:pt idx="0">
                  <c:v>Response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Sheet1!$C$67:$C$70</c:f>
              <c:strCache>
                <c:ptCount val="4"/>
                <c:pt idx="0">
                  <c:v>Benefit of timely assignments</c:v>
                </c:pt>
                <c:pt idx="1">
                  <c:v>Benefits in terms of communication platform development with the teachers and faculties</c:v>
                </c:pt>
                <c:pt idx="2">
                  <c:v>benefits in terms of documented feedback acceptance from the faculties</c:v>
                </c:pt>
                <c:pt idx="3">
                  <c:v>Benefit in terms of virtual result declaration</c:v>
                </c:pt>
              </c:strCache>
            </c:strRef>
          </c:cat>
          <c:val>
            <c:numRef>
              <c:f>Sheet1!$E$67:$E$70</c:f>
              <c:numCache>
                <c:formatCode>General</c:formatCode>
                <c:ptCount val="4"/>
                <c:pt idx="0">
                  <c:v>7</c:v>
                </c:pt>
                <c:pt idx="1">
                  <c:v>5</c:v>
                </c:pt>
                <c:pt idx="2">
                  <c:v>4</c:v>
                </c:pt>
                <c:pt idx="3">
                  <c:v>4</c:v>
                </c:pt>
              </c:numCache>
            </c:numRef>
          </c:val>
          <c:extLst>
            <c:ext xmlns:c16="http://schemas.microsoft.com/office/drawing/2014/chart" uri="{C3380CC4-5D6E-409C-BE32-E72D297353CC}">
              <c16:uniqueId val="{00000001-EC53-4D01-8388-CC7820392751}"/>
            </c:ext>
          </c:extLst>
        </c:ser>
        <c:ser>
          <c:idx val="2"/>
          <c:order val="2"/>
          <c:tx>
            <c:strRef>
              <c:f>Sheet1!$F$66</c:f>
              <c:strCache>
                <c:ptCount val="1"/>
                <c:pt idx="0">
                  <c:v>percentage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Sheet1!$C$67:$C$70</c:f>
              <c:strCache>
                <c:ptCount val="4"/>
                <c:pt idx="0">
                  <c:v>Benefit of timely assignments</c:v>
                </c:pt>
                <c:pt idx="1">
                  <c:v>Benefits in terms of communication platform development with the teachers and faculties</c:v>
                </c:pt>
                <c:pt idx="2">
                  <c:v>benefits in terms of documented feedback acceptance from the faculties</c:v>
                </c:pt>
                <c:pt idx="3">
                  <c:v>Benefit in terms of virtual result declaration</c:v>
                </c:pt>
              </c:strCache>
            </c:strRef>
          </c:cat>
          <c:val>
            <c:numRef>
              <c:f>Sheet1!$F$67:$F$70</c:f>
              <c:numCache>
                <c:formatCode>General</c:formatCode>
                <c:ptCount val="4"/>
                <c:pt idx="0">
                  <c:v>35</c:v>
                </c:pt>
                <c:pt idx="1">
                  <c:v>25</c:v>
                </c:pt>
                <c:pt idx="2">
                  <c:v>20</c:v>
                </c:pt>
                <c:pt idx="3">
                  <c:v>20</c:v>
                </c:pt>
              </c:numCache>
            </c:numRef>
          </c:val>
          <c:extLst>
            <c:ext xmlns:c16="http://schemas.microsoft.com/office/drawing/2014/chart" uri="{C3380CC4-5D6E-409C-BE32-E72D297353CC}">
              <c16:uniqueId val="{00000002-EC53-4D01-8388-CC7820392751}"/>
            </c:ext>
          </c:extLst>
        </c:ser>
        <c:dLbls>
          <c:showLegendKey val="0"/>
          <c:showVal val="0"/>
          <c:showCatName val="0"/>
          <c:showSerName val="0"/>
          <c:showPercent val="0"/>
          <c:showBubbleSize val="0"/>
        </c:dLbls>
        <c:gapWidth val="150"/>
        <c:shape val="box"/>
        <c:axId val="210483864"/>
        <c:axId val="210484256"/>
        <c:axId val="0"/>
      </c:bar3DChart>
      <c:catAx>
        <c:axId val="21048386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10484256"/>
        <c:crosses val="autoZero"/>
        <c:auto val="1"/>
        <c:lblAlgn val="ctr"/>
        <c:lblOffset val="100"/>
        <c:noMultiLvlLbl val="0"/>
      </c:catAx>
      <c:valAx>
        <c:axId val="21048425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104838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Further development of the VLE platform requ</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w="25400">
          <a:noFill/>
        </a:ln>
        <a:effectLst/>
        <a:sp3d/>
      </c:spPr>
    </c:sideWall>
    <c:backWall>
      <c:thickness val="0"/>
      <c:spPr>
        <a:noFill/>
        <a:ln w="25400">
          <a:noFill/>
        </a:ln>
        <a:effectLst/>
        <a:sp3d/>
      </c:spPr>
    </c:backWall>
    <c:plotArea>
      <c:layout/>
      <c:bar3DChart>
        <c:barDir val="col"/>
        <c:grouping val="stacked"/>
        <c:varyColors val="0"/>
        <c:ser>
          <c:idx val="0"/>
          <c:order val="0"/>
          <c:tx>
            <c:strRef>
              <c:f>Sheet1!$C$76</c:f>
              <c:strCache>
                <c:ptCount val="1"/>
                <c:pt idx="0">
                  <c:v>Yes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Sheet1!$D$75:$F$75</c:f>
              <c:strCache>
                <c:ptCount val="2"/>
                <c:pt idx="0">
                  <c:v>Response </c:v>
                </c:pt>
                <c:pt idx="1">
                  <c:v>percentage</c:v>
                </c:pt>
              </c:strCache>
            </c:strRef>
          </c:cat>
          <c:val>
            <c:numRef>
              <c:f>Sheet1!$D$76:$F$76</c:f>
              <c:numCache>
                <c:formatCode>General</c:formatCode>
                <c:ptCount val="2"/>
                <c:pt idx="0">
                  <c:v>5</c:v>
                </c:pt>
                <c:pt idx="1">
                  <c:v>25</c:v>
                </c:pt>
              </c:numCache>
            </c:numRef>
          </c:val>
          <c:extLst>
            <c:ext xmlns:c16="http://schemas.microsoft.com/office/drawing/2014/chart" uri="{C3380CC4-5D6E-409C-BE32-E72D297353CC}">
              <c16:uniqueId val="{00000000-0285-4750-8A82-05875ED1EDBE}"/>
            </c:ext>
          </c:extLst>
        </c:ser>
        <c:ser>
          <c:idx val="1"/>
          <c:order val="1"/>
          <c:tx>
            <c:strRef>
              <c:f>Sheet1!$C$77</c:f>
              <c:strCache>
                <c:ptCount val="1"/>
                <c:pt idx="0">
                  <c:v>No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Sheet1!$D$75:$F$75</c:f>
              <c:strCache>
                <c:ptCount val="2"/>
                <c:pt idx="0">
                  <c:v>Response </c:v>
                </c:pt>
                <c:pt idx="1">
                  <c:v>percentage</c:v>
                </c:pt>
              </c:strCache>
            </c:strRef>
          </c:cat>
          <c:val>
            <c:numRef>
              <c:f>Sheet1!$D$77:$F$77</c:f>
              <c:numCache>
                <c:formatCode>General</c:formatCode>
                <c:ptCount val="2"/>
                <c:pt idx="0">
                  <c:v>10</c:v>
                </c:pt>
                <c:pt idx="1">
                  <c:v>50</c:v>
                </c:pt>
              </c:numCache>
            </c:numRef>
          </c:val>
          <c:extLst>
            <c:ext xmlns:c16="http://schemas.microsoft.com/office/drawing/2014/chart" uri="{C3380CC4-5D6E-409C-BE32-E72D297353CC}">
              <c16:uniqueId val="{00000001-0285-4750-8A82-05875ED1EDBE}"/>
            </c:ext>
          </c:extLst>
        </c:ser>
        <c:ser>
          <c:idx val="2"/>
          <c:order val="2"/>
          <c:tx>
            <c:strRef>
              <c:f>Sheet1!$C$78</c:f>
              <c:strCache>
                <c:ptCount val="1"/>
                <c:pt idx="0">
                  <c:v>May be </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Sheet1!$D$75:$F$75</c:f>
              <c:strCache>
                <c:ptCount val="2"/>
                <c:pt idx="0">
                  <c:v>Response </c:v>
                </c:pt>
                <c:pt idx="1">
                  <c:v>percentage</c:v>
                </c:pt>
              </c:strCache>
            </c:strRef>
          </c:cat>
          <c:val>
            <c:numRef>
              <c:f>Sheet1!$D$78:$F$78</c:f>
              <c:numCache>
                <c:formatCode>General</c:formatCode>
                <c:ptCount val="2"/>
                <c:pt idx="0">
                  <c:v>5</c:v>
                </c:pt>
                <c:pt idx="1">
                  <c:v>25</c:v>
                </c:pt>
              </c:numCache>
            </c:numRef>
          </c:val>
          <c:extLst>
            <c:ext xmlns:c16="http://schemas.microsoft.com/office/drawing/2014/chart" uri="{C3380CC4-5D6E-409C-BE32-E72D297353CC}">
              <c16:uniqueId val="{00000002-0285-4750-8A82-05875ED1EDBE}"/>
            </c:ext>
          </c:extLst>
        </c:ser>
        <c:dLbls>
          <c:showLegendKey val="0"/>
          <c:showVal val="0"/>
          <c:showCatName val="0"/>
          <c:showSerName val="0"/>
          <c:showPercent val="0"/>
          <c:showBubbleSize val="0"/>
        </c:dLbls>
        <c:gapWidth val="150"/>
        <c:shape val="box"/>
        <c:axId val="210485040"/>
        <c:axId val="603410296"/>
        <c:axId val="0"/>
      </c:bar3DChart>
      <c:catAx>
        <c:axId val="21048504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3410296"/>
        <c:crosses val="autoZero"/>
        <c:auto val="1"/>
        <c:lblAlgn val="ctr"/>
        <c:lblOffset val="100"/>
        <c:noMultiLvlLbl val="0"/>
      </c:catAx>
      <c:valAx>
        <c:axId val="60341029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104850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VLE is the best platform in learning education</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Sheet1!$D$86</c:f>
              <c:strCache>
                <c:ptCount val="1"/>
                <c:pt idx="0">
                  <c:v>Total taregted</c:v>
                </c:pt>
              </c:strCache>
            </c:strRef>
          </c:tx>
          <c:cat>
            <c:strRef>
              <c:f>Sheet1!$C$87:$C$91</c:f>
              <c:strCache>
                <c:ptCount val="5"/>
                <c:pt idx="0">
                  <c:v>Strongly believe</c:v>
                </c:pt>
                <c:pt idx="1">
                  <c:v>Believe </c:v>
                </c:pt>
                <c:pt idx="2">
                  <c:v>Neutral</c:v>
                </c:pt>
                <c:pt idx="3">
                  <c:v>Disbelieve</c:v>
                </c:pt>
                <c:pt idx="4">
                  <c:v>Strongly disbelieve</c:v>
                </c:pt>
              </c:strCache>
            </c:strRef>
          </c:cat>
          <c:val>
            <c:numRef>
              <c:f>Sheet1!$D$87:$D$91</c:f>
            </c:numRef>
          </c:val>
          <c:extLst>
            <c:ext xmlns:c16="http://schemas.microsoft.com/office/drawing/2014/chart" uri="{C3380CC4-5D6E-409C-BE32-E72D297353CC}">
              <c16:uniqueId val="{00000000-C918-4C17-A122-5C4207EC795A}"/>
            </c:ext>
          </c:extLst>
        </c:ser>
        <c:ser>
          <c:idx val="1"/>
          <c:order val="1"/>
          <c:tx>
            <c:strRef>
              <c:f>Sheet1!$E$86</c:f>
              <c:strCache>
                <c:ptCount val="1"/>
                <c:pt idx="0">
                  <c:v>Response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2-C918-4C17-A122-5C4207EC795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4-C918-4C17-A122-5C4207EC795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6-C918-4C17-A122-5C4207EC795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8-C918-4C17-A122-5C4207EC795A}"/>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A-C918-4C17-A122-5C4207EC795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Sheet1!$C$87:$C$91</c:f>
              <c:strCache>
                <c:ptCount val="5"/>
                <c:pt idx="0">
                  <c:v>Strongly believe</c:v>
                </c:pt>
                <c:pt idx="1">
                  <c:v>Believe </c:v>
                </c:pt>
                <c:pt idx="2">
                  <c:v>Neutral</c:v>
                </c:pt>
                <c:pt idx="3">
                  <c:v>Disbelieve</c:v>
                </c:pt>
                <c:pt idx="4">
                  <c:v>Strongly disbelieve</c:v>
                </c:pt>
              </c:strCache>
            </c:strRef>
          </c:cat>
          <c:val>
            <c:numRef>
              <c:f>Sheet1!$E$87:$E$91</c:f>
              <c:numCache>
                <c:formatCode>General</c:formatCode>
                <c:ptCount val="5"/>
                <c:pt idx="0">
                  <c:v>11</c:v>
                </c:pt>
                <c:pt idx="1">
                  <c:v>6</c:v>
                </c:pt>
                <c:pt idx="2">
                  <c:v>2</c:v>
                </c:pt>
                <c:pt idx="3">
                  <c:v>1</c:v>
                </c:pt>
                <c:pt idx="4">
                  <c:v>0</c:v>
                </c:pt>
              </c:numCache>
            </c:numRef>
          </c:val>
          <c:extLst>
            <c:ext xmlns:c16="http://schemas.microsoft.com/office/drawing/2014/chart" uri="{C3380CC4-5D6E-409C-BE32-E72D297353CC}">
              <c16:uniqueId val="{0000000B-C918-4C17-A122-5C4207EC795A}"/>
            </c:ext>
          </c:extLst>
        </c:ser>
        <c:ser>
          <c:idx val="2"/>
          <c:order val="2"/>
          <c:tx>
            <c:strRef>
              <c:f>Sheet1!$F$86</c:f>
              <c:strCache>
                <c:ptCount val="1"/>
                <c:pt idx="0">
                  <c:v>percentage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D-C918-4C17-A122-5C4207EC795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F-C918-4C17-A122-5C4207EC795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1-C918-4C17-A122-5C4207EC795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3-C918-4C17-A122-5C4207EC795A}"/>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5-C918-4C17-A122-5C4207EC795A}"/>
              </c:ext>
            </c:extLst>
          </c:dPt>
          <c:cat>
            <c:strRef>
              <c:f>Sheet1!$C$87:$C$91</c:f>
              <c:strCache>
                <c:ptCount val="5"/>
                <c:pt idx="0">
                  <c:v>Strongly believe</c:v>
                </c:pt>
                <c:pt idx="1">
                  <c:v>Believe </c:v>
                </c:pt>
                <c:pt idx="2">
                  <c:v>Neutral</c:v>
                </c:pt>
                <c:pt idx="3">
                  <c:v>Disbelieve</c:v>
                </c:pt>
                <c:pt idx="4">
                  <c:v>Strongly disbelieve</c:v>
                </c:pt>
              </c:strCache>
            </c:strRef>
          </c:cat>
          <c:val>
            <c:numRef>
              <c:f>Sheet1!$F$87:$F$91</c:f>
              <c:numCache>
                <c:formatCode>General</c:formatCode>
                <c:ptCount val="5"/>
                <c:pt idx="0">
                  <c:v>55.000000000000007</c:v>
                </c:pt>
                <c:pt idx="1">
                  <c:v>30</c:v>
                </c:pt>
                <c:pt idx="2">
                  <c:v>10</c:v>
                </c:pt>
                <c:pt idx="3">
                  <c:v>5</c:v>
                </c:pt>
                <c:pt idx="4">
                  <c:v>0</c:v>
                </c:pt>
              </c:numCache>
            </c:numRef>
          </c:val>
          <c:extLst>
            <c:ext xmlns:c16="http://schemas.microsoft.com/office/drawing/2014/chart" uri="{C3380CC4-5D6E-409C-BE32-E72D297353CC}">
              <c16:uniqueId val="{00000016-C918-4C17-A122-5C4207EC795A}"/>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2.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41B142-B013-FE4B-8125-BD423A704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204</TotalTime>
  <Pages>18</Pages>
  <Words>2665</Words>
  <Characters>15196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92</cp:revision>
  <dcterms:created xsi:type="dcterms:W3CDTF">2020-12-08T06:55:00Z</dcterms:created>
  <dcterms:modified xsi:type="dcterms:W3CDTF">2021-01-08T23:16:00Z</dcterms:modified>
</cp:coreProperties>
</file>