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6379BB">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tcBorders>
              <w:bottom w:val="single" w:sz="4" w:space="0" w:color="auto"/>
            </w:tcBorders>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267632" w:rsidRPr="003C7DED" w14:paraId="4C92CF69" w14:textId="77777777" w:rsidTr="006379BB">
        <w:trPr>
          <w:trHeight w:val="729"/>
        </w:trPr>
        <w:tc>
          <w:tcPr>
            <w:tcW w:w="562" w:type="dxa"/>
            <w:shd w:val="clear" w:color="auto" w:fill="F2F2F2" w:themeFill="background1" w:themeFillShade="F2"/>
            <w:vAlign w:val="center"/>
          </w:tcPr>
          <w:p w14:paraId="1D7382BF" w14:textId="60992296" w:rsidR="00267632" w:rsidRPr="003C7DED" w:rsidRDefault="00267632" w:rsidP="0026763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267632" w:rsidRPr="003C7DED" w:rsidRDefault="00267632" w:rsidP="00267632">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267632" w:rsidRPr="003C7DED" w:rsidRDefault="00267632" w:rsidP="0026763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267632" w:rsidRPr="003C7DED" w:rsidRDefault="00267632" w:rsidP="0026763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267632" w:rsidRPr="00A35E44" w:rsidRDefault="00267632" w:rsidP="0026763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tcBorders>
              <w:bottom w:val="single" w:sz="4" w:space="0" w:color="auto"/>
            </w:tcBorders>
            <w:shd w:val="clear" w:color="auto" w:fill="D9F2D0" w:themeFill="accent6" w:themeFillTint="33"/>
            <w:vAlign w:val="center"/>
          </w:tcPr>
          <w:p w14:paraId="11001E30" w14:textId="33277451" w:rsidR="00267632" w:rsidRPr="003C7DED" w:rsidRDefault="00000000" w:rsidP="00267632">
            <w:pPr>
              <w:autoSpaceDE w:val="0"/>
              <w:autoSpaceDN w:val="0"/>
              <w:adjustRightInd w:val="0"/>
              <w:jc w:val="center"/>
              <w:rPr>
                <w:rFonts w:ascii="Arial" w:hAnsi="Arial" w:cs="Arial"/>
                <w:b/>
                <w:sz w:val="22"/>
                <w:szCs w:val="22"/>
              </w:rPr>
            </w:pPr>
            <w:sdt>
              <w:sdtPr>
                <w:rPr>
                  <w:rFonts w:ascii="Arial" w:hAnsi="Arial" w:cs="Arial"/>
                  <w:sz w:val="22"/>
                  <w:szCs w:val="22"/>
                </w:rPr>
                <w:id w:val="390854628"/>
                <w14:checkbox>
                  <w14:checked w14:val="1"/>
                  <w14:checkedState w14:val="2612" w14:font="MS Gothic"/>
                  <w14:uncheckedState w14:val="2610" w14:font="MS Gothic"/>
                </w14:checkbox>
              </w:sdtPr>
              <w:sdtContent>
                <w:r w:rsidR="00267632">
                  <w:rPr>
                    <w:rFonts w:ascii="MS Gothic" w:eastAsia="MS Gothic" w:hAnsi="MS Gothic" w:cs="Arial" w:hint="eastAsia"/>
                    <w:sz w:val="22"/>
                    <w:szCs w:val="22"/>
                  </w:rPr>
                  <w:t>☒</w:t>
                </w:r>
              </w:sdtContent>
            </w:sdt>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881B85A" w:rsidR="00A80868" w:rsidRPr="003C7DED" w:rsidRDefault="00D2562C" w:rsidP="008C14E9">
            <w:pPr>
              <w:rPr>
                <w:rFonts w:ascii="Arial" w:hAnsi="Arial" w:cs="Arial"/>
                <w:sz w:val="22"/>
                <w:szCs w:val="22"/>
              </w:rPr>
            </w:pPr>
            <w:r>
              <w:rPr>
                <w:rFonts w:ascii="Arial" w:hAnsi="Arial" w:cs="Arial"/>
                <w:sz w:val="22"/>
                <w:szCs w:val="22"/>
              </w:rPr>
              <w:t>Nagori Shafikbhai Abdulrahimbhai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4C08A3F1" w:rsidR="00B60A98" w:rsidRPr="003C7DED" w:rsidRDefault="006379BB"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0280441E" w:rsidR="00B60A98" w:rsidRPr="003C7DED" w:rsidRDefault="00D2562C"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41F82EBF" w:rsidR="00A80868" w:rsidRPr="003C7DED" w:rsidRDefault="00D2562C" w:rsidP="008C14E9">
            <w:pPr>
              <w:rPr>
                <w:rFonts w:ascii="Arial" w:hAnsi="Arial" w:cs="Arial"/>
                <w:sz w:val="22"/>
                <w:szCs w:val="22"/>
              </w:rPr>
            </w:pPr>
            <w:r>
              <w:rPr>
                <w:rFonts w:ascii="Arial" w:hAnsi="Arial" w:cs="Arial"/>
                <w:sz w:val="22"/>
                <w:szCs w:val="22"/>
              </w:rPr>
              <w:t>Inner City Learning</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01F31D9E" w:rsidR="00A80868" w:rsidRPr="003C7DED" w:rsidRDefault="00D2562C" w:rsidP="008C14E9">
            <w:pPr>
              <w:rPr>
                <w:rFonts w:ascii="Arial" w:hAnsi="Arial" w:cs="Arial"/>
                <w:sz w:val="22"/>
                <w:szCs w:val="22"/>
              </w:rPr>
            </w:pPr>
            <w:r>
              <w:rPr>
                <w:rFonts w:ascii="Arial" w:hAnsi="Arial" w:cs="Arial"/>
                <w:sz w:val="22"/>
                <w:szCs w:val="22"/>
              </w:rPr>
              <w:t>Birmingham</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3695D85" w:rsidR="00A80868" w:rsidRPr="003C7DED" w:rsidRDefault="006379BB" w:rsidP="008C14E9">
            <w:pPr>
              <w:rPr>
                <w:rFonts w:ascii="Arial" w:hAnsi="Arial" w:cs="Arial"/>
                <w:sz w:val="22"/>
                <w:szCs w:val="22"/>
              </w:rPr>
            </w:pPr>
            <w:r w:rsidRPr="006379BB">
              <w:rPr>
                <w:rFonts w:ascii="Arial" w:hAnsi="Arial" w:cs="Arial"/>
                <w:sz w:val="22"/>
                <w:szCs w:val="22"/>
              </w:rPr>
              <w:br/>
              <w:t>2437695@student.uwtsd.ac.uk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26AB51F8" w:rsidR="00A80868" w:rsidRPr="003C7DED" w:rsidRDefault="006379BB" w:rsidP="008C14E9">
            <w:pPr>
              <w:rPr>
                <w:rFonts w:ascii="Arial" w:hAnsi="Arial" w:cs="Arial"/>
                <w:sz w:val="22"/>
                <w:szCs w:val="22"/>
              </w:rPr>
            </w:pPr>
            <w:r>
              <w:rPr>
                <w:rFonts w:ascii="Arial" w:hAnsi="Arial" w:cs="Arial"/>
                <w:sz w:val="22"/>
                <w:szCs w:val="22"/>
              </w:rPr>
              <w:t>+447887171537</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6F79FDB9" w:rsidR="0069797A" w:rsidRPr="006379BB" w:rsidRDefault="006379BB" w:rsidP="006379BB">
            <w:pPr>
              <w:pStyle w:val="FirstParagraph"/>
              <w:rPr>
                <w:b/>
                <w:bCs/>
              </w:rPr>
            </w:pPr>
            <w:r w:rsidRPr="006379BB">
              <w:rPr>
                <w:b/>
                <w:bCs/>
              </w:rPr>
              <w:t>Causal AI for Fair and Transparent Credit Risk Prediction</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6E4440AC" w:rsidR="0069797A" w:rsidRPr="003C7DED" w:rsidRDefault="00D2562C" w:rsidP="008C14E9">
            <w:pPr>
              <w:rPr>
                <w:rFonts w:ascii="Arial" w:hAnsi="Arial" w:cs="Arial"/>
                <w:sz w:val="22"/>
                <w:szCs w:val="22"/>
              </w:rPr>
            </w:pPr>
            <w:r w:rsidRPr="00D2562C">
              <w:rPr>
                <w:rFonts w:ascii="Arial" w:hAnsi="Arial" w:cs="Arial"/>
                <w:sz w:val="22"/>
                <w:szCs w:val="22"/>
              </w:rPr>
              <w:t>17 January 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0C6CCA0C" w:rsidR="0069797A" w:rsidRPr="003C7DED" w:rsidRDefault="00D2562C" w:rsidP="008C14E9">
            <w:pPr>
              <w:rPr>
                <w:rFonts w:ascii="Arial" w:hAnsi="Arial" w:cs="Arial"/>
                <w:sz w:val="22"/>
                <w:szCs w:val="22"/>
              </w:rPr>
            </w:pPr>
            <w:r>
              <w:rPr>
                <w:rFonts w:ascii="Arial" w:hAnsi="Arial" w:cs="Arial"/>
                <w:sz w:val="22"/>
                <w:szCs w:val="22"/>
              </w:rPr>
              <w:t>17 February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8F2925B" w:rsidR="00A80868" w:rsidRPr="003C7DED" w:rsidRDefault="00D2562C" w:rsidP="008C14E9">
            <w:pPr>
              <w:rPr>
                <w:rFonts w:ascii="Arial" w:hAnsi="Arial" w:cs="Arial"/>
                <w:sz w:val="22"/>
                <w:szCs w:val="22"/>
              </w:rPr>
            </w:pPr>
            <w:r>
              <w:rPr>
                <w:rFonts w:ascii="Arial" w:hAnsi="Arial" w:cs="Arial"/>
                <w:sz w:val="22"/>
                <w:szCs w:val="22"/>
              </w:rPr>
              <w:t>2437695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21A4946" w:rsidR="00A80868" w:rsidRPr="00D2562C" w:rsidRDefault="006379BB" w:rsidP="008C14E9">
            <w:pPr>
              <w:rPr>
                <w:rFonts w:ascii="Arial" w:hAnsi="Arial" w:cs="Arial"/>
                <w:b/>
                <w:bCs/>
                <w:sz w:val="22"/>
                <w:szCs w:val="22"/>
              </w:rPr>
            </w:pPr>
            <w:r w:rsidRPr="00D2562C">
              <w:rPr>
                <w:rFonts w:ascii="Arial" w:hAnsi="Arial" w:cs="Arial"/>
                <w:b/>
                <w:bCs/>
                <w:sz w:val="22"/>
                <w:szCs w:val="22"/>
              </w:rPr>
              <w:t>MSC Data and Artificial Intelligence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0650342C" w14:textId="21387209" w:rsidR="00D2562C" w:rsidRPr="00D2562C" w:rsidRDefault="00D2562C" w:rsidP="00D2562C">
            <w:pPr>
              <w:rPr>
                <w:rFonts w:ascii="Arial" w:hAnsi="Arial" w:cs="Arial"/>
                <w:b/>
                <w:bCs/>
                <w:sz w:val="22"/>
                <w:szCs w:val="22"/>
                <w:lang w:val="en-IN"/>
              </w:rPr>
            </w:pPr>
            <w:r w:rsidRPr="00D2562C">
              <w:rPr>
                <w:rFonts w:ascii="Arial" w:hAnsi="Arial" w:cs="Arial"/>
                <w:b/>
                <w:bCs/>
                <w:sz w:val="22"/>
                <w:szCs w:val="22"/>
                <w:lang w:val="en-IN"/>
              </w:rPr>
              <w:t>Dr Aliyu Sambo</w:t>
            </w:r>
          </w:p>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267632"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267632" w:rsidRPr="003C7DED" w:rsidRDefault="00267632" w:rsidP="0026763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267632" w:rsidRPr="003C7DED" w:rsidRDefault="00267632" w:rsidP="00267632">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267632" w:rsidRPr="003C7DED" w:rsidRDefault="00267632" w:rsidP="0026763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267632" w:rsidRPr="003C7DED" w:rsidRDefault="00267632" w:rsidP="0026763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267632" w:rsidRPr="00A35E44" w:rsidRDefault="00267632" w:rsidP="0026763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6524E629" w:rsidR="00267632" w:rsidRPr="003C7DED" w:rsidRDefault="00000000" w:rsidP="00267632">
            <w:pPr>
              <w:autoSpaceDE w:val="0"/>
              <w:autoSpaceDN w:val="0"/>
              <w:adjustRightInd w:val="0"/>
              <w:jc w:val="center"/>
              <w:rPr>
                <w:rFonts w:ascii="Arial" w:hAnsi="Arial" w:cs="Arial"/>
                <w:b/>
                <w:sz w:val="22"/>
                <w:szCs w:val="22"/>
              </w:rPr>
            </w:pPr>
            <w:sdt>
              <w:sdtPr>
                <w:rPr>
                  <w:rFonts w:ascii="Arial" w:hAnsi="Arial" w:cs="Arial"/>
                  <w:sz w:val="22"/>
                  <w:szCs w:val="22"/>
                </w:rPr>
                <w:id w:val="-1489236666"/>
                <w14:checkbox>
                  <w14:checked w14:val="1"/>
                  <w14:checkedState w14:val="2612" w14:font="MS Gothic"/>
                  <w14:uncheckedState w14:val="2610" w14:font="MS Gothic"/>
                </w14:checkbox>
              </w:sdtPr>
              <w:sdtContent>
                <w:r w:rsidR="00267632">
                  <w:rPr>
                    <w:rFonts w:ascii="MS Gothic" w:eastAsia="MS Gothic" w:hAnsi="MS Gothic" w:cs="Arial" w:hint="eastAsia"/>
                    <w:sz w:val="22"/>
                    <w:szCs w:val="22"/>
                  </w:rPr>
                  <w:t>☒</w:t>
                </w:r>
              </w:sdtContent>
            </w:sdt>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D6BAFA6" w:rsidR="00F150A6" w:rsidRPr="003C7DED" w:rsidRDefault="00D5317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0442687" w:rsidR="00F150A6" w:rsidRPr="003C7DED" w:rsidRDefault="00D53175"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35DBEFF1" w:rsidR="00F150A6" w:rsidRPr="003C7DED" w:rsidRDefault="00D5317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267632"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267632" w:rsidRPr="003C7DED" w:rsidRDefault="00267632" w:rsidP="0026763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267632" w:rsidRPr="003C7DED" w:rsidRDefault="00267632" w:rsidP="00267632">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267632" w:rsidRPr="003C7DED" w:rsidRDefault="00267632" w:rsidP="0026763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267632" w:rsidRPr="003C7DED" w:rsidRDefault="00267632" w:rsidP="0026763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267632" w:rsidRPr="00A35E44" w:rsidRDefault="00267632" w:rsidP="0026763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B2F3EF1" w:rsidR="00267632" w:rsidRPr="003C7DED" w:rsidRDefault="00000000" w:rsidP="00267632">
            <w:pPr>
              <w:autoSpaceDE w:val="0"/>
              <w:autoSpaceDN w:val="0"/>
              <w:adjustRightInd w:val="0"/>
              <w:jc w:val="center"/>
              <w:rPr>
                <w:rFonts w:ascii="Arial" w:hAnsi="Arial" w:cs="Arial"/>
                <w:b/>
                <w:sz w:val="22"/>
                <w:szCs w:val="22"/>
              </w:rPr>
            </w:pPr>
            <w:sdt>
              <w:sdtPr>
                <w:rPr>
                  <w:rFonts w:ascii="Arial" w:hAnsi="Arial" w:cs="Arial"/>
                  <w:sz w:val="22"/>
                  <w:szCs w:val="22"/>
                </w:rPr>
                <w:id w:val="-1122221588"/>
                <w14:checkbox>
                  <w14:checked w14:val="1"/>
                  <w14:checkedState w14:val="2612" w14:font="MS Gothic"/>
                  <w14:uncheckedState w14:val="2610" w14:font="MS Gothic"/>
                </w14:checkbox>
              </w:sdtPr>
              <w:sdtContent>
                <w:r w:rsidR="00267632">
                  <w:rPr>
                    <w:rFonts w:ascii="MS Gothic" w:eastAsia="MS Gothic" w:hAnsi="MS Gothic" w:cs="Arial" w:hint="eastAsia"/>
                    <w:sz w:val="22"/>
                    <w:szCs w:val="22"/>
                  </w:rPr>
                  <w:t>☒</w:t>
                </w:r>
              </w:sdtContent>
            </w:sdt>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8402E04" w14:textId="77777777" w:rsidR="000F365E" w:rsidRDefault="000F365E" w:rsidP="000F365E">
            <w:pPr>
              <w:pStyle w:val="FirstParagraph"/>
            </w:pPr>
            <w:r>
              <w:rPr>
                <w:b/>
                <w:bCs/>
              </w:rPr>
              <w:t>Aim</w:t>
            </w:r>
          </w:p>
          <w:p w14:paraId="013231C3" w14:textId="77777777" w:rsidR="000F365E" w:rsidRPr="005E5B08" w:rsidRDefault="000F365E" w:rsidP="000F365E">
            <w:pPr>
              <w:pStyle w:val="BodyText"/>
              <w:rPr>
                <w:rFonts w:ascii="Arial" w:hAnsi="Arial" w:cs="Arial"/>
              </w:rPr>
            </w:pPr>
            <w:r w:rsidRPr="005E5B08">
              <w:rPr>
                <w:rFonts w:ascii="Arial" w:hAnsi="Arial" w:cs="Arial"/>
              </w:rPr>
              <w:t>The primary aim of this research is to investigate the effectiveness of causal AI techniques in improving fairness and transparency in credit risk prediction.</w:t>
            </w:r>
          </w:p>
          <w:p w14:paraId="7DABC54D" w14:textId="77777777" w:rsidR="000F365E" w:rsidRPr="005E5B08" w:rsidRDefault="000F365E" w:rsidP="000F365E">
            <w:pPr>
              <w:pStyle w:val="BodyText"/>
              <w:rPr>
                <w:rFonts w:ascii="Arial" w:hAnsi="Arial" w:cs="Arial"/>
              </w:rPr>
            </w:pPr>
            <w:r w:rsidRPr="005E5B08">
              <w:rPr>
                <w:rFonts w:ascii="Arial" w:hAnsi="Arial" w:cs="Arial"/>
                <w:b/>
                <w:bCs/>
              </w:rPr>
              <w:t>Objectives</w:t>
            </w:r>
          </w:p>
          <w:p w14:paraId="41BD1568" w14:textId="77777777" w:rsidR="000F365E" w:rsidRPr="005E5B08" w:rsidRDefault="000F365E" w:rsidP="000F365E">
            <w:pPr>
              <w:pStyle w:val="Compact"/>
              <w:numPr>
                <w:ilvl w:val="0"/>
                <w:numId w:val="25"/>
              </w:numPr>
              <w:rPr>
                <w:rFonts w:ascii="Arial" w:hAnsi="Arial" w:cs="Arial"/>
              </w:rPr>
            </w:pPr>
            <w:r w:rsidRPr="005E5B08">
              <w:rPr>
                <w:rFonts w:ascii="Arial" w:hAnsi="Arial" w:cs="Arial"/>
              </w:rPr>
              <w:t>To review existing literature on credit risk modeling, fairness, and causal AI.</w:t>
            </w:r>
          </w:p>
          <w:p w14:paraId="0DEB1485" w14:textId="77777777" w:rsidR="000F365E" w:rsidRPr="005E5B08" w:rsidRDefault="000F365E" w:rsidP="000F365E">
            <w:pPr>
              <w:pStyle w:val="Compact"/>
              <w:numPr>
                <w:ilvl w:val="0"/>
                <w:numId w:val="25"/>
              </w:numPr>
              <w:rPr>
                <w:rFonts w:ascii="Arial" w:hAnsi="Arial" w:cs="Arial"/>
              </w:rPr>
            </w:pPr>
            <w:r w:rsidRPr="005E5B08">
              <w:rPr>
                <w:rFonts w:ascii="Arial" w:hAnsi="Arial" w:cs="Arial"/>
              </w:rPr>
              <w:t>To develop baseline machine learning models for credit risk prediction.</w:t>
            </w:r>
          </w:p>
          <w:p w14:paraId="0E7EEEB6" w14:textId="77777777" w:rsidR="000F365E" w:rsidRPr="005E5B08" w:rsidRDefault="000F365E" w:rsidP="000F365E">
            <w:pPr>
              <w:pStyle w:val="Compact"/>
              <w:numPr>
                <w:ilvl w:val="0"/>
                <w:numId w:val="25"/>
              </w:numPr>
              <w:rPr>
                <w:rFonts w:ascii="Arial" w:hAnsi="Arial" w:cs="Arial"/>
              </w:rPr>
            </w:pPr>
            <w:r w:rsidRPr="005E5B08">
              <w:rPr>
                <w:rFonts w:ascii="Arial" w:hAnsi="Arial" w:cs="Arial"/>
              </w:rPr>
              <w:t>To construct a causal framework representing relationships between credit-related variables.</w:t>
            </w:r>
          </w:p>
          <w:p w14:paraId="36987F07" w14:textId="77777777" w:rsidR="000F365E" w:rsidRPr="005E5B08" w:rsidRDefault="000F365E" w:rsidP="000F365E">
            <w:pPr>
              <w:pStyle w:val="Compact"/>
              <w:numPr>
                <w:ilvl w:val="0"/>
                <w:numId w:val="25"/>
              </w:numPr>
              <w:rPr>
                <w:rFonts w:ascii="Arial" w:hAnsi="Arial" w:cs="Arial"/>
              </w:rPr>
            </w:pPr>
            <w:r w:rsidRPr="005E5B08">
              <w:rPr>
                <w:rFonts w:ascii="Arial" w:hAnsi="Arial" w:cs="Arial"/>
              </w:rPr>
              <w:t>To evaluate models using predictive, fairness, and interpretability metrics.</w:t>
            </w:r>
          </w:p>
          <w:p w14:paraId="134E1141" w14:textId="77777777" w:rsidR="000F365E" w:rsidRPr="005E5B08" w:rsidRDefault="000F365E" w:rsidP="000F365E">
            <w:pPr>
              <w:pStyle w:val="Compact"/>
              <w:numPr>
                <w:ilvl w:val="0"/>
                <w:numId w:val="25"/>
              </w:numPr>
              <w:rPr>
                <w:rFonts w:ascii="Arial" w:hAnsi="Arial" w:cs="Arial"/>
              </w:rPr>
            </w:pPr>
            <w:r w:rsidRPr="005E5B08">
              <w:rPr>
                <w:rFonts w:ascii="Arial" w:hAnsi="Arial" w:cs="Arial"/>
              </w:rPr>
              <w:t>To compare causal AI models with traditional approaches.</w:t>
            </w: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77F92912" w14:textId="77777777" w:rsidR="000C3A6D" w:rsidRPr="000C3A6D" w:rsidRDefault="000C3A6D" w:rsidP="000C3A6D">
            <w:pPr>
              <w:autoSpaceDE w:val="0"/>
              <w:autoSpaceDN w:val="0"/>
              <w:adjustRightInd w:val="0"/>
              <w:rPr>
                <w:rFonts w:ascii="Arial" w:hAnsi="Arial" w:cs="Arial"/>
                <w:sz w:val="22"/>
                <w:szCs w:val="22"/>
                <w:lang w:val="en-IN"/>
              </w:rPr>
            </w:pPr>
            <w:r w:rsidRPr="000C3A6D">
              <w:rPr>
                <w:rFonts w:ascii="Arial" w:hAnsi="Arial" w:cs="Arial"/>
                <w:sz w:val="22"/>
                <w:szCs w:val="22"/>
                <w:lang w:val="en-IN"/>
              </w:rPr>
              <w:t>This research seeks to advance fair and transparent credit risk prediction by applying causal artificial intelligence to address limitations inherent in traditional, correlation-based machine learning models. Within the field of financial AI, the study is important because it directly tackles the root causes of algorithmic bias and opacity in automated credit decision-making. Beyond credit risk modelling, the research contributes to broader AI applications where fairness, accountability, and interpretability are essential in high-stakes decisions.</w:t>
            </w:r>
          </w:p>
          <w:p w14:paraId="2CA99FC3" w14:textId="77777777" w:rsidR="000C3A6D" w:rsidRPr="000C3A6D" w:rsidRDefault="000C3A6D" w:rsidP="000C3A6D">
            <w:pPr>
              <w:autoSpaceDE w:val="0"/>
              <w:autoSpaceDN w:val="0"/>
              <w:adjustRightInd w:val="0"/>
              <w:rPr>
                <w:rFonts w:ascii="Arial" w:hAnsi="Arial" w:cs="Arial"/>
                <w:sz w:val="22"/>
                <w:szCs w:val="22"/>
                <w:lang w:val="en-IN"/>
              </w:rPr>
            </w:pPr>
            <w:r w:rsidRPr="000C3A6D">
              <w:rPr>
                <w:rFonts w:ascii="Arial" w:hAnsi="Arial" w:cs="Arial"/>
                <w:sz w:val="22"/>
                <w:szCs w:val="22"/>
                <w:lang w:val="en-IN"/>
              </w:rPr>
              <w:t>The research has the potential to advance current understanding by demonstrating how causal reasoning can be integrated into predictive models to distinguish legitimate risk factors from spurious or biased correlations. By enabling counterfactual analysis and causal explanations, the study generates new knowledge on how fairness can be embedded at the model design level rather than addressed through post-hoc adjustments, thereby extending existing fairness-aware and explainable AI approaches.</w:t>
            </w:r>
          </w:p>
          <w:p w14:paraId="0262B803" w14:textId="77777777" w:rsidR="000C3A6D" w:rsidRPr="000C3A6D" w:rsidRDefault="000C3A6D" w:rsidP="000C3A6D">
            <w:pPr>
              <w:autoSpaceDE w:val="0"/>
              <w:autoSpaceDN w:val="0"/>
              <w:adjustRightInd w:val="0"/>
              <w:rPr>
                <w:rFonts w:ascii="Arial" w:hAnsi="Arial" w:cs="Arial"/>
                <w:sz w:val="22"/>
                <w:szCs w:val="22"/>
                <w:lang w:val="en-IN"/>
              </w:rPr>
            </w:pPr>
            <w:r w:rsidRPr="000C3A6D">
              <w:rPr>
                <w:rFonts w:ascii="Arial" w:hAnsi="Arial" w:cs="Arial"/>
                <w:sz w:val="22"/>
                <w:szCs w:val="22"/>
                <w:lang w:val="en-IN"/>
              </w:rPr>
              <w:t xml:space="preserve">The study is timely in the context of increasing regulatory, ethical, and societal demands for transparent and non-discriminatory AI systems in finance. As financial institutions increasingly rely on automated decision systems, there is a growing need for methodologies that align predictive performance with </w:t>
            </w:r>
            <w:r w:rsidRPr="000C3A6D">
              <w:rPr>
                <w:rFonts w:ascii="Arial" w:hAnsi="Arial" w:cs="Arial"/>
                <w:sz w:val="22"/>
                <w:szCs w:val="22"/>
                <w:lang w:val="en-IN"/>
              </w:rPr>
              <w:lastRenderedPageBreak/>
              <w:t>regulatory compliance and ethical accountability. Causal AI represents an emerging yet underutilised approach, making this research well aligned with current academic and industry priorities.</w:t>
            </w:r>
          </w:p>
          <w:p w14:paraId="2039F919" w14:textId="77777777" w:rsidR="000C3A6D" w:rsidRPr="000C3A6D" w:rsidRDefault="000C3A6D" w:rsidP="000C3A6D">
            <w:pPr>
              <w:autoSpaceDE w:val="0"/>
              <w:autoSpaceDN w:val="0"/>
              <w:adjustRightInd w:val="0"/>
              <w:rPr>
                <w:rFonts w:ascii="Arial" w:hAnsi="Arial" w:cs="Arial"/>
                <w:sz w:val="22"/>
                <w:szCs w:val="22"/>
                <w:lang w:val="en-IN"/>
              </w:rPr>
            </w:pPr>
            <w:r w:rsidRPr="000C3A6D">
              <w:rPr>
                <w:rFonts w:ascii="Arial" w:hAnsi="Arial" w:cs="Arial"/>
                <w:sz w:val="22"/>
                <w:szCs w:val="22"/>
                <w:lang w:val="en-IN"/>
              </w:rPr>
              <w:t>Finally, the research has the potential to generate meaningful societal and economic impact by supporting fairer access to credit, improving trust in automated financial systems, and enabling more responsible lending practices. The proposed framework may also inform the development of trustworthy AI systems in other regulated domains, contributing to the wider adoption of ethical and transparent artificial intelligence.</w:t>
            </w:r>
          </w:p>
          <w:p w14:paraId="5A191D88" w14:textId="6927B48E" w:rsidR="003F1A54" w:rsidRPr="000C3A6D" w:rsidRDefault="003F1A54" w:rsidP="000C3A6D">
            <w:pPr>
              <w:autoSpaceDE w:val="0"/>
              <w:autoSpaceDN w:val="0"/>
              <w:adjustRightInd w:val="0"/>
              <w:rPr>
                <w:rFonts w:ascii="Arial" w:hAnsi="Arial" w:cs="Arial"/>
                <w:sz w:val="22"/>
                <w:szCs w:val="22"/>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2D075E33" w14:textId="77777777" w:rsidR="000C3A6D" w:rsidRPr="000C3A6D" w:rsidRDefault="000C3A6D" w:rsidP="000C3A6D">
            <w:pPr>
              <w:rPr>
                <w:rFonts w:ascii="Arial" w:hAnsi="Arial" w:cs="Arial"/>
                <w:sz w:val="22"/>
                <w:szCs w:val="22"/>
                <w:lang w:val="en-IN"/>
              </w:rPr>
            </w:pPr>
            <w:r w:rsidRPr="000C3A6D">
              <w:rPr>
                <w:rFonts w:ascii="Arial" w:hAnsi="Arial" w:cs="Arial"/>
                <w:sz w:val="22"/>
                <w:szCs w:val="22"/>
                <w:lang w:val="en-IN"/>
              </w:rPr>
              <w:t xml:space="preserve">This research employs a </w:t>
            </w:r>
            <w:r w:rsidRPr="000C3A6D">
              <w:rPr>
                <w:rFonts w:ascii="Arial" w:hAnsi="Arial" w:cs="Arial"/>
                <w:b/>
                <w:bCs/>
                <w:sz w:val="22"/>
                <w:szCs w:val="22"/>
                <w:lang w:val="en-IN"/>
              </w:rPr>
              <w:t>quantitative, experimental approach</w:t>
            </w:r>
            <w:r w:rsidRPr="000C3A6D">
              <w:rPr>
                <w:rFonts w:ascii="Arial" w:hAnsi="Arial" w:cs="Arial"/>
                <w:sz w:val="22"/>
                <w:szCs w:val="22"/>
                <w:lang w:val="en-IN"/>
              </w:rPr>
              <w:t xml:space="preserve"> to evaluate whether causal artificial intelligence can improve fairness and transparency in credit risk prediction compared to traditional correlation-based machine learning models. Publicly available credit risk datasets are used, ensuring ethical compliance, feasibility, and reproducibility while providing relevant financial and demographic attributes for fairness analysis.</w:t>
            </w:r>
          </w:p>
          <w:p w14:paraId="0EB5A412" w14:textId="77777777" w:rsidR="000C3A6D" w:rsidRPr="000C3A6D" w:rsidRDefault="000C3A6D" w:rsidP="000C3A6D">
            <w:pPr>
              <w:rPr>
                <w:rFonts w:ascii="Arial" w:hAnsi="Arial" w:cs="Arial"/>
                <w:sz w:val="22"/>
                <w:szCs w:val="22"/>
                <w:lang w:val="en-IN"/>
              </w:rPr>
            </w:pPr>
            <w:r w:rsidRPr="000C3A6D">
              <w:rPr>
                <w:rFonts w:ascii="Arial" w:hAnsi="Arial" w:cs="Arial"/>
                <w:sz w:val="22"/>
                <w:szCs w:val="22"/>
                <w:lang w:val="en-IN"/>
              </w:rPr>
              <w:t>The study follows a structured comparative design. First, baseline models such as Logistic Regression and ensemble methods are developed to represent standard credit scoring practices. Second, a causal framework is designed using a directed acyclic graph to model assumed cause–effect relationships between applicant attributes and credit outcomes. Structural causal models and counterfactual reasoning are then applied to generate predictions and explanations. Model performance is assessed using accuracy and AUC, fairness using demographic parity and equal opportunity, and transparency through counterfactual explanations.</w:t>
            </w:r>
          </w:p>
          <w:p w14:paraId="6963FC56" w14:textId="77777777" w:rsidR="000C3A6D" w:rsidRPr="000C3A6D" w:rsidRDefault="000C3A6D" w:rsidP="000C3A6D">
            <w:pPr>
              <w:rPr>
                <w:rFonts w:ascii="Arial" w:hAnsi="Arial" w:cs="Arial"/>
                <w:sz w:val="22"/>
                <w:szCs w:val="22"/>
                <w:lang w:val="en-IN"/>
              </w:rPr>
            </w:pPr>
            <w:r w:rsidRPr="000C3A6D">
              <w:rPr>
                <w:rFonts w:ascii="Arial" w:hAnsi="Arial" w:cs="Arial"/>
                <w:sz w:val="22"/>
                <w:szCs w:val="22"/>
                <w:lang w:val="en-IN"/>
              </w:rPr>
              <w:t>These methods are selected because correlation-based models cannot reliably separate legitimate risk factors from biased associations, whereas causal AI directly addresses this limitation. The approach is effective, proportionate, and achievable within the project timeframe using established tools and datasets.</w:t>
            </w:r>
          </w:p>
          <w:p w14:paraId="3BD4591E" w14:textId="77777777" w:rsidR="000C3A6D" w:rsidRPr="000C3A6D" w:rsidRDefault="000C3A6D" w:rsidP="000C3A6D">
            <w:pPr>
              <w:rPr>
                <w:rFonts w:ascii="Arial" w:hAnsi="Arial" w:cs="Arial"/>
                <w:sz w:val="22"/>
                <w:szCs w:val="22"/>
                <w:lang w:val="en-IN"/>
              </w:rPr>
            </w:pPr>
            <w:r w:rsidRPr="000C3A6D">
              <w:rPr>
                <w:rFonts w:ascii="Arial" w:hAnsi="Arial" w:cs="Arial"/>
                <w:sz w:val="22"/>
                <w:szCs w:val="22"/>
                <w:lang w:val="en-IN"/>
              </w:rPr>
              <w:t>Key risks include dataset bias and uncertainty in causal assumptions. These are mitigated through careful variable selection, sensitivity analysis, and transparent reporting. By producing interpretable, empirically validated results, the research maximises the potential for real-world impact in fair credit decision-making and broader responsible AI applications.</w:t>
            </w:r>
          </w:p>
          <w:p w14:paraId="1C2B5857" w14:textId="4368E108" w:rsidR="003F1A54" w:rsidRPr="000C3A6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7502C04" w14:textId="4075428C" w:rsidR="003F1A54" w:rsidRPr="003C7DED" w:rsidRDefault="003F1A54" w:rsidP="00D53175">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267632"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267632" w:rsidRPr="003C7DED" w:rsidRDefault="00267632" w:rsidP="00267632">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267632" w:rsidRPr="003C7DED" w:rsidRDefault="00267632" w:rsidP="00267632">
            <w:pPr>
              <w:autoSpaceDE w:val="0"/>
              <w:autoSpaceDN w:val="0"/>
              <w:adjustRightInd w:val="0"/>
              <w:rPr>
                <w:rFonts w:ascii="Arial" w:hAnsi="Arial" w:cs="Arial"/>
                <w:sz w:val="22"/>
                <w:szCs w:val="22"/>
              </w:rPr>
            </w:pPr>
            <w:r>
              <w:rPr>
                <w:rFonts w:ascii="Arial" w:hAnsi="Arial" w:cs="Arial"/>
                <w:sz w:val="22"/>
                <w:szCs w:val="18"/>
              </w:rPr>
              <w:t>Have you completed any of appendix 3?</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267632" w:rsidRPr="003C7DED" w:rsidRDefault="00267632" w:rsidP="0026763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267632" w:rsidRPr="003C7DED" w:rsidRDefault="00267632" w:rsidP="0026763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267632" w:rsidRPr="00A35E44" w:rsidRDefault="00267632" w:rsidP="0026763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33C3F838" w:rsidR="00267632" w:rsidRPr="003C7DED" w:rsidRDefault="00000000" w:rsidP="00267632">
            <w:pPr>
              <w:autoSpaceDE w:val="0"/>
              <w:autoSpaceDN w:val="0"/>
              <w:adjustRightInd w:val="0"/>
              <w:jc w:val="center"/>
              <w:rPr>
                <w:rFonts w:ascii="Arial" w:hAnsi="Arial" w:cs="Arial"/>
                <w:b/>
                <w:sz w:val="22"/>
                <w:szCs w:val="22"/>
              </w:rPr>
            </w:pPr>
            <w:sdt>
              <w:sdtPr>
                <w:rPr>
                  <w:rFonts w:ascii="Arial" w:hAnsi="Arial" w:cs="Arial"/>
                  <w:sz w:val="22"/>
                  <w:szCs w:val="22"/>
                </w:rPr>
                <w:id w:val="2941717"/>
                <w14:checkbox>
                  <w14:checked w14:val="1"/>
                  <w14:checkedState w14:val="2612" w14:font="MS Gothic"/>
                  <w14:uncheckedState w14:val="2610" w14:font="MS Gothic"/>
                </w14:checkbox>
              </w:sdtPr>
              <w:sdtContent>
                <w:r w:rsidR="00267632">
                  <w:rPr>
                    <w:rFonts w:ascii="MS Gothic" w:eastAsia="MS Gothic" w:hAnsi="MS Gothic" w:cs="Arial" w:hint="eastAsia"/>
                    <w:sz w:val="22"/>
                    <w:szCs w:val="22"/>
                  </w:rPr>
                  <w:t>☒</w:t>
                </w:r>
              </w:sdtContent>
            </w:sdt>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52955E37" w:rsidR="00BD363F" w:rsidRPr="003C7DED" w:rsidRDefault="000C3A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535C8DEB" w:rsidR="00BD363F" w:rsidRPr="003C7DED" w:rsidRDefault="000C3A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7ACB89D" w:rsidR="00BD363F" w:rsidRPr="003C7DED" w:rsidRDefault="000C3A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AA799C5" w:rsidR="00BD363F" w:rsidRPr="003C7DED" w:rsidRDefault="000C3A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4A865A2" w:rsidR="00BD363F" w:rsidRPr="003C7DED" w:rsidRDefault="000C3A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10F5AC3" w:rsidR="00BD363F" w:rsidRPr="003C7DED" w:rsidRDefault="000C3A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7FFE5C13" w:rsidR="00BD363F" w:rsidRPr="003C7DED" w:rsidRDefault="000C3A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4D383C4" w:rsidR="00BD363F" w:rsidRPr="003C7DED" w:rsidRDefault="000C3A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B6AB5C4" w:rsidR="00BD363F" w:rsidRPr="003C7DED" w:rsidRDefault="000C3A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586BDB7" w:rsidR="00BD363F" w:rsidRPr="003C7DED" w:rsidRDefault="000C3A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545E2663" w:rsidR="00BD363F" w:rsidRPr="003C7DED" w:rsidRDefault="000C3A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964E290" w:rsidR="00BD363F" w:rsidRPr="003C7DED" w:rsidRDefault="000C3A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2923B26F" w:rsidR="00BD363F" w:rsidRPr="003C7DED" w:rsidRDefault="000C3A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5386944" w:rsidR="00BD363F" w:rsidRPr="003C7DED" w:rsidRDefault="000C3A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3272C8B0" w:rsidR="00BD363F" w:rsidRPr="003C7DED" w:rsidRDefault="000C3A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5BF528FB" w:rsidR="00BD363F" w:rsidRPr="003C7DED" w:rsidRDefault="000C3A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C0B1CE5" w:rsidR="00BD363F" w:rsidRPr="003C7DED" w:rsidRDefault="00754B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7A90EAA9" w14:textId="399F51B4" w:rsidR="003F1A54" w:rsidRPr="00754BD0" w:rsidRDefault="003F1A54" w:rsidP="00754BD0">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 xml:space="preserve">Wherever possible, participants should be able to withdraw from a study or choose not to answer </w:t>
            </w:r>
            <w:proofErr w:type="gramStart"/>
            <w:r>
              <w:rPr>
                <w:rFonts w:ascii="Arial" w:hAnsi="Arial" w:cs="Arial"/>
                <w:color w:val="4EA72E" w:themeColor="accent6"/>
                <w:sz w:val="22"/>
                <w:szCs w:val="22"/>
              </w:rPr>
              <w:t>particular questions</w:t>
            </w:r>
            <w:proofErr w:type="gramEnd"/>
            <w:r>
              <w:rPr>
                <w:rFonts w:ascii="Arial" w:hAnsi="Arial" w:cs="Arial"/>
                <w:color w:val="4EA72E" w:themeColor="accent6"/>
                <w:sz w:val="22"/>
                <w:szCs w:val="22"/>
              </w:rPr>
              <w:t>.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is particularly important if you research includes participants with </w:t>
            </w:r>
            <w:proofErr w:type="gramStart"/>
            <w:r>
              <w:rPr>
                <w:rFonts w:ascii="Arial" w:hAnsi="Arial" w:cs="Arial"/>
                <w:iCs/>
                <w:color w:val="4EA72E" w:themeColor="accent6"/>
                <w:sz w:val="22"/>
                <w:szCs w:val="22"/>
              </w:rPr>
              <w:t>disabilities</w:t>
            </w:r>
            <w:proofErr w:type="gramEnd"/>
            <w:r>
              <w:rPr>
                <w:rFonts w:ascii="Arial" w:hAnsi="Arial" w:cs="Arial"/>
                <w:iCs/>
                <w:color w:val="4EA72E" w:themeColor="accent6"/>
                <w:sz w:val="22"/>
                <w:szCs w:val="22"/>
              </w:rPr>
              <w:t xml:space="preserve">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267632"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267632" w:rsidRPr="003C7DED" w:rsidRDefault="00267632" w:rsidP="0026763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267632" w:rsidRPr="003C7DED" w:rsidRDefault="00267632" w:rsidP="00267632">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267632" w:rsidRPr="003C7DED" w:rsidRDefault="00267632" w:rsidP="0026763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267632" w:rsidRPr="003C7DED" w:rsidRDefault="00267632" w:rsidP="0026763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267632" w:rsidRPr="00A35E44" w:rsidRDefault="00267632" w:rsidP="0026763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51DB9E2" w:rsidR="00267632" w:rsidRPr="003C7DED" w:rsidRDefault="00000000" w:rsidP="00267632">
            <w:pPr>
              <w:autoSpaceDE w:val="0"/>
              <w:autoSpaceDN w:val="0"/>
              <w:adjustRightInd w:val="0"/>
              <w:jc w:val="center"/>
              <w:rPr>
                <w:rFonts w:ascii="Arial" w:hAnsi="Arial" w:cs="Arial"/>
                <w:b/>
                <w:sz w:val="22"/>
                <w:szCs w:val="22"/>
              </w:rPr>
            </w:pPr>
            <w:sdt>
              <w:sdtPr>
                <w:rPr>
                  <w:rFonts w:ascii="Arial" w:hAnsi="Arial" w:cs="Arial"/>
                  <w:sz w:val="22"/>
                  <w:szCs w:val="22"/>
                </w:rPr>
                <w:id w:val="551663830"/>
                <w14:checkbox>
                  <w14:checked w14:val="1"/>
                  <w14:checkedState w14:val="2612" w14:font="MS Gothic"/>
                  <w14:uncheckedState w14:val="2610" w14:font="MS Gothic"/>
                </w14:checkbox>
              </w:sdtPr>
              <w:sdtContent>
                <w:r w:rsidR="00267632">
                  <w:rPr>
                    <w:rFonts w:ascii="MS Gothic" w:eastAsia="MS Gothic" w:hAnsi="MS Gothic" w:cs="Arial" w:hint="eastAsia"/>
                    <w:sz w:val="22"/>
                    <w:szCs w:val="22"/>
                  </w:rPr>
                  <w:t>☒</w:t>
                </w:r>
              </w:sdtContent>
            </w:sdt>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267632"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267632" w:rsidRPr="003C7DED" w:rsidRDefault="00267632" w:rsidP="0026763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267632" w:rsidRPr="003C7DED" w:rsidRDefault="00267632" w:rsidP="00267632">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267632" w:rsidRPr="003C7DED" w:rsidRDefault="00267632" w:rsidP="0026763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267632" w:rsidRPr="003C7DED" w:rsidRDefault="00267632" w:rsidP="0026763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267632" w:rsidRPr="00A35E44" w:rsidRDefault="00267632" w:rsidP="0026763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2CFB614E" w:rsidR="00267632" w:rsidRPr="003C7DED" w:rsidRDefault="00000000" w:rsidP="00267632">
            <w:pPr>
              <w:autoSpaceDE w:val="0"/>
              <w:autoSpaceDN w:val="0"/>
              <w:adjustRightInd w:val="0"/>
              <w:jc w:val="center"/>
              <w:rPr>
                <w:rFonts w:ascii="Arial" w:hAnsi="Arial" w:cs="Arial"/>
                <w:b/>
                <w:sz w:val="22"/>
                <w:szCs w:val="22"/>
              </w:rPr>
            </w:pPr>
            <w:sdt>
              <w:sdtPr>
                <w:rPr>
                  <w:rFonts w:ascii="Arial" w:hAnsi="Arial" w:cs="Arial"/>
                  <w:sz w:val="22"/>
                  <w:szCs w:val="22"/>
                </w:rPr>
                <w:id w:val="-2053064820"/>
                <w14:checkbox>
                  <w14:checked w14:val="1"/>
                  <w14:checkedState w14:val="2612" w14:font="MS Gothic"/>
                  <w14:uncheckedState w14:val="2610" w14:font="MS Gothic"/>
                </w14:checkbox>
              </w:sdtPr>
              <w:sdtContent>
                <w:r w:rsidR="00267632">
                  <w:rPr>
                    <w:rFonts w:ascii="MS Gothic" w:eastAsia="MS Gothic" w:hAnsi="MS Gothic" w:cs="Arial" w:hint="eastAsia"/>
                    <w:sz w:val="22"/>
                    <w:szCs w:val="22"/>
                  </w:rPr>
                  <w:t>☒</w:t>
                </w:r>
              </w:sdtContent>
            </w:sdt>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267632"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267632" w:rsidRPr="003C7DED" w:rsidRDefault="00267632" w:rsidP="0026763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267632" w:rsidRPr="003C7DED" w:rsidRDefault="00267632" w:rsidP="00267632">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267632" w:rsidRPr="003C7DED" w:rsidRDefault="00267632" w:rsidP="0026763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267632" w:rsidRPr="003C7DED" w:rsidRDefault="00267632" w:rsidP="0026763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267632" w:rsidRPr="00A35E44" w:rsidRDefault="00267632" w:rsidP="0026763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623F7378" w:rsidR="00267632" w:rsidRPr="003C7DED" w:rsidRDefault="00000000" w:rsidP="00267632">
            <w:pPr>
              <w:autoSpaceDE w:val="0"/>
              <w:autoSpaceDN w:val="0"/>
              <w:adjustRightInd w:val="0"/>
              <w:jc w:val="center"/>
              <w:rPr>
                <w:rFonts w:ascii="Arial" w:hAnsi="Arial" w:cs="Arial"/>
                <w:b/>
                <w:sz w:val="22"/>
                <w:szCs w:val="22"/>
              </w:rPr>
            </w:pPr>
            <w:sdt>
              <w:sdtPr>
                <w:rPr>
                  <w:rFonts w:ascii="Arial" w:hAnsi="Arial" w:cs="Arial"/>
                  <w:sz w:val="22"/>
                  <w:szCs w:val="22"/>
                </w:rPr>
                <w:id w:val="1853598609"/>
                <w14:checkbox>
                  <w14:checked w14:val="1"/>
                  <w14:checkedState w14:val="2612" w14:font="MS Gothic"/>
                  <w14:uncheckedState w14:val="2610" w14:font="MS Gothic"/>
                </w14:checkbox>
              </w:sdtPr>
              <w:sdtContent>
                <w:r w:rsidR="00267632">
                  <w:rPr>
                    <w:rFonts w:ascii="MS Gothic" w:eastAsia="MS Gothic" w:hAnsi="MS Gothic" w:cs="Arial" w:hint="eastAsia"/>
                    <w:sz w:val="22"/>
                    <w:szCs w:val="22"/>
                  </w:rPr>
                  <w:t>☒</w:t>
                </w:r>
              </w:sdtContent>
            </w:sdt>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267632"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267632" w:rsidRPr="003C7DED" w:rsidRDefault="00267632" w:rsidP="0026763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267632" w:rsidRPr="003C7DED" w:rsidRDefault="00267632" w:rsidP="00267632">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267632" w:rsidRPr="003C7DED" w:rsidRDefault="00267632" w:rsidP="0026763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267632" w:rsidRPr="003C7DED" w:rsidRDefault="00267632" w:rsidP="0026763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267632" w:rsidRPr="00A35E44" w:rsidRDefault="00267632" w:rsidP="0026763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568B8C2F" w:rsidR="00267632" w:rsidRPr="003C7DED" w:rsidRDefault="00000000" w:rsidP="00267632">
            <w:pPr>
              <w:autoSpaceDE w:val="0"/>
              <w:autoSpaceDN w:val="0"/>
              <w:adjustRightInd w:val="0"/>
              <w:jc w:val="center"/>
              <w:rPr>
                <w:rFonts w:ascii="Arial" w:hAnsi="Arial" w:cs="Arial"/>
                <w:b/>
                <w:sz w:val="22"/>
                <w:szCs w:val="22"/>
              </w:rPr>
            </w:pPr>
            <w:sdt>
              <w:sdtPr>
                <w:rPr>
                  <w:rFonts w:ascii="Arial" w:hAnsi="Arial" w:cs="Arial"/>
                  <w:sz w:val="22"/>
                  <w:szCs w:val="22"/>
                </w:rPr>
                <w:id w:val="-2061784686"/>
                <w14:checkbox>
                  <w14:checked w14:val="1"/>
                  <w14:checkedState w14:val="2612" w14:font="MS Gothic"/>
                  <w14:uncheckedState w14:val="2610" w14:font="MS Gothic"/>
                </w14:checkbox>
              </w:sdtPr>
              <w:sdtContent>
                <w:r w:rsidR="00267632">
                  <w:rPr>
                    <w:rFonts w:ascii="MS Gothic" w:eastAsia="MS Gothic" w:hAnsi="MS Gothic" w:cs="Arial" w:hint="eastAsia"/>
                    <w:sz w:val="22"/>
                    <w:szCs w:val="22"/>
                  </w:rPr>
                  <w:t>☒</w:t>
                </w:r>
              </w:sdtContent>
            </w:sdt>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267632"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267632" w:rsidRPr="003C7DED" w:rsidRDefault="00267632" w:rsidP="00267632">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267632" w:rsidRPr="003C7DED" w:rsidRDefault="00267632" w:rsidP="00267632">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267632" w:rsidRPr="003C7DED" w:rsidRDefault="00267632" w:rsidP="00267632">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42BE4223" w:rsidR="00267632" w:rsidRPr="003C7DED" w:rsidRDefault="00000000" w:rsidP="00267632">
            <w:pPr>
              <w:pStyle w:val="NormalWeb"/>
              <w:autoSpaceDE w:val="0"/>
              <w:autoSpaceDN w:val="0"/>
              <w:adjustRightInd w:val="0"/>
              <w:jc w:val="center"/>
              <w:rPr>
                <w:rFonts w:ascii="Arial" w:eastAsia="MS Gothic" w:hAnsi="Arial" w:cs="Arial"/>
                <w:sz w:val="22"/>
                <w:szCs w:val="22"/>
              </w:rPr>
            </w:pPr>
            <w:sdt>
              <w:sdtPr>
                <w:rPr>
                  <w:rFonts w:ascii="Arial" w:hAnsi="Arial" w:cs="Arial"/>
                  <w:sz w:val="22"/>
                  <w:szCs w:val="22"/>
                </w:rPr>
                <w:id w:val="-171564318"/>
                <w14:checkbox>
                  <w14:checked w14:val="1"/>
                  <w14:checkedState w14:val="2612" w14:font="MS Gothic"/>
                  <w14:uncheckedState w14:val="2610" w14:font="MS Gothic"/>
                </w14:checkbox>
              </w:sdtPr>
              <w:sdtContent>
                <w:r w:rsidR="00267632">
                  <w:rPr>
                    <w:rFonts w:ascii="MS Gothic" w:eastAsia="MS Gothic" w:hAnsi="MS Gothic" w:cs="Arial" w:hint="eastAsia"/>
                    <w:sz w:val="22"/>
                    <w:szCs w:val="22"/>
                  </w:rPr>
                  <w:t>☒</w:t>
                </w:r>
              </w:sdtContent>
            </w:sdt>
          </w:p>
        </w:tc>
      </w:tr>
      <w:tr w:rsidR="00267632"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267632" w:rsidRPr="003C7DED" w:rsidRDefault="00267632" w:rsidP="00267632">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267632" w:rsidRPr="003C7DED" w:rsidRDefault="00267632" w:rsidP="0026763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267632" w:rsidRPr="003C7DED" w:rsidRDefault="00267632" w:rsidP="00267632">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267632" w:rsidRPr="003C7DED" w:rsidRDefault="00267632" w:rsidP="00267632">
            <w:pPr>
              <w:pStyle w:val="NormalWeb"/>
              <w:autoSpaceDE w:val="0"/>
              <w:autoSpaceDN w:val="0"/>
              <w:adjustRightInd w:val="0"/>
              <w:rPr>
                <w:rFonts w:ascii="Arial" w:hAnsi="Arial" w:cs="Arial"/>
                <w:b/>
                <w:bCs/>
              </w:rPr>
            </w:pPr>
          </w:p>
        </w:tc>
      </w:tr>
      <w:tr w:rsidR="00267632"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267632" w:rsidRPr="003C7DED" w:rsidRDefault="00267632" w:rsidP="00267632">
            <w:pPr>
              <w:rPr>
                <w:rFonts w:ascii="Arial" w:hAnsi="Arial" w:cs="Arial"/>
                <w:sz w:val="22"/>
                <w:szCs w:val="22"/>
              </w:rPr>
            </w:pPr>
          </w:p>
          <w:p w14:paraId="7FC15547" w14:textId="0096F068" w:rsidR="00267632" w:rsidRPr="00EB3364" w:rsidRDefault="00267632" w:rsidP="00267632">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267632" w:rsidRPr="003C7DED" w:rsidRDefault="00267632" w:rsidP="00267632">
            <w:pPr>
              <w:rPr>
                <w:rFonts w:ascii="Arial" w:hAnsi="Arial" w:cs="Arial"/>
                <w:sz w:val="22"/>
                <w:szCs w:val="22"/>
              </w:rPr>
            </w:pPr>
          </w:p>
          <w:p w14:paraId="6903EDC4" w14:textId="77777777" w:rsidR="00267632" w:rsidRPr="003C7DED" w:rsidRDefault="00267632" w:rsidP="00267632">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8809184" w:rsidR="001F7B84" w:rsidRPr="003C7DED" w:rsidRDefault="00D5317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77013B5C" w:rsidR="001F7B84" w:rsidRPr="003C7DED" w:rsidRDefault="00D5317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B47A35B" w:rsidR="001F7B84" w:rsidRPr="003C7DED" w:rsidRDefault="00D5317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3A42C420" w:rsidR="001F7B84" w:rsidRPr="003C7DED" w:rsidRDefault="00D5317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7C4E016C" w:rsidR="001F7B84" w:rsidRPr="003C7DED" w:rsidRDefault="00D5317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533CA660" w:rsidR="001F7B84" w:rsidRPr="003C7DED" w:rsidRDefault="00D5317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Is there any way that participants could be affected by how you process their data? If </w:t>
            </w:r>
            <w:proofErr w:type="gramStart"/>
            <w:r>
              <w:rPr>
                <w:rFonts w:ascii="Arial" w:hAnsi="Arial" w:cs="Arial"/>
                <w:color w:val="4EA72E" w:themeColor="accent6"/>
                <w:sz w:val="22"/>
                <w:szCs w:val="22"/>
              </w:rPr>
              <w:t>not</w:t>
            </w:r>
            <w:proofErr w:type="gramEnd"/>
            <w:r>
              <w:rPr>
                <w:rFonts w:ascii="Arial" w:hAnsi="Arial" w:cs="Arial"/>
                <w:color w:val="4EA72E" w:themeColor="accent6"/>
                <w:sz w:val="22"/>
                <w:szCs w:val="22"/>
              </w:rPr>
              <w:t xml:space="preserve">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Explain that your research will have no direct impact on your participants, for instance if it is educational research then no decisions about the student will be made </w:t>
            </w:r>
            <w:proofErr w:type="gramStart"/>
            <w:r>
              <w:rPr>
                <w:rFonts w:ascii="Arial" w:hAnsi="Arial" w:cs="Arial"/>
                <w:color w:val="4EA72E" w:themeColor="accent6"/>
                <w:sz w:val="22"/>
                <w:szCs w:val="22"/>
              </w:rPr>
              <w:t>on the basis of</w:t>
            </w:r>
            <w:proofErr w:type="gramEnd"/>
            <w:r>
              <w:rPr>
                <w:rFonts w:ascii="Arial" w:hAnsi="Arial" w:cs="Arial"/>
                <w:color w:val="4EA72E" w:themeColor="accent6"/>
                <w:sz w:val="22"/>
                <w:szCs w:val="22"/>
              </w:rPr>
              <w:t xml:space="preserve">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Content>
              <w:p w14:paraId="0ADB5344" w14:textId="608E98D2" w:rsidR="000C5261" w:rsidRPr="003C7DED" w:rsidRDefault="009A658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1C3F8407" w14:textId="7E18127F" w:rsidR="001F7B84" w:rsidRPr="003C7DED" w:rsidRDefault="00D531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308F9010" w14:textId="6B8180E6" w:rsidR="001F7B84" w:rsidRPr="003C7DED" w:rsidRDefault="00D531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FBE6912" w14:textId="08E9BA20" w:rsidR="001F7B84" w:rsidRPr="003C7DED" w:rsidRDefault="00D531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15BCCB7E" w14:textId="600EE21A" w:rsidR="001F7B84" w:rsidRPr="003C7DED" w:rsidRDefault="00D531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7EA8FC93" w14:textId="774C466F" w:rsidR="001F7B84" w:rsidRPr="003C7DED" w:rsidRDefault="00D531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14:paraId="3FDA2049" w14:textId="0C939E9F" w:rsidR="001F7B84" w:rsidRPr="003C7DED" w:rsidRDefault="00D531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1"/>
                <w14:checkedState w14:val="2612" w14:font="MS Gothic"/>
                <w14:uncheckedState w14:val="2610" w14:font="MS Gothic"/>
              </w14:checkbox>
            </w:sdtPr>
            <w:sdtContent>
              <w:p w14:paraId="6FBCAEA7" w14:textId="232E1519" w:rsidR="001F7B84" w:rsidRPr="003C7DED" w:rsidRDefault="00D531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1"/>
                <w14:checkedState w14:val="2612" w14:font="MS Gothic"/>
                <w14:uncheckedState w14:val="2610" w14:font="MS Gothic"/>
              </w14:checkbox>
            </w:sdtPr>
            <w:sdtContent>
              <w:p w14:paraId="39076680" w14:textId="343ADE25" w:rsidR="00702469" w:rsidRDefault="00D5317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24259F1A" w14:textId="423C64DC" w:rsidR="001F7B84" w:rsidRPr="003C7DED" w:rsidRDefault="00D531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 xml:space="preserve">how </w:t>
            </w:r>
            <w:proofErr w:type="gramStart"/>
            <w:r w:rsidR="00303FD8">
              <w:rPr>
                <w:rFonts w:ascii="Arial" w:hAnsi="Arial" w:cs="Arial"/>
                <w:color w:val="4EA72E" w:themeColor="accent6"/>
                <w:sz w:val="22"/>
                <w:szCs w:val="22"/>
              </w:rPr>
              <w:t>will you</w:t>
            </w:r>
            <w:proofErr w:type="gramEnd"/>
            <w:r w:rsidR="00303FD8">
              <w:rPr>
                <w:rFonts w:ascii="Arial" w:hAnsi="Arial" w:cs="Arial"/>
                <w:color w:val="4EA72E" w:themeColor="accent6"/>
                <w:sz w:val="22"/>
                <w:szCs w:val="22"/>
              </w:rPr>
              <w:t xml:space="preserve">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621C48A1"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D53175">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267632"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267632" w:rsidRPr="003C7DED" w:rsidRDefault="00267632" w:rsidP="0026763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267632" w:rsidRPr="003C7DED" w:rsidRDefault="00267632" w:rsidP="00267632">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267632" w:rsidRPr="003C7DED" w:rsidRDefault="00267632" w:rsidP="0026763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267632" w:rsidRPr="003C7DED" w:rsidRDefault="00267632" w:rsidP="0026763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267632" w:rsidRPr="00A35E44" w:rsidRDefault="00267632" w:rsidP="0026763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09069D45" w:rsidR="00267632" w:rsidRPr="003C7DED" w:rsidRDefault="00000000" w:rsidP="00267632">
            <w:pPr>
              <w:autoSpaceDE w:val="0"/>
              <w:autoSpaceDN w:val="0"/>
              <w:adjustRightInd w:val="0"/>
              <w:jc w:val="center"/>
              <w:rPr>
                <w:rFonts w:ascii="Arial" w:hAnsi="Arial" w:cs="Arial"/>
                <w:b/>
                <w:sz w:val="22"/>
                <w:szCs w:val="22"/>
              </w:rPr>
            </w:pPr>
            <w:sdt>
              <w:sdtPr>
                <w:rPr>
                  <w:rFonts w:ascii="Arial" w:hAnsi="Arial" w:cs="Arial"/>
                  <w:sz w:val="22"/>
                  <w:szCs w:val="22"/>
                </w:rPr>
                <w:id w:val="-1147670541"/>
                <w14:checkbox>
                  <w14:checked w14:val="1"/>
                  <w14:checkedState w14:val="2612" w14:font="MS Gothic"/>
                  <w14:uncheckedState w14:val="2610" w14:font="MS Gothic"/>
                </w14:checkbox>
              </w:sdtPr>
              <w:sdtContent>
                <w:r w:rsidR="00267632">
                  <w:rPr>
                    <w:rFonts w:ascii="MS Gothic" w:eastAsia="MS Gothic" w:hAnsi="MS Gothic" w:cs="Arial" w:hint="eastAsia"/>
                    <w:sz w:val="22"/>
                    <w:szCs w:val="22"/>
                  </w:rPr>
                  <w:t>☒</w:t>
                </w:r>
              </w:sdtContent>
            </w:sdt>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E31DB34" w:rsidR="00AA4E90" w:rsidRPr="003C7DED" w:rsidRDefault="006F0BCE"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4A7A5BB" w:rsidR="00AA4E90" w:rsidRPr="003C7DED" w:rsidRDefault="00754BD0"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2FB4C2F1" w:rsidR="006E7E24" w:rsidRDefault="00754BD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650F4E02" w:rsidR="006E7E24" w:rsidRDefault="00754BD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EA284BF" w:rsidR="006E7E24" w:rsidRDefault="00754BD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6E4F356" w:rsidR="006E7E24" w:rsidRDefault="00754BD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43ACEAC9" w:rsidR="006E7E24" w:rsidRPr="003C7DED" w:rsidRDefault="00754BD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1"/>
                <w14:checkedState w14:val="2612" w14:font="MS Gothic"/>
                <w14:uncheckedState w14:val="2610" w14:font="MS Gothic"/>
              </w14:checkbox>
            </w:sdtPr>
            <w:sdtContent>
              <w:p w14:paraId="55AD2741" w14:textId="383DC4B7" w:rsidR="006E7E24" w:rsidRPr="003C7DED" w:rsidRDefault="0002151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2D514F07" w:rsidR="006E7E24" w:rsidRPr="003C7DED" w:rsidRDefault="0002151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402A9DAF" w14:textId="1AF2F7DD" w:rsidR="006E7E24" w:rsidRPr="003C7DED" w:rsidRDefault="0002151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0B6DA22D" w:rsidR="006E7E24" w:rsidRPr="003C7DED" w:rsidRDefault="0002151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629B1D2" w:rsidR="006E7E24" w:rsidRPr="003C7DED" w:rsidRDefault="00754BD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0C9AFCD6" w:rsidR="006E7E24" w:rsidRPr="003C7DED" w:rsidRDefault="00754BD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744FEEA7" w:rsidR="00E44410" w:rsidRDefault="00754BD0"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49C057F3" w:rsidR="00E44410" w:rsidRPr="00323056" w:rsidRDefault="00E44410" w:rsidP="00E44410">
            <w:pPr>
              <w:rPr>
                <w:rFonts w:ascii="Arial" w:hAnsi="Arial" w:cs="Arial"/>
                <w:color w:val="4EA72E" w:themeColor="accent6"/>
                <w:sz w:val="22"/>
                <w:szCs w:val="22"/>
              </w:rPr>
            </w:pPr>
          </w:p>
          <w:p w14:paraId="50D69E03" w14:textId="77777777" w:rsidR="00E44410" w:rsidRPr="003C7DED" w:rsidRDefault="00E44410" w:rsidP="00E44410">
            <w:pPr>
              <w:rPr>
                <w:rFonts w:ascii="Arial" w:hAnsi="Arial" w:cs="Arial"/>
                <w:sz w:val="22"/>
                <w:szCs w:val="22"/>
              </w:rPr>
            </w:pPr>
          </w:p>
          <w:p w14:paraId="5478AE22" w14:textId="14C8C12E" w:rsidR="00E44410" w:rsidRPr="003C7DED" w:rsidRDefault="00021512" w:rsidP="00E44410">
            <w:pPr>
              <w:rPr>
                <w:rFonts w:ascii="Arial" w:hAnsi="Arial" w:cs="Arial"/>
                <w:sz w:val="22"/>
                <w:szCs w:val="22"/>
              </w:rPr>
            </w:pPr>
            <w:r w:rsidRPr="00021512">
              <w:rPr>
                <w:rFonts w:ascii="Arial" w:hAnsi="Arial" w:cs="Arial"/>
                <w:sz w:val="22"/>
                <w:szCs w:val="22"/>
              </w:rPr>
              <w:t xml:space="preserve">Synthetic data generation was necessary because real UK bank loan data is proprietary and unavailable for academic research. The 10,000-row dataset was generated programmatically using Python, calibrated to publicly available statistical distributions from ONS 2023, Experian UK, FCA Consumer Duty PS22/9, and Bank of England 2024 lending data. No personally identifiable information is generated, stored, or processed at any stage. The dataset is analysed using scikit-learn (Logistic Regression, Random Forest, Gradient Boosting, Hybrid Stacking), </w:t>
            </w:r>
            <w:proofErr w:type="spellStart"/>
            <w:r w:rsidRPr="00021512">
              <w:rPr>
                <w:rFonts w:ascii="Arial" w:hAnsi="Arial" w:cs="Arial"/>
                <w:sz w:val="22"/>
                <w:szCs w:val="22"/>
              </w:rPr>
              <w:t>Fairlearn</w:t>
            </w:r>
            <w:proofErr w:type="spellEnd"/>
            <w:r w:rsidRPr="00021512">
              <w:rPr>
                <w:rFonts w:ascii="Arial" w:hAnsi="Arial" w:cs="Arial"/>
                <w:sz w:val="22"/>
                <w:szCs w:val="22"/>
              </w:rPr>
              <w:t xml:space="preserve"> (demographic parity and equal opportunity metrics), and </w:t>
            </w:r>
            <w:proofErr w:type="spellStart"/>
            <w:r w:rsidRPr="00021512">
              <w:rPr>
                <w:rFonts w:ascii="Arial" w:hAnsi="Arial" w:cs="Arial"/>
                <w:sz w:val="22"/>
                <w:szCs w:val="22"/>
              </w:rPr>
              <w:t>DoWhy</w:t>
            </w:r>
            <w:proofErr w:type="spellEnd"/>
            <w:r w:rsidRPr="00021512">
              <w:rPr>
                <w:rFonts w:ascii="Arial" w:hAnsi="Arial" w:cs="Arial"/>
                <w:sz w:val="22"/>
                <w:szCs w:val="22"/>
              </w:rPr>
              <w:t xml:space="preserve"> (causal DAG and Average Causal Effect estimation).</w:t>
            </w: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1B5F7C3A" w:rsidR="00CD54AD" w:rsidRPr="003C7DED" w:rsidRDefault="00021512" w:rsidP="000747E1">
            <w:pPr>
              <w:rPr>
                <w:rFonts w:ascii="Arial" w:hAnsi="Arial" w:cs="Arial"/>
                <w:bCs/>
                <w:sz w:val="22"/>
                <w:szCs w:val="22"/>
              </w:rPr>
            </w:pPr>
            <w:r w:rsidRPr="00021512">
              <w:rPr>
                <w:rFonts w:ascii="Arial" w:hAnsi="Arial" w:cs="Arial"/>
                <w:bCs/>
                <w:sz w:val="22"/>
                <w:szCs w:val="22"/>
              </w:rPr>
              <w:t>Phase 2 uses a 10,000-row UK synthetic credit risk dataset generated programmatically using Python. The dataset is calibrated to real UK statistical distributions (ONS 2023 income and savings data, Experian UK credit scoring conventions, FCA Consumer Duty definitions, Bank of England default rates). No real personal data is collected or used. No personally identifiable information exists in the dataset at any point.</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340BFE5F" w:rsidR="00CD54AD" w:rsidRPr="003C7DED" w:rsidRDefault="009A658F" w:rsidP="004135AB">
            <w:pPr>
              <w:rPr>
                <w:rFonts w:ascii="Arial" w:hAnsi="Arial" w:cs="Arial"/>
                <w:bCs/>
                <w:sz w:val="22"/>
                <w:szCs w:val="22"/>
              </w:rPr>
            </w:pPr>
            <w:r w:rsidRPr="009A658F">
              <w:rPr>
                <w:rFonts w:ascii="Arial" w:hAnsi="Arial" w:cs="Arial"/>
                <w:bCs/>
                <w:sz w:val="22"/>
                <w:szCs w:val="22"/>
              </w:rPr>
              <w:t>The researcher is responsible for ethical data use, secure storage, accurate analysis, and compliance with university research ethics guidelines.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B66AF39" w14:textId="77777777" w:rsidR="000175BD" w:rsidRDefault="000175BD" w:rsidP="000175BD">
            <w:pPr>
              <w:rPr>
                <w:rFonts w:ascii="Arial" w:hAnsi="Arial" w:cs="Arial"/>
                <w:bCs/>
                <w:sz w:val="22"/>
                <w:szCs w:val="22"/>
                <w:lang w:val="en-US"/>
              </w:rPr>
            </w:pPr>
            <w:r w:rsidRPr="000175BD">
              <w:rPr>
                <w:rFonts w:ascii="Arial" w:hAnsi="Arial" w:cs="Arial"/>
                <w:bCs/>
                <w:sz w:val="22"/>
                <w:szCs w:val="22"/>
                <w:lang w:val="en-US"/>
              </w:rPr>
              <w:t>This research is conducted in two phases, each involving a distinct dataset.</w:t>
            </w:r>
          </w:p>
          <w:p w14:paraId="03AC9DFA" w14:textId="77777777" w:rsidR="000175BD" w:rsidRPr="000175BD" w:rsidRDefault="000175BD" w:rsidP="000175BD">
            <w:pPr>
              <w:rPr>
                <w:rFonts w:ascii="Arial" w:hAnsi="Arial" w:cs="Arial"/>
                <w:bCs/>
                <w:sz w:val="22"/>
                <w:szCs w:val="22"/>
                <w:lang w:val="en-US"/>
              </w:rPr>
            </w:pPr>
          </w:p>
          <w:p w14:paraId="2D5D1B4A" w14:textId="77777777" w:rsidR="000175BD" w:rsidRDefault="000175BD" w:rsidP="000175BD">
            <w:pPr>
              <w:rPr>
                <w:rFonts w:ascii="Arial" w:hAnsi="Arial" w:cs="Arial"/>
                <w:bCs/>
                <w:sz w:val="22"/>
                <w:szCs w:val="22"/>
                <w:lang w:val="en-US"/>
              </w:rPr>
            </w:pPr>
            <w:r w:rsidRPr="000175BD">
              <w:rPr>
                <w:rFonts w:ascii="Arial" w:hAnsi="Arial" w:cs="Arial"/>
                <w:bCs/>
                <w:sz w:val="22"/>
                <w:szCs w:val="22"/>
                <w:lang w:val="en-US"/>
              </w:rPr>
              <w:t>Phase 1 uses the German Credit Dataset (</w:t>
            </w:r>
            <w:proofErr w:type="spellStart"/>
            <w:r w:rsidRPr="000175BD">
              <w:rPr>
                <w:rFonts w:ascii="Arial" w:hAnsi="Arial" w:cs="Arial"/>
                <w:bCs/>
                <w:sz w:val="22"/>
                <w:szCs w:val="22"/>
                <w:lang w:val="en-US"/>
              </w:rPr>
              <w:t>Statlog</w:t>
            </w:r>
            <w:proofErr w:type="spellEnd"/>
            <w:r w:rsidRPr="000175BD">
              <w:rPr>
                <w:rFonts w:ascii="Arial" w:hAnsi="Arial" w:cs="Arial"/>
                <w:bCs/>
                <w:sz w:val="22"/>
                <w:szCs w:val="22"/>
                <w:lang w:val="en-US"/>
              </w:rPr>
              <w:t xml:space="preserve">), a publicly available benchmark obtained from the UCI Machine Learning Repository (archive.ics.uci.edu/dataset/144). This </w:t>
            </w:r>
            <w:proofErr w:type="gramStart"/>
            <w:r w:rsidRPr="000175BD">
              <w:rPr>
                <w:rFonts w:ascii="Arial" w:hAnsi="Arial" w:cs="Arial"/>
                <w:bCs/>
                <w:sz w:val="22"/>
                <w:szCs w:val="22"/>
                <w:lang w:val="en-US"/>
              </w:rPr>
              <w:t>dataset</w:t>
            </w:r>
            <w:proofErr w:type="gramEnd"/>
            <w:r w:rsidRPr="000175BD">
              <w:rPr>
                <w:rFonts w:ascii="Arial" w:hAnsi="Arial" w:cs="Arial"/>
                <w:bCs/>
                <w:sz w:val="22"/>
                <w:szCs w:val="22"/>
                <w:lang w:val="en-US"/>
              </w:rPr>
              <w:t xml:space="preserve"> was collected in 1994, contains 1,000 records across 21 attributes, and has been pre-</w:t>
            </w:r>
            <w:proofErr w:type="spellStart"/>
            <w:r w:rsidRPr="000175BD">
              <w:rPr>
                <w:rFonts w:ascii="Arial" w:hAnsi="Arial" w:cs="Arial"/>
                <w:bCs/>
                <w:sz w:val="22"/>
                <w:szCs w:val="22"/>
                <w:lang w:val="en-US"/>
              </w:rPr>
              <w:t>anonymised</w:t>
            </w:r>
            <w:proofErr w:type="spellEnd"/>
            <w:r w:rsidRPr="000175BD">
              <w:rPr>
                <w:rFonts w:ascii="Arial" w:hAnsi="Arial" w:cs="Arial"/>
                <w:bCs/>
                <w:sz w:val="22"/>
                <w:szCs w:val="22"/>
                <w:lang w:val="en-US"/>
              </w:rPr>
              <w:t xml:space="preserve"> by its original depositors. It is widely used in credit risk and algorithmic fairness research and carries no personal identifiers. No special permissions are required for academic use.</w:t>
            </w:r>
          </w:p>
          <w:p w14:paraId="6203D30A" w14:textId="77777777" w:rsidR="000175BD" w:rsidRPr="000175BD" w:rsidRDefault="000175BD" w:rsidP="000175BD">
            <w:pPr>
              <w:rPr>
                <w:rFonts w:ascii="Arial" w:hAnsi="Arial" w:cs="Arial"/>
                <w:bCs/>
                <w:sz w:val="22"/>
                <w:szCs w:val="22"/>
                <w:lang w:val="en-US"/>
              </w:rPr>
            </w:pPr>
          </w:p>
          <w:p w14:paraId="67ECA9D7" w14:textId="77777777" w:rsidR="000175BD" w:rsidRPr="000175BD" w:rsidRDefault="000175BD" w:rsidP="000175BD">
            <w:pPr>
              <w:rPr>
                <w:rFonts w:ascii="Arial" w:hAnsi="Arial" w:cs="Arial"/>
                <w:bCs/>
                <w:sz w:val="22"/>
                <w:szCs w:val="22"/>
                <w:lang w:val="en-US"/>
              </w:rPr>
            </w:pPr>
            <w:r w:rsidRPr="000175BD">
              <w:rPr>
                <w:rFonts w:ascii="Arial" w:hAnsi="Arial" w:cs="Arial"/>
                <w:bCs/>
                <w:sz w:val="22"/>
                <w:szCs w:val="22"/>
                <w:lang w:val="en-US"/>
              </w:rPr>
              <w:t xml:space="preserve">Phase 2 does not use any pre-existing dataset. Instead, a 10,000-row UK synthetic credit risk dataset was generated programmatically within the research notebook (credit_risk_realworld_10k.ipynb) using Python's NumPy random number generation library with a fixed seed (42) to ensure full reproducibility. The dataset was not downloaded, collected, or sourced from any external </w:t>
            </w:r>
            <w:proofErr w:type="spellStart"/>
            <w:r w:rsidRPr="000175BD">
              <w:rPr>
                <w:rFonts w:ascii="Arial" w:hAnsi="Arial" w:cs="Arial"/>
                <w:bCs/>
                <w:sz w:val="22"/>
                <w:szCs w:val="22"/>
                <w:lang w:val="en-US"/>
              </w:rPr>
              <w:t>organisation</w:t>
            </w:r>
            <w:proofErr w:type="spellEnd"/>
            <w:r w:rsidRPr="000175BD">
              <w:rPr>
                <w:rFonts w:ascii="Arial" w:hAnsi="Arial" w:cs="Arial"/>
                <w:bCs/>
                <w:sz w:val="22"/>
                <w:szCs w:val="22"/>
                <w:lang w:val="en-US"/>
              </w:rPr>
              <w:t xml:space="preserve">. Because the data was generated computationally rather than derived from real individuals, it contains no personally identifiable information and was never personal data at any stage of its existence. There is therefore no requirement for </w:t>
            </w:r>
            <w:proofErr w:type="spellStart"/>
            <w:r w:rsidRPr="000175BD">
              <w:rPr>
                <w:rFonts w:ascii="Arial" w:hAnsi="Arial" w:cs="Arial"/>
                <w:bCs/>
                <w:sz w:val="22"/>
                <w:szCs w:val="22"/>
                <w:lang w:val="en-US"/>
              </w:rPr>
              <w:t>anonymisation</w:t>
            </w:r>
            <w:proofErr w:type="spellEnd"/>
            <w:r w:rsidRPr="000175BD">
              <w:rPr>
                <w:rFonts w:ascii="Arial" w:hAnsi="Arial" w:cs="Arial"/>
                <w:bCs/>
                <w:sz w:val="22"/>
                <w:szCs w:val="22"/>
                <w:lang w:val="en-US"/>
              </w:rPr>
              <w:t>, as the concept does not apply to procedurally generated synthetic data.</w:t>
            </w:r>
          </w:p>
          <w:p w14:paraId="53A242D4" w14:textId="77777777" w:rsidR="000175BD" w:rsidRDefault="000175BD" w:rsidP="000175BD">
            <w:pPr>
              <w:rPr>
                <w:rFonts w:ascii="Arial" w:hAnsi="Arial" w:cs="Arial"/>
                <w:bCs/>
                <w:sz w:val="22"/>
                <w:szCs w:val="22"/>
                <w:lang w:val="en-US"/>
              </w:rPr>
            </w:pPr>
          </w:p>
          <w:p w14:paraId="7D3C93A3" w14:textId="6452B2CD" w:rsidR="000175BD" w:rsidRDefault="000175BD" w:rsidP="000175BD">
            <w:pPr>
              <w:rPr>
                <w:rFonts w:ascii="Arial" w:hAnsi="Arial" w:cs="Arial"/>
                <w:bCs/>
                <w:sz w:val="22"/>
                <w:szCs w:val="22"/>
                <w:lang w:val="en-US"/>
              </w:rPr>
            </w:pPr>
            <w:r w:rsidRPr="000175BD">
              <w:rPr>
                <w:rFonts w:ascii="Arial" w:hAnsi="Arial" w:cs="Arial"/>
                <w:bCs/>
                <w:sz w:val="22"/>
                <w:szCs w:val="22"/>
                <w:lang w:val="en-US"/>
              </w:rPr>
              <w:t xml:space="preserve">The statistical distributions used to generate the dataset are calibrated to real UK regulatory and government sources: income distributions are based on ONS Household Disposable Income statistics (financial year ending 2023); credit score distributions follow the Experian UK scale (0–999, UK average 650); debt-to-income ratio definitions follow FCA Consumer Duty Policy Statement PS22/9 (2023); the gender savings gap is derived from the ONS Wealth in Great Britain Wave 7 survey (2018–2020); loan amount ranges and default rate calibration follow Bank of England consumer credit statistics (2024); and employment status probabilities follow the ONS </w:t>
            </w:r>
            <w:proofErr w:type="spellStart"/>
            <w:r w:rsidRPr="000175BD">
              <w:rPr>
                <w:rFonts w:ascii="Arial" w:hAnsi="Arial" w:cs="Arial"/>
                <w:bCs/>
                <w:sz w:val="22"/>
                <w:szCs w:val="22"/>
                <w:lang w:val="en-US"/>
              </w:rPr>
              <w:t>Labour</w:t>
            </w:r>
            <w:proofErr w:type="spellEnd"/>
            <w:r w:rsidRPr="000175BD">
              <w:rPr>
                <w:rFonts w:ascii="Arial" w:hAnsi="Arial" w:cs="Arial"/>
                <w:bCs/>
                <w:sz w:val="22"/>
                <w:szCs w:val="22"/>
                <w:lang w:val="en-US"/>
              </w:rPr>
              <w:t xml:space="preserve"> Force Survey (April 2023). Gender is modelled as a protected characteristic in accordance with the UK Equality Act 2010, Section 4, and is used exclusively for fairness evaluation — it is not provided as an input to any predictive model.</w:t>
            </w:r>
          </w:p>
          <w:p w14:paraId="4A777866" w14:textId="77777777" w:rsidR="000175BD" w:rsidRPr="000175BD" w:rsidRDefault="000175BD" w:rsidP="000175BD">
            <w:pPr>
              <w:rPr>
                <w:rFonts w:ascii="Arial" w:hAnsi="Arial" w:cs="Arial"/>
                <w:bCs/>
                <w:sz w:val="22"/>
                <w:szCs w:val="22"/>
                <w:lang w:val="en-US"/>
              </w:rPr>
            </w:pPr>
          </w:p>
          <w:p w14:paraId="17F8E20F" w14:textId="77777777" w:rsidR="000175BD" w:rsidRPr="000175BD" w:rsidRDefault="000175BD" w:rsidP="000175BD">
            <w:pPr>
              <w:rPr>
                <w:rFonts w:ascii="Arial" w:hAnsi="Arial" w:cs="Arial"/>
                <w:bCs/>
                <w:sz w:val="22"/>
                <w:szCs w:val="22"/>
                <w:lang w:val="en-US"/>
              </w:rPr>
            </w:pPr>
            <w:r w:rsidRPr="000175BD">
              <w:rPr>
                <w:rFonts w:ascii="Arial" w:hAnsi="Arial" w:cs="Arial"/>
                <w:bCs/>
                <w:sz w:val="22"/>
                <w:szCs w:val="22"/>
                <w:lang w:val="en-US"/>
              </w:rPr>
              <w:t>The synthetic dataset does not replicate, contain, or derive from any individual's personal records. It represents a statistical approximation of aggregate UK lending population characteristics and is suitable for academic research into algorithmic fairness and causal credit risk modelling without triggering GDPR obligations or requiring data sharing agreements.</w:t>
            </w:r>
          </w:p>
          <w:p w14:paraId="7A32DC52" w14:textId="125253D4" w:rsidR="00CD54AD" w:rsidRPr="009A658F"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6B1D2C52" w:rsidR="00CD54AD" w:rsidRPr="009A658F" w:rsidRDefault="009A658F" w:rsidP="004135AB">
            <w:pPr>
              <w:rPr>
                <w:rFonts w:ascii="Arial" w:hAnsi="Arial" w:cs="Arial"/>
                <w:sz w:val="22"/>
                <w:szCs w:val="22"/>
              </w:rPr>
            </w:pPr>
            <w:r w:rsidRPr="009A658F">
              <w:rPr>
                <w:rFonts w:ascii="Arial" w:hAnsi="Arial" w:cs="Arial"/>
                <w:sz w:val="22"/>
                <w:szCs w:val="22"/>
              </w:rPr>
              <w:t xml:space="preserve">Data will be cleaned, </w:t>
            </w:r>
            <w:proofErr w:type="spellStart"/>
            <w:r w:rsidRPr="009A658F">
              <w:rPr>
                <w:rFonts w:ascii="Arial" w:hAnsi="Arial" w:cs="Arial"/>
                <w:sz w:val="22"/>
                <w:szCs w:val="22"/>
              </w:rPr>
              <w:t>preprocessed</w:t>
            </w:r>
            <w:proofErr w:type="spellEnd"/>
            <w:r w:rsidRPr="009A658F">
              <w:rPr>
                <w:rFonts w:ascii="Arial" w:hAnsi="Arial" w:cs="Arial"/>
                <w:sz w:val="22"/>
                <w:szCs w:val="22"/>
              </w:rPr>
              <w:t>, and documented for consistency, reproducibility, and fairness evaluation.</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30A98C17" w:rsidR="00CD54AD" w:rsidRPr="00267632" w:rsidRDefault="00267632" w:rsidP="004135AB">
            <w:pPr>
              <w:rPr>
                <w:rFonts w:ascii="Arial" w:hAnsi="Arial" w:cs="Arial"/>
                <w:sz w:val="22"/>
                <w:szCs w:val="22"/>
              </w:rPr>
            </w:pPr>
            <w:r w:rsidRPr="00267632">
              <w:rPr>
                <w:rFonts w:ascii="Arial" w:hAnsi="Arial" w:cs="Arial"/>
                <w:sz w:val="22"/>
                <w:szCs w:val="22"/>
              </w:rPr>
              <w:t>Data will be stored on a password-protected personal computer and secure university cloud storage during the project.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048E8E0E" w:rsidR="00CD54AD" w:rsidRPr="00267632" w:rsidRDefault="00267632" w:rsidP="004135AB">
            <w:pPr>
              <w:rPr>
                <w:rFonts w:ascii="Arial" w:hAnsi="Arial" w:cs="Arial"/>
                <w:sz w:val="22"/>
                <w:szCs w:val="22"/>
              </w:rPr>
            </w:pPr>
            <w:r w:rsidRPr="00267632">
              <w:rPr>
                <w:rFonts w:ascii="Arial" w:hAnsi="Arial" w:cs="Arial"/>
                <w:sz w:val="22"/>
                <w:szCs w:val="22"/>
              </w:rPr>
              <w:t>Processed datasets and results will be retained securely for the period required by university policy, then deleted.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6CD904A8" w:rsidR="00CD54AD" w:rsidRPr="003C7DED" w:rsidRDefault="00267632" w:rsidP="004135AB">
            <w:pPr>
              <w:rPr>
                <w:rFonts w:ascii="Arial" w:hAnsi="Arial" w:cs="Arial"/>
                <w:sz w:val="22"/>
                <w:szCs w:val="22"/>
              </w:rPr>
            </w:pPr>
            <w:r w:rsidRPr="00267632">
              <w:rPr>
                <w:rFonts w:ascii="Arial" w:hAnsi="Arial" w:cs="Arial"/>
                <w:sz w:val="22"/>
                <w:szCs w:val="22"/>
              </w:rPr>
              <w:t>Basic documentation will be maintained describing datasets, preprocessing steps, variables used, and evaluation metrics.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61DFE3B0" w:rsidR="00CD54AD" w:rsidRPr="00267632" w:rsidRDefault="00267632" w:rsidP="00267632">
            <w:pPr>
              <w:pStyle w:val="ListParagraph"/>
              <w:rPr>
                <w:rFonts w:ascii="Arial" w:hAnsi="Arial" w:cs="Arial"/>
                <w:bCs/>
                <w:sz w:val="22"/>
                <w:szCs w:val="22"/>
              </w:rPr>
            </w:pPr>
            <w:r w:rsidRPr="00267632">
              <w:rPr>
                <w:rFonts w:ascii="Arial" w:hAnsi="Arial" w:cs="Arial"/>
                <w:bCs/>
                <w:sz w:val="22"/>
                <w:szCs w:val="22"/>
              </w:rPr>
              <w:t>Only derived results and analysis outputs will be shared in the dissertation. Raw datasets will not be redistributed.</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458430FD" w:rsidR="00CD54AD" w:rsidRPr="003C7DED" w:rsidRDefault="00267632" w:rsidP="004135AB">
            <w:pPr>
              <w:rPr>
                <w:rFonts w:ascii="Arial" w:hAnsi="Arial" w:cs="Arial"/>
                <w:sz w:val="22"/>
                <w:szCs w:val="22"/>
              </w:rPr>
            </w:pPr>
            <w:r w:rsidRPr="00267632">
              <w:rPr>
                <w:rFonts w:ascii="Arial" w:hAnsi="Arial" w:cs="Arial"/>
                <w:sz w:val="22"/>
                <w:szCs w:val="22"/>
              </w:rPr>
              <w:t>All datasets are publicly available for research use. The analysis, code, and written outputs are the intellectual property of the researcher and the university.</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DD28DA0"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754BD0">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8D37083"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754BD0">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23A918C"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754BD0">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B76393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754BD0">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42409CE0" w14:textId="793762CE" w:rsidR="00155B27" w:rsidRPr="00510FFC" w:rsidRDefault="00155B27" w:rsidP="00CC617C">
            <w:pPr>
              <w:rPr>
                <w:rFonts w:ascii="Arial" w:hAnsi="Arial" w:cs="Arial"/>
                <w:i/>
                <w:iCs/>
                <w:color w:val="4EA72E" w:themeColor="accent6"/>
                <w:sz w:val="22"/>
                <w:szCs w:val="22"/>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D6ECC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754BD0">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704CF90" w14:textId="0A457C69" w:rsidR="00013BB3" w:rsidRPr="008E37A3" w:rsidRDefault="00013BB3" w:rsidP="00CC617C">
            <w:pPr>
              <w:rPr>
                <w:rFonts w:ascii="Arial" w:hAnsi="Arial" w:cs="Arial"/>
                <w:iCs/>
                <w:color w:val="4EA72E" w:themeColor="accent6"/>
                <w:sz w:val="22"/>
                <w:szCs w:val="22"/>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71584FCE" w14:textId="26C288E3" w:rsidR="00013BB3" w:rsidRPr="004E7F0F" w:rsidRDefault="00013BB3" w:rsidP="00013BB3">
            <w:pPr>
              <w:rPr>
                <w:rFonts w:ascii="Arial" w:hAnsi="Arial" w:cs="Arial"/>
                <w:iCs/>
                <w:sz w:val="22"/>
                <w:szCs w:val="22"/>
              </w:rPr>
            </w:pP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28E52A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754BD0">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7508E6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754BD0">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00953C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754BD0">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596A7B60" w:rsidR="005D3F15" w:rsidRPr="003C7DED" w:rsidRDefault="005D3F15" w:rsidP="005D3F15">
            <w:pPr>
              <w:rPr>
                <w:rFonts w:ascii="Arial" w:hAnsi="Arial" w:cs="Arial"/>
                <w:i/>
                <w:color w:val="808080"/>
                <w:sz w:val="18"/>
                <w:szCs w:val="18"/>
              </w:rPr>
            </w:pP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86C79F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754BD0">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B19014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754BD0">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488A80D"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A03FE4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267632">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49B7094" w14:textId="5A8359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T</w:t>
            </w: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DC0AE8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754BD0">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3F3D434E"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3F37723"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69CE66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754BD0">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6C8BD8BA" w:rsidR="003A3C4A" w:rsidRPr="003C7DED" w:rsidRDefault="003A3C4A" w:rsidP="003A3C4A">
            <w:pPr>
              <w:rPr>
                <w:rFonts w:ascii="Arial" w:hAnsi="Arial" w:cs="Arial"/>
                <w:i/>
                <w:color w:val="808080"/>
                <w:sz w:val="18"/>
                <w:szCs w:val="18"/>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281A92DB"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54BD0">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C337810" w:rsidR="00CD54AD" w:rsidRPr="003C7DED" w:rsidRDefault="005F2950" w:rsidP="004135AB">
            <w:pPr>
              <w:pStyle w:val="NoSpacing"/>
              <w:rPr>
                <w:rFonts w:ascii="Arial" w:hAnsi="Arial" w:cs="Arial"/>
                <w:sz w:val="22"/>
                <w:szCs w:val="22"/>
              </w:rPr>
            </w:pPr>
            <w:r>
              <w:rPr>
                <w:rFonts w:ascii="Arial" w:hAnsi="Arial" w:cs="Arial"/>
                <w:sz w:val="22"/>
                <w:szCs w:val="22"/>
              </w:rPr>
              <w:t>Nagori Shafikbhai Abdulrahimbhai</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87C4AE7" w:rsidR="00CD54AD" w:rsidRPr="003C7DED" w:rsidRDefault="005F2950" w:rsidP="004135AB">
            <w:pPr>
              <w:pStyle w:val="NoSpacing"/>
              <w:rPr>
                <w:rFonts w:ascii="Arial" w:hAnsi="Arial" w:cs="Arial"/>
                <w:b/>
                <w:bCs/>
                <w:sz w:val="22"/>
                <w:szCs w:val="22"/>
              </w:rPr>
            </w:pPr>
            <w:r>
              <w:rPr>
                <w:rFonts w:ascii="Arial" w:hAnsi="Arial" w:cs="Arial"/>
                <w:b/>
                <w:bCs/>
                <w:sz w:val="22"/>
                <w:szCs w:val="22"/>
              </w:rPr>
              <w:t>Nagori Shafikbhai Abdulrahimbhai</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DACEDD6" w:rsidR="00CD54AD" w:rsidRPr="003C7DED" w:rsidRDefault="005F2950" w:rsidP="004135AB">
            <w:pPr>
              <w:pStyle w:val="NoSpacing"/>
              <w:rPr>
                <w:rFonts w:ascii="Arial" w:hAnsi="Arial" w:cs="Arial"/>
                <w:b/>
                <w:bCs/>
                <w:sz w:val="22"/>
                <w:szCs w:val="22"/>
              </w:rPr>
            </w:pPr>
            <w:r>
              <w:rPr>
                <w:rFonts w:ascii="Arial" w:hAnsi="Arial" w:cs="Arial"/>
                <w:b/>
                <w:bCs/>
                <w:sz w:val="22"/>
                <w:szCs w:val="22"/>
              </w:rPr>
              <w:t>10 February 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086E6FA7" w:rsidR="007F0207" w:rsidRPr="005F2950" w:rsidRDefault="005F2950" w:rsidP="005F2950">
            <w:pPr>
              <w:rPr>
                <w:rFonts w:ascii="Arial" w:hAnsi="Arial" w:cs="Arial"/>
                <w:b/>
                <w:bCs/>
                <w:sz w:val="22"/>
                <w:szCs w:val="22"/>
                <w:lang w:val="en-IN"/>
              </w:rPr>
            </w:pPr>
            <w:r w:rsidRPr="00D2562C">
              <w:rPr>
                <w:rFonts w:ascii="Arial" w:hAnsi="Arial" w:cs="Arial"/>
                <w:b/>
                <w:bCs/>
                <w:sz w:val="22"/>
                <w:szCs w:val="22"/>
                <w:lang w:val="en-IN"/>
              </w:rPr>
              <w:t>Dr Aliyu Sambo</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D4AE766" w:rsidR="00237489" w:rsidRPr="003C7DED" w:rsidRDefault="00754BD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33DF9D9E" w:rsidR="00237489" w:rsidRPr="003C7DED" w:rsidRDefault="00754BD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5805A426" w:rsidR="00237489" w:rsidRPr="003C7DED" w:rsidRDefault="00754BD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576CC76D" w:rsidR="00237489" w:rsidRPr="003C7DED" w:rsidRDefault="00754BD0"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388E8F22" w:rsidR="00237489" w:rsidRPr="003C7DED" w:rsidRDefault="00754BD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715D049D" w:rsidR="00237489" w:rsidRPr="003C7DED" w:rsidRDefault="00754BD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0B5E9BFC" w:rsidR="00237489" w:rsidRPr="003C7DED" w:rsidRDefault="00754BD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6602B77F" w:rsidR="00237489" w:rsidRPr="003C7DED" w:rsidRDefault="00754BD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3C89039" w:rsidR="00237489" w:rsidRPr="003C7DED" w:rsidRDefault="00754BD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095D8FC6" w:rsidR="00886A02" w:rsidRPr="003C7DED" w:rsidRDefault="000F365E"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247E07B9"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0F365E">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53AE6" w14:textId="77777777" w:rsidR="00A928CE" w:rsidRDefault="00A928CE" w:rsidP="00E12CE5">
      <w:r>
        <w:separator/>
      </w:r>
    </w:p>
  </w:endnote>
  <w:endnote w:type="continuationSeparator" w:id="0">
    <w:p w14:paraId="76A96C15" w14:textId="77777777" w:rsidR="00A928CE" w:rsidRDefault="00A928CE"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B1EA2" w14:textId="77777777" w:rsidR="00A928CE" w:rsidRDefault="00A928CE" w:rsidP="00E12CE5">
      <w:r>
        <w:separator/>
      </w:r>
    </w:p>
  </w:footnote>
  <w:footnote w:type="continuationSeparator" w:id="0">
    <w:p w14:paraId="7081B6A7" w14:textId="77777777" w:rsidR="00A928CE" w:rsidRDefault="00A928CE"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2492429E"/>
    <w:lvl w:ilvl="0">
      <w:start w:val="1"/>
      <w:numFmt w:val="decimal"/>
      <w:lvlText w:val="%1."/>
      <w:lvlJc w:val="left"/>
      <w:pPr>
        <w:ind w:left="720" w:hanging="360"/>
      </w:pPr>
      <w:rPr>
        <w:rFonts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3"/>
  </w:num>
  <w:num w:numId="3" w16cid:durableId="1433432699">
    <w:abstractNumId w:val="7"/>
  </w:num>
  <w:num w:numId="4" w16cid:durableId="401568497">
    <w:abstractNumId w:val="13"/>
  </w:num>
  <w:num w:numId="5" w16cid:durableId="766847571">
    <w:abstractNumId w:val="21"/>
  </w:num>
  <w:num w:numId="6" w16cid:durableId="373045099">
    <w:abstractNumId w:val="15"/>
  </w:num>
  <w:num w:numId="7" w16cid:durableId="1633293279">
    <w:abstractNumId w:val="3"/>
  </w:num>
  <w:num w:numId="8" w16cid:durableId="341976480">
    <w:abstractNumId w:val="9"/>
  </w:num>
  <w:num w:numId="9" w16cid:durableId="1639147443">
    <w:abstractNumId w:val="2"/>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4"/>
  </w:num>
  <w:num w:numId="15" w16cid:durableId="405424760">
    <w:abstractNumId w:val="17"/>
  </w:num>
  <w:num w:numId="16" w16cid:durableId="1295477818">
    <w:abstractNumId w:val="18"/>
  </w:num>
  <w:num w:numId="17" w16cid:durableId="117528784">
    <w:abstractNumId w:val="4"/>
  </w:num>
  <w:num w:numId="18" w16cid:durableId="632056397">
    <w:abstractNumId w:val="12"/>
  </w:num>
  <w:num w:numId="19" w16cid:durableId="496456405">
    <w:abstractNumId w:val="1"/>
  </w:num>
  <w:num w:numId="20" w16cid:durableId="332225287">
    <w:abstractNumId w:val="8"/>
  </w:num>
  <w:num w:numId="21" w16cid:durableId="2066251191">
    <w:abstractNumId w:val="22"/>
  </w:num>
  <w:num w:numId="22" w16cid:durableId="366488901">
    <w:abstractNumId w:val="20"/>
  </w:num>
  <w:num w:numId="23" w16cid:durableId="2130974721">
    <w:abstractNumId w:val="5"/>
  </w:num>
  <w:num w:numId="24" w16cid:durableId="1330137503">
    <w:abstractNumId w:val="6"/>
  </w:num>
  <w:num w:numId="25" w16cid:durableId="1563640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175BD"/>
    <w:rsid w:val="00021512"/>
    <w:rsid w:val="000365A8"/>
    <w:rsid w:val="00043453"/>
    <w:rsid w:val="000520C3"/>
    <w:rsid w:val="00053E70"/>
    <w:rsid w:val="00061B1B"/>
    <w:rsid w:val="000639EB"/>
    <w:rsid w:val="00064A8D"/>
    <w:rsid w:val="000737CD"/>
    <w:rsid w:val="000747E1"/>
    <w:rsid w:val="00076294"/>
    <w:rsid w:val="000B5B9A"/>
    <w:rsid w:val="000B651C"/>
    <w:rsid w:val="000C3A6D"/>
    <w:rsid w:val="000C5261"/>
    <w:rsid w:val="000D4B03"/>
    <w:rsid w:val="000F365E"/>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67632"/>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5E5B08"/>
    <w:rsid w:val="005F2950"/>
    <w:rsid w:val="006151A9"/>
    <w:rsid w:val="00627EC2"/>
    <w:rsid w:val="00630E2A"/>
    <w:rsid w:val="006379BB"/>
    <w:rsid w:val="0064650F"/>
    <w:rsid w:val="00647C75"/>
    <w:rsid w:val="006525E2"/>
    <w:rsid w:val="00652AA9"/>
    <w:rsid w:val="006836B4"/>
    <w:rsid w:val="00695179"/>
    <w:rsid w:val="00697855"/>
    <w:rsid w:val="0069797A"/>
    <w:rsid w:val="006B2FD0"/>
    <w:rsid w:val="006C7408"/>
    <w:rsid w:val="006D0ED9"/>
    <w:rsid w:val="006E5532"/>
    <w:rsid w:val="006E7E24"/>
    <w:rsid w:val="006F0BCE"/>
    <w:rsid w:val="006F166F"/>
    <w:rsid w:val="00702469"/>
    <w:rsid w:val="007025FA"/>
    <w:rsid w:val="00705A12"/>
    <w:rsid w:val="00732D26"/>
    <w:rsid w:val="00735E7B"/>
    <w:rsid w:val="00737DAA"/>
    <w:rsid w:val="00743C77"/>
    <w:rsid w:val="00754BD0"/>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A658F"/>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5883"/>
    <w:rsid w:val="00A80868"/>
    <w:rsid w:val="00A91940"/>
    <w:rsid w:val="00A928CE"/>
    <w:rsid w:val="00AA4E90"/>
    <w:rsid w:val="00AB2FEE"/>
    <w:rsid w:val="00AD3877"/>
    <w:rsid w:val="00AE6E5A"/>
    <w:rsid w:val="00B20EC5"/>
    <w:rsid w:val="00B2789A"/>
    <w:rsid w:val="00B36605"/>
    <w:rsid w:val="00B45BCD"/>
    <w:rsid w:val="00B60A98"/>
    <w:rsid w:val="00B63D8E"/>
    <w:rsid w:val="00BA3725"/>
    <w:rsid w:val="00BB2615"/>
    <w:rsid w:val="00BB6216"/>
    <w:rsid w:val="00BD363F"/>
    <w:rsid w:val="00C13F75"/>
    <w:rsid w:val="00C159B7"/>
    <w:rsid w:val="00C22B1F"/>
    <w:rsid w:val="00C44281"/>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2562C"/>
    <w:rsid w:val="00D3389C"/>
    <w:rsid w:val="00D429A5"/>
    <w:rsid w:val="00D53175"/>
    <w:rsid w:val="00D55D46"/>
    <w:rsid w:val="00D65C4C"/>
    <w:rsid w:val="00D75174"/>
    <w:rsid w:val="00D93238"/>
    <w:rsid w:val="00D9773C"/>
    <w:rsid w:val="00DA467F"/>
    <w:rsid w:val="00DA5171"/>
    <w:rsid w:val="00DA5E8A"/>
    <w:rsid w:val="00DB1D58"/>
    <w:rsid w:val="00DC1A7A"/>
    <w:rsid w:val="00DE4FB9"/>
    <w:rsid w:val="00DF55B3"/>
    <w:rsid w:val="00E12CE5"/>
    <w:rsid w:val="00E17B52"/>
    <w:rsid w:val="00E35762"/>
    <w:rsid w:val="00E44410"/>
    <w:rsid w:val="00E44CFB"/>
    <w:rsid w:val="00E56F81"/>
    <w:rsid w:val="00E64D2C"/>
    <w:rsid w:val="00E771B1"/>
    <w:rsid w:val="00E84F7B"/>
    <w:rsid w:val="00E91E66"/>
    <w:rsid w:val="00E935FA"/>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60A15"/>
    <w:rsid w:val="00F830BF"/>
    <w:rsid w:val="00FB264E"/>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 w:type="paragraph" w:customStyle="1" w:styleId="FirstParagraph">
    <w:name w:val="First Paragraph"/>
    <w:basedOn w:val="BodyText"/>
    <w:next w:val="BodyText"/>
    <w:rsid w:val="006379BB"/>
    <w:pPr>
      <w:spacing w:before="180" w:after="180" w:line="278" w:lineRule="auto"/>
      <w:jc w:val="both"/>
    </w:pPr>
    <w:rPr>
      <w:rFonts w:asciiTheme="minorHAnsi" w:eastAsiaTheme="minorEastAsia" w:hAnsiTheme="minorHAnsi" w:cstheme="minorBidi"/>
      <w:sz w:val="22"/>
      <w:szCs w:val="22"/>
      <w:lang w:val="en-US"/>
    </w:rPr>
  </w:style>
  <w:style w:type="paragraph" w:styleId="BodyText">
    <w:name w:val="Body Text"/>
    <w:basedOn w:val="Normal"/>
    <w:link w:val="BodyTextChar"/>
    <w:uiPriority w:val="99"/>
    <w:semiHidden/>
    <w:unhideWhenUsed/>
    <w:rsid w:val="006379BB"/>
    <w:pPr>
      <w:spacing w:after="120"/>
    </w:pPr>
  </w:style>
  <w:style w:type="character" w:customStyle="1" w:styleId="BodyTextChar">
    <w:name w:val="Body Text Char"/>
    <w:basedOn w:val="DefaultParagraphFont"/>
    <w:link w:val="BodyText"/>
    <w:uiPriority w:val="99"/>
    <w:semiHidden/>
    <w:rsid w:val="006379BB"/>
    <w:rPr>
      <w:rFonts w:ascii="Times New Roman" w:eastAsia="Times New Roman" w:hAnsi="Times New Roman" w:cs="Times New Roman"/>
      <w:kern w:val="0"/>
      <w:sz w:val="20"/>
      <w:szCs w:val="20"/>
      <w14:ligatures w14:val="none"/>
    </w:rPr>
  </w:style>
  <w:style w:type="paragraph" w:customStyle="1" w:styleId="Compact">
    <w:name w:val="Compact"/>
    <w:basedOn w:val="BodyText"/>
    <w:rsid w:val="000F365E"/>
    <w:pPr>
      <w:spacing w:before="36" w:after="36" w:line="278" w:lineRule="auto"/>
      <w:jc w:val="both"/>
    </w:pPr>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9280</Words>
  <Characters>52899</Characters>
  <Application>Microsoft Office Word</Application>
  <DocSecurity>0</DocSecurity>
  <Lines>440</Lines>
  <Paragraphs>124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Shafikbhai Abdulrahimbhai Nagori (2437695)</cp:lastModifiedBy>
  <cp:revision>2</cp:revision>
  <dcterms:created xsi:type="dcterms:W3CDTF">2026-05-05T20:04:00Z</dcterms:created>
  <dcterms:modified xsi:type="dcterms:W3CDTF">2026-05-05T20:04:00Z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79f9190a-f79d-4d77-afe5-81cc7fc49951</vt:lpwstr>
  </property>
</Properties>
</file>