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65F" w:rsidRDefault="00EA465F" w:rsidP="00EA465F">
      <w:pPr>
        <w:pStyle w:val="NoSpacing"/>
      </w:pPr>
      <w:r>
        <w:t xml:space="preserve">Georgia Davies </w:t>
      </w:r>
      <w:r>
        <w:br/>
        <w:t xml:space="preserve">PC 6638 South Wales Police </w:t>
      </w:r>
      <w:r>
        <w:br/>
        <w:t>Student No: 1920914</w:t>
      </w:r>
    </w:p>
    <w:p w:rsidR="00EA465F" w:rsidRDefault="00EA465F" w:rsidP="00EA465F">
      <w:pPr>
        <w:pStyle w:val="NoSpacing"/>
      </w:pPr>
      <w:r>
        <w:t xml:space="preserve">Exam 1- 23/06/2020 </w:t>
      </w:r>
    </w:p>
    <w:p w:rsidR="00EA465F" w:rsidRDefault="00EA465F" w:rsidP="00EA465F">
      <w:pPr>
        <w:pStyle w:val="NoSpacing"/>
      </w:pPr>
    </w:p>
    <w:p w:rsidR="00AA7D3B" w:rsidRDefault="00AA7D3B" w:rsidP="00EA465F">
      <w:pPr>
        <w:pStyle w:val="NoSpacing"/>
      </w:pPr>
      <w:r>
        <w:t xml:space="preserve">Q1. Burglary. </w:t>
      </w:r>
      <w:r>
        <w:br/>
        <w:t xml:space="preserve">A person is guilty of this offence if he enters a building or part of a building as a trespasser with the intent to steal, inflict grievous bodily harm or cause criminal damage. </w:t>
      </w:r>
      <w:r>
        <w:br/>
      </w:r>
    </w:p>
    <w:p w:rsidR="00AA7D3B" w:rsidRDefault="00AA7D3B" w:rsidP="00EA465F">
      <w:pPr>
        <w:pStyle w:val="NoSpacing"/>
      </w:pPr>
      <w:r>
        <w:t xml:space="preserve">Q2. Assess: </w:t>
      </w:r>
      <w:r w:rsidR="002811BD">
        <w:t>Identify</w:t>
      </w:r>
      <w:r w:rsidR="00017E76">
        <w:t xml:space="preserve"> the objective</w:t>
      </w:r>
      <w:r w:rsidR="002811BD">
        <w:t>, Define</w:t>
      </w:r>
      <w:r w:rsidR="00017E76">
        <w:t xml:space="preserve"> and</w:t>
      </w:r>
      <w:r w:rsidR="002811BD">
        <w:t xml:space="preserve"> understand problem and develop ideas.</w:t>
      </w:r>
      <w:r>
        <w:br/>
        <w:t>On route to a scene an officer must gather as much information and intelligence as possible, this is by asking questions to the control room regarding the incident and any individuals involved, on arriving at the scene the officer must complete a dynamic risk assessment, this is done to ensure the safety of themselves a</w:t>
      </w:r>
      <w:r w:rsidR="00017E76">
        <w:t xml:space="preserve">nd others. They must assess </w:t>
      </w:r>
      <w:r>
        <w:t xml:space="preserve">any threats at the scene. They must consider any powers and policies they have in connection with this incident for example s117 use of force, common law, human rights and the officer must </w:t>
      </w:r>
      <w:r w:rsidR="002811BD">
        <w:t>develop options and contingencies of how they could deal with the incident. They could consider communication styles for example passive, aggressive, passive aggressive or assertive. They must then take immediate action.</w:t>
      </w:r>
      <w:r w:rsidR="002811BD">
        <w:br/>
        <w:t>Protect: identify opportunities, pl</w:t>
      </w:r>
      <w:r w:rsidR="002A2496">
        <w:t xml:space="preserve">an, implement and evaluate </w:t>
      </w:r>
      <w:r w:rsidR="002A2496">
        <w:br/>
        <w:t>An officer would</w:t>
      </w:r>
      <w:r w:rsidR="002811BD">
        <w:t xml:space="preserve"> protect the scene by examining the scene and gathering any physical evidence found. This must be done with best practice of exhibiting evidence. </w:t>
      </w:r>
      <w:r w:rsidR="002A2496">
        <w:t xml:space="preserve">If any physical evidence is found it must be confirmed as evidence, cordoned off from others to be protected, contained in a secure packaging, logged accordingly and cleared from the site. </w:t>
      </w:r>
      <w:r w:rsidR="002811BD">
        <w:t>Talking to victims, witnesses and any possible suspects at the scene. Offer any help to the victims and witnesses and then update the occurrence.</w:t>
      </w:r>
      <w:r w:rsidR="002811BD">
        <w:br/>
        <w:t xml:space="preserve">Communicate: </w:t>
      </w:r>
      <w:r w:rsidR="002811BD">
        <w:br/>
        <w:t xml:space="preserve">Throughout dealing with the incident the officer should be communicating to the individuals at the scene, victims and witnesses as well as communicating through the radio to their team and control room. </w:t>
      </w:r>
    </w:p>
    <w:p w:rsidR="002811BD" w:rsidRDefault="002811BD" w:rsidP="00EA465F">
      <w:pPr>
        <w:pStyle w:val="NoSpacing"/>
      </w:pPr>
    </w:p>
    <w:p w:rsidR="00AC541A" w:rsidRDefault="00AC541A" w:rsidP="00EA465F">
      <w:pPr>
        <w:pStyle w:val="NoSpacing"/>
      </w:pPr>
      <w:r>
        <w:t xml:space="preserve">Q3. </w:t>
      </w:r>
      <w:r>
        <w:br/>
        <w:t>The golden hour is the period of time following as incident where the best evidence can be obtained, physical evidence may still be at the scene, no damage from environmental impacts have been made to evidence, any statements and accounts of the incident from the victim or witness are fresh in memory and more information can be gathered</w:t>
      </w:r>
      <w:r w:rsidR="002A2496">
        <w:t xml:space="preserve"> and measures are to be put in place to be able to preserve any evidence that could be at the scene left by the suspect</w:t>
      </w:r>
      <w:r>
        <w:t xml:space="preserve">. </w:t>
      </w:r>
      <w:r w:rsidR="00FE1619">
        <w:t>It is not necessarily an hour.</w:t>
      </w:r>
      <w:bookmarkStart w:id="0" w:name="_GoBack"/>
      <w:bookmarkEnd w:id="0"/>
      <w:r w:rsidR="00FE1619">
        <w:t xml:space="preserve"> </w:t>
      </w:r>
    </w:p>
    <w:p w:rsidR="00EA465F" w:rsidRDefault="00EA465F" w:rsidP="00EA465F">
      <w:pPr>
        <w:pStyle w:val="NoSpacing"/>
      </w:pPr>
    </w:p>
    <w:p w:rsidR="00A87855" w:rsidRDefault="00AC541A" w:rsidP="00EA465F">
      <w:pPr>
        <w:pStyle w:val="NoSpacing"/>
      </w:pPr>
      <w:r>
        <w:t xml:space="preserve">Q4. </w:t>
      </w:r>
      <w:r>
        <w:br/>
        <w:t>Robbery.</w:t>
      </w:r>
      <w:r>
        <w:br/>
        <w:t xml:space="preserve">If a person steals and immediately before, at the time, or in order to do so uses force on another person or puts or seeks to put another person in fear of being then and there subjected to force. </w:t>
      </w:r>
      <w:r>
        <w:br/>
      </w:r>
      <w:r>
        <w:br/>
        <w:t>Q5.</w:t>
      </w:r>
      <w:r w:rsidR="00A87855">
        <w:br/>
        <w:t xml:space="preserve">The difference is knowing that discrimination is using prejudice against another person because of their appearance, race, religion etc. whereas professional discretion would be using taking those considerations out of the equation and dealing with the offence itself. An officer must use the term JPLANE they must always ensure that their actions are Justified, Proportionate, Lawful, Accountable, Necessary and Ethical. </w:t>
      </w:r>
    </w:p>
    <w:p w:rsidR="00A87855" w:rsidRDefault="00A87855" w:rsidP="00EA465F">
      <w:pPr>
        <w:pStyle w:val="NoSpacing"/>
      </w:pPr>
    </w:p>
    <w:p w:rsidR="00825420" w:rsidRDefault="00A87855" w:rsidP="00825420">
      <w:pPr>
        <w:pStyle w:val="NoSpacing"/>
      </w:pPr>
      <w:r>
        <w:t xml:space="preserve">Q6. </w:t>
      </w:r>
      <w:r>
        <w:br/>
        <w:t>Section 24 PACE 1984 entitles a constable to arrest any person who they believe has committed an offence, is in the process of committing an offence or is about to commit an offence.</w:t>
      </w:r>
      <w:r>
        <w:br/>
      </w:r>
      <w:r>
        <w:br/>
        <w:t>Q7.</w:t>
      </w:r>
      <w:r>
        <w:br/>
      </w:r>
      <w:r w:rsidR="00825420">
        <w:t xml:space="preserve">Code A of the Section 24 of PACE 1984 covers statutory powers of arrest and the necessity must meet the criteria that the officer believes the reason for the arrest is: </w:t>
      </w:r>
      <w:r w:rsidR="00825420">
        <w:br/>
        <w:t xml:space="preserve">- To allow prompt and effective investigation </w:t>
      </w:r>
      <w:r w:rsidR="00825420">
        <w:br/>
      </w:r>
      <w:r w:rsidR="00825420">
        <w:lastRenderedPageBreak/>
        <w:t xml:space="preserve">- To prevent the disappearance of the individual </w:t>
      </w:r>
      <w:r w:rsidR="00825420">
        <w:br/>
        <w:t xml:space="preserve">- To ensure the safety of a child or vulnerable person </w:t>
      </w:r>
      <w:r w:rsidR="00825420">
        <w:br/>
        <w:t xml:space="preserve">- If they are obstructing a highway </w:t>
      </w:r>
      <w:r w:rsidR="00825420">
        <w:br/>
        <w:t xml:space="preserve">- Public decency </w:t>
      </w:r>
      <w:r w:rsidR="00825420">
        <w:br/>
        <w:t xml:space="preserve">- Preventing them harming themselves or others </w:t>
      </w:r>
      <w:r w:rsidR="00825420">
        <w:br/>
        <w:t xml:space="preserve">- Prevent loss or damage to property </w:t>
      </w:r>
      <w:r w:rsidR="00825420">
        <w:br/>
        <w:t xml:space="preserve">- If an offence has taken place and they are failing to provide name or address. </w:t>
      </w:r>
    </w:p>
    <w:p w:rsidR="00825420" w:rsidRDefault="00825420" w:rsidP="00825420">
      <w:pPr>
        <w:pStyle w:val="NoSpacing"/>
      </w:pPr>
    </w:p>
    <w:p w:rsidR="00825420" w:rsidRDefault="00825420" w:rsidP="00825420">
      <w:pPr>
        <w:pStyle w:val="NoSpacing"/>
      </w:pPr>
      <w:r>
        <w:t xml:space="preserve">Q8. </w:t>
      </w:r>
      <w:r>
        <w:br/>
        <w:t xml:space="preserve">S.117 Criminal Justice Act- Use of Force </w:t>
      </w:r>
    </w:p>
    <w:p w:rsidR="00825420" w:rsidRDefault="00825420" w:rsidP="00825420">
      <w:pPr>
        <w:pStyle w:val="NoSpacing"/>
      </w:pPr>
    </w:p>
    <w:p w:rsidR="00AC541A" w:rsidRDefault="00825420" w:rsidP="00825420">
      <w:pPr>
        <w:pStyle w:val="NoSpacing"/>
      </w:pPr>
      <w:r>
        <w:t>Q9.</w:t>
      </w:r>
      <w:r>
        <w:br/>
      </w:r>
      <w:r w:rsidR="009A589C">
        <w:t xml:space="preserve">The grounds for the arrest, the necessity for the arrest and the time of the arrest. </w:t>
      </w:r>
      <w:r w:rsidR="009A589C">
        <w:br/>
      </w:r>
    </w:p>
    <w:p w:rsidR="009A589C" w:rsidRDefault="009A589C">
      <w:r>
        <w:t xml:space="preserve">Q10. </w:t>
      </w:r>
      <w:r>
        <w:br/>
        <w:t xml:space="preserve">Gathering information and intelligence can give an officer all the factual evidence of the offence, the person or the incident therefore the officer feels </w:t>
      </w:r>
      <w:r w:rsidR="00FE1619">
        <w:t xml:space="preserve">more aware of surroundings and company. </w:t>
      </w:r>
      <w:r>
        <w:t xml:space="preserve"> </w:t>
      </w:r>
      <w:r>
        <w:br/>
        <w:t xml:space="preserve">Assessing the threat and risk allows the officer to approach a situation with caution and making sure that they can deal with a situation taking care of themselves followed by taking care of others. </w:t>
      </w:r>
      <w:r>
        <w:br/>
        <w:t xml:space="preserve">Powers and Policies allows an officer to understand how they can deal with a situation, legislation they can use and how legislation can protect or discredit their actions. </w:t>
      </w:r>
      <w:r w:rsidR="00B50241">
        <w:br/>
        <w:t xml:space="preserve">Options and contingencies allow an officer to think of different ways he/she can deal with an incident and figure out which will work best. </w:t>
      </w:r>
      <w:r w:rsidR="00B50241">
        <w:br/>
        <w:t>Action and Review is where an officer would action</w:t>
      </w:r>
      <w:r w:rsidR="00FE1619">
        <w:t>, m</w:t>
      </w:r>
      <w:r w:rsidR="00B50241">
        <w:t xml:space="preserve">onitor and review how his/her approach is working and whether they should adapt their actions. </w:t>
      </w:r>
      <w:r w:rsidR="00B50241">
        <w:br/>
        <w:t xml:space="preserve">Overall the process is a cycle which allows an officer to deal with an incident using best practice and it is continuous therefore the officer will be able to repeat as many times until their actions are sufficient and working. </w:t>
      </w:r>
    </w:p>
    <w:p w:rsidR="00D914B9" w:rsidRDefault="00B50241">
      <w:r>
        <w:t xml:space="preserve">Q11. </w:t>
      </w:r>
      <w:r>
        <w:br/>
        <w:t>Secti</w:t>
      </w:r>
      <w:r w:rsidR="00FE1619">
        <w:t xml:space="preserve">on 17 PACE 1984 is the power to enter a premise in order to save life or limb, is an individual is in the property that you need to arrest or </w:t>
      </w:r>
      <w:r w:rsidR="000419FC">
        <w:t xml:space="preserve">if an arrested individual has escaped and you have seen them then and there run into that property. </w:t>
      </w:r>
      <w:r>
        <w:br/>
      </w:r>
      <w:r>
        <w:br/>
        <w:t xml:space="preserve">Q12. </w:t>
      </w:r>
      <w:r>
        <w:br/>
      </w:r>
      <w:r w:rsidR="00FE1619">
        <w:t xml:space="preserve">R v GHOSH  </w:t>
      </w:r>
      <w:r w:rsidR="00FE1619">
        <w:br/>
        <w:t xml:space="preserve">Test of the mentality of the individual at the time of the offence </w:t>
      </w:r>
    </w:p>
    <w:p w:rsidR="00D914B9" w:rsidRDefault="00B50241">
      <w:r>
        <w:t xml:space="preserve">Q13. </w:t>
      </w:r>
      <w:r w:rsidR="00D914B9">
        <w:br/>
        <w:t xml:space="preserve">Problem Analysis Theory. </w:t>
      </w:r>
      <w:r w:rsidR="00D914B9">
        <w:br/>
        <w:t xml:space="preserve">They would consider the Location, the victim and the offender. They would ask the </w:t>
      </w:r>
      <w:r>
        <w:t xml:space="preserve">5W’s and a H </w:t>
      </w:r>
      <w:r w:rsidR="00D914B9">
        <w:t>of the incident to the caller asking:</w:t>
      </w:r>
      <w:r>
        <w:br/>
        <w:t>What has happened?</w:t>
      </w:r>
      <w:r>
        <w:br/>
        <w:t>Who is involved?</w:t>
      </w:r>
      <w:r>
        <w:br/>
        <w:t>Where is the incident?</w:t>
      </w:r>
      <w:r>
        <w:br/>
      </w:r>
      <w:r w:rsidR="00D914B9">
        <w:t>When did this happen?</w:t>
      </w:r>
      <w:r w:rsidR="00D914B9">
        <w:br/>
        <w:t>Why did this happen?</w:t>
      </w:r>
      <w:r w:rsidR="00D914B9">
        <w:br/>
        <w:t>How did this happen?</w:t>
      </w:r>
    </w:p>
    <w:p w:rsidR="00B50241" w:rsidRDefault="00B50241">
      <w:r>
        <w:br/>
      </w:r>
      <w:r w:rsidR="00D914B9">
        <w:t xml:space="preserve">Q14. </w:t>
      </w:r>
      <w:r w:rsidR="00D914B9">
        <w:br/>
      </w:r>
      <w:r w:rsidR="00D914B9">
        <w:lastRenderedPageBreak/>
        <w:t xml:space="preserve">Vulnerable is a term used to describe any factors which could amount to them being more likely to being subjected to a crime targeted against or towards them These can also consider any domestic violence victims or witnesses, a person’s disability, financial status, social skills, mental health and any hate crime related involvement. </w:t>
      </w:r>
      <w:r w:rsidR="00D914B9">
        <w:br/>
      </w:r>
      <w:r w:rsidR="00D914B9">
        <w:br/>
        <w:t xml:space="preserve">Q15. </w:t>
      </w:r>
      <w:r w:rsidR="00D914B9">
        <w:br/>
        <w:t xml:space="preserve">Anti Social behaviour is any physical actions, words or threats which are causing harassment alarm or distress to another person or community. </w:t>
      </w:r>
      <w:r w:rsidR="00D914B9">
        <w:br/>
      </w:r>
      <w:r w:rsidR="00D914B9">
        <w:br/>
        <w:t xml:space="preserve">Q16. </w:t>
      </w:r>
      <w:r w:rsidR="00D914B9">
        <w:br/>
        <w:t xml:space="preserve">A dispersal power can be given by a PCSO or PC for individuals to leave a certain place for 48 hours. </w:t>
      </w:r>
    </w:p>
    <w:p w:rsidR="00D914B9" w:rsidRDefault="00D914B9">
      <w:r>
        <w:t xml:space="preserve">Q17. </w:t>
      </w:r>
      <w:r>
        <w:br/>
        <w:t xml:space="preserve">It shows how </w:t>
      </w:r>
      <w:r w:rsidR="00857FC7">
        <w:t xml:space="preserve">the absence of an offender or individual </w:t>
      </w:r>
      <w:r w:rsidR="00E11914">
        <w:t xml:space="preserve">from an incident will impact on the crime happening. </w:t>
      </w:r>
    </w:p>
    <w:p w:rsidR="00E11914" w:rsidRDefault="00E11914">
      <w:r>
        <w:t xml:space="preserve">Q18. </w:t>
      </w:r>
      <w:r>
        <w:br/>
        <w:t xml:space="preserve">An approach used by police to identify and share to enable officers to work according to best practice. </w:t>
      </w:r>
      <w:r>
        <w:br/>
        <w:t xml:space="preserve">The approach used in order to complete best practice is to ‘Ask’ this is by gathering as much information as possible regarding an incident and any relative intelligence. To ‘test’ the information by responding to the information gathered, after testing the information they would ‘learn’ from it and see where certain areas of their actions needed to be changed. They would then ‘adapt’ these changes into the process in order to make the best process and best practice for police officers to use. Throughout the stages the information and findings would be ‘shared’ with the police and relative other agencies. </w:t>
      </w:r>
    </w:p>
    <w:p w:rsidR="000419FC" w:rsidRDefault="00E11914">
      <w:r>
        <w:t xml:space="preserve">Q19. </w:t>
      </w:r>
      <w:r>
        <w:br/>
        <w:t xml:space="preserve">OSARA. </w:t>
      </w:r>
      <w:r>
        <w:br/>
        <w:t xml:space="preserve">This is a model or approach that could be used by police as a problem solving approach. </w:t>
      </w:r>
      <w:r>
        <w:br/>
        <w:t xml:space="preserve">The objective of the investigation </w:t>
      </w:r>
      <w:r>
        <w:br/>
        <w:t xml:space="preserve">The scanning for evidence and information </w:t>
      </w:r>
      <w:r>
        <w:br/>
        <w:t xml:space="preserve">The Analysis of the information found during the scanning </w:t>
      </w:r>
      <w:r>
        <w:br/>
        <w:t xml:space="preserve">The Response of how you are going to respond to the analysis </w:t>
      </w:r>
      <w:r>
        <w:br/>
        <w:t xml:space="preserve">Assessing the actions used and the information over all. </w:t>
      </w:r>
      <w:r w:rsidR="000419FC">
        <w:br/>
      </w:r>
      <w:r w:rsidR="000419FC">
        <w:br/>
        <w:t xml:space="preserve">3x5x2 </w:t>
      </w:r>
      <w:r w:rsidR="000419FC">
        <w:br/>
        <w:t>Whether the information regarding the crime is from a source who is reliable, unreliable or un-tested. If the source is known to the police, not known but corroborated, not known, known to be untrustworthy and whether information sharing is permitted or if it need</w:t>
      </w:r>
      <w:r w:rsidR="00312CD5">
        <w:t>s</w:t>
      </w:r>
      <w:r w:rsidR="000419FC">
        <w:t xml:space="preserve"> conditions on the sharing. </w:t>
      </w:r>
    </w:p>
    <w:p w:rsidR="000419FC" w:rsidRDefault="000419FC">
      <w:r>
        <w:t xml:space="preserve">National Decision making model </w:t>
      </w:r>
      <w:r>
        <w:br/>
        <w:t>- Gather information and intelligence</w:t>
      </w:r>
      <w:r>
        <w:br/>
        <w:t>- Risk assess</w:t>
      </w:r>
      <w:r>
        <w:br/>
        <w:t xml:space="preserve">- Powers and policies </w:t>
      </w:r>
      <w:r>
        <w:br/>
        <w:t>- Options and contingencies</w:t>
      </w:r>
      <w:r>
        <w:br/>
        <w:t xml:space="preserve">- Take action and review </w:t>
      </w:r>
    </w:p>
    <w:p w:rsidR="00E11914" w:rsidRDefault="000419FC">
      <w:r>
        <w:t>Problem Analysis theory</w:t>
      </w:r>
      <w:r>
        <w:br/>
        <w:t>Victim, Offender and Location. Take one away and there is no criminal activity</w:t>
      </w:r>
      <w:r>
        <w:br/>
      </w:r>
      <w:r w:rsidR="00E11914">
        <w:br/>
      </w:r>
      <w:r w:rsidR="00E11914">
        <w:br/>
      </w:r>
      <w:r w:rsidR="006A64C4">
        <w:t>Q</w:t>
      </w:r>
      <w:r w:rsidR="00E11914">
        <w:t xml:space="preserve">20. </w:t>
      </w:r>
      <w:r w:rsidR="00E11914">
        <w:br/>
        <w:t>a) Critical incident is an incident which is impacting an individual, community and society</w:t>
      </w:r>
      <w:r w:rsidR="00E11914">
        <w:br/>
        <w:t xml:space="preserve">b) Anyone can declare an incident is critical. </w:t>
      </w:r>
    </w:p>
    <w:p w:rsidR="000419FC" w:rsidRDefault="000419FC"/>
    <w:p w:rsidR="000419FC" w:rsidRDefault="000419FC"/>
    <w:p w:rsidR="00D74EB9" w:rsidRDefault="00D74EB9">
      <w:r>
        <w:t xml:space="preserve">Q21. </w:t>
      </w:r>
      <w:r>
        <w:br/>
        <w:t xml:space="preserve">Section 1 PACE 1984 A constable can stop and search any person in a public place who they have reasonable grounds to suspect has any article in their possession in connection with committing an offence or is about to commit an offence. </w:t>
      </w:r>
    </w:p>
    <w:p w:rsidR="00E11914" w:rsidRDefault="00D74EB9">
      <w:r>
        <w:t>Q2</w:t>
      </w:r>
      <w:r w:rsidR="00E80E58">
        <w:t xml:space="preserve">2. </w:t>
      </w:r>
      <w:r w:rsidR="00E80E58">
        <w:br/>
        <w:t xml:space="preserve">Prior to a search an officer must give: </w:t>
      </w:r>
      <w:r w:rsidR="00E80E58">
        <w:br/>
        <w:t>- T</w:t>
      </w:r>
      <w:r>
        <w:t>he ground</w:t>
      </w:r>
      <w:r w:rsidR="00E80E58">
        <w:t>s for the search.</w:t>
      </w:r>
      <w:r w:rsidR="00E80E58">
        <w:br/>
        <w:t>- T</w:t>
      </w:r>
      <w:r>
        <w:t xml:space="preserve">he object which the officer is </w:t>
      </w:r>
      <w:r w:rsidR="00E80E58">
        <w:t xml:space="preserve">looking for. </w:t>
      </w:r>
      <w:r w:rsidR="00E80E58">
        <w:br/>
        <w:t>- I</w:t>
      </w:r>
      <w:r>
        <w:t xml:space="preserve">f in plain clothes </w:t>
      </w:r>
      <w:r w:rsidR="00E80E58">
        <w:t xml:space="preserve">or asked to by the individual the officer must show their warrant card. </w:t>
      </w:r>
      <w:r w:rsidR="00E80E58">
        <w:br/>
        <w:t>- T</w:t>
      </w:r>
      <w:r>
        <w:t xml:space="preserve">heir identity (name, rank and collar number) as well as the station they are attached. </w:t>
      </w:r>
      <w:r w:rsidR="00E80E58">
        <w:br/>
        <w:t>- Advice to the individual</w:t>
      </w:r>
      <w:r>
        <w:t xml:space="preserve"> that they are entitled to a copy of the search from the station with</w:t>
      </w:r>
      <w:r w:rsidR="00E80E58">
        <w:t>in the 3 months post search</w:t>
      </w:r>
      <w:r w:rsidR="00E80E58">
        <w:br/>
        <w:t xml:space="preserve">- them the instruction that they are </w:t>
      </w:r>
      <w:r>
        <w:t>detained for the purpose of the search.</w:t>
      </w:r>
    </w:p>
    <w:p w:rsidR="00D74EB9" w:rsidRDefault="00D74EB9">
      <w:r>
        <w:t xml:space="preserve">Q23. </w:t>
      </w:r>
      <w:r>
        <w:br/>
        <w:t xml:space="preserve">To treat individuals fairly and with respect to them personally and regarding their human rights and to always explain the reasoning behind an officers actions. </w:t>
      </w:r>
    </w:p>
    <w:p w:rsidR="00244A53" w:rsidRDefault="00D74EB9" w:rsidP="00244A53">
      <w:r>
        <w:t>Q24.</w:t>
      </w:r>
      <w:r>
        <w:br/>
        <w:t xml:space="preserve">The National Intelligence model is set into 3 levels of </w:t>
      </w:r>
      <w:r w:rsidR="00244A53">
        <w:t xml:space="preserve">who is likely to hold certain </w:t>
      </w:r>
      <w:r>
        <w:t>intelligen</w:t>
      </w:r>
      <w:r w:rsidR="00244A53">
        <w:t xml:space="preserve">ce, who they like with and </w:t>
      </w:r>
      <w:r>
        <w:t xml:space="preserve">who would be part of those levels </w:t>
      </w:r>
      <w:r>
        <w:br/>
        <w:t>1</w:t>
      </w:r>
      <w:r w:rsidRPr="00D74EB9">
        <w:rPr>
          <w:vertAlign w:val="superscript"/>
        </w:rPr>
        <w:t>st</w:t>
      </w:r>
      <w:r>
        <w:t xml:space="preserve"> level would be </w:t>
      </w:r>
      <w:r w:rsidR="00244A53">
        <w:t>intelligence from neighbourhood and basic command units from a local intelligence officer.</w:t>
      </w:r>
      <w:r w:rsidR="00244A53">
        <w:br/>
        <w:t>2</w:t>
      </w:r>
      <w:r w:rsidR="00244A53" w:rsidRPr="00244A53">
        <w:rPr>
          <w:vertAlign w:val="superscript"/>
        </w:rPr>
        <w:t>nd</w:t>
      </w:r>
      <w:r w:rsidR="00244A53">
        <w:t xml:space="preserve"> level would be intelligence from local force and neighbouring forces from a force investigation bureau.</w:t>
      </w:r>
      <w:r w:rsidR="00244A53">
        <w:br/>
        <w:t>3</w:t>
      </w:r>
      <w:r w:rsidR="00244A53" w:rsidRPr="00244A53">
        <w:rPr>
          <w:vertAlign w:val="superscript"/>
        </w:rPr>
        <w:t>rd</w:t>
      </w:r>
      <w:r w:rsidR="00244A53">
        <w:t xml:space="preserve"> level would include regional and national forces.</w:t>
      </w:r>
      <w:r>
        <w:br/>
      </w:r>
    </w:p>
    <w:p w:rsidR="00244A53" w:rsidRDefault="00244A53" w:rsidP="00244A53">
      <w:r>
        <w:t>Q25.</w:t>
      </w:r>
      <w:r>
        <w:br/>
        <w:t>- Gather with a policing purpose and professional methods</w:t>
      </w:r>
      <w:r>
        <w:br/>
        <w:t xml:space="preserve">- Store information on password protected software </w:t>
      </w:r>
      <w:r>
        <w:br/>
        <w:t xml:space="preserve">- Never share passwords </w:t>
      </w:r>
      <w:r>
        <w:br/>
        <w:t>- Always protect information</w:t>
      </w:r>
      <w:r>
        <w:br/>
        <w:t>- Store information for as long an necessary, no longer</w:t>
      </w:r>
      <w:r>
        <w:br/>
        <w:t xml:space="preserve">- Destroy information in a manner suitable </w:t>
      </w:r>
      <w:r>
        <w:br/>
        <w:t xml:space="preserve">- Only share information if relating to a policing purpose and linked with investigation </w:t>
      </w:r>
      <w:r>
        <w:br/>
        <w:t>- Consider agencies history and whether information is needed to be shared.</w:t>
      </w:r>
    </w:p>
    <w:p w:rsidR="00244A53" w:rsidRDefault="00244A53" w:rsidP="00244A53"/>
    <w:p w:rsidR="00D74EB9" w:rsidRDefault="00D74EB9"/>
    <w:sectPr w:rsidR="00D74EB9" w:rsidSect="00EA465F">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19FC" w:rsidRDefault="000419FC" w:rsidP="00EA465F">
      <w:pPr>
        <w:spacing w:after="0" w:line="240" w:lineRule="auto"/>
      </w:pPr>
      <w:r>
        <w:separator/>
      </w:r>
    </w:p>
  </w:endnote>
  <w:endnote w:type="continuationSeparator" w:id="0">
    <w:p w:rsidR="000419FC" w:rsidRDefault="000419FC" w:rsidP="00EA4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Footer"/>
      <w:rPr>
        <w:color w:val="000000"/>
        <w:sz w:val="17"/>
      </w:rPr>
    </w:pPr>
    <w:bookmarkStart w:id="3" w:name="TITUS1FooterEvenPages"/>
    <w:r>
      <w:rPr>
        <w:color w:val="000000"/>
        <w:sz w:val="17"/>
      </w:rPr>
      <w:t> </w:t>
    </w:r>
  </w:p>
  <w:bookmarkEnd w:id="3"/>
  <w:p w:rsidR="000419FC" w:rsidRDefault="000419FC" w:rsidP="005403C4">
    <w:pPr>
      <w:pStyle w:val="Footer"/>
    </w:pPr>
  </w:p>
  <w:p w:rsidR="000419FC" w:rsidRDefault="000419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Footer"/>
      <w:rPr>
        <w:color w:val="000000"/>
        <w:sz w:val="17"/>
      </w:rPr>
    </w:pPr>
    <w:bookmarkStart w:id="4" w:name="TITUS1FooterPrimary"/>
    <w:r>
      <w:rPr>
        <w:color w:val="000000"/>
        <w:sz w:val="17"/>
      </w:rPr>
      <w:t> </w:t>
    </w:r>
  </w:p>
  <w:bookmarkEnd w:id="4"/>
  <w:p w:rsidR="000419FC" w:rsidRDefault="000419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Footer"/>
      <w:rPr>
        <w:color w:val="000000"/>
        <w:sz w:val="17"/>
      </w:rPr>
    </w:pPr>
    <w:bookmarkStart w:id="6" w:name="TITUS1FooterFirstPage"/>
    <w:r>
      <w:rPr>
        <w:color w:val="000000"/>
        <w:sz w:val="17"/>
      </w:rPr>
      <w:t> </w:t>
    </w:r>
  </w:p>
  <w:bookmarkEnd w:id="6"/>
  <w:p w:rsidR="000419FC" w:rsidRDefault="00041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19FC" w:rsidRDefault="000419FC" w:rsidP="00EA465F">
      <w:pPr>
        <w:spacing w:after="0" w:line="240" w:lineRule="auto"/>
      </w:pPr>
      <w:r>
        <w:separator/>
      </w:r>
    </w:p>
  </w:footnote>
  <w:footnote w:type="continuationSeparator" w:id="0">
    <w:p w:rsidR="000419FC" w:rsidRDefault="000419FC" w:rsidP="00EA4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Header"/>
      <w:rPr>
        <w:color w:val="000000"/>
        <w:sz w:val="17"/>
      </w:rPr>
    </w:pPr>
    <w:bookmarkStart w:id="1" w:name="TITUS1HeaderEvenPages"/>
    <w:r>
      <w:rPr>
        <w:color w:val="000000"/>
        <w:sz w:val="17"/>
      </w:rPr>
      <w:t> </w:t>
    </w:r>
  </w:p>
  <w:bookmarkEnd w:id="1"/>
  <w:p w:rsidR="000419FC" w:rsidRDefault="000419FC" w:rsidP="005403C4">
    <w:pPr>
      <w:pStyle w:val="Header"/>
    </w:pPr>
  </w:p>
  <w:p w:rsidR="000419FC" w:rsidRDefault="000419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Header"/>
      <w:rPr>
        <w:color w:val="000000"/>
        <w:sz w:val="17"/>
      </w:rPr>
    </w:pPr>
    <w:bookmarkStart w:id="2" w:name="TITUS1HeaderPrimary"/>
    <w:r>
      <w:rPr>
        <w:color w:val="000000"/>
        <w:sz w:val="17"/>
      </w:rPr>
      <w:t> </w:t>
    </w:r>
  </w:p>
  <w:bookmarkEnd w:id="2"/>
  <w:p w:rsidR="000419FC" w:rsidRDefault="000419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9FC" w:rsidRDefault="00C469F3" w:rsidP="00C469F3">
    <w:pPr>
      <w:pStyle w:val="Header"/>
      <w:rPr>
        <w:color w:val="000000"/>
        <w:sz w:val="17"/>
      </w:rPr>
    </w:pPr>
    <w:bookmarkStart w:id="5" w:name="TITUS1HeaderFirstPage"/>
    <w:r>
      <w:rPr>
        <w:color w:val="000000"/>
        <w:sz w:val="17"/>
      </w:rPr>
      <w:t> </w:t>
    </w:r>
  </w:p>
  <w:bookmarkEnd w:id="5"/>
  <w:p w:rsidR="000419FC" w:rsidRDefault="000419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0521D"/>
    <w:multiLevelType w:val="hybridMultilevel"/>
    <w:tmpl w:val="EC66B970"/>
    <w:lvl w:ilvl="0" w:tplc="47A4B5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31BC7"/>
    <w:multiLevelType w:val="hybridMultilevel"/>
    <w:tmpl w:val="8BE663BC"/>
    <w:lvl w:ilvl="0" w:tplc="6CE611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65F"/>
    <w:rsid w:val="00017E76"/>
    <w:rsid w:val="000419FC"/>
    <w:rsid w:val="00244A53"/>
    <w:rsid w:val="002811BD"/>
    <w:rsid w:val="002A2496"/>
    <w:rsid w:val="00312CD5"/>
    <w:rsid w:val="004A45E2"/>
    <w:rsid w:val="005403C4"/>
    <w:rsid w:val="006A64C4"/>
    <w:rsid w:val="00825420"/>
    <w:rsid w:val="00857FC7"/>
    <w:rsid w:val="009A589C"/>
    <w:rsid w:val="00A87855"/>
    <w:rsid w:val="00AA7D3B"/>
    <w:rsid w:val="00AC541A"/>
    <w:rsid w:val="00B50241"/>
    <w:rsid w:val="00BF7F1C"/>
    <w:rsid w:val="00C331A4"/>
    <w:rsid w:val="00C469F3"/>
    <w:rsid w:val="00C50030"/>
    <w:rsid w:val="00C72177"/>
    <w:rsid w:val="00D74EB9"/>
    <w:rsid w:val="00D914B9"/>
    <w:rsid w:val="00E11914"/>
    <w:rsid w:val="00E80E58"/>
    <w:rsid w:val="00EA465F"/>
    <w:rsid w:val="00FE1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DD2CFE"/>
  <w15:chartTrackingRefBased/>
  <w15:docId w15:val="{F439A59F-9B8B-46FC-AAF9-3947FD50D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465F"/>
    <w:pPr>
      <w:spacing w:after="0" w:line="240" w:lineRule="auto"/>
    </w:pPr>
  </w:style>
  <w:style w:type="paragraph" w:styleId="Header">
    <w:name w:val="header"/>
    <w:basedOn w:val="Normal"/>
    <w:link w:val="HeaderChar"/>
    <w:uiPriority w:val="99"/>
    <w:unhideWhenUsed/>
    <w:rsid w:val="00EA4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65F"/>
  </w:style>
  <w:style w:type="paragraph" w:styleId="Footer">
    <w:name w:val="footer"/>
    <w:basedOn w:val="Normal"/>
    <w:link w:val="FooterChar"/>
    <w:uiPriority w:val="99"/>
    <w:unhideWhenUsed/>
    <w:rsid w:val="00EA4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65F"/>
  </w:style>
  <w:style w:type="paragraph" w:styleId="ListParagraph">
    <w:name w:val="List Paragraph"/>
    <w:basedOn w:val="Normal"/>
    <w:uiPriority w:val="34"/>
    <w:qFormat/>
    <w:rsid w:val="00244A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4</Pages>
  <Words>1486</Words>
  <Characters>8475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Davies,Georgia swp6638</dc:creator>
  <cp:keywords/>
  <dc:description/>
  <cp:lastModifiedBy>Davies,Georgia swp6638</cp:lastModifiedBy>
  <cp:revision>15</cp:revision>
  <dcterms:created xsi:type="dcterms:W3CDTF">2020-06-19T14:38:00Z</dcterms:created>
  <dcterms:modified xsi:type="dcterms:W3CDTF">2020-06-23T14:03:00Z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4361587c-54fe-4196-813f-a94f4d7715e1</vt:lpwstr>
  </property>
  <property fmtid="{D5CDD505-2E9C-101B-9397-08002B2CF9AE}" pid="3" name="Classification">
    <vt:lpwstr>OFFICIAL</vt:lpwstr>
  </property>
  <property fmtid="{D5CDD505-2E9C-101B-9397-08002B2CF9AE}" pid="4" name="Visibility">
    <vt:lpwstr>NOT VISIBLE</vt:lpwstr>
  </property>
</Properties>
</file>