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C6662" w14:textId="77777777" w:rsidR="00785677" w:rsidRPr="001A0412" w:rsidRDefault="00785677" w:rsidP="00785677">
      <w:pPr>
        <w:jc w:val="center"/>
        <w:rPr>
          <w:sz w:val="36"/>
          <w:szCs w:val="36"/>
        </w:rPr>
      </w:pPr>
    </w:p>
    <w:p w14:paraId="7310653C" w14:textId="77777777" w:rsidR="00785677" w:rsidRPr="001A0412" w:rsidRDefault="00785677" w:rsidP="00785677">
      <w:pPr>
        <w:jc w:val="center"/>
        <w:rPr>
          <w:sz w:val="36"/>
          <w:szCs w:val="36"/>
        </w:rPr>
      </w:pPr>
    </w:p>
    <w:p w14:paraId="5708B25F" w14:textId="77777777" w:rsidR="00785677" w:rsidRPr="001A0412" w:rsidRDefault="00785677" w:rsidP="00785677">
      <w:pPr>
        <w:jc w:val="center"/>
        <w:rPr>
          <w:sz w:val="36"/>
          <w:szCs w:val="36"/>
        </w:rPr>
      </w:pPr>
    </w:p>
    <w:p w14:paraId="03AFBEDB" w14:textId="77777777" w:rsidR="00785677" w:rsidRPr="001A0412" w:rsidRDefault="00785677" w:rsidP="00785677">
      <w:pPr>
        <w:jc w:val="center"/>
        <w:rPr>
          <w:sz w:val="36"/>
          <w:szCs w:val="36"/>
        </w:rPr>
      </w:pPr>
    </w:p>
    <w:p w14:paraId="083990F5" w14:textId="77777777" w:rsidR="00785677" w:rsidRPr="001A0412" w:rsidRDefault="00785677" w:rsidP="00785677">
      <w:pPr>
        <w:jc w:val="center"/>
        <w:rPr>
          <w:sz w:val="36"/>
          <w:szCs w:val="36"/>
        </w:rPr>
      </w:pPr>
    </w:p>
    <w:p w14:paraId="237ABFBA" w14:textId="77777777" w:rsidR="00785677" w:rsidRPr="001A0412" w:rsidRDefault="00785677" w:rsidP="00785677">
      <w:pPr>
        <w:jc w:val="center"/>
        <w:rPr>
          <w:sz w:val="36"/>
          <w:szCs w:val="36"/>
        </w:rPr>
      </w:pPr>
    </w:p>
    <w:p w14:paraId="371A094E" w14:textId="77777777" w:rsidR="00785677" w:rsidRPr="001A0412" w:rsidRDefault="00785677" w:rsidP="00785677">
      <w:pPr>
        <w:jc w:val="center"/>
        <w:rPr>
          <w:sz w:val="36"/>
          <w:szCs w:val="36"/>
        </w:rPr>
      </w:pPr>
    </w:p>
    <w:p w14:paraId="7CE3BACB" w14:textId="77777777" w:rsidR="00785677" w:rsidRPr="001A0412" w:rsidRDefault="00785677" w:rsidP="00785677">
      <w:pPr>
        <w:jc w:val="center"/>
        <w:rPr>
          <w:sz w:val="36"/>
          <w:szCs w:val="36"/>
        </w:rPr>
      </w:pPr>
    </w:p>
    <w:p w14:paraId="4781E632" w14:textId="77777777" w:rsidR="00785677" w:rsidRPr="001A0412" w:rsidRDefault="00785677" w:rsidP="00785677">
      <w:pPr>
        <w:jc w:val="center"/>
        <w:rPr>
          <w:sz w:val="36"/>
          <w:szCs w:val="36"/>
        </w:rPr>
      </w:pPr>
    </w:p>
    <w:p w14:paraId="5D68EE18" w14:textId="77777777" w:rsidR="00266665" w:rsidRPr="001A0412" w:rsidRDefault="00A15472" w:rsidP="001A72B8">
      <w:pPr>
        <w:spacing w:after="160" w:line="259" w:lineRule="auto"/>
        <w:jc w:val="center"/>
        <w:rPr>
          <w:b/>
          <w:bCs/>
          <w:sz w:val="36"/>
          <w:szCs w:val="36"/>
        </w:rPr>
      </w:pPr>
      <w:r w:rsidRPr="001A0412">
        <w:rPr>
          <w:b/>
          <w:bCs/>
          <w:sz w:val="36"/>
          <w:szCs w:val="36"/>
        </w:rPr>
        <w:t>Hotel Placement – Managing Guest Service Operations</w:t>
      </w:r>
    </w:p>
    <w:p w14:paraId="1D82F812" w14:textId="77777777" w:rsidR="00360800" w:rsidRDefault="00A15472" w:rsidP="001A72B8">
      <w:pPr>
        <w:spacing w:after="160" w:line="259" w:lineRule="auto"/>
        <w:jc w:val="center"/>
        <w:rPr>
          <w:b/>
          <w:bCs/>
          <w:sz w:val="36"/>
          <w:szCs w:val="36"/>
        </w:rPr>
      </w:pPr>
      <w:r w:rsidRPr="001A0412">
        <w:rPr>
          <w:b/>
          <w:bCs/>
          <w:sz w:val="36"/>
          <w:szCs w:val="36"/>
        </w:rPr>
        <w:t>Assessment Component 1</w:t>
      </w:r>
    </w:p>
    <w:p w14:paraId="44738CDA" w14:textId="77777777" w:rsidR="00360800" w:rsidRDefault="00A15472">
      <w:pPr>
        <w:spacing w:after="160" w:line="259" w:lineRule="auto"/>
        <w:jc w:val="left"/>
        <w:rPr>
          <w:b/>
          <w:bCs/>
          <w:sz w:val="36"/>
          <w:szCs w:val="36"/>
        </w:rPr>
      </w:pPr>
      <w:r>
        <w:rPr>
          <w:b/>
          <w:bCs/>
          <w:sz w:val="36"/>
          <w:szCs w:val="36"/>
        </w:rPr>
        <w:br w:type="page"/>
      </w:r>
    </w:p>
    <w:sdt>
      <w:sdtPr>
        <w:rPr>
          <w:rFonts w:ascii="Times New Roman" w:eastAsia="Arial" w:hAnsi="Times New Roman" w:cs="Arial"/>
          <w:color w:val="auto"/>
          <w:sz w:val="24"/>
          <w:szCs w:val="22"/>
          <w:lang w:val="en-GB"/>
        </w:rPr>
        <w:id w:val="711547133"/>
        <w:docPartObj>
          <w:docPartGallery w:val="Table of Contents"/>
          <w:docPartUnique/>
        </w:docPartObj>
      </w:sdtPr>
      <w:sdtEndPr>
        <w:rPr>
          <w:b/>
          <w:bCs/>
          <w:noProof/>
        </w:rPr>
      </w:sdtEndPr>
      <w:sdtContent>
        <w:p w14:paraId="1FEF5785" w14:textId="77777777" w:rsidR="00360800" w:rsidRPr="00360800" w:rsidRDefault="00A15472" w:rsidP="00177173">
          <w:pPr>
            <w:pStyle w:val="TOCHeading"/>
            <w:spacing w:line="480" w:lineRule="auto"/>
            <w:jc w:val="center"/>
            <w:rPr>
              <w:b/>
              <w:bCs/>
              <w:color w:val="000000" w:themeColor="text1"/>
            </w:rPr>
          </w:pPr>
          <w:r w:rsidRPr="00177173">
            <w:rPr>
              <w:rFonts w:ascii="Times New Roman" w:hAnsi="Times New Roman" w:cs="Times New Roman"/>
              <w:b/>
              <w:bCs/>
              <w:color w:val="000000" w:themeColor="text1"/>
            </w:rPr>
            <w:t>Table of Contents</w:t>
          </w:r>
        </w:p>
        <w:p w14:paraId="3BFD585E" w14:textId="77777777" w:rsidR="00360800" w:rsidRDefault="00260E6C">
          <w:pPr>
            <w:pStyle w:val="TOC1"/>
            <w:tabs>
              <w:tab w:val="right" w:leader="dot" w:pos="9016"/>
            </w:tabs>
            <w:rPr>
              <w:noProof/>
            </w:rPr>
          </w:pPr>
          <w:r>
            <w:fldChar w:fldCharType="begin"/>
          </w:r>
          <w:r w:rsidR="00A15472">
            <w:instrText xml:space="preserve"> TOC \o "1-3" \h \z \u </w:instrText>
          </w:r>
          <w:r>
            <w:fldChar w:fldCharType="separate"/>
          </w:r>
          <w:hyperlink w:anchor="_Toc148443257" w:history="1">
            <w:r w:rsidR="00A15472" w:rsidRPr="007E4E61">
              <w:rPr>
                <w:rStyle w:val="Hyperlink"/>
                <w:noProof/>
              </w:rPr>
              <w:t>A brief generic overview of the Placement</w:t>
            </w:r>
            <w:r w:rsidR="00A15472">
              <w:rPr>
                <w:noProof/>
                <w:webHidden/>
              </w:rPr>
              <w:tab/>
            </w:r>
            <w:r>
              <w:rPr>
                <w:noProof/>
                <w:webHidden/>
              </w:rPr>
              <w:fldChar w:fldCharType="begin"/>
            </w:r>
            <w:r w:rsidR="00A15472">
              <w:rPr>
                <w:noProof/>
                <w:webHidden/>
              </w:rPr>
              <w:instrText xml:space="preserve"> PAGEREF _Toc148443257 \h </w:instrText>
            </w:r>
            <w:r>
              <w:rPr>
                <w:noProof/>
                <w:webHidden/>
              </w:rPr>
            </w:r>
            <w:r>
              <w:rPr>
                <w:noProof/>
                <w:webHidden/>
              </w:rPr>
              <w:fldChar w:fldCharType="separate"/>
            </w:r>
            <w:r w:rsidR="00A15472">
              <w:rPr>
                <w:noProof/>
                <w:webHidden/>
              </w:rPr>
              <w:t>3</w:t>
            </w:r>
            <w:r>
              <w:rPr>
                <w:noProof/>
                <w:webHidden/>
              </w:rPr>
              <w:fldChar w:fldCharType="end"/>
            </w:r>
          </w:hyperlink>
        </w:p>
        <w:p w14:paraId="0133D9D5" w14:textId="77777777" w:rsidR="00360800" w:rsidRDefault="0087537E">
          <w:pPr>
            <w:pStyle w:val="TOC1"/>
            <w:tabs>
              <w:tab w:val="right" w:leader="dot" w:pos="9016"/>
            </w:tabs>
            <w:rPr>
              <w:noProof/>
            </w:rPr>
          </w:pPr>
          <w:hyperlink w:anchor="_Toc148443258" w:history="1">
            <w:r w:rsidR="00A15472" w:rsidRPr="007E4E61">
              <w:rPr>
                <w:rStyle w:val="Hyperlink"/>
                <w:noProof/>
              </w:rPr>
              <w:t>Management issues faced by the organization</w:t>
            </w:r>
            <w:r w:rsidR="00A15472">
              <w:rPr>
                <w:noProof/>
                <w:webHidden/>
              </w:rPr>
              <w:tab/>
            </w:r>
            <w:r w:rsidR="00260E6C">
              <w:rPr>
                <w:noProof/>
                <w:webHidden/>
              </w:rPr>
              <w:fldChar w:fldCharType="begin"/>
            </w:r>
            <w:r w:rsidR="00A15472">
              <w:rPr>
                <w:noProof/>
                <w:webHidden/>
              </w:rPr>
              <w:instrText xml:space="preserve"> PAGEREF _Toc148443258 \h </w:instrText>
            </w:r>
            <w:r w:rsidR="00260E6C">
              <w:rPr>
                <w:noProof/>
                <w:webHidden/>
              </w:rPr>
            </w:r>
            <w:r w:rsidR="00260E6C">
              <w:rPr>
                <w:noProof/>
                <w:webHidden/>
              </w:rPr>
              <w:fldChar w:fldCharType="separate"/>
            </w:r>
            <w:r w:rsidR="00A15472">
              <w:rPr>
                <w:noProof/>
                <w:webHidden/>
              </w:rPr>
              <w:t>3</w:t>
            </w:r>
            <w:r w:rsidR="00260E6C">
              <w:rPr>
                <w:noProof/>
                <w:webHidden/>
              </w:rPr>
              <w:fldChar w:fldCharType="end"/>
            </w:r>
          </w:hyperlink>
        </w:p>
        <w:p w14:paraId="3D385F06" w14:textId="77777777" w:rsidR="00360800" w:rsidRDefault="0087537E">
          <w:pPr>
            <w:pStyle w:val="TOC1"/>
            <w:tabs>
              <w:tab w:val="right" w:leader="dot" w:pos="9016"/>
            </w:tabs>
            <w:rPr>
              <w:noProof/>
            </w:rPr>
          </w:pPr>
          <w:hyperlink w:anchor="_Toc148443259" w:history="1">
            <w:r w:rsidR="00A15472" w:rsidRPr="007E4E61">
              <w:rPr>
                <w:rStyle w:val="Hyperlink"/>
                <w:noProof/>
              </w:rPr>
              <w:t>Applied evidence of the development of the following skills</w:t>
            </w:r>
            <w:r w:rsidR="00A15472">
              <w:rPr>
                <w:noProof/>
                <w:webHidden/>
              </w:rPr>
              <w:tab/>
            </w:r>
            <w:r w:rsidR="00260E6C">
              <w:rPr>
                <w:noProof/>
                <w:webHidden/>
              </w:rPr>
              <w:fldChar w:fldCharType="begin"/>
            </w:r>
            <w:r w:rsidR="00A15472">
              <w:rPr>
                <w:noProof/>
                <w:webHidden/>
              </w:rPr>
              <w:instrText xml:space="preserve"> PAGEREF _Toc148443259 \h </w:instrText>
            </w:r>
            <w:r w:rsidR="00260E6C">
              <w:rPr>
                <w:noProof/>
                <w:webHidden/>
              </w:rPr>
            </w:r>
            <w:r w:rsidR="00260E6C">
              <w:rPr>
                <w:noProof/>
                <w:webHidden/>
              </w:rPr>
              <w:fldChar w:fldCharType="separate"/>
            </w:r>
            <w:r w:rsidR="00A15472">
              <w:rPr>
                <w:noProof/>
                <w:webHidden/>
              </w:rPr>
              <w:t>6</w:t>
            </w:r>
            <w:r w:rsidR="00260E6C">
              <w:rPr>
                <w:noProof/>
                <w:webHidden/>
              </w:rPr>
              <w:fldChar w:fldCharType="end"/>
            </w:r>
          </w:hyperlink>
        </w:p>
        <w:p w14:paraId="36A24E2F" w14:textId="77777777" w:rsidR="00360800" w:rsidRDefault="0087537E">
          <w:pPr>
            <w:pStyle w:val="TOC1"/>
            <w:tabs>
              <w:tab w:val="right" w:leader="dot" w:pos="9016"/>
            </w:tabs>
            <w:rPr>
              <w:noProof/>
            </w:rPr>
          </w:pPr>
          <w:hyperlink w:anchor="_Toc148443260" w:history="1">
            <w:r w:rsidR="00A15472" w:rsidRPr="007E4E61">
              <w:rPr>
                <w:rStyle w:val="Hyperlink"/>
                <w:noProof/>
              </w:rPr>
              <w:t>Reference List</w:t>
            </w:r>
            <w:r w:rsidR="00A15472">
              <w:rPr>
                <w:noProof/>
                <w:webHidden/>
              </w:rPr>
              <w:tab/>
            </w:r>
            <w:r w:rsidR="00260E6C">
              <w:rPr>
                <w:noProof/>
                <w:webHidden/>
              </w:rPr>
              <w:fldChar w:fldCharType="begin"/>
            </w:r>
            <w:r w:rsidR="00A15472">
              <w:rPr>
                <w:noProof/>
                <w:webHidden/>
              </w:rPr>
              <w:instrText xml:space="preserve"> PAGEREF _Toc148443260 \h </w:instrText>
            </w:r>
            <w:r w:rsidR="00260E6C">
              <w:rPr>
                <w:noProof/>
                <w:webHidden/>
              </w:rPr>
            </w:r>
            <w:r w:rsidR="00260E6C">
              <w:rPr>
                <w:noProof/>
                <w:webHidden/>
              </w:rPr>
              <w:fldChar w:fldCharType="separate"/>
            </w:r>
            <w:r w:rsidR="00A15472">
              <w:rPr>
                <w:noProof/>
                <w:webHidden/>
              </w:rPr>
              <w:t>8</w:t>
            </w:r>
            <w:r w:rsidR="00260E6C">
              <w:rPr>
                <w:noProof/>
                <w:webHidden/>
              </w:rPr>
              <w:fldChar w:fldCharType="end"/>
            </w:r>
          </w:hyperlink>
        </w:p>
        <w:p w14:paraId="0B9E40B0" w14:textId="77777777" w:rsidR="00360800" w:rsidRDefault="00260E6C">
          <w:r>
            <w:rPr>
              <w:b/>
              <w:bCs/>
              <w:noProof/>
            </w:rPr>
            <w:fldChar w:fldCharType="end"/>
          </w:r>
        </w:p>
      </w:sdtContent>
    </w:sdt>
    <w:p w14:paraId="51244AB9" w14:textId="77777777" w:rsidR="00785677" w:rsidRPr="001A0412" w:rsidRDefault="00A15472" w:rsidP="00360800">
      <w:pPr>
        <w:spacing w:after="160" w:line="259" w:lineRule="auto"/>
        <w:rPr>
          <w:b/>
          <w:bCs/>
          <w:sz w:val="36"/>
          <w:szCs w:val="36"/>
        </w:rPr>
      </w:pPr>
      <w:r w:rsidRPr="001A0412">
        <w:rPr>
          <w:b/>
          <w:bCs/>
          <w:sz w:val="36"/>
          <w:szCs w:val="36"/>
        </w:rPr>
        <w:br w:type="page"/>
      </w:r>
    </w:p>
    <w:p w14:paraId="78536A2E" w14:textId="77777777" w:rsidR="00785677" w:rsidRPr="001A0412" w:rsidRDefault="00A15472" w:rsidP="00785677">
      <w:pPr>
        <w:pStyle w:val="Heading1"/>
      </w:pPr>
      <w:bookmarkStart w:id="0" w:name="_Toc148443257"/>
      <w:r w:rsidRPr="001A0412">
        <w:lastRenderedPageBreak/>
        <w:t>A brief generic overview of the placement</w:t>
      </w:r>
      <w:bookmarkEnd w:id="0"/>
    </w:p>
    <w:p w14:paraId="331D51C9" w14:textId="641826B1" w:rsidR="00092BAB" w:rsidRDefault="00A15472" w:rsidP="00092BAB">
      <w:r w:rsidRPr="001A0412">
        <w:t>In the year 202</w:t>
      </w:r>
      <w:r w:rsidR="0087537E">
        <w:t>3</w:t>
      </w:r>
      <w:r w:rsidRPr="001A0412">
        <w:t xml:space="preserve">, there was a good placement offer given by </w:t>
      </w:r>
      <w:bookmarkStart w:id="1" w:name="_Hlk149154213"/>
      <w:r w:rsidR="0087537E">
        <w:t>Delta Hotel by Marriott Bexleyheath</w:t>
      </w:r>
      <w:bookmarkEnd w:id="1"/>
      <w:r w:rsidRPr="001A0412">
        <w:t xml:space="preserve"> with the aim of serving customers, the planet, and communities with unique experiences and sustainable efforts. To fulfill this aim, the company advertised the placement opportunity and interested candidates could apply for the same. On a personal note, I did </w:t>
      </w:r>
      <w:r w:rsidR="001A0412" w:rsidRPr="001A0412">
        <w:t>get</w:t>
      </w:r>
      <w:r w:rsidRPr="001A0412">
        <w:t xml:space="preserve"> the</w:t>
      </w:r>
      <w:r w:rsidR="001A0412">
        <w:t xml:space="preserve"> opportunity of the placement offer from the en</w:t>
      </w:r>
      <w:r w:rsidR="005B240B">
        <w:t xml:space="preserve">d of the university where through campus selection, it did </w:t>
      </w:r>
      <w:r w:rsidR="00E406F2">
        <w:t>happen</w:t>
      </w:r>
      <w:r w:rsidR="005B240B">
        <w:t xml:space="preserve">. </w:t>
      </w:r>
      <w:r w:rsidR="00E406F2" w:rsidRPr="00E406F2">
        <w:t>In the placement, I was given the role or as it can be said in the department of managing the guest service operations. The objective that we communicated on the very first day was to know what guests require, apply the skills, and offer a unique experience to them.</w:t>
      </w:r>
      <w:r w:rsidR="00E406F2">
        <w:t xml:space="preserve"> </w:t>
      </w:r>
      <w:r w:rsidR="0087537E" w:rsidRPr="0087537E">
        <w:t>Delta Hotel by Marriott Bexleyheath</w:t>
      </w:r>
      <w:r w:rsidR="00257857">
        <w:t xml:space="preserve"> does offer placement opportunities for getting employees hired to meet the objective and fulfill the vision of the organization (</w:t>
      </w:r>
      <w:proofErr w:type="gramStart"/>
      <w:r w:rsidR="00257857" w:rsidRPr="00AD6121">
        <w:rPr>
          <w:lang w:val="en-IN"/>
        </w:rPr>
        <w:t>uk.indeed</w:t>
      </w:r>
      <w:proofErr w:type="gramEnd"/>
      <w:r w:rsidR="00257857">
        <w:rPr>
          <w:lang w:val="en-IN"/>
        </w:rPr>
        <w:t>, 2023</w:t>
      </w:r>
      <w:r w:rsidR="00257857">
        <w:t xml:space="preserve">). </w:t>
      </w:r>
    </w:p>
    <w:p w14:paraId="06D7553A" w14:textId="5B93347B" w:rsidR="00785677" w:rsidRPr="001A0412" w:rsidRDefault="0087537E" w:rsidP="00A26368">
      <w:r w:rsidRPr="0087537E">
        <w:t>Delta Hotel by Marriott Bexleyheath</w:t>
      </w:r>
      <w:r w:rsidRPr="0087537E">
        <w:t xml:space="preserve"> </w:t>
      </w:r>
      <w:r w:rsidR="00A15472" w:rsidRPr="0024461C">
        <w:t>is known to be a British Limited service offering hotel chain and does stand as the largest hotel brand</w:t>
      </w:r>
      <w:r w:rsidR="00A15472">
        <w:t xml:space="preserve"> (</w:t>
      </w:r>
      <w:r w:rsidR="003B755A" w:rsidRPr="00AD6121">
        <w:rPr>
          <w:lang w:val="en-IN"/>
        </w:rPr>
        <w:t>premierinn</w:t>
      </w:r>
      <w:r w:rsidR="003B755A">
        <w:rPr>
          <w:lang w:val="en-IN"/>
        </w:rPr>
        <w:t>, 2023</w:t>
      </w:r>
      <w:r w:rsidR="00A15472">
        <w:t>)</w:t>
      </w:r>
      <w:r w:rsidR="00A15472" w:rsidRPr="0024461C">
        <w:t xml:space="preserve">. With more than 72,000 rooms and around 800 hotels, the hotel </w:t>
      </w:r>
      <w:r w:rsidR="003B755A" w:rsidRPr="0024461C">
        <w:t>d</w:t>
      </w:r>
      <w:r w:rsidR="00A15472" w:rsidRPr="0024461C">
        <w:t>emands creating an innovative and vast experience for the guests and the employees.</w:t>
      </w:r>
      <w:r w:rsidR="003B755A">
        <w:t xml:space="preserve"> The placement did last for around </w:t>
      </w:r>
      <w:r>
        <w:t>2,5</w:t>
      </w:r>
      <w:r w:rsidR="003B755A">
        <w:t xml:space="preserve"> months when appointed were working as new interns and a part of the organization too. During the experience, there were some of the areas which I found to be facing issues </w:t>
      </w:r>
      <w:r w:rsidR="00A26368" w:rsidRPr="00A26368">
        <w:t>regarding self but some areas like the academic development or the vocational did go well. This too I did identify with one of the issues faced by the organization during that period.</w:t>
      </w:r>
    </w:p>
    <w:p w14:paraId="0DED574F" w14:textId="77777777" w:rsidR="00785677" w:rsidRDefault="00A15472" w:rsidP="00785677">
      <w:pPr>
        <w:pStyle w:val="Heading1"/>
      </w:pPr>
      <w:bookmarkStart w:id="2" w:name="_Toc148443258"/>
      <w:r w:rsidRPr="001A0412">
        <w:t>Management issues faced by the organization</w:t>
      </w:r>
      <w:bookmarkEnd w:id="2"/>
    </w:p>
    <w:p w14:paraId="653B1EE1" w14:textId="77777777" w:rsidR="00A26368" w:rsidRDefault="00A15472" w:rsidP="00A26368">
      <w:r>
        <w:t xml:space="preserve">With the help of Gibb's Reflective Cycle, the experience will be drafted shedding light on three of the major areas namely Vocational, Academic Development, and Personal. </w:t>
      </w:r>
    </w:p>
    <w:p w14:paraId="281C8BE2" w14:textId="77777777" w:rsidR="00A26368" w:rsidRDefault="00A15472" w:rsidP="00D725E3">
      <w:pPr>
        <w:jc w:val="center"/>
      </w:pPr>
      <w:r>
        <w:rPr>
          <w:noProof/>
          <w:lang w:val="en-US"/>
        </w:rPr>
        <w:lastRenderedPageBreak/>
        <w:drawing>
          <wp:inline distT="0" distB="0" distL="0" distR="0" wp14:anchorId="31A036B2" wp14:editId="6A5F14EA">
            <wp:extent cx="2952750" cy="2714625"/>
            <wp:effectExtent l="38100" t="57150" r="114300" b="104775"/>
            <wp:docPr id="1235776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76100" name="Picture 1235776100"/>
                    <pic:cNvPicPr/>
                  </pic:nvPicPr>
                  <pic:blipFill>
                    <a:blip r:embed="rId5">
                      <a:extLst>
                        <a:ext uri="{28A0092B-C50C-407E-A947-70E740481C1C}">
                          <a14:useLocalDpi xmlns:a14="http://schemas.microsoft.com/office/drawing/2010/main" val="0"/>
                        </a:ext>
                      </a:extLst>
                    </a:blip>
                    <a:stretch>
                      <a:fillRect/>
                    </a:stretch>
                  </pic:blipFill>
                  <pic:spPr>
                    <a:xfrm>
                      <a:off x="0" y="0"/>
                      <a:ext cx="2952750" cy="2714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2F3763" w14:textId="77777777" w:rsidR="00D725E3" w:rsidRPr="00D725E3" w:rsidRDefault="00A15472" w:rsidP="00D725E3">
      <w:pPr>
        <w:jc w:val="center"/>
        <w:rPr>
          <w:b/>
          <w:bCs/>
          <w:i/>
          <w:iCs/>
        </w:rPr>
      </w:pPr>
      <w:r w:rsidRPr="00D725E3">
        <w:rPr>
          <w:b/>
          <w:bCs/>
          <w:i/>
          <w:iCs/>
        </w:rPr>
        <w:t>Figure 1: Gibbs’ Reflective Cycle</w:t>
      </w:r>
    </w:p>
    <w:p w14:paraId="306CCC73" w14:textId="77777777" w:rsidR="00D725E3" w:rsidRDefault="00A15472" w:rsidP="00D725E3">
      <w:pPr>
        <w:jc w:val="center"/>
        <w:rPr>
          <w:lang w:val="en-IN"/>
        </w:rPr>
      </w:pPr>
      <w:r>
        <w:t xml:space="preserve">(Source: </w:t>
      </w:r>
      <w:r w:rsidR="00EE6F33" w:rsidRPr="00AD6121">
        <w:rPr>
          <w:lang w:val="en-IN"/>
        </w:rPr>
        <w:t>ed.ac</w:t>
      </w:r>
      <w:r w:rsidR="00EE6F33">
        <w:rPr>
          <w:lang w:val="en-IN"/>
        </w:rPr>
        <w:t>, 2023)</w:t>
      </w:r>
    </w:p>
    <w:p w14:paraId="58EC1870" w14:textId="2ED4BF91" w:rsidR="00EE6F33" w:rsidRDefault="00A15472" w:rsidP="00EE6F33">
      <w:pPr>
        <w:rPr>
          <w:lang w:val="en-IN"/>
        </w:rPr>
      </w:pPr>
      <w:r w:rsidRPr="00EE6F33">
        <w:rPr>
          <w:b/>
          <w:bCs/>
          <w:lang w:val="en-IN"/>
        </w:rPr>
        <w:t>Description:</w:t>
      </w:r>
      <w:r>
        <w:rPr>
          <w:lang w:val="en-IN"/>
        </w:rPr>
        <w:t xml:space="preserve"> The experience that is drawn is from the placement opportunity offered by </w:t>
      </w:r>
      <w:r w:rsidR="0087537E">
        <w:t>Delta Hotel by Marriott Bexleyheath</w:t>
      </w:r>
      <w:r w:rsidR="0087537E">
        <w:rPr>
          <w:lang w:val="en-IN"/>
        </w:rPr>
        <w:t xml:space="preserve"> </w:t>
      </w:r>
      <w:r>
        <w:rPr>
          <w:lang w:val="en-IN"/>
        </w:rPr>
        <w:t xml:space="preserve">that continued for a duration of around </w:t>
      </w:r>
      <w:r w:rsidR="0087537E">
        <w:rPr>
          <w:lang w:val="en-IN"/>
        </w:rPr>
        <w:t>10</w:t>
      </w:r>
      <w:r>
        <w:rPr>
          <w:lang w:val="en-IN"/>
        </w:rPr>
        <w:t xml:space="preserve"> </w:t>
      </w:r>
      <w:r w:rsidR="0087537E">
        <w:rPr>
          <w:lang w:val="en-IN"/>
        </w:rPr>
        <w:t>weeks</w:t>
      </w:r>
      <w:r>
        <w:rPr>
          <w:lang w:val="en-IN"/>
        </w:rPr>
        <w:t xml:space="preserve">. I was appointed in the department of 'Managing the Guest </w:t>
      </w:r>
      <w:r w:rsidR="00050D5A">
        <w:rPr>
          <w:lang w:val="en-IN"/>
        </w:rPr>
        <w:t xml:space="preserve">service operation’’ which is crucial for </w:t>
      </w:r>
      <w:r w:rsidR="0087537E">
        <w:t>Delta Hotel by Marriott Bexleyheath</w:t>
      </w:r>
      <w:r w:rsidR="0087537E">
        <w:rPr>
          <w:lang w:val="en-IN"/>
        </w:rPr>
        <w:t xml:space="preserve"> </w:t>
      </w:r>
      <w:r w:rsidR="00050D5A">
        <w:rPr>
          <w:lang w:val="en-IN"/>
        </w:rPr>
        <w:t xml:space="preserve">since dependent on it are the net income, the </w:t>
      </w:r>
      <w:r w:rsidR="0005749D">
        <w:rPr>
          <w:lang w:val="en-IN"/>
        </w:rPr>
        <w:t xml:space="preserve">profitable growth, and even the reputation of the company amongst the competitors. One of the </w:t>
      </w:r>
      <w:r w:rsidR="003C2C07">
        <w:rPr>
          <w:lang w:val="en-IN"/>
        </w:rPr>
        <w:t>issues</w:t>
      </w:r>
      <w:r w:rsidR="0005749D">
        <w:rPr>
          <w:lang w:val="en-IN"/>
        </w:rPr>
        <w:t xml:space="preserve"> that the company </w:t>
      </w:r>
      <w:r w:rsidR="00D7430C">
        <w:rPr>
          <w:lang w:val="en-IN"/>
        </w:rPr>
        <w:t>face</w:t>
      </w:r>
      <w:r w:rsidR="0005749D">
        <w:rPr>
          <w:lang w:val="en-IN"/>
        </w:rPr>
        <w:t xml:space="preserve"> was unable to accommodate the users with immediate bookings. For example, there were many </w:t>
      </w:r>
      <w:r w:rsidR="003C2C07">
        <w:rPr>
          <w:lang w:val="en-IN"/>
        </w:rPr>
        <w:t xml:space="preserve">guests who did want to make an immediate check-in and have a booking but due to the pre-booking facility, the hotel was unable to manage the immediate demands. The perception that the guests did hold of the hotel was that since it has been the largest with so many hotels across, the availability would be flexible. This issue did </w:t>
      </w:r>
      <w:r w:rsidR="00D7430C">
        <w:rPr>
          <w:lang w:val="en-IN"/>
        </w:rPr>
        <w:t>affect</w:t>
      </w:r>
      <w:r w:rsidR="003C2C07">
        <w:rPr>
          <w:lang w:val="en-IN"/>
        </w:rPr>
        <w:t xml:space="preserve"> the service offerings of the brand and the mindset of the users too. </w:t>
      </w:r>
    </w:p>
    <w:p w14:paraId="74727785" w14:textId="77777777" w:rsidR="00EE6F33" w:rsidRDefault="00A15472" w:rsidP="00EE6F33">
      <w:pPr>
        <w:rPr>
          <w:lang w:val="en-IN"/>
        </w:rPr>
      </w:pPr>
      <w:r w:rsidRPr="00441FBA">
        <w:t>Truong</w:t>
      </w:r>
      <w:r w:rsidRPr="004D2AC0">
        <w:rPr>
          <w:i/>
          <w:iCs/>
        </w:rPr>
        <w:t>et al</w:t>
      </w:r>
      <w:r>
        <w:t>. (</w:t>
      </w:r>
      <w:r w:rsidRPr="00441FBA">
        <w:t>2020</w:t>
      </w:r>
      <w:r>
        <w:t xml:space="preserve">) identified that customers' expectations have increased with the fostering of the innovation and use of technology in operations. </w:t>
      </w:r>
    </w:p>
    <w:p w14:paraId="66602CAA" w14:textId="77777777" w:rsidR="00EE6F33" w:rsidRDefault="00A15472" w:rsidP="00EE6F33">
      <w:pPr>
        <w:rPr>
          <w:lang w:val="en-IN"/>
        </w:rPr>
      </w:pPr>
      <w:r w:rsidRPr="00F4356D">
        <w:rPr>
          <w:b/>
          <w:bCs/>
          <w:lang w:val="en-IN"/>
        </w:rPr>
        <w:t>Feelings</w:t>
      </w:r>
      <w:r>
        <w:rPr>
          <w:lang w:val="en-IN"/>
        </w:rPr>
        <w:t>:</w:t>
      </w:r>
      <w:r w:rsidR="004D2AC0">
        <w:rPr>
          <w:lang w:val="en-IN"/>
        </w:rPr>
        <w:t xml:space="preserve"> With the placement opportunity in such a branded hotel, I felt as if a dream had come true and realized the various gains that I would be able to incur with the opportunity. The issue faced by the organization did </w:t>
      </w:r>
      <w:r w:rsidR="00F4356D">
        <w:rPr>
          <w:lang w:val="en-IN"/>
        </w:rPr>
        <w:t>create</w:t>
      </w:r>
      <w:r w:rsidR="004D2AC0">
        <w:rPr>
          <w:lang w:val="en-IN"/>
        </w:rPr>
        <w:t xml:space="preserve"> a sense of tension even within me since by then, I did </w:t>
      </w:r>
      <w:r w:rsidR="00F4356D">
        <w:rPr>
          <w:lang w:val="en-IN"/>
        </w:rPr>
        <w:t>feel</w:t>
      </w:r>
      <w:r w:rsidR="004D2AC0">
        <w:rPr>
          <w:lang w:val="en-IN"/>
        </w:rPr>
        <w:t xml:space="preserve"> myself to be a part of the organization and responsible as well. </w:t>
      </w:r>
      <w:r w:rsidR="00A42191">
        <w:rPr>
          <w:lang w:val="en-IN"/>
        </w:rPr>
        <w:t xml:space="preserve">However, in one area I did feel that it was a lost opportunity which I could have garnered more and nurtured myself in personal development. </w:t>
      </w:r>
    </w:p>
    <w:p w14:paraId="129E5FA2" w14:textId="268F749E" w:rsidR="00EE6F33" w:rsidRDefault="00A15472" w:rsidP="00EE6F33">
      <w:pPr>
        <w:rPr>
          <w:lang w:val="en-IN"/>
        </w:rPr>
      </w:pPr>
      <w:r w:rsidRPr="00A602DF">
        <w:rPr>
          <w:b/>
          <w:bCs/>
          <w:lang w:val="en-IN"/>
        </w:rPr>
        <w:lastRenderedPageBreak/>
        <w:t>Evaluation:</w:t>
      </w:r>
      <w:r w:rsidR="00A42191">
        <w:rPr>
          <w:lang w:val="en-IN"/>
        </w:rPr>
        <w:t xml:space="preserve"> With the application of the </w:t>
      </w:r>
      <w:r w:rsidR="00363184">
        <w:rPr>
          <w:lang w:val="en-IN"/>
        </w:rPr>
        <w:t xml:space="preserve">Management by Objectives, the issue of accommodating the demands of immediate booking in </w:t>
      </w:r>
      <w:r w:rsidR="0087537E" w:rsidRPr="0087537E">
        <w:rPr>
          <w:lang w:val="en-IN"/>
        </w:rPr>
        <w:t>Delta Hotel by Marriott Bexleyheath</w:t>
      </w:r>
      <w:r w:rsidR="0087537E" w:rsidRPr="0087537E">
        <w:rPr>
          <w:lang w:val="en-IN"/>
        </w:rPr>
        <w:t xml:space="preserve"> </w:t>
      </w:r>
      <w:r w:rsidR="00363184">
        <w:rPr>
          <w:lang w:val="en-IN"/>
        </w:rPr>
        <w:t xml:space="preserve">has been resolved. Management by Objectives did </w:t>
      </w:r>
      <w:r w:rsidR="00A602DF">
        <w:rPr>
          <w:lang w:val="en-IN"/>
        </w:rPr>
        <w:t>create</w:t>
      </w:r>
      <w:r w:rsidR="00363184">
        <w:rPr>
          <w:lang w:val="en-IN"/>
        </w:rPr>
        <w:t xml:space="preserve"> the staff and us as interns to follow a cycle where </w:t>
      </w:r>
      <w:r w:rsidR="00A602DF" w:rsidRPr="00A602DF">
        <w:rPr>
          <w:lang w:val="en-IN"/>
        </w:rPr>
        <w:t>defined the goals of the organization for the current issue, developed the targets, monitored the performance, provided feedback, and measured the reward success.</w:t>
      </w:r>
      <w:r w:rsidR="000E6596">
        <w:rPr>
          <w:lang w:val="en-IN"/>
        </w:rPr>
        <w:t>According</w:t>
      </w:r>
      <w:r w:rsidR="009B37F3">
        <w:rPr>
          <w:lang w:val="en-IN"/>
        </w:rPr>
        <w:t xml:space="preserve"> to the study of </w:t>
      </w:r>
      <w:r w:rsidR="000E6596" w:rsidRPr="00844252">
        <w:t>Ghutkeand Jaiswal</w:t>
      </w:r>
      <w:r w:rsidR="000E6596">
        <w:t xml:space="preserve"> (</w:t>
      </w:r>
      <w:r w:rsidR="000E6596" w:rsidRPr="00844252">
        <w:t>2014</w:t>
      </w:r>
      <w:r w:rsidR="000E6596">
        <w:t xml:space="preserve">), the model of Management by Objectives does help to know the issue existing and then work with the cycle accordingly to get the desired deliverables. During the application of the model and working towards the solution, </w:t>
      </w:r>
      <w:r w:rsidR="009B4E54">
        <w:t xml:space="preserve">I have gained </w:t>
      </w:r>
      <w:r w:rsidR="00D42A03">
        <w:t xml:space="preserve">different skills that are helpful for present and future needs as well. </w:t>
      </w:r>
    </w:p>
    <w:p w14:paraId="60C79694" w14:textId="77777777" w:rsidR="00EE6F33" w:rsidRDefault="00A15472" w:rsidP="00EE6F33">
      <w:r w:rsidRPr="00E70E62">
        <w:rPr>
          <w:b/>
          <w:bCs/>
          <w:lang w:val="en-IN"/>
        </w:rPr>
        <w:t>Analysis</w:t>
      </w:r>
      <w:r>
        <w:rPr>
          <w:lang w:val="en-IN"/>
        </w:rPr>
        <w:t>:</w:t>
      </w:r>
      <w:r w:rsidR="00D42A03">
        <w:rPr>
          <w:lang w:val="en-IN"/>
        </w:rPr>
        <w:t xml:space="preserve"> I developed academic skills when I </w:t>
      </w:r>
      <w:r w:rsidR="00E70E62">
        <w:rPr>
          <w:lang w:val="en-IN"/>
        </w:rPr>
        <w:t xml:space="preserve">was given the task of documenting how the issue has been solved step by step. This has helped me to improve my academic writing skills where I have understood the pattern of writing a report and presenting it to the management as well. In the study of </w:t>
      </w:r>
      <w:r w:rsidR="00E70E62" w:rsidRPr="00CE456C">
        <w:t>Ismagulova</w:t>
      </w:r>
      <w:r w:rsidR="00E70E62" w:rsidRPr="00E70E62">
        <w:rPr>
          <w:i/>
          <w:iCs/>
        </w:rPr>
        <w:t>et al.</w:t>
      </w:r>
      <w:r w:rsidR="00E70E62">
        <w:t xml:space="preserve"> (</w:t>
      </w:r>
      <w:r w:rsidR="00E70E62" w:rsidRPr="00CE456C">
        <w:t>2016</w:t>
      </w:r>
      <w:r w:rsidR="00E70E62">
        <w:t xml:space="preserve">), academic writing skills are developed at the Higher Education level that have a purpose in the </w:t>
      </w:r>
      <w:r w:rsidR="009F7D68">
        <w:t xml:space="preserve">career path as well. I have even worked out and developed </w:t>
      </w:r>
      <w:r w:rsidR="00874B03">
        <w:t xml:space="preserve">vocational skills. With the report writing task, I was given the chance to communicate the same to the members after it was approved by the management. This helped me to work on my communication skills far better and apply the same for the benefit of the organization. </w:t>
      </w:r>
      <w:r w:rsidR="00786CBA">
        <w:t xml:space="preserve">In the study of </w:t>
      </w:r>
      <w:r w:rsidR="00786CBA" w:rsidRPr="00676016">
        <w:t>Wahyun</w:t>
      </w:r>
      <w:r w:rsidR="00786CBA">
        <w:t xml:space="preserve">i </w:t>
      </w:r>
      <w:r w:rsidR="00786CBA" w:rsidRPr="00786CBA">
        <w:rPr>
          <w:i/>
          <w:iCs/>
        </w:rPr>
        <w:t>et al.</w:t>
      </w:r>
      <w:r w:rsidR="00786CBA">
        <w:t xml:space="preserve"> (</w:t>
      </w:r>
      <w:r w:rsidR="00786CBA" w:rsidRPr="00676016">
        <w:t>2018</w:t>
      </w:r>
      <w:r w:rsidR="00786CBA">
        <w:t xml:space="preserve">) professional field requires different skills among which communication effectively helps in productivity. </w:t>
      </w:r>
    </w:p>
    <w:p w14:paraId="63E8859A" w14:textId="7A587D5B" w:rsidR="00163B9B" w:rsidRDefault="00A15472" w:rsidP="00EE6F33">
      <w:pPr>
        <w:rPr>
          <w:lang w:val="en-IN"/>
        </w:rPr>
      </w:pPr>
      <w:r>
        <w:t xml:space="preserve">I did </w:t>
      </w:r>
      <w:r w:rsidR="008D3FE8">
        <w:t>realize</w:t>
      </w:r>
      <w:r>
        <w:t xml:space="preserve"> at a point of time that I was too stressed in the beginning like how the accommodation of the guests could be managed and it did not </w:t>
      </w:r>
      <w:r w:rsidR="008D3FE8">
        <w:t>allow</w:t>
      </w:r>
      <w:r>
        <w:t xml:space="preserve"> me to have a creative thinking power. </w:t>
      </w:r>
      <w:r w:rsidR="008D3FE8">
        <w:t xml:space="preserve">I was not able to develop my own ideas and bring out my opinion to the team leader which did let me down for some time. Managing the guests does require </w:t>
      </w:r>
      <w:r w:rsidR="008827CE">
        <w:t xml:space="preserve">staff to have confidence in them and provide immediate solutions to problems if they are being brought forward. At the same time, customers do have a good perception of the services offered by </w:t>
      </w:r>
      <w:r w:rsidR="0087537E">
        <w:t>Delta Hotel by Marriott Bexleyheath</w:t>
      </w:r>
      <w:r w:rsidR="008827CE">
        <w:t xml:space="preserve">, </w:t>
      </w:r>
      <w:r w:rsidR="005221AD">
        <w:t xml:space="preserve">however, guests' experiences do influence the revisit of the users and the profits as well. </w:t>
      </w:r>
    </w:p>
    <w:p w14:paraId="6A5A5CFA" w14:textId="77777777" w:rsidR="00EE6F33" w:rsidRDefault="00A15472" w:rsidP="00EE6F33">
      <w:pPr>
        <w:rPr>
          <w:lang w:val="en-IN"/>
        </w:rPr>
      </w:pPr>
      <w:r w:rsidRPr="00786CBA">
        <w:rPr>
          <w:b/>
          <w:bCs/>
          <w:lang w:val="en-IN"/>
        </w:rPr>
        <w:t>Conclusion</w:t>
      </w:r>
      <w:r>
        <w:rPr>
          <w:lang w:val="en-IN"/>
        </w:rPr>
        <w:t>:</w:t>
      </w:r>
      <w:r w:rsidR="00786CBA">
        <w:rPr>
          <w:lang w:val="en-IN"/>
        </w:rPr>
        <w:t xml:space="preserve"> The conclusion can be thereby drawn that with the management issue and participating in it, I got a major opportunity to work on two of the areas and learn about a model that is important in a corporate context. </w:t>
      </w:r>
      <w:r w:rsidR="00D24774">
        <w:rPr>
          <w:lang w:val="en-IN"/>
        </w:rPr>
        <w:t xml:space="preserve">I have </w:t>
      </w:r>
      <w:r w:rsidR="00163B9B">
        <w:rPr>
          <w:lang w:val="en-IN"/>
        </w:rPr>
        <w:t xml:space="preserve">developed academic and vocational skills but did lose the opportunity to improve personal areas like managing stress which often causes panic and hampers the task at hand. </w:t>
      </w:r>
    </w:p>
    <w:p w14:paraId="27ADE293" w14:textId="77777777" w:rsidR="00EE6F33" w:rsidRDefault="00A15472" w:rsidP="00EE6F33">
      <w:pPr>
        <w:rPr>
          <w:lang w:val="en-IN"/>
        </w:rPr>
      </w:pPr>
      <w:r w:rsidRPr="005221AD">
        <w:rPr>
          <w:b/>
          <w:bCs/>
          <w:lang w:val="en-IN"/>
        </w:rPr>
        <w:t>Action Plan</w:t>
      </w:r>
      <w:r>
        <w:rPr>
          <w:lang w:val="en-IN"/>
        </w:rPr>
        <w:t xml:space="preserve">: </w:t>
      </w:r>
      <w:r w:rsidR="00163B9B">
        <w:rPr>
          <w:lang w:val="en-IN"/>
        </w:rPr>
        <w:t xml:space="preserve">I have developed an action plan that would help in overcoming the problem too.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260E6C" w14:paraId="7AE4996E" w14:textId="77777777" w:rsidTr="00F37F5B">
        <w:tc>
          <w:tcPr>
            <w:tcW w:w="1502" w:type="dxa"/>
            <w:shd w:val="clear" w:color="auto" w:fill="92D050"/>
          </w:tcPr>
          <w:p w14:paraId="54D9EFA0" w14:textId="77777777" w:rsidR="00CF0822" w:rsidRPr="00F37F5B" w:rsidRDefault="00A15472" w:rsidP="00EE6F33">
            <w:pPr>
              <w:rPr>
                <w:b/>
                <w:bCs/>
              </w:rPr>
            </w:pPr>
            <w:r w:rsidRPr="00F37F5B">
              <w:rPr>
                <w:b/>
                <w:bCs/>
              </w:rPr>
              <w:lastRenderedPageBreak/>
              <w:t>Skill to be developed</w:t>
            </w:r>
          </w:p>
        </w:tc>
        <w:tc>
          <w:tcPr>
            <w:tcW w:w="1502" w:type="dxa"/>
            <w:shd w:val="clear" w:color="auto" w:fill="92D050"/>
          </w:tcPr>
          <w:p w14:paraId="47CABF3E" w14:textId="77777777" w:rsidR="00CF0822" w:rsidRPr="00F37F5B" w:rsidRDefault="00A15472" w:rsidP="00EE6F33">
            <w:pPr>
              <w:rPr>
                <w:b/>
                <w:bCs/>
              </w:rPr>
            </w:pPr>
            <w:r w:rsidRPr="00F37F5B">
              <w:rPr>
                <w:b/>
                <w:bCs/>
              </w:rPr>
              <w:t>Specific</w:t>
            </w:r>
          </w:p>
        </w:tc>
        <w:tc>
          <w:tcPr>
            <w:tcW w:w="1503" w:type="dxa"/>
            <w:shd w:val="clear" w:color="auto" w:fill="92D050"/>
          </w:tcPr>
          <w:p w14:paraId="48177980" w14:textId="77777777" w:rsidR="00CF0822" w:rsidRPr="00F37F5B" w:rsidRDefault="00A15472" w:rsidP="00EE6F33">
            <w:pPr>
              <w:rPr>
                <w:b/>
                <w:bCs/>
              </w:rPr>
            </w:pPr>
            <w:r w:rsidRPr="00F37F5B">
              <w:rPr>
                <w:b/>
                <w:bCs/>
              </w:rPr>
              <w:t>Measurable</w:t>
            </w:r>
          </w:p>
        </w:tc>
        <w:tc>
          <w:tcPr>
            <w:tcW w:w="1503" w:type="dxa"/>
            <w:shd w:val="clear" w:color="auto" w:fill="92D050"/>
          </w:tcPr>
          <w:p w14:paraId="479D0462" w14:textId="77777777" w:rsidR="00CF0822" w:rsidRPr="00F37F5B" w:rsidRDefault="00A15472" w:rsidP="00EE6F33">
            <w:pPr>
              <w:rPr>
                <w:b/>
                <w:bCs/>
              </w:rPr>
            </w:pPr>
            <w:r w:rsidRPr="00F37F5B">
              <w:rPr>
                <w:b/>
                <w:bCs/>
              </w:rPr>
              <w:t>Attainable</w:t>
            </w:r>
          </w:p>
        </w:tc>
        <w:tc>
          <w:tcPr>
            <w:tcW w:w="1503" w:type="dxa"/>
            <w:shd w:val="clear" w:color="auto" w:fill="92D050"/>
          </w:tcPr>
          <w:p w14:paraId="6DBDF81E" w14:textId="77777777" w:rsidR="00CF0822" w:rsidRPr="00F37F5B" w:rsidRDefault="00A15472" w:rsidP="00EE6F33">
            <w:pPr>
              <w:rPr>
                <w:b/>
                <w:bCs/>
              </w:rPr>
            </w:pPr>
            <w:r w:rsidRPr="00F37F5B">
              <w:rPr>
                <w:b/>
                <w:bCs/>
              </w:rPr>
              <w:t>Realistic</w:t>
            </w:r>
          </w:p>
        </w:tc>
        <w:tc>
          <w:tcPr>
            <w:tcW w:w="1503" w:type="dxa"/>
            <w:shd w:val="clear" w:color="auto" w:fill="92D050"/>
          </w:tcPr>
          <w:p w14:paraId="2BE492E8" w14:textId="77777777" w:rsidR="00CF0822" w:rsidRPr="00F37F5B" w:rsidRDefault="00A15472" w:rsidP="00EE6F33">
            <w:pPr>
              <w:rPr>
                <w:b/>
                <w:bCs/>
              </w:rPr>
            </w:pPr>
            <w:r w:rsidRPr="00F37F5B">
              <w:rPr>
                <w:b/>
                <w:bCs/>
              </w:rPr>
              <w:t>Time-Bound</w:t>
            </w:r>
          </w:p>
        </w:tc>
      </w:tr>
      <w:tr w:rsidR="00260E6C" w14:paraId="1DDFA9D6" w14:textId="77777777" w:rsidTr="00CF0822">
        <w:tc>
          <w:tcPr>
            <w:tcW w:w="1502" w:type="dxa"/>
          </w:tcPr>
          <w:p w14:paraId="2EDF1848" w14:textId="77777777" w:rsidR="00CF0822" w:rsidRDefault="00A15472" w:rsidP="00EE6F33">
            <w:r>
              <w:t>Stress Management skill</w:t>
            </w:r>
          </w:p>
        </w:tc>
        <w:tc>
          <w:tcPr>
            <w:tcW w:w="1502" w:type="dxa"/>
          </w:tcPr>
          <w:p w14:paraId="3FB35DCB" w14:textId="77777777" w:rsidR="00CF0822" w:rsidRDefault="00A15472" w:rsidP="00EE6F33">
            <w:r>
              <w:t xml:space="preserve">It is specific since it </w:t>
            </w:r>
            <w:r w:rsidR="00F37F5B">
              <w:t>does</w:t>
            </w:r>
            <w:r>
              <w:t xml:space="preserve"> hampers productivity to a lot</w:t>
            </w:r>
          </w:p>
        </w:tc>
        <w:tc>
          <w:tcPr>
            <w:tcW w:w="1503" w:type="dxa"/>
          </w:tcPr>
          <w:p w14:paraId="5F221434" w14:textId="77777777" w:rsidR="00CF0822" w:rsidRDefault="00A15472" w:rsidP="00EE6F33">
            <w:r>
              <w:t>It is measurable</w:t>
            </w:r>
            <w:r w:rsidR="00F37F5B">
              <w:t xml:space="preserve"> since the confidence over time does shows it all</w:t>
            </w:r>
          </w:p>
        </w:tc>
        <w:tc>
          <w:tcPr>
            <w:tcW w:w="1503" w:type="dxa"/>
          </w:tcPr>
          <w:p w14:paraId="396DF877" w14:textId="77777777" w:rsidR="00CF0822" w:rsidRDefault="00A15472" w:rsidP="00EE6F33">
            <w:r>
              <w:t xml:space="preserve">It could be like with therapies </w:t>
            </w:r>
            <w:r w:rsidR="00D53473">
              <w:t xml:space="preserve">(Myers Personality Trait) </w:t>
            </w:r>
            <w:r>
              <w:t>or sharing issues with others</w:t>
            </w:r>
          </w:p>
        </w:tc>
        <w:tc>
          <w:tcPr>
            <w:tcW w:w="1503" w:type="dxa"/>
          </w:tcPr>
          <w:p w14:paraId="4AE1C472" w14:textId="77777777" w:rsidR="00CF0822" w:rsidRDefault="00A15472" w:rsidP="00EE6F33">
            <w:r>
              <w:t xml:space="preserve">It is really a problem that can bring down the performance of an individual. </w:t>
            </w:r>
          </w:p>
        </w:tc>
        <w:tc>
          <w:tcPr>
            <w:tcW w:w="1503" w:type="dxa"/>
          </w:tcPr>
          <w:p w14:paraId="523A33BD" w14:textId="77777777" w:rsidR="00CF0822" w:rsidRDefault="00A15472" w:rsidP="00EE6F33">
            <w:r>
              <w:t>It could be acquired within 2-3 months</w:t>
            </w:r>
          </w:p>
        </w:tc>
      </w:tr>
    </w:tbl>
    <w:p w14:paraId="288337DB" w14:textId="77777777" w:rsidR="00CF0822" w:rsidRPr="00A26368" w:rsidRDefault="00CF0822" w:rsidP="00EE6F33"/>
    <w:p w14:paraId="4D02A07A" w14:textId="77777777" w:rsidR="00785677" w:rsidRPr="00B84D99" w:rsidRDefault="00A15472" w:rsidP="00B84D99">
      <w:pPr>
        <w:pStyle w:val="Heading1"/>
      </w:pPr>
      <w:bookmarkStart w:id="3" w:name="_Toc148443259"/>
      <w:r w:rsidRPr="001A0412">
        <w:t>Applied evidence of the development of the following skills</w:t>
      </w:r>
      <w:bookmarkEnd w:id="3"/>
    </w:p>
    <w:p w14:paraId="78D352F1" w14:textId="77777777" w:rsidR="00531478" w:rsidRDefault="00A15472" w:rsidP="00531478">
      <w:r w:rsidRPr="006B62BB">
        <w:rPr>
          <w:b/>
          <w:bCs/>
        </w:rPr>
        <w:t>Self-Management and development</w:t>
      </w:r>
      <w:r>
        <w:t xml:space="preserve">: </w:t>
      </w:r>
      <w:r w:rsidR="006B62BB">
        <w:t>This was done when I was given the tasks of documenting the report and presenting it to the Manager of the project</w:t>
      </w:r>
      <w:r w:rsidR="00E970A7">
        <w:t xml:space="preserve">. I even tried the use of </w:t>
      </w:r>
      <w:r w:rsidR="00D53473">
        <w:t xml:space="preserve">Myer's Personality trait for knowing self and managing it. </w:t>
      </w:r>
    </w:p>
    <w:p w14:paraId="5E21D399" w14:textId="77777777" w:rsidR="00B84D99" w:rsidRDefault="00A15472" w:rsidP="00E9519B">
      <w:pPr>
        <w:jc w:val="center"/>
      </w:pPr>
      <w:r>
        <w:rPr>
          <w:noProof/>
          <w:lang w:val="en-US"/>
        </w:rPr>
        <w:drawing>
          <wp:inline distT="0" distB="0" distL="0" distR="0" wp14:anchorId="5CB2556F" wp14:editId="408469E7">
            <wp:extent cx="5114925" cy="3457575"/>
            <wp:effectExtent l="0" t="0" r="9525" b="9525"/>
            <wp:docPr id="1794135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135884" name=""/>
                    <pic:cNvPicPr/>
                  </pic:nvPicPr>
                  <pic:blipFill>
                    <a:blip r:embed="rId6"/>
                    <a:stretch>
                      <a:fillRect/>
                    </a:stretch>
                  </pic:blipFill>
                  <pic:spPr>
                    <a:xfrm>
                      <a:off x="0" y="0"/>
                      <a:ext cx="5114925" cy="3457575"/>
                    </a:xfrm>
                    <a:prstGeom prst="rect">
                      <a:avLst/>
                    </a:prstGeom>
                  </pic:spPr>
                </pic:pic>
              </a:graphicData>
            </a:graphic>
          </wp:inline>
        </w:drawing>
      </w:r>
    </w:p>
    <w:p w14:paraId="52BF6BB9" w14:textId="77777777" w:rsidR="00E9519B" w:rsidRPr="00E9519B" w:rsidRDefault="00A15472" w:rsidP="00E9519B">
      <w:pPr>
        <w:jc w:val="center"/>
        <w:rPr>
          <w:b/>
          <w:bCs/>
          <w:i/>
          <w:iCs/>
        </w:rPr>
      </w:pPr>
      <w:r w:rsidRPr="00E9519B">
        <w:rPr>
          <w:b/>
          <w:bCs/>
          <w:i/>
          <w:iCs/>
        </w:rPr>
        <w:t>Figure 2: Personal assessment of personality test</w:t>
      </w:r>
    </w:p>
    <w:p w14:paraId="14947B91" w14:textId="77777777" w:rsidR="00E9519B" w:rsidRDefault="00A15472" w:rsidP="00E9519B">
      <w:pPr>
        <w:jc w:val="center"/>
      </w:pPr>
      <w:r>
        <w:t>(Source: Created by learner)</w:t>
      </w:r>
    </w:p>
    <w:p w14:paraId="1F55179C" w14:textId="77777777" w:rsidR="00531478" w:rsidRDefault="00A15472" w:rsidP="00531478">
      <w:r w:rsidRPr="006B62BB">
        <w:rPr>
          <w:b/>
          <w:bCs/>
        </w:rPr>
        <w:t>Task Management</w:t>
      </w:r>
      <w:r w:rsidR="006B62BB">
        <w:t>: Through the implementation of Management by Objective in the management of the tasks</w:t>
      </w:r>
    </w:p>
    <w:p w14:paraId="1E777C6A" w14:textId="77777777" w:rsidR="006B62BB" w:rsidRDefault="00A15472" w:rsidP="005831BB">
      <w:pPr>
        <w:jc w:val="center"/>
      </w:pPr>
      <w:r>
        <w:rPr>
          <w:noProof/>
          <w:lang w:val="en-US"/>
        </w:rPr>
        <w:lastRenderedPageBreak/>
        <w:drawing>
          <wp:inline distT="0" distB="0" distL="0" distR="0" wp14:anchorId="32DF8FF2" wp14:editId="45A20643">
            <wp:extent cx="2752725" cy="2686050"/>
            <wp:effectExtent l="0" t="0" r="9525" b="0"/>
            <wp:docPr id="2192238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223897" name="Picture 219223897"/>
                    <pic:cNvPicPr/>
                  </pic:nvPicPr>
                  <pic:blipFill>
                    <a:blip r:embed="rId7">
                      <a:extLst>
                        <a:ext uri="{28A0092B-C50C-407E-A947-70E740481C1C}">
                          <a14:useLocalDpi xmlns:a14="http://schemas.microsoft.com/office/drawing/2010/main" val="0"/>
                        </a:ext>
                      </a:extLst>
                    </a:blip>
                    <a:stretch>
                      <a:fillRect/>
                    </a:stretch>
                  </pic:blipFill>
                  <pic:spPr>
                    <a:xfrm>
                      <a:off x="0" y="0"/>
                      <a:ext cx="2752725" cy="2686050"/>
                    </a:xfrm>
                    <a:prstGeom prst="rect">
                      <a:avLst/>
                    </a:prstGeom>
                  </pic:spPr>
                </pic:pic>
              </a:graphicData>
            </a:graphic>
          </wp:inline>
        </w:drawing>
      </w:r>
    </w:p>
    <w:p w14:paraId="68EC9F95" w14:textId="77777777" w:rsidR="005831BB" w:rsidRPr="005831BB" w:rsidRDefault="00A15472" w:rsidP="005831BB">
      <w:pPr>
        <w:jc w:val="center"/>
        <w:rPr>
          <w:b/>
          <w:bCs/>
          <w:i/>
          <w:iCs/>
        </w:rPr>
      </w:pPr>
      <w:r w:rsidRPr="005831BB">
        <w:rPr>
          <w:b/>
          <w:bCs/>
          <w:i/>
          <w:iCs/>
        </w:rPr>
        <w:t xml:space="preserve">Figure </w:t>
      </w:r>
      <w:r w:rsidR="0053061C">
        <w:rPr>
          <w:b/>
          <w:bCs/>
          <w:i/>
          <w:iCs/>
        </w:rPr>
        <w:t>3</w:t>
      </w:r>
      <w:r w:rsidRPr="005831BB">
        <w:rPr>
          <w:b/>
          <w:bCs/>
          <w:i/>
          <w:iCs/>
        </w:rPr>
        <w:t>: Management by Objectives</w:t>
      </w:r>
    </w:p>
    <w:p w14:paraId="58B3165B" w14:textId="77777777" w:rsidR="005831BB" w:rsidRDefault="00A15472" w:rsidP="005831BB">
      <w:pPr>
        <w:jc w:val="center"/>
      </w:pPr>
      <w:r>
        <w:t xml:space="preserve">(Source: </w:t>
      </w:r>
      <w:r w:rsidRPr="00844252">
        <w:t>Ghutke and Jaiswal,2014</w:t>
      </w:r>
      <w:r>
        <w:t>)</w:t>
      </w:r>
    </w:p>
    <w:p w14:paraId="696D8B3B" w14:textId="77777777" w:rsidR="00531478" w:rsidRDefault="00A15472" w:rsidP="00531478">
      <w:r w:rsidRPr="006B62BB">
        <w:rPr>
          <w:b/>
          <w:bCs/>
        </w:rPr>
        <w:t>Applying initiative in workplace problems</w:t>
      </w:r>
      <w:r w:rsidR="006B62BB">
        <w:t xml:space="preserve">: I took the responsibility of writing a report to the manager of the issue and how the group performed on it. </w:t>
      </w:r>
    </w:p>
    <w:p w14:paraId="2A833F09" w14:textId="77777777" w:rsidR="00531478" w:rsidRDefault="00A15472" w:rsidP="00531478">
      <w:r w:rsidRPr="006B62BB">
        <w:rPr>
          <w:b/>
          <w:bCs/>
        </w:rPr>
        <w:t>Communication</w:t>
      </w:r>
      <w:r w:rsidR="006B62BB">
        <w:t xml:space="preserve">: The report was written in proper structure and even communicated to the team members about it through verbal style. </w:t>
      </w:r>
    </w:p>
    <w:p w14:paraId="081605A1" w14:textId="0CBF4EDA" w:rsidR="00F37F5B" w:rsidRDefault="00A15472" w:rsidP="00531478">
      <w:r w:rsidRPr="006B62BB">
        <w:rPr>
          <w:b/>
          <w:bCs/>
        </w:rPr>
        <w:t>Application of knowledge</w:t>
      </w:r>
      <w:r w:rsidR="006B62BB">
        <w:t xml:space="preserve">: The use of Management of Objectives in own performance learning it from being used in the </w:t>
      </w:r>
      <w:r w:rsidR="007A7D0D">
        <w:t xml:space="preserve">mitigation of the operational issue faced by </w:t>
      </w:r>
      <w:r w:rsidR="0087537E">
        <w:t>Delta Hotel by Marriott Bexleyheath</w:t>
      </w:r>
      <w:r w:rsidR="007A7D0D">
        <w:t xml:space="preserve">. </w:t>
      </w:r>
    </w:p>
    <w:p w14:paraId="4FE29E4B" w14:textId="77777777" w:rsidR="00961E1D" w:rsidRDefault="00A15472">
      <w:pPr>
        <w:spacing w:after="160" w:line="259" w:lineRule="auto"/>
        <w:jc w:val="left"/>
      </w:pPr>
      <w:r>
        <w:br w:type="page"/>
      </w:r>
    </w:p>
    <w:p w14:paraId="43DF94EA" w14:textId="77777777" w:rsidR="00961E1D" w:rsidRDefault="00A15472" w:rsidP="00961E1D">
      <w:pPr>
        <w:pStyle w:val="Heading1"/>
      </w:pPr>
      <w:bookmarkStart w:id="4" w:name="_Toc148443260"/>
      <w:r>
        <w:lastRenderedPageBreak/>
        <w:t>Reference List</w:t>
      </w:r>
      <w:bookmarkEnd w:id="4"/>
    </w:p>
    <w:p w14:paraId="73609D89" w14:textId="77777777" w:rsidR="00961E1D" w:rsidRDefault="00A15472" w:rsidP="00961E1D">
      <w:pPr>
        <w:rPr>
          <w:lang w:val="en-IN"/>
        </w:rPr>
      </w:pPr>
      <w:r w:rsidRPr="00AD6121">
        <w:rPr>
          <w:lang w:val="en-IN"/>
        </w:rPr>
        <w:t>ed.ac.uk</w:t>
      </w:r>
      <w:r>
        <w:rPr>
          <w:lang w:val="en-IN"/>
        </w:rPr>
        <w:t>, 2023</w:t>
      </w:r>
      <w:r w:rsidRPr="00AD6121">
        <w:rPr>
          <w:lang w:val="en-IN"/>
        </w:rPr>
        <w:t>. Gibbs’ Reflective Cycle (1970) The University of Edinburgh</w:t>
      </w:r>
      <w:r>
        <w:rPr>
          <w:lang w:val="en-IN"/>
        </w:rPr>
        <w:t xml:space="preserve"> [Online].</w:t>
      </w:r>
      <w:r w:rsidRPr="00AD6121">
        <w:rPr>
          <w:lang w:val="en-IN"/>
        </w:rPr>
        <w:t xml:space="preserve"> Available at: https://www.ed.ac.uk/reflection/reflectors-toolkit/reflecting-on-experience/gibbs-reflective-cycle (Accessed: 17 October 2023).</w:t>
      </w:r>
    </w:p>
    <w:p w14:paraId="5C888A60" w14:textId="77777777" w:rsidR="00961E1D" w:rsidRDefault="00A15472" w:rsidP="00961E1D">
      <w:r w:rsidRPr="00844252">
        <w:t>Ghutke, S. and Jaiswal, R., 2014. Critical Analysis of Management by Objective in Indian Companies. </w:t>
      </w:r>
      <w:r w:rsidRPr="00844252">
        <w:rPr>
          <w:i/>
          <w:iCs/>
        </w:rPr>
        <w:t>The International Journal Of Business &amp; Management</w:t>
      </w:r>
      <w:r w:rsidRPr="00844252">
        <w:t>, </w:t>
      </w:r>
      <w:r w:rsidRPr="00844252">
        <w:rPr>
          <w:i/>
          <w:iCs/>
        </w:rPr>
        <w:t>2</w:t>
      </w:r>
      <w:r w:rsidRPr="00844252">
        <w:t>(10), p.246.</w:t>
      </w:r>
    </w:p>
    <w:p w14:paraId="7D317D95" w14:textId="77777777" w:rsidR="00961E1D" w:rsidRDefault="00A15472" w:rsidP="00961E1D">
      <w:r w:rsidRPr="00CE456C">
        <w:t>Ismagulova, G.K., Balgabayeva, G.Z., Kulakhmetova, M.S. and Kapanova, D.E., 2016. The Formation of the Foundation of Academic Writing. </w:t>
      </w:r>
      <w:r w:rsidRPr="00CE456C">
        <w:rPr>
          <w:i/>
          <w:iCs/>
        </w:rPr>
        <w:t>International Journal of Environmental and Science Education</w:t>
      </w:r>
      <w:r w:rsidRPr="00CE456C">
        <w:t>, </w:t>
      </w:r>
      <w:r w:rsidRPr="00CE456C">
        <w:rPr>
          <w:i/>
          <w:iCs/>
        </w:rPr>
        <w:t>11</w:t>
      </w:r>
      <w:r w:rsidRPr="00CE456C">
        <w:t>(11), pp.4194-4204.</w:t>
      </w:r>
    </w:p>
    <w:p w14:paraId="6EABAEDE" w14:textId="77777777" w:rsidR="00961E1D" w:rsidRDefault="00A15472" w:rsidP="00961E1D">
      <w:pPr>
        <w:rPr>
          <w:lang w:val="en-IN"/>
        </w:rPr>
      </w:pPr>
      <w:r w:rsidRPr="00AD6121">
        <w:rPr>
          <w:lang w:val="en-IN"/>
        </w:rPr>
        <w:t>premierinn.com</w:t>
      </w:r>
      <w:r>
        <w:rPr>
          <w:lang w:val="en-IN"/>
        </w:rPr>
        <w:t>, 2023</w:t>
      </w:r>
      <w:r w:rsidRPr="00AD6121">
        <w:rPr>
          <w:lang w:val="en-IN"/>
        </w:rPr>
        <w:t xml:space="preserve">. About us (no date) Premier Inn </w:t>
      </w:r>
      <w:r>
        <w:rPr>
          <w:lang w:val="en-IN"/>
        </w:rPr>
        <w:t xml:space="preserve">[Online]. </w:t>
      </w:r>
      <w:r w:rsidRPr="00AD6121">
        <w:rPr>
          <w:lang w:val="en-IN"/>
        </w:rPr>
        <w:t>Available at: https://www.premierinn.com/gb/en/why.html (Accessed: 17 October 2023).</w:t>
      </w:r>
    </w:p>
    <w:p w14:paraId="4B6070A9" w14:textId="77777777" w:rsidR="00961E1D" w:rsidRDefault="00A15472" w:rsidP="00961E1D">
      <w:r w:rsidRPr="00441FBA">
        <w:t>Truong, N., Dang-Pham, D., McClelland, R. and Nkhoma, M., 2020. Exploring the impact of innovativeness of hospitality service operation on customer satisfaction. </w:t>
      </w:r>
      <w:r w:rsidRPr="00441FBA">
        <w:rPr>
          <w:i/>
          <w:iCs/>
        </w:rPr>
        <w:t>Operations and Supply Chain Management: An International Journal</w:t>
      </w:r>
      <w:r w:rsidRPr="00441FBA">
        <w:t>, </w:t>
      </w:r>
      <w:r w:rsidRPr="00441FBA">
        <w:rPr>
          <w:i/>
          <w:iCs/>
        </w:rPr>
        <w:t>13</w:t>
      </w:r>
      <w:r w:rsidRPr="00441FBA">
        <w:t>(3), pp.307-319.</w:t>
      </w:r>
    </w:p>
    <w:p w14:paraId="4DCEE088" w14:textId="77777777" w:rsidR="00961E1D" w:rsidRDefault="00A15472" w:rsidP="00961E1D">
      <w:pPr>
        <w:rPr>
          <w:lang w:val="en-IN"/>
        </w:rPr>
      </w:pPr>
      <w:r w:rsidRPr="00AD6121">
        <w:rPr>
          <w:lang w:val="en-IN"/>
        </w:rPr>
        <w:t>uk.indeed.co</w:t>
      </w:r>
      <w:r>
        <w:rPr>
          <w:lang w:val="en-IN"/>
        </w:rPr>
        <w:t>m, 2023</w:t>
      </w:r>
      <w:r w:rsidRPr="00AD6121">
        <w:rPr>
          <w:lang w:val="en-IN"/>
        </w:rPr>
        <w:t>. Available at: https://uk.indeed.com/cmp/Premier-Inn/reviews?fcountry=ALL&amp;fjobtitle=Work+Experience+Placement (Accessed: 17 October 2023).</w:t>
      </w:r>
    </w:p>
    <w:p w14:paraId="148892C8" w14:textId="77777777" w:rsidR="00961E1D" w:rsidRPr="00AD6121" w:rsidRDefault="00A15472" w:rsidP="00961E1D">
      <w:pPr>
        <w:rPr>
          <w:lang w:val="en-IN"/>
        </w:rPr>
      </w:pPr>
      <w:r w:rsidRPr="00676016">
        <w:t>Wahyuni, L.M., Masih, I.K. and Rejeki, I.M., 2018. Communication skill attributes needed for vocational education enter the workplace. In </w:t>
      </w:r>
      <w:r w:rsidRPr="00676016">
        <w:rPr>
          <w:i/>
          <w:iCs/>
        </w:rPr>
        <w:t>Journal of Physics: Conference Series</w:t>
      </w:r>
      <w:r w:rsidRPr="00676016">
        <w:t> (Vol. 953, No. 1, p. 012111). IOP Publishing.</w:t>
      </w:r>
    </w:p>
    <w:p w14:paraId="5673C02C" w14:textId="77777777" w:rsidR="00961E1D" w:rsidRPr="00961E1D" w:rsidRDefault="00961E1D" w:rsidP="00961E1D"/>
    <w:sectPr w:rsidR="00961E1D" w:rsidRPr="00961E1D" w:rsidSect="00720F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677"/>
    <w:rsid w:val="00050D5A"/>
    <w:rsid w:val="0005749D"/>
    <w:rsid w:val="00060AD8"/>
    <w:rsid w:val="00092BAB"/>
    <w:rsid w:val="000E6596"/>
    <w:rsid w:val="00163B9B"/>
    <w:rsid w:val="00177173"/>
    <w:rsid w:val="00195036"/>
    <w:rsid w:val="001A0412"/>
    <w:rsid w:val="001A72B8"/>
    <w:rsid w:val="0024461C"/>
    <w:rsid w:val="00257857"/>
    <w:rsid w:val="00260E6C"/>
    <w:rsid w:val="00266665"/>
    <w:rsid w:val="00360800"/>
    <w:rsid w:val="00363184"/>
    <w:rsid w:val="003B755A"/>
    <w:rsid w:val="003C2C07"/>
    <w:rsid w:val="00441FBA"/>
    <w:rsid w:val="004D2AC0"/>
    <w:rsid w:val="005221AD"/>
    <w:rsid w:val="0053061C"/>
    <w:rsid w:val="00531478"/>
    <w:rsid w:val="005477BF"/>
    <w:rsid w:val="005831BB"/>
    <w:rsid w:val="005B240B"/>
    <w:rsid w:val="005B4052"/>
    <w:rsid w:val="00676016"/>
    <w:rsid w:val="006B62BB"/>
    <w:rsid w:val="006D07D4"/>
    <w:rsid w:val="00720F11"/>
    <w:rsid w:val="00785677"/>
    <w:rsid w:val="00786CBA"/>
    <w:rsid w:val="007A7D0D"/>
    <w:rsid w:val="007B12B4"/>
    <w:rsid w:val="007E4E61"/>
    <w:rsid w:val="00844252"/>
    <w:rsid w:val="00874B03"/>
    <w:rsid w:val="0087537E"/>
    <w:rsid w:val="008827CE"/>
    <w:rsid w:val="008B51CA"/>
    <w:rsid w:val="008D3FE8"/>
    <w:rsid w:val="00961E1D"/>
    <w:rsid w:val="009B37F3"/>
    <w:rsid w:val="009B4E54"/>
    <w:rsid w:val="009F7D68"/>
    <w:rsid w:val="00A15472"/>
    <w:rsid w:val="00A26368"/>
    <w:rsid w:val="00A42191"/>
    <w:rsid w:val="00A602DF"/>
    <w:rsid w:val="00A878E6"/>
    <w:rsid w:val="00AD6121"/>
    <w:rsid w:val="00B02FD6"/>
    <w:rsid w:val="00B84D99"/>
    <w:rsid w:val="00C4028D"/>
    <w:rsid w:val="00CE456C"/>
    <w:rsid w:val="00CF0822"/>
    <w:rsid w:val="00D24774"/>
    <w:rsid w:val="00D42A03"/>
    <w:rsid w:val="00D53473"/>
    <w:rsid w:val="00D725E3"/>
    <w:rsid w:val="00D7430C"/>
    <w:rsid w:val="00E406F2"/>
    <w:rsid w:val="00E67A1E"/>
    <w:rsid w:val="00E70E62"/>
    <w:rsid w:val="00E9519B"/>
    <w:rsid w:val="00E970A7"/>
    <w:rsid w:val="00EE6F33"/>
    <w:rsid w:val="00F37F5B"/>
    <w:rsid w:val="00F43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4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7BF"/>
    <w:pPr>
      <w:spacing w:after="0" w:line="360" w:lineRule="auto"/>
      <w:jc w:val="both"/>
    </w:pPr>
    <w:rPr>
      <w:rFonts w:ascii="Times New Roman" w:hAnsi="Times New Roman" w:cs="Arial"/>
      <w:kern w:val="0"/>
      <w:sz w:val="24"/>
      <w:lang w:val="en-GB"/>
    </w:rPr>
  </w:style>
  <w:style w:type="paragraph" w:styleId="Heading1">
    <w:name w:val="heading 1"/>
    <w:basedOn w:val="Normal"/>
    <w:next w:val="Normal"/>
    <w:link w:val="Heading1Char"/>
    <w:uiPriority w:val="9"/>
    <w:qFormat/>
    <w:rsid w:val="00B02FD6"/>
    <w:pPr>
      <w:keepNext/>
      <w:keepLines/>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7B12B4"/>
    <w:pPr>
      <w:keepNext/>
      <w:keepLines/>
      <w:spacing w:before="4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7B12B4"/>
    <w:pPr>
      <w:keepNext/>
      <w:keepLines/>
      <w:spacing w:before="40"/>
      <w:outlineLvl w:val="2"/>
    </w:pPr>
    <w:rPr>
      <w:rFonts w:eastAsiaTheme="majorEastAsia" w:cstheme="majorBidi"/>
      <w:b/>
      <w:color w:val="1F3763" w:themeColor="accent1" w:themeShade="7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FD6"/>
    <w:rPr>
      <w:rFonts w:ascii="Arial" w:eastAsiaTheme="majorEastAsia" w:hAnsi="Arial" w:cstheme="majorBidi"/>
      <w:b/>
      <w:color w:val="000000" w:themeColor="text1"/>
      <w:sz w:val="24"/>
      <w:szCs w:val="32"/>
      <w:lang w:val="en-GB"/>
    </w:rPr>
  </w:style>
  <w:style w:type="character" w:customStyle="1" w:styleId="Heading2Char">
    <w:name w:val="Heading 2 Char"/>
    <w:basedOn w:val="DefaultParagraphFont"/>
    <w:link w:val="Heading2"/>
    <w:uiPriority w:val="9"/>
    <w:rsid w:val="007B12B4"/>
    <w:rPr>
      <w:rFonts w:ascii="Arial" w:eastAsiaTheme="majorEastAsia" w:hAnsi="Arial" w:cstheme="majorBidi"/>
      <w:b/>
      <w:color w:val="2F5496" w:themeColor="accent1" w:themeShade="BF"/>
      <w:sz w:val="24"/>
      <w:szCs w:val="26"/>
      <w:lang w:val="en-GB"/>
    </w:rPr>
  </w:style>
  <w:style w:type="character" w:customStyle="1" w:styleId="Heading3Char">
    <w:name w:val="Heading 3 Char"/>
    <w:basedOn w:val="DefaultParagraphFont"/>
    <w:link w:val="Heading3"/>
    <w:uiPriority w:val="9"/>
    <w:rsid w:val="007B12B4"/>
    <w:rPr>
      <w:rFonts w:ascii="Arial" w:eastAsiaTheme="majorEastAsia" w:hAnsi="Arial" w:cstheme="majorBidi"/>
      <w:b/>
      <w:color w:val="1F3763" w:themeColor="accent1" w:themeShade="7F"/>
      <w:szCs w:val="24"/>
      <w:lang w:val="en-GB"/>
    </w:rPr>
  </w:style>
  <w:style w:type="table" w:styleId="TableGrid">
    <w:name w:val="Table Grid"/>
    <w:basedOn w:val="TableNormal"/>
    <w:uiPriority w:val="39"/>
    <w:rsid w:val="00CF0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6080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60800"/>
    <w:pPr>
      <w:spacing w:after="100"/>
    </w:pPr>
  </w:style>
  <w:style w:type="character" w:styleId="Hyperlink">
    <w:name w:val="Hyperlink"/>
    <w:basedOn w:val="DefaultParagraphFont"/>
    <w:uiPriority w:val="99"/>
    <w:unhideWhenUsed/>
    <w:rsid w:val="00360800"/>
    <w:rPr>
      <w:color w:val="0563C1" w:themeColor="hyperlink"/>
      <w:u w:val="single"/>
    </w:rPr>
  </w:style>
  <w:style w:type="paragraph" w:styleId="Header">
    <w:name w:val="header"/>
    <w:basedOn w:val="Normal"/>
    <w:link w:val="HeaderChar"/>
    <w:uiPriority w:val="99"/>
    <w:unhideWhenUsed/>
    <w:rsid w:val="006D07D4"/>
    <w:pPr>
      <w:tabs>
        <w:tab w:val="center" w:pos="4513"/>
        <w:tab w:val="right" w:pos="9026"/>
      </w:tabs>
      <w:spacing w:line="240" w:lineRule="auto"/>
    </w:pPr>
  </w:style>
  <w:style w:type="character" w:customStyle="1" w:styleId="HeaderChar">
    <w:name w:val="Header Char"/>
    <w:basedOn w:val="DefaultParagraphFont"/>
    <w:link w:val="Header"/>
    <w:uiPriority w:val="99"/>
    <w:rsid w:val="006D07D4"/>
    <w:rPr>
      <w:rFonts w:ascii="Times New Roman" w:hAnsi="Times New Roman" w:cs="Arial"/>
      <w:kern w:val="0"/>
      <w:sz w:val="24"/>
      <w:lang w:val="en-GB"/>
    </w:rPr>
  </w:style>
  <w:style w:type="paragraph" w:styleId="Footer">
    <w:name w:val="footer"/>
    <w:basedOn w:val="Normal"/>
    <w:link w:val="FooterChar"/>
    <w:uiPriority w:val="99"/>
    <w:unhideWhenUsed/>
    <w:rsid w:val="006D07D4"/>
    <w:pPr>
      <w:tabs>
        <w:tab w:val="center" w:pos="4513"/>
        <w:tab w:val="right" w:pos="9026"/>
      </w:tabs>
      <w:spacing w:line="240" w:lineRule="auto"/>
    </w:pPr>
  </w:style>
  <w:style w:type="character" w:customStyle="1" w:styleId="FooterChar">
    <w:name w:val="Footer Char"/>
    <w:basedOn w:val="DefaultParagraphFont"/>
    <w:link w:val="Footer"/>
    <w:uiPriority w:val="99"/>
    <w:rsid w:val="006D07D4"/>
    <w:rPr>
      <w:rFonts w:ascii="Times New Roman" w:hAnsi="Times New Roman" w:cs="Arial"/>
      <w:kern w:val="0"/>
      <w:sz w:val="24"/>
      <w:lang w:val="en-GB"/>
    </w:rPr>
  </w:style>
  <w:style w:type="paragraph" w:styleId="BalloonText">
    <w:name w:val="Balloon Text"/>
    <w:basedOn w:val="Normal"/>
    <w:link w:val="BalloonTextChar"/>
    <w:uiPriority w:val="99"/>
    <w:semiHidden/>
    <w:unhideWhenUsed/>
    <w:rsid w:val="0017717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173"/>
    <w:rPr>
      <w:rFonts w:ascii="Tahoma" w:hAnsi="Tahoma" w:cs="Tahoma"/>
      <w:kern w:val="0"/>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3B98D-F3E1-4739-94B2-6CF5E0183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1467</Words>
  <Characters>8368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2023-10-25T18:30:00Z</dcterms:created>
  <dcterms:modified xsi:type="dcterms:W3CDTF">2023-10-25T18:30:00Z</dcterms:modified>
</cp:coreProperties>
</file>