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3A644B" w14:textId="22964118" w:rsidR="00284ADC" w:rsidRPr="00130CAA" w:rsidRDefault="00E33806" w:rsidP="00284ADC">
      <w:pPr>
        <w:jc w:val="center"/>
        <w:rPr>
          <w:b/>
          <w:sz w:val="56"/>
        </w:rPr>
      </w:pPr>
      <w:r>
        <w:rPr>
          <w:b/>
          <w:sz w:val="56"/>
        </w:rPr>
        <w:t xml:space="preserve">                                                                                                                                                                                        </w:t>
      </w:r>
      <w:r w:rsidR="002A7F0B">
        <w:rPr>
          <w:b/>
          <w:sz w:val="56"/>
        </w:rPr>
        <w:t xml:space="preserve"> </w:t>
      </w:r>
      <w:r w:rsidR="001171CD" w:rsidRPr="00130CAA">
        <w:rPr>
          <w:b/>
          <w:sz w:val="56"/>
        </w:rPr>
        <w:t>PROFESSIONAL AND CAREER DEVELOPMENT</w:t>
      </w:r>
    </w:p>
    <w:p w14:paraId="3EA4C4D2" w14:textId="717BD629" w:rsidR="00284ADC" w:rsidRDefault="00885BAE" w:rsidP="00284ADC">
      <w:pPr>
        <w:pStyle w:val="Heading1"/>
      </w:pPr>
      <w:r>
        <w:t xml:space="preserve">                                                                                                                                                                                                                   STUDENT NAME: MIRCEA CATALIN DOCIU</w:t>
      </w:r>
    </w:p>
    <w:p w14:paraId="36D3DF5A" w14:textId="2138692B" w:rsidR="00885BAE" w:rsidRPr="002A7F0B" w:rsidRDefault="00885BAE" w:rsidP="002A7F0B">
      <w:pPr>
        <w:spacing w:line="276" w:lineRule="auto"/>
        <w:rPr>
          <w:b/>
          <w:bCs/>
          <w:sz w:val="28"/>
          <w:szCs w:val="28"/>
        </w:rPr>
      </w:pPr>
      <w:r w:rsidRPr="002A7F0B">
        <w:rPr>
          <w:b/>
          <w:bCs/>
          <w:sz w:val="28"/>
          <w:szCs w:val="28"/>
        </w:rPr>
        <w:t xml:space="preserve">                                                                                                                                                                                                                           STUDENT ID: 2019337</w:t>
      </w:r>
    </w:p>
    <w:p w14:paraId="52C1ECB5" w14:textId="51C0F0DA" w:rsidR="00885BAE" w:rsidRPr="002A7F0B" w:rsidRDefault="00885BAE" w:rsidP="002A7F0B">
      <w:pPr>
        <w:spacing w:line="276" w:lineRule="auto"/>
        <w:rPr>
          <w:b/>
          <w:bCs/>
          <w:sz w:val="28"/>
          <w:szCs w:val="28"/>
        </w:rPr>
      </w:pPr>
      <w:r w:rsidRPr="002A7F0B">
        <w:rPr>
          <w:b/>
          <w:bCs/>
          <w:sz w:val="28"/>
          <w:szCs w:val="28"/>
        </w:rPr>
        <w:t xml:space="preserve">                                                                                                                                                                                                                      MODULE CODE: BMSW 4005</w:t>
      </w:r>
    </w:p>
    <w:p w14:paraId="461EE37C" w14:textId="0E5F7B3A" w:rsidR="00885BAE" w:rsidRPr="002A7F0B" w:rsidRDefault="00885BAE" w:rsidP="002A7F0B">
      <w:pPr>
        <w:spacing w:line="276" w:lineRule="auto"/>
        <w:rPr>
          <w:b/>
          <w:bCs/>
          <w:sz w:val="28"/>
          <w:szCs w:val="28"/>
        </w:rPr>
      </w:pPr>
      <w:r w:rsidRPr="002A7F0B">
        <w:rPr>
          <w:b/>
          <w:bCs/>
          <w:sz w:val="28"/>
          <w:szCs w:val="28"/>
        </w:rPr>
        <w:t xml:space="preserve">                                                                                                                                                                                                                  LECTURER NAME: </w:t>
      </w:r>
      <w:r w:rsidR="002A7F0B" w:rsidRPr="002A7F0B">
        <w:rPr>
          <w:b/>
          <w:bCs/>
          <w:sz w:val="28"/>
          <w:szCs w:val="28"/>
        </w:rPr>
        <w:t>Dr ERIC OSEI</w:t>
      </w:r>
    </w:p>
    <w:p w14:paraId="47266C49" w14:textId="2E925266" w:rsidR="00885BAE" w:rsidRPr="00885BAE" w:rsidRDefault="00885BAE" w:rsidP="00885BAE">
      <w:pPr>
        <w:sectPr w:rsidR="00885BAE" w:rsidRPr="00885BAE" w:rsidSect="00D848BB">
          <w:pgSz w:w="12240" w:h="15840"/>
          <w:pgMar w:top="1440" w:right="1440" w:bottom="1440" w:left="1440" w:header="720" w:footer="720" w:gutter="0"/>
          <w:cols w:space="720"/>
          <w:docGrid w:linePitch="360"/>
        </w:sectPr>
      </w:pPr>
      <w:r>
        <w:t xml:space="preserve">      </w:t>
      </w:r>
    </w:p>
    <w:sdt>
      <w:sdtPr>
        <w:rPr>
          <w:rFonts w:ascii="Times New Roman" w:eastAsiaTheme="minorEastAsia" w:hAnsi="Times New Roman" w:cstheme="minorBidi"/>
          <w:b w:val="0"/>
          <w:bCs w:val="0"/>
          <w:color w:val="auto"/>
          <w:sz w:val="24"/>
          <w:szCs w:val="22"/>
        </w:rPr>
        <w:id w:val="1260177"/>
        <w:docPartObj>
          <w:docPartGallery w:val="Table of Contents"/>
          <w:docPartUnique/>
        </w:docPartObj>
      </w:sdtPr>
      <w:sdtEndPr/>
      <w:sdtContent>
        <w:p w14:paraId="2814FA99" w14:textId="77777777" w:rsidR="00284ADC" w:rsidRPr="001171CD" w:rsidRDefault="001171CD" w:rsidP="001171CD">
          <w:pPr>
            <w:pStyle w:val="TOCHeading"/>
            <w:jc w:val="center"/>
          </w:pPr>
          <w:r w:rsidRPr="001171CD">
            <w:t>Table of Contents</w:t>
          </w:r>
        </w:p>
        <w:p w14:paraId="47DE7D66" w14:textId="77777777" w:rsidR="001171CD" w:rsidRDefault="002579D8" w:rsidP="00BE02CF">
          <w:pPr>
            <w:pStyle w:val="TOC1"/>
            <w:numPr>
              <w:ilvl w:val="0"/>
              <w:numId w:val="35"/>
            </w:numPr>
            <w:tabs>
              <w:tab w:val="right" w:leader="dot" w:pos="9350"/>
            </w:tabs>
            <w:rPr>
              <w:rFonts w:asciiTheme="minorHAnsi" w:hAnsiTheme="minorHAnsi"/>
              <w:noProof/>
              <w:sz w:val="22"/>
            </w:rPr>
          </w:pPr>
          <w:r>
            <w:fldChar w:fldCharType="begin"/>
          </w:r>
          <w:r w:rsidR="001171CD">
            <w:instrText xml:space="preserve"> TOC \o "1-3" \h \z \u </w:instrText>
          </w:r>
          <w:r>
            <w:fldChar w:fldCharType="separate"/>
          </w:r>
          <w:hyperlink w:anchor="_Toc89712784" w:history="1">
            <w:r w:rsidR="001171CD" w:rsidRPr="009A1973">
              <w:rPr>
                <w:rStyle w:val="Hyperlink"/>
                <w:noProof/>
              </w:rPr>
              <w:t>Introduction</w:t>
            </w:r>
            <w:r w:rsidR="001171CD">
              <w:rPr>
                <w:noProof/>
                <w:webHidden/>
              </w:rPr>
              <w:tab/>
            </w:r>
            <w:r>
              <w:rPr>
                <w:noProof/>
                <w:webHidden/>
              </w:rPr>
              <w:fldChar w:fldCharType="begin"/>
            </w:r>
            <w:r w:rsidR="001171CD">
              <w:rPr>
                <w:noProof/>
                <w:webHidden/>
              </w:rPr>
              <w:instrText xml:space="preserve"> PAGEREF _Toc89712784 \h </w:instrText>
            </w:r>
            <w:r>
              <w:rPr>
                <w:noProof/>
                <w:webHidden/>
              </w:rPr>
            </w:r>
            <w:r>
              <w:rPr>
                <w:noProof/>
                <w:webHidden/>
              </w:rPr>
              <w:fldChar w:fldCharType="separate"/>
            </w:r>
            <w:r w:rsidR="001171CD">
              <w:rPr>
                <w:noProof/>
                <w:webHidden/>
              </w:rPr>
              <w:t>3</w:t>
            </w:r>
            <w:r>
              <w:rPr>
                <w:noProof/>
                <w:webHidden/>
              </w:rPr>
              <w:fldChar w:fldCharType="end"/>
            </w:r>
          </w:hyperlink>
        </w:p>
        <w:p w14:paraId="3D7D8646" w14:textId="77777777" w:rsidR="001171CD" w:rsidRDefault="002A7F0B" w:rsidP="00BE02CF">
          <w:pPr>
            <w:pStyle w:val="TOC1"/>
            <w:numPr>
              <w:ilvl w:val="0"/>
              <w:numId w:val="35"/>
            </w:numPr>
            <w:tabs>
              <w:tab w:val="right" w:leader="dot" w:pos="9350"/>
            </w:tabs>
            <w:rPr>
              <w:rFonts w:asciiTheme="minorHAnsi" w:hAnsiTheme="minorHAnsi"/>
              <w:noProof/>
              <w:sz w:val="22"/>
            </w:rPr>
          </w:pPr>
          <w:hyperlink w:anchor="_Toc89712785" w:history="1">
            <w:r w:rsidR="001171CD" w:rsidRPr="009A1973">
              <w:rPr>
                <w:rStyle w:val="Hyperlink"/>
                <w:noProof/>
              </w:rPr>
              <w:t>Skills and competencies</w:t>
            </w:r>
            <w:r w:rsidR="001171CD">
              <w:rPr>
                <w:noProof/>
                <w:webHidden/>
              </w:rPr>
              <w:tab/>
            </w:r>
            <w:r w:rsidR="002579D8">
              <w:rPr>
                <w:noProof/>
                <w:webHidden/>
              </w:rPr>
              <w:fldChar w:fldCharType="begin"/>
            </w:r>
            <w:r w:rsidR="001171CD">
              <w:rPr>
                <w:noProof/>
                <w:webHidden/>
              </w:rPr>
              <w:instrText xml:space="preserve"> PAGEREF _Toc89712785 \h </w:instrText>
            </w:r>
            <w:r w:rsidR="002579D8">
              <w:rPr>
                <w:noProof/>
                <w:webHidden/>
              </w:rPr>
            </w:r>
            <w:r w:rsidR="002579D8">
              <w:rPr>
                <w:noProof/>
                <w:webHidden/>
              </w:rPr>
              <w:fldChar w:fldCharType="separate"/>
            </w:r>
            <w:r w:rsidR="001171CD">
              <w:rPr>
                <w:noProof/>
                <w:webHidden/>
              </w:rPr>
              <w:t>4</w:t>
            </w:r>
            <w:r w:rsidR="002579D8">
              <w:rPr>
                <w:noProof/>
                <w:webHidden/>
              </w:rPr>
              <w:fldChar w:fldCharType="end"/>
            </w:r>
          </w:hyperlink>
        </w:p>
        <w:p w14:paraId="13950B91" w14:textId="77777777" w:rsidR="001171CD" w:rsidRDefault="002A7F0B" w:rsidP="00BE02CF">
          <w:pPr>
            <w:pStyle w:val="TOC2"/>
            <w:numPr>
              <w:ilvl w:val="0"/>
              <w:numId w:val="35"/>
            </w:numPr>
            <w:tabs>
              <w:tab w:val="right" w:leader="dot" w:pos="9350"/>
            </w:tabs>
            <w:rPr>
              <w:rFonts w:asciiTheme="minorHAnsi" w:hAnsiTheme="minorHAnsi"/>
              <w:noProof/>
              <w:sz w:val="22"/>
            </w:rPr>
          </w:pPr>
          <w:hyperlink w:anchor="_Toc89712786" w:history="1">
            <w:r w:rsidR="001171CD" w:rsidRPr="009A1973">
              <w:rPr>
                <w:rStyle w:val="Hyperlink"/>
                <w:noProof/>
              </w:rPr>
              <w:t>SWOT analysis</w:t>
            </w:r>
            <w:r w:rsidR="001171CD">
              <w:rPr>
                <w:noProof/>
                <w:webHidden/>
              </w:rPr>
              <w:tab/>
            </w:r>
            <w:r w:rsidR="002579D8">
              <w:rPr>
                <w:noProof/>
                <w:webHidden/>
              </w:rPr>
              <w:fldChar w:fldCharType="begin"/>
            </w:r>
            <w:r w:rsidR="001171CD">
              <w:rPr>
                <w:noProof/>
                <w:webHidden/>
              </w:rPr>
              <w:instrText xml:space="preserve"> PAGEREF _Toc89712786 \h </w:instrText>
            </w:r>
            <w:r w:rsidR="002579D8">
              <w:rPr>
                <w:noProof/>
                <w:webHidden/>
              </w:rPr>
            </w:r>
            <w:r w:rsidR="002579D8">
              <w:rPr>
                <w:noProof/>
                <w:webHidden/>
              </w:rPr>
              <w:fldChar w:fldCharType="separate"/>
            </w:r>
            <w:r w:rsidR="001171CD">
              <w:rPr>
                <w:noProof/>
                <w:webHidden/>
              </w:rPr>
              <w:t>4</w:t>
            </w:r>
            <w:r w:rsidR="002579D8">
              <w:rPr>
                <w:noProof/>
                <w:webHidden/>
              </w:rPr>
              <w:fldChar w:fldCharType="end"/>
            </w:r>
          </w:hyperlink>
        </w:p>
        <w:p w14:paraId="57E96EE0" w14:textId="77777777" w:rsidR="001171CD" w:rsidRDefault="002A7F0B" w:rsidP="00BE02CF">
          <w:pPr>
            <w:pStyle w:val="TOC2"/>
            <w:numPr>
              <w:ilvl w:val="0"/>
              <w:numId w:val="35"/>
            </w:numPr>
            <w:tabs>
              <w:tab w:val="right" w:leader="dot" w:pos="9350"/>
            </w:tabs>
            <w:rPr>
              <w:rFonts w:asciiTheme="minorHAnsi" w:hAnsiTheme="minorHAnsi"/>
              <w:noProof/>
              <w:sz w:val="22"/>
            </w:rPr>
          </w:pPr>
          <w:hyperlink w:anchor="_Toc89712787" w:history="1">
            <w:r w:rsidR="001171CD" w:rsidRPr="009A1973">
              <w:rPr>
                <w:rStyle w:val="Hyperlink"/>
                <w:noProof/>
              </w:rPr>
              <w:t>Personal Development Plan</w:t>
            </w:r>
            <w:r w:rsidR="001171CD">
              <w:rPr>
                <w:noProof/>
                <w:webHidden/>
              </w:rPr>
              <w:tab/>
            </w:r>
            <w:r w:rsidR="002579D8">
              <w:rPr>
                <w:noProof/>
                <w:webHidden/>
              </w:rPr>
              <w:fldChar w:fldCharType="begin"/>
            </w:r>
            <w:r w:rsidR="001171CD">
              <w:rPr>
                <w:noProof/>
                <w:webHidden/>
              </w:rPr>
              <w:instrText xml:space="preserve"> PAGEREF _Toc89712787 \h </w:instrText>
            </w:r>
            <w:r w:rsidR="002579D8">
              <w:rPr>
                <w:noProof/>
                <w:webHidden/>
              </w:rPr>
            </w:r>
            <w:r w:rsidR="002579D8">
              <w:rPr>
                <w:noProof/>
                <w:webHidden/>
              </w:rPr>
              <w:fldChar w:fldCharType="separate"/>
            </w:r>
            <w:r w:rsidR="001171CD">
              <w:rPr>
                <w:noProof/>
                <w:webHidden/>
              </w:rPr>
              <w:t>4</w:t>
            </w:r>
            <w:r w:rsidR="002579D8">
              <w:rPr>
                <w:noProof/>
                <w:webHidden/>
              </w:rPr>
              <w:fldChar w:fldCharType="end"/>
            </w:r>
          </w:hyperlink>
        </w:p>
        <w:p w14:paraId="314F5FDE" w14:textId="77777777" w:rsidR="001171CD" w:rsidRDefault="002A7F0B" w:rsidP="00BE02CF">
          <w:pPr>
            <w:pStyle w:val="TOC1"/>
            <w:numPr>
              <w:ilvl w:val="0"/>
              <w:numId w:val="35"/>
            </w:numPr>
            <w:tabs>
              <w:tab w:val="right" w:leader="dot" w:pos="9350"/>
            </w:tabs>
            <w:rPr>
              <w:rFonts w:asciiTheme="minorHAnsi" w:hAnsiTheme="minorHAnsi"/>
              <w:noProof/>
              <w:sz w:val="22"/>
            </w:rPr>
          </w:pPr>
          <w:hyperlink w:anchor="_Toc89712788" w:history="1">
            <w:r w:rsidR="001171CD" w:rsidRPr="009A1973">
              <w:rPr>
                <w:rStyle w:val="Hyperlink"/>
                <w:noProof/>
              </w:rPr>
              <w:t>Skills required being an effective manager</w:t>
            </w:r>
            <w:r w:rsidR="001171CD">
              <w:rPr>
                <w:noProof/>
                <w:webHidden/>
              </w:rPr>
              <w:tab/>
            </w:r>
            <w:r w:rsidR="002579D8">
              <w:rPr>
                <w:noProof/>
                <w:webHidden/>
              </w:rPr>
              <w:fldChar w:fldCharType="begin"/>
            </w:r>
            <w:r w:rsidR="001171CD">
              <w:rPr>
                <w:noProof/>
                <w:webHidden/>
              </w:rPr>
              <w:instrText xml:space="preserve"> PAGEREF _Toc89712788 \h </w:instrText>
            </w:r>
            <w:r w:rsidR="002579D8">
              <w:rPr>
                <w:noProof/>
                <w:webHidden/>
              </w:rPr>
            </w:r>
            <w:r w:rsidR="002579D8">
              <w:rPr>
                <w:noProof/>
                <w:webHidden/>
              </w:rPr>
              <w:fldChar w:fldCharType="separate"/>
            </w:r>
            <w:r w:rsidR="001171CD">
              <w:rPr>
                <w:noProof/>
                <w:webHidden/>
              </w:rPr>
              <w:t>5</w:t>
            </w:r>
            <w:r w:rsidR="002579D8">
              <w:rPr>
                <w:noProof/>
                <w:webHidden/>
              </w:rPr>
              <w:fldChar w:fldCharType="end"/>
            </w:r>
          </w:hyperlink>
        </w:p>
        <w:p w14:paraId="4D1D8EFB" w14:textId="77777777" w:rsidR="001171CD" w:rsidRDefault="002A7F0B" w:rsidP="00BE02CF">
          <w:pPr>
            <w:pStyle w:val="TOC1"/>
            <w:numPr>
              <w:ilvl w:val="0"/>
              <w:numId w:val="35"/>
            </w:numPr>
            <w:tabs>
              <w:tab w:val="right" w:leader="dot" w:pos="9350"/>
            </w:tabs>
            <w:rPr>
              <w:rFonts w:asciiTheme="minorHAnsi" w:hAnsiTheme="minorHAnsi"/>
              <w:noProof/>
              <w:sz w:val="22"/>
            </w:rPr>
          </w:pPr>
          <w:hyperlink w:anchor="_Toc89712789" w:history="1">
            <w:r w:rsidR="001171CD" w:rsidRPr="009A1973">
              <w:rPr>
                <w:rStyle w:val="Hyperlink"/>
                <w:noProof/>
              </w:rPr>
              <w:t>Reflective model to assess the concepts</w:t>
            </w:r>
            <w:r w:rsidR="001171CD">
              <w:rPr>
                <w:noProof/>
                <w:webHidden/>
              </w:rPr>
              <w:tab/>
            </w:r>
            <w:r w:rsidR="002579D8">
              <w:rPr>
                <w:noProof/>
                <w:webHidden/>
              </w:rPr>
              <w:fldChar w:fldCharType="begin"/>
            </w:r>
            <w:r w:rsidR="001171CD">
              <w:rPr>
                <w:noProof/>
                <w:webHidden/>
              </w:rPr>
              <w:instrText xml:space="preserve"> PAGEREF _Toc89712789 \h </w:instrText>
            </w:r>
            <w:r w:rsidR="002579D8">
              <w:rPr>
                <w:noProof/>
                <w:webHidden/>
              </w:rPr>
            </w:r>
            <w:r w:rsidR="002579D8">
              <w:rPr>
                <w:noProof/>
                <w:webHidden/>
              </w:rPr>
              <w:fldChar w:fldCharType="separate"/>
            </w:r>
            <w:r w:rsidR="001171CD">
              <w:rPr>
                <w:noProof/>
                <w:webHidden/>
              </w:rPr>
              <w:t>8</w:t>
            </w:r>
            <w:r w:rsidR="002579D8">
              <w:rPr>
                <w:noProof/>
                <w:webHidden/>
              </w:rPr>
              <w:fldChar w:fldCharType="end"/>
            </w:r>
          </w:hyperlink>
        </w:p>
        <w:p w14:paraId="02030A08" w14:textId="77777777" w:rsidR="001171CD" w:rsidRDefault="002A7F0B" w:rsidP="00BE02CF">
          <w:pPr>
            <w:pStyle w:val="TOC2"/>
            <w:numPr>
              <w:ilvl w:val="0"/>
              <w:numId w:val="35"/>
            </w:numPr>
            <w:tabs>
              <w:tab w:val="right" w:leader="dot" w:pos="9350"/>
            </w:tabs>
            <w:rPr>
              <w:rFonts w:asciiTheme="minorHAnsi" w:hAnsiTheme="minorHAnsi"/>
              <w:noProof/>
              <w:sz w:val="22"/>
            </w:rPr>
          </w:pPr>
          <w:hyperlink w:anchor="_Toc89712790" w:history="1">
            <w:r w:rsidR="001171CD" w:rsidRPr="009A1973">
              <w:rPr>
                <w:rStyle w:val="Hyperlink"/>
                <w:noProof/>
              </w:rPr>
              <w:t>Gibbs reflective cycle</w:t>
            </w:r>
            <w:r w:rsidR="001171CD">
              <w:rPr>
                <w:noProof/>
                <w:webHidden/>
              </w:rPr>
              <w:tab/>
            </w:r>
            <w:r w:rsidR="002579D8">
              <w:rPr>
                <w:noProof/>
                <w:webHidden/>
              </w:rPr>
              <w:fldChar w:fldCharType="begin"/>
            </w:r>
            <w:r w:rsidR="001171CD">
              <w:rPr>
                <w:noProof/>
                <w:webHidden/>
              </w:rPr>
              <w:instrText xml:space="preserve"> PAGEREF _Toc89712790 \h </w:instrText>
            </w:r>
            <w:r w:rsidR="002579D8">
              <w:rPr>
                <w:noProof/>
                <w:webHidden/>
              </w:rPr>
            </w:r>
            <w:r w:rsidR="002579D8">
              <w:rPr>
                <w:noProof/>
                <w:webHidden/>
              </w:rPr>
              <w:fldChar w:fldCharType="separate"/>
            </w:r>
            <w:r w:rsidR="001171CD">
              <w:rPr>
                <w:noProof/>
                <w:webHidden/>
              </w:rPr>
              <w:t>8</w:t>
            </w:r>
            <w:r w:rsidR="002579D8">
              <w:rPr>
                <w:noProof/>
                <w:webHidden/>
              </w:rPr>
              <w:fldChar w:fldCharType="end"/>
            </w:r>
          </w:hyperlink>
        </w:p>
        <w:p w14:paraId="49A47606" w14:textId="77777777" w:rsidR="001171CD" w:rsidRDefault="002A7F0B" w:rsidP="00BE02CF">
          <w:pPr>
            <w:pStyle w:val="TOC1"/>
            <w:numPr>
              <w:ilvl w:val="0"/>
              <w:numId w:val="35"/>
            </w:numPr>
            <w:tabs>
              <w:tab w:val="right" w:leader="dot" w:pos="9350"/>
            </w:tabs>
            <w:rPr>
              <w:rFonts w:asciiTheme="minorHAnsi" w:hAnsiTheme="minorHAnsi"/>
              <w:noProof/>
              <w:sz w:val="22"/>
            </w:rPr>
          </w:pPr>
          <w:hyperlink w:anchor="_Toc89712791" w:history="1">
            <w:r w:rsidR="001171CD" w:rsidRPr="009A1973">
              <w:rPr>
                <w:rStyle w:val="Hyperlink"/>
                <w:noProof/>
              </w:rPr>
              <w:t>Conclusion</w:t>
            </w:r>
            <w:r w:rsidR="001171CD">
              <w:rPr>
                <w:noProof/>
                <w:webHidden/>
              </w:rPr>
              <w:tab/>
            </w:r>
            <w:r w:rsidR="002579D8">
              <w:rPr>
                <w:noProof/>
                <w:webHidden/>
              </w:rPr>
              <w:fldChar w:fldCharType="begin"/>
            </w:r>
            <w:r w:rsidR="001171CD">
              <w:rPr>
                <w:noProof/>
                <w:webHidden/>
              </w:rPr>
              <w:instrText xml:space="preserve"> PAGEREF _Toc89712791 \h </w:instrText>
            </w:r>
            <w:r w:rsidR="002579D8">
              <w:rPr>
                <w:noProof/>
                <w:webHidden/>
              </w:rPr>
            </w:r>
            <w:r w:rsidR="002579D8">
              <w:rPr>
                <w:noProof/>
                <w:webHidden/>
              </w:rPr>
              <w:fldChar w:fldCharType="separate"/>
            </w:r>
            <w:r w:rsidR="001171CD">
              <w:rPr>
                <w:noProof/>
                <w:webHidden/>
              </w:rPr>
              <w:t>10</w:t>
            </w:r>
            <w:r w:rsidR="002579D8">
              <w:rPr>
                <w:noProof/>
                <w:webHidden/>
              </w:rPr>
              <w:fldChar w:fldCharType="end"/>
            </w:r>
          </w:hyperlink>
        </w:p>
        <w:p w14:paraId="4550A8F6" w14:textId="77777777" w:rsidR="001171CD" w:rsidRDefault="002A7F0B" w:rsidP="00BE02CF">
          <w:pPr>
            <w:pStyle w:val="TOC1"/>
            <w:numPr>
              <w:ilvl w:val="0"/>
              <w:numId w:val="35"/>
            </w:numPr>
            <w:tabs>
              <w:tab w:val="right" w:leader="dot" w:pos="9350"/>
            </w:tabs>
            <w:rPr>
              <w:rFonts w:asciiTheme="minorHAnsi" w:hAnsiTheme="minorHAnsi"/>
              <w:noProof/>
              <w:sz w:val="22"/>
            </w:rPr>
          </w:pPr>
          <w:hyperlink w:anchor="_Toc89712792" w:history="1">
            <w:r w:rsidR="001171CD" w:rsidRPr="009A1973">
              <w:rPr>
                <w:rStyle w:val="Hyperlink"/>
                <w:noProof/>
              </w:rPr>
              <w:t>References</w:t>
            </w:r>
            <w:r w:rsidR="001171CD">
              <w:rPr>
                <w:noProof/>
                <w:webHidden/>
              </w:rPr>
              <w:tab/>
            </w:r>
            <w:r w:rsidR="002579D8">
              <w:rPr>
                <w:noProof/>
                <w:webHidden/>
              </w:rPr>
              <w:fldChar w:fldCharType="begin"/>
            </w:r>
            <w:r w:rsidR="001171CD">
              <w:rPr>
                <w:noProof/>
                <w:webHidden/>
              </w:rPr>
              <w:instrText xml:space="preserve"> PAGEREF _Toc89712792 \h </w:instrText>
            </w:r>
            <w:r w:rsidR="002579D8">
              <w:rPr>
                <w:noProof/>
                <w:webHidden/>
              </w:rPr>
            </w:r>
            <w:r w:rsidR="002579D8">
              <w:rPr>
                <w:noProof/>
                <w:webHidden/>
              </w:rPr>
              <w:fldChar w:fldCharType="separate"/>
            </w:r>
            <w:r w:rsidR="001171CD">
              <w:rPr>
                <w:noProof/>
                <w:webHidden/>
              </w:rPr>
              <w:t>11</w:t>
            </w:r>
            <w:r w:rsidR="002579D8">
              <w:rPr>
                <w:noProof/>
                <w:webHidden/>
              </w:rPr>
              <w:fldChar w:fldCharType="end"/>
            </w:r>
          </w:hyperlink>
        </w:p>
        <w:p w14:paraId="426EBB9C" w14:textId="77777777" w:rsidR="00284ADC" w:rsidRDefault="002579D8">
          <w:r>
            <w:rPr>
              <w:b/>
              <w:bCs/>
              <w:noProof/>
            </w:rPr>
            <w:fldChar w:fldCharType="end"/>
          </w:r>
        </w:p>
      </w:sdtContent>
    </w:sdt>
    <w:p w14:paraId="2D202C23" w14:textId="77777777" w:rsidR="00284ADC" w:rsidRDefault="00284ADC" w:rsidP="00381666">
      <w:pPr>
        <w:sectPr w:rsidR="00284ADC" w:rsidSect="00882898">
          <w:pgSz w:w="12240" w:h="15840"/>
          <w:pgMar w:top="1440" w:right="1440" w:bottom="1440" w:left="1440" w:header="708" w:footer="708" w:gutter="0"/>
          <w:cols w:space="708"/>
          <w:docGrid w:linePitch="360"/>
        </w:sectPr>
      </w:pPr>
    </w:p>
    <w:p w14:paraId="4649F3BC" w14:textId="77777777" w:rsidR="00284ADC" w:rsidRDefault="001171CD" w:rsidP="00284ADC">
      <w:pPr>
        <w:pStyle w:val="Heading1"/>
      </w:pPr>
      <w:bookmarkStart w:id="0" w:name="_Toc89180035"/>
      <w:bookmarkStart w:id="1" w:name="_Toc89712784"/>
      <w:r>
        <w:t>Introduction</w:t>
      </w:r>
      <w:bookmarkEnd w:id="0"/>
      <w:bookmarkEnd w:id="1"/>
    </w:p>
    <w:p w14:paraId="1E1855E8" w14:textId="6693062A" w:rsidR="00381666" w:rsidRDefault="001171CD" w:rsidP="00381666">
      <w:r w:rsidRPr="00284ADC">
        <w:t xml:space="preserve">When it comes to professionalism and career development, it refers to techniques that allow individuals to quickly gain skills and competencies in their field of expertise while also moving them forward in their professional objectives. With an emphasis on professional and career development, this paper seeks to provide a clear definition of the </w:t>
      </w:r>
      <w:r>
        <w:t>Business</w:t>
      </w:r>
      <w:r w:rsidRPr="00284ADC">
        <w:t xml:space="preserve"> Assistant's role within the procurement and quality professions. Among the objectives of this study are to provide an examination of the abilities and competencies that an individual must gain, as well as an exploration of the numerous skills that an individual may acquire </w:t>
      </w:r>
      <w:r w:rsidR="00CF1B25" w:rsidRPr="00284ADC">
        <w:t>to</w:t>
      </w:r>
      <w:r w:rsidRPr="00284ADC">
        <w:t xml:space="preserve"> become a successful leader. Also confi</w:t>
      </w:r>
      <w:r>
        <w:t>rmed is that the Gibbs Reflective</w:t>
      </w:r>
      <w:r w:rsidRPr="00284ADC">
        <w:t xml:space="preserve"> Cycle is being </w:t>
      </w:r>
      <w:r w:rsidR="00162889" w:rsidRPr="00284ADC">
        <w:t>utilized</w:t>
      </w:r>
      <w:r w:rsidRPr="00284ADC">
        <w:t xml:space="preserve"> to undertake reflex analysis on concepts that have been created and executed, according to the </w:t>
      </w:r>
      <w:r>
        <w:t xml:space="preserve">report. </w:t>
      </w:r>
    </w:p>
    <w:p w14:paraId="26A45A42" w14:textId="77777777" w:rsidR="00284ADC" w:rsidRDefault="00284ADC" w:rsidP="00381666">
      <w:pPr>
        <w:sectPr w:rsidR="00284ADC" w:rsidSect="00882898">
          <w:pgSz w:w="12240" w:h="15840"/>
          <w:pgMar w:top="1440" w:right="1440" w:bottom="1440" w:left="1440" w:header="708" w:footer="708" w:gutter="0"/>
          <w:cols w:space="708"/>
          <w:docGrid w:linePitch="360"/>
        </w:sectPr>
      </w:pPr>
    </w:p>
    <w:p w14:paraId="0A275991" w14:textId="77777777" w:rsidR="00284ADC" w:rsidRPr="00130CAA" w:rsidRDefault="001171CD" w:rsidP="00284ADC">
      <w:pPr>
        <w:pStyle w:val="Heading1"/>
      </w:pPr>
      <w:bookmarkStart w:id="2" w:name="_Toc89180036"/>
      <w:bookmarkStart w:id="3" w:name="_Toc89712785"/>
      <w:r>
        <w:t>Skills and competencies</w:t>
      </w:r>
      <w:bookmarkEnd w:id="2"/>
      <w:bookmarkEnd w:id="3"/>
    </w:p>
    <w:p w14:paraId="22A3BD02" w14:textId="77777777" w:rsidR="00284ADC" w:rsidRDefault="001171CD" w:rsidP="00284ADC">
      <w:pPr>
        <w:pStyle w:val="Heading2"/>
      </w:pPr>
      <w:bookmarkStart w:id="4" w:name="_Toc89180037"/>
      <w:bookmarkStart w:id="5" w:name="_Toc89712786"/>
      <w:r>
        <w:t>SWOT analysis</w:t>
      </w:r>
      <w:bookmarkEnd w:id="4"/>
      <w:bookmarkEnd w:id="5"/>
    </w:p>
    <w:tbl>
      <w:tblPr>
        <w:tblStyle w:val="TableGrid"/>
        <w:tblW w:w="0" w:type="auto"/>
        <w:tblLook w:val="04A0" w:firstRow="1" w:lastRow="0" w:firstColumn="1" w:lastColumn="0" w:noHBand="0" w:noVBand="1"/>
      </w:tblPr>
      <w:tblGrid>
        <w:gridCol w:w="4788"/>
        <w:gridCol w:w="4788"/>
      </w:tblGrid>
      <w:tr w:rsidR="00B976B7" w14:paraId="43259719" w14:textId="77777777" w:rsidTr="0047292B">
        <w:tc>
          <w:tcPr>
            <w:tcW w:w="4788" w:type="dxa"/>
          </w:tcPr>
          <w:p w14:paraId="7E96CB71" w14:textId="77777777" w:rsidR="00284ADC" w:rsidRPr="00511373" w:rsidRDefault="001171CD" w:rsidP="0047292B">
            <w:pPr>
              <w:rPr>
                <w:b/>
              </w:rPr>
            </w:pPr>
            <w:r w:rsidRPr="00511373">
              <w:rPr>
                <w:b/>
              </w:rPr>
              <w:t>Strengths</w:t>
            </w:r>
          </w:p>
          <w:p w14:paraId="7A07A675" w14:textId="77777777" w:rsidR="00284ADC" w:rsidRPr="00284ADC" w:rsidRDefault="001171CD" w:rsidP="00284ADC">
            <w:pPr>
              <w:pStyle w:val="ListParagraph"/>
              <w:numPr>
                <w:ilvl w:val="0"/>
                <w:numId w:val="32"/>
              </w:numPr>
            </w:pPr>
            <w:r w:rsidRPr="00284ADC">
              <w:t>Able to create goals and accomplish success for the company with relative ease</w:t>
            </w:r>
          </w:p>
          <w:p w14:paraId="1289D2D0" w14:textId="77777777" w:rsidR="00284ADC" w:rsidRDefault="00284ADC" w:rsidP="00284ADC"/>
          <w:p w14:paraId="4C69363A" w14:textId="77777777" w:rsidR="00284ADC" w:rsidRPr="00284ADC" w:rsidRDefault="001171CD" w:rsidP="00284ADC">
            <w:pPr>
              <w:pStyle w:val="ListParagraph"/>
              <w:numPr>
                <w:ilvl w:val="0"/>
                <w:numId w:val="32"/>
              </w:numPr>
            </w:pPr>
            <w:r w:rsidRPr="00284ADC">
              <w:t>Possess the capacity to oversee and create leadership activities and initiatives.</w:t>
            </w:r>
          </w:p>
          <w:p w14:paraId="7B521F8A" w14:textId="77777777" w:rsidR="00284ADC" w:rsidRDefault="00284ADC" w:rsidP="00284ADC"/>
          <w:p w14:paraId="1890F47C" w14:textId="77777777" w:rsidR="00284ADC" w:rsidRPr="00284ADC" w:rsidRDefault="001171CD" w:rsidP="00284ADC">
            <w:pPr>
              <w:pStyle w:val="ListParagraph"/>
              <w:numPr>
                <w:ilvl w:val="0"/>
                <w:numId w:val="32"/>
              </w:numPr>
            </w:pPr>
            <w:r w:rsidRPr="00284ADC">
              <w:t>The development of communication and academic abilities</w:t>
            </w:r>
          </w:p>
          <w:p w14:paraId="0BFFFC90" w14:textId="77777777" w:rsidR="00284ADC" w:rsidRDefault="00284ADC" w:rsidP="00284ADC"/>
          <w:p w14:paraId="7688C6AC" w14:textId="77777777" w:rsidR="00284ADC" w:rsidRPr="00284ADC" w:rsidRDefault="001171CD" w:rsidP="00284ADC">
            <w:pPr>
              <w:pStyle w:val="ListParagraph"/>
              <w:numPr>
                <w:ilvl w:val="0"/>
                <w:numId w:val="32"/>
              </w:numPr>
            </w:pPr>
            <w:r w:rsidRPr="00284ADC">
              <w:t>Adaptable and conscientious</w:t>
            </w:r>
          </w:p>
        </w:tc>
        <w:tc>
          <w:tcPr>
            <w:tcW w:w="4788" w:type="dxa"/>
          </w:tcPr>
          <w:p w14:paraId="783AB4AF" w14:textId="77777777" w:rsidR="00284ADC" w:rsidRPr="00511373" w:rsidRDefault="001171CD" w:rsidP="0047292B">
            <w:pPr>
              <w:rPr>
                <w:b/>
              </w:rPr>
            </w:pPr>
            <w:r w:rsidRPr="00511373">
              <w:rPr>
                <w:b/>
              </w:rPr>
              <w:t>Weakness</w:t>
            </w:r>
          </w:p>
          <w:p w14:paraId="7F3295AE" w14:textId="77777777" w:rsidR="00284ADC" w:rsidRPr="00284ADC" w:rsidRDefault="001171CD" w:rsidP="00284ADC">
            <w:pPr>
              <w:pStyle w:val="ListParagraph"/>
              <w:numPr>
                <w:ilvl w:val="0"/>
                <w:numId w:val="31"/>
              </w:numPr>
            </w:pPr>
            <w:r w:rsidRPr="00284ADC">
              <w:t>Incapable of delivering a persuasive speech or presentation</w:t>
            </w:r>
          </w:p>
          <w:p w14:paraId="52A53B02" w14:textId="77777777" w:rsidR="00284ADC" w:rsidRDefault="00284ADC" w:rsidP="00284ADC"/>
          <w:p w14:paraId="27D58CE0" w14:textId="77777777" w:rsidR="00284ADC" w:rsidRPr="00284ADC" w:rsidRDefault="001171CD" w:rsidP="00284ADC">
            <w:pPr>
              <w:pStyle w:val="ListParagraph"/>
              <w:numPr>
                <w:ilvl w:val="0"/>
                <w:numId w:val="31"/>
              </w:numPr>
            </w:pPr>
            <w:r w:rsidRPr="00284ADC">
              <w:t>Inability to manage one's time</w:t>
            </w:r>
          </w:p>
          <w:p w14:paraId="468A3C59" w14:textId="77777777" w:rsidR="00284ADC" w:rsidRDefault="00284ADC" w:rsidP="00284ADC"/>
          <w:p w14:paraId="403A0D68" w14:textId="77777777" w:rsidR="00284ADC" w:rsidRPr="00284ADC" w:rsidRDefault="001171CD" w:rsidP="00284ADC">
            <w:pPr>
              <w:pStyle w:val="ListParagraph"/>
              <w:numPr>
                <w:ilvl w:val="0"/>
                <w:numId w:val="31"/>
              </w:numPr>
            </w:pPr>
            <w:r w:rsidRPr="00284ADC">
              <w:t>Are unable to relate to or meet the needs of the consumers</w:t>
            </w:r>
          </w:p>
          <w:p w14:paraId="0E2117EA" w14:textId="77777777" w:rsidR="00284ADC" w:rsidRDefault="00284ADC" w:rsidP="00284ADC"/>
          <w:p w14:paraId="269F2A46" w14:textId="77777777" w:rsidR="00284ADC" w:rsidRPr="00284ADC" w:rsidRDefault="001171CD" w:rsidP="00284ADC">
            <w:pPr>
              <w:pStyle w:val="ListParagraph"/>
              <w:numPr>
                <w:ilvl w:val="0"/>
                <w:numId w:val="31"/>
              </w:numPr>
            </w:pPr>
            <w:r w:rsidRPr="00284ADC">
              <w:t>There is insufficient experience</w:t>
            </w:r>
          </w:p>
        </w:tc>
      </w:tr>
      <w:tr w:rsidR="00B976B7" w14:paraId="191F4F53" w14:textId="77777777" w:rsidTr="0047292B">
        <w:tc>
          <w:tcPr>
            <w:tcW w:w="4788" w:type="dxa"/>
          </w:tcPr>
          <w:p w14:paraId="1422617E" w14:textId="77777777" w:rsidR="00284ADC" w:rsidRPr="00511373" w:rsidRDefault="001171CD" w:rsidP="0047292B">
            <w:pPr>
              <w:rPr>
                <w:b/>
              </w:rPr>
            </w:pPr>
            <w:r w:rsidRPr="00511373">
              <w:rPr>
                <w:b/>
              </w:rPr>
              <w:t xml:space="preserve">Opportunities </w:t>
            </w:r>
          </w:p>
          <w:p w14:paraId="0602D639" w14:textId="26059214" w:rsidR="00284ADC" w:rsidRPr="00284ADC" w:rsidRDefault="001171CD" w:rsidP="00284ADC">
            <w:pPr>
              <w:pStyle w:val="ListParagraph"/>
              <w:numPr>
                <w:ilvl w:val="0"/>
                <w:numId w:val="33"/>
              </w:numPr>
            </w:pPr>
            <w:r w:rsidRPr="00284ADC">
              <w:t xml:space="preserve">Can concentrate on </w:t>
            </w:r>
            <w:r w:rsidR="00162889" w:rsidRPr="00284ADC">
              <w:t>utilizing</w:t>
            </w:r>
            <w:r w:rsidRPr="00284ADC">
              <w:t xml:space="preserve"> the most up-to-date technologies for packaging.</w:t>
            </w:r>
          </w:p>
          <w:p w14:paraId="35E10C12" w14:textId="77777777" w:rsidR="00284ADC" w:rsidRDefault="00284ADC" w:rsidP="00284ADC"/>
          <w:p w14:paraId="1598CD55" w14:textId="77777777" w:rsidR="00284ADC" w:rsidRPr="00284ADC" w:rsidRDefault="001171CD" w:rsidP="00284ADC">
            <w:pPr>
              <w:pStyle w:val="ListParagraph"/>
              <w:numPr>
                <w:ilvl w:val="0"/>
                <w:numId w:val="33"/>
              </w:numPr>
            </w:pPr>
            <w:r w:rsidRPr="00284ADC">
              <w:t>The ability to think outside the box</w:t>
            </w:r>
          </w:p>
          <w:p w14:paraId="2209F199" w14:textId="77777777" w:rsidR="00284ADC" w:rsidRDefault="00284ADC" w:rsidP="00284ADC"/>
          <w:p w14:paraId="72864B80" w14:textId="77777777" w:rsidR="00284ADC" w:rsidRPr="00284ADC" w:rsidRDefault="001171CD" w:rsidP="00284ADC">
            <w:pPr>
              <w:pStyle w:val="ListParagraph"/>
              <w:numPr>
                <w:ilvl w:val="0"/>
                <w:numId w:val="33"/>
              </w:numPr>
            </w:pPr>
            <w:r w:rsidRPr="00284ADC">
              <w:t>Cooperative nature-based business establishment</w:t>
            </w:r>
          </w:p>
          <w:p w14:paraId="250B744C" w14:textId="77777777" w:rsidR="00284ADC" w:rsidRDefault="00284ADC" w:rsidP="00284ADC"/>
          <w:p w14:paraId="437958C2" w14:textId="77777777" w:rsidR="00284ADC" w:rsidRPr="00284ADC" w:rsidRDefault="001171CD" w:rsidP="00284ADC">
            <w:pPr>
              <w:pStyle w:val="ListParagraph"/>
              <w:numPr>
                <w:ilvl w:val="0"/>
                <w:numId w:val="33"/>
              </w:numPr>
            </w:pPr>
            <w:r w:rsidRPr="00284ADC">
              <w:t>Learn and develop new skills.</w:t>
            </w:r>
          </w:p>
        </w:tc>
        <w:tc>
          <w:tcPr>
            <w:tcW w:w="4788" w:type="dxa"/>
          </w:tcPr>
          <w:p w14:paraId="214ED974" w14:textId="77777777" w:rsidR="00284ADC" w:rsidRPr="00511373" w:rsidRDefault="001171CD" w:rsidP="0047292B">
            <w:pPr>
              <w:rPr>
                <w:b/>
              </w:rPr>
            </w:pPr>
            <w:r w:rsidRPr="00511373">
              <w:rPr>
                <w:b/>
              </w:rPr>
              <w:t>Threats</w:t>
            </w:r>
          </w:p>
          <w:p w14:paraId="68F8FBD9" w14:textId="77777777" w:rsidR="00284ADC" w:rsidRPr="00284ADC" w:rsidRDefault="001171CD" w:rsidP="00284ADC">
            <w:pPr>
              <w:pStyle w:val="ListParagraph"/>
              <w:numPr>
                <w:ilvl w:val="0"/>
                <w:numId w:val="34"/>
              </w:numPr>
            </w:pPr>
            <w:r w:rsidRPr="00284ADC">
              <w:t>Shifting consumer expectations in response to shifts in the social environment</w:t>
            </w:r>
          </w:p>
          <w:p w14:paraId="32E2A354" w14:textId="77777777" w:rsidR="00284ADC" w:rsidRPr="00284ADC" w:rsidRDefault="001171CD" w:rsidP="00284ADC">
            <w:pPr>
              <w:pStyle w:val="ListParagraph"/>
              <w:numPr>
                <w:ilvl w:val="0"/>
                <w:numId w:val="34"/>
              </w:numPr>
            </w:pPr>
            <w:r w:rsidRPr="00284ADC">
              <w:t>A risk-free frame of mind</w:t>
            </w:r>
          </w:p>
          <w:p w14:paraId="3BA08BC8" w14:textId="77777777" w:rsidR="00284ADC" w:rsidRPr="00284ADC" w:rsidRDefault="001171CD" w:rsidP="00284ADC">
            <w:pPr>
              <w:pStyle w:val="ListParagraph"/>
              <w:numPr>
                <w:ilvl w:val="0"/>
                <w:numId w:val="34"/>
              </w:numPr>
            </w:pPr>
            <w:r w:rsidRPr="00284ADC">
              <w:t>In terms of quality assurance, there was a lack of delivery.</w:t>
            </w:r>
          </w:p>
        </w:tc>
      </w:tr>
    </w:tbl>
    <w:p w14:paraId="6132EA8F" w14:textId="77777777" w:rsidR="00284ADC" w:rsidRPr="00284ADC" w:rsidRDefault="00284ADC" w:rsidP="00381666">
      <w:pPr>
        <w:rPr>
          <w:b/>
        </w:rPr>
      </w:pPr>
    </w:p>
    <w:p w14:paraId="795D4DC2" w14:textId="77777777" w:rsidR="00284ADC" w:rsidRDefault="001171CD" w:rsidP="00284ADC">
      <w:pPr>
        <w:pStyle w:val="Heading2"/>
      </w:pPr>
      <w:bookmarkStart w:id="6" w:name="_Toc89180038"/>
      <w:bookmarkStart w:id="7" w:name="_Toc89712787"/>
      <w:r>
        <w:t>Personal Development Plan</w:t>
      </w:r>
      <w:bookmarkEnd w:id="6"/>
      <w:bookmarkEnd w:id="7"/>
    </w:p>
    <w:tbl>
      <w:tblPr>
        <w:tblStyle w:val="TableGrid"/>
        <w:tblW w:w="10620" w:type="dxa"/>
        <w:tblInd w:w="-342" w:type="dxa"/>
        <w:tblLook w:val="04A0" w:firstRow="1" w:lastRow="0" w:firstColumn="1" w:lastColumn="0" w:noHBand="0" w:noVBand="1"/>
      </w:tblPr>
      <w:tblGrid>
        <w:gridCol w:w="2790"/>
        <w:gridCol w:w="5040"/>
        <w:gridCol w:w="2790"/>
      </w:tblGrid>
      <w:tr w:rsidR="00B976B7" w14:paraId="1A00D310" w14:textId="77777777" w:rsidTr="0047292B">
        <w:tc>
          <w:tcPr>
            <w:tcW w:w="2790" w:type="dxa"/>
          </w:tcPr>
          <w:p w14:paraId="0B7CF534" w14:textId="77777777" w:rsidR="00284ADC" w:rsidRPr="00CD2878" w:rsidRDefault="001171CD" w:rsidP="0047292B">
            <w:pPr>
              <w:rPr>
                <w:b/>
                <w:i/>
              </w:rPr>
            </w:pPr>
            <w:r w:rsidRPr="00CD2878">
              <w:rPr>
                <w:b/>
                <w:i/>
              </w:rPr>
              <w:t>Skills that I need to pay attention to and work on.</w:t>
            </w:r>
          </w:p>
        </w:tc>
        <w:tc>
          <w:tcPr>
            <w:tcW w:w="5040" w:type="dxa"/>
          </w:tcPr>
          <w:p w14:paraId="53D78AC1" w14:textId="77777777" w:rsidR="00284ADC" w:rsidRPr="00CD2878" w:rsidRDefault="001171CD" w:rsidP="0047292B">
            <w:pPr>
              <w:rPr>
                <w:b/>
                <w:i/>
              </w:rPr>
            </w:pPr>
            <w:r>
              <w:rPr>
                <w:b/>
                <w:i/>
              </w:rPr>
              <w:t>A</w:t>
            </w:r>
            <w:r w:rsidRPr="00CD2878">
              <w:rPr>
                <w:b/>
                <w:i/>
              </w:rPr>
              <w:t xml:space="preserve"> strategy for gauging one's ability to do something</w:t>
            </w:r>
          </w:p>
        </w:tc>
        <w:tc>
          <w:tcPr>
            <w:tcW w:w="2790" w:type="dxa"/>
          </w:tcPr>
          <w:p w14:paraId="0EF2F72B" w14:textId="77777777" w:rsidR="00284ADC" w:rsidRPr="00CD2878" w:rsidRDefault="001171CD" w:rsidP="0047292B">
            <w:pPr>
              <w:rPr>
                <w:b/>
                <w:i/>
              </w:rPr>
            </w:pPr>
            <w:r w:rsidRPr="00CD2878">
              <w:rPr>
                <w:b/>
                <w:i/>
              </w:rPr>
              <w:t>The date by which the t</w:t>
            </w:r>
            <w:r>
              <w:rPr>
                <w:b/>
                <w:i/>
              </w:rPr>
              <w:t>alent is expected to be mastered</w:t>
            </w:r>
            <w:r w:rsidRPr="00CD2878">
              <w:rPr>
                <w:b/>
                <w:i/>
              </w:rPr>
              <w:t>.</w:t>
            </w:r>
          </w:p>
        </w:tc>
      </w:tr>
      <w:tr w:rsidR="00B976B7" w14:paraId="1B82EFE8" w14:textId="77777777" w:rsidTr="0047292B">
        <w:tc>
          <w:tcPr>
            <w:tcW w:w="2790" w:type="dxa"/>
          </w:tcPr>
          <w:p w14:paraId="2CADC742" w14:textId="2D15ECCC" w:rsidR="00284ADC" w:rsidRDefault="00162889" w:rsidP="0047292B">
            <w:r w:rsidRPr="00284ADC">
              <w:t>utilizing</w:t>
            </w:r>
            <w:r w:rsidR="001171CD" w:rsidRPr="00284ADC">
              <w:t xml:space="preserve"> a variety of research methods to gather data for analysis</w:t>
            </w:r>
          </w:p>
        </w:tc>
        <w:tc>
          <w:tcPr>
            <w:tcW w:w="5040" w:type="dxa"/>
          </w:tcPr>
          <w:p w14:paraId="21C1FC88" w14:textId="77777777" w:rsidR="00284ADC" w:rsidRDefault="001171CD" w:rsidP="0047292B">
            <w:r w:rsidRPr="00284ADC">
              <w:t>This may be evaluated by focusing on various research approaches and the use of research skills. Market exchange and share can</w:t>
            </w:r>
            <w:r w:rsidR="00C9536A">
              <w:t xml:space="preserve"> be set in advance, for example (</w:t>
            </w:r>
            <w:r w:rsidR="00C9536A" w:rsidRPr="00D0214D">
              <w:rPr>
                <w:lang w:bidi="en-US"/>
              </w:rPr>
              <w:t>Torres</w:t>
            </w:r>
            <w:r w:rsidR="00C9536A">
              <w:rPr>
                <w:lang w:bidi="en-US"/>
              </w:rPr>
              <w:t>, 2017)</w:t>
            </w:r>
            <w:r w:rsidR="00C9536A">
              <w:t>.</w:t>
            </w:r>
            <w:r w:rsidR="00C9536A">
              <w:tab/>
            </w:r>
          </w:p>
        </w:tc>
        <w:tc>
          <w:tcPr>
            <w:tcW w:w="2790" w:type="dxa"/>
          </w:tcPr>
          <w:p w14:paraId="2A01A0CF" w14:textId="77777777" w:rsidR="00284ADC" w:rsidRDefault="001171CD" w:rsidP="0047292B">
            <w:r>
              <w:t>2.5 months</w:t>
            </w:r>
          </w:p>
        </w:tc>
      </w:tr>
      <w:tr w:rsidR="00B976B7" w14:paraId="66399B53" w14:textId="77777777" w:rsidTr="0047292B">
        <w:tc>
          <w:tcPr>
            <w:tcW w:w="2790" w:type="dxa"/>
          </w:tcPr>
          <w:p w14:paraId="093A4E6F" w14:textId="1099DD03" w:rsidR="00284ADC" w:rsidRDefault="001171CD" w:rsidP="00284ADC">
            <w:r w:rsidRPr="00284ADC">
              <w:t xml:space="preserve">Develop a business proposal by </w:t>
            </w:r>
            <w:r w:rsidR="00162889" w:rsidRPr="00284ADC">
              <w:t>utilizing</w:t>
            </w:r>
            <w:r w:rsidRPr="00284ADC">
              <w:t xml:space="preserve"> </w:t>
            </w:r>
            <w:r>
              <w:t>my</w:t>
            </w:r>
            <w:r w:rsidRPr="00284ADC">
              <w:t xml:space="preserve"> analytical abilities.</w:t>
            </w:r>
          </w:p>
        </w:tc>
        <w:tc>
          <w:tcPr>
            <w:tcW w:w="5040" w:type="dxa"/>
          </w:tcPr>
          <w:p w14:paraId="1CDF9FD0" w14:textId="77777777" w:rsidR="00284ADC" w:rsidRDefault="001171CD" w:rsidP="0047292B">
            <w:r w:rsidRPr="00284ADC">
              <w:t>Using market research, this may be readily accomplished. Using this strategy, any operating system or function may be anticipated.</w:t>
            </w:r>
          </w:p>
        </w:tc>
        <w:tc>
          <w:tcPr>
            <w:tcW w:w="2790" w:type="dxa"/>
          </w:tcPr>
          <w:p w14:paraId="4A02BDD6" w14:textId="77777777" w:rsidR="00284ADC" w:rsidRDefault="001171CD" w:rsidP="0047292B">
            <w:r>
              <w:t>Four months</w:t>
            </w:r>
          </w:p>
        </w:tc>
      </w:tr>
      <w:tr w:rsidR="00B976B7" w14:paraId="69CA468D" w14:textId="77777777" w:rsidTr="0047292B">
        <w:tc>
          <w:tcPr>
            <w:tcW w:w="2790" w:type="dxa"/>
          </w:tcPr>
          <w:p w14:paraId="4B089E29" w14:textId="77777777" w:rsidR="00284ADC" w:rsidRDefault="001171CD" w:rsidP="0047292B">
            <w:r w:rsidRPr="00284ADC">
              <w:t>The ability to adapt and recover quickly.</w:t>
            </w:r>
          </w:p>
        </w:tc>
        <w:tc>
          <w:tcPr>
            <w:tcW w:w="5040" w:type="dxa"/>
          </w:tcPr>
          <w:p w14:paraId="24A87106" w14:textId="77777777" w:rsidR="00284ADC" w:rsidRDefault="001171CD" w:rsidP="0047292B">
            <w:r w:rsidRPr="00284ADC">
              <w:t>Spending time with an expert in a certain field can help. Modifying a person's relevant skillset is another option.</w:t>
            </w:r>
          </w:p>
        </w:tc>
        <w:tc>
          <w:tcPr>
            <w:tcW w:w="2790" w:type="dxa"/>
          </w:tcPr>
          <w:p w14:paraId="6D04BCC2" w14:textId="77777777" w:rsidR="00284ADC" w:rsidRDefault="001171CD" w:rsidP="0047292B">
            <w:r>
              <w:t>Five months</w:t>
            </w:r>
          </w:p>
        </w:tc>
      </w:tr>
      <w:tr w:rsidR="00B976B7" w14:paraId="14610824" w14:textId="77777777" w:rsidTr="0047292B">
        <w:tc>
          <w:tcPr>
            <w:tcW w:w="2790" w:type="dxa"/>
          </w:tcPr>
          <w:p w14:paraId="1001749B" w14:textId="77777777" w:rsidR="00284ADC" w:rsidRPr="00DF2EBA" w:rsidRDefault="001171CD" w:rsidP="0047292B">
            <w:r w:rsidRPr="00284ADC">
              <w:t>Ability to use a method based on technical proficiency</w:t>
            </w:r>
          </w:p>
        </w:tc>
        <w:tc>
          <w:tcPr>
            <w:tcW w:w="5040" w:type="dxa"/>
          </w:tcPr>
          <w:p w14:paraId="22E30892" w14:textId="77777777" w:rsidR="00284ADC" w:rsidRDefault="001171CD" w:rsidP="0047292B">
            <w:r w:rsidRPr="00284ADC">
              <w:t>The more you engage with a certain object, the more you may learn about its workings. Aside from that, it is imperative that this internship and the associated chance to get office experience to be made availabl</w:t>
            </w:r>
            <w:r w:rsidR="00C9536A">
              <w:t>e (</w:t>
            </w:r>
            <w:r w:rsidR="00C9536A" w:rsidRPr="00D0214D">
              <w:rPr>
                <w:lang w:bidi="en-US"/>
              </w:rPr>
              <w:t>Riess</w:t>
            </w:r>
            <w:r w:rsidR="00C9536A">
              <w:rPr>
                <w:lang w:bidi="en-US"/>
              </w:rPr>
              <w:t>, 2017)</w:t>
            </w:r>
            <w:r w:rsidR="00C9536A">
              <w:t>.</w:t>
            </w:r>
          </w:p>
        </w:tc>
        <w:tc>
          <w:tcPr>
            <w:tcW w:w="2790" w:type="dxa"/>
          </w:tcPr>
          <w:p w14:paraId="7ACC8D98" w14:textId="77777777" w:rsidR="00284ADC" w:rsidRDefault="001171CD" w:rsidP="0047292B">
            <w:r>
              <w:t>9 months</w:t>
            </w:r>
          </w:p>
        </w:tc>
      </w:tr>
      <w:tr w:rsidR="00B976B7" w14:paraId="5F806248" w14:textId="77777777" w:rsidTr="0047292B">
        <w:tc>
          <w:tcPr>
            <w:tcW w:w="2790" w:type="dxa"/>
          </w:tcPr>
          <w:p w14:paraId="698213BC" w14:textId="77777777" w:rsidR="00284ADC" w:rsidRPr="00B970EA" w:rsidRDefault="001171CD" w:rsidP="0047292B">
            <w:r w:rsidRPr="00284ADC">
              <w:t>Motivation and self-belief</w:t>
            </w:r>
          </w:p>
        </w:tc>
        <w:tc>
          <w:tcPr>
            <w:tcW w:w="5040" w:type="dxa"/>
          </w:tcPr>
          <w:p w14:paraId="3E3BF827" w14:textId="77777777" w:rsidR="00284ADC" w:rsidRPr="00B970EA" w:rsidRDefault="001171CD" w:rsidP="0047292B">
            <w:r w:rsidRPr="00284ADC">
              <w:t>Through my own initiative and in a dynamic atmosphere, I want to accomplish this. This improves one's self-confidence and self-esteem.</w:t>
            </w:r>
          </w:p>
        </w:tc>
        <w:tc>
          <w:tcPr>
            <w:tcW w:w="2790" w:type="dxa"/>
          </w:tcPr>
          <w:p w14:paraId="1DABB661" w14:textId="77777777" w:rsidR="00284ADC" w:rsidRDefault="001171CD" w:rsidP="0047292B">
            <w:r>
              <w:t>1 year</w:t>
            </w:r>
          </w:p>
        </w:tc>
      </w:tr>
    </w:tbl>
    <w:p w14:paraId="5B474317" w14:textId="77777777" w:rsidR="00284ADC" w:rsidRPr="00CD2878" w:rsidRDefault="00284ADC" w:rsidP="00284ADC"/>
    <w:p w14:paraId="57E5A883" w14:textId="77777777" w:rsidR="00284ADC" w:rsidRDefault="001171CD" w:rsidP="00284ADC">
      <w:pPr>
        <w:pStyle w:val="Heading1"/>
      </w:pPr>
      <w:bookmarkStart w:id="8" w:name="_Toc89180039"/>
      <w:bookmarkStart w:id="9" w:name="_Toc89712788"/>
      <w:r>
        <w:t>Skills required being an effective manager</w:t>
      </w:r>
      <w:bookmarkEnd w:id="8"/>
      <w:bookmarkEnd w:id="9"/>
    </w:p>
    <w:p w14:paraId="207E9DA8" w14:textId="2F507258" w:rsidR="00284ADC" w:rsidRPr="00284ADC" w:rsidRDefault="001171CD" w:rsidP="00284ADC">
      <w:proofErr w:type="gramStart"/>
      <w:r w:rsidRPr="00284ADC">
        <w:t>In order to</w:t>
      </w:r>
      <w:proofErr w:type="gramEnd"/>
      <w:r w:rsidRPr="00284ADC">
        <w:t xml:space="preserve"> be a successful manager in the packaging assistance industry, one must have a variety of talents. Packaging assistants must possess strong leadership, management, and interpersonal, communication, and </w:t>
      </w:r>
      <w:r w:rsidR="00162889" w:rsidRPr="00284ADC">
        <w:t>organizational</w:t>
      </w:r>
      <w:r w:rsidRPr="00284ADC">
        <w:t xml:space="preserve"> skills </w:t>
      </w:r>
      <w:proofErr w:type="gramStart"/>
      <w:r w:rsidRPr="00284ADC">
        <w:t>in order to</w:t>
      </w:r>
      <w:proofErr w:type="gramEnd"/>
      <w:r w:rsidRPr="00284ADC">
        <w:t xml:space="preserve"> succeed. Knowing and understanding other critical computer </w:t>
      </w:r>
      <w:r w:rsidR="00162889" w:rsidRPr="00284ADC">
        <w:t>programmers</w:t>
      </w:r>
      <w:r w:rsidRPr="00284ADC">
        <w:t xml:space="preserve"> such as logistics software is also required. An effective </w:t>
      </w:r>
      <w:r w:rsidR="00C9536A">
        <w:t>business</w:t>
      </w:r>
      <w:r w:rsidRPr="00284ADC">
        <w:t xml:space="preserve"> assistant manager will have the abilities listed below.</w:t>
      </w:r>
    </w:p>
    <w:p w14:paraId="3472F75F" w14:textId="77777777" w:rsidR="00284ADC" w:rsidRDefault="001171CD" w:rsidP="00284ADC">
      <w:pPr>
        <w:rPr>
          <w:b/>
        </w:rPr>
      </w:pPr>
      <w:r>
        <w:rPr>
          <w:b/>
        </w:rPr>
        <w:t>Ongoing process improvisation</w:t>
      </w:r>
    </w:p>
    <w:p w14:paraId="3988B9F9" w14:textId="69DD3746" w:rsidR="00284ADC" w:rsidRPr="007A1EAF" w:rsidRDefault="001171CD" w:rsidP="00284ADC">
      <w:r w:rsidRPr="00284ADC">
        <w:t xml:space="preserve">The continuous improvement approach includes product, service, and process innovation. This discipline includes a systematic approach to identifying and correcting </w:t>
      </w:r>
      <w:r w:rsidR="00162889" w:rsidRPr="00284ADC">
        <w:t>organizational</w:t>
      </w:r>
      <w:r w:rsidRPr="00284ADC">
        <w:t xml:space="preserve"> faults. </w:t>
      </w:r>
      <w:proofErr w:type="gramStart"/>
      <w:r w:rsidRPr="00284ADC">
        <w:t>In order to</w:t>
      </w:r>
      <w:proofErr w:type="gramEnd"/>
      <w:r w:rsidRPr="00284ADC">
        <w:t xml:space="preserve"> ensure ongoing process improvement and the transition to cellular manufacturing, TQM is employed. Continuous improvement in the packaging industry may be done by altering the methods and processes th</w:t>
      </w:r>
      <w:r w:rsidR="00C9536A">
        <w:t xml:space="preserve">at are used to create packaging </w:t>
      </w:r>
      <w:r w:rsidR="00C9536A">
        <w:rPr>
          <w:szCs w:val="24"/>
        </w:rPr>
        <w:t>(</w:t>
      </w:r>
      <w:r w:rsidR="00C9536A" w:rsidRPr="00D0214D">
        <w:rPr>
          <w:lang w:bidi="en-US"/>
        </w:rPr>
        <w:t>Byrne</w:t>
      </w:r>
      <w:r w:rsidR="00C9536A">
        <w:rPr>
          <w:lang w:bidi="en-US"/>
        </w:rPr>
        <w:t>, 2018)</w:t>
      </w:r>
      <w:r w:rsidR="00C9536A">
        <w:rPr>
          <w:szCs w:val="24"/>
        </w:rPr>
        <w:t>.</w:t>
      </w:r>
    </w:p>
    <w:p w14:paraId="4D5363B7" w14:textId="77777777" w:rsidR="00284ADC" w:rsidRPr="007A1EAF" w:rsidRDefault="001171CD" w:rsidP="00284ADC">
      <w:pPr>
        <w:rPr>
          <w:b/>
        </w:rPr>
      </w:pPr>
      <w:r>
        <w:rPr>
          <w:b/>
        </w:rPr>
        <w:t>Product Development</w:t>
      </w:r>
    </w:p>
    <w:p w14:paraId="132550A7" w14:textId="77777777" w:rsidR="00284ADC" w:rsidRDefault="001171CD" w:rsidP="00381666">
      <w:r w:rsidRPr="00284ADC">
        <w:t xml:space="preserve">The entire process of creating a product is referred to as "product development". It takes a long time for a product to be ready for general consumption. It is, therefore, possible to break product development down into multiple stages, each of which has its own unique set of issues and opportunities. An employee in this job must deal with customer complaints, develop new products, and collaborate with sales and manufacturing. </w:t>
      </w:r>
      <w:proofErr w:type="gramStart"/>
      <w:r w:rsidRPr="00284ADC">
        <w:t>In order to</w:t>
      </w:r>
      <w:proofErr w:type="gramEnd"/>
      <w:r w:rsidRPr="00284ADC">
        <w:t xml:space="preserve"> build the finest possible package, product development and marketing teams collaborated.</w:t>
      </w:r>
    </w:p>
    <w:p w14:paraId="1993E319" w14:textId="77777777" w:rsidR="00284ADC" w:rsidRDefault="001171CD" w:rsidP="00284ADC">
      <w:pPr>
        <w:rPr>
          <w:b/>
        </w:rPr>
      </w:pPr>
      <w:r w:rsidRPr="007A1EAF">
        <w:rPr>
          <w:b/>
        </w:rPr>
        <w:t>Standards of excellence</w:t>
      </w:r>
    </w:p>
    <w:p w14:paraId="597BF40C" w14:textId="77777777" w:rsidR="00284ADC" w:rsidRPr="007A1EAF" w:rsidRDefault="001171CD" w:rsidP="00284ADC">
      <w:r w:rsidRPr="00284ADC">
        <w:t>It is the company's responsibility to ensure that the quality standards it has set for its goods are met and maintained throughout the whole manufacturing process, from design to delivery. Standards, norms, and consumer qualities are all part of an excellent standard for any intended final product or service. Investigating customer complaints and working with vendors to remedy packaging/ingredient issues are also a component of the job. Standards for print, textile, flexographic, and poly packaging quality have been set and are being kept up. Package plans should be implemented on schedule and to the highest standards</w:t>
      </w:r>
      <w:r w:rsidR="00C9536A">
        <w:t xml:space="preserve"> </w:t>
      </w:r>
      <w:r w:rsidR="00C9536A">
        <w:rPr>
          <w:szCs w:val="24"/>
        </w:rPr>
        <w:t>(Deck et al., 2018)</w:t>
      </w:r>
      <w:r w:rsidRPr="00284ADC">
        <w:t>.</w:t>
      </w:r>
    </w:p>
    <w:p w14:paraId="034E5285" w14:textId="77777777" w:rsidR="00284ADC" w:rsidRDefault="001171CD" w:rsidP="00284ADC">
      <w:pPr>
        <w:rPr>
          <w:b/>
        </w:rPr>
      </w:pPr>
      <w:r w:rsidRPr="007A1EAF">
        <w:rPr>
          <w:b/>
        </w:rPr>
        <w:t>Assurance of Compliance</w:t>
      </w:r>
    </w:p>
    <w:p w14:paraId="6EC069D7" w14:textId="77777777" w:rsidR="00284ADC" w:rsidRPr="007A1EAF" w:rsidRDefault="001171CD" w:rsidP="00284ADC">
      <w:r w:rsidRPr="00284ADC">
        <w:t>The process of ensuring that all previously defined standards have been met is known as "assuring compliance." Enforcing all restrictions can help increase adherence to regulations. Keep a check on the supply chain, enforce packaging deadlines, and assign assignments to each employee. The plating thickness on the items should exceed industry norms and rules, so make sure to check this out before you buy anything. On-site inspections are carried out often to guarantee that the client's requirements are met. It has been confirmed by the facility's inspection that safety standards and regulations have been met. Environmental, health, and safety rules must be followed at all levels of government.</w:t>
      </w:r>
    </w:p>
    <w:p w14:paraId="66A95FC8" w14:textId="77777777" w:rsidR="00284ADC" w:rsidRDefault="001171CD" w:rsidP="00284ADC">
      <w:pPr>
        <w:rPr>
          <w:b/>
        </w:rPr>
      </w:pPr>
      <w:r w:rsidRPr="007A1EAF">
        <w:rPr>
          <w:b/>
        </w:rPr>
        <w:t>Quality of the product</w:t>
      </w:r>
    </w:p>
    <w:p w14:paraId="0ACC642F" w14:textId="77777777" w:rsidR="00284ADC" w:rsidRDefault="001171CD" w:rsidP="00284ADC">
      <w:r w:rsidRPr="00284ADC">
        <w:t xml:space="preserve">Product quality is critical to a company's success. This entails improving a product or service </w:t>
      </w:r>
      <w:proofErr w:type="gramStart"/>
      <w:r w:rsidRPr="00284ADC">
        <w:t>in order to</w:t>
      </w:r>
      <w:proofErr w:type="gramEnd"/>
      <w:r w:rsidRPr="00284ADC">
        <w:t xml:space="preserve"> meet the needs of the target audience. Making a product more attractive to the end-user is part of the process of improving its quality. Regular quality inspections can help assure a product's quality. Employee productivity, machinery efficiency, and product quality have all been boosted by the introduction of new incentives. Increasing output, improving product quality, and delighting customers have all been the targets of several </w:t>
      </w:r>
      <w:proofErr w:type="spellStart"/>
      <w:r w:rsidRPr="00284ADC">
        <w:t>programmes</w:t>
      </w:r>
      <w:proofErr w:type="spellEnd"/>
      <w:r w:rsidRPr="00284ADC">
        <w:t xml:space="preserve"> implemented throughout the years. Employee motivation and productivity improvements, equipment productivity, and product quality have all benef</w:t>
      </w:r>
      <w:r w:rsidR="00C9536A">
        <w:t xml:space="preserve">ited from workplace initiatives </w:t>
      </w:r>
      <w:r w:rsidR="00C9536A">
        <w:rPr>
          <w:szCs w:val="24"/>
        </w:rPr>
        <w:t>(</w:t>
      </w:r>
      <w:r w:rsidR="00C9536A" w:rsidRPr="00D0214D">
        <w:rPr>
          <w:lang w:bidi="en-US"/>
        </w:rPr>
        <w:t>Martins</w:t>
      </w:r>
      <w:r w:rsidR="00C9536A">
        <w:rPr>
          <w:lang w:bidi="en-US"/>
        </w:rPr>
        <w:t xml:space="preserve"> et al., 2019)</w:t>
      </w:r>
      <w:r w:rsidR="00C9536A">
        <w:rPr>
          <w:szCs w:val="24"/>
        </w:rPr>
        <w:t>.</w:t>
      </w:r>
    </w:p>
    <w:p w14:paraId="5E2C2176" w14:textId="77777777" w:rsidR="00284ADC" w:rsidRDefault="001171CD" w:rsidP="00284ADC">
      <w:pPr>
        <w:rPr>
          <w:b/>
        </w:rPr>
      </w:pPr>
      <w:r w:rsidRPr="007A1EAF">
        <w:rPr>
          <w:b/>
        </w:rPr>
        <w:t>Logistics</w:t>
      </w:r>
    </w:p>
    <w:p w14:paraId="5E0C8328" w14:textId="2B02F80B" w:rsidR="00284ADC" w:rsidRPr="007A1EAF" w:rsidRDefault="001171CD" w:rsidP="00284ADC">
      <w:r w:rsidRPr="00284ADC">
        <w:t xml:space="preserve">The </w:t>
      </w:r>
      <w:r w:rsidR="00CF1B25" w:rsidRPr="00284ADC">
        <w:t>organization</w:t>
      </w:r>
      <w:r w:rsidRPr="00284ADC">
        <w:t xml:space="preserve"> and execution of duties in logistics are extremely difficult. Certain tasks in logistics need meticulous planning in advance. An example of how a packaging manager's CV may contain logistics is shown here: To attract new customers and increase your customer base, aid in the supply of premier following transport and logistics services with sales assistance. By working closely with the factory's logistics team, you may take the packing </w:t>
      </w:r>
      <w:r w:rsidR="00162889" w:rsidRPr="00284ADC">
        <w:t>endeavor</w:t>
      </w:r>
      <w:r w:rsidRPr="00284ADC">
        <w:t xml:space="preserve"> all the way to the grave. Assemble and transport merchandise to various distribution </w:t>
      </w:r>
      <w:r w:rsidR="00CF1B25" w:rsidRPr="00284ADC">
        <w:t>centers</w:t>
      </w:r>
      <w:r w:rsidRPr="00284ADC">
        <w:t xml:space="preserve"> around the country. Mail should be delivered to conflict zones in an </w:t>
      </w:r>
      <w:r w:rsidR="00B17883" w:rsidRPr="00284ADC">
        <w:t>organized</w:t>
      </w:r>
      <w:r w:rsidRPr="00284ADC">
        <w:t xml:space="preserve"> and efficient manner.</w:t>
      </w:r>
    </w:p>
    <w:p w14:paraId="211086D3" w14:textId="77777777" w:rsidR="00284ADC" w:rsidRPr="007A1EAF" w:rsidRDefault="001171CD" w:rsidP="00284ADC">
      <w:pPr>
        <w:rPr>
          <w:b/>
        </w:rPr>
      </w:pPr>
      <w:r>
        <w:rPr>
          <w:b/>
        </w:rPr>
        <w:t>Firm and its policy</w:t>
      </w:r>
    </w:p>
    <w:p w14:paraId="121118B5" w14:textId="777E597D" w:rsidR="00284ADC" w:rsidRDefault="001171CD" w:rsidP="00284ADC">
      <w:r w:rsidRPr="00284ADC">
        <w:t xml:space="preserve">Rules and regulations issued by a company constitute the industry's code of conduct, which are called firm policies. This rule applies to everyone who works for the company. New employees are already familiar with the company's policies and procedures. To keep the workplace safe, adhere to all federal, state, local, and corporate </w:t>
      </w:r>
      <w:r w:rsidR="00B17883" w:rsidRPr="00284ADC">
        <w:t>rules,</w:t>
      </w:r>
      <w:r w:rsidRPr="00284ADC">
        <w:t xml:space="preserve"> and regulations, and quickly and consistently resolve any workplace conflicts amongst employees in accordance with business principles are just some of the responsib</w:t>
      </w:r>
      <w:r w:rsidR="00C9536A">
        <w:t xml:space="preserve">ilities of an efficient manager </w:t>
      </w:r>
      <w:r w:rsidR="00C9536A">
        <w:rPr>
          <w:szCs w:val="24"/>
        </w:rPr>
        <w:t>(</w:t>
      </w:r>
      <w:r w:rsidR="00C9536A">
        <w:rPr>
          <w:lang w:bidi="en-US"/>
        </w:rPr>
        <w:t>Chong and Leong, 2017)</w:t>
      </w:r>
      <w:r w:rsidR="00C9536A">
        <w:rPr>
          <w:szCs w:val="24"/>
        </w:rPr>
        <w:t>.</w:t>
      </w:r>
    </w:p>
    <w:p w14:paraId="34ED993E" w14:textId="77777777" w:rsidR="00284ADC" w:rsidRDefault="001171CD" w:rsidP="00284ADC">
      <w:pPr>
        <w:rPr>
          <w:b/>
        </w:rPr>
      </w:pPr>
      <w:r w:rsidRPr="007A1EAF">
        <w:rPr>
          <w:b/>
        </w:rPr>
        <w:t>GMP</w:t>
      </w:r>
    </w:p>
    <w:p w14:paraId="1A1CAFED" w14:textId="31AA377C" w:rsidR="00C9536A" w:rsidRDefault="001171CD" w:rsidP="00C9536A">
      <w:pPr>
        <w:rPr>
          <w:szCs w:val="24"/>
        </w:rPr>
      </w:pPr>
      <w:r w:rsidRPr="00284ADC">
        <w:t xml:space="preserve">As a standard operating procedure, GMP is </w:t>
      </w:r>
      <w:r w:rsidR="00162889" w:rsidRPr="00284ADC">
        <w:t>utilized</w:t>
      </w:r>
      <w:r w:rsidRPr="00284ADC">
        <w:t xml:space="preserve"> in the manufacturing business to assure product quality. It is essential that all manufactured goods, including food and drink, meet quality standards </w:t>
      </w:r>
      <w:r w:rsidR="00B17883" w:rsidRPr="00284ADC">
        <w:t>for</w:t>
      </w:r>
      <w:r w:rsidRPr="00284ADC">
        <w:t xml:space="preserve"> the system to function. This strategy </w:t>
      </w:r>
      <w:r w:rsidR="00162889" w:rsidRPr="00284ADC">
        <w:t>minimizes</w:t>
      </w:r>
      <w:r w:rsidRPr="00284ADC">
        <w:t xml:space="preserve"> risks that cannot be avoided once a product has been examined. Customers were not affected by the GMP-compliant production of ready-made cardboard boxes. GMP rules are being followed to ensure the safety of sanitary employees in production and packaging. GMP-compliant label placement has been made possible because of a controlled environment. The lean strategy of dilution was </w:t>
      </w:r>
      <w:r w:rsidR="00162889" w:rsidRPr="00284ADC">
        <w:t>utilized</w:t>
      </w:r>
      <w:r w:rsidRPr="00284ADC">
        <w:t xml:space="preserve"> again to meet GMP requirements and extend the production of liquids and </w:t>
      </w:r>
      <w:r w:rsidR="00162889" w:rsidRPr="00284ADC">
        <w:t>specialized</w:t>
      </w:r>
      <w:r w:rsidRPr="00284ADC">
        <w:t xml:space="preserve"> items. We designed, created, and executed packaging records </w:t>
      </w:r>
      <w:r w:rsidR="00B17883" w:rsidRPr="00284ADC">
        <w:t>to</w:t>
      </w:r>
      <w:r>
        <w:t xml:space="preserve"> meet GMP packaging criteria </w:t>
      </w:r>
      <w:r>
        <w:rPr>
          <w:szCs w:val="24"/>
        </w:rPr>
        <w:t>(</w:t>
      </w:r>
      <w:r w:rsidRPr="00D0214D">
        <w:rPr>
          <w:lang w:bidi="en-US"/>
        </w:rPr>
        <w:t>McDougall</w:t>
      </w:r>
      <w:r>
        <w:rPr>
          <w:lang w:bidi="en-US"/>
        </w:rPr>
        <w:t xml:space="preserve"> et al., 2018)</w:t>
      </w:r>
      <w:r>
        <w:rPr>
          <w:szCs w:val="24"/>
        </w:rPr>
        <w:t>.</w:t>
      </w:r>
    </w:p>
    <w:p w14:paraId="135B6DFA" w14:textId="77777777" w:rsidR="00082E83" w:rsidRPr="00082E83" w:rsidRDefault="00082E83" w:rsidP="00082E83">
      <w:pPr>
        <w:spacing w:after="0" w:line="240" w:lineRule="auto"/>
        <w:ind w:firstLine="720"/>
        <w:jc w:val="center"/>
        <w:rPr>
          <w:rFonts w:eastAsia="Times New Roman" w:cs="Times New Roman"/>
          <w:b/>
          <w:sz w:val="32"/>
          <w:szCs w:val="32"/>
        </w:rPr>
      </w:pPr>
      <w:r w:rsidRPr="00082E83">
        <w:rPr>
          <w:rFonts w:eastAsia="Times New Roman" w:cs="Times New Roman"/>
          <w:b/>
          <w:sz w:val="32"/>
          <w:szCs w:val="32"/>
        </w:rPr>
        <w:t>Mock Interview Grading Rubric</w:t>
      </w:r>
    </w:p>
    <w:p w14:paraId="3596D9A0" w14:textId="77777777" w:rsidR="00082E83" w:rsidRPr="00082E83" w:rsidRDefault="00082E83" w:rsidP="00082E83">
      <w:pPr>
        <w:spacing w:after="0" w:line="240" w:lineRule="auto"/>
        <w:ind w:left="10080" w:firstLine="720"/>
        <w:jc w:val="center"/>
        <w:rPr>
          <w:rFonts w:eastAsia="Times New Roman" w:cs="Times New Roman"/>
          <w:b/>
          <w:sz w:val="32"/>
          <w:szCs w:val="32"/>
        </w:rPr>
      </w:pPr>
      <w:r w:rsidRPr="00082E83">
        <w:rPr>
          <w:rFonts w:eastAsia="Times New Roman" w:cs="Times New Roman"/>
          <w:b/>
          <w:sz w:val="32"/>
          <w:szCs w:val="32"/>
        </w:rPr>
        <w:t xml:space="preserve">Date:  1/11/2021   </w:t>
      </w:r>
    </w:p>
    <w:p w14:paraId="7727A5BD" w14:textId="77777777" w:rsidR="00082E83" w:rsidRPr="00082E83" w:rsidRDefault="00082E83" w:rsidP="00082E83">
      <w:pPr>
        <w:pBdr>
          <w:top w:val="single" w:sz="4" w:space="1" w:color="auto"/>
          <w:bottom w:val="single" w:sz="4" w:space="1" w:color="auto"/>
        </w:pBdr>
        <w:spacing w:after="0" w:line="240" w:lineRule="auto"/>
        <w:jc w:val="left"/>
        <w:rPr>
          <w:rFonts w:eastAsia="Times New Roman" w:cs="Times New Roman"/>
          <w:b/>
          <w:sz w:val="28"/>
          <w:szCs w:val="24"/>
        </w:rPr>
      </w:pPr>
      <w:r w:rsidRPr="00082E83">
        <w:rPr>
          <w:rFonts w:eastAsia="Times New Roman" w:cs="Times New Roman"/>
          <w:b/>
          <w:sz w:val="28"/>
          <w:szCs w:val="24"/>
        </w:rPr>
        <w:t xml:space="preserve">STUDENT:   Catalin </w:t>
      </w:r>
      <w:r w:rsidRPr="00082E83">
        <w:rPr>
          <w:rFonts w:eastAsia="Times New Roman" w:cs="Times New Roman"/>
          <w:b/>
          <w:sz w:val="28"/>
          <w:szCs w:val="24"/>
        </w:rPr>
        <w:tab/>
        <w:t>INTERVIEWER:    Dr Eric Osei</w:t>
      </w:r>
    </w:p>
    <w:p w14:paraId="470E42F7" w14:textId="77777777" w:rsidR="00082E83" w:rsidRPr="00082E83" w:rsidRDefault="00082E83" w:rsidP="00082E83">
      <w:pPr>
        <w:spacing w:after="0" w:line="240" w:lineRule="auto"/>
        <w:jc w:val="left"/>
        <w:rPr>
          <w:rFonts w:eastAsia="Times New Roman" w:cs="Times New Roman"/>
          <w:sz w:val="14"/>
          <w:szCs w:val="24"/>
        </w:rPr>
      </w:pPr>
    </w:p>
    <w:p w14:paraId="092BC896" w14:textId="092EC404" w:rsidR="00082E83" w:rsidRPr="00082E83" w:rsidRDefault="00082E83" w:rsidP="00082E83">
      <w:pPr>
        <w:spacing w:after="0" w:line="240" w:lineRule="auto"/>
        <w:jc w:val="left"/>
        <w:rPr>
          <w:rFonts w:eastAsia="Times New Roman" w:cs="Times New Roman"/>
          <w:b/>
          <w:i/>
          <w:szCs w:val="24"/>
        </w:rPr>
      </w:pPr>
      <w:r w:rsidRPr="00082E83">
        <w:rPr>
          <w:rFonts w:eastAsia="Times New Roman" w:cs="Times New Roman"/>
          <w:b/>
          <w:i/>
          <w:szCs w:val="24"/>
        </w:rPr>
        <w:t xml:space="preserve">SCORE:    5= </w:t>
      </w:r>
      <w:proofErr w:type="gramStart"/>
      <w:r w:rsidR="00161949" w:rsidRPr="00082E83">
        <w:rPr>
          <w:rFonts w:eastAsia="Times New Roman" w:cs="Times New Roman"/>
          <w:b/>
          <w:i/>
          <w:szCs w:val="24"/>
        </w:rPr>
        <w:t xml:space="preserve">Excellent,  </w:t>
      </w:r>
      <w:r w:rsidRPr="00082E83">
        <w:rPr>
          <w:rFonts w:eastAsia="Times New Roman" w:cs="Times New Roman"/>
          <w:b/>
          <w:i/>
          <w:szCs w:val="24"/>
        </w:rPr>
        <w:t>4</w:t>
      </w:r>
      <w:proofErr w:type="gramEnd"/>
      <w:r w:rsidRPr="00082E83">
        <w:rPr>
          <w:rFonts w:eastAsia="Times New Roman" w:cs="Times New Roman"/>
          <w:b/>
          <w:i/>
          <w:szCs w:val="24"/>
        </w:rPr>
        <w:t>=Very Good,    3= Good/Average,    2=Poor,    1= Very Poor</w:t>
      </w:r>
    </w:p>
    <w:p w14:paraId="6FBAE793" w14:textId="77777777" w:rsidR="00082E83" w:rsidRPr="00082E83" w:rsidRDefault="00082E83" w:rsidP="00082E83">
      <w:pPr>
        <w:spacing w:after="0" w:line="240" w:lineRule="auto"/>
        <w:jc w:val="left"/>
        <w:rPr>
          <w:rFonts w:eastAsia="Times New Roman" w:cs="Times New Roman"/>
          <w:sz w:val="14"/>
          <w:szCs w:val="24"/>
        </w:rPr>
      </w:pPr>
    </w:p>
    <w:tbl>
      <w:tblPr>
        <w:tblW w:w="14693" w:type="dxa"/>
        <w:jc w:val="center"/>
        <w:tblLayout w:type="fixed"/>
        <w:tblLook w:val="00A0" w:firstRow="1" w:lastRow="0" w:firstColumn="1" w:lastColumn="0" w:noHBand="0" w:noVBand="0"/>
      </w:tblPr>
      <w:tblGrid>
        <w:gridCol w:w="5754"/>
        <w:gridCol w:w="478"/>
        <w:gridCol w:w="398"/>
        <w:gridCol w:w="448"/>
        <w:gridCol w:w="448"/>
        <w:gridCol w:w="448"/>
        <w:gridCol w:w="6719"/>
      </w:tblGrid>
      <w:tr w:rsidR="00082E83" w:rsidRPr="00082E83" w14:paraId="6681033D" w14:textId="77777777" w:rsidTr="00BD2A6D">
        <w:trPr>
          <w:trHeight w:val="413"/>
          <w:jc w:val="center"/>
        </w:trPr>
        <w:tc>
          <w:tcPr>
            <w:tcW w:w="5754" w:type="dxa"/>
            <w:tcBorders>
              <w:top w:val="single" w:sz="4" w:space="0" w:color="auto"/>
              <w:left w:val="single" w:sz="4" w:space="0" w:color="auto"/>
              <w:bottom w:val="single" w:sz="4" w:space="0" w:color="auto"/>
              <w:right w:val="single" w:sz="4" w:space="0" w:color="auto"/>
            </w:tcBorders>
            <w:shd w:val="clear" w:color="auto" w:fill="D9D9D9"/>
          </w:tcPr>
          <w:p w14:paraId="7052DE5F" w14:textId="77777777" w:rsidR="00082E83" w:rsidRPr="00082E83" w:rsidRDefault="00082E83" w:rsidP="00082E83">
            <w:pPr>
              <w:spacing w:after="0" w:line="240" w:lineRule="auto"/>
              <w:jc w:val="left"/>
              <w:rPr>
                <w:rFonts w:eastAsia="Times New Roman" w:cs="Times New Roman"/>
                <w:sz w:val="22"/>
              </w:rPr>
            </w:pPr>
          </w:p>
        </w:tc>
        <w:tc>
          <w:tcPr>
            <w:tcW w:w="478" w:type="dxa"/>
            <w:tcBorders>
              <w:top w:val="single" w:sz="4" w:space="0" w:color="auto"/>
              <w:left w:val="single" w:sz="4" w:space="0" w:color="auto"/>
              <w:bottom w:val="single" w:sz="4" w:space="0" w:color="auto"/>
              <w:right w:val="single" w:sz="4" w:space="0" w:color="auto"/>
            </w:tcBorders>
            <w:shd w:val="clear" w:color="auto" w:fill="D9D9D9"/>
          </w:tcPr>
          <w:p w14:paraId="3629D8F9" w14:textId="77777777" w:rsidR="00082E83" w:rsidRPr="00082E83" w:rsidRDefault="00082E83" w:rsidP="00082E83">
            <w:pPr>
              <w:spacing w:after="0" w:line="240" w:lineRule="auto"/>
              <w:jc w:val="center"/>
              <w:rPr>
                <w:rFonts w:eastAsia="Times New Roman" w:cs="Times New Roman"/>
                <w:b/>
                <w:sz w:val="22"/>
              </w:rPr>
            </w:pPr>
            <w:r w:rsidRPr="00082E83">
              <w:rPr>
                <w:rFonts w:eastAsia="Times New Roman" w:cs="Times New Roman"/>
                <w:b/>
                <w:sz w:val="22"/>
              </w:rPr>
              <w:t>5</w:t>
            </w:r>
          </w:p>
        </w:tc>
        <w:tc>
          <w:tcPr>
            <w:tcW w:w="398" w:type="dxa"/>
            <w:tcBorders>
              <w:top w:val="single" w:sz="4" w:space="0" w:color="auto"/>
              <w:left w:val="single" w:sz="4" w:space="0" w:color="auto"/>
              <w:bottom w:val="single" w:sz="4" w:space="0" w:color="auto"/>
              <w:right w:val="single" w:sz="4" w:space="0" w:color="auto"/>
            </w:tcBorders>
            <w:shd w:val="clear" w:color="auto" w:fill="D9D9D9"/>
          </w:tcPr>
          <w:p w14:paraId="7E75A909" w14:textId="77777777" w:rsidR="00082E83" w:rsidRPr="00082E83" w:rsidRDefault="00082E83" w:rsidP="00082E83">
            <w:pPr>
              <w:spacing w:after="0" w:line="240" w:lineRule="auto"/>
              <w:jc w:val="center"/>
              <w:rPr>
                <w:rFonts w:eastAsia="Times New Roman" w:cs="Times New Roman"/>
                <w:b/>
                <w:sz w:val="22"/>
              </w:rPr>
            </w:pPr>
            <w:r w:rsidRPr="00082E83">
              <w:rPr>
                <w:rFonts w:eastAsia="Times New Roman" w:cs="Times New Roman"/>
                <w:b/>
                <w:sz w:val="22"/>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02E2C3A5" w14:textId="77777777" w:rsidR="00082E83" w:rsidRPr="00082E83" w:rsidRDefault="00082E83" w:rsidP="00082E83">
            <w:pPr>
              <w:spacing w:after="0" w:line="240" w:lineRule="auto"/>
              <w:jc w:val="center"/>
              <w:rPr>
                <w:rFonts w:eastAsia="Times New Roman" w:cs="Times New Roman"/>
                <w:b/>
                <w:sz w:val="22"/>
              </w:rPr>
            </w:pPr>
            <w:r w:rsidRPr="00082E83">
              <w:rPr>
                <w:rFonts w:eastAsia="Times New Roman" w:cs="Times New Roman"/>
                <w:b/>
                <w:sz w:val="22"/>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507850B4" w14:textId="77777777" w:rsidR="00082E83" w:rsidRPr="00082E83" w:rsidRDefault="00082E83" w:rsidP="00082E83">
            <w:pPr>
              <w:spacing w:after="0" w:line="240" w:lineRule="auto"/>
              <w:jc w:val="center"/>
              <w:rPr>
                <w:rFonts w:eastAsia="Times New Roman" w:cs="Times New Roman"/>
                <w:b/>
                <w:sz w:val="22"/>
              </w:rPr>
            </w:pPr>
            <w:r w:rsidRPr="00082E83">
              <w:rPr>
                <w:rFonts w:eastAsia="Times New Roman" w:cs="Times New Roman"/>
                <w:b/>
                <w:sz w:val="22"/>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32BCF956" w14:textId="77777777" w:rsidR="00082E83" w:rsidRPr="00082E83" w:rsidRDefault="00082E83" w:rsidP="00082E83">
            <w:pPr>
              <w:spacing w:after="0" w:line="240" w:lineRule="auto"/>
              <w:jc w:val="center"/>
              <w:rPr>
                <w:rFonts w:eastAsia="Times New Roman" w:cs="Times New Roman"/>
                <w:b/>
                <w:sz w:val="22"/>
              </w:rPr>
            </w:pPr>
            <w:r w:rsidRPr="00082E83">
              <w:rPr>
                <w:rFonts w:eastAsia="Times New Roman" w:cs="Times New Roman"/>
                <w:b/>
                <w:sz w:val="22"/>
              </w:rPr>
              <w:t>1</w:t>
            </w: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16B630F6" w14:textId="77777777" w:rsidR="00082E83" w:rsidRPr="00082E83" w:rsidRDefault="00082E83" w:rsidP="00082E83">
            <w:pPr>
              <w:spacing w:after="0" w:line="240" w:lineRule="auto"/>
              <w:jc w:val="center"/>
              <w:rPr>
                <w:rFonts w:eastAsia="Times New Roman" w:cs="Times New Roman"/>
                <w:b/>
                <w:sz w:val="22"/>
              </w:rPr>
            </w:pPr>
            <w:r w:rsidRPr="00082E83">
              <w:rPr>
                <w:rFonts w:eastAsia="Times New Roman" w:cs="Times New Roman"/>
                <w:b/>
                <w:sz w:val="22"/>
              </w:rPr>
              <w:t>Comments</w:t>
            </w:r>
          </w:p>
        </w:tc>
      </w:tr>
      <w:tr w:rsidR="00082E83" w:rsidRPr="00082E83" w14:paraId="04FD88C9" w14:textId="77777777" w:rsidTr="00BD2A6D">
        <w:trPr>
          <w:trHeight w:val="350"/>
          <w:jc w:val="center"/>
        </w:trPr>
        <w:tc>
          <w:tcPr>
            <w:tcW w:w="5754" w:type="dxa"/>
            <w:tcBorders>
              <w:top w:val="single" w:sz="4" w:space="0" w:color="auto"/>
              <w:left w:val="single" w:sz="4" w:space="0" w:color="auto"/>
              <w:bottom w:val="single" w:sz="2" w:space="0" w:color="auto"/>
            </w:tcBorders>
            <w:vAlign w:val="bottom"/>
          </w:tcPr>
          <w:p w14:paraId="7E662C00" w14:textId="77777777" w:rsidR="00082E83" w:rsidRPr="00082E83" w:rsidRDefault="00082E83" w:rsidP="00082E83">
            <w:pPr>
              <w:spacing w:after="0" w:line="240" w:lineRule="auto"/>
              <w:jc w:val="left"/>
              <w:rPr>
                <w:rFonts w:ascii="Garamond" w:eastAsia="Times New Roman" w:hAnsi="Garamond" w:cs="Times New Roman"/>
                <w:b/>
                <w:szCs w:val="24"/>
                <w:u w:val="single"/>
              </w:rPr>
            </w:pPr>
            <w:r w:rsidRPr="00082E83">
              <w:rPr>
                <w:rFonts w:ascii="Garamond" w:eastAsia="Times New Roman" w:hAnsi="Garamond" w:cs="Times New Roman"/>
                <w:b/>
                <w:szCs w:val="24"/>
              </w:rPr>
              <w:t>FIRST IMPRESSION</w:t>
            </w:r>
          </w:p>
        </w:tc>
        <w:tc>
          <w:tcPr>
            <w:tcW w:w="478" w:type="dxa"/>
            <w:tcBorders>
              <w:top w:val="single" w:sz="4" w:space="0" w:color="auto"/>
              <w:left w:val="nil"/>
              <w:bottom w:val="single" w:sz="2" w:space="0" w:color="auto"/>
            </w:tcBorders>
            <w:vAlign w:val="center"/>
          </w:tcPr>
          <w:p w14:paraId="30B2EAF8" w14:textId="77777777" w:rsidR="00082E83" w:rsidRPr="00082E83" w:rsidRDefault="00082E83" w:rsidP="00082E83">
            <w:pPr>
              <w:spacing w:after="0" w:line="240" w:lineRule="auto"/>
              <w:jc w:val="left"/>
              <w:rPr>
                <w:rFonts w:ascii="Garamond" w:eastAsia="Times New Roman" w:hAnsi="Garamond" w:cs="Times New Roman"/>
                <w:szCs w:val="24"/>
              </w:rPr>
            </w:pPr>
          </w:p>
        </w:tc>
        <w:tc>
          <w:tcPr>
            <w:tcW w:w="398" w:type="dxa"/>
            <w:tcBorders>
              <w:top w:val="single" w:sz="4" w:space="0" w:color="auto"/>
              <w:left w:val="nil"/>
              <w:bottom w:val="single" w:sz="2" w:space="0" w:color="auto"/>
            </w:tcBorders>
            <w:vAlign w:val="center"/>
          </w:tcPr>
          <w:p w14:paraId="5AED0662"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521AB2B8"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654723DE"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right w:val="single" w:sz="4" w:space="0" w:color="auto"/>
            </w:tcBorders>
            <w:vAlign w:val="center"/>
          </w:tcPr>
          <w:p w14:paraId="7537F27B"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6719" w:type="dxa"/>
            <w:tcBorders>
              <w:top w:val="single" w:sz="4" w:space="0" w:color="auto"/>
              <w:left w:val="single" w:sz="4" w:space="0" w:color="auto"/>
              <w:right w:val="single" w:sz="4" w:space="0" w:color="auto"/>
            </w:tcBorders>
          </w:tcPr>
          <w:p w14:paraId="7E5E5C08" w14:textId="77777777" w:rsidR="00082E83" w:rsidRPr="00082E83" w:rsidRDefault="00082E83" w:rsidP="00082E83">
            <w:pPr>
              <w:spacing w:after="0" w:line="240" w:lineRule="auto"/>
              <w:jc w:val="center"/>
              <w:rPr>
                <w:rFonts w:ascii="Garamond" w:eastAsia="Times New Roman" w:hAnsi="Garamond" w:cs="Times New Roman"/>
                <w:szCs w:val="24"/>
              </w:rPr>
            </w:pPr>
          </w:p>
        </w:tc>
      </w:tr>
      <w:tr w:rsidR="00082E83" w:rsidRPr="00082E83" w14:paraId="3373A234"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D752D76"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Showed up on time</w:t>
            </w:r>
          </w:p>
        </w:tc>
        <w:tc>
          <w:tcPr>
            <w:tcW w:w="478" w:type="dxa"/>
            <w:tcBorders>
              <w:top w:val="single" w:sz="2" w:space="0" w:color="auto"/>
              <w:left w:val="single" w:sz="2" w:space="0" w:color="auto"/>
              <w:bottom w:val="single" w:sz="2" w:space="0" w:color="auto"/>
              <w:right w:val="single" w:sz="2" w:space="0" w:color="auto"/>
            </w:tcBorders>
            <w:vAlign w:val="center"/>
          </w:tcPr>
          <w:p w14:paraId="635DC24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398" w:type="dxa"/>
            <w:tcBorders>
              <w:top w:val="single" w:sz="2" w:space="0" w:color="auto"/>
              <w:left w:val="single" w:sz="2" w:space="0" w:color="auto"/>
              <w:bottom w:val="single" w:sz="2" w:space="0" w:color="auto"/>
              <w:right w:val="single" w:sz="2" w:space="0" w:color="auto"/>
            </w:tcBorders>
            <w:vAlign w:val="center"/>
          </w:tcPr>
          <w:p w14:paraId="1EF4449E"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BF914CD"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D9FC72D"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5A8E6DC"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val="restart"/>
            <w:tcBorders>
              <w:left w:val="single" w:sz="2" w:space="0" w:color="auto"/>
              <w:right w:val="single" w:sz="4" w:space="0" w:color="auto"/>
            </w:tcBorders>
          </w:tcPr>
          <w:p w14:paraId="2BAD53C6"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Dress appropriately but showed signs of shyness and lack of confidence. Could have also smiled and demonstrated enthusiasm. </w:t>
            </w:r>
          </w:p>
        </w:tc>
      </w:tr>
      <w:tr w:rsidR="00082E83" w:rsidRPr="00082E83" w14:paraId="52297CB7"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76228578"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Firmly shook hands of interviewer, </w:t>
            </w:r>
            <w:proofErr w:type="gramStart"/>
            <w:r w:rsidRPr="00082E83">
              <w:rPr>
                <w:rFonts w:ascii="Garamond" w:eastAsia="Times New Roman" w:hAnsi="Garamond" w:cs="Times New Roman"/>
                <w:szCs w:val="24"/>
              </w:rPr>
              <w:t>smiled</w:t>
            </w:r>
            <w:proofErr w:type="gramEnd"/>
            <w:r w:rsidRPr="00082E83">
              <w:rPr>
                <w:rFonts w:ascii="Garamond" w:eastAsia="Times New Roman" w:hAnsi="Garamond" w:cs="Times New Roman"/>
                <w:szCs w:val="24"/>
              </w:rPr>
              <w:t xml:space="preserve"> and greeted</w:t>
            </w:r>
          </w:p>
        </w:tc>
        <w:tc>
          <w:tcPr>
            <w:tcW w:w="478" w:type="dxa"/>
            <w:tcBorders>
              <w:top w:val="single" w:sz="2" w:space="0" w:color="auto"/>
              <w:left w:val="single" w:sz="2" w:space="0" w:color="auto"/>
              <w:bottom w:val="single" w:sz="2" w:space="0" w:color="auto"/>
              <w:right w:val="single" w:sz="2" w:space="0" w:color="auto"/>
            </w:tcBorders>
            <w:vAlign w:val="center"/>
          </w:tcPr>
          <w:p w14:paraId="256751F8"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vAlign w:val="center"/>
          </w:tcPr>
          <w:p w14:paraId="07C056DD"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8D0FF80"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04E6B994"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26A21C8"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5C9EC647"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48F6CF36"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1CA25A0A"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Had resume/references and offered professional copies</w:t>
            </w:r>
          </w:p>
        </w:tc>
        <w:tc>
          <w:tcPr>
            <w:tcW w:w="478" w:type="dxa"/>
            <w:tcBorders>
              <w:top w:val="single" w:sz="2" w:space="0" w:color="auto"/>
              <w:left w:val="single" w:sz="2" w:space="0" w:color="auto"/>
              <w:bottom w:val="single" w:sz="2" w:space="0" w:color="auto"/>
              <w:right w:val="single" w:sz="2" w:space="0" w:color="auto"/>
            </w:tcBorders>
            <w:vAlign w:val="center"/>
          </w:tcPr>
          <w:p w14:paraId="1B64F82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0B905400"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3AF32C16"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DEF28A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AF74E4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7C830229"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4AF879F4"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F782F3F"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Greeted and maintained eye contact </w:t>
            </w:r>
          </w:p>
        </w:tc>
        <w:tc>
          <w:tcPr>
            <w:tcW w:w="478" w:type="dxa"/>
            <w:tcBorders>
              <w:top w:val="single" w:sz="2" w:space="0" w:color="auto"/>
              <w:left w:val="single" w:sz="2" w:space="0" w:color="auto"/>
              <w:bottom w:val="single" w:sz="2" w:space="0" w:color="auto"/>
              <w:right w:val="single" w:sz="2" w:space="0" w:color="auto"/>
            </w:tcBorders>
            <w:vAlign w:val="center"/>
          </w:tcPr>
          <w:p w14:paraId="00B95B8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1FA1DFE"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535D771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3AE55D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21F101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2" w:space="0" w:color="auto"/>
              <w:right w:val="single" w:sz="4" w:space="0" w:color="auto"/>
            </w:tcBorders>
          </w:tcPr>
          <w:p w14:paraId="4CB8072F" w14:textId="77777777" w:rsidR="00082E83" w:rsidRPr="00082E83" w:rsidRDefault="00082E83" w:rsidP="00082E83">
            <w:pPr>
              <w:spacing w:after="0" w:line="240" w:lineRule="auto"/>
              <w:jc w:val="center"/>
              <w:rPr>
                <w:rFonts w:ascii="Garamond" w:eastAsia="Times New Roman" w:hAnsi="Garamond" w:cs="Times New Roman"/>
                <w:szCs w:val="24"/>
              </w:rPr>
            </w:pPr>
          </w:p>
        </w:tc>
      </w:tr>
      <w:tr w:rsidR="00082E83" w:rsidRPr="00082E83" w14:paraId="31B0DF80"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96B645A"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Dressed appropriately</w:t>
            </w:r>
          </w:p>
        </w:tc>
        <w:tc>
          <w:tcPr>
            <w:tcW w:w="478" w:type="dxa"/>
            <w:tcBorders>
              <w:top w:val="single" w:sz="2" w:space="0" w:color="auto"/>
              <w:left w:val="single" w:sz="2" w:space="0" w:color="auto"/>
              <w:bottom w:val="single" w:sz="2" w:space="0" w:color="auto"/>
              <w:right w:val="single" w:sz="2" w:space="0" w:color="auto"/>
            </w:tcBorders>
            <w:vAlign w:val="center"/>
          </w:tcPr>
          <w:p w14:paraId="67F59AF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5446365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249F8E2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81E6E1A"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272AACB"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tcBorders>
              <w:left w:val="single" w:sz="2" w:space="0" w:color="auto"/>
              <w:right w:val="single" w:sz="4" w:space="0" w:color="auto"/>
            </w:tcBorders>
          </w:tcPr>
          <w:p w14:paraId="640F154C"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020743EC" w14:textId="77777777" w:rsidTr="00BD2A6D">
        <w:trPr>
          <w:trHeight w:val="288"/>
          <w:jc w:val="center"/>
        </w:trPr>
        <w:tc>
          <w:tcPr>
            <w:tcW w:w="5754" w:type="dxa"/>
            <w:tcBorders>
              <w:top w:val="single" w:sz="2" w:space="0" w:color="auto"/>
              <w:left w:val="single" w:sz="2" w:space="0" w:color="auto"/>
              <w:bottom w:val="single" w:sz="2" w:space="0" w:color="auto"/>
              <w:right w:val="single" w:sz="2" w:space="0" w:color="auto"/>
            </w:tcBorders>
          </w:tcPr>
          <w:p w14:paraId="697AF1A3" w14:textId="77777777" w:rsidR="00082E83" w:rsidRPr="00082E83" w:rsidRDefault="00082E83" w:rsidP="00082E83">
            <w:pPr>
              <w:spacing w:after="0" w:line="240" w:lineRule="auto"/>
              <w:ind w:left="365"/>
              <w:jc w:val="left"/>
              <w:rPr>
                <w:rFonts w:ascii="Garamond" w:eastAsia="Times New Roman" w:hAnsi="Garamond" w:cs="Times New Roman"/>
                <w:szCs w:val="24"/>
              </w:rPr>
            </w:pPr>
            <w:r w:rsidRPr="00082E83">
              <w:rPr>
                <w:rFonts w:ascii="Garamond" w:eastAsia="Times New Roman" w:hAnsi="Garamond" w:cs="Times New Roman"/>
                <w:szCs w:val="24"/>
              </w:rPr>
              <w:t>Posture (sat up straight, etc.)/Hand and facial                            movements were natural</w:t>
            </w:r>
          </w:p>
        </w:tc>
        <w:tc>
          <w:tcPr>
            <w:tcW w:w="478" w:type="dxa"/>
            <w:tcBorders>
              <w:top w:val="single" w:sz="2" w:space="0" w:color="auto"/>
              <w:left w:val="single" w:sz="2" w:space="0" w:color="auto"/>
              <w:bottom w:val="single" w:sz="2" w:space="0" w:color="auto"/>
              <w:right w:val="single" w:sz="2" w:space="0" w:color="auto"/>
            </w:tcBorders>
            <w:vAlign w:val="center"/>
          </w:tcPr>
          <w:p w14:paraId="2C94E6A3"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760CEA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07E5F6C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C38022A"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BB7B3A4"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tcBorders>
              <w:left w:val="single" w:sz="2" w:space="0" w:color="auto"/>
              <w:bottom w:val="single" w:sz="4" w:space="0" w:color="auto"/>
              <w:right w:val="single" w:sz="4" w:space="0" w:color="auto"/>
            </w:tcBorders>
          </w:tcPr>
          <w:p w14:paraId="41735EC3" w14:textId="77777777" w:rsidR="00082E83" w:rsidRPr="00082E83" w:rsidRDefault="00082E83" w:rsidP="00082E83">
            <w:pPr>
              <w:spacing w:after="0" w:line="240" w:lineRule="auto"/>
              <w:jc w:val="center"/>
              <w:rPr>
                <w:rFonts w:ascii="Garamond" w:eastAsia="Times New Roman" w:hAnsi="Garamond" w:cs="Times New Roman"/>
                <w:szCs w:val="24"/>
              </w:rPr>
            </w:pPr>
          </w:p>
        </w:tc>
      </w:tr>
      <w:tr w:rsidR="00082E83" w:rsidRPr="00082E83" w14:paraId="2BF71BCF" w14:textId="77777777" w:rsidTr="00BD2A6D">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6BC5697B" w14:textId="77777777" w:rsidR="00082E83" w:rsidRPr="00082E83" w:rsidRDefault="00082E83" w:rsidP="00082E83">
            <w:pPr>
              <w:spacing w:after="0" w:line="240" w:lineRule="auto"/>
              <w:jc w:val="left"/>
              <w:rPr>
                <w:rFonts w:ascii="Garamond" w:eastAsia="Times New Roman" w:hAnsi="Garamond" w:cs="Times New Roman"/>
                <w:szCs w:val="24"/>
              </w:rPr>
            </w:pPr>
          </w:p>
        </w:tc>
        <w:tc>
          <w:tcPr>
            <w:tcW w:w="478" w:type="dxa"/>
            <w:tcBorders>
              <w:top w:val="single" w:sz="2" w:space="0" w:color="auto"/>
              <w:left w:val="nil"/>
              <w:bottom w:val="single" w:sz="4" w:space="0" w:color="auto"/>
            </w:tcBorders>
            <w:shd w:val="clear" w:color="auto" w:fill="D9D9D9"/>
            <w:vAlign w:val="center"/>
          </w:tcPr>
          <w:p w14:paraId="0F6C8F19"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398" w:type="dxa"/>
            <w:tcBorders>
              <w:top w:val="single" w:sz="2" w:space="0" w:color="auto"/>
              <w:left w:val="nil"/>
              <w:bottom w:val="single" w:sz="4" w:space="0" w:color="auto"/>
            </w:tcBorders>
            <w:shd w:val="clear" w:color="auto" w:fill="D9D9D9"/>
            <w:vAlign w:val="center"/>
          </w:tcPr>
          <w:p w14:paraId="52BA5C6A"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52784066"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6A4B667D"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2" w:space="0" w:color="auto"/>
              <w:left w:val="nil"/>
              <w:bottom w:val="single" w:sz="4" w:space="0" w:color="auto"/>
            </w:tcBorders>
            <w:shd w:val="clear" w:color="auto" w:fill="D9D9D9"/>
            <w:vAlign w:val="center"/>
          </w:tcPr>
          <w:p w14:paraId="69A7B6A7"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6719" w:type="dxa"/>
            <w:tcBorders>
              <w:top w:val="single" w:sz="4" w:space="0" w:color="auto"/>
              <w:left w:val="nil"/>
              <w:bottom w:val="single" w:sz="4" w:space="0" w:color="auto"/>
              <w:right w:val="single" w:sz="4" w:space="0" w:color="auto"/>
            </w:tcBorders>
            <w:shd w:val="clear" w:color="auto" w:fill="D9D9D9"/>
          </w:tcPr>
          <w:p w14:paraId="62171E6D" w14:textId="77777777" w:rsidR="00082E83" w:rsidRPr="00082E83" w:rsidRDefault="00082E83" w:rsidP="00082E83">
            <w:pPr>
              <w:spacing w:after="0" w:line="240" w:lineRule="auto"/>
              <w:jc w:val="center"/>
              <w:rPr>
                <w:rFonts w:ascii="Garamond" w:eastAsia="Times New Roman" w:hAnsi="Garamond" w:cs="Times New Roman"/>
                <w:szCs w:val="24"/>
              </w:rPr>
            </w:pPr>
          </w:p>
        </w:tc>
      </w:tr>
      <w:tr w:rsidR="00082E83" w:rsidRPr="00082E83" w14:paraId="6F82DCA9" w14:textId="77777777" w:rsidTr="00BD2A6D">
        <w:trPr>
          <w:trHeight w:val="377"/>
          <w:jc w:val="center"/>
        </w:trPr>
        <w:tc>
          <w:tcPr>
            <w:tcW w:w="5754" w:type="dxa"/>
            <w:tcBorders>
              <w:top w:val="single" w:sz="4" w:space="0" w:color="auto"/>
              <w:left w:val="single" w:sz="4" w:space="0" w:color="auto"/>
              <w:bottom w:val="single" w:sz="2" w:space="0" w:color="auto"/>
            </w:tcBorders>
            <w:vAlign w:val="bottom"/>
          </w:tcPr>
          <w:p w14:paraId="41F2905E" w14:textId="77777777" w:rsidR="00082E83" w:rsidRPr="00082E83" w:rsidRDefault="00082E83" w:rsidP="00082E83">
            <w:pPr>
              <w:spacing w:after="0" w:line="240" w:lineRule="auto"/>
              <w:jc w:val="left"/>
              <w:rPr>
                <w:rFonts w:ascii="Garamond" w:eastAsia="Times New Roman" w:hAnsi="Garamond" w:cs="Times New Roman"/>
                <w:b/>
                <w:szCs w:val="24"/>
              </w:rPr>
            </w:pPr>
            <w:r w:rsidRPr="00082E83">
              <w:rPr>
                <w:rFonts w:ascii="Garamond" w:eastAsia="Times New Roman" w:hAnsi="Garamond" w:cs="Times New Roman"/>
                <w:b/>
                <w:szCs w:val="24"/>
              </w:rPr>
              <w:t>VERBAL BEHAVIORS</w:t>
            </w:r>
          </w:p>
        </w:tc>
        <w:tc>
          <w:tcPr>
            <w:tcW w:w="478" w:type="dxa"/>
            <w:tcBorders>
              <w:top w:val="single" w:sz="4" w:space="0" w:color="auto"/>
              <w:left w:val="nil"/>
              <w:bottom w:val="single" w:sz="2" w:space="0" w:color="auto"/>
            </w:tcBorders>
            <w:vAlign w:val="center"/>
          </w:tcPr>
          <w:p w14:paraId="11993A85"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398" w:type="dxa"/>
            <w:tcBorders>
              <w:top w:val="single" w:sz="4" w:space="0" w:color="auto"/>
              <w:left w:val="nil"/>
              <w:bottom w:val="single" w:sz="2" w:space="0" w:color="auto"/>
            </w:tcBorders>
            <w:vAlign w:val="center"/>
          </w:tcPr>
          <w:p w14:paraId="3E66C806"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08146181"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tcBorders>
            <w:vAlign w:val="center"/>
          </w:tcPr>
          <w:p w14:paraId="10ED44BE"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448" w:type="dxa"/>
            <w:tcBorders>
              <w:top w:val="single" w:sz="4" w:space="0" w:color="auto"/>
              <w:left w:val="nil"/>
              <w:bottom w:val="single" w:sz="2" w:space="0" w:color="auto"/>
              <w:right w:val="single" w:sz="4" w:space="0" w:color="auto"/>
            </w:tcBorders>
            <w:vAlign w:val="center"/>
          </w:tcPr>
          <w:p w14:paraId="7972ED4F" w14:textId="77777777" w:rsidR="00082E83" w:rsidRPr="00082E83" w:rsidRDefault="00082E83" w:rsidP="00082E83">
            <w:pPr>
              <w:spacing w:after="0" w:line="240" w:lineRule="auto"/>
              <w:jc w:val="center"/>
              <w:rPr>
                <w:rFonts w:ascii="Garamond" w:eastAsia="Times New Roman" w:hAnsi="Garamond" w:cs="Times New Roman"/>
                <w:szCs w:val="24"/>
              </w:rPr>
            </w:pPr>
          </w:p>
        </w:tc>
        <w:tc>
          <w:tcPr>
            <w:tcW w:w="6719" w:type="dxa"/>
            <w:vMerge w:val="restart"/>
            <w:tcBorders>
              <w:top w:val="single" w:sz="4" w:space="0" w:color="auto"/>
              <w:left w:val="single" w:sz="4" w:space="0" w:color="auto"/>
              <w:right w:val="single" w:sz="4" w:space="0" w:color="auto"/>
            </w:tcBorders>
          </w:tcPr>
          <w:p w14:paraId="4906EA0F"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You articulated your key skills and experiences, but they were directly related to the job that you applied for. You always conduct research on your job and company to determine their and align those skills to them.</w:t>
            </w:r>
          </w:p>
          <w:p w14:paraId="294E0CC1"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You highlighted a weakness you do not want to speak public, but you could have always indicated what you are doing to reduce the weakness. </w:t>
            </w:r>
          </w:p>
          <w:p w14:paraId="324C10A5"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Was able to explain how to solve leadership and teamworking /conflict problems but you should always use STAR to identify exactly what happened, what needed to be done, the action you took, and the results achieved. </w:t>
            </w:r>
          </w:p>
          <w:p w14:paraId="2B275D30"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I encourage to have confidence and enthusiasm in your own abilities and improve upon communication to give you opportunities in career. </w:t>
            </w:r>
          </w:p>
          <w:p w14:paraId="202ECCB6" w14:textId="77777777" w:rsidR="00082E83" w:rsidRPr="00082E83" w:rsidRDefault="00082E83" w:rsidP="00082E83">
            <w:pPr>
              <w:spacing w:after="0" w:line="240" w:lineRule="auto"/>
              <w:jc w:val="left"/>
              <w:rPr>
                <w:rFonts w:ascii="Garamond" w:eastAsia="Times New Roman" w:hAnsi="Garamond" w:cs="Times New Roman"/>
                <w:szCs w:val="24"/>
              </w:rPr>
            </w:pPr>
          </w:p>
          <w:p w14:paraId="3E702687"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5F94123A"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A583483"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Demonstrated knowledge about the company</w:t>
            </w:r>
          </w:p>
        </w:tc>
        <w:tc>
          <w:tcPr>
            <w:tcW w:w="478" w:type="dxa"/>
            <w:tcBorders>
              <w:top w:val="single" w:sz="2" w:space="0" w:color="auto"/>
              <w:left w:val="single" w:sz="2" w:space="0" w:color="auto"/>
              <w:bottom w:val="single" w:sz="2" w:space="0" w:color="auto"/>
              <w:right w:val="single" w:sz="2" w:space="0" w:color="auto"/>
            </w:tcBorders>
            <w:vAlign w:val="center"/>
          </w:tcPr>
          <w:p w14:paraId="74E3357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4B87190E"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18D90D9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9EC56F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4" w:space="0" w:color="auto"/>
            </w:tcBorders>
            <w:vAlign w:val="center"/>
          </w:tcPr>
          <w:p w14:paraId="5AD02EA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6719" w:type="dxa"/>
            <w:vMerge/>
            <w:tcBorders>
              <w:left w:val="single" w:sz="4" w:space="0" w:color="auto"/>
              <w:right w:val="single" w:sz="4" w:space="0" w:color="auto"/>
            </w:tcBorders>
          </w:tcPr>
          <w:p w14:paraId="7F9A5AA3"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7B06A6CA"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E8C3461"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Answered questions completely, yet briefly</w:t>
            </w:r>
          </w:p>
        </w:tc>
        <w:tc>
          <w:tcPr>
            <w:tcW w:w="478" w:type="dxa"/>
            <w:tcBorders>
              <w:top w:val="single" w:sz="2" w:space="0" w:color="auto"/>
              <w:left w:val="single" w:sz="2" w:space="0" w:color="auto"/>
              <w:bottom w:val="single" w:sz="2" w:space="0" w:color="auto"/>
              <w:right w:val="single" w:sz="2" w:space="0" w:color="auto"/>
            </w:tcBorders>
            <w:vAlign w:val="center"/>
          </w:tcPr>
          <w:p w14:paraId="73C249F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F9DB6E4"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607E4163"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69F56D8"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09D37B2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11295DF8"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44B227CB"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4939A053"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Utilized STAR/BAR format for Behavioral Questions</w:t>
            </w:r>
          </w:p>
        </w:tc>
        <w:tc>
          <w:tcPr>
            <w:tcW w:w="478" w:type="dxa"/>
            <w:tcBorders>
              <w:top w:val="single" w:sz="2" w:space="0" w:color="auto"/>
              <w:left w:val="single" w:sz="2" w:space="0" w:color="auto"/>
              <w:bottom w:val="single" w:sz="2" w:space="0" w:color="auto"/>
              <w:right w:val="single" w:sz="2" w:space="0" w:color="auto"/>
            </w:tcBorders>
            <w:vAlign w:val="center"/>
          </w:tcPr>
          <w:p w14:paraId="42C85D4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1BAE5CE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0B2FF9E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A927B1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7089045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53782F0F"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737B24AC"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01AD6C51"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Understood company needs/Emphasized qualifications</w:t>
            </w:r>
          </w:p>
        </w:tc>
        <w:tc>
          <w:tcPr>
            <w:tcW w:w="478" w:type="dxa"/>
            <w:tcBorders>
              <w:top w:val="single" w:sz="2" w:space="0" w:color="auto"/>
              <w:left w:val="single" w:sz="2" w:space="0" w:color="auto"/>
              <w:bottom w:val="single" w:sz="2" w:space="0" w:color="auto"/>
              <w:right w:val="single" w:sz="2" w:space="0" w:color="auto"/>
            </w:tcBorders>
            <w:vAlign w:val="center"/>
          </w:tcPr>
          <w:p w14:paraId="75212388"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135D1CE3"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7629DA0C"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E9EF74B"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7381D8AD"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57625C48"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12338C83"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63AD79D"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Understood position/Pointed out work related skills</w:t>
            </w:r>
          </w:p>
        </w:tc>
        <w:tc>
          <w:tcPr>
            <w:tcW w:w="478" w:type="dxa"/>
            <w:tcBorders>
              <w:top w:val="single" w:sz="2" w:space="0" w:color="auto"/>
              <w:left w:val="single" w:sz="2" w:space="0" w:color="auto"/>
              <w:bottom w:val="single" w:sz="2" w:space="0" w:color="auto"/>
              <w:right w:val="single" w:sz="2" w:space="0" w:color="auto"/>
            </w:tcBorders>
            <w:vAlign w:val="center"/>
          </w:tcPr>
          <w:p w14:paraId="2A6E8910"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6D8CFB48"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5490FC8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933CABC"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32F58163"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0F718CCF"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29846543"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EA2309D"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Displayed enthusiasm</w:t>
            </w:r>
          </w:p>
        </w:tc>
        <w:tc>
          <w:tcPr>
            <w:tcW w:w="478" w:type="dxa"/>
            <w:tcBorders>
              <w:top w:val="single" w:sz="2" w:space="0" w:color="auto"/>
              <w:left w:val="single" w:sz="2" w:space="0" w:color="auto"/>
              <w:bottom w:val="single" w:sz="2" w:space="0" w:color="auto"/>
              <w:right w:val="single" w:sz="2" w:space="0" w:color="auto"/>
            </w:tcBorders>
            <w:vAlign w:val="center"/>
          </w:tcPr>
          <w:p w14:paraId="0F2FEBA0"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3C6F24E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0EE697B8"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F57285D"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0DB44C4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58E021FA"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236E966F"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572D9554"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Focused on strengths; avoided weaknesses</w:t>
            </w:r>
          </w:p>
        </w:tc>
        <w:tc>
          <w:tcPr>
            <w:tcW w:w="478" w:type="dxa"/>
            <w:tcBorders>
              <w:top w:val="single" w:sz="2" w:space="0" w:color="auto"/>
              <w:left w:val="single" w:sz="2" w:space="0" w:color="auto"/>
              <w:bottom w:val="single" w:sz="2" w:space="0" w:color="auto"/>
              <w:right w:val="single" w:sz="2" w:space="0" w:color="auto"/>
            </w:tcBorders>
            <w:vAlign w:val="center"/>
          </w:tcPr>
          <w:p w14:paraId="0AC6972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FA077C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4A1FB5E7"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vAlign w:val="center"/>
          </w:tcPr>
          <w:p w14:paraId="3D924A24"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4" w:space="0" w:color="auto"/>
            </w:tcBorders>
            <w:vAlign w:val="center"/>
          </w:tcPr>
          <w:p w14:paraId="30331E2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34184DD4"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763D68E2"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48DE0B0"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Acted in a polite manner</w:t>
            </w:r>
          </w:p>
        </w:tc>
        <w:tc>
          <w:tcPr>
            <w:tcW w:w="478" w:type="dxa"/>
            <w:tcBorders>
              <w:top w:val="single" w:sz="2" w:space="0" w:color="auto"/>
              <w:left w:val="single" w:sz="2" w:space="0" w:color="auto"/>
              <w:bottom w:val="single" w:sz="2" w:space="0" w:color="auto"/>
              <w:right w:val="single" w:sz="2" w:space="0" w:color="auto"/>
            </w:tcBorders>
            <w:vAlign w:val="center"/>
          </w:tcPr>
          <w:p w14:paraId="31F19AE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1CD0570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7FA7697A"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486678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4" w:space="0" w:color="auto"/>
            </w:tcBorders>
            <w:vAlign w:val="center"/>
          </w:tcPr>
          <w:p w14:paraId="433E89C6"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513841B4"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77560936"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2CEDA5C8"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Referenced specific items on resume</w:t>
            </w:r>
          </w:p>
        </w:tc>
        <w:tc>
          <w:tcPr>
            <w:tcW w:w="478" w:type="dxa"/>
            <w:tcBorders>
              <w:top w:val="single" w:sz="2" w:space="0" w:color="auto"/>
              <w:left w:val="single" w:sz="2" w:space="0" w:color="auto"/>
              <w:bottom w:val="single" w:sz="2" w:space="0" w:color="auto"/>
              <w:right w:val="single" w:sz="2" w:space="0" w:color="auto"/>
            </w:tcBorders>
            <w:vAlign w:val="center"/>
          </w:tcPr>
          <w:p w14:paraId="33FDB0EA"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678D0E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03F239B5"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E9C92CB"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57B85EDF"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571C64DB"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21B2CB3F"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3AAC4CC9"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Responded to questions promptly, but not hurriedly</w:t>
            </w:r>
          </w:p>
        </w:tc>
        <w:tc>
          <w:tcPr>
            <w:tcW w:w="478" w:type="dxa"/>
            <w:tcBorders>
              <w:top w:val="single" w:sz="2" w:space="0" w:color="auto"/>
              <w:left w:val="single" w:sz="2" w:space="0" w:color="auto"/>
              <w:bottom w:val="single" w:sz="2" w:space="0" w:color="auto"/>
              <w:right w:val="single" w:sz="2" w:space="0" w:color="auto"/>
            </w:tcBorders>
            <w:vAlign w:val="center"/>
          </w:tcPr>
          <w:p w14:paraId="7F0A91B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5384D306"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29A07A34"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C7CDB6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4" w:space="0" w:color="auto"/>
            </w:tcBorders>
            <w:vAlign w:val="center"/>
          </w:tcPr>
          <w:p w14:paraId="2CF904D0"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683A5A9B"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6C8C7C93"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32BE8AE"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Asked appropriate questions of the interviewer</w:t>
            </w:r>
          </w:p>
        </w:tc>
        <w:tc>
          <w:tcPr>
            <w:tcW w:w="478" w:type="dxa"/>
            <w:tcBorders>
              <w:top w:val="single" w:sz="2" w:space="0" w:color="auto"/>
              <w:left w:val="single" w:sz="2" w:space="0" w:color="auto"/>
              <w:bottom w:val="single" w:sz="2" w:space="0" w:color="auto"/>
              <w:right w:val="single" w:sz="2" w:space="0" w:color="auto"/>
            </w:tcBorders>
            <w:vAlign w:val="center"/>
          </w:tcPr>
          <w:p w14:paraId="268A4F47"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2310182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3B7A92D0"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85F13D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4" w:space="0" w:color="auto"/>
            </w:tcBorders>
            <w:vAlign w:val="center"/>
          </w:tcPr>
          <w:p w14:paraId="22884C76"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61EA174B"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4F3E4044" w14:textId="77777777" w:rsidTr="00BD2A6D">
        <w:trPr>
          <w:trHeight w:val="270"/>
          <w:jc w:val="center"/>
        </w:trPr>
        <w:tc>
          <w:tcPr>
            <w:tcW w:w="5754" w:type="dxa"/>
            <w:tcBorders>
              <w:top w:val="single" w:sz="2" w:space="0" w:color="auto"/>
              <w:left w:val="single" w:sz="2" w:space="0" w:color="auto"/>
              <w:bottom w:val="single" w:sz="2" w:space="0" w:color="auto"/>
              <w:right w:val="single" w:sz="2" w:space="0" w:color="auto"/>
            </w:tcBorders>
          </w:tcPr>
          <w:p w14:paraId="6493F58E"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Spoke clearly and at a reasonable volume</w:t>
            </w:r>
          </w:p>
        </w:tc>
        <w:tc>
          <w:tcPr>
            <w:tcW w:w="478" w:type="dxa"/>
            <w:tcBorders>
              <w:top w:val="single" w:sz="2" w:space="0" w:color="auto"/>
              <w:left w:val="single" w:sz="2" w:space="0" w:color="auto"/>
              <w:bottom w:val="single" w:sz="2" w:space="0" w:color="auto"/>
              <w:right w:val="single" w:sz="2" w:space="0" w:color="auto"/>
            </w:tcBorders>
            <w:vAlign w:val="center"/>
          </w:tcPr>
          <w:p w14:paraId="1B4046FE"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0BF04229"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tcPr>
          <w:p w14:paraId="1B26E81A"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EA2F2AE"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4" w:space="0" w:color="auto"/>
            </w:tcBorders>
            <w:vAlign w:val="center"/>
          </w:tcPr>
          <w:p w14:paraId="0C44D0C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47096A42"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6053210E" w14:textId="77777777" w:rsidTr="00BD2A6D">
        <w:trPr>
          <w:trHeight w:val="198"/>
          <w:jc w:val="center"/>
        </w:trPr>
        <w:tc>
          <w:tcPr>
            <w:tcW w:w="5754" w:type="dxa"/>
            <w:tcBorders>
              <w:top w:val="single" w:sz="2" w:space="0" w:color="auto"/>
              <w:left w:val="single" w:sz="2" w:space="0" w:color="auto"/>
              <w:bottom w:val="single" w:sz="2" w:space="0" w:color="auto"/>
              <w:right w:val="single" w:sz="2" w:space="0" w:color="auto"/>
            </w:tcBorders>
          </w:tcPr>
          <w:p w14:paraId="223445D3" w14:textId="77777777" w:rsidR="00082E83" w:rsidRPr="00082E83" w:rsidRDefault="00082E83" w:rsidP="00082E83">
            <w:pPr>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 xml:space="preserve">      Avoided use of filler/empty words, slang, etc.</w:t>
            </w:r>
          </w:p>
        </w:tc>
        <w:tc>
          <w:tcPr>
            <w:tcW w:w="478" w:type="dxa"/>
            <w:tcBorders>
              <w:top w:val="single" w:sz="2" w:space="0" w:color="auto"/>
              <w:left w:val="single" w:sz="2" w:space="0" w:color="auto"/>
              <w:bottom w:val="single" w:sz="2" w:space="0" w:color="auto"/>
              <w:right w:val="single" w:sz="2" w:space="0" w:color="auto"/>
            </w:tcBorders>
            <w:vAlign w:val="center"/>
          </w:tcPr>
          <w:p w14:paraId="4A677051"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398" w:type="dxa"/>
            <w:tcBorders>
              <w:top w:val="single" w:sz="2" w:space="0" w:color="auto"/>
              <w:left w:val="single" w:sz="2" w:space="0" w:color="auto"/>
              <w:bottom w:val="single" w:sz="2" w:space="0" w:color="auto"/>
              <w:right w:val="single" w:sz="2" w:space="0" w:color="auto"/>
            </w:tcBorders>
          </w:tcPr>
          <w:p w14:paraId="7D4CA3E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78"/>
            </w:r>
          </w:p>
        </w:tc>
        <w:tc>
          <w:tcPr>
            <w:tcW w:w="448" w:type="dxa"/>
            <w:tcBorders>
              <w:top w:val="single" w:sz="2" w:space="0" w:color="auto"/>
              <w:left w:val="single" w:sz="2" w:space="0" w:color="auto"/>
              <w:bottom w:val="single" w:sz="2" w:space="0" w:color="auto"/>
              <w:right w:val="single" w:sz="2" w:space="0" w:color="auto"/>
            </w:tcBorders>
          </w:tcPr>
          <w:p w14:paraId="00388B8C" w14:textId="77777777" w:rsidR="00082E83" w:rsidRPr="00082E83" w:rsidRDefault="00082E83" w:rsidP="00082E83">
            <w:pPr>
              <w:spacing w:after="0" w:line="240" w:lineRule="auto"/>
              <w:jc w:val="left"/>
              <w:rPr>
                <w:rFonts w:eastAsia="Times New Roman"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4E1702"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448" w:type="dxa"/>
            <w:tcBorders>
              <w:top w:val="single" w:sz="2" w:space="0" w:color="auto"/>
              <w:left w:val="single" w:sz="2" w:space="0" w:color="auto"/>
              <w:bottom w:val="single" w:sz="2" w:space="0" w:color="auto"/>
              <w:right w:val="single" w:sz="4" w:space="0" w:color="auto"/>
            </w:tcBorders>
            <w:vAlign w:val="center"/>
          </w:tcPr>
          <w:p w14:paraId="12D57475" w14:textId="77777777" w:rsidR="00082E83" w:rsidRPr="00082E83" w:rsidRDefault="00082E83" w:rsidP="00082E83">
            <w:pPr>
              <w:spacing w:after="0" w:line="240" w:lineRule="auto"/>
              <w:jc w:val="center"/>
              <w:rPr>
                <w:rFonts w:ascii="Garamond" w:eastAsia="Times New Roman" w:hAnsi="Garamond" w:cs="Times New Roman"/>
                <w:szCs w:val="24"/>
              </w:rPr>
            </w:pPr>
            <w:r w:rsidRPr="00082E83">
              <w:rPr>
                <w:rFonts w:ascii="Garamond" w:eastAsia="Times New Roman" w:hAnsi="Garamond" w:cs="Times New Roman"/>
                <w:szCs w:val="24"/>
              </w:rPr>
              <w:sym w:font="Wingdings" w:char="F06F"/>
            </w:r>
          </w:p>
        </w:tc>
        <w:tc>
          <w:tcPr>
            <w:tcW w:w="6719" w:type="dxa"/>
            <w:vMerge/>
            <w:tcBorders>
              <w:left w:val="single" w:sz="4" w:space="0" w:color="auto"/>
              <w:right w:val="single" w:sz="4" w:space="0" w:color="auto"/>
            </w:tcBorders>
          </w:tcPr>
          <w:p w14:paraId="21E16E59" w14:textId="77777777" w:rsidR="00082E83" w:rsidRPr="00082E83" w:rsidRDefault="00082E83" w:rsidP="00082E83">
            <w:pPr>
              <w:spacing w:after="0" w:line="240" w:lineRule="auto"/>
              <w:jc w:val="left"/>
              <w:rPr>
                <w:rFonts w:ascii="Garamond" w:eastAsia="Times New Roman" w:hAnsi="Garamond" w:cs="Times New Roman"/>
                <w:szCs w:val="24"/>
              </w:rPr>
            </w:pPr>
          </w:p>
        </w:tc>
      </w:tr>
      <w:tr w:rsidR="00082E83" w:rsidRPr="00082E83" w14:paraId="08A31371" w14:textId="77777777" w:rsidTr="00BD2A6D">
        <w:trPr>
          <w:trHeight w:hRule="exact" w:val="144"/>
          <w:jc w:val="center"/>
        </w:trPr>
        <w:tc>
          <w:tcPr>
            <w:tcW w:w="5754" w:type="dxa"/>
            <w:tcBorders>
              <w:top w:val="single" w:sz="2" w:space="0" w:color="auto"/>
              <w:left w:val="single" w:sz="4" w:space="0" w:color="auto"/>
              <w:bottom w:val="single" w:sz="4" w:space="0" w:color="auto"/>
            </w:tcBorders>
            <w:shd w:val="clear" w:color="auto" w:fill="D9D9D9"/>
          </w:tcPr>
          <w:p w14:paraId="70280880" w14:textId="77777777" w:rsidR="00082E83" w:rsidRPr="00082E83" w:rsidRDefault="00082E83" w:rsidP="00082E83">
            <w:pPr>
              <w:spacing w:after="0" w:line="240" w:lineRule="auto"/>
              <w:jc w:val="left"/>
              <w:rPr>
                <w:rFonts w:eastAsia="Times New Roman" w:cs="Times New Roman"/>
                <w:szCs w:val="24"/>
              </w:rPr>
            </w:pPr>
          </w:p>
        </w:tc>
        <w:tc>
          <w:tcPr>
            <w:tcW w:w="478" w:type="dxa"/>
            <w:tcBorders>
              <w:top w:val="single" w:sz="2" w:space="0" w:color="auto"/>
              <w:left w:val="nil"/>
              <w:bottom w:val="single" w:sz="4" w:space="0" w:color="auto"/>
            </w:tcBorders>
            <w:shd w:val="clear" w:color="auto" w:fill="D9D9D9"/>
            <w:vAlign w:val="center"/>
          </w:tcPr>
          <w:p w14:paraId="4ADAFE5A" w14:textId="77777777" w:rsidR="00082E83" w:rsidRPr="00082E83" w:rsidRDefault="00082E83" w:rsidP="00082E83">
            <w:pPr>
              <w:spacing w:after="0" w:line="240" w:lineRule="auto"/>
              <w:jc w:val="center"/>
              <w:rPr>
                <w:rFonts w:eastAsia="Times New Roman" w:cs="Times New Roman"/>
                <w:szCs w:val="24"/>
              </w:rPr>
            </w:pPr>
          </w:p>
        </w:tc>
        <w:tc>
          <w:tcPr>
            <w:tcW w:w="398" w:type="dxa"/>
            <w:tcBorders>
              <w:top w:val="single" w:sz="2" w:space="0" w:color="auto"/>
              <w:left w:val="nil"/>
              <w:bottom w:val="single" w:sz="4" w:space="0" w:color="auto"/>
            </w:tcBorders>
            <w:shd w:val="clear" w:color="auto" w:fill="D9D9D9"/>
            <w:vAlign w:val="center"/>
          </w:tcPr>
          <w:p w14:paraId="4E5C933E"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tcBorders>
            <w:shd w:val="clear" w:color="auto" w:fill="D9D9D9"/>
            <w:vAlign w:val="center"/>
          </w:tcPr>
          <w:p w14:paraId="5089957A"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tcBorders>
            <w:shd w:val="clear" w:color="auto" w:fill="D9D9D9"/>
            <w:vAlign w:val="center"/>
          </w:tcPr>
          <w:p w14:paraId="49384EFF"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103B7923" w14:textId="77777777" w:rsidR="00082E83" w:rsidRPr="00082E83" w:rsidRDefault="00082E83" w:rsidP="00082E83">
            <w:pPr>
              <w:spacing w:after="0" w:line="240" w:lineRule="auto"/>
              <w:jc w:val="center"/>
              <w:rPr>
                <w:rFonts w:eastAsia="Times New Roman" w:cs="Times New Roman"/>
                <w:szCs w:val="24"/>
              </w:rPr>
            </w:pPr>
          </w:p>
        </w:tc>
        <w:tc>
          <w:tcPr>
            <w:tcW w:w="6719" w:type="dxa"/>
            <w:tcBorders>
              <w:top w:val="single" w:sz="4" w:space="0" w:color="auto"/>
              <w:left w:val="single" w:sz="4" w:space="0" w:color="auto"/>
              <w:bottom w:val="single" w:sz="4" w:space="0" w:color="auto"/>
              <w:right w:val="single" w:sz="4" w:space="0" w:color="auto"/>
            </w:tcBorders>
            <w:shd w:val="clear" w:color="auto" w:fill="D9D9D9"/>
          </w:tcPr>
          <w:p w14:paraId="54A2E7CA" w14:textId="77777777" w:rsidR="00082E83" w:rsidRPr="00082E83" w:rsidRDefault="00082E83" w:rsidP="00082E83">
            <w:pPr>
              <w:spacing w:after="0" w:line="240" w:lineRule="auto"/>
              <w:jc w:val="center"/>
              <w:rPr>
                <w:rFonts w:eastAsia="Times New Roman" w:cs="Times New Roman"/>
                <w:szCs w:val="24"/>
              </w:rPr>
            </w:pPr>
          </w:p>
        </w:tc>
      </w:tr>
      <w:tr w:rsidR="00082E83" w:rsidRPr="00082E83" w14:paraId="1840CA9E" w14:textId="77777777" w:rsidTr="00BD2A6D">
        <w:trPr>
          <w:trHeight w:val="467"/>
          <w:jc w:val="center"/>
        </w:trPr>
        <w:tc>
          <w:tcPr>
            <w:tcW w:w="5754" w:type="dxa"/>
            <w:tcBorders>
              <w:top w:val="single" w:sz="4" w:space="0" w:color="auto"/>
              <w:left w:val="single" w:sz="4" w:space="0" w:color="auto"/>
              <w:bottom w:val="single" w:sz="4" w:space="0" w:color="auto"/>
              <w:right w:val="single" w:sz="4" w:space="0" w:color="auto"/>
            </w:tcBorders>
            <w:vAlign w:val="center"/>
          </w:tcPr>
          <w:p w14:paraId="732D8E78" w14:textId="77777777" w:rsidR="00082E83" w:rsidRPr="00082E83" w:rsidRDefault="00082E83" w:rsidP="00082E83">
            <w:pPr>
              <w:spacing w:after="0" w:line="240" w:lineRule="auto"/>
              <w:jc w:val="left"/>
              <w:rPr>
                <w:rFonts w:eastAsia="Times New Roman" w:cs="Times New Roman"/>
                <w:b/>
                <w:i/>
                <w:szCs w:val="24"/>
                <w:u w:val="single"/>
              </w:rPr>
            </w:pPr>
            <w:r w:rsidRPr="00082E83">
              <w:rPr>
                <w:rFonts w:eastAsia="Times New Roman" w:cs="Times New Roman"/>
                <w:b/>
                <w:i/>
                <w:szCs w:val="24"/>
                <w:u w:val="single"/>
              </w:rPr>
              <w:t>OVERALL PREPARATION</w:t>
            </w:r>
          </w:p>
        </w:tc>
        <w:tc>
          <w:tcPr>
            <w:tcW w:w="478" w:type="dxa"/>
            <w:tcBorders>
              <w:top w:val="single" w:sz="4" w:space="0" w:color="auto"/>
              <w:left w:val="single" w:sz="4" w:space="0" w:color="auto"/>
              <w:bottom w:val="single" w:sz="4" w:space="0" w:color="auto"/>
              <w:right w:val="single" w:sz="4" w:space="0" w:color="auto"/>
            </w:tcBorders>
            <w:vAlign w:val="center"/>
          </w:tcPr>
          <w:p w14:paraId="35BF892E" w14:textId="77777777" w:rsidR="00082E83" w:rsidRPr="00082E83" w:rsidRDefault="00082E83" w:rsidP="00082E83">
            <w:pPr>
              <w:spacing w:after="0" w:line="240" w:lineRule="auto"/>
              <w:jc w:val="center"/>
              <w:rPr>
                <w:rFonts w:eastAsia="Times New Roman" w:cs="Times New Roman"/>
                <w:sz w:val="22"/>
              </w:rPr>
            </w:pPr>
            <w:r w:rsidRPr="00082E83">
              <w:rPr>
                <w:rFonts w:ascii="Garamond" w:eastAsia="Times New Roman" w:hAnsi="Garamond" w:cs="Times New Roman"/>
                <w:szCs w:val="24"/>
              </w:rPr>
              <w:sym w:font="Wingdings" w:char="F06F"/>
            </w:r>
          </w:p>
        </w:tc>
        <w:tc>
          <w:tcPr>
            <w:tcW w:w="398" w:type="dxa"/>
            <w:tcBorders>
              <w:top w:val="single" w:sz="4" w:space="0" w:color="auto"/>
              <w:left w:val="single" w:sz="4" w:space="0" w:color="auto"/>
              <w:bottom w:val="single" w:sz="4" w:space="0" w:color="auto"/>
              <w:right w:val="single" w:sz="4" w:space="0" w:color="auto"/>
            </w:tcBorders>
            <w:vAlign w:val="center"/>
          </w:tcPr>
          <w:p w14:paraId="0FFE7FA8" w14:textId="77777777" w:rsidR="00082E83" w:rsidRPr="00082E83" w:rsidRDefault="00082E83" w:rsidP="00082E83">
            <w:pPr>
              <w:spacing w:after="0" w:line="240" w:lineRule="auto"/>
              <w:jc w:val="center"/>
              <w:rPr>
                <w:rFonts w:eastAsia="Times New Roman" w:cs="Times New Roman"/>
                <w:sz w:val="22"/>
              </w:rPr>
            </w:pPr>
            <w:r w:rsidRPr="00082E83">
              <w:rPr>
                <w:rFonts w:ascii="Garamond" w:eastAsia="Times New Roman" w:hAnsi="Garamond" w:cs="Times New Roman"/>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3174109F" w14:textId="77777777" w:rsidR="00082E83" w:rsidRPr="00082E83" w:rsidRDefault="00082E83" w:rsidP="00082E83">
            <w:pPr>
              <w:spacing w:after="0" w:line="240" w:lineRule="auto"/>
              <w:jc w:val="center"/>
              <w:rPr>
                <w:rFonts w:eastAsia="Times New Roman" w:cs="Times New Roman"/>
                <w:sz w:val="22"/>
              </w:rPr>
            </w:pPr>
            <w:r w:rsidRPr="00082E83">
              <w:rPr>
                <w:rFonts w:ascii="Garamond" w:eastAsia="Times New Roman" w:hAnsi="Garamond" w:cs="Times New Roman"/>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4CAE6D44" w14:textId="77777777" w:rsidR="00082E83" w:rsidRPr="00082E83" w:rsidRDefault="00082E83" w:rsidP="00082E83">
            <w:pPr>
              <w:spacing w:after="0" w:line="240" w:lineRule="auto"/>
              <w:jc w:val="center"/>
              <w:rPr>
                <w:rFonts w:eastAsia="Times New Roman" w:cs="Times New Roman"/>
                <w:sz w:val="22"/>
              </w:rPr>
            </w:pPr>
            <w:r w:rsidRPr="00082E83">
              <w:rPr>
                <w:rFonts w:ascii="Garamond" w:eastAsia="Times New Roman" w:hAnsi="Garamond" w:cs="Times New Roman"/>
                <w:szCs w:val="24"/>
              </w:rPr>
              <w:sym w:font="Wingdings" w:char="F078"/>
            </w:r>
          </w:p>
        </w:tc>
        <w:tc>
          <w:tcPr>
            <w:tcW w:w="448" w:type="dxa"/>
            <w:tcBorders>
              <w:top w:val="single" w:sz="4" w:space="0" w:color="auto"/>
              <w:left w:val="single" w:sz="4" w:space="0" w:color="auto"/>
              <w:bottom w:val="single" w:sz="4" w:space="0" w:color="auto"/>
              <w:right w:val="single" w:sz="4" w:space="0" w:color="auto"/>
            </w:tcBorders>
            <w:vAlign w:val="center"/>
          </w:tcPr>
          <w:p w14:paraId="5AA2AACF" w14:textId="77777777" w:rsidR="00082E83" w:rsidRPr="00082E83" w:rsidRDefault="00082E83" w:rsidP="00082E83">
            <w:pPr>
              <w:spacing w:after="0" w:line="240" w:lineRule="auto"/>
              <w:jc w:val="center"/>
              <w:rPr>
                <w:rFonts w:eastAsia="Times New Roman" w:cs="Times New Roman"/>
                <w:sz w:val="22"/>
              </w:rPr>
            </w:pPr>
            <w:r w:rsidRPr="00082E83">
              <w:rPr>
                <w:rFonts w:eastAsia="Times New Roman" w:cs="Times New Roman"/>
                <w:sz w:val="22"/>
              </w:rPr>
              <w:sym w:font="Wingdings" w:char="F06F"/>
            </w:r>
          </w:p>
        </w:tc>
        <w:tc>
          <w:tcPr>
            <w:tcW w:w="6719" w:type="dxa"/>
            <w:vMerge w:val="restart"/>
            <w:tcBorders>
              <w:top w:val="single" w:sz="4" w:space="0" w:color="auto"/>
              <w:left w:val="single" w:sz="4" w:space="0" w:color="auto"/>
              <w:bottom w:val="single" w:sz="4" w:space="0" w:color="auto"/>
              <w:right w:val="single" w:sz="4" w:space="0" w:color="auto"/>
            </w:tcBorders>
          </w:tcPr>
          <w:p w14:paraId="2D7FB0A0" w14:textId="214DDE0B" w:rsidR="00082E83" w:rsidRPr="00082E83" w:rsidRDefault="00082E83" w:rsidP="00082E83">
            <w:pPr>
              <w:spacing w:after="0" w:line="240" w:lineRule="auto"/>
              <w:jc w:val="center"/>
              <w:rPr>
                <w:rFonts w:ascii="Garamond" w:eastAsia="Times New Roman" w:hAnsi="Garamond" w:cs="Times New Roman"/>
                <w:b/>
                <w:i/>
                <w:szCs w:val="24"/>
              </w:rPr>
            </w:pPr>
            <w:r>
              <w:rPr>
                <w:noProof/>
              </w:rPr>
              <w:pict w14:anchorId="1A03DD4F">
                <v:shapetype id="_x0000_t32" coordsize="21600,21600" o:spt="32" o:oned="t" path="m,l21600,21600e" filled="f">
                  <v:path arrowok="t" fillok="f" o:connecttype="none"/>
                  <o:lock v:ext="edit" shapetype="t"/>
                </v:shapetype>
                <v:shape id="AutoShape 4" o:spid="_x0000_s1028" type="#_x0000_t32" style="position:absolute;left:0;text-align:left;margin-left:6.75pt;margin-top:14.85pt;width:.75pt;height:15.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AXjzgEAAIoDAAAOAAAAZHJzL2Uyb0RvYy54bWysU8GOEzEMvSPxD1HudKaFRTDqdIW6LJcF&#10;Ki18gJtkZiIyceSknfbvcdLZwsINkUNkx/Gz33Oyvj2NThwNRYu+lctFLYXxCrX1fSu/f7t/9U6K&#10;mMBrcOhNK88mytvNyxfrKTRmhQM6bUgwiI/NFFo5pBSaqopqMCPEBQbjOdghjZDYpb7SBBOjj65a&#10;1fXbakLSgVCZGPn07hKUm4LfdUalr10XTRKuldxbKjuVfZ/3arOGpicIg1VzG/APXYxgPRe9Qt1B&#10;AnEg+xfUaBVhxC4tFI4Vdp1VpnBgNsv6DzaPAwRTuLA4MVxliv8PVn057khY3crXUngYeUQfDglL&#10;ZfEmyzOF2PCtrd9RJqhO/jE8oPoROVY9C2YnBobbT59RMxIwUlHl1NGYk5mvOBXxz1fxzSkJxYfv&#10;b1Y3UigO8FxrtjM+NE+pgWL6ZHAU2WhlTAS2H9IWvechIy1LITg+xHRJfErIdT3eW+f4HBrnxTQX&#10;y25EZ3UOFof6/daROEJ+LWXNXTy7RnjwuoANBvTH2U5gHdsinQNTT2TB987IXG00Wgpn+INk69Ke&#10;87N8WbGLynvU5x3lcFaSB14EmB9nflG/++XWry+0+QkAAP//AwBQSwMEFAAGAAgAAAAhAJJO06je&#10;AAAABwEAAA8AAABkcnMvZG93bnJldi54bWxMj8FOwzAQRO9I/IO1SNyo06CGNsSpgAqRC0htEeLo&#10;xkscEa+j2G1Tvp7tCY6jGc28KZaj68QBh9B6UjCdJCCQam9aahS8b59v5iBC1GR05wkVnDDAsry8&#10;KHRu/JHWeNjERnAJhVwrsDH2uZShtuh0mPgeib0vPzgdWQ6NNIM+crnrZJokmXS6JV6wuscni/X3&#10;Zu8UxNXnyWYf9eOifdu+vGbtT1VVK6Wur8aHexARx/gXhjM+o0PJTDu/JxNEx/p2xkkF6eIOxNmf&#10;8bWdgmyagiwL+Z+//AUAAP//AwBQSwECLQAUAAYACAAAACEAtoM4kv4AAADhAQAAEwAAAAAAAAAA&#10;AAAAAAAAAAAAW0NvbnRlbnRfVHlwZXNdLnhtbFBLAQItABQABgAIAAAAIQA4/SH/1gAAAJQBAAAL&#10;AAAAAAAAAAAAAAAAAC8BAABfcmVscy8ucmVsc1BLAQItABQABgAIAAAAIQBDsAXjzgEAAIoDAAAO&#10;AAAAAAAAAAAAAAAAAC4CAABkcnMvZTJvRG9jLnhtbFBLAQItABQABgAIAAAAIQCSTtOo3gAAAAcB&#10;AAAPAAAAAAAAAAAAAAAAACgEAABkcnMvZG93bnJldi54bWxQSwUGAAAAAAQABADzAAAAMwUAAAAA&#10;">
                  <v:stroke endarrow="block"/>
                  <o:lock v:ext="edit" shapetype="f"/>
                </v:shape>
              </w:pict>
            </w:r>
            <w:r>
              <w:rPr>
                <w:noProof/>
              </w:rPr>
              <w:pict w14:anchorId="2C2DDE8B">
                <v:shape id="AutoShape 3" o:spid="_x0000_s1027" type="#_x0000_t32" style="position:absolute;left:0;text-align:left;margin-left:318.75pt;margin-top:14.85pt;width:.75pt;height:15.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yqQJzgEAAIoDAAAOAAAAZHJzL2Uyb0RvYy54bWysU8GOEzEMvSPxD1HudNqiRTDqdIW6LJcF&#10;Ki18gJtkZiIyceSknenf46SzZRduiBwiO46f/Z6Tze00OHEyFC36Rq4WSymMV6it7xr54/v9m/dS&#10;xAReg0NvGnk2Ud5uX7/ajKE2a+zRaUOCQXysx9DIPqVQV1VUvRkgLjAYz8EWaYDELnWVJhgZfXDV&#10;erl8V41IOhAqEyOf3l2Cclvw29ao9K1to0nCNZJ7S2Wnsh/yXm03UHcEobdqbgP+oYsBrOeiV6g7&#10;SCCOZP+CGqwijNimhcKhwra1yhQOzGa1/IPNYw/BFC4sTgxXmeL/g1VfT3sSVjdyLYWHgUf08Ziw&#10;VBZvszxjiDXf2vk9ZYJq8o/hAdXPyLHqRTA7MTDcYfyCmpGAkYoqU0tDTma+Yirin6/imykJxYcf&#10;btY3UigO8FyXbGd8qJ9SA8X02eAgstHImAhs16cdes9DRlqVQnB6iOmS+JSQ63q8t87xOdTOi3Eu&#10;lt2IzuocLA51h50jcYL8Wsqau3hxjfDodQHrDehPs53AOrZFOgemnsiC75yRudpgtBTO8AfJ1qU9&#10;52f5smIXlQ+oz3vK4awkD7wIMD/O/KKe++XW7y+0/QUAAP//AwBQSwMEFAAGAAgAAAAhAEkY5OPh&#10;AAAACQEAAA8AAABkcnMvZG93bnJldi54bWxMj8FOwzAMhu9IvENkJG4sXScyWppOwIToBSQ2hDhm&#10;jWkimqRqsq3j6TEnuNnyp9/fX60m17MDjtEGL2E+y4Chb4O2vpPwtn28ugEWk/Ja9cGjhBNGWNXn&#10;Z5UqdTj6VzxsUscoxMdSSTApDSXnsTXoVJyFAT3dPsPoVKJ17Lge1ZHCXc/zLBPcKevpg1EDPhhs&#10;vzZ7JyGtP05GvLf3hX3ZPj0L+900zVrKy4vp7hZYwin9wfCrT+pQk9Mu7L2OrJcgFstrQiXkxRIY&#10;AWJRULkdDfMceF3x/w3qHwAAAP//AwBQSwECLQAUAAYACAAAACEAtoM4kv4AAADhAQAAEwAAAAAA&#10;AAAAAAAAAAAAAAAAW0NvbnRlbnRfVHlwZXNdLnhtbFBLAQItABQABgAIAAAAIQA4/SH/1gAAAJQB&#10;AAALAAAAAAAAAAAAAAAAAC8BAABfcmVscy8ucmVsc1BLAQItABQABgAIAAAAIQDJyqQJzgEAAIoD&#10;AAAOAAAAAAAAAAAAAAAAAC4CAABkcnMvZTJvRG9jLnhtbFBLAQItABQABgAIAAAAIQBJGOTj4QAA&#10;AAkBAAAPAAAAAAAAAAAAAAAAACgEAABkcnMvZG93bnJldi54bWxQSwUGAAAAAAQABADzAAAANgUA&#10;AAAA&#10;">
                  <v:stroke endarrow="block"/>
                  <o:lock v:ext="edit" shapetype="f"/>
                </v:shape>
              </w:pict>
            </w:r>
            <w:r w:rsidRPr="00082E83">
              <w:rPr>
                <w:rFonts w:ascii="Garamond" w:eastAsia="Times New Roman" w:hAnsi="Garamond" w:cs="Times New Roman"/>
                <w:b/>
                <w:i/>
                <w:color w:val="FF0000"/>
                <w:szCs w:val="24"/>
                <w:u w:val="single"/>
              </w:rPr>
              <w:t>INTERVIEWER:</w:t>
            </w:r>
            <w:r w:rsidRPr="00082E83">
              <w:rPr>
                <w:rFonts w:ascii="Garamond" w:eastAsia="Times New Roman" w:hAnsi="Garamond" w:cs="Times New Roman"/>
                <w:b/>
                <w:i/>
                <w:color w:val="FF0000"/>
                <w:szCs w:val="24"/>
              </w:rPr>
              <w:t xml:space="preserve"> PLEASE SIGN AND DATE IN THIS BOX TO CONFIRM COMPLETION OF INTERVIEW</w:t>
            </w:r>
            <w:r w:rsidRPr="00082E83">
              <w:rPr>
                <w:rFonts w:ascii="Garamond" w:eastAsia="Times New Roman" w:hAnsi="Garamond" w:cs="Times New Roman"/>
                <w:b/>
                <w:i/>
                <w:szCs w:val="24"/>
              </w:rPr>
              <w:t xml:space="preserve">. </w:t>
            </w:r>
          </w:p>
          <w:p w14:paraId="16A7B368" w14:textId="571F4DC4" w:rsidR="00082E83" w:rsidRPr="00082E83" w:rsidRDefault="00082E83" w:rsidP="00082E83">
            <w:pPr>
              <w:spacing w:after="0" w:line="240" w:lineRule="auto"/>
              <w:jc w:val="left"/>
              <w:rPr>
                <w:rFonts w:ascii="Garamond" w:eastAsia="Times New Roman" w:hAnsi="Garamond" w:cs="Times New Roman"/>
                <w:szCs w:val="24"/>
              </w:rPr>
            </w:pPr>
            <w:r>
              <w:rPr>
                <w:noProof/>
              </w:rPr>
              <w:pict w14:anchorId="6C4611A1">
                <v:shape id="AutoShape 2" o:spid="_x0000_s1026" type="#_x0000_t32" style="position:absolute;margin-left:-5.25pt;margin-top:7.55pt;width:33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n2UrvwEAAGYDAAAOAAAAZHJzL2Uyb0RvYy54bWysU01v2zAMvQ/YfxB0X5wES7sZcYohXXfp&#10;tgBdfwAjybYwWRQoJU7+/SjlY+t6G+aDQInkI98jvbw7DE7sDUWLvpGzyVQK4xVq67tGPv94ePdB&#10;ipjAa3DoTSOPJsq71ds3yzHUZo49Om1IMIiP9Rga2acU6qqKqjcDxAkG49nZIg2Q+EpdpQlGRh9c&#10;NZ9Ob6oRSQdCZWLk1/uTU64Kftsalb63bTRJuEZyb6mcVM5tPqvVEuqOIPRWnduAf+hiAOu56BXq&#10;HhKIHdlXUINVhBHbNFE4VNi2VpnCgdnMpn+xeeohmMKFxYnhKlP8f7Dq235DwmqenRQeBh7Rp13C&#10;UlnMszxjiDVHrf2GMkF18E/hEdXPyL7qhTNfYmC47fgVNSMBIxVVDi0NOZn5ikMR/3gV3xySUPz4&#10;fr64vbldSKEuvgrqS2KgmL4YHEQ2GhkTge36tEbvecRIs1IG9o8x5bagviTkqh4frHNl0s6LsZEf&#10;F/NFSYjorM7OHBap264diT3kXSlf5s9gL8IId14XsN6A/ny2E1h3sjne+bM0WY2TglvUxw1luKwS&#10;D7MAnxcvb8uf9xL1+/dY/QIAAP//AwBQSwMEFAAGAAgAAAAhADT7CPLdAAAACQEAAA8AAABkcnMv&#10;ZG93bnJldi54bWxMj8FOwzAQRO+V+AdrkbhUrZ1KiWiIU1VIHDjSVuLqxtskEK+j2GlCv55FHOC4&#10;M0+zM8Vudp244hBaTxqStQKBVHnbUq3hdHxZPYII0ZA1nSfU8IUBduXdojC59RO94fUQa8EhFHKj&#10;oYmxz6UMVYPOhLXvkdi7+MGZyOdQSzuYicNdJzdKZdKZlvhDY3p8brD6PIxOA4YxTdR+6+rT621a&#10;vm9uH1N/1Prhft4/gYg4xz8YfupzdSi509mPZIPoNKwSlTLKRpqAYCDLFI87/wqyLOT/BeU3AAAA&#10;//8DAFBLAQItABQABgAIAAAAIQC2gziS/gAAAOEBAAATAAAAAAAAAAAAAAAAAAAAAABbQ29udGVu&#10;dF9UeXBlc10ueG1sUEsBAi0AFAAGAAgAAAAhADj9If/WAAAAlAEAAAsAAAAAAAAAAAAAAAAALwEA&#10;AF9yZWxzLy5yZWxzUEsBAi0AFAAGAAgAAAAhABKfZSu/AQAAZgMAAA4AAAAAAAAAAAAAAAAALgIA&#10;AGRycy9lMm9Eb2MueG1sUEsBAi0AFAAGAAgAAAAhADT7CPLdAAAACQEAAA8AAAAAAAAAAAAAAAAA&#10;GQQAAGRycy9kb3ducmV2LnhtbFBLBQYAAAAABAAEAPMAAAAjBQAAAAA=&#10;">
                  <o:lock v:ext="edit" shapetype="f"/>
                </v:shape>
              </w:pict>
            </w:r>
          </w:p>
          <w:p w14:paraId="3A9A68FC" w14:textId="77777777" w:rsidR="00082E83" w:rsidRPr="00082E83" w:rsidRDefault="00082E83" w:rsidP="00082E83">
            <w:pPr>
              <w:tabs>
                <w:tab w:val="left" w:pos="900"/>
              </w:tabs>
              <w:spacing w:after="0" w:line="240" w:lineRule="auto"/>
              <w:jc w:val="left"/>
              <w:rPr>
                <w:rFonts w:ascii="Garamond" w:eastAsia="Times New Roman" w:hAnsi="Garamond" w:cs="Times New Roman"/>
                <w:szCs w:val="24"/>
              </w:rPr>
            </w:pPr>
            <w:r w:rsidRPr="00082E83">
              <w:rPr>
                <w:rFonts w:ascii="Garamond" w:eastAsia="Times New Roman" w:hAnsi="Garamond" w:cs="Times New Roman"/>
                <w:szCs w:val="24"/>
              </w:rPr>
              <w:tab/>
            </w:r>
          </w:p>
          <w:p w14:paraId="50BA5AF8" w14:textId="77777777" w:rsidR="00082E83" w:rsidRPr="00082E83" w:rsidRDefault="00082E83" w:rsidP="00082E83">
            <w:pPr>
              <w:spacing w:after="0" w:line="240" w:lineRule="auto"/>
              <w:jc w:val="left"/>
              <w:rPr>
                <w:rFonts w:ascii="Brush Script Std" w:eastAsia="Times New Roman" w:hAnsi="Brush Script Std" w:cs="Times New Roman"/>
                <w:szCs w:val="24"/>
              </w:rPr>
            </w:pPr>
            <w:r w:rsidRPr="00082E83">
              <w:rPr>
                <w:rFonts w:ascii="Brush Script Std" w:eastAsia="Times New Roman" w:hAnsi="Brush Script Std" w:cs="Times New Roman"/>
                <w:szCs w:val="24"/>
              </w:rPr>
              <w:t>Dr Eric Osei</w:t>
            </w:r>
          </w:p>
        </w:tc>
      </w:tr>
      <w:tr w:rsidR="00082E83" w:rsidRPr="00082E83" w14:paraId="3D7D97EF" w14:textId="77777777" w:rsidTr="00BD2A6D">
        <w:trPr>
          <w:trHeight w:hRule="exact" w:val="144"/>
          <w:jc w:val="center"/>
        </w:trPr>
        <w:tc>
          <w:tcPr>
            <w:tcW w:w="5754" w:type="dxa"/>
            <w:tcBorders>
              <w:top w:val="single" w:sz="4" w:space="0" w:color="auto"/>
              <w:left w:val="single" w:sz="4" w:space="0" w:color="auto"/>
              <w:bottom w:val="single" w:sz="4" w:space="0" w:color="auto"/>
            </w:tcBorders>
            <w:shd w:val="clear" w:color="auto" w:fill="D9D9D9"/>
          </w:tcPr>
          <w:p w14:paraId="08A9BFCE" w14:textId="77777777" w:rsidR="00082E83" w:rsidRPr="00082E83" w:rsidRDefault="00082E83" w:rsidP="00082E83">
            <w:pPr>
              <w:spacing w:after="0" w:line="240" w:lineRule="auto"/>
              <w:jc w:val="left"/>
              <w:rPr>
                <w:rFonts w:eastAsia="Times New Roman" w:cs="Times New Roman"/>
                <w:szCs w:val="24"/>
              </w:rPr>
            </w:pPr>
          </w:p>
        </w:tc>
        <w:tc>
          <w:tcPr>
            <w:tcW w:w="478" w:type="dxa"/>
            <w:tcBorders>
              <w:top w:val="single" w:sz="4" w:space="0" w:color="auto"/>
              <w:bottom w:val="single" w:sz="4" w:space="0" w:color="auto"/>
            </w:tcBorders>
            <w:shd w:val="clear" w:color="auto" w:fill="D9D9D9"/>
            <w:vAlign w:val="center"/>
          </w:tcPr>
          <w:p w14:paraId="73300259" w14:textId="77777777" w:rsidR="00082E83" w:rsidRPr="00082E83" w:rsidRDefault="00082E83" w:rsidP="00082E83">
            <w:pPr>
              <w:spacing w:after="0" w:line="240" w:lineRule="auto"/>
              <w:jc w:val="center"/>
              <w:rPr>
                <w:rFonts w:eastAsia="Times New Roman" w:cs="Times New Roman"/>
                <w:szCs w:val="24"/>
              </w:rPr>
            </w:pPr>
          </w:p>
        </w:tc>
        <w:tc>
          <w:tcPr>
            <w:tcW w:w="398" w:type="dxa"/>
            <w:tcBorders>
              <w:top w:val="single" w:sz="4" w:space="0" w:color="auto"/>
              <w:bottom w:val="single" w:sz="4" w:space="0" w:color="auto"/>
            </w:tcBorders>
            <w:shd w:val="clear" w:color="auto" w:fill="D9D9D9"/>
            <w:vAlign w:val="center"/>
          </w:tcPr>
          <w:p w14:paraId="13D6F93C"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4" w:space="0" w:color="auto"/>
              <w:bottom w:val="single" w:sz="4" w:space="0" w:color="auto"/>
            </w:tcBorders>
            <w:shd w:val="clear" w:color="auto" w:fill="D9D9D9"/>
            <w:vAlign w:val="center"/>
          </w:tcPr>
          <w:p w14:paraId="392431AA"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4" w:space="0" w:color="auto"/>
              <w:bottom w:val="single" w:sz="4" w:space="0" w:color="auto"/>
            </w:tcBorders>
            <w:shd w:val="clear" w:color="auto" w:fill="D9D9D9"/>
            <w:vAlign w:val="center"/>
          </w:tcPr>
          <w:p w14:paraId="3C920972"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4" w:space="0" w:color="auto"/>
              <w:bottom w:val="single" w:sz="4" w:space="0" w:color="auto"/>
              <w:right w:val="single" w:sz="4" w:space="0" w:color="auto"/>
            </w:tcBorders>
            <w:shd w:val="clear" w:color="auto" w:fill="D9D9D9"/>
            <w:vAlign w:val="center"/>
          </w:tcPr>
          <w:p w14:paraId="49812737" w14:textId="77777777" w:rsidR="00082E83" w:rsidRPr="00082E83" w:rsidRDefault="00082E83" w:rsidP="00082E83">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shd w:val="clear" w:color="auto" w:fill="D9D9D9"/>
          </w:tcPr>
          <w:p w14:paraId="7ACA49C9" w14:textId="77777777" w:rsidR="00082E83" w:rsidRPr="00082E83" w:rsidRDefault="00082E83" w:rsidP="00082E83">
            <w:pPr>
              <w:spacing w:after="0" w:line="240" w:lineRule="auto"/>
              <w:jc w:val="center"/>
              <w:rPr>
                <w:rFonts w:eastAsia="Times New Roman" w:cs="Times New Roman"/>
                <w:szCs w:val="24"/>
              </w:rPr>
            </w:pPr>
          </w:p>
        </w:tc>
      </w:tr>
      <w:tr w:rsidR="00082E83" w:rsidRPr="00082E83" w14:paraId="4AFC9A6D" w14:textId="77777777" w:rsidTr="00BD2A6D">
        <w:trPr>
          <w:trHeight w:val="323"/>
          <w:jc w:val="center"/>
        </w:trPr>
        <w:tc>
          <w:tcPr>
            <w:tcW w:w="5754" w:type="dxa"/>
            <w:tcBorders>
              <w:top w:val="single" w:sz="4" w:space="0" w:color="auto"/>
              <w:left w:val="single" w:sz="4" w:space="0" w:color="auto"/>
            </w:tcBorders>
            <w:vAlign w:val="center"/>
          </w:tcPr>
          <w:p w14:paraId="163A85AB" w14:textId="77777777" w:rsidR="00082E83" w:rsidRPr="00082E83" w:rsidRDefault="00082E83" w:rsidP="00082E83">
            <w:pPr>
              <w:spacing w:after="0" w:line="240" w:lineRule="auto"/>
              <w:jc w:val="left"/>
              <w:rPr>
                <w:rFonts w:eastAsia="Times New Roman" w:cs="Times New Roman"/>
                <w:b/>
                <w:sz w:val="26"/>
                <w:szCs w:val="24"/>
              </w:rPr>
            </w:pPr>
            <w:r w:rsidRPr="00082E83">
              <w:rPr>
                <w:rFonts w:eastAsia="Times New Roman" w:cs="Times New Roman"/>
                <w:b/>
                <w:sz w:val="26"/>
                <w:szCs w:val="24"/>
              </w:rPr>
              <w:t xml:space="preserve">                                     POINTS AVAILABLE  </w:t>
            </w:r>
            <w:r w:rsidRPr="00082E83">
              <w:rPr>
                <w:rFonts w:eastAsia="Times New Roman" w:cs="Times New Roman"/>
                <w:sz w:val="26"/>
                <w:szCs w:val="24"/>
                <w:u w:val="single"/>
              </w:rPr>
              <w:t>100</w:t>
            </w:r>
          </w:p>
        </w:tc>
        <w:tc>
          <w:tcPr>
            <w:tcW w:w="478" w:type="dxa"/>
            <w:tcBorders>
              <w:top w:val="single" w:sz="4" w:space="0" w:color="auto"/>
            </w:tcBorders>
            <w:vAlign w:val="center"/>
          </w:tcPr>
          <w:p w14:paraId="5E269C6E" w14:textId="77777777" w:rsidR="00082E83" w:rsidRPr="00082E83" w:rsidRDefault="00082E83" w:rsidP="00082E83">
            <w:pPr>
              <w:spacing w:after="0" w:line="240" w:lineRule="auto"/>
              <w:jc w:val="center"/>
              <w:rPr>
                <w:rFonts w:eastAsia="Times New Roman" w:cs="Times New Roman"/>
                <w:b/>
                <w:i/>
                <w:szCs w:val="24"/>
              </w:rPr>
            </w:pPr>
          </w:p>
        </w:tc>
        <w:tc>
          <w:tcPr>
            <w:tcW w:w="398" w:type="dxa"/>
            <w:tcBorders>
              <w:top w:val="single" w:sz="4" w:space="0" w:color="auto"/>
            </w:tcBorders>
            <w:vAlign w:val="center"/>
          </w:tcPr>
          <w:p w14:paraId="0A4C015B"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4" w:space="0" w:color="auto"/>
            </w:tcBorders>
            <w:vAlign w:val="center"/>
          </w:tcPr>
          <w:p w14:paraId="20DCA7EC"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4" w:space="0" w:color="auto"/>
            </w:tcBorders>
            <w:vAlign w:val="center"/>
          </w:tcPr>
          <w:p w14:paraId="4C22D47D" w14:textId="77777777" w:rsidR="00082E83" w:rsidRPr="00082E83" w:rsidRDefault="00082E83" w:rsidP="00082E83">
            <w:pPr>
              <w:spacing w:after="0" w:line="240" w:lineRule="auto"/>
              <w:jc w:val="center"/>
              <w:rPr>
                <w:rFonts w:eastAsia="Times New Roman" w:cs="Times New Roman"/>
                <w:szCs w:val="24"/>
              </w:rPr>
            </w:pPr>
          </w:p>
        </w:tc>
        <w:tc>
          <w:tcPr>
            <w:tcW w:w="448" w:type="dxa"/>
            <w:tcBorders>
              <w:top w:val="single" w:sz="4" w:space="0" w:color="auto"/>
              <w:right w:val="single" w:sz="4" w:space="0" w:color="auto"/>
            </w:tcBorders>
            <w:vAlign w:val="center"/>
          </w:tcPr>
          <w:p w14:paraId="6F3E8B63" w14:textId="77777777" w:rsidR="00082E83" w:rsidRPr="00082E83" w:rsidRDefault="00082E83" w:rsidP="00082E83">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4D7635D9" w14:textId="77777777" w:rsidR="00082E83" w:rsidRPr="00082E83" w:rsidRDefault="00082E83" w:rsidP="00082E83">
            <w:pPr>
              <w:spacing w:after="0" w:line="240" w:lineRule="auto"/>
              <w:jc w:val="center"/>
              <w:rPr>
                <w:rFonts w:eastAsia="Times New Roman" w:cs="Times New Roman"/>
                <w:szCs w:val="24"/>
              </w:rPr>
            </w:pPr>
          </w:p>
        </w:tc>
      </w:tr>
      <w:tr w:rsidR="00082E83" w:rsidRPr="00082E83" w14:paraId="6E55C9F3" w14:textId="77777777" w:rsidTr="00BD2A6D">
        <w:trPr>
          <w:trHeight w:val="180"/>
          <w:jc w:val="center"/>
        </w:trPr>
        <w:tc>
          <w:tcPr>
            <w:tcW w:w="5754" w:type="dxa"/>
            <w:tcBorders>
              <w:left w:val="single" w:sz="4" w:space="0" w:color="auto"/>
            </w:tcBorders>
            <w:vAlign w:val="center"/>
          </w:tcPr>
          <w:p w14:paraId="57BD2435" w14:textId="77777777" w:rsidR="00082E83" w:rsidRPr="00082E83" w:rsidRDefault="00082E83" w:rsidP="00082E83">
            <w:pPr>
              <w:spacing w:after="0" w:line="240" w:lineRule="auto"/>
              <w:jc w:val="left"/>
              <w:rPr>
                <w:rFonts w:eastAsia="Times New Roman" w:cs="Times New Roman"/>
                <w:b/>
                <w:sz w:val="26"/>
                <w:szCs w:val="24"/>
              </w:rPr>
            </w:pPr>
            <w:r w:rsidRPr="00082E83">
              <w:rPr>
                <w:rFonts w:eastAsia="Times New Roman" w:cs="Times New Roman"/>
                <w:b/>
                <w:sz w:val="26"/>
                <w:szCs w:val="24"/>
              </w:rPr>
              <w:t xml:space="preserve">                                     POINTS EARNED     59 %</w:t>
            </w:r>
          </w:p>
        </w:tc>
        <w:tc>
          <w:tcPr>
            <w:tcW w:w="478" w:type="dxa"/>
            <w:vAlign w:val="center"/>
          </w:tcPr>
          <w:p w14:paraId="0E22F294" w14:textId="77777777" w:rsidR="00082E83" w:rsidRPr="00082E83" w:rsidRDefault="00082E83" w:rsidP="00082E83">
            <w:pPr>
              <w:spacing w:after="0" w:line="240" w:lineRule="auto"/>
              <w:jc w:val="center"/>
              <w:rPr>
                <w:rFonts w:eastAsia="Times New Roman" w:cs="Times New Roman"/>
                <w:szCs w:val="24"/>
              </w:rPr>
            </w:pPr>
          </w:p>
        </w:tc>
        <w:tc>
          <w:tcPr>
            <w:tcW w:w="398" w:type="dxa"/>
            <w:vAlign w:val="center"/>
          </w:tcPr>
          <w:p w14:paraId="6DC0CBC3" w14:textId="77777777" w:rsidR="00082E83" w:rsidRPr="00082E83" w:rsidRDefault="00082E83" w:rsidP="00082E83">
            <w:pPr>
              <w:spacing w:after="0" w:line="240" w:lineRule="auto"/>
              <w:jc w:val="center"/>
              <w:rPr>
                <w:rFonts w:eastAsia="Times New Roman" w:cs="Times New Roman"/>
                <w:szCs w:val="24"/>
              </w:rPr>
            </w:pPr>
          </w:p>
        </w:tc>
        <w:tc>
          <w:tcPr>
            <w:tcW w:w="448" w:type="dxa"/>
            <w:vAlign w:val="center"/>
          </w:tcPr>
          <w:p w14:paraId="1855FA4B" w14:textId="77777777" w:rsidR="00082E83" w:rsidRPr="00082E83" w:rsidRDefault="00082E83" w:rsidP="00082E83">
            <w:pPr>
              <w:spacing w:after="0" w:line="240" w:lineRule="auto"/>
              <w:jc w:val="center"/>
              <w:rPr>
                <w:rFonts w:eastAsia="Times New Roman" w:cs="Times New Roman"/>
                <w:szCs w:val="24"/>
              </w:rPr>
            </w:pPr>
          </w:p>
        </w:tc>
        <w:tc>
          <w:tcPr>
            <w:tcW w:w="448" w:type="dxa"/>
            <w:vAlign w:val="center"/>
          </w:tcPr>
          <w:p w14:paraId="356FCBDD" w14:textId="77777777" w:rsidR="00082E83" w:rsidRPr="00082E83" w:rsidRDefault="00082E83" w:rsidP="00082E83">
            <w:pPr>
              <w:spacing w:after="0" w:line="240" w:lineRule="auto"/>
              <w:jc w:val="center"/>
              <w:rPr>
                <w:rFonts w:eastAsia="Times New Roman" w:cs="Times New Roman"/>
                <w:szCs w:val="24"/>
              </w:rPr>
            </w:pPr>
          </w:p>
        </w:tc>
        <w:tc>
          <w:tcPr>
            <w:tcW w:w="448" w:type="dxa"/>
            <w:tcBorders>
              <w:right w:val="single" w:sz="4" w:space="0" w:color="auto"/>
            </w:tcBorders>
            <w:vAlign w:val="center"/>
          </w:tcPr>
          <w:p w14:paraId="1CECB51B" w14:textId="77777777" w:rsidR="00082E83" w:rsidRPr="00082E83" w:rsidRDefault="00082E83" w:rsidP="00082E83">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3FEC7BCA" w14:textId="77777777" w:rsidR="00082E83" w:rsidRPr="00082E83" w:rsidRDefault="00082E83" w:rsidP="00082E83">
            <w:pPr>
              <w:spacing w:after="0" w:line="240" w:lineRule="auto"/>
              <w:jc w:val="center"/>
              <w:rPr>
                <w:rFonts w:eastAsia="Times New Roman" w:cs="Times New Roman"/>
                <w:szCs w:val="24"/>
              </w:rPr>
            </w:pPr>
          </w:p>
        </w:tc>
      </w:tr>
      <w:tr w:rsidR="00082E83" w:rsidRPr="00082E83" w14:paraId="27A4269A" w14:textId="77777777" w:rsidTr="00BD2A6D">
        <w:trPr>
          <w:trHeight w:val="504"/>
          <w:jc w:val="center"/>
        </w:trPr>
        <w:tc>
          <w:tcPr>
            <w:tcW w:w="5754" w:type="dxa"/>
            <w:tcBorders>
              <w:left w:val="single" w:sz="4" w:space="0" w:color="auto"/>
              <w:bottom w:val="single" w:sz="4" w:space="0" w:color="auto"/>
            </w:tcBorders>
            <w:vAlign w:val="center"/>
          </w:tcPr>
          <w:p w14:paraId="6C3159C0" w14:textId="77777777" w:rsidR="00082E83" w:rsidRPr="00082E83" w:rsidRDefault="00082E83" w:rsidP="00082E83">
            <w:pPr>
              <w:spacing w:after="0" w:line="240" w:lineRule="auto"/>
              <w:jc w:val="left"/>
              <w:rPr>
                <w:rFonts w:eastAsia="Times New Roman" w:cs="Times New Roman"/>
                <w:b/>
                <w:i/>
                <w:sz w:val="32"/>
                <w:szCs w:val="24"/>
              </w:rPr>
            </w:pPr>
            <w:r w:rsidRPr="00082E83">
              <w:rPr>
                <w:rFonts w:eastAsia="Times New Roman" w:cs="Times New Roman"/>
                <w:b/>
                <w:i/>
                <w:sz w:val="32"/>
                <w:szCs w:val="24"/>
              </w:rPr>
              <w:t xml:space="preserve">                              </w:t>
            </w:r>
            <w:proofErr w:type="gramStart"/>
            <w:r w:rsidRPr="00082E83">
              <w:rPr>
                <w:rFonts w:eastAsia="Times New Roman" w:cs="Times New Roman"/>
                <w:b/>
                <w:i/>
                <w:sz w:val="32"/>
                <w:szCs w:val="24"/>
              </w:rPr>
              <w:t>GRADE  _</w:t>
            </w:r>
            <w:proofErr w:type="gramEnd"/>
            <w:r w:rsidRPr="00082E83">
              <w:rPr>
                <w:rFonts w:eastAsia="Times New Roman" w:cs="Times New Roman"/>
                <w:b/>
                <w:i/>
                <w:sz w:val="32"/>
                <w:szCs w:val="24"/>
              </w:rPr>
              <w:t>09</w:t>
            </w:r>
            <w:r w:rsidRPr="00082E83">
              <w:rPr>
                <w:rFonts w:eastAsia="Times New Roman" w:cs="Times New Roman"/>
                <w:b/>
                <w:i/>
                <w:color w:val="FF0000"/>
                <w:sz w:val="32"/>
                <w:szCs w:val="24"/>
                <w:highlight w:val="yellow"/>
              </w:rPr>
              <w:t>/15</w:t>
            </w:r>
          </w:p>
        </w:tc>
        <w:tc>
          <w:tcPr>
            <w:tcW w:w="478" w:type="dxa"/>
            <w:tcBorders>
              <w:bottom w:val="single" w:sz="4" w:space="0" w:color="auto"/>
            </w:tcBorders>
            <w:vAlign w:val="center"/>
          </w:tcPr>
          <w:p w14:paraId="3C4CF8EF" w14:textId="77777777" w:rsidR="00082E83" w:rsidRPr="00082E83" w:rsidRDefault="00082E83" w:rsidP="00082E83">
            <w:pPr>
              <w:spacing w:after="0" w:line="240" w:lineRule="auto"/>
              <w:jc w:val="left"/>
              <w:rPr>
                <w:rFonts w:eastAsia="Times New Roman" w:cs="Times New Roman"/>
                <w:szCs w:val="24"/>
              </w:rPr>
            </w:pPr>
          </w:p>
        </w:tc>
        <w:tc>
          <w:tcPr>
            <w:tcW w:w="398" w:type="dxa"/>
            <w:tcBorders>
              <w:bottom w:val="single" w:sz="4" w:space="0" w:color="auto"/>
            </w:tcBorders>
            <w:vAlign w:val="center"/>
          </w:tcPr>
          <w:p w14:paraId="6FF6CF19" w14:textId="77777777" w:rsidR="00082E83" w:rsidRPr="00082E83" w:rsidRDefault="00082E83" w:rsidP="00082E83">
            <w:pPr>
              <w:spacing w:after="0" w:line="240" w:lineRule="auto"/>
              <w:jc w:val="center"/>
              <w:rPr>
                <w:rFonts w:eastAsia="Times New Roman" w:cs="Times New Roman"/>
                <w:szCs w:val="24"/>
              </w:rPr>
            </w:pPr>
          </w:p>
        </w:tc>
        <w:tc>
          <w:tcPr>
            <w:tcW w:w="448" w:type="dxa"/>
            <w:tcBorders>
              <w:bottom w:val="single" w:sz="4" w:space="0" w:color="auto"/>
            </w:tcBorders>
            <w:vAlign w:val="center"/>
          </w:tcPr>
          <w:p w14:paraId="6A73EFF6" w14:textId="77777777" w:rsidR="00082E83" w:rsidRPr="00082E83" w:rsidRDefault="00082E83" w:rsidP="00082E83">
            <w:pPr>
              <w:spacing w:after="0" w:line="240" w:lineRule="auto"/>
              <w:jc w:val="center"/>
              <w:rPr>
                <w:rFonts w:eastAsia="Times New Roman" w:cs="Times New Roman"/>
                <w:szCs w:val="24"/>
              </w:rPr>
            </w:pPr>
          </w:p>
        </w:tc>
        <w:tc>
          <w:tcPr>
            <w:tcW w:w="448" w:type="dxa"/>
            <w:tcBorders>
              <w:bottom w:val="single" w:sz="4" w:space="0" w:color="auto"/>
            </w:tcBorders>
            <w:vAlign w:val="center"/>
          </w:tcPr>
          <w:p w14:paraId="7CC99032" w14:textId="77777777" w:rsidR="00082E83" w:rsidRPr="00082E83" w:rsidRDefault="00082E83" w:rsidP="00082E83">
            <w:pPr>
              <w:spacing w:after="0" w:line="240" w:lineRule="auto"/>
              <w:jc w:val="center"/>
              <w:rPr>
                <w:rFonts w:eastAsia="Times New Roman" w:cs="Times New Roman"/>
                <w:szCs w:val="24"/>
              </w:rPr>
            </w:pPr>
          </w:p>
        </w:tc>
        <w:tc>
          <w:tcPr>
            <w:tcW w:w="448" w:type="dxa"/>
            <w:tcBorders>
              <w:bottom w:val="single" w:sz="4" w:space="0" w:color="auto"/>
              <w:right w:val="single" w:sz="4" w:space="0" w:color="auto"/>
            </w:tcBorders>
            <w:vAlign w:val="center"/>
          </w:tcPr>
          <w:p w14:paraId="5BADDA94" w14:textId="77777777" w:rsidR="00082E83" w:rsidRPr="00082E83" w:rsidRDefault="00082E83" w:rsidP="00082E83">
            <w:pPr>
              <w:spacing w:after="0" w:line="240" w:lineRule="auto"/>
              <w:jc w:val="center"/>
              <w:rPr>
                <w:rFonts w:eastAsia="Times New Roman" w:cs="Times New Roman"/>
                <w:szCs w:val="24"/>
              </w:rPr>
            </w:pPr>
          </w:p>
        </w:tc>
        <w:tc>
          <w:tcPr>
            <w:tcW w:w="6719" w:type="dxa"/>
            <w:vMerge/>
            <w:tcBorders>
              <w:left w:val="single" w:sz="4" w:space="0" w:color="auto"/>
              <w:bottom w:val="single" w:sz="4" w:space="0" w:color="auto"/>
              <w:right w:val="single" w:sz="4" w:space="0" w:color="auto"/>
            </w:tcBorders>
          </w:tcPr>
          <w:p w14:paraId="37A748E4" w14:textId="77777777" w:rsidR="00082E83" w:rsidRPr="00082E83" w:rsidRDefault="00082E83" w:rsidP="00082E83">
            <w:pPr>
              <w:spacing w:after="0" w:line="240" w:lineRule="auto"/>
              <w:jc w:val="center"/>
              <w:rPr>
                <w:rFonts w:eastAsia="Times New Roman" w:cs="Times New Roman"/>
                <w:szCs w:val="24"/>
              </w:rPr>
            </w:pPr>
          </w:p>
        </w:tc>
      </w:tr>
    </w:tbl>
    <w:p w14:paraId="574F8FBB" w14:textId="77777777" w:rsidR="00082E83" w:rsidRPr="00082E83" w:rsidRDefault="00082E83" w:rsidP="00082E83">
      <w:pPr>
        <w:pBdr>
          <w:left w:val="single" w:sz="6" w:space="4" w:color="auto"/>
          <w:bottom w:val="single" w:sz="6" w:space="31" w:color="auto"/>
          <w:right w:val="single" w:sz="6" w:space="4" w:color="auto"/>
        </w:pBdr>
        <w:shd w:val="clear" w:color="auto" w:fill="F2F2F2"/>
        <w:spacing w:after="0" w:line="240" w:lineRule="auto"/>
        <w:jc w:val="left"/>
        <w:rPr>
          <w:rFonts w:ascii="Garamond" w:eastAsia="Times New Roman" w:hAnsi="Garamond" w:cs="Times New Roman"/>
          <w:szCs w:val="24"/>
        </w:rPr>
      </w:pPr>
    </w:p>
    <w:p w14:paraId="2249E1D6" w14:textId="77777777" w:rsidR="00082E83" w:rsidRPr="00082E83" w:rsidRDefault="00082E83" w:rsidP="00082E83">
      <w:pPr>
        <w:spacing w:after="0" w:line="240" w:lineRule="auto"/>
        <w:jc w:val="left"/>
        <w:rPr>
          <w:rFonts w:eastAsia="Times New Roman" w:cs="Times New Roman"/>
          <w:szCs w:val="24"/>
        </w:rPr>
      </w:pPr>
    </w:p>
    <w:p w14:paraId="6A1F561B" w14:textId="77777777" w:rsidR="00082E83" w:rsidRPr="00082E83" w:rsidRDefault="00082E83" w:rsidP="00C9536A">
      <w:pPr>
        <w:rPr>
          <w:szCs w:val="24"/>
        </w:rPr>
      </w:pPr>
    </w:p>
    <w:p w14:paraId="5995C6C0" w14:textId="77777777" w:rsidR="00284ADC" w:rsidRDefault="001171CD" w:rsidP="00284ADC">
      <w:pPr>
        <w:pStyle w:val="Heading1"/>
      </w:pPr>
      <w:bookmarkStart w:id="10" w:name="_Toc89180040"/>
      <w:bookmarkStart w:id="11" w:name="_Toc89712789"/>
      <w:r>
        <w:t>Reflective model to assess the concepts</w:t>
      </w:r>
      <w:bookmarkEnd w:id="10"/>
      <w:bookmarkEnd w:id="11"/>
    </w:p>
    <w:p w14:paraId="61F6A1AB" w14:textId="77777777" w:rsidR="00284ADC" w:rsidRDefault="001171CD" w:rsidP="00284ADC">
      <w:pPr>
        <w:pStyle w:val="Heading2"/>
      </w:pPr>
      <w:bookmarkStart w:id="12" w:name="_Toc89180041"/>
      <w:bookmarkStart w:id="13" w:name="_Toc89712790"/>
      <w:r>
        <w:t>Gibbs reflective cycle</w:t>
      </w:r>
      <w:bookmarkEnd w:id="12"/>
      <w:bookmarkEnd w:id="13"/>
    </w:p>
    <w:p w14:paraId="4DA508DE" w14:textId="58A36B69" w:rsidR="00284ADC" w:rsidRPr="00284ADC" w:rsidRDefault="001171CD" w:rsidP="00284ADC">
      <w:r w:rsidRPr="00284ADC">
        <w:t xml:space="preserve">There are a variety of reflective models and methods available for the person to focus on </w:t>
      </w:r>
      <w:proofErr w:type="gramStart"/>
      <w:r w:rsidRPr="00284ADC">
        <w:t>in order to</w:t>
      </w:r>
      <w:proofErr w:type="gramEnd"/>
      <w:r w:rsidRPr="00284ADC">
        <w:t xml:space="preserve"> obtain access from the module for the examination of the learning generated from the module. Retrospective learning may be facilitated by using Gibbs' reflective cycle, one of the most widely used models for </w:t>
      </w:r>
      <w:r w:rsidR="00162889" w:rsidRPr="00284ADC">
        <w:t>analyzing</w:t>
      </w:r>
      <w:r w:rsidRPr="00284ADC">
        <w:t xml:space="preserve"> the module's many variables and techniques</w:t>
      </w:r>
      <w:r w:rsidR="00C9536A">
        <w:t xml:space="preserve"> </w:t>
      </w:r>
      <w:r w:rsidR="00C9536A">
        <w:rPr>
          <w:szCs w:val="24"/>
        </w:rPr>
        <w:t>(</w:t>
      </w:r>
      <w:r w:rsidR="00C9536A" w:rsidRPr="00D0214D">
        <w:rPr>
          <w:lang w:bidi="en-US"/>
        </w:rPr>
        <w:t>Argyropoulou</w:t>
      </w:r>
      <w:r w:rsidR="00C9536A">
        <w:rPr>
          <w:lang w:bidi="en-US"/>
        </w:rPr>
        <w:t xml:space="preserve"> and </w:t>
      </w:r>
      <w:proofErr w:type="spellStart"/>
      <w:r w:rsidR="00C9536A">
        <w:rPr>
          <w:lang w:bidi="en-US"/>
        </w:rPr>
        <w:t>Kaliris</w:t>
      </w:r>
      <w:proofErr w:type="spellEnd"/>
      <w:r w:rsidR="00C9536A">
        <w:rPr>
          <w:lang w:bidi="en-US"/>
        </w:rPr>
        <w:t>, 2018)</w:t>
      </w:r>
      <w:r w:rsidRPr="00284ADC">
        <w:t>. An action plan is a final phase in the six-step process of this methodology. According to a review of the six phases, this module's reflective index is based on professional and career growth in the retail b</w:t>
      </w:r>
      <w:r>
        <w:t xml:space="preserve">usiness as a business assistant. </w:t>
      </w:r>
    </w:p>
    <w:p w14:paraId="4F520E21" w14:textId="77777777" w:rsidR="00284ADC" w:rsidRDefault="001171CD" w:rsidP="00284ADC">
      <w:pPr>
        <w:rPr>
          <w:b/>
        </w:rPr>
      </w:pPr>
      <w:r w:rsidRPr="00DF491B">
        <w:rPr>
          <w:b/>
        </w:rPr>
        <w:t>Description</w:t>
      </w:r>
    </w:p>
    <w:p w14:paraId="19F4EDE5" w14:textId="77777777" w:rsidR="00284ADC" w:rsidRDefault="001171CD" w:rsidP="00284ADC">
      <w:r w:rsidRPr="00284ADC">
        <w:t xml:space="preserve">The current job description is based on an evaluation of personal and professional development in the </w:t>
      </w:r>
      <w:r w:rsidR="00C9536A">
        <w:t>business</w:t>
      </w:r>
      <w:r w:rsidRPr="00284ADC">
        <w:t xml:space="preserve"> assistant industry. Goals and objectives are established using the SMART approach. Other self-awareness methods, such as learning style, psychometric test and many other activities are also included in this module to decide the selection process. As part of the retail recruitment and selection process, mock interviews are employed. Various analytical methodologies are employed </w:t>
      </w:r>
      <w:proofErr w:type="gramStart"/>
      <w:r w:rsidRPr="00284ADC">
        <w:t>in order to</w:t>
      </w:r>
      <w:proofErr w:type="gramEnd"/>
      <w:r w:rsidRPr="00284ADC">
        <w:t xml:space="preserve"> provide the applicants applying for this post with both personal and professional strength throughout the selection process.</w:t>
      </w:r>
    </w:p>
    <w:p w14:paraId="64571EDD" w14:textId="77777777" w:rsidR="00284ADC" w:rsidRPr="003C273B" w:rsidRDefault="001171CD" w:rsidP="00284ADC">
      <w:pPr>
        <w:rPr>
          <w:b/>
        </w:rPr>
      </w:pPr>
      <w:r w:rsidRPr="003C273B">
        <w:rPr>
          <w:b/>
        </w:rPr>
        <w:t>Feelings</w:t>
      </w:r>
    </w:p>
    <w:p w14:paraId="7D47F8B8" w14:textId="77777777" w:rsidR="00284ADC" w:rsidRDefault="001171CD" w:rsidP="00284ADC">
      <w:r w:rsidRPr="00284ADC">
        <w:t>I was hesitant to begin this project for this module because of the intense level of competition and lack of prior expertise in the sector</w:t>
      </w:r>
      <w:r w:rsidR="00C9536A">
        <w:t xml:space="preserve"> (</w:t>
      </w:r>
      <w:r w:rsidR="00C9536A" w:rsidRPr="00D0214D">
        <w:rPr>
          <w:lang w:bidi="en-US"/>
        </w:rPr>
        <w:t>Braem</w:t>
      </w:r>
      <w:r w:rsidR="00C9536A">
        <w:rPr>
          <w:lang w:bidi="en-US"/>
        </w:rPr>
        <w:t xml:space="preserve"> and Egner, 2018)</w:t>
      </w:r>
      <w:r w:rsidRPr="00284ADC">
        <w:t>. Despite my best efforts, I was unable to compile any information on acknowledgement in relation to the many actions that need to be completed and implemented in the present module using various tools. Because of the constantly shifting conditions and needs of the people, I was hesitant to apply for this position.</w:t>
      </w:r>
    </w:p>
    <w:p w14:paraId="4D1DB563" w14:textId="77777777" w:rsidR="00284ADC" w:rsidRDefault="001171CD" w:rsidP="00284ADC">
      <w:pPr>
        <w:rPr>
          <w:b/>
        </w:rPr>
      </w:pPr>
      <w:r w:rsidRPr="00052AED">
        <w:rPr>
          <w:b/>
        </w:rPr>
        <w:t>Evaluation</w:t>
      </w:r>
    </w:p>
    <w:p w14:paraId="07C46B43" w14:textId="617422CA" w:rsidR="00284ADC" w:rsidRPr="00052AED" w:rsidRDefault="001171CD" w:rsidP="00284ADC">
      <w:r w:rsidRPr="00284ADC">
        <w:t xml:space="preserve">There were </w:t>
      </w:r>
      <w:r w:rsidR="00A858DA" w:rsidRPr="00284ADC">
        <w:t>a few</w:t>
      </w:r>
      <w:r w:rsidRPr="00284ADC">
        <w:t xml:space="preserve"> challenges I had to overcome while doing this </w:t>
      </w:r>
      <w:proofErr w:type="gramStart"/>
      <w:r w:rsidRPr="00284ADC">
        <w:t>particular work</w:t>
      </w:r>
      <w:proofErr w:type="gramEnd"/>
      <w:r w:rsidRPr="00284ADC">
        <w:t xml:space="preserve"> function. One of the most difficult aspects of my position is that I lack the necessary characteristics and resources. It is also necessary that I use my abilities </w:t>
      </w:r>
      <w:proofErr w:type="gramStart"/>
      <w:r w:rsidRPr="00284ADC">
        <w:t>in order to</w:t>
      </w:r>
      <w:proofErr w:type="gramEnd"/>
      <w:r w:rsidRPr="00284ADC">
        <w:t xml:space="preserve"> succeed in any </w:t>
      </w:r>
      <w:r w:rsidR="00162889" w:rsidRPr="00284ADC">
        <w:t>endeavor</w:t>
      </w:r>
      <w:r w:rsidRPr="00284ADC">
        <w:t xml:space="preserve"> that requires a strong feeling of passionate understanding. There is no substitute for self-awareness and self-control when it comes to achievement in any scenario.</w:t>
      </w:r>
    </w:p>
    <w:p w14:paraId="1553AA15" w14:textId="77777777" w:rsidR="00284ADC" w:rsidRDefault="001171CD" w:rsidP="00284ADC">
      <w:pPr>
        <w:rPr>
          <w:b/>
        </w:rPr>
      </w:pPr>
      <w:r w:rsidRPr="00052AED">
        <w:rPr>
          <w:b/>
        </w:rPr>
        <w:t>Analysis</w:t>
      </w:r>
    </w:p>
    <w:p w14:paraId="45B098B5" w14:textId="0C8AF320" w:rsidR="00284ADC" w:rsidRPr="00052AED" w:rsidRDefault="001171CD" w:rsidP="00284ADC">
      <w:r w:rsidRPr="00284ADC">
        <w:t xml:space="preserve">As soon as I started working in this position, I </w:t>
      </w:r>
      <w:r w:rsidR="00162889" w:rsidRPr="00284ADC">
        <w:t>realized</w:t>
      </w:r>
      <w:r w:rsidRPr="00284ADC">
        <w:t xml:space="preserve"> that this field has a lot of potential for professional and career advancement</w:t>
      </w:r>
      <w:r w:rsidR="00C9536A">
        <w:t xml:space="preserve"> (</w:t>
      </w:r>
      <w:r w:rsidR="00C9536A" w:rsidRPr="00D0214D">
        <w:rPr>
          <w:lang w:bidi="en-US"/>
        </w:rPr>
        <w:t>Goren</w:t>
      </w:r>
      <w:r w:rsidR="00C9536A">
        <w:rPr>
          <w:lang w:bidi="en-US"/>
        </w:rPr>
        <w:t xml:space="preserve"> and Yemini, 2017)</w:t>
      </w:r>
      <w:r w:rsidRPr="00284ADC">
        <w:t xml:space="preserve">. With the support of fresh chances in the job, I was able to work on my talents and improve them. It wasn't only the fact that I was able to keep up with shifting client expectations that made me successful. As a result of this, I had also concluded that I would be a </w:t>
      </w:r>
      <w:r w:rsidR="00C9536A">
        <w:t>business</w:t>
      </w:r>
      <w:r w:rsidRPr="00284ADC">
        <w:t xml:space="preserve"> assistant in the future.</w:t>
      </w:r>
    </w:p>
    <w:p w14:paraId="22DF309F" w14:textId="77777777" w:rsidR="00284ADC" w:rsidRDefault="001171CD" w:rsidP="00284ADC">
      <w:pPr>
        <w:rPr>
          <w:b/>
        </w:rPr>
      </w:pPr>
      <w:r w:rsidRPr="00140486">
        <w:rPr>
          <w:b/>
        </w:rPr>
        <w:t xml:space="preserve">Conclusion </w:t>
      </w:r>
    </w:p>
    <w:p w14:paraId="67590792" w14:textId="77777777" w:rsidR="00284ADC" w:rsidRPr="00140486" w:rsidRDefault="001171CD" w:rsidP="00284ADC">
      <w:r w:rsidRPr="00284ADC">
        <w:t xml:space="preserve">As a result of working in this position, I was able to expand my professional and career growth opportunities. As a result, I've developed a wide range of academic abilities that will be crucial to my future work </w:t>
      </w:r>
      <w:proofErr w:type="gramStart"/>
      <w:r w:rsidRPr="00284ADC">
        <w:t>in order to</w:t>
      </w:r>
      <w:proofErr w:type="gramEnd"/>
      <w:r w:rsidRPr="00284ADC">
        <w:t xml:space="preserve"> maintain or raise my career.</w:t>
      </w:r>
    </w:p>
    <w:p w14:paraId="5D8454A3" w14:textId="77777777" w:rsidR="00284ADC" w:rsidRPr="00140486" w:rsidRDefault="001171CD" w:rsidP="00284ADC">
      <w:pPr>
        <w:rPr>
          <w:b/>
        </w:rPr>
      </w:pPr>
      <w:r w:rsidRPr="00140486">
        <w:rPr>
          <w:b/>
        </w:rPr>
        <w:t xml:space="preserve">Action plan </w:t>
      </w:r>
    </w:p>
    <w:p w14:paraId="38AFE0EF" w14:textId="77777777" w:rsidR="00284ADC" w:rsidRDefault="001171CD" w:rsidP="00284ADC">
      <w:r w:rsidRPr="00284ADC">
        <w:t xml:space="preserve">As a result of my evaluation of the aforementioned factors, I plan to share my results with my superiors </w:t>
      </w:r>
      <w:proofErr w:type="gramStart"/>
      <w:r w:rsidRPr="00284ADC">
        <w:t>in order to</w:t>
      </w:r>
      <w:proofErr w:type="gramEnd"/>
      <w:r w:rsidRPr="00284ADC">
        <w:t xml:space="preserve"> offer advice on how to go about applying for a more senior position. The action plan will include specific and measurable goals and objectives for the specific retail industry employment function. In addition, I will provide effective growth and expertise in a variety of sectors and elements so that I may meet my deadlines. SMART and CLEAR objectives have been established for my professional and career advancement.</w:t>
      </w:r>
    </w:p>
    <w:p w14:paraId="4E5503FE" w14:textId="77777777" w:rsidR="00284ADC" w:rsidRDefault="00284ADC" w:rsidP="00284ADC">
      <w:pPr>
        <w:sectPr w:rsidR="00284ADC" w:rsidSect="00882898">
          <w:pgSz w:w="12240" w:h="15840"/>
          <w:pgMar w:top="1440" w:right="1440" w:bottom="1440" w:left="1440" w:header="708" w:footer="708" w:gutter="0"/>
          <w:cols w:space="708"/>
          <w:docGrid w:linePitch="360"/>
        </w:sectPr>
      </w:pPr>
    </w:p>
    <w:p w14:paraId="2E8718F1" w14:textId="77777777" w:rsidR="00284ADC" w:rsidRDefault="001171CD" w:rsidP="00284ADC">
      <w:pPr>
        <w:pStyle w:val="Heading1"/>
      </w:pPr>
      <w:bookmarkStart w:id="14" w:name="_Toc89180042"/>
      <w:bookmarkStart w:id="15" w:name="_Toc89712791"/>
      <w:r>
        <w:t>Conclusion</w:t>
      </w:r>
      <w:bookmarkEnd w:id="14"/>
      <w:bookmarkEnd w:id="15"/>
    </w:p>
    <w:p w14:paraId="0FD49E16" w14:textId="44E82391" w:rsidR="00284ADC" w:rsidRDefault="001171CD" w:rsidP="00284ADC">
      <w:r w:rsidRPr="00284ADC">
        <w:t xml:space="preserve">The </w:t>
      </w:r>
      <w:r>
        <w:t>business</w:t>
      </w:r>
      <w:r w:rsidRPr="00284ADC">
        <w:t xml:space="preserve"> assistant position in retail is profiled in the above research, which focuses on professional and career development. SWOT analysis and a personal development plan were used in the study to </w:t>
      </w:r>
      <w:r w:rsidR="00162889" w:rsidRPr="00284ADC">
        <w:t>analyze</w:t>
      </w:r>
      <w:r w:rsidRPr="00284ADC">
        <w:t xml:space="preserve"> the many variables that should be included in a person's personal abilities and competencies. In addition, the research talked about the talents needed for a successful packaging assistant manager in the retail business. To sum up, managers </w:t>
      </w:r>
      <w:proofErr w:type="gramStart"/>
      <w:r w:rsidRPr="00284ADC">
        <w:t>are able to</w:t>
      </w:r>
      <w:proofErr w:type="gramEnd"/>
      <w:r w:rsidRPr="00284ADC">
        <w:t xml:space="preserve"> be considered successful managers by enhancing ongoing processes, ensuring products meet quality standards, monitoring quality control, streamlining logistics, and a host of other aspects. In addition, to acquire a better knowledge of the module, the study also included an examination of the Gibbs reflective cycle.</w:t>
      </w:r>
    </w:p>
    <w:p w14:paraId="6AC15EDF" w14:textId="77777777" w:rsidR="00C9536A" w:rsidRDefault="00C9536A" w:rsidP="00284ADC">
      <w:pPr>
        <w:sectPr w:rsidR="00C9536A" w:rsidSect="00882898">
          <w:pgSz w:w="12240" w:h="15840"/>
          <w:pgMar w:top="1440" w:right="1440" w:bottom="1440" w:left="1440" w:header="708" w:footer="708" w:gutter="0"/>
          <w:cols w:space="708"/>
          <w:docGrid w:linePitch="360"/>
        </w:sectPr>
      </w:pPr>
    </w:p>
    <w:p w14:paraId="176189A6" w14:textId="77777777" w:rsidR="00C9536A" w:rsidRDefault="00C9536A" w:rsidP="00284ADC">
      <w:pPr>
        <w:sectPr w:rsidR="00C9536A" w:rsidSect="00C9536A">
          <w:type w:val="continuous"/>
          <w:pgSz w:w="12240" w:h="15840"/>
          <w:pgMar w:top="1440" w:right="1440" w:bottom="1440" w:left="1440" w:header="708" w:footer="708" w:gutter="0"/>
          <w:cols w:space="708"/>
          <w:docGrid w:linePitch="360"/>
        </w:sectPr>
      </w:pPr>
    </w:p>
    <w:p w14:paraId="13EA69B8" w14:textId="77777777" w:rsidR="00C9536A" w:rsidRDefault="001171CD" w:rsidP="00C9536A">
      <w:pPr>
        <w:pStyle w:val="Heading1"/>
      </w:pPr>
      <w:bookmarkStart w:id="16" w:name="_Toc89712792"/>
      <w:r>
        <w:t>References</w:t>
      </w:r>
      <w:bookmarkEnd w:id="16"/>
    </w:p>
    <w:p w14:paraId="22E6651A" w14:textId="44A1985A" w:rsidR="00C9536A" w:rsidRPr="00D0214D" w:rsidRDefault="001171CD" w:rsidP="00C9536A">
      <w:pPr>
        <w:rPr>
          <w:lang w:bidi="en-US"/>
        </w:rPr>
      </w:pPr>
      <w:r w:rsidRPr="00D0214D">
        <w:rPr>
          <w:lang w:bidi="en-US"/>
        </w:rPr>
        <w:t xml:space="preserve">McDougall, J., Readman, M. and Wilkinson, P., 2018. The uses of (digital) literacy. Learning, </w:t>
      </w:r>
      <w:r w:rsidR="00162889" w:rsidRPr="00D0214D">
        <w:rPr>
          <w:lang w:bidi="en-US"/>
        </w:rPr>
        <w:t>Media,</w:t>
      </w:r>
      <w:r w:rsidRPr="00D0214D">
        <w:rPr>
          <w:lang w:bidi="en-US"/>
        </w:rPr>
        <w:t xml:space="preserve"> and Technology, 43(3), pp.263-279.</w:t>
      </w:r>
    </w:p>
    <w:p w14:paraId="7BC16531" w14:textId="77777777" w:rsidR="00C9536A" w:rsidRPr="00D0214D" w:rsidRDefault="001171CD" w:rsidP="00C9536A">
      <w:pPr>
        <w:rPr>
          <w:lang w:bidi="en-US"/>
        </w:rPr>
      </w:pPr>
      <w:r w:rsidRPr="00D0214D">
        <w:rPr>
          <w:lang w:bidi="en-US"/>
        </w:rPr>
        <w:t xml:space="preserve">MacCann, C., Jiang, Y., Brown, L.E., Double, K.S., </w:t>
      </w:r>
      <w:proofErr w:type="spellStart"/>
      <w:r w:rsidRPr="00D0214D">
        <w:rPr>
          <w:lang w:bidi="en-US"/>
        </w:rPr>
        <w:t>Bucich</w:t>
      </w:r>
      <w:proofErr w:type="spellEnd"/>
      <w:r w:rsidRPr="00D0214D">
        <w:rPr>
          <w:lang w:bidi="en-US"/>
        </w:rPr>
        <w:t xml:space="preserve">, M. and </w:t>
      </w:r>
      <w:proofErr w:type="spellStart"/>
      <w:r w:rsidRPr="00D0214D">
        <w:rPr>
          <w:lang w:bidi="en-US"/>
        </w:rPr>
        <w:t>Minbashian</w:t>
      </w:r>
      <w:proofErr w:type="spellEnd"/>
      <w:r w:rsidRPr="00D0214D">
        <w:rPr>
          <w:lang w:bidi="en-US"/>
        </w:rPr>
        <w:t>, A., 2020. Emotional intelligence predicts academic performance: A meta-analysis. Psychological Bulletin, 146(2), p.150.</w:t>
      </w:r>
    </w:p>
    <w:p w14:paraId="45540555" w14:textId="77777777" w:rsidR="00C9536A" w:rsidRPr="00D0214D" w:rsidRDefault="001171CD" w:rsidP="00C9536A">
      <w:pPr>
        <w:rPr>
          <w:lang w:bidi="en-US"/>
        </w:rPr>
      </w:pPr>
      <w:r w:rsidRPr="00D0214D">
        <w:rPr>
          <w:lang w:bidi="en-US"/>
        </w:rPr>
        <w:t>Torres, C.A., 2017. Theoretical and empirical foundations of critical global citizenship education. Taylor &amp; Francis.</w:t>
      </w:r>
    </w:p>
    <w:p w14:paraId="435D6386" w14:textId="77777777" w:rsidR="00C9536A" w:rsidRPr="00D0214D" w:rsidRDefault="001171CD" w:rsidP="00C9536A">
      <w:pPr>
        <w:rPr>
          <w:lang w:bidi="en-US"/>
        </w:rPr>
      </w:pPr>
      <w:r w:rsidRPr="00D0214D">
        <w:rPr>
          <w:lang w:bidi="en-US"/>
        </w:rPr>
        <w:t>Goren, H. and Yemini, M., 2017. Global citizenship education redefined–A systematic review of empirical studies on global citizenship education. International Journal of Educational Research, 82, pp.170-183.</w:t>
      </w:r>
    </w:p>
    <w:p w14:paraId="70BFD6C1" w14:textId="77777777" w:rsidR="00C9536A" w:rsidRPr="00D0214D" w:rsidRDefault="001171CD" w:rsidP="00C9536A">
      <w:pPr>
        <w:rPr>
          <w:lang w:bidi="en-US"/>
        </w:rPr>
      </w:pPr>
      <w:r w:rsidRPr="00D0214D">
        <w:rPr>
          <w:lang w:bidi="en-US"/>
        </w:rPr>
        <w:t>Braem, S. and Egner, T., 2018. Getting a grip on cognitive flexibility. Current directions in psychological science, 27(6), pp.470-476.</w:t>
      </w:r>
    </w:p>
    <w:p w14:paraId="0A9EAA78" w14:textId="77777777" w:rsidR="00C9536A" w:rsidRPr="00D0214D" w:rsidRDefault="001171CD" w:rsidP="00C9536A">
      <w:pPr>
        <w:rPr>
          <w:lang w:bidi="en-US"/>
        </w:rPr>
      </w:pPr>
      <w:r w:rsidRPr="00D0214D">
        <w:rPr>
          <w:lang w:bidi="en-US"/>
        </w:rPr>
        <w:t xml:space="preserve">Chong, </w:t>
      </w:r>
      <w:proofErr w:type="gramStart"/>
      <w:r w:rsidRPr="00D0214D">
        <w:rPr>
          <w:lang w:bidi="en-US"/>
        </w:rPr>
        <w:t>S.</w:t>
      </w:r>
      <w:proofErr w:type="gramEnd"/>
      <w:r w:rsidRPr="00D0214D">
        <w:rPr>
          <w:lang w:bidi="en-US"/>
        </w:rPr>
        <w:t xml:space="preserve"> and Leong, F.T., 2017. Antecedents of career adaptability in strategic career management. Journal of career assessment, 25(2), pp.268-280.</w:t>
      </w:r>
    </w:p>
    <w:p w14:paraId="03FE76EB" w14:textId="77777777" w:rsidR="00C9536A" w:rsidRPr="00D0214D" w:rsidRDefault="001171CD" w:rsidP="00C9536A">
      <w:pPr>
        <w:rPr>
          <w:lang w:bidi="en-US"/>
        </w:rPr>
      </w:pPr>
      <w:r w:rsidRPr="00D0214D">
        <w:rPr>
          <w:lang w:bidi="en-US"/>
        </w:rPr>
        <w:t>Martins, J., Branco, F., Gonçalves, R., Au-Yong-Oliveira, M., Oliveira, T., Naranjo-Zolotov, M. and Cruz-Jesus, F., 2019. Assessing the success behind the use of education management information systems in higher education. Telematics and Informatics, 38, pp.182-193.</w:t>
      </w:r>
    </w:p>
    <w:p w14:paraId="5424C71F" w14:textId="77777777" w:rsidR="00C9536A" w:rsidRPr="00D0214D" w:rsidRDefault="001171CD" w:rsidP="00C9536A">
      <w:pPr>
        <w:rPr>
          <w:lang w:bidi="en-US"/>
        </w:rPr>
      </w:pPr>
      <w:r w:rsidRPr="00D0214D">
        <w:rPr>
          <w:lang w:bidi="en-US"/>
        </w:rPr>
        <w:t>Byrne, A., 2018. Transparency and self-knowledge. Oxford University Press.</w:t>
      </w:r>
    </w:p>
    <w:p w14:paraId="21F7E17B" w14:textId="77777777" w:rsidR="00C9536A" w:rsidRPr="00D0214D" w:rsidRDefault="001171CD" w:rsidP="00C9536A">
      <w:pPr>
        <w:rPr>
          <w:lang w:bidi="en-US"/>
        </w:rPr>
      </w:pPr>
      <w:r w:rsidRPr="00D0214D">
        <w:rPr>
          <w:lang w:bidi="en-US"/>
        </w:rPr>
        <w:t>Riess, H., 2017. The science of empathy. Journal of patient experience, 4(2), pp.74-77.</w:t>
      </w:r>
    </w:p>
    <w:p w14:paraId="3D91F0C5" w14:textId="1F4A18CF" w:rsidR="00C9536A" w:rsidRPr="00D0214D" w:rsidRDefault="001171CD" w:rsidP="00C9536A">
      <w:pPr>
        <w:rPr>
          <w:lang w:bidi="en-US"/>
        </w:rPr>
      </w:pPr>
      <w:r w:rsidRPr="00D0214D">
        <w:rPr>
          <w:lang w:bidi="en-US"/>
        </w:rPr>
        <w:t xml:space="preserve">Lounsbury, M., Cornelissen, J., Granqvist, N. and Grodal, S., 2019. Culture, </w:t>
      </w:r>
      <w:r w:rsidR="00F05B99" w:rsidRPr="00D0214D">
        <w:rPr>
          <w:lang w:bidi="en-US"/>
        </w:rPr>
        <w:t>innovation,</w:t>
      </w:r>
      <w:r w:rsidRPr="00D0214D">
        <w:rPr>
          <w:lang w:bidi="en-US"/>
        </w:rPr>
        <w:t xml:space="preserve"> and entrepreneurship. Innovation, 21(1), pp.1-12.</w:t>
      </w:r>
    </w:p>
    <w:p w14:paraId="22CE7B2D" w14:textId="77777777" w:rsidR="00C9536A" w:rsidRPr="00D0214D" w:rsidRDefault="001171CD" w:rsidP="00C9536A">
      <w:pPr>
        <w:rPr>
          <w:lang w:bidi="en-US"/>
        </w:rPr>
      </w:pPr>
      <w:r w:rsidRPr="00D0214D">
        <w:rPr>
          <w:lang w:bidi="en-US"/>
        </w:rPr>
        <w:t xml:space="preserve">Argyropoulou, K. and </w:t>
      </w:r>
      <w:proofErr w:type="spellStart"/>
      <w:r w:rsidRPr="00D0214D">
        <w:rPr>
          <w:lang w:bidi="en-US"/>
        </w:rPr>
        <w:t>Kaliris</w:t>
      </w:r>
      <w:proofErr w:type="spellEnd"/>
      <w:r w:rsidRPr="00D0214D">
        <w:rPr>
          <w:lang w:bidi="en-US"/>
        </w:rPr>
        <w:t xml:space="preserve">, A., 2018. From career decision-making to career decision-management: </w:t>
      </w:r>
      <w:proofErr w:type="gramStart"/>
      <w:r w:rsidRPr="00D0214D">
        <w:rPr>
          <w:lang w:bidi="en-US"/>
        </w:rPr>
        <w:t>New</w:t>
      </w:r>
      <w:proofErr w:type="gramEnd"/>
      <w:r w:rsidRPr="00D0214D">
        <w:rPr>
          <w:lang w:bidi="en-US"/>
        </w:rPr>
        <w:t xml:space="preserve"> trends and prospects for career counseling. Advances in Social Sciences Research Journal, 5(10).</w:t>
      </w:r>
    </w:p>
    <w:p w14:paraId="66583D5E" w14:textId="77777777" w:rsidR="00C9536A" w:rsidRPr="00C9536A" w:rsidRDefault="001171CD" w:rsidP="00C9536A">
      <w:r>
        <w:tab/>
      </w:r>
    </w:p>
    <w:sectPr w:rsidR="00C9536A" w:rsidRPr="00C9536A" w:rsidSect="00C9536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Brush Script Std">
    <w:altName w:val="Brush Script MT"/>
    <w:panose1 w:val="00000000000000000000"/>
    <w:charset w:val="00"/>
    <w:family w:val="script"/>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44DBB"/>
    <w:multiLevelType w:val="hybridMultilevel"/>
    <w:tmpl w:val="9190CB62"/>
    <w:lvl w:ilvl="0" w:tplc="D4C628B2">
      <w:start w:val="1"/>
      <w:numFmt w:val="bullet"/>
      <w:lvlText w:val=""/>
      <w:lvlJc w:val="left"/>
      <w:pPr>
        <w:ind w:left="720" w:hanging="360"/>
      </w:pPr>
      <w:rPr>
        <w:rFonts w:ascii="Symbol" w:hAnsi="Symbol" w:hint="default"/>
      </w:rPr>
    </w:lvl>
    <w:lvl w:ilvl="1" w:tplc="AD68009C" w:tentative="1">
      <w:start w:val="1"/>
      <w:numFmt w:val="bullet"/>
      <w:lvlText w:val="o"/>
      <w:lvlJc w:val="left"/>
      <w:pPr>
        <w:ind w:left="1440" w:hanging="360"/>
      </w:pPr>
      <w:rPr>
        <w:rFonts w:ascii="Courier New" w:hAnsi="Courier New" w:cs="Courier New" w:hint="default"/>
      </w:rPr>
    </w:lvl>
    <w:lvl w:ilvl="2" w:tplc="B816DCB0" w:tentative="1">
      <w:start w:val="1"/>
      <w:numFmt w:val="bullet"/>
      <w:lvlText w:val=""/>
      <w:lvlJc w:val="left"/>
      <w:pPr>
        <w:ind w:left="2160" w:hanging="360"/>
      </w:pPr>
      <w:rPr>
        <w:rFonts w:ascii="Wingdings" w:hAnsi="Wingdings" w:hint="default"/>
      </w:rPr>
    </w:lvl>
    <w:lvl w:ilvl="3" w:tplc="EDE613C0" w:tentative="1">
      <w:start w:val="1"/>
      <w:numFmt w:val="bullet"/>
      <w:lvlText w:val=""/>
      <w:lvlJc w:val="left"/>
      <w:pPr>
        <w:ind w:left="2880" w:hanging="360"/>
      </w:pPr>
      <w:rPr>
        <w:rFonts w:ascii="Symbol" w:hAnsi="Symbol" w:hint="default"/>
      </w:rPr>
    </w:lvl>
    <w:lvl w:ilvl="4" w:tplc="28E095C0" w:tentative="1">
      <w:start w:val="1"/>
      <w:numFmt w:val="bullet"/>
      <w:lvlText w:val="o"/>
      <w:lvlJc w:val="left"/>
      <w:pPr>
        <w:ind w:left="3600" w:hanging="360"/>
      </w:pPr>
      <w:rPr>
        <w:rFonts w:ascii="Courier New" w:hAnsi="Courier New" w:cs="Courier New" w:hint="default"/>
      </w:rPr>
    </w:lvl>
    <w:lvl w:ilvl="5" w:tplc="8B024952" w:tentative="1">
      <w:start w:val="1"/>
      <w:numFmt w:val="bullet"/>
      <w:lvlText w:val=""/>
      <w:lvlJc w:val="left"/>
      <w:pPr>
        <w:ind w:left="4320" w:hanging="360"/>
      </w:pPr>
      <w:rPr>
        <w:rFonts w:ascii="Wingdings" w:hAnsi="Wingdings" w:hint="default"/>
      </w:rPr>
    </w:lvl>
    <w:lvl w:ilvl="6" w:tplc="3C2CCCCC" w:tentative="1">
      <w:start w:val="1"/>
      <w:numFmt w:val="bullet"/>
      <w:lvlText w:val=""/>
      <w:lvlJc w:val="left"/>
      <w:pPr>
        <w:ind w:left="5040" w:hanging="360"/>
      </w:pPr>
      <w:rPr>
        <w:rFonts w:ascii="Symbol" w:hAnsi="Symbol" w:hint="default"/>
      </w:rPr>
    </w:lvl>
    <w:lvl w:ilvl="7" w:tplc="4A2E23D0" w:tentative="1">
      <w:start w:val="1"/>
      <w:numFmt w:val="bullet"/>
      <w:lvlText w:val="o"/>
      <w:lvlJc w:val="left"/>
      <w:pPr>
        <w:ind w:left="5760" w:hanging="360"/>
      </w:pPr>
      <w:rPr>
        <w:rFonts w:ascii="Courier New" w:hAnsi="Courier New" w:cs="Courier New" w:hint="default"/>
      </w:rPr>
    </w:lvl>
    <w:lvl w:ilvl="8" w:tplc="55A03396" w:tentative="1">
      <w:start w:val="1"/>
      <w:numFmt w:val="bullet"/>
      <w:lvlText w:val=""/>
      <w:lvlJc w:val="left"/>
      <w:pPr>
        <w:ind w:left="6480" w:hanging="360"/>
      </w:pPr>
      <w:rPr>
        <w:rFonts w:ascii="Wingdings" w:hAnsi="Wingdings" w:hint="default"/>
      </w:rPr>
    </w:lvl>
  </w:abstractNum>
  <w:abstractNum w:abstractNumId="1" w15:restartNumberingAfterBreak="0">
    <w:nsid w:val="06966849"/>
    <w:multiLevelType w:val="multilevel"/>
    <w:tmpl w:val="26665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D3187"/>
    <w:multiLevelType w:val="multilevel"/>
    <w:tmpl w:val="AC0E0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417DEC"/>
    <w:multiLevelType w:val="multilevel"/>
    <w:tmpl w:val="30021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EE06B83"/>
    <w:multiLevelType w:val="hybridMultilevel"/>
    <w:tmpl w:val="7E10A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D447E4"/>
    <w:multiLevelType w:val="hybridMultilevel"/>
    <w:tmpl w:val="4E78AEF0"/>
    <w:lvl w:ilvl="0" w:tplc="D39C8D14">
      <w:start w:val="1"/>
      <w:numFmt w:val="bullet"/>
      <w:lvlText w:val=""/>
      <w:lvlJc w:val="left"/>
      <w:pPr>
        <w:ind w:left="720" w:hanging="360"/>
      </w:pPr>
      <w:rPr>
        <w:rFonts w:ascii="Symbol" w:hAnsi="Symbol" w:hint="default"/>
      </w:rPr>
    </w:lvl>
    <w:lvl w:ilvl="1" w:tplc="AF84FFD0" w:tentative="1">
      <w:start w:val="1"/>
      <w:numFmt w:val="bullet"/>
      <w:lvlText w:val="o"/>
      <w:lvlJc w:val="left"/>
      <w:pPr>
        <w:ind w:left="1440" w:hanging="360"/>
      </w:pPr>
      <w:rPr>
        <w:rFonts w:ascii="Courier New" w:hAnsi="Courier New" w:cs="Courier New" w:hint="default"/>
      </w:rPr>
    </w:lvl>
    <w:lvl w:ilvl="2" w:tplc="54EEB104" w:tentative="1">
      <w:start w:val="1"/>
      <w:numFmt w:val="bullet"/>
      <w:lvlText w:val=""/>
      <w:lvlJc w:val="left"/>
      <w:pPr>
        <w:ind w:left="2160" w:hanging="360"/>
      </w:pPr>
      <w:rPr>
        <w:rFonts w:ascii="Wingdings" w:hAnsi="Wingdings" w:hint="default"/>
      </w:rPr>
    </w:lvl>
    <w:lvl w:ilvl="3" w:tplc="576C4918" w:tentative="1">
      <w:start w:val="1"/>
      <w:numFmt w:val="bullet"/>
      <w:lvlText w:val=""/>
      <w:lvlJc w:val="left"/>
      <w:pPr>
        <w:ind w:left="2880" w:hanging="360"/>
      </w:pPr>
      <w:rPr>
        <w:rFonts w:ascii="Symbol" w:hAnsi="Symbol" w:hint="default"/>
      </w:rPr>
    </w:lvl>
    <w:lvl w:ilvl="4" w:tplc="785E11FE" w:tentative="1">
      <w:start w:val="1"/>
      <w:numFmt w:val="bullet"/>
      <w:lvlText w:val="o"/>
      <w:lvlJc w:val="left"/>
      <w:pPr>
        <w:ind w:left="3600" w:hanging="360"/>
      </w:pPr>
      <w:rPr>
        <w:rFonts w:ascii="Courier New" w:hAnsi="Courier New" w:cs="Courier New" w:hint="default"/>
      </w:rPr>
    </w:lvl>
    <w:lvl w:ilvl="5" w:tplc="C04CA10A" w:tentative="1">
      <w:start w:val="1"/>
      <w:numFmt w:val="bullet"/>
      <w:lvlText w:val=""/>
      <w:lvlJc w:val="left"/>
      <w:pPr>
        <w:ind w:left="4320" w:hanging="360"/>
      </w:pPr>
      <w:rPr>
        <w:rFonts w:ascii="Wingdings" w:hAnsi="Wingdings" w:hint="default"/>
      </w:rPr>
    </w:lvl>
    <w:lvl w:ilvl="6" w:tplc="915A9170" w:tentative="1">
      <w:start w:val="1"/>
      <w:numFmt w:val="bullet"/>
      <w:lvlText w:val=""/>
      <w:lvlJc w:val="left"/>
      <w:pPr>
        <w:ind w:left="5040" w:hanging="360"/>
      </w:pPr>
      <w:rPr>
        <w:rFonts w:ascii="Symbol" w:hAnsi="Symbol" w:hint="default"/>
      </w:rPr>
    </w:lvl>
    <w:lvl w:ilvl="7" w:tplc="FF8C2104" w:tentative="1">
      <w:start w:val="1"/>
      <w:numFmt w:val="bullet"/>
      <w:lvlText w:val="o"/>
      <w:lvlJc w:val="left"/>
      <w:pPr>
        <w:ind w:left="5760" w:hanging="360"/>
      </w:pPr>
      <w:rPr>
        <w:rFonts w:ascii="Courier New" w:hAnsi="Courier New" w:cs="Courier New" w:hint="default"/>
      </w:rPr>
    </w:lvl>
    <w:lvl w:ilvl="8" w:tplc="E810572C" w:tentative="1">
      <w:start w:val="1"/>
      <w:numFmt w:val="bullet"/>
      <w:lvlText w:val=""/>
      <w:lvlJc w:val="left"/>
      <w:pPr>
        <w:ind w:left="6480" w:hanging="360"/>
      </w:pPr>
      <w:rPr>
        <w:rFonts w:ascii="Wingdings" w:hAnsi="Wingdings" w:hint="default"/>
      </w:rPr>
    </w:lvl>
  </w:abstractNum>
  <w:abstractNum w:abstractNumId="6" w15:restartNumberingAfterBreak="0">
    <w:nsid w:val="14890F89"/>
    <w:multiLevelType w:val="hybridMultilevel"/>
    <w:tmpl w:val="5C98BCBC"/>
    <w:lvl w:ilvl="0" w:tplc="563CC254">
      <w:start w:val="1"/>
      <w:numFmt w:val="bullet"/>
      <w:lvlText w:val=""/>
      <w:lvlJc w:val="left"/>
      <w:pPr>
        <w:ind w:left="720" w:hanging="360"/>
      </w:pPr>
      <w:rPr>
        <w:rFonts w:ascii="Symbol" w:hAnsi="Symbol" w:hint="default"/>
      </w:rPr>
    </w:lvl>
    <w:lvl w:ilvl="1" w:tplc="BA3883F0" w:tentative="1">
      <w:start w:val="1"/>
      <w:numFmt w:val="bullet"/>
      <w:lvlText w:val="o"/>
      <w:lvlJc w:val="left"/>
      <w:pPr>
        <w:ind w:left="1440" w:hanging="360"/>
      </w:pPr>
      <w:rPr>
        <w:rFonts w:ascii="Courier New" w:hAnsi="Courier New" w:cs="Courier New" w:hint="default"/>
      </w:rPr>
    </w:lvl>
    <w:lvl w:ilvl="2" w:tplc="0E786FC8" w:tentative="1">
      <w:start w:val="1"/>
      <w:numFmt w:val="bullet"/>
      <w:lvlText w:val=""/>
      <w:lvlJc w:val="left"/>
      <w:pPr>
        <w:ind w:left="2160" w:hanging="360"/>
      </w:pPr>
      <w:rPr>
        <w:rFonts w:ascii="Wingdings" w:hAnsi="Wingdings" w:hint="default"/>
      </w:rPr>
    </w:lvl>
    <w:lvl w:ilvl="3" w:tplc="CF465C72" w:tentative="1">
      <w:start w:val="1"/>
      <w:numFmt w:val="bullet"/>
      <w:lvlText w:val=""/>
      <w:lvlJc w:val="left"/>
      <w:pPr>
        <w:ind w:left="2880" w:hanging="360"/>
      </w:pPr>
      <w:rPr>
        <w:rFonts w:ascii="Symbol" w:hAnsi="Symbol" w:hint="default"/>
      </w:rPr>
    </w:lvl>
    <w:lvl w:ilvl="4" w:tplc="04FA67BA" w:tentative="1">
      <w:start w:val="1"/>
      <w:numFmt w:val="bullet"/>
      <w:lvlText w:val="o"/>
      <w:lvlJc w:val="left"/>
      <w:pPr>
        <w:ind w:left="3600" w:hanging="360"/>
      </w:pPr>
      <w:rPr>
        <w:rFonts w:ascii="Courier New" w:hAnsi="Courier New" w:cs="Courier New" w:hint="default"/>
      </w:rPr>
    </w:lvl>
    <w:lvl w:ilvl="5" w:tplc="C5D2BB08" w:tentative="1">
      <w:start w:val="1"/>
      <w:numFmt w:val="bullet"/>
      <w:lvlText w:val=""/>
      <w:lvlJc w:val="left"/>
      <w:pPr>
        <w:ind w:left="4320" w:hanging="360"/>
      </w:pPr>
      <w:rPr>
        <w:rFonts w:ascii="Wingdings" w:hAnsi="Wingdings" w:hint="default"/>
      </w:rPr>
    </w:lvl>
    <w:lvl w:ilvl="6" w:tplc="A5A0657E" w:tentative="1">
      <w:start w:val="1"/>
      <w:numFmt w:val="bullet"/>
      <w:lvlText w:val=""/>
      <w:lvlJc w:val="left"/>
      <w:pPr>
        <w:ind w:left="5040" w:hanging="360"/>
      </w:pPr>
      <w:rPr>
        <w:rFonts w:ascii="Symbol" w:hAnsi="Symbol" w:hint="default"/>
      </w:rPr>
    </w:lvl>
    <w:lvl w:ilvl="7" w:tplc="1A7A0F80" w:tentative="1">
      <w:start w:val="1"/>
      <w:numFmt w:val="bullet"/>
      <w:lvlText w:val="o"/>
      <w:lvlJc w:val="left"/>
      <w:pPr>
        <w:ind w:left="5760" w:hanging="360"/>
      </w:pPr>
      <w:rPr>
        <w:rFonts w:ascii="Courier New" w:hAnsi="Courier New" w:cs="Courier New" w:hint="default"/>
      </w:rPr>
    </w:lvl>
    <w:lvl w:ilvl="8" w:tplc="F5B81A92" w:tentative="1">
      <w:start w:val="1"/>
      <w:numFmt w:val="bullet"/>
      <w:lvlText w:val=""/>
      <w:lvlJc w:val="left"/>
      <w:pPr>
        <w:ind w:left="6480" w:hanging="360"/>
      </w:pPr>
      <w:rPr>
        <w:rFonts w:ascii="Wingdings" w:hAnsi="Wingdings" w:hint="default"/>
      </w:rPr>
    </w:lvl>
  </w:abstractNum>
  <w:abstractNum w:abstractNumId="7" w15:restartNumberingAfterBreak="0">
    <w:nsid w:val="17141AB5"/>
    <w:multiLevelType w:val="multilevel"/>
    <w:tmpl w:val="742C3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4E093C"/>
    <w:multiLevelType w:val="hybridMultilevel"/>
    <w:tmpl w:val="F3303800"/>
    <w:lvl w:ilvl="0" w:tplc="696CB356">
      <w:start w:val="1"/>
      <w:numFmt w:val="bullet"/>
      <w:lvlText w:val=""/>
      <w:lvlJc w:val="left"/>
      <w:pPr>
        <w:ind w:left="720" w:hanging="360"/>
      </w:pPr>
      <w:rPr>
        <w:rFonts w:ascii="Symbol" w:hAnsi="Symbol" w:hint="default"/>
      </w:rPr>
    </w:lvl>
    <w:lvl w:ilvl="1" w:tplc="6468544C" w:tentative="1">
      <w:start w:val="1"/>
      <w:numFmt w:val="bullet"/>
      <w:lvlText w:val="o"/>
      <w:lvlJc w:val="left"/>
      <w:pPr>
        <w:ind w:left="1440" w:hanging="360"/>
      </w:pPr>
      <w:rPr>
        <w:rFonts w:ascii="Courier New" w:hAnsi="Courier New" w:cs="Courier New" w:hint="default"/>
      </w:rPr>
    </w:lvl>
    <w:lvl w:ilvl="2" w:tplc="8266076C" w:tentative="1">
      <w:start w:val="1"/>
      <w:numFmt w:val="bullet"/>
      <w:lvlText w:val=""/>
      <w:lvlJc w:val="left"/>
      <w:pPr>
        <w:ind w:left="2160" w:hanging="360"/>
      </w:pPr>
      <w:rPr>
        <w:rFonts w:ascii="Wingdings" w:hAnsi="Wingdings" w:hint="default"/>
      </w:rPr>
    </w:lvl>
    <w:lvl w:ilvl="3" w:tplc="27ECE29A" w:tentative="1">
      <w:start w:val="1"/>
      <w:numFmt w:val="bullet"/>
      <w:lvlText w:val=""/>
      <w:lvlJc w:val="left"/>
      <w:pPr>
        <w:ind w:left="2880" w:hanging="360"/>
      </w:pPr>
      <w:rPr>
        <w:rFonts w:ascii="Symbol" w:hAnsi="Symbol" w:hint="default"/>
      </w:rPr>
    </w:lvl>
    <w:lvl w:ilvl="4" w:tplc="DEE8F61A" w:tentative="1">
      <w:start w:val="1"/>
      <w:numFmt w:val="bullet"/>
      <w:lvlText w:val="o"/>
      <w:lvlJc w:val="left"/>
      <w:pPr>
        <w:ind w:left="3600" w:hanging="360"/>
      </w:pPr>
      <w:rPr>
        <w:rFonts w:ascii="Courier New" w:hAnsi="Courier New" w:cs="Courier New" w:hint="default"/>
      </w:rPr>
    </w:lvl>
    <w:lvl w:ilvl="5" w:tplc="FA9CE2AE" w:tentative="1">
      <w:start w:val="1"/>
      <w:numFmt w:val="bullet"/>
      <w:lvlText w:val=""/>
      <w:lvlJc w:val="left"/>
      <w:pPr>
        <w:ind w:left="4320" w:hanging="360"/>
      </w:pPr>
      <w:rPr>
        <w:rFonts w:ascii="Wingdings" w:hAnsi="Wingdings" w:hint="default"/>
      </w:rPr>
    </w:lvl>
    <w:lvl w:ilvl="6" w:tplc="D0DE682A" w:tentative="1">
      <w:start w:val="1"/>
      <w:numFmt w:val="bullet"/>
      <w:lvlText w:val=""/>
      <w:lvlJc w:val="left"/>
      <w:pPr>
        <w:ind w:left="5040" w:hanging="360"/>
      </w:pPr>
      <w:rPr>
        <w:rFonts w:ascii="Symbol" w:hAnsi="Symbol" w:hint="default"/>
      </w:rPr>
    </w:lvl>
    <w:lvl w:ilvl="7" w:tplc="8CD2CD12" w:tentative="1">
      <w:start w:val="1"/>
      <w:numFmt w:val="bullet"/>
      <w:lvlText w:val="o"/>
      <w:lvlJc w:val="left"/>
      <w:pPr>
        <w:ind w:left="5760" w:hanging="360"/>
      </w:pPr>
      <w:rPr>
        <w:rFonts w:ascii="Courier New" w:hAnsi="Courier New" w:cs="Courier New" w:hint="default"/>
      </w:rPr>
    </w:lvl>
    <w:lvl w:ilvl="8" w:tplc="C2EEBE9C" w:tentative="1">
      <w:start w:val="1"/>
      <w:numFmt w:val="bullet"/>
      <w:lvlText w:val=""/>
      <w:lvlJc w:val="left"/>
      <w:pPr>
        <w:ind w:left="6480" w:hanging="360"/>
      </w:pPr>
      <w:rPr>
        <w:rFonts w:ascii="Wingdings" w:hAnsi="Wingdings" w:hint="default"/>
      </w:rPr>
    </w:lvl>
  </w:abstractNum>
  <w:abstractNum w:abstractNumId="9" w15:restartNumberingAfterBreak="0">
    <w:nsid w:val="1EB41C3E"/>
    <w:multiLevelType w:val="hybridMultilevel"/>
    <w:tmpl w:val="7FAED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2EB53FF"/>
    <w:multiLevelType w:val="multilevel"/>
    <w:tmpl w:val="56707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B701E2D"/>
    <w:multiLevelType w:val="multilevel"/>
    <w:tmpl w:val="CDCA3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EB6A3F"/>
    <w:multiLevelType w:val="hybridMultilevel"/>
    <w:tmpl w:val="628C21E8"/>
    <w:lvl w:ilvl="0" w:tplc="325AF934">
      <w:start w:val="1"/>
      <w:numFmt w:val="bullet"/>
      <w:lvlText w:val=""/>
      <w:lvlJc w:val="left"/>
      <w:pPr>
        <w:ind w:left="720" w:hanging="360"/>
      </w:pPr>
      <w:rPr>
        <w:rFonts w:ascii="Symbol" w:hAnsi="Symbol" w:hint="default"/>
      </w:rPr>
    </w:lvl>
    <w:lvl w:ilvl="1" w:tplc="0234F3BC" w:tentative="1">
      <w:start w:val="1"/>
      <w:numFmt w:val="bullet"/>
      <w:lvlText w:val="o"/>
      <w:lvlJc w:val="left"/>
      <w:pPr>
        <w:ind w:left="1440" w:hanging="360"/>
      </w:pPr>
      <w:rPr>
        <w:rFonts w:ascii="Courier New" w:hAnsi="Courier New" w:cs="Courier New" w:hint="default"/>
      </w:rPr>
    </w:lvl>
    <w:lvl w:ilvl="2" w:tplc="1E504590" w:tentative="1">
      <w:start w:val="1"/>
      <w:numFmt w:val="bullet"/>
      <w:lvlText w:val=""/>
      <w:lvlJc w:val="left"/>
      <w:pPr>
        <w:ind w:left="2160" w:hanging="360"/>
      </w:pPr>
      <w:rPr>
        <w:rFonts w:ascii="Wingdings" w:hAnsi="Wingdings" w:hint="default"/>
      </w:rPr>
    </w:lvl>
    <w:lvl w:ilvl="3" w:tplc="3C66792A" w:tentative="1">
      <w:start w:val="1"/>
      <w:numFmt w:val="bullet"/>
      <w:lvlText w:val=""/>
      <w:lvlJc w:val="left"/>
      <w:pPr>
        <w:ind w:left="2880" w:hanging="360"/>
      </w:pPr>
      <w:rPr>
        <w:rFonts w:ascii="Symbol" w:hAnsi="Symbol" w:hint="default"/>
      </w:rPr>
    </w:lvl>
    <w:lvl w:ilvl="4" w:tplc="ABD45576" w:tentative="1">
      <w:start w:val="1"/>
      <w:numFmt w:val="bullet"/>
      <w:lvlText w:val="o"/>
      <w:lvlJc w:val="left"/>
      <w:pPr>
        <w:ind w:left="3600" w:hanging="360"/>
      </w:pPr>
      <w:rPr>
        <w:rFonts w:ascii="Courier New" w:hAnsi="Courier New" w:cs="Courier New" w:hint="default"/>
      </w:rPr>
    </w:lvl>
    <w:lvl w:ilvl="5" w:tplc="0E263D7A" w:tentative="1">
      <w:start w:val="1"/>
      <w:numFmt w:val="bullet"/>
      <w:lvlText w:val=""/>
      <w:lvlJc w:val="left"/>
      <w:pPr>
        <w:ind w:left="4320" w:hanging="360"/>
      </w:pPr>
      <w:rPr>
        <w:rFonts w:ascii="Wingdings" w:hAnsi="Wingdings" w:hint="default"/>
      </w:rPr>
    </w:lvl>
    <w:lvl w:ilvl="6" w:tplc="E7A2B43E" w:tentative="1">
      <w:start w:val="1"/>
      <w:numFmt w:val="bullet"/>
      <w:lvlText w:val=""/>
      <w:lvlJc w:val="left"/>
      <w:pPr>
        <w:ind w:left="5040" w:hanging="360"/>
      </w:pPr>
      <w:rPr>
        <w:rFonts w:ascii="Symbol" w:hAnsi="Symbol" w:hint="default"/>
      </w:rPr>
    </w:lvl>
    <w:lvl w:ilvl="7" w:tplc="233C2CE8" w:tentative="1">
      <w:start w:val="1"/>
      <w:numFmt w:val="bullet"/>
      <w:lvlText w:val="o"/>
      <w:lvlJc w:val="left"/>
      <w:pPr>
        <w:ind w:left="5760" w:hanging="360"/>
      </w:pPr>
      <w:rPr>
        <w:rFonts w:ascii="Courier New" w:hAnsi="Courier New" w:cs="Courier New" w:hint="default"/>
      </w:rPr>
    </w:lvl>
    <w:lvl w:ilvl="8" w:tplc="1CDA5542" w:tentative="1">
      <w:start w:val="1"/>
      <w:numFmt w:val="bullet"/>
      <w:lvlText w:val=""/>
      <w:lvlJc w:val="left"/>
      <w:pPr>
        <w:ind w:left="6480" w:hanging="360"/>
      </w:pPr>
      <w:rPr>
        <w:rFonts w:ascii="Wingdings" w:hAnsi="Wingdings" w:hint="default"/>
      </w:rPr>
    </w:lvl>
  </w:abstractNum>
  <w:abstractNum w:abstractNumId="13" w15:restartNumberingAfterBreak="0">
    <w:nsid w:val="2D50230C"/>
    <w:multiLevelType w:val="multilevel"/>
    <w:tmpl w:val="709C841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360F1984"/>
    <w:multiLevelType w:val="multilevel"/>
    <w:tmpl w:val="26D42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C05F41"/>
    <w:multiLevelType w:val="hybridMultilevel"/>
    <w:tmpl w:val="1862A5E2"/>
    <w:lvl w:ilvl="0" w:tplc="4BAEB9C0">
      <w:start w:val="1"/>
      <w:numFmt w:val="bullet"/>
      <w:lvlText w:val=""/>
      <w:lvlJc w:val="left"/>
      <w:pPr>
        <w:ind w:left="720" w:hanging="360"/>
      </w:pPr>
      <w:rPr>
        <w:rFonts w:ascii="Symbol" w:hAnsi="Symbol" w:hint="default"/>
      </w:rPr>
    </w:lvl>
    <w:lvl w:ilvl="1" w:tplc="6F28C03C" w:tentative="1">
      <w:start w:val="1"/>
      <w:numFmt w:val="bullet"/>
      <w:lvlText w:val="o"/>
      <w:lvlJc w:val="left"/>
      <w:pPr>
        <w:ind w:left="1440" w:hanging="360"/>
      </w:pPr>
      <w:rPr>
        <w:rFonts w:ascii="Courier New" w:hAnsi="Courier New" w:cs="Courier New" w:hint="default"/>
      </w:rPr>
    </w:lvl>
    <w:lvl w:ilvl="2" w:tplc="55DA0B0A" w:tentative="1">
      <w:start w:val="1"/>
      <w:numFmt w:val="bullet"/>
      <w:lvlText w:val=""/>
      <w:lvlJc w:val="left"/>
      <w:pPr>
        <w:ind w:left="2160" w:hanging="360"/>
      </w:pPr>
      <w:rPr>
        <w:rFonts w:ascii="Wingdings" w:hAnsi="Wingdings" w:hint="default"/>
      </w:rPr>
    </w:lvl>
    <w:lvl w:ilvl="3" w:tplc="FD6483D6" w:tentative="1">
      <w:start w:val="1"/>
      <w:numFmt w:val="bullet"/>
      <w:lvlText w:val=""/>
      <w:lvlJc w:val="left"/>
      <w:pPr>
        <w:ind w:left="2880" w:hanging="360"/>
      </w:pPr>
      <w:rPr>
        <w:rFonts w:ascii="Symbol" w:hAnsi="Symbol" w:hint="default"/>
      </w:rPr>
    </w:lvl>
    <w:lvl w:ilvl="4" w:tplc="18F8634A" w:tentative="1">
      <w:start w:val="1"/>
      <w:numFmt w:val="bullet"/>
      <w:lvlText w:val="o"/>
      <w:lvlJc w:val="left"/>
      <w:pPr>
        <w:ind w:left="3600" w:hanging="360"/>
      </w:pPr>
      <w:rPr>
        <w:rFonts w:ascii="Courier New" w:hAnsi="Courier New" w:cs="Courier New" w:hint="default"/>
      </w:rPr>
    </w:lvl>
    <w:lvl w:ilvl="5" w:tplc="6BC02D6C" w:tentative="1">
      <w:start w:val="1"/>
      <w:numFmt w:val="bullet"/>
      <w:lvlText w:val=""/>
      <w:lvlJc w:val="left"/>
      <w:pPr>
        <w:ind w:left="4320" w:hanging="360"/>
      </w:pPr>
      <w:rPr>
        <w:rFonts w:ascii="Wingdings" w:hAnsi="Wingdings" w:hint="default"/>
      </w:rPr>
    </w:lvl>
    <w:lvl w:ilvl="6" w:tplc="CCD82C9C" w:tentative="1">
      <w:start w:val="1"/>
      <w:numFmt w:val="bullet"/>
      <w:lvlText w:val=""/>
      <w:lvlJc w:val="left"/>
      <w:pPr>
        <w:ind w:left="5040" w:hanging="360"/>
      </w:pPr>
      <w:rPr>
        <w:rFonts w:ascii="Symbol" w:hAnsi="Symbol" w:hint="default"/>
      </w:rPr>
    </w:lvl>
    <w:lvl w:ilvl="7" w:tplc="EAEE3906" w:tentative="1">
      <w:start w:val="1"/>
      <w:numFmt w:val="bullet"/>
      <w:lvlText w:val="o"/>
      <w:lvlJc w:val="left"/>
      <w:pPr>
        <w:ind w:left="5760" w:hanging="360"/>
      </w:pPr>
      <w:rPr>
        <w:rFonts w:ascii="Courier New" w:hAnsi="Courier New" w:cs="Courier New" w:hint="default"/>
      </w:rPr>
    </w:lvl>
    <w:lvl w:ilvl="8" w:tplc="0DA25F60" w:tentative="1">
      <w:start w:val="1"/>
      <w:numFmt w:val="bullet"/>
      <w:lvlText w:val=""/>
      <w:lvlJc w:val="left"/>
      <w:pPr>
        <w:ind w:left="6480" w:hanging="360"/>
      </w:pPr>
      <w:rPr>
        <w:rFonts w:ascii="Wingdings" w:hAnsi="Wingdings" w:hint="default"/>
      </w:rPr>
    </w:lvl>
  </w:abstractNum>
  <w:abstractNum w:abstractNumId="16" w15:restartNumberingAfterBreak="0">
    <w:nsid w:val="41B336F9"/>
    <w:multiLevelType w:val="hybridMultilevel"/>
    <w:tmpl w:val="4ED46E7E"/>
    <w:lvl w:ilvl="0" w:tplc="5A527ACC">
      <w:start w:val="1"/>
      <w:numFmt w:val="bullet"/>
      <w:lvlText w:val=""/>
      <w:lvlJc w:val="left"/>
      <w:pPr>
        <w:ind w:left="720" w:hanging="360"/>
      </w:pPr>
      <w:rPr>
        <w:rFonts w:ascii="Symbol" w:hAnsi="Symbol" w:hint="default"/>
      </w:rPr>
    </w:lvl>
    <w:lvl w:ilvl="1" w:tplc="7460F44C" w:tentative="1">
      <w:start w:val="1"/>
      <w:numFmt w:val="bullet"/>
      <w:lvlText w:val="o"/>
      <w:lvlJc w:val="left"/>
      <w:pPr>
        <w:ind w:left="1440" w:hanging="360"/>
      </w:pPr>
      <w:rPr>
        <w:rFonts w:ascii="Courier New" w:hAnsi="Courier New" w:cs="Courier New" w:hint="default"/>
      </w:rPr>
    </w:lvl>
    <w:lvl w:ilvl="2" w:tplc="CFF46712" w:tentative="1">
      <w:start w:val="1"/>
      <w:numFmt w:val="bullet"/>
      <w:lvlText w:val=""/>
      <w:lvlJc w:val="left"/>
      <w:pPr>
        <w:ind w:left="2160" w:hanging="360"/>
      </w:pPr>
      <w:rPr>
        <w:rFonts w:ascii="Wingdings" w:hAnsi="Wingdings" w:hint="default"/>
      </w:rPr>
    </w:lvl>
    <w:lvl w:ilvl="3" w:tplc="B3543DA0" w:tentative="1">
      <w:start w:val="1"/>
      <w:numFmt w:val="bullet"/>
      <w:lvlText w:val=""/>
      <w:lvlJc w:val="left"/>
      <w:pPr>
        <w:ind w:left="2880" w:hanging="360"/>
      </w:pPr>
      <w:rPr>
        <w:rFonts w:ascii="Symbol" w:hAnsi="Symbol" w:hint="default"/>
      </w:rPr>
    </w:lvl>
    <w:lvl w:ilvl="4" w:tplc="75084698" w:tentative="1">
      <w:start w:val="1"/>
      <w:numFmt w:val="bullet"/>
      <w:lvlText w:val="o"/>
      <w:lvlJc w:val="left"/>
      <w:pPr>
        <w:ind w:left="3600" w:hanging="360"/>
      </w:pPr>
      <w:rPr>
        <w:rFonts w:ascii="Courier New" w:hAnsi="Courier New" w:cs="Courier New" w:hint="default"/>
      </w:rPr>
    </w:lvl>
    <w:lvl w:ilvl="5" w:tplc="98684368" w:tentative="1">
      <w:start w:val="1"/>
      <w:numFmt w:val="bullet"/>
      <w:lvlText w:val=""/>
      <w:lvlJc w:val="left"/>
      <w:pPr>
        <w:ind w:left="4320" w:hanging="360"/>
      </w:pPr>
      <w:rPr>
        <w:rFonts w:ascii="Wingdings" w:hAnsi="Wingdings" w:hint="default"/>
      </w:rPr>
    </w:lvl>
    <w:lvl w:ilvl="6" w:tplc="767C15A4" w:tentative="1">
      <w:start w:val="1"/>
      <w:numFmt w:val="bullet"/>
      <w:lvlText w:val=""/>
      <w:lvlJc w:val="left"/>
      <w:pPr>
        <w:ind w:left="5040" w:hanging="360"/>
      </w:pPr>
      <w:rPr>
        <w:rFonts w:ascii="Symbol" w:hAnsi="Symbol" w:hint="default"/>
      </w:rPr>
    </w:lvl>
    <w:lvl w:ilvl="7" w:tplc="9E2ED1EC" w:tentative="1">
      <w:start w:val="1"/>
      <w:numFmt w:val="bullet"/>
      <w:lvlText w:val="o"/>
      <w:lvlJc w:val="left"/>
      <w:pPr>
        <w:ind w:left="5760" w:hanging="360"/>
      </w:pPr>
      <w:rPr>
        <w:rFonts w:ascii="Courier New" w:hAnsi="Courier New" w:cs="Courier New" w:hint="default"/>
      </w:rPr>
    </w:lvl>
    <w:lvl w:ilvl="8" w:tplc="D9369CCC" w:tentative="1">
      <w:start w:val="1"/>
      <w:numFmt w:val="bullet"/>
      <w:lvlText w:val=""/>
      <w:lvlJc w:val="left"/>
      <w:pPr>
        <w:ind w:left="6480" w:hanging="360"/>
      </w:pPr>
      <w:rPr>
        <w:rFonts w:ascii="Wingdings" w:hAnsi="Wingdings" w:hint="default"/>
      </w:rPr>
    </w:lvl>
  </w:abstractNum>
  <w:abstractNum w:abstractNumId="17" w15:restartNumberingAfterBreak="0">
    <w:nsid w:val="44203AA7"/>
    <w:multiLevelType w:val="multilevel"/>
    <w:tmpl w:val="929E4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CA3743"/>
    <w:multiLevelType w:val="multilevel"/>
    <w:tmpl w:val="8D768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74431FF"/>
    <w:multiLevelType w:val="multilevel"/>
    <w:tmpl w:val="A0D0DF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7AA10F0"/>
    <w:multiLevelType w:val="hybridMultilevel"/>
    <w:tmpl w:val="F7B2E9E6"/>
    <w:lvl w:ilvl="0" w:tplc="502C3090">
      <w:start w:val="1"/>
      <w:numFmt w:val="bullet"/>
      <w:lvlText w:val=""/>
      <w:lvlJc w:val="left"/>
      <w:pPr>
        <w:ind w:left="720" w:hanging="360"/>
      </w:pPr>
      <w:rPr>
        <w:rFonts w:ascii="Symbol" w:hAnsi="Symbol" w:hint="default"/>
      </w:rPr>
    </w:lvl>
    <w:lvl w:ilvl="1" w:tplc="63F8AB3A" w:tentative="1">
      <w:start w:val="1"/>
      <w:numFmt w:val="bullet"/>
      <w:lvlText w:val="o"/>
      <w:lvlJc w:val="left"/>
      <w:pPr>
        <w:ind w:left="1440" w:hanging="360"/>
      </w:pPr>
      <w:rPr>
        <w:rFonts w:ascii="Courier New" w:hAnsi="Courier New" w:cs="Courier New" w:hint="default"/>
      </w:rPr>
    </w:lvl>
    <w:lvl w:ilvl="2" w:tplc="7B6C47B4" w:tentative="1">
      <w:start w:val="1"/>
      <w:numFmt w:val="bullet"/>
      <w:lvlText w:val=""/>
      <w:lvlJc w:val="left"/>
      <w:pPr>
        <w:ind w:left="2160" w:hanging="360"/>
      </w:pPr>
      <w:rPr>
        <w:rFonts w:ascii="Wingdings" w:hAnsi="Wingdings" w:hint="default"/>
      </w:rPr>
    </w:lvl>
    <w:lvl w:ilvl="3" w:tplc="3B48BAE8" w:tentative="1">
      <w:start w:val="1"/>
      <w:numFmt w:val="bullet"/>
      <w:lvlText w:val=""/>
      <w:lvlJc w:val="left"/>
      <w:pPr>
        <w:ind w:left="2880" w:hanging="360"/>
      </w:pPr>
      <w:rPr>
        <w:rFonts w:ascii="Symbol" w:hAnsi="Symbol" w:hint="default"/>
      </w:rPr>
    </w:lvl>
    <w:lvl w:ilvl="4" w:tplc="E14C9AFC" w:tentative="1">
      <w:start w:val="1"/>
      <w:numFmt w:val="bullet"/>
      <w:lvlText w:val="o"/>
      <w:lvlJc w:val="left"/>
      <w:pPr>
        <w:ind w:left="3600" w:hanging="360"/>
      </w:pPr>
      <w:rPr>
        <w:rFonts w:ascii="Courier New" w:hAnsi="Courier New" w:cs="Courier New" w:hint="default"/>
      </w:rPr>
    </w:lvl>
    <w:lvl w:ilvl="5" w:tplc="2D8A5C84" w:tentative="1">
      <w:start w:val="1"/>
      <w:numFmt w:val="bullet"/>
      <w:lvlText w:val=""/>
      <w:lvlJc w:val="left"/>
      <w:pPr>
        <w:ind w:left="4320" w:hanging="360"/>
      </w:pPr>
      <w:rPr>
        <w:rFonts w:ascii="Wingdings" w:hAnsi="Wingdings" w:hint="default"/>
      </w:rPr>
    </w:lvl>
    <w:lvl w:ilvl="6" w:tplc="BF8E6182" w:tentative="1">
      <w:start w:val="1"/>
      <w:numFmt w:val="bullet"/>
      <w:lvlText w:val=""/>
      <w:lvlJc w:val="left"/>
      <w:pPr>
        <w:ind w:left="5040" w:hanging="360"/>
      </w:pPr>
      <w:rPr>
        <w:rFonts w:ascii="Symbol" w:hAnsi="Symbol" w:hint="default"/>
      </w:rPr>
    </w:lvl>
    <w:lvl w:ilvl="7" w:tplc="0EB80ADC" w:tentative="1">
      <w:start w:val="1"/>
      <w:numFmt w:val="bullet"/>
      <w:lvlText w:val="o"/>
      <w:lvlJc w:val="left"/>
      <w:pPr>
        <w:ind w:left="5760" w:hanging="360"/>
      </w:pPr>
      <w:rPr>
        <w:rFonts w:ascii="Courier New" w:hAnsi="Courier New" w:cs="Courier New" w:hint="default"/>
      </w:rPr>
    </w:lvl>
    <w:lvl w:ilvl="8" w:tplc="EE944B76" w:tentative="1">
      <w:start w:val="1"/>
      <w:numFmt w:val="bullet"/>
      <w:lvlText w:val=""/>
      <w:lvlJc w:val="left"/>
      <w:pPr>
        <w:ind w:left="6480" w:hanging="360"/>
      </w:pPr>
      <w:rPr>
        <w:rFonts w:ascii="Wingdings" w:hAnsi="Wingdings" w:hint="default"/>
      </w:rPr>
    </w:lvl>
  </w:abstractNum>
  <w:abstractNum w:abstractNumId="21" w15:restartNumberingAfterBreak="0">
    <w:nsid w:val="548E1DF0"/>
    <w:multiLevelType w:val="multilevel"/>
    <w:tmpl w:val="2DC2B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5776EA1"/>
    <w:multiLevelType w:val="hybridMultilevel"/>
    <w:tmpl w:val="DD3836DE"/>
    <w:lvl w:ilvl="0" w:tplc="71C058BE">
      <w:start w:val="1"/>
      <w:numFmt w:val="bullet"/>
      <w:lvlText w:val=""/>
      <w:lvlJc w:val="left"/>
      <w:pPr>
        <w:ind w:left="720" w:hanging="360"/>
      </w:pPr>
      <w:rPr>
        <w:rFonts w:ascii="Symbol" w:hAnsi="Symbol" w:hint="default"/>
      </w:rPr>
    </w:lvl>
    <w:lvl w:ilvl="1" w:tplc="DB62E0CC" w:tentative="1">
      <w:start w:val="1"/>
      <w:numFmt w:val="bullet"/>
      <w:lvlText w:val="o"/>
      <w:lvlJc w:val="left"/>
      <w:pPr>
        <w:ind w:left="1440" w:hanging="360"/>
      </w:pPr>
      <w:rPr>
        <w:rFonts w:ascii="Courier New" w:hAnsi="Courier New" w:cs="Courier New" w:hint="default"/>
      </w:rPr>
    </w:lvl>
    <w:lvl w:ilvl="2" w:tplc="A4C21186" w:tentative="1">
      <w:start w:val="1"/>
      <w:numFmt w:val="bullet"/>
      <w:lvlText w:val=""/>
      <w:lvlJc w:val="left"/>
      <w:pPr>
        <w:ind w:left="2160" w:hanging="360"/>
      </w:pPr>
      <w:rPr>
        <w:rFonts w:ascii="Wingdings" w:hAnsi="Wingdings" w:hint="default"/>
      </w:rPr>
    </w:lvl>
    <w:lvl w:ilvl="3" w:tplc="B95A2684" w:tentative="1">
      <w:start w:val="1"/>
      <w:numFmt w:val="bullet"/>
      <w:lvlText w:val=""/>
      <w:lvlJc w:val="left"/>
      <w:pPr>
        <w:ind w:left="2880" w:hanging="360"/>
      </w:pPr>
      <w:rPr>
        <w:rFonts w:ascii="Symbol" w:hAnsi="Symbol" w:hint="default"/>
      </w:rPr>
    </w:lvl>
    <w:lvl w:ilvl="4" w:tplc="E2EE5EE4" w:tentative="1">
      <w:start w:val="1"/>
      <w:numFmt w:val="bullet"/>
      <w:lvlText w:val="o"/>
      <w:lvlJc w:val="left"/>
      <w:pPr>
        <w:ind w:left="3600" w:hanging="360"/>
      </w:pPr>
      <w:rPr>
        <w:rFonts w:ascii="Courier New" w:hAnsi="Courier New" w:cs="Courier New" w:hint="default"/>
      </w:rPr>
    </w:lvl>
    <w:lvl w:ilvl="5" w:tplc="C1BCE3C4" w:tentative="1">
      <w:start w:val="1"/>
      <w:numFmt w:val="bullet"/>
      <w:lvlText w:val=""/>
      <w:lvlJc w:val="left"/>
      <w:pPr>
        <w:ind w:left="4320" w:hanging="360"/>
      </w:pPr>
      <w:rPr>
        <w:rFonts w:ascii="Wingdings" w:hAnsi="Wingdings" w:hint="default"/>
      </w:rPr>
    </w:lvl>
    <w:lvl w:ilvl="6" w:tplc="824E9152" w:tentative="1">
      <w:start w:val="1"/>
      <w:numFmt w:val="bullet"/>
      <w:lvlText w:val=""/>
      <w:lvlJc w:val="left"/>
      <w:pPr>
        <w:ind w:left="5040" w:hanging="360"/>
      </w:pPr>
      <w:rPr>
        <w:rFonts w:ascii="Symbol" w:hAnsi="Symbol" w:hint="default"/>
      </w:rPr>
    </w:lvl>
    <w:lvl w:ilvl="7" w:tplc="84621258" w:tentative="1">
      <w:start w:val="1"/>
      <w:numFmt w:val="bullet"/>
      <w:lvlText w:val="o"/>
      <w:lvlJc w:val="left"/>
      <w:pPr>
        <w:ind w:left="5760" w:hanging="360"/>
      </w:pPr>
      <w:rPr>
        <w:rFonts w:ascii="Courier New" w:hAnsi="Courier New" w:cs="Courier New" w:hint="default"/>
      </w:rPr>
    </w:lvl>
    <w:lvl w:ilvl="8" w:tplc="19A8C1E0" w:tentative="1">
      <w:start w:val="1"/>
      <w:numFmt w:val="bullet"/>
      <w:lvlText w:val=""/>
      <w:lvlJc w:val="left"/>
      <w:pPr>
        <w:ind w:left="6480" w:hanging="360"/>
      </w:pPr>
      <w:rPr>
        <w:rFonts w:ascii="Wingdings" w:hAnsi="Wingdings" w:hint="default"/>
      </w:rPr>
    </w:lvl>
  </w:abstractNum>
  <w:abstractNum w:abstractNumId="23" w15:restartNumberingAfterBreak="0">
    <w:nsid w:val="58E76B46"/>
    <w:multiLevelType w:val="multilevel"/>
    <w:tmpl w:val="30B4F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BD4CF5"/>
    <w:multiLevelType w:val="hybridMultilevel"/>
    <w:tmpl w:val="F028B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C5E3F9E"/>
    <w:multiLevelType w:val="multilevel"/>
    <w:tmpl w:val="BDAC1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CB25D3B"/>
    <w:multiLevelType w:val="hybridMultilevel"/>
    <w:tmpl w:val="E2209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37F5A16"/>
    <w:multiLevelType w:val="multilevel"/>
    <w:tmpl w:val="86F28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48D4728"/>
    <w:multiLevelType w:val="multilevel"/>
    <w:tmpl w:val="1B142D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8624ABF"/>
    <w:multiLevelType w:val="multilevel"/>
    <w:tmpl w:val="95E04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A6855BE"/>
    <w:multiLevelType w:val="multilevel"/>
    <w:tmpl w:val="1F489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C2055D8"/>
    <w:multiLevelType w:val="hybridMultilevel"/>
    <w:tmpl w:val="28E2D17A"/>
    <w:lvl w:ilvl="0" w:tplc="28D863EA">
      <w:start w:val="1"/>
      <w:numFmt w:val="bullet"/>
      <w:lvlText w:val=""/>
      <w:lvlJc w:val="left"/>
      <w:pPr>
        <w:ind w:left="720" w:hanging="360"/>
      </w:pPr>
      <w:rPr>
        <w:rFonts w:ascii="Symbol" w:hAnsi="Symbol" w:hint="default"/>
      </w:rPr>
    </w:lvl>
    <w:lvl w:ilvl="1" w:tplc="6E52DE88" w:tentative="1">
      <w:start w:val="1"/>
      <w:numFmt w:val="bullet"/>
      <w:lvlText w:val="o"/>
      <w:lvlJc w:val="left"/>
      <w:pPr>
        <w:ind w:left="1440" w:hanging="360"/>
      </w:pPr>
      <w:rPr>
        <w:rFonts w:ascii="Courier New" w:hAnsi="Courier New" w:cs="Courier New" w:hint="default"/>
      </w:rPr>
    </w:lvl>
    <w:lvl w:ilvl="2" w:tplc="81EA94B4" w:tentative="1">
      <w:start w:val="1"/>
      <w:numFmt w:val="bullet"/>
      <w:lvlText w:val=""/>
      <w:lvlJc w:val="left"/>
      <w:pPr>
        <w:ind w:left="2160" w:hanging="360"/>
      </w:pPr>
      <w:rPr>
        <w:rFonts w:ascii="Wingdings" w:hAnsi="Wingdings" w:hint="default"/>
      </w:rPr>
    </w:lvl>
    <w:lvl w:ilvl="3" w:tplc="2E34C9FC" w:tentative="1">
      <w:start w:val="1"/>
      <w:numFmt w:val="bullet"/>
      <w:lvlText w:val=""/>
      <w:lvlJc w:val="left"/>
      <w:pPr>
        <w:ind w:left="2880" w:hanging="360"/>
      </w:pPr>
      <w:rPr>
        <w:rFonts w:ascii="Symbol" w:hAnsi="Symbol" w:hint="default"/>
      </w:rPr>
    </w:lvl>
    <w:lvl w:ilvl="4" w:tplc="47F86A02" w:tentative="1">
      <w:start w:val="1"/>
      <w:numFmt w:val="bullet"/>
      <w:lvlText w:val="o"/>
      <w:lvlJc w:val="left"/>
      <w:pPr>
        <w:ind w:left="3600" w:hanging="360"/>
      </w:pPr>
      <w:rPr>
        <w:rFonts w:ascii="Courier New" w:hAnsi="Courier New" w:cs="Courier New" w:hint="default"/>
      </w:rPr>
    </w:lvl>
    <w:lvl w:ilvl="5" w:tplc="59E2C508" w:tentative="1">
      <w:start w:val="1"/>
      <w:numFmt w:val="bullet"/>
      <w:lvlText w:val=""/>
      <w:lvlJc w:val="left"/>
      <w:pPr>
        <w:ind w:left="4320" w:hanging="360"/>
      </w:pPr>
      <w:rPr>
        <w:rFonts w:ascii="Wingdings" w:hAnsi="Wingdings" w:hint="default"/>
      </w:rPr>
    </w:lvl>
    <w:lvl w:ilvl="6" w:tplc="811A69B0" w:tentative="1">
      <w:start w:val="1"/>
      <w:numFmt w:val="bullet"/>
      <w:lvlText w:val=""/>
      <w:lvlJc w:val="left"/>
      <w:pPr>
        <w:ind w:left="5040" w:hanging="360"/>
      </w:pPr>
      <w:rPr>
        <w:rFonts w:ascii="Symbol" w:hAnsi="Symbol" w:hint="default"/>
      </w:rPr>
    </w:lvl>
    <w:lvl w:ilvl="7" w:tplc="0A2E071A" w:tentative="1">
      <w:start w:val="1"/>
      <w:numFmt w:val="bullet"/>
      <w:lvlText w:val="o"/>
      <w:lvlJc w:val="left"/>
      <w:pPr>
        <w:ind w:left="5760" w:hanging="360"/>
      </w:pPr>
      <w:rPr>
        <w:rFonts w:ascii="Courier New" w:hAnsi="Courier New" w:cs="Courier New" w:hint="default"/>
      </w:rPr>
    </w:lvl>
    <w:lvl w:ilvl="8" w:tplc="B880AD54" w:tentative="1">
      <w:start w:val="1"/>
      <w:numFmt w:val="bullet"/>
      <w:lvlText w:val=""/>
      <w:lvlJc w:val="left"/>
      <w:pPr>
        <w:ind w:left="6480" w:hanging="360"/>
      </w:pPr>
      <w:rPr>
        <w:rFonts w:ascii="Wingdings" w:hAnsi="Wingdings" w:hint="default"/>
      </w:rPr>
    </w:lvl>
  </w:abstractNum>
  <w:abstractNum w:abstractNumId="32" w15:restartNumberingAfterBreak="0">
    <w:nsid w:val="704D0628"/>
    <w:multiLevelType w:val="hybridMultilevel"/>
    <w:tmpl w:val="D83E474A"/>
    <w:lvl w:ilvl="0" w:tplc="86A29F7E">
      <w:start w:val="1"/>
      <w:numFmt w:val="bullet"/>
      <w:lvlText w:val=""/>
      <w:lvlJc w:val="left"/>
      <w:pPr>
        <w:ind w:left="720" w:hanging="360"/>
      </w:pPr>
      <w:rPr>
        <w:rFonts w:ascii="Symbol" w:hAnsi="Symbol" w:hint="default"/>
      </w:rPr>
    </w:lvl>
    <w:lvl w:ilvl="1" w:tplc="27AEA16A" w:tentative="1">
      <w:start w:val="1"/>
      <w:numFmt w:val="bullet"/>
      <w:lvlText w:val="o"/>
      <w:lvlJc w:val="left"/>
      <w:pPr>
        <w:ind w:left="1440" w:hanging="360"/>
      </w:pPr>
      <w:rPr>
        <w:rFonts w:ascii="Courier New" w:hAnsi="Courier New" w:cs="Courier New" w:hint="default"/>
      </w:rPr>
    </w:lvl>
    <w:lvl w:ilvl="2" w:tplc="D5EAFE0C" w:tentative="1">
      <w:start w:val="1"/>
      <w:numFmt w:val="bullet"/>
      <w:lvlText w:val=""/>
      <w:lvlJc w:val="left"/>
      <w:pPr>
        <w:ind w:left="2160" w:hanging="360"/>
      </w:pPr>
      <w:rPr>
        <w:rFonts w:ascii="Wingdings" w:hAnsi="Wingdings" w:hint="default"/>
      </w:rPr>
    </w:lvl>
    <w:lvl w:ilvl="3" w:tplc="A948CDB0" w:tentative="1">
      <w:start w:val="1"/>
      <w:numFmt w:val="bullet"/>
      <w:lvlText w:val=""/>
      <w:lvlJc w:val="left"/>
      <w:pPr>
        <w:ind w:left="2880" w:hanging="360"/>
      </w:pPr>
      <w:rPr>
        <w:rFonts w:ascii="Symbol" w:hAnsi="Symbol" w:hint="default"/>
      </w:rPr>
    </w:lvl>
    <w:lvl w:ilvl="4" w:tplc="5C0E07FA" w:tentative="1">
      <w:start w:val="1"/>
      <w:numFmt w:val="bullet"/>
      <w:lvlText w:val="o"/>
      <w:lvlJc w:val="left"/>
      <w:pPr>
        <w:ind w:left="3600" w:hanging="360"/>
      </w:pPr>
      <w:rPr>
        <w:rFonts w:ascii="Courier New" w:hAnsi="Courier New" w:cs="Courier New" w:hint="default"/>
      </w:rPr>
    </w:lvl>
    <w:lvl w:ilvl="5" w:tplc="43521424" w:tentative="1">
      <w:start w:val="1"/>
      <w:numFmt w:val="bullet"/>
      <w:lvlText w:val=""/>
      <w:lvlJc w:val="left"/>
      <w:pPr>
        <w:ind w:left="4320" w:hanging="360"/>
      </w:pPr>
      <w:rPr>
        <w:rFonts w:ascii="Wingdings" w:hAnsi="Wingdings" w:hint="default"/>
      </w:rPr>
    </w:lvl>
    <w:lvl w:ilvl="6" w:tplc="22E86A52" w:tentative="1">
      <w:start w:val="1"/>
      <w:numFmt w:val="bullet"/>
      <w:lvlText w:val=""/>
      <w:lvlJc w:val="left"/>
      <w:pPr>
        <w:ind w:left="5040" w:hanging="360"/>
      </w:pPr>
      <w:rPr>
        <w:rFonts w:ascii="Symbol" w:hAnsi="Symbol" w:hint="default"/>
      </w:rPr>
    </w:lvl>
    <w:lvl w:ilvl="7" w:tplc="559488CA" w:tentative="1">
      <w:start w:val="1"/>
      <w:numFmt w:val="bullet"/>
      <w:lvlText w:val="o"/>
      <w:lvlJc w:val="left"/>
      <w:pPr>
        <w:ind w:left="5760" w:hanging="360"/>
      </w:pPr>
      <w:rPr>
        <w:rFonts w:ascii="Courier New" w:hAnsi="Courier New" w:cs="Courier New" w:hint="default"/>
      </w:rPr>
    </w:lvl>
    <w:lvl w:ilvl="8" w:tplc="115E8E86" w:tentative="1">
      <w:start w:val="1"/>
      <w:numFmt w:val="bullet"/>
      <w:lvlText w:val=""/>
      <w:lvlJc w:val="left"/>
      <w:pPr>
        <w:ind w:left="6480" w:hanging="360"/>
      </w:pPr>
      <w:rPr>
        <w:rFonts w:ascii="Wingdings" w:hAnsi="Wingdings" w:hint="default"/>
      </w:rPr>
    </w:lvl>
  </w:abstractNum>
  <w:abstractNum w:abstractNumId="33" w15:restartNumberingAfterBreak="0">
    <w:nsid w:val="72A20DD0"/>
    <w:multiLevelType w:val="hybridMultilevel"/>
    <w:tmpl w:val="11761A5A"/>
    <w:lvl w:ilvl="0" w:tplc="6598DAF6">
      <w:start w:val="1"/>
      <w:numFmt w:val="decimal"/>
      <w:lvlText w:val="%1."/>
      <w:lvlJc w:val="left"/>
      <w:pPr>
        <w:ind w:left="720" w:hanging="360"/>
      </w:pPr>
    </w:lvl>
    <w:lvl w:ilvl="1" w:tplc="AC0235FA" w:tentative="1">
      <w:start w:val="1"/>
      <w:numFmt w:val="lowerLetter"/>
      <w:lvlText w:val="%2."/>
      <w:lvlJc w:val="left"/>
      <w:pPr>
        <w:ind w:left="1440" w:hanging="360"/>
      </w:pPr>
    </w:lvl>
    <w:lvl w:ilvl="2" w:tplc="3F24A35E" w:tentative="1">
      <w:start w:val="1"/>
      <w:numFmt w:val="lowerRoman"/>
      <w:lvlText w:val="%3."/>
      <w:lvlJc w:val="right"/>
      <w:pPr>
        <w:ind w:left="2160" w:hanging="180"/>
      </w:pPr>
    </w:lvl>
    <w:lvl w:ilvl="3" w:tplc="F2C894BC" w:tentative="1">
      <w:start w:val="1"/>
      <w:numFmt w:val="decimal"/>
      <w:lvlText w:val="%4."/>
      <w:lvlJc w:val="left"/>
      <w:pPr>
        <w:ind w:left="2880" w:hanging="360"/>
      </w:pPr>
    </w:lvl>
    <w:lvl w:ilvl="4" w:tplc="91029ADC" w:tentative="1">
      <w:start w:val="1"/>
      <w:numFmt w:val="lowerLetter"/>
      <w:lvlText w:val="%5."/>
      <w:lvlJc w:val="left"/>
      <w:pPr>
        <w:ind w:left="3600" w:hanging="360"/>
      </w:pPr>
    </w:lvl>
    <w:lvl w:ilvl="5" w:tplc="5B52F02A" w:tentative="1">
      <w:start w:val="1"/>
      <w:numFmt w:val="lowerRoman"/>
      <w:lvlText w:val="%6."/>
      <w:lvlJc w:val="right"/>
      <w:pPr>
        <w:ind w:left="4320" w:hanging="180"/>
      </w:pPr>
    </w:lvl>
    <w:lvl w:ilvl="6" w:tplc="1A78DDA8" w:tentative="1">
      <w:start w:val="1"/>
      <w:numFmt w:val="decimal"/>
      <w:lvlText w:val="%7."/>
      <w:lvlJc w:val="left"/>
      <w:pPr>
        <w:ind w:left="5040" w:hanging="360"/>
      </w:pPr>
    </w:lvl>
    <w:lvl w:ilvl="7" w:tplc="33C8FAF4" w:tentative="1">
      <w:start w:val="1"/>
      <w:numFmt w:val="lowerLetter"/>
      <w:lvlText w:val="%8."/>
      <w:lvlJc w:val="left"/>
      <w:pPr>
        <w:ind w:left="5760" w:hanging="360"/>
      </w:pPr>
    </w:lvl>
    <w:lvl w:ilvl="8" w:tplc="1D163114" w:tentative="1">
      <w:start w:val="1"/>
      <w:numFmt w:val="lowerRoman"/>
      <w:lvlText w:val="%9."/>
      <w:lvlJc w:val="right"/>
      <w:pPr>
        <w:ind w:left="6480" w:hanging="180"/>
      </w:pPr>
    </w:lvl>
  </w:abstractNum>
  <w:abstractNum w:abstractNumId="34" w15:restartNumberingAfterBreak="0">
    <w:nsid w:val="78E5372C"/>
    <w:multiLevelType w:val="hybridMultilevel"/>
    <w:tmpl w:val="9E744878"/>
    <w:lvl w:ilvl="0" w:tplc="A342CE30">
      <w:start w:val="1"/>
      <w:numFmt w:val="bullet"/>
      <w:lvlText w:val=""/>
      <w:lvlJc w:val="left"/>
      <w:pPr>
        <w:ind w:left="720" w:hanging="360"/>
      </w:pPr>
      <w:rPr>
        <w:rFonts w:ascii="Symbol" w:hAnsi="Symbol" w:hint="default"/>
      </w:rPr>
    </w:lvl>
    <w:lvl w:ilvl="1" w:tplc="A51E0194" w:tentative="1">
      <w:start w:val="1"/>
      <w:numFmt w:val="bullet"/>
      <w:lvlText w:val="o"/>
      <w:lvlJc w:val="left"/>
      <w:pPr>
        <w:ind w:left="1440" w:hanging="360"/>
      </w:pPr>
      <w:rPr>
        <w:rFonts w:ascii="Courier New" w:hAnsi="Courier New" w:cs="Courier New" w:hint="default"/>
      </w:rPr>
    </w:lvl>
    <w:lvl w:ilvl="2" w:tplc="085ACBB6" w:tentative="1">
      <w:start w:val="1"/>
      <w:numFmt w:val="bullet"/>
      <w:lvlText w:val=""/>
      <w:lvlJc w:val="left"/>
      <w:pPr>
        <w:ind w:left="2160" w:hanging="360"/>
      </w:pPr>
      <w:rPr>
        <w:rFonts w:ascii="Wingdings" w:hAnsi="Wingdings" w:hint="default"/>
      </w:rPr>
    </w:lvl>
    <w:lvl w:ilvl="3" w:tplc="8A4282E2" w:tentative="1">
      <w:start w:val="1"/>
      <w:numFmt w:val="bullet"/>
      <w:lvlText w:val=""/>
      <w:lvlJc w:val="left"/>
      <w:pPr>
        <w:ind w:left="2880" w:hanging="360"/>
      </w:pPr>
      <w:rPr>
        <w:rFonts w:ascii="Symbol" w:hAnsi="Symbol" w:hint="default"/>
      </w:rPr>
    </w:lvl>
    <w:lvl w:ilvl="4" w:tplc="B852A6EA" w:tentative="1">
      <w:start w:val="1"/>
      <w:numFmt w:val="bullet"/>
      <w:lvlText w:val="o"/>
      <w:lvlJc w:val="left"/>
      <w:pPr>
        <w:ind w:left="3600" w:hanging="360"/>
      </w:pPr>
      <w:rPr>
        <w:rFonts w:ascii="Courier New" w:hAnsi="Courier New" w:cs="Courier New" w:hint="default"/>
      </w:rPr>
    </w:lvl>
    <w:lvl w:ilvl="5" w:tplc="CFDA6896" w:tentative="1">
      <w:start w:val="1"/>
      <w:numFmt w:val="bullet"/>
      <w:lvlText w:val=""/>
      <w:lvlJc w:val="left"/>
      <w:pPr>
        <w:ind w:left="4320" w:hanging="360"/>
      </w:pPr>
      <w:rPr>
        <w:rFonts w:ascii="Wingdings" w:hAnsi="Wingdings" w:hint="default"/>
      </w:rPr>
    </w:lvl>
    <w:lvl w:ilvl="6" w:tplc="B87C0F7A" w:tentative="1">
      <w:start w:val="1"/>
      <w:numFmt w:val="bullet"/>
      <w:lvlText w:val=""/>
      <w:lvlJc w:val="left"/>
      <w:pPr>
        <w:ind w:left="5040" w:hanging="360"/>
      </w:pPr>
      <w:rPr>
        <w:rFonts w:ascii="Symbol" w:hAnsi="Symbol" w:hint="default"/>
      </w:rPr>
    </w:lvl>
    <w:lvl w:ilvl="7" w:tplc="20500590" w:tentative="1">
      <w:start w:val="1"/>
      <w:numFmt w:val="bullet"/>
      <w:lvlText w:val="o"/>
      <w:lvlJc w:val="left"/>
      <w:pPr>
        <w:ind w:left="5760" w:hanging="360"/>
      </w:pPr>
      <w:rPr>
        <w:rFonts w:ascii="Courier New" w:hAnsi="Courier New" w:cs="Courier New" w:hint="default"/>
      </w:rPr>
    </w:lvl>
    <w:lvl w:ilvl="8" w:tplc="BC6AAF60" w:tentative="1">
      <w:start w:val="1"/>
      <w:numFmt w:val="bullet"/>
      <w:lvlText w:val=""/>
      <w:lvlJc w:val="left"/>
      <w:pPr>
        <w:ind w:left="6480" w:hanging="360"/>
      </w:pPr>
      <w:rPr>
        <w:rFonts w:ascii="Wingdings" w:hAnsi="Wingdings" w:hint="default"/>
      </w:rPr>
    </w:lvl>
  </w:abstractNum>
  <w:abstractNum w:abstractNumId="35" w15:restartNumberingAfterBreak="0">
    <w:nsid w:val="7A067944"/>
    <w:multiLevelType w:val="hybridMultilevel"/>
    <w:tmpl w:val="F44CBB80"/>
    <w:lvl w:ilvl="0" w:tplc="55EA6DC0">
      <w:start w:val="1"/>
      <w:numFmt w:val="bullet"/>
      <w:lvlText w:val=""/>
      <w:lvlJc w:val="left"/>
      <w:pPr>
        <w:ind w:left="720" w:hanging="360"/>
      </w:pPr>
      <w:rPr>
        <w:rFonts w:ascii="Symbol" w:hAnsi="Symbol" w:hint="default"/>
      </w:rPr>
    </w:lvl>
    <w:lvl w:ilvl="1" w:tplc="B7A24920" w:tentative="1">
      <w:start w:val="1"/>
      <w:numFmt w:val="bullet"/>
      <w:lvlText w:val="o"/>
      <w:lvlJc w:val="left"/>
      <w:pPr>
        <w:ind w:left="1440" w:hanging="360"/>
      </w:pPr>
      <w:rPr>
        <w:rFonts w:ascii="Courier New" w:hAnsi="Courier New" w:cs="Courier New" w:hint="default"/>
      </w:rPr>
    </w:lvl>
    <w:lvl w:ilvl="2" w:tplc="D5CA3BD6" w:tentative="1">
      <w:start w:val="1"/>
      <w:numFmt w:val="bullet"/>
      <w:lvlText w:val=""/>
      <w:lvlJc w:val="left"/>
      <w:pPr>
        <w:ind w:left="2160" w:hanging="360"/>
      </w:pPr>
      <w:rPr>
        <w:rFonts w:ascii="Wingdings" w:hAnsi="Wingdings" w:hint="default"/>
      </w:rPr>
    </w:lvl>
    <w:lvl w:ilvl="3" w:tplc="DEC0FD54" w:tentative="1">
      <w:start w:val="1"/>
      <w:numFmt w:val="bullet"/>
      <w:lvlText w:val=""/>
      <w:lvlJc w:val="left"/>
      <w:pPr>
        <w:ind w:left="2880" w:hanging="360"/>
      </w:pPr>
      <w:rPr>
        <w:rFonts w:ascii="Symbol" w:hAnsi="Symbol" w:hint="default"/>
      </w:rPr>
    </w:lvl>
    <w:lvl w:ilvl="4" w:tplc="48FA2128" w:tentative="1">
      <w:start w:val="1"/>
      <w:numFmt w:val="bullet"/>
      <w:lvlText w:val="o"/>
      <w:lvlJc w:val="left"/>
      <w:pPr>
        <w:ind w:left="3600" w:hanging="360"/>
      </w:pPr>
      <w:rPr>
        <w:rFonts w:ascii="Courier New" w:hAnsi="Courier New" w:cs="Courier New" w:hint="default"/>
      </w:rPr>
    </w:lvl>
    <w:lvl w:ilvl="5" w:tplc="6560A500" w:tentative="1">
      <w:start w:val="1"/>
      <w:numFmt w:val="bullet"/>
      <w:lvlText w:val=""/>
      <w:lvlJc w:val="left"/>
      <w:pPr>
        <w:ind w:left="4320" w:hanging="360"/>
      </w:pPr>
      <w:rPr>
        <w:rFonts w:ascii="Wingdings" w:hAnsi="Wingdings" w:hint="default"/>
      </w:rPr>
    </w:lvl>
    <w:lvl w:ilvl="6" w:tplc="6DEC88C2" w:tentative="1">
      <w:start w:val="1"/>
      <w:numFmt w:val="bullet"/>
      <w:lvlText w:val=""/>
      <w:lvlJc w:val="left"/>
      <w:pPr>
        <w:ind w:left="5040" w:hanging="360"/>
      </w:pPr>
      <w:rPr>
        <w:rFonts w:ascii="Symbol" w:hAnsi="Symbol" w:hint="default"/>
      </w:rPr>
    </w:lvl>
    <w:lvl w:ilvl="7" w:tplc="EBD4DDFC" w:tentative="1">
      <w:start w:val="1"/>
      <w:numFmt w:val="bullet"/>
      <w:lvlText w:val="o"/>
      <w:lvlJc w:val="left"/>
      <w:pPr>
        <w:ind w:left="5760" w:hanging="360"/>
      </w:pPr>
      <w:rPr>
        <w:rFonts w:ascii="Courier New" w:hAnsi="Courier New" w:cs="Courier New" w:hint="default"/>
      </w:rPr>
    </w:lvl>
    <w:lvl w:ilvl="8" w:tplc="CE7C1F26" w:tentative="1">
      <w:start w:val="1"/>
      <w:numFmt w:val="bullet"/>
      <w:lvlText w:val=""/>
      <w:lvlJc w:val="left"/>
      <w:pPr>
        <w:ind w:left="6480" w:hanging="360"/>
      </w:pPr>
      <w:rPr>
        <w:rFonts w:ascii="Wingdings" w:hAnsi="Wingdings" w:hint="default"/>
      </w:rPr>
    </w:lvl>
  </w:abstractNum>
  <w:abstractNum w:abstractNumId="36" w15:restartNumberingAfterBreak="0">
    <w:nsid w:val="7A68334A"/>
    <w:multiLevelType w:val="hybridMultilevel"/>
    <w:tmpl w:val="D026F156"/>
    <w:lvl w:ilvl="0" w:tplc="3CA4DA9E">
      <w:start w:val="1"/>
      <w:numFmt w:val="bullet"/>
      <w:lvlText w:val=""/>
      <w:lvlJc w:val="left"/>
      <w:pPr>
        <w:tabs>
          <w:tab w:val="num" w:pos="720"/>
        </w:tabs>
        <w:ind w:left="720" w:hanging="360"/>
      </w:pPr>
      <w:rPr>
        <w:rFonts w:ascii="Wingdings" w:hAnsi="Wingdings" w:hint="default"/>
      </w:rPr>
    </w:lvl>
    <w:lvl w:ilvl="1" w:tplc="635C1768" w:tentative="1">
      <w:start w:val="1"/>
      <w:numFmt w:val="bullet"/>
      <w:lvlText w:val=""/>
      <w:lvlJc w:val="left"/>
      <w:pPr>
        <w:tabs>
          <w:tab w:val="num" w:pos="1440"/>
        </w:tabs>
        <w:ind w:left="1440" w:hanging="360"/>
      </w:pPr>
      <w:rPr>
        <w:rFonts w:ascii="Wingdings" w:hAnsi="Wingdings" w:hint="default"/>
      </w:rPr>
    </w:lvl>
    <w:lvl w:ilvl="2" w:tplc="71F8A39E" w:tentative="1">
      <w:start w:val="1"/>
      <w:numFmt w:val="bullet"/>
      <w:lvlText w:val=""/>
      <w:lvlJc w:val="left"/>
      <w:pPr>
        <w:tabs>
          <w:tab w:val="num" w:pos="2160"/>
        </w:tabs>
        <w:ind w:left="2160" w:hanging="360"/>
      </w:pPr>
      <w:rPr>
        <w:rFonts w:ascii="Wingdings" w:hAnsi="Wingdings" w:hint="default"/>
      </w:rPr>
    </w:lvl>
    <w:lvl w:ilvl="3" w:tplc="651C5E66" w:tentative="1">
      <w:start w:val="1"/>
      <w:numFmt w:val="bullet"/>
      <w:lvlText w:val=""/>
      <w:lvlJc w:val="left"/>
      <w:pPr>
        <w:tabs>
          <w:tab w:val="num" w:pos="2880"/>
        </w:tabs>
        <w:ind w:left="2880" w:hanging="360"/>
      </w:pPr>
      <w:rPr>
        <w:rFonts w:ascii="Wingdings" w:hAnsi="Wingdings" w:hint="default"/>
      </w:rPr>
    </w:lvl>
    <w:lvl w:ilvl="4" w:tplc="D92063AA" w:tentative="1">
      <w:start w:val="1"/>
      <w:numFmt w:val="bullet"/>
      <w:lvlText w:val=""/>
      <w:lvlJc w:val="left"/>
      <w:pPr>
        <w:tabs>
          <w:tab w:val="num" w:pos="3600"/>
        </w:tabs>
        <w:ind w:left="3600" w:hanging="360"/>
      </w:pPr>
      <w:rPr>
        <w:rFonts w:ascii="Wingdings" w:hAnsi="Wingdings" w:hint="default"/>
      </w:rPr>
    </w:lvl>
    <w:lvl w:ilvl="5" w:tplc="E020B798" w:tentative="1">
      <w:start w:val="1"/>
      <w:numFmt w:val="bullet"/>
      <w:lvlText w:val=""/>
      <w:lvlJc w:val="left"/>
      <w:pPr>
        <w:tabs>
          <w:tab w:val="num" w:pos="4320"/>
        </w:tabs>
        <w:ind w:left="4320" w:hanging="360"/>
      </w:pPr>
      <w:rPr>
        <w:rFonts w:ascii="Wingdings" w:hAnsi="Wingdings" w:hint="default"/>
      </w:rPr>
    </w:lvl>
    <w:lvl w:ilvl="6" w:tplc="E29AE51C" w:tentative="1">
      <w:start w:val="1"/>
      <w:numFmt w:val="bullet"/>
      <w:lvlText w:val=""/>
      <w:lvlJc w:val="left"/>
      <w:pPr>
        <w:tabs>
          <w:tab w:val="num" w:pos="5040"/>
        </w:tabs>
        <w:ind w:left="5040" w:hanging="360"/>
      </w:pPr>
      <w:rPr>
        <w:rFonts w:ascii="Wingdings" w:hAnsi="Wingdings" w:hint="default"/>
      </w:rPr>
    </w:lvl>
    <w:lvl w:ilvl="7" w:tplc="FAA2CA20" w:tentative="1">
      <w:start w:val="1"/>
      <w:numFmt w:val="bullet"/>
      <w:lvlText w:val=""/>
      <w:lvlJc w:val="left"/>
      <w:pPr>
        <w:tabs>
          <w:tab w:val="num" w:pos="5760"/>
        </w:tabs>
        <w:ind w:left="5760" w:hanging="360"/>
      </w:pPr>
      <w:rPr>
        <w:rFonts w:ascii="Wingdings" w:hAnsi="Wingdings" w:hint="default"/>
      </w:rPr>
    </w:lvl>
    <w:lvl w:ilvl="8" w:tplc="AF92EC7A"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BEF6291"/>
    <w:multiLevelType w:val="multilevel"/>
    <w:tmpl w:val="4E4E8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1"/>
  </w:num>
  <w:num w:numId="2">
    <w:abstractNumId w:val="25"/>
  </w:num>
  <w:num w:numId="3">
    <w:abstractNumId w:val="29"/>
  </w:num>
  <w:num w:numId="4">
    <w:abstractNumId w:val="18"/>
  </w:num>
  <w:num w:numId="5">
    <w:abstractNumId w:val="1"/>
  </w:num>
  <w:num w:numId="6">
    <w:abstractNumId w:val="14"/>
  </w:num>
  <w:num w:numId="7">
    <w:abstractNumId w:val="23"/>
  </w:num>
  <w:num w:numId="8">
    <w:abstractNumId w:val="22"/>
  </w:num>
  <w:num w:numId="9">
    <w:abstractNumId w:val="34"/>
  </w:num>
  <w:num w:numId="10">
    <w:abstractNumId w:val="15"/>
  </w:num>
  <w:num w:numId="11">
    <w:abstractNumId w:val="20"/>
  </w:num>
  <w:num w:numId="12">
    <w:abstractNumId w:val="0"/>
  </w:num>
  <w:num w:numId="13">
    <w:abstractNumId w:val="32"/>
  </w:num>
  <w:num w:numId="14">
    <w:abstractNumId w:val="13"/>
  </w:num>
  <w:num w:numId="15">
    <w:abstractNumId w:val="6"/>
  </w:num>
  <w:num w:numId="16">
    <w:abstractNumId w:val="30"/>
  </w:num>
  <w:num w:numId="17">
    <w:abstractNumId w:val="5"/>
  </w:num>
  <w:num w:numId="18">
    <w:abstractNumId w:val="36"/>
  </w:num>
  <w:num w:numId="19">
    <w:abstractNumId w:val="33"/>
  </w:num>
  <w:num w:numId="20">
    <w:abstractNumId w:val="2"/>
  </w:num>
  <w:num w:numId="21">
    <w:abstractNumId w:val="37"/>
  </w:num>
  <w:num w:numId="22">
    <w:abstractNumId w:val="3"/>
  </w:num>
  <w:num w:numId="23">
    <w:abstractNumId w:val="11"/>
  </w:num>
  <w:num w:numId="24">
    <w:abstractNumId w:val="27"/>
  </w:num>
  <w:num w:numId="25">
    <w:abstractNumId w:val="19"/>
  </w:num>
  <w:num w:numId="26">
    <w:abstractNumId w:val="28"/>
  </w:num>
  <w:num w:numId="27">
    <w:abstractNumId w:val="7"/>
  </w:num>
  <w:num w:numId="28">
    <w:abstractNumId w:val="10"/>
  </w:num>
  <w:num w:numId="29">
    <w:abstractNumId w:val="17"/>
  </w:num>
  <w:num w:numId="30">
    <w:abstractNumId w:val="8"/>
  </w:num>
  <w:num w:numId="31">
    <w:abstractNumId w:val="35"/>
  </w:num>
  <w:num w:numId="32">
    <w:abstractNumId w:val="12"/>
  </w:num>
  <w:num w:numId="33">
    <w:abstractNumId w:val="31"/>
  </w:num>
  <w:num w:numId="34">
    <w:abstractNumId w:val="16"/>
  </w:num>
  <w:num w:numId="35">
    <w:abstractNumId w:val="26"/>
  </w:num>
  <w:num w:numId="36">
    <w:abstractNumId w:val="9"/>
  </w:num>
  <w:num w:numId="37">
    <w:abstractNumId w:val="4"/>
  </w:num>
  <w:num w:numId="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A1CDB"/>
    <w:rsid w:val="000001AC"/>
    <w:rsid w:val="00000564"/>
    <w:rsid w:val="000009C3"/>
    <w:rsid w:val="00001A7F"/>
    <w:rsid w:val="00001BC3"/>
    <w:rsid w:val="000031D1"/>
    <w:rsid w:val="00006CBA"/>
    <w:rsid w:val="00011161"/>
    <w:rsid w:val="00014580"/>
    <w:rsid w:val="0001485A"/>
    <w:rsid w:val="000240C1"/>
    <w:rsid w:val="00025698"/>
    <w:rsid w:val="00026D2E"/>
    <w:rsid w:val="00027252"/>
    <w:rsid w:val="00032C1C"/>
    <w:rsid w:val="0003588E"/>
    <w:rsid w:val="00040FF3"/>
    <w:rsid w:val="000411C1"/>
    <w:rsid w:val="00041871"/>
    <w:rsid w:val="00045787"/>
    <w:rsid w:val="00046CAF"/>
    <w:rsid w:val="00052AED"/>
    <w:rsid w:val="00054C38"/>
    <w:rsid w:val="000553A8"/>
    <w:rsid w:val="00060C2F"/>
    <w:rsid w:val="00060D20"/>
    <w:rsid w:val="0006210E"/>
    <w:rsid w:val="0006604D"/>
    <w:rsid w:val="0007130A"/>
    <w:rsid w:val="00072F41"/>
    <w:rsid w:val="0007635C"/>
    <w:rsid w:val="00077CE9"/>
    <w:rsid w:val="000805BB"/>
    <w:rsid w:val="000806EF"/>
    <w:rsid w:val="0008085B"/>
    <w:rsid w:val="00082E83"/>
    <w:rsid w:val="000836F2"/>
    <w:rsid w:val="000841E0"/>
    <w:rsid w:val="00091FF8"/>
    <w:rsid w:val="0009213C"/>
    <w:rsid w:val="0009251A"/>
    <w:rsid w:val="00092ADB"/>
    <w:rsid w:val="00094524"/>
    <w:rsid w:val="00095B01"/>
    <w:rsid w:val="000964C8"/>
    <w:rsid w:val="0009730D"/>
    <w:rsid w:val="000A0B07"/>
    <w:rsid w:val="000A1B72"/>
    <w:rsid w:val="000A3CA3"/>
    <w:rsid w:val="000B08CD"/>
    <w:rsid w:val="000B09FD"/>
    <w:rsid w:val="000B270F"/>
    <w:rsid w:val="000B3BBA"/>
    <w:rsid w:val="000B4284"/>
    <w:rsid w:val="000B5DD6"/>
    <w:rsid w:val="000C2DEF"/>
    <w:rsid w:val="000C4561"/>
    <w:rsid w:val="000C4EA0"/>
    <w:rsid w:val="000C5B2C"/>
    <w:rsid w:val="000C5F24"/>
    <w:rsid w:val="000D04C7"/>
    <w:rsid w:val="000D0976"/>
    <w:rsid w:val="000D0B42"/>
    <w:rsid w:val="000D15AD"/>
    <w:rsid w:val="000D1E60"/>
    <w:rsid w:val="000D2B69"/>
    <w:rsid w:val="000D3DBA"/>
    <w:rsid w:val="000D41FC"/>
    <w:rsid w:val="000D5450"/>
    <w:rsid w:val="000D63A8"/>
    <w:rsid w:val="000E0619"/>
    <w:rsid w:val="000E1701"/>
    <w:rsid w:val="000E1C18"/>
    <w:rsid w:val="000E2128"/>
    <w:rsid w:val="000E461C"/>
    <w:rsid w:val="000F1E31"/>
    <w:rsid w:val="000F2410"/>
    <w:rsid w:val="000F357C"/>
    <w:rsid w:val="000F542C"/>
    <w:rsid w:val="00100EF8"/>
    <w:rsid w:val="0010396B"/>
    <w:rsid w:val="001047B9"/>
    <w:rsid w:val="0010509C"/>
    <w:rsid w:val="00107607"/>
    <w:rsid w:val="00112457"/>
    <w:rsid w:val="00112F32"/>
    <w:rsid w:val="00114F41"/>
    <w:rsid w:val="0011563D"/>
    <w:rsid w:val="001157C1"/>
    <w:rsid w:val="001171CD"/>
    <w:rsid w:val="00120815"/>
    <w:rsid w:val="00121B5C"/>
    <w:rsid w:val="0012308A"/>
    <w:rsid w:val="001234E3"/>
    <w:rsid w:val="00127F91"/>
    <w:rsid w:val="001303ED"/>
    <w:rsid w:val="001308FC"/>
    <w:rsid w:val="00130CAA"/>
    <w:rsid w:val="00131325"/>
    <w:rsid w:val="00132468"/>
    <w:rsid w:val="00132604"/>
    <w:rsid w:val="0013552F"/>
    <w:rsid w:val="001364CC"/>
    <w:rsid w:val="0013738F"/>
    <w:rsid w:val="00140486"/>
    <w:rsid w:val="001406FF"/>
    <w:rsid w:val="00141AC1"/>
    <w:rsid w:val="00142692"/>
    <w:rsid w:val="00143E2C"/>
    <w:rsid w:val="00147E25"/>
    <w:rsid w:val="00152659"/>
    <w:rsid w:val="00153988"/>
    <w:rsid w:val="00154690"/>
    <w:rsid w:val="00156182"/>
    <w:rsid w:val="00161949"/>
    <w:rsid w:val="001622E3"/>
    <w:rsid w:val="00162889"/>
    <w:rsid w:val="00163A17"/>
    <w:rsid w:val="00163EF1"/>
    <w:rsid w:val="0016591F"/>
    <w:rsid w:val="00166526"/>
    <w:rsid w:val="00167687"/>
    <w:rsid w:val="001710AF"/>
    <w:rsid w:val="00173A91"/>
    <w:rsid w:val="00174A9B"/>
    <w:rsid w:val="001772A3"/>
    <w:rsid w:val="00180CDD"/>
    <w:rsid w:val="00181388"/>
    <w:rsid w:val="00185006"/>
    <w:rsid w:val="001858CF"/>
    <w:rsid w:val="00187453"/>
    <w:rsid w:val="0019042D"/>
    <w:rsid w:val="001954DB"/>
    <w:rsid w:val="00195BFA"/>
    <w:rsid w:val="001A1089"/>
    <w:rsid w:val="001A13D9"/>
    <w:rsid w:val="001A68B8"/>
    <w:rsid w:val="001A75CD"/>
    <w:rsid w:val="001B01E7"/>
    <w:rsid w:val="001B02DD"/>
    <w:rsid w:val="001B1213"/>
    <w:rsid w:val="001B16F4"/>
    <w:rsid w:val="001B5B86"/>
    <w:rsid w:val="001B6018"/>
    <w:rsid w:val="001C07A3"/>
    <w:rsid w:val="001C244E"/>
    <w:rsid w:val="001C261D"/>
    <w:rsid w:val="001C6052"/>
    <w:rsid w:val="001C6D01"/>
    <w:rsid w:val="001C7F95"/>
    <w:rsid w:val="001D23E4"/>
    <w:rsid w:val="001D3D32"/>
    <w:rsid w:val="001D6B3B"/>
    <w:rsid w:val="001D78DE"/>
    <w:rsid w:val="001E1A93"/>
    <w:rsid w:val="001E2654"/>
    <w:rsid w:val="001E5496"/>
    <w:rsid w:val="001E6C64"/>
    <w:rsid w:val="001F2B0E"/>
    <w:rsid w:val="00200373"/>
    <w:rsid w:val="00201E83"/>
    <w:rsid w:val="002029E3"/>
    <w:rsid w:val="00202B20"/>
    <w:rsid w:val="00206F1F"/>
    <w:rsid w:val="00211F05"/>
    <w:rsid w:val="00217345"/>
    <w:rsid w:val="00222648"/>
    <w:rsid w:val="002228A7"/>
    <w:rsid w:val="00223BE6"/>
    <w:rsid w:val="00225914"/>
    <w:rsid w:val="0022595E"/>
    <w:rsid w:val="00226E18"/>
    <w:rsid w:val="00231F12"/>
    <w:rsid w:val="0023475A"/>
    <w:rsid w:val="00234A65"/>
    <w:rsid w:val="0023624E"/>
    <w:rsid w:val="002372B0"/>
    <w:rsid w:val="002374D4"/>
    <w:rsid w:val="002374F9"/>
    <w:rsid w:val="00243C16"/>
    <w:rsid w:val="00244385"/>
    <w:rsid w:val="00245207"/>
    <w:rsid w:val="00245B90"/>
    <w:rsid w:val="00256450"/>
    <w:rsid w:val="002579D8"/>
    <w:rsid w:val="00261D41"/>
    <w:rsid w:val="0026404D"/>
    <w:rsid w:val="00270CBD"/>
    <w:rsid w:val="00271C2A"/>
    <w:rsid w:val="002737AE"/>
    <w:rsid w:val="00273805"/>
    <w:rsid w:val="00277DE7"/>
    <w:rsid w:val="00280CD0"/>
    <w:rsid w:val="00281ACD"/>
    <w:rsid w:val="00282B17"/>
    <w:rsid w:val="00284653"/>
    <w:rsid w:val="00284ADC"/>
    <w:rsid w:val="00291192"/>
    <w:rsid w:val="00293E81"/>
    <w:rsid w:val="00294021"/>
    <w:rsid w:val="002A01BB"/>
    <w:rsid w:val="002A2925"/>
    <w:rsid w:val="002A5993"/>
    <w:rsid w:val="002A6197"/>
    <w:rsid w:val="002A7F0B"/>
    <w:rsid w:val="002B077D"/>
    <w:rsid w:val="002B1B8A"/>
    <w:rsid w:val="002B688E"/>
    <w:rsid w:val="002B68F3"/>
    <w:rsid w:val="002C15E3"/>
    <w:rsid w:val="002C1854"/>
    <w:rsid w:val="002C2DD2"/>
    <w:rsid w:val="002C5C1C"/>
    <w:rsid w:val="002D3943"/>
    <w:rsid w:val="002D45A2"/>
    <w:rsid w:val="002D47F5"/>
    <w:rsid w:val="002D49DB"/>
    <w:rsid w:val="002D6661"/>
    <w:rsid w:val="002E2529"/>
    <w:rsid w:val="002E2F12"/>
    <w:rsid w:val="002E407E"/>
    <w:rsid w:val="002E4E32"/>
    <w:rsid w:val="002E5FC8"/>
    <w:rsid w:val="002F0FE5"/>
    <w:rsid w:val="002F1F1E"/>
    <w:rsid w:val="002F27DD"/>
    <w:rsid w:val="00301319"/>
    <w:rsid w:val="00301A73"/>
    <w:rsid w:val="00303E98"/>
    <w:rsid w:val="003045EE"/>
    <w:rsid w:val="00305070"/>
    <w:rsid w:val="003101B2"/>
    <w:rsid w:val="00314377"/>
    <w:rsid w:val="003145BE"/>
    <w:rsid w:val="00314C23"/>
    <w:rsid w:val="00316B58"/>
    <w:rsid w:val="00320220"/>
    <w:rsid w:val="003205AF"/>
    <w:rsid w:val="00322A18"/>
    <w:rsid w:val="003235E6"/>
    <w:rsid w:val="00323DE7"/>
    <w:rsid w:val="00331038"/>
    <w:rsid w:val="00331D8E"/>
    <w:rsid w:val="00335F72"/>
    <w:rsid w:val="003416C2"/>
    <w:rsid w:val="00343605"/>
    <w:rsid w:val="00347567"/>
    <w:rsid w:val="00354B12"/>
    <w:rsid w:val="00364ECE"/>
    <w:rsid w:val="0036760C"/>
    <w:rsid w:val="00370161"/>
    <w:rsid w:val="0037409F"/>
    <w:rsid w:val="003748F6"/>
    <w:rsid w:val="00377524"/>
    <w:rsid w:val="0037752E"/>
    <w:rsid w:val="00381666"/>
    <w:rsid w:val="00381ACC"/>
    <w:rsid w:val="00383DE3"/>
    <w:rsid w:val="00384734"/>
    <w:rsid w:val="00386AC9"/>
    <w:rsid w:val="00391D91"/>
    <w:rsid w:val="00395711"/>
    <w:rsid w:val="00396EBD"/>
    <w:rsid w:val="0039782D"/>
    <w:rsid w:val="003A21EE"/>
    <w:rsid w:val="003A4AA6"/>
    <w:rsid w:val="003B029B"/>
    <w:rsid w:val="003B1E63"/>
    <w:rsid w:val="003B1F46"/>
    <w:rsid w:val="003B1F83"/>
    <w:rsid w:val="003B51ED"/>
    <w:rsid w:val="003B5A1F"/>
    <w:rsid w:val="003C1E75"/>
    <w:rsid w:val="003C20F0"/>
    <w:rsid w:val="003C273B"/>
    <w:rsid w:val="003C60C7"/>
    <w:rsid w:val="003C7C65"/>
    <w:rsid w:val="003C7E72"/>
    <w:rsid w:val="003D1E3B"/>
    <w:rsid w:val="003D23F5"/>
    <w:rsid w:val="003D26E3"/>
    <w:rsid w:val="003D316C"/>
    <w:rsid w:val="003D4FA5"/>
    <w:rsid w:val="003D7914"/>
    <w:rsid w:val="003D7FE9"/>
    <w:rsid w:val="003E3C2F"/>
    <w:rsid w:val="003E46D3"/>
    <w:rsid w:val="003E66D9"/>
    <w:rsid w:val="003E6915"/>
    <w:rsid w:val="003E7EEB"/>
    <w:rsid w:val="003F23FC"/>
    <w:rsid w:val="003F2ABA"/>
    <w:rsid w:val="003F6F16"/>
    <w:rsid w:val="00405687"/>
    <w:rsid w:val="00406056"/>
    <w:rsid w:val="004113EE"/>
    <w:rsid w:val="0041234E"/>
    <w:rsid w:val="0041549E"/>
    <w:rsid w:val="00415E98"/>
    <w:rsid w:val="00416A0E"/>
    <w:rsid w:val="0041729C"/>
    <w:rsid w:val="0042069E"/>
    <w:rsid w:val="00421C9B"/>
    <w:rsid w:val="00421EB5"/>
    <w:rsid w:val="00422887"/>
    <w:rsid w:val="00423650"/>
    <w:rsid w:val="00431215"/>
    <w:rsid w:val="0043175A"/>
    <w:rsid w:val="0043242D"/>
    <w:rsid w:val="00434272"/>
    <w:rsid w:val="00434D7D"/>
    <w:rsid w:val="00434FE8"/>
    <w:rsid w:val="00437E82"/>
    <w:rsid w:val="00440439"/>
    <w:rsid w:val="00440F4C"/>
    <w:rsid w:val="004433D1"/>
    <w:rsid w:val="00444E47"/>
    <w:rsid w:val="004464CF"/>
    <w:rsid w:val="00446522"/>
    <w:rsid w:val="00450223"/>
    <w:rsid w:val="0045056D"/>
    <w:rsid w:val="00460A9A"/>
    <w:rsid w:val="00462EA7"/>
    <w:rsid w:val="00463C3E"/>
    <w:rsid w:val="004719F3"/>
    <w:rsid w:val="0047292B"/>
    <w:rsid w:val="00483003"/>
    <w:rsid w:val="004836C5"/>
    <w:rsid w:val="00483D26"/>
    <w:rsid w:val="00483FE5"/>
    <w:rsid w:val="004841B2"/>
    <w:rsid w:val="00486D95"/>
    <w:rsid w:val="00492220"/>
    <w:rsid w:val="004934AA"/>
    <w:rsid w:val="004943E4"/>
    <w:rsid w:val="004945D3"/>
    <w:rsid w:val="00495BED"/>
    <w:rsid w:val="004A1FEF"/>
    <w:rsid w:val="004A2803"/>
    <w:rsid w:val="004A36DB"/>
    <w:rsid w:val="004A44B3"/>
    <w:rsid w:val="004A4B30"/>
    <w:rsid w:val="004A6638"/>
    <w:rsid w:val="004B1AF7"/>
    <w:rsid w:val="004B247C"/>
    <w:rsid w:val="004C265A"/>
    <w:rsid w:val="004C27A7"/>
    <w:rsid w:val="004C5F12"/>
    <w:rsid w:val="004D334C"/>
    <w:rsid w:val="004D359A"/>
    <w:rsid w:val="004D39D8"/>
    <w:rsid w:val="004D413F"/>
    <w:rsid w:val="004D5038"/>
    <w:rsid w:val="004D5C57"/>
    <w:rsid w:val="004D715C"/>
    <w:rsid w:val="004D7553"/>
    <w:rsid w:val="004E2935"/>
    <w:rsid w:val="004E3DE3"/>
    <w:rsid w:val="004E4823"/>
    <w:rsid w:val="004E532A"/>
    <w:rsid w:val="004E6085"/>
    <w:rsid w:val="004E6D27"/>
    <w:rsid w:val="004F3C42"/>
    <w:rsid w:val="004F4750"/>
    <w:rsid w:val="004F60AC"/>
    <w:rsid w:val="004F762D"/>
    <w:rsid w:val="00501BD0"/>
    <w:rsid w:val="00502E4E"/>
    <w:rsid w:val="00503AC6"/>
    <w:rsid w:val="00504810"/>
    <w:rsid w:val="005072C6"/>
    <w:rsid w:val="005072F3"/>
    <w:rsid w:val="00511373"/>
    <w:rsid w:val="00512CA2"/>
    <w:rsid w:val="005130BE"/>
    <w:rsid w:val="00513698"/>
    <w:rsid w:val="00515035"/>
    <w:rsid w:val="00515A63"/>
    <w:rsid w:val="005169DB"/>
    <w:rsid w:val="0051764C"/>
    <w:rsid w:val="00523EE3"/>
    <w:rsid w:val="00524F35"/>
    <w:rsid w:val="00525036"/>
    <w:rsid w:val="00527161"/>
    <w:rsid w:val="005340F2"/>
    <w:rsid w:val="00536776"/>
    <w:rsid w:val="00542A7E"/>
    <w:rsid w:val="00543519"/>
    <w:rsid w:val="005616D1"/>
    <w:rsid w:val="005645DF"/>
    <w:rsid w:val="005668B2"/>
    <w:rsid w:val="005673A9"/>
    <w:rsid w:val="005676D5"/>
    <w:rsid w:val="00573CFA"/>
    <w:rsid w:val="00574028"/>
    <w:rsid w:val="00574CE9"/>
    <w:rsid w:val="005801A2"/>
    <w:rsid w:val="00580B1F"/>
    <w:rsid w:val="005836D8"/>
    <w:rsid w:val="005843D0"/>
    <w:rsid w:val="00586C4C"/>
    <w:rsid w:val="0058710A"/>
    <w:rsid w:val="00590672"/>
    <w:rsid w:val="00593856"/>
    <w:rsid w:val="005A061D"/>
    <w:rsid w:val="005A0BA3"/>
    <w:rsid w:val="005A1861"/>
    <w:rsid w:val="005A2D66"/>
    <w:rsid w:val="005A460D"/>
    <w:rsid w:val="005A56C9"/>
    <w:rsid w:val="005A5DB2"/>
    <w:rsid w:val="005A5ECD"/>
    <w:rsid w:val="005A6D71"/>
    <w:rsid w:val="005B2B09"/>
    <w:rsid w:val="005B2C07"/>
    <w:rsid w:val="005B2F24"/>
    <w:rsid w:val="005B6269"/>
    <w:rsid w:val="005B7151"/>
    <w:rsid w:val="005C199D"/>
    <w:rsid w:val="005C3C4D"/>
    <w:rsid w:val="005C6EFF"/>
    <w:rsid w:val="005C6FEC"/>
    <w:rsid w:val="005D1D92"/>
    <w:rsid w:val="005D2551"/>
    <w:rsid w:val="005D412E"/>
    <w:rsid w:val="005D6A02"/>
    <w:rsid w:val="005E6395"/>
    <w:rsid w:val="005E7719"/>
    <w:rsid w:val="005F0D32"/>
    <w:rsid w:val="005F2D5B"/>
    <w:rsid w:val="005F3DEA"/>
    <w:rsid w:val="005F72B6"/>
    <w:rsid w:val="006003E7"/>
    <w:rsid w:val="00602123"/>
    <w:rsid w:val="00602CDF"/>
    <w:rsid w:val="00603E4A"/>
    <w:rsid w:val="006042A5"/>
    <w:rsid w:val="00604F37"/>
    <w:rsid w:val="00607655"/>
    <w:rsid w:val="00611BF1"/>
    <w:rsid w:val="00611DFF"/>
    <w:rsid w:val="00622FCD"/>
    <w:rsid w:val="00623B17"/>
    <w:rsid w:val="00634AC7"/>
    <w:rsid w:val="00636B67"/>
    <w:rsid w:val="006416DD"/>
    <w:rsid w:val="00643C20"/>
    <w:rsid w:val="00646328"/>
    <w:rsid w:val="00647F60"/>
    <w:rsid w:val="0065032A"/>
    <w:rsid w:val="0065182D"/>
    <w:rsid w:val="00653DD7"/>
    <w:rsid w:val="00654EDB"/>
    <w:rsid w:val="006561DE"/>
    <w:rsid w:val="00660592"/>
    <w:rsid w:val="0066320D"/>
    <w:rsid w:val="006633E8"/>
    <w:rsid w:val="006639B3"/>
    <w:rsid w:val="00663D2B"/>
    <w:rsid w:val="00665CAD"/>
    <w:rsid w:val="006672DB"/>
    <w:rsid w:val="006748B5"/>
    <w:rsid w:val="00674EF2"/>
    <w:rsid w:val="0067538F"/>
    <w:rsid w:val="00676218"/>
    <w:rsid w:val="006776B6"/>
    <w:rsid w:val="00677B1C"/>
    <w:rsid w:val="00681A72"/>
    <w:rsid w:val="00681F2F"/>
    <w:rsid w:val="00682989"/>
    <w:rsid w:val="00683FA9"/>
    <w:rsid w:val="00685C65"/>
    <w:rsid w:val="00686F93"/>
    <w:rsid w:val="0069099E"/>
    <w:rsid w:val="00694874"/>
    <w:rsid w:val="00697359"/>
    <w:rsid w:val="006B1BEF"/>
    <w:rsid w:val="006B2BD7"/>
    <w:rsid w:val="006B3AAB"/>
    <w:rsid w:val="006B4156"/>
    <w:rsid w:val="006B555B"/>
    <w:rsid w:val="006B735B"/>
    <w:rsid w:val="006B7512"/>
    <w:rsid w:val="006B78A6"/>
    <w:rsid w:val="006C0D5A"/>
    <w:rsid w:val="006C16FE"/>
    <w:rsid w:val="006C4520"/>
    <w:rsid w:val="006C5602"/>
    <w:rsid w:val="006C6584"/>
    <w:rsid w:val="006C66A9"/>
    <w:rsid w:val="006C685E"/>
    <w:rsid w:val="006D0B5F"/>
    <w:rsid w:val="006D7071"/>
    <w:rsid w:val="006D78FB"/>
    <w:rsid w:val="006E093A"/>
    <w:rsid w:val="006E6071"/>
    <w:rsid w:val="006F02ED"/>
    <w:rsid w:val="006F075E"/>
    <w:rsid w:val="006F11D6"/>
    <w:rsid w:val="006F3CA9"/>
    <w:rsid w:val="006F47B6"/>
    <w:rsid w:val="00701B31"/>
    <w:rsid w:val="00705D1B"/>
    <w:rsid w:val="00706238"/>
    <w:rsid w:val="0071651D"/>
    <w:rsid w:val="00716801"/>
    <w:rsid w:val="007208AF"/>
    <w:rsid w:val="00721857"/>
    <w:rsid w:val="00722D12"/>
    <w:rsid w:val="0072360A"/>
    <w:rsid w:val="00724571"/>
    <w:rsid w:val="00724777"/>
    <w:rsid w:val="00725F8C"/>
    <w:rsid w:val="007268C8"/>
    <w:rsid w:val="00731855"/>
    <w:rsid w:val="0073303E"/>
    <w:rsid w:val="00733465"/>
    <w:rsid w:val="00733974"/>
    <w:rsid w:val="007343FC"/>
    <w:rsid w:val="0073565B"/>
    <w:rsid w:val="00742D09"/>
    <w:rsid w:val="00745025"/>
    <w:rsid w:val="00745964"/>
    <w:rsid w:val="00745CFD"/>
    <w:rsid w:val="007476AF"/>
    <w:rsid w:val="00750453"/>
    <w:rsid w:val="00751946"/>
    <w:rsid w:val="00752C02"/>
    <w:rsid w:val="00770D88"/>
    <w:rsid w:val="00774BD7"/>
    <w:rsid w:val="007761B0"/>
    <w:rsid w:val="00776924"/>
    <w:rsid w:val="0077702B"/>
    <w:rsid w:val="007800FF"/>
    <w:rsid w:val="00781101"/>
    <w:rsid w:val="00783166"/>
    <w:rsid w:val="00783B92"/>
    <w:rsid w:val="007904E3"/>
    <w:rsid w:val="007920EE"/>
    <w:rsid w:val="007922A3"/>
    <w:rsid w:val="00792917"/>
    <w:rsid w:val="00792CF4"/>
    <w:rsid w:val="0079368A"/>
    <w:rsid w:val="00794B61"/>
    <w:rsid w:val="00794B69"/>
    <w:rsid w:val="00795772"/>
    <w:rsid w:val="00796AA9"/>
    <w:rsid w:val="00796E47"/>
    <w:rsid w:val="007A1EAF"/>
    <w:rsid w:val="007A4675"/>
    <w:rsid w:val="007A48EF"/>
    <w:rsid w:val="007A4E39"/>
    <w:rsid w:val="007B36F1"/>
    <w:rsid w:val="007B4A4A"/>
    <w:rsid w:val="007B6D68"/>
    <w:rsid w:val="007C0FF2"/>
    <w:rsid w:val="007C345D"/>
    <w:rsid w:val="007C3F49"/>
    <w:rsid w:val="007D09D0"/>
    <w:rsid w:val="007D0FE7"/>
    <w:rsid w:val="007D1EC1"/>
    <w:rsid w:val="007D32E0"/>
    <w:rsid w:val="007D4DE8"/>
    <w:rsid w:val="007E007C"/>
    <w:rsid w:val="007E017D"/>
    <w:rsid w:val="007E0EE7"/>
    <w:rsid w:val="007E57D0"/>
    <w:rsid w:val="007E7E4B"/>
    <w:rsid w:val="007F026A"/>
    <w:rsid w:val="007F2D01"/>
    <w:rsid w:val="00800FB3"/>
    <w:rsid w:val="008037D7"/>
    <w:rsid w:val="008058F1"/>
    <w:rsid w:val="00811556"/>
    <w:rsid w:val="00811C2D"/>
    <w:rsid w:val="0081382C"/>
    <w:rsid w:val="00813B97"/>
    <w:rsid w:val="00814ACE"/>
    <w:rsid w:val="00821A61"/>
    <w:rsid w:val="00830F54"/>
    <w:rsid w:val="00832E6C"/>
    <w:rsid w:val="00836B26"/>
    <w:rsid w:val="00842FB0"/>
    <w:rsid w:val="00850F0D"/>
    <w:rsid w:val="0085371E"/>
    <w:rsid w:val="00855245"/>
    <w:rsid w:val="008552F8"/>
    <w:rsid w:val="00866188"/>
    <w:rsid w:val="00866B17"/>
    <w:rsid w:val="0087081E"/>
    <w:rsid w:val="0087242C"/>
    <w:rsid w:val="00872462"/>
    <w:rsid w:val="00873BCC"/>
    <w:rsid w:val="00875916"/>
    <w:rsid w:val="00877E32"/>
    <w:rsid w:val="00884EED"/>
    <w:rsid w:val="0088599C"/>
    <w:rsid w:val="00885BAE"/>
    <w:rsid w:val="0088620C"/>
    <w:rsid w:val="00887BF3"/>
    <w:rsid w:val="00887D07"/>
    <w:rsid w:val="00891825"/>
    <w:rsid w:val="00891944"/>
    <w:rsid w:val="00895681"/>
    <w:rsid w:val="008A0B74"/>
    <w:rsid w:val="008A312B"/>
    <w:rsid w:val="008A3A9A"/>
    <w:rsid w:val="008A6926"/>
    <w:rsid w:val="008A6E9F"/>
    <w:rsid w:val="008A7F95"/>
    <w:rsid w:val="008B07DB"/>
    <w:rsid w:val="008B0873"/>
    <w:rsid w:val="008B134B"/>
    <w:rsid w:val="008B3394"/>
    <w:rsid w:val="008B7FC6"/>
    <w:rsid w:val="008C04DF"/>
    <w:rsid w:val="008C27A9"/>
    <w:rsid w:val="008C2EF7"/>
    <w:rsid w:val="008C5DC4"/>
    <w:rsid w:val="008C75FA"/>
    <w:rsid w:val="008C7EBB"/>
    <w:rsid w:val="008C7EFE"/>
    <w:rsid w:val="008D047B"/>
    <w:rsid w:val="008D1DCB"/>
    <w:rsid w:val="008D2886"/>
    <w:rsid w:val="008D70DC"/>
    <w:rsid w:val="008D771E"/>
    <w:rsid w:val="008E0DB4"/>
    <w:rsid w:val="008E0E33"/>
    <w:rsid w:val="008E0F84"/>
    <w:rsid w:val="008E3C90"/>
    <w:rsid w:val="008E4674"/>
    <w:rsid w:val="008E6E80"/>
    <w:rsid w:val="008F075E"/>
    <w:rsid w:val="008F256B"/>
    <w:rsid w:val="008F2D53"/>
    <w:rsid w:val="008F5239"/>
    <w:rsid w:val="008F56E9"/>
    <w:rsid w:val="008F5C99"/>
    <w:rsid w:val="009021FD"/>
    <w:rsid w:val="00904102"/>
    <w:rsid w:val="00904367"/>
    <w:rsid w:val="00904ACD"/>
    <w:rsid w:val="009052AC"/>
    <w:rsid w:val="00905375"/>
    <w:rsid w:val="00912874"/>
    <w:rsid w:val="00913146"/>
    <w:rsid w:val="00915CA5"/>
    <w:rsid w:val="00915EFC"/>
    <w:rsid w:val="00923C38"/>
    <w:rsid w:val="00926A2E"/>
    <w:rsid w:val="00927307"/>
    <w:rsid w:val="00931682"/>
    <w:rsid w:val="009317CE"/>
    <w:rsid w:val="00931BAA"/>
    <w:rsid w:val="00932E37"/>
    <w:rsid w:val="00932FCE"/>
    <w:rsid w:val="009344DF"/>
    <w:rsid w:val="00941A7F"/>
    <w:rsid w:val="00946016"/>
    <w:rsid w:val="00946490"/>
    <w:rsid w:val="00952853"/>
    <w:rsid w:val="009568BC"/>
    <w:rsid w:val="00957866"/>
    <w:rsid w:val="0096285B"/>
    <w:rsid w:val="009630D2"/>
    <w:rsid w:val="00965D57"/>
    <w:rsid w:val="00966678"/>
    <w:rsid w:val="00971629"/>
    <w:rsid w:val="00973442"/>
    <w:rsid w:val="0097470A"/>
    <w:rsid w:val="00975598"/>
    <w:rsid w:val="00976DE6"/>
    <w:rsid w:val="0098063A"/>
    <w:rsid w:val="00983A68"/>
    <w:rsid w:val="00984A4D"/>
    <w:rsid w:val="00984E97"/>
    <w:rsid w:val="009856D2"/>
    <w:rsid w:val="0098585C"/>
    <w:rsid w:val="00986116"/>
    <w:rsid w:val="009878ED"/>
    <w:rsid w:val="009923A1"/>
    <w:rsid w:val="00993792"/>
    <w:rsid w:val="00994529"/>
    <w:rsid w:val="00996971"/>
    <w:rsid w:val="00997BCE"/>
    <w:rsid w:val="009A132A"/>
    <w:rsid w:val="009A180A"/>
    <w:rsid w:val="009A67EE"/>
    <w:rsid w:val="009A6D94"/>
    <w:rsid w:val="009A6DF5"/>
    <w:rsid w:val="009B11ED"/>
    <w:rsid w:val="009B298F"/>
    <w:rsid w:val="009B52E7"/>
    <w:rsid w:val="009B6EC7"/>
    <w:rsid w:val="009C2C52"/>
    <w:rsid w:val="009C3CF2"/>
    <w:rsid w:val="009C3EA9"/>
    <w:rsid w:val="009C4739"/>
    <w:rsid w:val="009C63E8"/>
    <w:rsid w:val="009D0343"/>
    <w:rsid w:val="009D23E3"/>
    <w:rsid w:val="009E0D26"/>
    <w:rsid w:val="009E13D1"/>
    <w:rsid w:val="009E2E92"/>
    <w:rsid w:val="009E3E59"/>
    <w:rsid w:val="009E4D64"/>
    <w:rsid w:val="009E7174"/>
    <w:rsid w:val="009E747C"/>
    <w:rsid w:val="009F0889"/>
    <w:rsid w:val="009F2E65"/>
    <w:rsid w:val="009F403C"/>
    <w:rsid w:val="009F51AF"/>
    <w:rsid w:val="009F5BA9"/>
    <w:rsid w:val="00A0109E"/>
    <w:rsid w:val="00A0130B"/>
    <w:rsid w:val="00A07086"/>
    <w:rsid w:val="00A1103C"/>
    <w:rsid w:val="00A20A0D"/>
    <w:rsid w:val="00A22FE0"/>
    <w:rsid w:val="00A2327B"/>
    <w:rsid w:val="00A256A4"/>
    <w:rsid w:val="00A31460"/>
    <w:rsid w:val="00A31572"/>
    <w:rsid w:val="00A37666"/>
    <w:rsid w:val="00A400E1"/>
    <w:rsid w:val="00A41087"/>
    <w:rsid w:val="00A422B2"/>
    <w:rsid w:val="00A44025"/>
    <w:rsid w:val="00A44DF9"/>
    <w:rsid w:val="00A458FF"/>
    <w:rsid w:val="00A5501C"/>
    <w:rsid w:val="00A609B2"/>
    <w:rsid w:val="00A615A1"/>
    <w:rsid w:val="00A63545"/>
    <w:rsid w:val="00A64386"/>
    <w:rsid w:val="00A65F57"/>
    <w:rsid w:val="00A672E9"/>
    <w:rsid w:val="00A700E4"/>
    <w:rsid w:val="00A71A37"/>
    <w:rsid w:val="00A71D39"/>
    <w:rsid w:val="00A738EA"/>
    <w:rsid w:val="00A760DB"/>
    <w:rsid w:val="00A77DC9"/>
    <w:rsid w:val="00A80862"/>
    <w:rsid w:val="00A83EF4"/>
    <w:rsid w:val="00A858DA"/>
    <w:rsid w:val="00A8635B"/>
    <w:rsid w:val="00A869A5"/>
    <w:rsid w:val="00A91BEC"/>
    <w:rsid w:val="00A922D5"/>
    <w:rsid w:val="00A9269F"/>
    <w:rsid w:val="00A94D46"/>
    <w:rsid w:val="00A9543A"/>
    <w:rsid w:val="00A97C9C"/>
    <w:rsid w:val="00AA26BE"/>
    <w:rsid w:val="00AA65A0"/>
    <w:rsid w:val="00AA68A9"/>
    <w:rsid w:val="00AA7122"/>
    <w:rsid w:val="00AB0531"/>
    <w:rsid w:val="00AB38BD"/>
    <w:rsid w:val="00AB62CC"/>
    <w:rsid w:val="00AB6F0E"/>
    <w:rsid w:val="00AB7BA7"/>
    <w:rsid w:val="00AB7E75"/>
    <w:rsid w:val="00AB7FAB"/>
    <w:rsid w:val="00AC17B6"/>
    <w:rsid w:val="00AC496F"/>
    <w:rsid w:val="00AC5802"/>
    <w:rsid w:val="00AC737B"/>
    <w:rsid w:val="00AD033E"/>
    <w:rsid w:val="00AD0DCC"/>
    <w:rsid w:val="00AD1D53"/>
    <w:rsid w:val="00AD4D08"/>
    <w:rsid w:val="00AD6AFE"/>
    <w:rsid w:val="00AE048E"/>
    <w:rsid w:val="00AE352E"/>
    <w:rsid w:val="00AE4EA3"/>
    <w:rsid w:val="00AF5F24"/>
    <w:rsid w:val="00AF7F7E"/>
    <w:rsid w:val="00B035C8"/>
    <w:rsid w:val="00B05C7F"/>
    <w:rsid w:val="00B07E77"/>
    <w:rsid w:val="00B10144"/>
    <w:rsid w:val="00B10B97"/>
    <w:rsid w:val="00B11360"/>
    <w:rsid w:val="00B115B6"/>
    <w:rsid w:val="00B17141"/>
    <w:rsid w:val="00B17883"/>
    <w:rsid w:val="00B17EFB"/>
    <w:rsid w:val="00B22669"/>
    <w:rsid w:val="00B24EB1"/>
    <w:rsid w:val="00B25501"/>
    <w:rsid w:val="00B25C0E"/>
    <w:rsid w:val="00B30DDF"/>
    <w:rsid w:val="00B31772"/>
    <w:rsid w:val="00B33AAE"/>
    <w:rsid w:val="00B4522F"/>
    <w:rsid w:val="00B52AB3"/>
    <w:rsid w:val="00B53963"/>
    <w:rsid w:val="00B552C1"/>
    <w:rsid w:val="00B55E97"/>
    <w:rsid w:val="00B56A32"/>
    <w:rsid w:val="00B56FF8"/>
    <w:rsid w:val="00B57B1F"/>
    <w:rsid w:val="00B61F0E"/>
    <w:rsid w:val="00B622E5"/>
    <w:rsid w:val="00B629F4"/>
    <w:rsid w:val="00B6783B"/>
    <w:rsid w:val="00B71384"/>
    <w:rsid w:val="00B73026"/>
    <w:rsid w:val="00B75D4F"/>
    <w:rsid w:val="00B764C2"/>
    <w:rsid w:val="00B80DE7"/>
    <w:rsid w:val="00B90BDB"/>
    <w:rsid w:val="00B92900"/>
    <w:rsid w:val="00B970EA"/>
    <w:rsid w:val="00B976B7"/>
    <w:rsid w:val="00BA0AE0"/>
    <w:rsid w:val="00BA1CDB"/>
    <w:rsid w:val="00BA2815"/>
    <w:rsid w:val="00BA2D31"/>
    <w:rsid w:val="00BA5A5C"/>
    <w:rsid w:val="00BA5F12"/>
    <w:rsid w:val="00BB2A1C"/>
    <w:rsid w:val="00BB3E6E"/>
    <w:rsid w:val="00BC2B35"/>
    <w:rsid w:val="00BC3F71"/>
    <w:rsid w:val="00BC5EB3"/>
    <w:rsid w:val="00BC6AAA"/>
    <w:rsid w:val="00BD1509"/>
    <w:rsid w:val="00BD1B2E"/>
    <w:rsid w:val="00BD2203"/>
    <w:rsid w:val="00BD2417"/>
    <w:rsid w:val="00BD4692"/>
    <w:rsid w:val="00BD5183"/>
    <w:rsid w:val="00BD5BD0"/>
    <w:rsid w:val="00BD6086"/>
    <w:rsid w:val="00BE02CF"/>
    <w:rsid w:val="00BE0BE3"/>
    <w:rsid w:val="00BE5A89"/>
    <w:rsid w:val="00BE5AEA"/>
    <w:rsid w:val="00BE6A77"/>
    <w:rsid w:val="00BF0A17"/>
    <w:rsid w:val="00C03FA1"/>
    <w:rsid w:val="00C04B4C"/>
    <w:rsid w:val="00C07362"/>
    <w:rsid w:val="00C076FA"/>
    <w:rsid w:val="00C078B4"/>
    <w:rsid w:val="00C10414"/>
    <w:rsid w:val="00C10519"/>
    <w:rsid w:val="00C1546E"/>
    <w:rsid w:val="00C160D2"/>
    <w:rsid w:val="00C167DA"/>
    <w:rsid w:val="00C16E85"/>
    <w:rsid w:val="00C17E48"/>
    <w:rsid w:val="00C2092C"/>
    <w:rsid w:val="00C2352C"/>
    <w:rsid w:val="00C23791"/>
    <w:rsid w:val="00C25877"/>
    <w:rsid w:val="00C26E76"/>
    <w:rsid w:val="00C2719C"/>
    <w:rsid w:val="00C33714"/>
    <w:rsid w:val="00C3576B"/>
    <w:rsid w:val="00C35AA5"/>
    <w:rsid w:val="00C36B3B"/>
    <w:rsid w:val="00C37036"/>
    <w:rsid w:val="00C42A67"/>
    <w:rsid w:val="00C4556D"/>
    <w:rsid w:val="00C45F5D"/>
    <w:rsid w:val="00C50AAC"/>
    <w:rsid w:val="00C51DFE"/>
    <w:rsid w:val="00C60329"/>
    <w:rsid w:val="00C60831"/>
    <w:rsid w:val="00C628FF"/>
    <w:rsid w:val="00C63C66"/>
    <w:rsid w:val="00C6467F"/>
    <w:rsid w:val="00C6712C"/>
    <w:rsid w:val="00C67473"/>
    <w:rsid w:val="00C74B18"/>
    <w:rsid w:val="00C7753C"/>
    <w:rsid w:val="00C84A0E"/>
    <w:rsid w:val="00C86DB4"/>
    <w:rsid w:val="00C901C4"/>
    <w:rsid w:val="00C901E3"/>
    <w:rsid w:val="00C90B4B"/>
    <w:rsid w:val="00C92715"/>
    <w:rsid w:val="00C92791"/>
    <w:rsid w:val="00C9501C"/>
    <w:rsid w:val="00C9536A"/>
    <w:rsid w:val="00C954B2"/>
    <w:rsid w:val="00CA26B4"/>
    <w:rsid w:val="00CA3A92"/>
    <w:rsid w:val="00CA4D7C"/>
    <w:rsid w:val="00CA6D4B"/>
    <w:rsid w:val="00CA7448"/>
    <w:rsid w:val="00CA7B66"/>
    <w:rsid w:val="00CB0D5A"/>
    <w:rsid w:val="00CB2EAB"/>
    <w:rsid w:val="00CB393B"/>
    <w:rsid w:val="00CB64FE"/>
    <w:rsid w:val="00CB66C1"/>
    <w:rsid w:val="00CB7026"/>
    <w:rsid w:val="00CC38FE"/>
    <w:rsid w:val="00CC5368"/>
    <w:rsid w:val="00CC5543"/>
    <w:rsid w:val="00CD2878"/>
    <w:rsid w:val="00CD2BDE"/>
    <w:rsid w:val="00CD3D12"/>
    <w:rsid w:val="00CD6A74"/>
    <w:rsid w:val="00CE4827"/>
    <w:rsid w:val="00CE4981"/>
    <w:rsid w:val="00CE50F2"/>
    <w:rsid w:val="00CE6F31"/>
    <w:rsid w:val="00CF1B25"/>
    <w:rsid w:val="00CF285B"/>
    <w:rsid w:val="00CF3A25"/>
    <w:rsid w:val="00CF3ACF"/>
    <w:rsid w:val="00CF3F7C"/>
    <w:rsid w:val="00CF450A"/>
    <w:rsid w:val="00CF54AA"/>
    <w:rsid w:val="00D001BA"/>
    <w:rsid w:val="00D00B72"/>
    <w:rsid w:val="00D0214D"/>
    <w:rsid w:val="00D035E5"/>
    <w:rsid w:val="00D05123"/>
    <w:rsid w:val="00D07051"/>
    <w:rsid w:val="00D0705F"/>
    <w:rsid w:val="00D0726B"/>
    <w:rsid w:val="00D11038"/>
    <w:rsid w:val="00D1253A"/>
    <w:rsid w:val="00D14CDF"/>
    <w:rsid w:val="00D15DDC"/>
    <w:rsid w:val="00D163F1"/>
    <w:rsid w:val="00D20B22"/>
    <w:rsid w:val="00D20E1B"/>
    <w:rsid w:val="00D2106A"/>
    <w:rsid w:val="00D21E71"/>
    <w:rsid w:val="00D24550"/>
    <w:rsid w:val="00D2600B"/>
    <w:rsid w:val="00D2715B"/>
    <w:rsid w:val="00D32A72"/>
    <w:rsid w:val="00D33634"/>
    <w:rsid w:val="00D36ECE"/>
    <w:rsid w:val="00D379D8"/>
    <w:rsid w:val="00D43418"/>
    <w:rsid w:val="00D43E0F"/>
    <w:rsid w:val="00D44EA0"/>
    <w:rsid w:val="00D450C6"/>
    <w:rsid w:val="00D455F6"/>
    <w:rsid w:val="00D47F8C"/>
    <w:rsid w:val="00D50E94"/>
    <w:rsid w:val="00D5350D"/>
    <w:rsid w:val="00D53E9C"/>
    <w:rsid w:val="00D543AF"/>
    <w:rsid w:val="00D551D0"/>
    <w:rsid w:val="00D55B6E"/>
    <w:rsid w:val="00D56825"/>
    <w:rsid w:val="00D60A88"/>
    <w:rsid w:val="00D61379"/>
    <w:rsid w:val="00D6200A"/>
    <w:rsid w:val="00D628A7"/>
    <w:rsid w:val="00D63F01"/>
    <w:rsid w:val="00D71B0E"/>
    <w:rsid w:val="00D720EA"/>
    <w:rsid w:val="00D77097"/>
    <w:rsid w:val="00D77220"/>
    <w:rsid w:val="00D80BC8"/>
    <w:rsid w:val="00D8131A"/>
    <w:rsid w:val="00D82A4F"/>
    <w:rsid w:val="00D83C44"/>
    <w:rsid w:val="00D83C7E"/>
    <w:rsid w:val="00D86856"/>
    <w:rsid w:val="00D868A9"/>
    <w:rsid w:val="00D93C64"/>
    <w:rsid w:val="00D94E3A"/>
    <w:rsid w:val="00D95F47"/>
    <w:rsid w:val="00DA1A6C"/>
    <w:rsid w:val="00DA2D68"/>
    <w:rsid w:val="00DA55DE"/>
    <w:rsid w:val="00DA6C7B"/>
    <w:rsid w:val="00DA71DC"/>
    <w:rsid w:val="00DB168C"/>
    <w:rsid w:val="00DB309F"/>
    <w:rsid w:val="00DB4B18"/>
    <w:rsid w:val="00DB62CC"/>
    <w:rsid w:val="00DB7376"/>
    <w:rsid w:val="00DC4DA5"/>
    <w:rsid w:val="00DC711F"/>
    <w:rsid w:val="00DC7440"/>
    <w:rsid w:val="00DD0B61"/>
    <w:rsid w:val="00DD214F"/>
    <w:rsid w:val="00DD36AA"/>
    <w:rsid w:val="00DD4DDE"/>
    <w:rsid w:val="00DD4EF4"/>
    <w:rsid w:val="00DD797D"/>
    <w:rsid w:val="00DE1FCD"/>
    <w:rsid w:val="00DE2A53"/>
    <w:rsid w:val="00DE5057"/>
    <w:rsid w:val="00DE58BE"/>
    <w:rsid w:val="00DE738A"/>
    <w:rsid w:val="00DE7E44"/>
    <w:rsid w:val="00DE7FAA"/>
    <w:rsid w:val="00DF1604"/>
    <w:rsid w:val="00DF1FE7"/>
    <w:rsid w:val="00DF2147"/>
    <w:rsid w:val="00DF2168"/>
    <w:rsid w:val="00DF2EBA"/>
    <w:rsid w:val="00DF3A8D"/>
    <w:rsid w:val="00DF491B"/>
    <w:rsid w:val="00DF57AF"/>
    <w:rsid w:val="00E0144E"/>
    <w:rsid w:val="00E01D3B"/>
    <w:rsid w:val="00E0287F"/>
    <w:rsid w:val="00E10442"/>
    <w:rsid w:val="00E106A9"/>
    <w:rsid w:val="00E149A5"/>
    <w:rsid w:val="00E153A7"/>
    <w:rsid w:val="00E15479"/>
    <w:rsid w:val="00E15F66"/>
    <w:rsid w:val="00E17883"/>
    <w:rsid w:val="00E23999"/>
    <w:rsid w:val="00E2507C"/>
    <w:rsid w:val="00E26AB5"/>
    <w:rsid w:val="00E27BC6"/>
    <w:rsid w:val="00E314A0"/>
    <w:rsid w:val="00E331E1"/>
    <w:rsid w:val="00E33806"/>
    <w:rsid w:val="00E35AEC"/>
    <w:rsid w:val="00E37D20"/>
    <w:rsid w:val="00E437EF"/>
    <w:rsid w:val="00E5089C"/>
    <w:rsid w:val="00E51768"/>
    <w:rsid w:val="00E60ADF"/>
    <w:rsid w:val="00E64E73"/>
    <w:rsid w:val="00E66B87"/>
    <w:rsid w:val="00E66F56"/>
    <w:rsid w:val="00E718D0"/>
    <w:rsid w:val="00E71A7C"/>
    <w:rsid w:val="00E81917"/>
    <w:rsid w:val="00E8210D"/>
    <w:rsid w:val="00E82E42"/>
    <w:rsid w:val="00E82E4B"/>
    <w:rsid w:val="00E83750"/>
    <w:rsid w:val="00E840E9"/>
    <w:rsid w:val="00E84220"/>
    <w:rsid w:val="00E868D5"/>
    <w:rsid w:val="00E913E2"/>
    <w:rsid w:val="00E94CA1"/>
    <w:rsid w:val="00E950DC"/>
    <w:rsid w:val="00E95E6C"/>
    <w:rsid w:val="00E963AE"/>
    <w:rsid w:val="00E966D7"/>
    <w:rsid w:val="00E96EAC"/>
    <w:rsid w:val="00EA0462"/>
    <w:rsid w:val="00EA103B"/>
    <w:rsid w:val="00EA4D74"/>
    <w:rsid w:val="00EA61CC"/>
    <w:rsid w:val="00EA6D3C"/>
    <w:rsid w:val="00EB1622"/>
    <w:rsid w:val="00EB2812"/>
    <w:rsid w:val="00EB2CEE"/>
    <w:rsid w:val="00EB3099"/>
    <w:rsid w:val="00EB34EB"/>
    <w:rsid w:val="00EB7BA2"/>
    <w:rsid w:val="00EC0027"/>
    <w:rsid w:val="00EC0038"/>
    <w:rsid w:val="00EC04B6"/>
    <w:rsid w:val="00EC081E"/>
    <w:rsid w:val="00EC24D7"/>
    <w:rsid w:val="00ED0A60"/>
    <w:rsid w:val="00ED1621"/>
    <w:rsid w:val="00ED4B4F"/>
    <w:rsid w:val="00ED52CF"/>
    <w:rsid w:val="00ED5401"/>
    <w:rsid w:val="00ED69FD"/>
    <w:rsid w:val="00EE14ED"/>
    <w:rsid w:val="00EE1DB8"/>
    <w:rsid w:val="00EE23B3"/>
    <w:rsid w:val="00EE486A"/>
    <w:rsid w:val="00EF0765"/>
    <w:rsid w:val="00EF0AED"/>
    <w:rsid w:val="00EF22F3"/>
    <w:rsid w:val="00EF5895"/>
    <w:rsid w:val="00EF658F"/>
    <w:rsid w:val="00F04805"/>
    <w:rsid w:val="00F05700"/>
    <w:rsid w:val="00F05B99"/>
    <w:rsid w:val="00F1299A"/>
    <w:rsid w:val="00F2037C"/>
    <w:rsid w:val="00F20465"/>
    <w:rsid w:val="00F218E1"/>
    <w:rsid w:val="00F23621"/>
    <w:rsid w:val="00F24757"/>
    <w:rsid w:val="00F2489F"/>
    <w:rsid w:val="00F25FEA"/>
    <w:rsid w:val="00F31798"/>
    <w:rsid w:val="00F37474"/>
    <w:rsid w:val="00F37770"/>
    <w:rsid w:val="00F40AB8"/>
    <w:rsid w:val="00F40F56"/>
    <w:rsid w:val="00F41457"/>
    <w:rsid w:val="00F41D0F"/>
    <w:rsid w:val="00F423AC"/>
    <w:rsid w:val="00F434A7"/>
    <w:rsid w:val="00F43D43"/>
    <w:rsid w:val="00F473AE"/>
    <w:rsid w:val="00F56ABA"/>
    <w:rsid w:val="00F577BA"/>
    <w:rsid w:val="00F6120E"/>
    <w:rsid w:val="00F63DFA"/>
    <w:rsid w:val="00F64463"/>
    <w:rsid w:val="00F65044"/>
    <w:rsid w:val="00F65AF8"/>
    <w:rsid w:val="00F65CEE"/>
    <w:rsid w:val="00F6754E"/>
    <w:rsid w:val="00F730A9"/>
    <w:rsid w:val="00F74A22"/>
    <w:rsid w:val="00F75D51"/>
    <w:rsid w:val="00F769CE"/>
    <w:rsid w:val="00F81E82"/>
    <w:rsid w:val="00F85F3B"/>
    <w:rsid w:val="00F8642F"/>
    <w:rsid w:val="00F86C1B"/>
    <w:rsid w:val="00F91485"/>
    <w:rsid w:val="00F94193"/>
    <w:rsid w:val="00F950C2"/>
    <w:rsid w:val="00FA01BC"/>
    <w:rsid w:val="00FA722D"/>
    <w:rsid w:val="00FA7DDD"/>
    <w:rsid w:val="00FB0DD2"/>
    <w:rsid w:val="00FB46DA"/>
    <w:rsid w:val="00FB588A"/>
    <w:rsid w:val="00FB5F6B"/>
    <w:rsid w:val="00FC5408"/>
    <w:rsid w:val="00FC592B"/>
    <w:rsid w:val="00FC7FD8"/>
    <w:rsid w:val="00FD160E"/>
    <w:rsid w:val="00FD2CC1"/>
    <w:rsid w:val="00FD3115"/>
    <w:rsid w:val="00FD3D1A"/>
    <w:rsid w:val="00FD4573"/>
    <w:rsid w:val="00FD5C7F"/>
    <w:rsid w:val="00FD6BBF"/>
    <w:rsid w:val="00FD7F20"/>
    <w:rsid w:val="00FE2F28"/>
    <w:rsid w:val="00FE5880"/>
    <w:rsid w:val="00FE6604"/>
    <w:rsid w:val="00FE758A"/>
    <w:rsid w:val="00FF2984"/>
    <w:rsid w:val="00FF38F0"/>
    <w:rsid w:val="00FF61B2"/>
    <w:rsid w:val="00FF7B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rules v:ext="edit">
        <o:r id="V:Rule1" type="connector" idref="#AutoShape 2"/>
        <o:r id="V:Rule2" type="connector" idref="#AutoShape 3"/>
        <o:r id="V:Rule3" type="connector" idref="#AutoShape 4"/>
      </o:rules>
    </o:shapelayout>
  </w:shapeDefaults>
  <w:decimalSymbol w:val="."/>
  <w:listSeparator w:val=","/>
  <w14:docId w14:val="7C7AB1E2"/>
  <w15:docId w15:val="{A947987C-9391-4104-912E-9DA9240CF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C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93856"/>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0240C1"/>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A3A92"/>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80CD0"/>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832E6C"/>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qFormat/>
    <w:rsid w:val="00BA1CD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sid w:val="000240C1"/>
    <w:rPr>
      <w:rFonts w:ascii="Times New Roman" w:eastAsiaTheme="majorEastAsia" w:hAnsi="Times New Roman" w:cstheme="majorBidi"/>
      <w:bCs/>
      <w:sz w:val="24"/>
      <w:szCs w:val="26"/>
      <w:u w:val="single"/>
    </w:rPr>
  </w:style>
  <w:style w:type="character" w:customStyle="1" w:styleId="eop">
    <w:name w:val="eop"/>
    <w:basedOn w:val="DefaultParagraphFont"/>
    <w:rsid w:val="00593856"/>
  </w:style>
  <w:style w:type="paragraph" w:customStyle="1" w:styleId="paragraph">
    <w:name w:val="paragraph"/>
    <w:basedOn w:val="Normal"/>
    <w:rsid w:val="00593856"/>
    <w:pPr>
      <w:spacing w:before="100" w:beforeAutospacing="1" w:after="100" w:afterAutospacing="1" w:line="240" w:lineRule="auto"/>
      <w:jc w:val="left"/>
    </w:pPr>
    <w:rPr>
      <w:rFonts w:ascii="Times" w:eastAsia="Times New Roman" w:hAnsi="Times" w:cs="Times New Roman"/>
      <w:sz w:val="20"/>
      <w:szCs w:val="20"/>
      <w:lang w:val="en-GB"/>
    </w:rPr>
  </w:style>
  <w:style w:type="paragraph" w:styleId="NoSpacing">
    <w:name w:val="No Spacing"/>
    <w:uiPriority w:val="1"/>
    <w:qFormat/>
    <w:rsid w:val="00593856"/>
    <w:pPr>
      <w:spacing w:after="0" w:line="240" w:lineRule="auto"/>
      <w:jc w:val="both"/>
    </w:pPr>
    <w:rPr>
      <w:rFonts w:ascii="Times New Roman" w:hAnsi="Times New Roman"/>
      <w:sz w:val="24"/>
    </w:rPr>
  </w:style>
  <w:style w:type="character" w:customStyle="1" w:styleId="Heading1Char">
    <w:name w:val="Heading 1 Char"/>
    <w:basedOn w:val="DefaultParagraphFont"/>
    <w:link w:val="Heading1"/>
    <w:uiPriority w:val="9"/>
    <w:rsid w:val="00593856"/>
    <w:rPr>
      <w:rFonts w:ascii="Times New Roman" w:eastAsiaTheme="majorEastAsia" w:hAnsi="Times New Roman" w:cstheme="majorBidi"/>
      <w:b/>
      <w:bCs/>
      <w:sz w:val="28"/>
      <w:szCs w:val="28"/>
    </w:rPr>
  </w:style>
  <w:style w:type="character" w:customStyle="1" w:styleId="MSGENFONTSTYLENAMETEMPLATEROLENUMBERMSGENFONTSTYLENAMEBYROLETEXT12">
    <w:name w:val="MSG_EN_FONT_STYLE_NAME_TEMPLATE_ROLE_NUMBER MSG_EN_FONT_STYLE_NAME_BY_ROLE_TEXT 12_"/>
    <w:basedOn w:val="DefaultParagraphFont"/>
    <w:link w:val="MSGENFONTSTYLENAMETEMPLATEROLENUMBERMSGENFONTSTYLENAMEBYROLETEXT121"/>
    <w:uiPriority w:val="99"/>
    <w:rsid w:val="004D39D8"/>
    <w:rPr>
      <w:rFonts w:ascii="Arial" w:hAnsi="Arial" w:cs="Arial"/>
      <w:shd w:val="clear" w:color="auto" w:fill="FFFFFF"/>
    </w:rPr>
  </w:style>
  <w:style w:type="paragraph" w:customStyle="1" w:styleId="MSGENFONTSTYLENAMETEMPLATEROLENUMBERMSGENFONTSTYLENAMEBYROLETEXT121">
    <w:name w:val="MSG_EN_FONT_STYLE_NAME_TEMPLATE_ROLE_NUMBER MSG_EN_FONT_STYLE_NAME_BY_ROLE_TEXT 121"/>
    <w:basedOn w:val="Normal"/>
    <w:link w:val="MSGENFONTSTYLENAMETEMPLATEROLENUMBERMSGENFONTSTYLENAMEBYROLETEXT12"/>
    <w:uiPriority w:val="99"/>
    <w:rsid w:val="004D39D8"/>
    <w:pPr>
      <w:widowControl w:val="0"/>
      <w:shd w:val="clear" w:color="auto" w:fill="FFFFFF"/>
      <w:spacing w:before="120" w:after="120" w:line="246" w:lineRule="exact"/>
      <w:ind w:hanging="500"/>
      <w:jc w:val="left"/>
    </w:pPr>
    <w:rPr>
      <w:rFonts w:ascii="Arial" w:hAnsi="Arial" w:cs="Arial"/>
      <w:sz w:val="22"/>
    </w:rPr>
  </w:style>
  <w:style w:type="character" w:customStyle="1" w:styleId="MSGENFONTSTYLENAMETEMPLATEROLELEVELMSGENFONTSTYLENAMEBYROLEHEADING5">
    <w:name w:val="MSG_EN_FONT_STYLE_NAME_TEMPLATE_ROLE_LEVEL MSG_EN_FONT_STYLE_NAME_BY_ROLE_HEADING 5_"/>
    <w:basedOn w:val="DefaultParagraphFont"/>
    <w:link w:val="MSGENFONTSTYLENAMETEMPLATEROLELEVELMSGENFONTSTYLENAMEBYROLEHEADING50"/>
    <w:uiPriority w:val="99"/>
    <w:rsid w:val="00DD4DDE"/>
    <w:rPr>
      <w:rFonts w:ascii="Arial" w:hAnsi="Arial" w:cs="Arial"/>
      <w:b/>
      <w:bCs/>
      <w:sz w:val="26"/>
      <w:szCs w:val="26"/>
      <w:shd w:val="clear" w:color="auto" w:fill="FFFFFF"/>
    </w:rPr>
  </w:style>
  <w:style w:type="paragraph" w:customStyle="1" w:styleId="MSGENFONTSTYLENAMETEMPLATEROLELEVELMSGENFONTSTYLENAMEBYROLEHEADING50">
    <w:name w:val="MSG_EN_FONT_STYLE_NAME_TEMPLATE_ROLE_LEVEL MSG_EN_FONT_STYLE_NAME_BY_ROLE_HEADING 5"/>
    <w:basedOn w:val="Normal"/>
    <w:link w:val="MSGENFONTSTYLENAMETEMPLATEROLELEVELMSGENFONTSTYLENAMEBYROLEHEADING5"/>
    <w:uiPriority w:val="99"/>
    <w:rsid w:val="00DD4DDE"/>
    <w:pPr>
      <w:widowControl w:val="0"/>
      <w:shd w:val="clear" w:color="auto" w:fill="FFFFFF"/>
      <w:spacing w:before="240" w:after="0" w:line="290" w:lineRule="exact"/>
      <w:jc w:val="left"/>
      <w:outlineLvl w:val="4"/>
    </w:pPr>
    <w:rPr>
      <w:rFonts w:ascii="Arial" w:hAnsi="Arial" w:cs="Arial"/>
      <w:b/>
      <w:bCs/>
      <w:sz w:val="26"/>
      <w:szCs w:val="26"/>
    </w:rPr>
  </w:style>
  <w:style w:type="character" w:customStyle="1" w:styleId="MSGENFONTSTYLENAMETEMPLATEROLENUMBERMSGENFONTSTYLENAMEBYROLETEXT9MSGENFONTSTYLEMODIFERSIZE115">
    <w:name w:val="MSG_EN_FONT_STYLE_NAME_TEMPLATE_ROLE_NUMBER MSG_EN_FONT_STYLE_NAME_BY_ROLE_TEXT 9 + MSG_EN_FONT_STYLE_MODIFER_SIZE 11.5"/>
    <w:aliases w:val="MSG_EN_FONT_STYLE_MODIFER_BOLD"/>
    <w:basedOn w:val="DefaultParagraphFont"/>
    <w:uiPriority w:val="99"/>
    <w:rsid w:val="00DD4DDE"/>
    <w:rPr>
      <w:rFonts w:ascii="Arial" w:hAnsi="Arial" w:cs="Arial"/>
      <w:b/>
      <w:bCs/>
      <w:i/>
      <w:iCs/>
      <w:sz w:val="23"/>
      <w:szCs w:val="23"/>
      <w:u w:val="none"/>
      <w:shd w:val="clear" w:color="auto" w:fill="FFFFFF"/>
    </w:rPr>
  </w:style>
  <w:style w:type="paragraph" w:styleId="Title">
    <w:name w:val="Title"/>
    <w:basedOn w:val="Normal"/>
    <w:next w:val="Normal"/>
    <w:link w:val="TitleChar"/>
    <w:rsid w:val="004D715C"/>
    <w:pPr>
      <w:spacing w:line="276" w:lineRule="auto"/>
      <w:ind w:left="176"/>
      <w:contextualSpacing/>
      <w:jc w:val="center"/>
    </w:pPr>
    <w:rPr>
      <w:rFonts w:asciiTheme="majorHAnsi" w:eastAsiaTheme="majorEastAsia" w:hAnsiTheme="majorHAnsi" w:cstheme="majorBidi"/>
      <w:spacing w:val="-10"/>
      <w:w w:val="107"/>
      <w:kern w:val="28"/>
      <w:sz w:val="56"/>
      <w:szCs w:val="56"/>
      <w:lang w:val="en-GB"/>
    </w:rPr>
  </w:style>
  <w:style w:type="character" w:customStyle="1" w:styleId="TitleChar">
    <w:name w:val="Title Char"/>
    <w:basedOn w:val="DefaultParagraphFont"/>
    <w:link w:val="Title"/>
    <w:rsid w:val="004D715C"/>
    <w:rPr>
      <w:rFonts w:asciiTheme="majorHAnsi" w:eastAsiaTheme="majorEastAsia" w:hAnsiTheme="majorHAnsi" w:cstheme="majorBidi"/>
      <w:spacing w:val="-10"/>
      <w:w w:val="107"/>
      <w:kern w:val="28"/>
      <w:sz w:val="56"/>
      <w:szCs w:val="56"/>
      <w:lang w:val="en-GB"/>
    </w:rPr>
  </w:style>
  <w:style w:type="character" w:customStyle="1" w:styleId="MSGENFONTSTYLENAMETEMPLATEROLELEVELMSGENFONTSTYLENAMEBYROLEHEADING4">
    <w:name w:val="MSG_EN_FONT_STYLE_NAME_TEMPLATE_ROLE_LEVEL MSG_EN_FONT_STYLE_NAME_BY_ROLE_HEADING 4"/>
    <w:basedOn w:val="DefaultParagraphFont"/>
    <w:uiPriority w:val="99"/>
    <w:rsid w:val="004D715C"/>
    <w:rPr>
      <w:rFonts w:ascii="Arial" w:hAnsi="Arial" w:cs="Arial"/>
      <w:b/>
      <w:bCs/>
      <w:color w:val="183057"/>
      <w:sz w:val="32"/>
      <w:szCs w:val="32"/>
      <w:shd w:val="clear" w:color="auto" w:fill="FFFFFF"/>
    </w:rPr>
  </w:style>
  <w:style w:type="paragraph" w:styleId="NormalWeb">
    <w:name w:val="Normal (Web)"/>
    <w:basedOn w:val="Normal"/>
    <w:uiPriority w:val="99"/>
    <w:unhideWhenUsed/>
    <w:rsid w:val="009A6DF5"/>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8F2D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2D53"/>
    <w:rPr>
      <w:rFonts w:ascii="Times New Roman" w:hAnsi="Times New Roman"/>
      <w:sz w:val="24"/>
    </w:rPr>
  </w:style>
  <w:style w:type="paragraph" w:styleId="Footer">
    <w:name w:val="footer"/>
    <w:basedOn w:val="Normal"/>
    <w:link w:val="FooterChar"/>
    <w:uiPriority w:val="99"/>
    <w:semiHidden/>
    <w:unhideWhenUsed/>
    <w:rsid w:val="008F2D5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8F2D53"/>
    <w:rPr>
      <w:rFonts w:ascii="Times New Roman" w:hAnsi="Times New Roman"/>
      <w:sz w:val="24"/>
    </w:rPr>
  </w:style>
  <w:style w:type="paragraph" w:styleId="BalloonText">
    <w:name w:val="Balloon Text"/>
    <w:basedOn w:val="Normal"/>
    <w:link w:val="BalloonTextChar"/>
    <w:uiPriority w:val="99"/>
    <w:semiHidden/>
    <w:unhideWhenUsed/>
    <w:rsid w:val="00195B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BFA"/>
    <w:rPr>
      <w:rFonts w:ascii="Tahoma" w:hAnsi="Tahoma" w:cs="Tahoma"/>
      <w:sz w:val="16"/>
      <w:szCs w:val="16"/>
    </w:rPr>
  </w:style>
  <w:style w:type="paragraph" w:styleId="Caption">
    <w:name w:val="caption"/>
    <w:basedOn w:val="Normal"/>
    <w:next w:val="Normal"/>
    <w:uiPriority w:val="35"/>
    <w:unhideWhenUsed/>
    <w:qFormat/>
    <w:rsid w:val="00195BFA"/>
    <w:pPr>
      <w:spacing w:line="240" w:lineRule="auto"/>
    </w:pPr>
    <w:rPr>
      <w:b/>
      <w:bCs/>
      <w:color w:val="4F81BD" w:themeColor="accent1"/>
      <w:sz w:val="18"/>
      <w:szCs w:val="18"/>
    </w:rPr>
  </w:style>
  <w:style w:type="character" w:styleId="Hyperlink">
    <w:name w:val="Hyperlink"/>
    <w:basedOn w:val="DefaultParagraphFont"/>
    <w:uiPriority w:val="99"/>
    <w:unhideWhenUsed/>
    <w:rsid w:val="00C23791"/>
    <w:rPr>
      <w:color w:val="0000FF" w:themeColor="hyperlink"/>
      <w:u w:val="single"/>
    </w:rPr>
  </w:style>
  <w:style w:type="character" w:customStyle="1" w:styleId="Heading3Char">
    <w:name w:val="Heading 3 Char"/>
    <w:basedOn w:val="DefaultParagraphFont"/>
    <w:link w:val="Heading3"/>
    <w:uiPriority w:val="9"/>
    <w:semiHidden/>
    <w:rsid w:val="00CA3A92"/>
    <w:rPr>
      <w:rFonts w:asciiTheme="majorHAnsi" w:eastAsiaTheme="majorEastAsia" w:hAnsiTheme="majorHAnsi" w:cstheme="majorBidi"/>
      <w:b/>
      <w:bCs/>
      <w:color w:val="4F81BD" w:themeColor="accent1"/>
      <w:sz w:val="24"/>
    </w:rPr>
  </w:style>
  <w:style w:type="character" w:styleId="Strong">
    <w:name w:val="Strong"/>
    <w:basedOn w:val="DefaultParagraphFont"/>
    <w:uiPriority w:val="22"/>
    <w:qFormat/>
    <w:rsid w:val="00CA3A92"/>
    <w:rPr>
      <w:b/>
      <w:bCs/>
    </w:rPr>
  </w:style>
  <w:style w:type="paragraph" w:styleId="TOCHeading">
    <w:name w:val="TOC Heading"/>
    <w:basedOn w:val="Heading1"/>
    <w:next w:val="Normal"/>
    <w:uiPriority w:val="39"/>
    <w:semiHidden/>
    <w:unhideWhenUsed/>
    <w:qFormat/>
    <w:rsid w:val="00B035C8"/>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035C8"/>
    <w:pPr>
      <w:spacing w:after="100"/>
    </w:pPr>
  </w:style>
  <w:style w:type="paragraph" w:styleId="TOC2">
    <w:name w:val="toc 2"/>
    <w:basedOn w:val="Normal"/>
    <w:next w:val="Normal"/>
    <w:autoRedefine/>
    <w:uiPriority w:val="39"/>
    <w:unhideWhenUsed/>
    <w:rsid w:val="00B035C8"/>
    <w:pPr>
      <w:spacing w:after="100"/>
      <w:ind w:left="240"/>
    </w:pPr>
  </w:style>
  <w:style w:type="paragraph" w:customStyle="1" w:styleId="muitypography-root">
    <w:name w:val="muitypography-root"/>
    <w:basedOn w:val="Normal"/>
    <w:rsid w:val="00AF5F24"/>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88620C"/>
    <w:pPr>
      <w:ind w:left="720"/>
      <w:contextualSpacing/>
    </w:pPr>
  </w:style>
  <w:style w:type="character" w:styleId="Emphasis">
    <w:name w:val="Emphasis"/>
    <w:basedOn w:val="DefaultParagraphFont"/>
    <w:uiPriority w:val="20"/>
    <w:qFormat/>
    <w:rsid w:val="00DF2147"/>
    <w:rPr>
      <w:i/>
      <w:iCs/>
    </w:rPr>
  </w:style>
  <w:style w:type="paragraph" w:customStyle="1" w:styleId="body-text">
    <w:name w:val="body-text"/>
    <w:basedOn w:val="Normal"/>
    <w:rsid w:val="00E60ADF"/>
    <w:pPr>
      <w:spacing w:before="100" w:beforeAutospacing="1" w:after="100" w:afterAutospacing="1" w:line="240" w:lineRule="auto"/>
      <w:jc w:val="left"/>
    </w:pPr>
    <w:rPr>
      <w:rFonts w:eastAsia="Times New Roman" w:cs="Times New Roman"/>
      <w:szCs w:val="24"/>
    </w:rPr>
  </w:style>
  <w:style w:type="paragraph" w:styleId="PlainText">
    <w:name w:val="Plain Text"/>
    <w:basedOn w:val="Normal"/>
    <w:link w:val="PlainTextChar"/>
    <w:rsid w:val="003416C2"/>
    <w:pPr>
      <w:spacing w:after="0" w:line="240" w:lineRule="auto"/>
      <w:jc w:val="left"/>
    </w:pPr>
    <w:rPr>
      <w:rFonts w:ascii="Courier New" w:eastAsia="Times New Roman" w:hAnsi="Courier New" w:cs="Times New Roman"/>
      <w:sz w:val="20"/>
      <w:szCs w:val="20"/>
      <w:lang w:val="en-GB" w:eastAsia="en-GB"/>
    </w:rPr>
  </w:style>
  <w:style w:type="character" w:customStyle="1" w:styleId="PlainTextChar">
    <w:name w:val="Plain Text Char"/>
    <w:basedOn w:val="DefaultParagraphFont"/>
    <w:link w:val="PlainText"/>
    <w:rsid w:val="003416C2"/>
    <w:rPr>
      <w:rFonts w:ascii="Courier New" w:eastAsia="Times New Roman" w:hAnsi="Courier New" w:cs="Times New Roman"/>
      <w:sz w:val="20"/>
      <w:szCs w:val="20"/>
      <w:lang w:val="en-GB" w:eastAsia="en-GB"/>
    </w:rPr>
  </w:style>
  <w:style w:type="character" w:customStyle="1" w:styleId="Heading5Char">
    <w:name w:val="Heading 5 Char"/>
    <w:basedOn w:val="DefaultParagraphFont"/>
    <w:link w:val="Heading5"/>
    <w:uiPriority w:val="9"/>
    <w:semiHidden/>
    <w:rsid w:val="00832E6C"/>
    <w:rPr>
      <w:rFonts w:asciiTheme="majorHAnsi" w:eastAsiaTheme="majorEastAsia" w:hAnsiTheme="majorHAnsi" w:cstheme="majorBidi"/>
      <w:color w:val="243F60" w:themeColor="accent1" w:themeShade="7F"/>
      <w:sz w:val="24"/>
    </w:rPr>
  </w:style>
  <w:style w:type="paragraph" w:customStyle="1" w:styleId="mt-4">
    <w:name w:val="mt-4"/>
    <w:basedOn w:val="Normal"/>
    <w:rsid w:val="00832E6C"/>
    <w:pPr>
      <w:spacing w:before="100" w:beforeAutospacing="1" w:after="100" w:afterAutospacing="1" w:line="240" w:lineRule="auto"/>
      <w:jc w:val="left"/>
    </w:pPr>
    <w:rPr>
      <w:rFonts w:eastAsia="Times New Roman" w:cs="Times New Roman"/>
      <w:szCs w:val="24"/>
    </w:rPr>
  </w:style>
  <w:style w:type="paragraph" w:customStyle="1" w:styleId="gr">
    <w:name w:val="gr"/>
    <w:basedOn w:val="Normal"/>
    <w:rsid w:val="003101B2"/>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280CD0"/>
    <w:rPr>
      <w:rFonts w:asciiTheme="majorHAnsi" w:eastAsiaTheme="majorEastAsia" w:hAnsiTheme="majorHAnsi" w:cstheme="majorBidi"/>
      <w:b/>
      <w:bCs/>
      <w:i/>
      <w:iCs/>
      <w:color w:val="4F81BD" w:themeColor="accent1"/>
      <w:sz w:val="24"/>
    </w:rPr>
  </w:style>
  <w:style w:type="character" w:customStyle="1" w:styleId="gen">
    <w:name w:val="gen"/>
    <w:basedOn w:val="DefaultParagraphFont"/>
    <w:rsid w:val="00303E98"/>
  </w:style>
  <w:style w:type="paragraph" w:styleId="BodyText">
    <w:name w:val="Body Text"/>
    <w:basedOn w:val="Normal"/>
    <w:link w:val="BodyTextChar"/>
    <w:uiPriority w:val="1"/>
    <w:qFormat/>
    <w:rsid w:val="00132468"/>
    <w:pPr>
      <w:widowControl w:val="0"/>
      <w:autoSpaceDE w:val="0"/>
      <w:autoSpaceDN w:val="0"/>
      <w:spacing w:after="0" w:line="240" w:lineRule="auto"/>
      <w:jc w:val="left"/>
    </w:pPr>
    <w:rPr>
      <w:rFonts w:eastAsia="Times New Roman" w:cs="Times New Roman"/>
      <w:szCs w:val="24"/>
      <w:lang w:bidi="en-US"/>
    </w:rPr>
  </w:style>
  <w:style w:type="character" w:customStyle="1" w:styleId="BodyTextChar">
    <w:name w:val="Body Text Char"/>
    <w:basedOn w:val="DefaultParagraphFont"/>
    <w:link w:val="BodyText"/>
    <w:uiPriority w:val="1"/>
    <w:rsid w:val="00132468"/>
    <w:rPr>
      <w:rFonts w:ascii="Times New Roman" w:eastAsia="Times New Roman" w:hAnsi="Times New Roman" w:cs="Times New Roman"/>
      <w:sz w:val="24"/>
      <w:szCs w:val="24"/>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D393B0-4E6E-448B-90EC-E40DCCB75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1434</TotalTime>
  <Pages>1</Pages>
  <Words>2910</Words>
  <Characters>16589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Mircea Catalin Dociu</cp:lastModifiedBy>
  <cp:revision>12</cp:revision>
  <dcterms:created xsi:type="dcterms:W3CDTF">2021-12-06T19:02:00Z</dcterms:created>
  <dcterms:modified xsi:type="dcterms:W3CDTF">2021-12-09T12:58:00Z</dcterms:modified>
</cp:coreProperties>
</file>